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F6" w:rsidRDefault="00D272DE">
      <w:r>
        <w:t>Bátaszék Város Önkormányzata</w:t>
      </w:r>
    </w:p>
    <w:p w:rsidR="00D272DE" w:rsidRDefault="00D272DE">
      <w:r>
        <w:t>Mayerné Gyenes Aliz</w:t>
      </w:r>
    </w:p>
    <w:p w:rsidR="00D272DE" w:rsidRDefault="00D272DE">
      <w:proofErr w:type="gramStart"/>
      <w:r>
        <w:t>városüzemeltetési</w:t>
      </w:r>
      <w:proofErr w:type="gramEnd"/>
      <w:r>
        <w:t xml:space="preserve"> irodavezető részére</w:t>
      </w:r>
    </w:p>
    <w:p w:rsidR="00D272DE" w:rsidRDefault="00D272DE"/>
    <w:p w:rsidR="00D272DE" w:rsidRDefault="00D272DE"/>
    <w:p w:rsidR="00D272DE" w:rsidRDefault="00D272DE">
      <w:r>
        <w:t>Tisztelt Asszonyom!</w:t>
      </w:r>
    </w:p>
    <w:p w:rsidR="00D272DE" w:rsidRDefault="00D272DE"/>
    <w:p w:rsidR="00D272DE" w:rsidRDefault="00D272DE">
      <w:r>
        <w:t xml:space="preserve">A Kokas és Társa Kft megkeresésére és korábbi telefonbeszélgetésünkre hivatkozva, a Bátaszék Város településrendezési tervéhez készítendő </w:t>
      </w:r>
      <w:r w:rsidR="00FF0058">
        <w:t>„</w:t>
      </w:r>
      <w:r>
        <w:t>Örökségvédelmi hatástanulmán</w:t>
      </w:r>
      <w:r w:rsidR="00FF0058">
        <w:t>y műemlékvédelmi tervfejezete”</w:t>
      </w:r>
      <w:r>
        <w:t xml:space="preserve"> elkészítésé</w:t>
      </w:r>
      <w:r w:rsidR="00FF0058">
        <w:t xml:space="preserve">t </w:t>
      </w:r>
      <w:r w:rsidR="00885889" w:rsidRPr="002635E7">
        <w:rPr>
          <w:b/>
        </w:rPr>
        <w:t>440.000</w:t>
      </w:r>
      <w:r w:rsidR="00FF0058" w:rsidRPr="002635E7">
        <w:rPr>
          <w:b/>
        </w:rPr>
        <w:t xml:space="preserve"> </w:t>
      </w:r>
      <w:proofErr w:type="gramStart"/>
      <w:r w:rsidR="00FF0058" w:rsidRPr="002635E7">
        <w:rPr>
          <w:b/>
        </w:rPr>
        <w:t>Ft</w:t>
      </w:r>
      <w:proofErr w:type="gramEnd"/>
      <w:r w:rsidR="00FF0058" w:rsidRPr="002635E7">
        <w:rPr>
          <w:b/>
        </w:rPr>
        <w:t xml:space="preserve"> azaz </w:t>
      </w:r>
      <w:r w:rsidR="00885889" w:rsidRPr="002635E7">
        <w:rPr>
          <w:b/>
        </w:rPr>
        <w:t xml:space="preserve">négyszáznegyvenezer </w:t>
      </w:r>
      <w:r w:rsidR="00FF0058" w:rsidRPr="002635E7">
        <w:rPr>
          <w:b/>
        </w:rPr>
        <w:t>forint bruttó</w:t>
      </w:r>
      <w:r w:rsidR="00FF0058">
        <w:t xml:space="preserve"> megbízási díjért tudom vállalni. A vállalkozói díjat ÁFA nem terheli (alanyi </w:t>
      </w:r>
      <w:proofErr w:type="spellStart"/>
      <w:r w:rsidR="00FF0058">
        <w:t>ÁFA-mentes</w:t>
      </w:r>
      <w:proofErr w:type="spellEnd"/>
      <w:r w:rsidR="00FF0058">
        <w:t xml:space="preserve"> tevékenység</w:t>
      </w:r>
      <w:r w:rsidR="008F3CE8">
        <w:t>)</w:t>
      </w:r>
      <w:r w:rsidR="00FF0058">
        <w:t>.</w:t>
      </w:r>
    </w:p>
    <w:p w:rsidR="00FF0058" w:rsidRDefault="00FF0058"/>
    <w:p w:rsidR="00FF0058" w:rsidRDefault="00FF0058" w:rsidP="00FF0058">
      <w:r>
        <w:t xml:space="preserve">A dokumentáció tartalmát </w:t>
      </w:r>
      <w:r w:rsidRPr="00FF0058">
        <w:t xml:space="preserve">a régészeti örökség és a műemléki érték védelmével kapcsolatos szabályokról </w:t>
      </w:r>
      <w:r>
        <w:t xml:space="preserve">a </w:t>
      </w:r>
      <w:r w:rsidRPr="00FF0058">
        <w:t>39/2015. (III. 11.) Korm. rendelet</w:t>
      </w:r>
      <w:r w:rsidR="008F3CE8">
        <w:t xml:space="preserve"> 31. fejezete és 12. melléklete szabályozza (mellékelve).</w:t>
      </w:r>
    </w:p>
    <w:p w:rsidR="00B94D1D" w:rsidRDefault="00B94D1D" w:rsidP="00FF0058"/>
    <w:p w:rsidR="00B94D1D" w:rsidRDefault="00B94D1D" w:rsidP="00FF0058">
      <w:r>
        <w:t xml:space="preserve">Ajánlatom az ajánlattétel napján hatályos jogszabályi környezetben érvényes, ennek esetleges </w:t>
      </w:r>
      <w:proofErr w:type="gramStart"/>
      <w:r>
        <w:t>változása</w:t>
      </w:r>
      <w:proofErr w:type="gramEnd"/>
      <w:r>
        <w:t xml:space="preserve"> az ajánlati összeget módosíthatja.</w:t>
      </w:r>
    </w:p>
    <w:p w:rsidR="00B94D1D" w:rsidRDefault="00B94D1D" w:rsidP="00FF0058"/>
    <w:p w:rsidR="00C76E5B" w:rsidRDefault="00C76E5B" w:rsidP="00FF0058"/>
    <w:p w:rsidR="00B94D1D" w:rsidRDefault="00C76E5B" w:rsidP="00FF0058">
      <w:r>
        <w:t>Pécs, 2015. december 18.</w:t>
      </w:r>
    </w:p>
    <w:p w:rsidR="00C76E5B" w:rsidRDefault="00C76E5B" w:rsidP="00FF0058"/>
    <w:p w:rsidR="00C76E5B" w:rsidRDefault="00C76E5B" w:rsidP="00FF0058"/>
    <w:p w:rsidR="00C76E5B" w:rsidRDefault="00C76E5B" w:rsidP="00FF0058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C76E5B" w:rsidTr="00C76E5B">
        <w:tc>
          <w:tcPr>
            <w:tcW w:w="4606" w:type="dxa"/>
          </w:tcPr>
          <w:p w:rsidR="00C76E5B" w:rsidRDefault="00C76E5B" w:rsidP="00FF0058"/>
        </w:tc>
        <w:tc>
          <w:tcPr>
            <w:tcW w:w="4606" w:type="dxa"/>
          </w:tcPr>
          <w:p w:rsidR="00C76E5B" w:rsidRDefault="00C76E5B" w:rsidP="00C76E5B">
            <w:pPr>
              <w:jc w:val="center"/>
            </w:pPr>
            <w:r>
              <w:t>Balázs Péter</w:t>
            </w:r>
          </w:p>
          <w:p w:rsidR="00C76E5B" w:rsidRDefault="00C76E5B" w:rsidP="00C76E5B">
            <w:pPr>
              <w:jc w:val="center"/>
            </w:pPr>
            <w:r>
              <w:t>okl. építészmérnök</w:t>
            </w:r>
          </w:p>
          <w:p w:rsidR="00C76E5B" w:rsidRDefault="00C76E5B" w:rsidP="00C76E5B">
            <w:pPr>
              <w:jc w:val="center"/>
            </w:pPr>
            <w:r>
              <w:t>műemléki szakértő</w:t>
            </w:r>
          </w:p>
        </w:tc>
      </w:tr>
    </w:tbl>
    <w:p w:rsidR="00C76E5B" w:rsidRDefault="00C76E5B" w:rsidP="00FF0058"/>
    <w:p w:rsidR="00F65A8F" w:rsidRDefault="00F65A8F" w:rsidP="00FF0058"/>
    <w:p w:rsidR="00F65A8F" w:rsidRDefault="00F65A8F" w:rsidP="00FF0058"/>
    <w:p w:rsidR="00F65A8F" w:rsidRDefault="00F65A8F" w:rsidP="00FF0058"/>
    <w:p w:rsidR="00F65A8F" w:rsidRDefault="00F65A8F" w:rsidP="00FF0058"/>
    <w:p w:rsidR="00F65A8F" w:rsidRDefault="00F65A8F" w:rsidP="00FF0058"/>
    <w:p w:rsidR="00F65A8F" w:rsidRDefault="00F65A8F" w:rsidP="00FF0058"/>
    <w:p w:rsidR="00F65A8F" w:rsidRDefault="00F65A8F" w:rsidP="00FF0058"/>
    <w:p w:rsidR="00F65A8F" w:rsidRDefault="00F65A8F" w:rsidP="00FF0058"/>
    <w:p w:rsidR="00F65A8F" w:rsidRDefault="00F65A8F" w:rsidP="00FF0058"/>
    <w:p w:rsidR="00F65A8F" w:rsidRDefault="00F65A8F" w:rsidP="00FF0058"/>
    <w:p w:rsidR="00F65A8F" w:rsidRDefault="00F65A8F" w:rsidP="00FF0058"/>
    <w:p w:rsidR="00F65A8F" w:rsidRDefault="00F65A8F" w:rsidP="00FF0058"/>
    <w:p w:rsidR="00F65A8F" w:rsidRDefault="00F65A8F" w:rsidP="00FF0058"/>
    <w:p w:rsidR="00F65A8F" w:rsidRDefault="00F65A8F" w:rsidP="00FF0058"/>
    <w:p w:rsidR="00C76E5B" w:rsidRDefault="007A3288" w:rsidP="00FF0058">
      <w:proofErr w:type="gramStart"/>
      <w:r>
        <w:t>mellékletek</w:t>
      </w:r>
      <w:proofErr w:type="gramEnd"/>
      <w:r>
        <w:t>:</w:t>
      </w:r>
    </w:p>
    <w:p w:rsidR="007A3288" w:rsidRDefault="007A3288" w:rsidP="007A3288">
      <w:pPr>
        <w:pStyle w:val="Listaszerbekezds"/>
        <w:numPr>
          <w:ilvl w:val="0"/>
          <w:numId w:val="1"/>
        </w:numPr>
      </w:pPr>
      <w:r>
        <w:t>kivonat a 39/2015 kormányrendeletből (tartalmi követelmények)</w:t>
      </w:r>
    </w:p>
    <w:p w:rsidR="007A3288" w:rsidRDefault="007A3288" w:rsidP="007A3288">
      <w:pPr>
        <w:pStyle w:val="Listaszerbekezds"/>
        <w:numPr>
          <w:ilvl w:val="0"/>
          <w:numId w:val="1"/>
        </w:numPr>
      </w:pPr>
      <w:r>
        <w:t>jogosultság igazolása (külön file)</w:t>
      </w:r>
    </w:p>
    <w:p w:rsidR="007A3288" w:rsidRDefault="007A3288" w:rsidP="007A3288">
      <w:pPr>
        <w:pStyle w:val="Listaszerbekezds"/>
        <w:numPr>
          <w:ilvl w:val="0"/>
          <w:numId w:val="1"/>
        </w:numPr>
      </w:pPr>
      <w:r>
        <w:t>szakmai önéletrajz (külön file)</w:t>
      </w:r>
    </w:p>
    <w:p w:rsidR="007A3288" w:rsidRPr="00E3498D" w:rsidRDefault="007A3288" w:rsidP="00E3498D">
      <w:pPr>
        <w:pStyle w:val="Cmsor2"/>
        <w:shd w:val="clear" w:color="auto" w:fill="FFFFFF"/>
        <w:jc w:val="center"/>
        <w:rPr>
          <w:rFonts w:asciiTheme="minorHAnsi" w:hAnsiTheme="minorHAnsi" w:cs="Tahoma"/>
          <w:i/>
          <w:iCs/>
          <w:color w:val="222222"/>
          <w:sz w:val="22"/>
          <w:szCs w:val="22"/>
        </w:rPr>
      </w:pPr>
      <w:proofErr w:type="gramStart"/>
      <w:r w:rsidRPr="00E3498D">
        <w:rPr>
          <w:rFonts w:asciiTheme="minorHAnsi" w:hAnsiTheme="minorHAnsi" w:cs="Tahoma"/>
          <w:i/>
          <w:iCs/>
          <w:color w:val="222222"/>
          <w:sz w:val="22"/>
          <w:szCs w:val="22"/>
        </w:rPr>
        <w:lastRenderedPageBreak/>
        <w:t>kivona</w:t>
      </w:r>
      <w:r w:rsidR="00D243B5" w:rsidRPr="00E3498D">
        <w:rPr>
          <w:rFonts w:asciiTheme="minorHAnsi" w:hAnsiTheme="minorHAnsi" w:cs="Tahoma"/>
          <w:i/>
          <w:iCs/>
          <w:color w:val="222222"/>
          <w:sz w:val="22"/>
          <w:szCs w:val="22"/>
        </w:rPr>
        <w:t>t</w:t>
      </w:r>
      <w:proofErr w:type="gramEnd"/>
      <w:r w:rsidR="00D243B5" w:rsidRPr="00E3498D">
        <w:rPr>
          <w:rFonts w:asciiTheme="minorHAnsi" w:hAnsiTheme="minorHAnsi" w:cs="Tahoma"/>
          <w:i/>
          <w:iCs/>
          <w:color w:val="222222"/>
          <w:sz w:val="22"/>
          <w:szCs w:val="22"/>
        </w:rPr>
        <w:t xml:space="preserve"> a 39/2015 kormányrendeletből</w:t>
      </w:r>
    </w:p>
    <w:p w:rsidR="002231B7" w:rsidRDefault="002231B7" w:rsidP="008F3CE8">
      <w:pPr>
        <w:pStyle w:val="Cmsor3"/>
        <w:shd w:val="clear" w:color="auto" w:fill="FFFFFF"/>
        <w:spacing w:before="0" w:line="182" w:lineRule="atLeast"/>
        <w:jc w:val="center"/>
        <w:rPr>
          <w:rFonts w:asciiTheme="minorHAnsi" w:hAnsiTheme="minorHAnsi" w:cs="Tahoma"/>
          <w:color w:val="222222"/>
        </w:rPr>
      </w:pPr>
    </w:p>
    <w:p w:rsidR="008F3CE8" w:rsidRDefault="008F3CE8" w:rsidP="008F3CE8">
      <w:pPr>
        <w:pStyle w:val="Cmsor3"/>
        <w:shd w:val="clear" w:color="auto" w:fill="FFFFFF"/>
        <w:spacing w:before="0" w:line="182" w:lineRule="atLeast"/>
        <w:jc w:val="center"/>
        <w:rPr>
          <w:rFonts w:asciiTheme="minorHAnsi" w:hAnsiTheme="minorHAnsi" w:cs="Tahoma"/>
          <w:color w:val="222222"/>
        </w:rPr>
      </w:pPr>
      <w:r w:rsidRPr="00D243B5">
        <w:rPr>
          <w:rFonts w:asciiTheme="minorHAnsi" w:hAnsiTheme="minorHAnsi" w:cs="Tahoma"/>
          <w:color w:val="222222"/>
        </w:rPr>
        <w:t>31. Az örökségvédelmi hatástanulmány</w:t>
      </w:r>
    </w:p>
    <w:p w:rsidR="00D243B5" w:rsidRPr="00D243B5" w:rsidRDefault="00D243B5" w:rsidP="00D243B5"/>
    <w:p w:rsidR="008F3CE8" w:rsidRPr="00D243B5" w:rsidRDefault="008F3CE8" w:rsidP="00D243B5">
      <w:pPr>
        <w:shd w:val="clear" w:color="auto" w:fill="FFFFFF"/>
        <w:spacing w:line="240" w:lineRule="auto"/>
        <w:ind w:firstLine="162"/>
        <w:rPr>
          <w:rFonts w:cs="Tahoma"/>
          <w:color w:val="222222"/>
          <w:sz w:val="20"/>
          <w:szCs w:val="20"/>
        </w:rPr>
      </w:pPr>
      <w:r w:rsidRPr="00D243B5">
        <w:rPr>
          <w:rFonts w:cs="Tahoma"/>
          <w:b/>
          <w:bCs/>
          <w:color w:val="222222"/>
          <w:sz w:val="20"/>
          <w:szCs w:val="20"/>
        </w:rPr>
        <w:t>68. §</w:t>
      </w:r>
      <w:r w:rsidRPr="00D243B5">
        <w:rPr>
          <w:rStyle w:val="apple-converted-space"/>
          <w:rFonts w:cs="Tahoma"/>
          <w:b/>
          <w:b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>(1) Az örökségvédelmi hatástanulmányt</w:t>
      </w:r>
    </w:p>
    <w:p w:rsidR="008F3CE8" w:rsidRPr="00D243B5" w:rsidRDefault="008F3CE8" w:rsidP="00D243B5">
      <w:pPr>
        <w:shd w:val="clear" w:color="auto" w:fill="FFFFFF"/>
        <w:spacing w:line="240" w:lineRule="auto"/>
        <w:ind w:firstLine="162"/>
        <w:rPr>
          <w:rFonts w:cs="Tahoma"/>
          <w:color w:val="222222"/>
          <w:sz w:val="20"/>
          <w:szCs w:val="20"/>
        </w:rPr>
      </w:pPr>
      <w:proofErr w:type="gramStart"/>
      <w:r w:rsidRPr="00D243B5">
        <w:rPr>
          <w:rFonts w:cs="Tahoma"/>
          <w:i/>
          <w:iCs/>
          <w:color w:val="222222"/>
          <w:sz w:val="20"/>
          <w:szCs w:val="20"/>
        </w:rPr>
        <w:t>a</w:t>
      </w:r>
      <w:proofErr w:type="gramEnd"/>
      <w:r w:rsidRPr="00D243B5">
        <w:rPr>
          <w:rFonts w:cs="Tahoma"/>
          <w:i/>
          <w:iCs/>
          <w:color w:val="222222"/>
          <w:sz w:val="20"/>
          <w:szCs w:val="20"/>
        </w:rPr>
        <w:t>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 xml:space="preserve">a </w:t>
      </w:r>
      <w:proofErr w:type="spellStart"/>
      <w:r w:rsidRPr="00D243B5">
        <w:rPr>
          <w:rFonts w:cs="Tahoma"/>
          <w:color w:val="222222"/>
          <w:sz w:val="20"/>
          <w:szCs w:val="20"/>
        </w:rPr>
        <w:t>Kötv</w:t>
      </w:r>
      <w:proofErr w:type="spellEnd"/>
      <w:r w:rsidRPr="00D243B5">
        <w:rPr>
          <w:rFonts w:cs="Tahoma"/>
          <w:color w:val="222222"/>
          <w:sz w:val="20"/>
          <w:szCs w:val="20"/>
        </w:rPr>
        <w:t>. 85/</w:t>
      </w:r>
      <w:proofErr w:type="gramStart"/>
      <w:r w:rsidRPr="00D243B5">
        <w:rPr>
          <w:rFonts w:cs="Tahoma"/>
          <w:color w:val="222222"/>
          <w:sz w:val="20"/>
          <w:szCs w:val="20"/>
        </w:rPr>
        <w:t>A.</w:t>
      </w:r>
      <w:proofErr w:type="gramEnd"/>
      <w:r w:rsidRPr="00D243B5">
        <w:rPr>
          <w:rFonts w:cs="Tahoma"/>
          <w:color w:val="222222"/>
          <w:sz w:val="20"/>
          <w:szCs w:val="20"/>
        </w:rPr>
        <w:t xml:space="preserve"> §</w:t>
      </w:r>
      <w:proofErr w:type="spellStart"/>
      <w:r w:rsidRPr="00D243B5">
        <w:rPr>
          <w:rFonts w:cs="Tahoma"/>
          <w:color w:val="222222"/>
          <w:sz w:val="20"/>
          <w:szCs w:val="20"/>
        </w:rPr>
        <w:t>-ában</w:t>
      </w:r>
      <w:proofErr w:type="spellEnd"/>
      <w:r w:rsidRPr="00D243B5">
        <w:rPr>
          <w:rFonts w:cs="Tahoma"/>
          <w:color w:val="222222"/>
          <w:sz w:val="20"/>
          <w:szCs w:val="20"/>
        </w:rPr>
        <w:t xml:space="preserve"> meghatározott esetekben a településfejlesztési koncepció vagy a településrendezési eszköz megalapozó vizsgálata keretében,</w:t>
      </w:r>
    </w:p>
    <w:p w:rsidR="008F3CE8" w:rsidRPr="00D243B5" w:rsidRDefault="008F3CE8" w:rsidP="00D243B5">
      <w:pPr>
        <w:shd w:val="clear" w:color="auto" w:fill="FFFFFF"/>
        <w:spacing w:line="240" w:lineRule="auto"/>
        <w:ind w:firstLine="162"/>
        <w:rPr>
          <w:rFonts w:cs="Tahoma"/>
          <w:color w:val="222222"/>
          <w:sz w:val="20"/>
          <w:szCs w:val="20"/>
        </w:rPr>
      </w:pPr>
      <w:r w:rsidRPr="00D243B5">
        <w:rPr>
          <w:rFonts w:cs="Tahoma"/>
          <w:i/>
          <w:iCs/>
          <w:color w:val="222222"/>
          <w:sz w:val="20"/>
          <w:szCs w:val="20"/>
        </w:rPr>
        <w:t>b)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>a 63. § (4) bekezdésében meghatározott esetekben az engedély iránti kérelmet benyújtónak a 12. melléklet szerinti tartalommal a (2) bekezdés alapján kell elkészíttetni.</w:t>
      </w:r>
    </w:p>
    <w:p w:rsidR="008F3CE8" w:rsidRPr="00D243B5" w:rsidRDefault="008F3CE8" w:rsidP="00D243B5">
      <w:pPr>
        <w:shd w:val="clear" w:color="auto" w:fill="FFFFFF"/>
        <w:spacing w:line="240" w:lineRule="auto"/>
        <w:ind w:firstLine="162"/>
        <w:rPr>
          <w:rFonts w:cs="Tahoma"/>
          <w:color w:val="222222"/>
          <w:sz w:val="20"/>
          <w:szCs w:val="20"/>
        </w:rPr>
      </w:pPr>
      <w:r w:rsidRPr="00D243B5">
        <w:rPr>
          <w:rFonts w:cs="Tahoma"/>
          <w:color w:val="222222"/>
          <w:sz w:val="20"/>
          <w:szCs w:val="20"/>
        </w:rPr>
        <w:t>(2) Az örökségvédelmi hatástanulmány kidolgozása során</w:t>
      </w:r>
    </w:p>
    <w:p w:rsidR="008F3CE8" w:rsidRPr="00D243B5" w:rsidRDefault="008F3CE8" w:rsidP="00D243B5">
      <w:pPr>
        <w:shd w:val="clear" w:color="auto" w:fill="FFFFFF"/>
        <w:spacing w:line="240" w:lineRule="auto"/>
        <w:ind w:firstLine="162"/>
        <w:rPr>
          <w:rFonts w:cs="Tahoma"/>
          <w:color w:val="222222"/>
          <w:sz w:val="20"/>
          <w:szCs w:val="20"/>
        </w:rPr>
      </w:pPr>
      <w:proofErr w:type="gramStart"/>
      <w:r w:rsidRPr="00D243B5">
        <w:rPr>
          <w:rFonts w:cs="Tahoma"/>
          <w:i/>
          <w:iCs/>
          <w:color w:val="222222"/>
          <w:sz w:val="20"/>
          <w:szCs w:val="20"/>
        </w:rPr>
        <w:t>a</w:t>
      </w:r>
      <w:proofErr w:type="gramEnd"/>
      <w:r w:rsidRPr="00D243B5">
        <w:rPr>
          <w:rFonts w:cs="Tahoma"/>
          <w:i/>
          <w:iCs/>
          <w:color w:val="222222"/>
          <w:sz w:val="20"/>
          <w:szCs w:val="20"/>
        </w:rPr>
        <w:t>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>a településfejlesztési koncepcióhoz</w:t>
      </w:r>
    </w:p>
    <w:p w:rsidR="008F3CE8" w:rsidRPr="00D243B5" w:rsidRDefault="008F3CE8" w:rsidP="00D243B5">
      <w:pPr>
        <w:shd w:val="clear" w:color="auto" w:fill="FFFFFF"/>
        <w:spacing w:line="240" w:lineRule="auto"/>
        <w:ind w:firstLine="162"/>
        <w:rPr>
          <w:rFonts w:cs="Tahoma"/>
          <w:color w:val="222222"/>
          <w:sz w:val="20"/>
          <w:szCs w:val="20"/>
        </w:rPr>
      </w:pPr>
      <w:proofErr w:type="spellStart"/>
      <w:r w:rsidRPr="00D243B5">
        <w:rPr>
          <w:rFonts w:cs="Tahoma"/>
          <w:i/>
          <w:iCs/>
          <w:color w:val="222222"/>
          <w:sz w:val="20"/>
          <w:szCs w:val="20"/>
        </w:rPr>
        <w:t>aa</w:t>
      </w:r>
      <w:proofErr w:type="spellEnd"/>
      <w:r w:rsidRPr="00D243B5">
        <w:rPr>
          <w:rFonts w:cs="Tahoma"/>
          <w:i/>
          <w:iCs/>
          <w:color w:val="222222"/>
          <w:sz w:val="20"/>
          <w:szCs w:val="20"/>
        </w:rPr>
        <w:t>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>a 12. melléklet 1-3. pontja alatti vizsgálatokat és elemzéseket teljes körűen,</w:t>
      </w:r>
    </w:p>
    <w:p w:rsidR="008F3CE8" w:rsidRPr="00D243B5" w:rsidRDefault="008F3CE8" w:rsidP="00D243B5">
      <w:pPr>
        <w:shd w:val="clear" w:color="auto" w:fill="FFFFFF"/>
        <w:spacing w:line="240" w:lineRule="auto"/>
        <w:ind w:firstLine="162"/>
        <w:rPr>
          <w:rFonts w:cs="Tahoma"/>
          <w:color w:val="222222"/>
          <w:sz w:val="20"/>
          <w:szCs w:val="20"/>
        </w:rPr>
      </w:pPr>
      <w:proofErr w:type="gramStart"/>
      <w:r w:rsidRPr="00D243B5">
        <w:rPr>
          <w:rFonts w:cs="Tahoma"/>
          <w:i/>
          <w:iCs/>
          <w:color w:val="222222"/>
          <w:sz w:val="20"/>
          <w:szCs w:val="20"/>
        </w:rPr>
        <w:t>ab</w:t>
      </w:r>
      <w:proofErr w:type="gramEnd"/>
      <w:r w:rsidRPr="00D243B5">
        <w:rPr>
          <w:rFonts w:cs="Tahoma"/>
          <w:i/>
          <w:iCs/>
          <w:color w:val="222222"/>
          <w:sz w:val="20"/>
          <w:szCs w:val="20"/>
        </w:rPr>
        <w:t>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>a 12. melléklet 6. pontjában meghatározott értékleltárt és a 12. melléklet 7. pontjában meghatározott értékvédelmi tervet - a 12. melléklet 7. pont</w:t>
      </w:r>
      <w:r w:rsidRPr="00D243B5">
        <w:rPr>
          <w:rStyle w:val="apple-converted-space"/>
          <w:rFonts w:cs="Tahoma"/>
          <w:color w:val="222222"/>
          <w:sz w:val="20"/>
          <w:szCs w:val="20"/>
        </w:rPr>
        <w:t> </w:t>
      </w:r>
      <w:r w:rsidRPr="00D243B5">
        <w:rPr>
          <w:rFonts w:cs="Tahoma"/>
          <w:i/>
          <w:iCs/>
          <w:color w:val="222222"/>
          <w:sz w:val="20"/>
          <w:szCs w:val="20"/>
        </w:rPr>
        <w:t>f)</w:t>
      </w:r>
      <w:r w:rsidRPr="00D243B5">
        <w:rPr>
          <w:rFonts w:cs="Tahoma"/>
          <w:color w:val="222222"/>
          <w:sz w:val="20"/>
          <w:szCs w:val="20"/>
        </w:rPr>
        <w:t>alpontja kivételével - a koncepció meghatározásához szükséges részletezettséggel,</w:t>
      </w:r>
    </w:p>
    <w:p w:rsidR="008F3CE8" w:rsidRPr="00D243B5" w:rsidRDefault="008F3CE8" w:rsidP="00D243B5">
      <w:pPr>
        <w:shd w:val="clear" w:color="auto" w:fill="FFFFFF"/>
        <w:spacing w:line="240" w:lineRule="auto"/>
        <w:ind w:firstLine="162"/>
        <w:rPr>
          <w:rFonts w:cs="Tahoma"/>
          <w:color w:val="222222"/>
          <w:sz w:val="20"/>
          <w:szCs w:val="20"/>
        </w:rPr>
      </w:pPr>
      <w:r w:rsidRPr="00D243B5">
        <w:rPr>
          <w:rFonts w:cs="Tahoma"/>
          <w:i/>
          <w:iCs/>
          <w:color w:val="222222"/>
          <w:sz w:val="20"/>
          <w:szCs w:val="20"/>
        </w:rPr>
        <w:t>b)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>a településrendezési eszközök kidolgozásához a 12. melléklet 1-3. pontja alatti vizsgálatokat és elemzéseket, továbbá a 12. melléklet 6. pontjában meghatározott értékleltárt és a 12. melléklet 7. pontjában meghatározott értékvédelmi tervet - a 12. melléklet 7. pont</w:t>
      </w:r>
      <w:r w:rsidRPr="00D243B5">
        <w:rPr>
          <w:rStyle w:val="apple-converted-space"/>
          <w:rFonts w:cs="Tahoma"/>
          <w:color w:val="222222"/>
          <w:sz w:val="20"/>
          <w:szCs w:val="20"/>
        </w:rPr>
        <w:t> </w:t>
      </w:r>
      <w:r w:rsidRPr="00D243B5">
        <w:rPr>
          <w:rFonts w:cs="Tahoma"/>
          <w:i/>
          <w:iCs/>
          <w:color w:val="222222"/>
          <w:sz w:val="20"/>
          <w:szCs w:val="20"/>
        </w:rPr>
        <w:t>e)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>és</w:t>
      </w:r>
      <w:r w:rsidRPr="00D243B5">
        <w:rPr>
          <w:rStyle w:val="apple-converted-space"/>
          <w:rFonts w:cs="Tahoma"/>
          <w:color w:val="222222"/>
          <w:sz w:val="20"/>
          <w:szCs w:val="20"/>
        </w:rPr>
        <w:t> </w:t>
      </w:r>
      <w:r w:rsidRPr="00D243B5">
        <w:rPr>
          <w:rFonts w:cs="Tahoma"/>
          <w:i/>
          <w:iCs/>
          <w:color w:val="222222"/>
          <w:sz w:val="20"/>
          <w:szCs w:val="20"/>
        </w:rPr>
        <w:t>f)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>alpontja kivételével - teljes körűen,</w:t>
      </w:r>
    </w:p>
    <w:p w:rsidR="008F3CE8" w:rsidRPr="00D243B5" w:rsidRDefault="008F3CE8" w:rsidP="00D243B5">
      <w:pPr>
        <w:shd w:val="clear" w:color="auto" w:fill="FFFFFF"/>
        <w:spacing w:line="240" w:lineRule="auto"/>
        <w:ind w:firstLine="162"/>
        <w:rPr>
          <w:rFonts w:cs="Tahoma"/>
          <w:color w:val="222222"/>
          <w:sz w:val="20"/>
          <w:szCs w:val="20"/>
        </w:rPr>
      </w:pPr>
      <w:r w:rsidRPr="00D243B5">
        <w:rPr>
          <w:rFonts w:cs="Tahoma"/>
          <w:i/>
          <w:iCs/>
          <w:color w:val="222222"/>
          <w:sz w:val="20"/>
          <w:szCs w:val="20"/>
        </w:rPr>
        <w:t>c)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>a 63. § (4) bekezdés</w:t>
      </w:r>
      <w:r w:rsidRPr="00D243B5">
        <w:rPr>
          <w:rStyle w:val="apple-converted-space"/>
          <w:rFonts w:cs="Tahoma"/>
          <w:color w:val="222222"/>
          <w:sz w:val="20"/>
          <w:szCs w:val="20"/>
        </w:rPr>
        <w:t> </w:t>
      </w:r>
      <w:r w:rsidRPr="00D243B5">
        <w:rPr>
          <w:rFonts w:cs="Tahoma"/>
          <w:i/>
          <w:iCs/>
          <w:color w:val="222222"/>
          <w:sz w:val="20"/>
          <w:szCs w:val="20"/>
        </w:rPr>
        <w:t>b)</w:t>
      </w:r>
      <w:proofErr w:type="spellStart"/>
      <w:r w:rsidRPr="00D243B5">
        <w:rPr>
          <w:rFonts w:cs="Tahoma"/>
          <w:i/>
          <w:iCs/>
          <w:color w:val="222222"/>
          <w:sz w:val="20"/>
          <w:szCs w:val="20"/>
        </w:rPr>
        <w:t>-c</w:t>
      </w:r>
      <w:proofErr w:type="spellEnd"/>
      <w:r w:rsidRPr="00D243B5">
        <w:rPr>
          <w:rFonts w:cs="Tahoma"/>
          <w:i/>
          <w:iCs/>
          <w:color w:val="222222"/>
          <w:sz w:val="20"/>
          <w:szCs w:val="20"/>
        </w:rPr>
        <w:t>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>pontjában meghatározott esetekben</w:t>
      </w:r>
    </w:p>
    <w:p w:rsidR="008F3CE8" w:rsidRPr="00D243B5" w:rsidRDefault="008F3CE8" w:rsidP="00D243B5">
      <w:pPr>
        <w:shd w:val="clear" w:color="auto" w:fill="FFFFFF"/>
        <w:spacing w:line="240" w:lineRule="auto"/>
        <w:ind w:firstLine="162"/>
        <w:rPr>
          <w:rFonts w:cs="Tahoma"/>
          <w:color w:val="222222"/>
          <w:sz w:val="20"/>
          <w:szCs w:val="20"/>
        </w:rPr>
      </w:pPr>
      <w:proofErr w:type="spellStart"/>
      <w:r w:rsidRPr="00D243B5">
        <w:rPr>
          <w:rFonts w:cs="Tahoma"/>
          <w:i/>
          <w:iCs/>
          <w:color w:val="222222"/>
          <w:sz w:val="20"/>
          <w:szCs w:val="20"/>
        </w:rPr>
        <w:t>ca</w:t>
      </w:r>
      <w:proofErr w:type="spellEnd"/>
      <w:r w:rsidRPr="00D243B5">
        <w:rPr>
          <w:rFonts w:cs="Tahoma"/>
          <w:i/>
          <w:iCs/>
          <w:color w:val="222222"/>
          <w:sz w:val="20"/>
          <w:szCs w:val="20"/>
        </w:rPr>
        <w:t>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>régészeti örökség felmérése esetén a 12. melléklet 1-3. pontja alatti vizsgálatokat és elemzéseket,</w:t>
      </w:r>
    </w:p>
    <w:p w:rsidR="008F3CE8" w:rsidRPr="00D243B5" w:rsidRDefault="008F3CE8" w:rsidP="00D243B5">
      <w:pPr>
        <w:shd w:val="clear" w:color="auto" w:fill="FFFFFF"/>
        <w:spacing w:line="240" w:lineRule="auto"/>
        <w:ind w:firstLine="162"/>
        <w:rPr>
          <w:rFonts w:cs="Tahoma"/>
          <w:color w:val="222222"/>
          <w:sz w:val="20"/>
          <w:szCs w:val="20"/>
        </w:rPr>
      </w:pPr>
      <w:proofErr w:type="spellStart"/>
      <w:r w:rsidRPr="00D243B5">
        <w:rPr>
          <w:rFonts w:cs="Tahoma"/>
          <w:i/>
          <w:iCs/>
          <w:color w:val="222222"/>
          <w:sz w:val="20"/>
          <w:szCs w:val="20"/>
        </w:rPr>
        <w:t>cb</w:t>
      </w:r>
      <w:proofErr w:type="spellEnd"/>
      <w:r w:rsidRPr="00D243B5">
        <w:rPr>
          <w:rFonts w:cs="Tahoma"/>
          <w:i/>
          <w:iCs/>
          <w:color w:val="222222"/>
          <w:sz w:val="20"/>
          <w:szCs w:val="20"/>
        </w:rPr>
        <w:t>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>műemléki érték felmérése esetén a 12. melléklet 1-3. pontja alatti vizsgálatokat és elemzéseket, továbbá a 12. melléklet 6. pontjában meghatározott értékleltárt és a 12. melléklet 7. pontjában meghatározott értékvédelmi tervet teljes körűen</w:t>
      </w:r>
    </w:p>
    <w:p w:rsidR="008F3CE8" w:rsidRPr="00D243B5" w:rsidRDefault="008F3CE8" w:rsidP="00D243B5">
      <w:pPr>
        <w:shd w:val="clear" w:color="auto" w:fill="FFFFFF"/>
        <w:spacing w:line="240" w:lineRule="auto"/>
        <w:rPr>
          <w:rFonts w:cs="Tahoma"/>
          <w:color w:val="222222"/>
          <w:sz w:val="20"/>
          <w:szCs w:val="20"/>
        </w:rPr>
      </w:pPr>
      <w:proofErr w:type="gramStart"/>
      <w:r w:rsidRPr="00D243B5">
        <w:rPr>
          <w:rFonts w:cs="Tahoma"/>
          <w:color w:val="222222"/>
          <w:sz w:val="20"/>
          <w:szCs w:val="20"/>
        </w:rPr>
        <w:t>a</w:t>
      </w:r>
      <w:proofErr w:type="gramEnd"/>
      <w:r w:rsidRPr="00D243B5">
        <w:rPr>
          <w:rFonts w:cs="Tahoma"/>
          <w:color w:val="222222"/>
          <w:sz w:val="20"/>
          <w:szCs w:val="20"/>
        </w:rPr>
        <w:t xml:space="preserve"> tervezés alá vont terület és a tervezett rendezési cél által megkövetelt mértékben kell elkészíteni.</w:t>
      </w:r>
    </w:p>
    <w:p w:rsidR="008F3CE8" w:rsidRPr="00D243B5" w:rsidRDefault="008F3CE8" w:rsidP="00D243B5">
      <w:pPr>
        <w:shd w:val="clear" w:color="auto" w:fill="FFFFFF"/>
        <w:spacing w:line="240" w:lineRule="auto"/>
        <w:ind w:firstLine="162"/>
        <w:rPr>
          <w:rFonts w:cs="Tahoma"/>
          <w:color w:val="222222"/>
          <w:sz w:val="20"/>
          <w:szCs w:val="20"/>
        </w:rPr>
      </w:pPr>
      <w:r w:rsidRPr="00D243B5">
        <w:rPr>
          <w:rFonts w:cs="Tahoma"/>
          <w:color w:val="222222"/>
          <w:sz w:val="20"/>
          <w:szCs w:val="20"/>
        </w:rPr>
        <w:t>(3) A 12. melléklet 4-5. pontja szerinti összefoglalót és nyilatkozatot a (2) bekezdésben meghatározott minden esetben el kell készíteni.</w:t>
      </w:r>
    </w:p>
    <w:p w:rsidR="008F3CE8" w:rsidRPr="00D243B5" w:rsidRDefault="008F3CE8" w:rsidP="00D243B5">
      <w:pPr>
        <w:shd w:val="clear" w:color="auto" w:fill="FFFFFF"/>
        <w:spacing w:line="240" w:lineRule="auto"/>
        <w:ind w:firstLine="162"/>
        <w:rPr>
          <w:rFonts w:cs="Tahoma"/>
          <w:color w:val="222222"/>
          <w:sz w:val="20"/>
          <w:szCs w:val="20"/>
        </w:rPr>
      </w:pPr>
      <w:r w:rsidRPr="00D243B5">
        <w:rPr>
          <w:rFonts w:cs="Tahoma"/>
          <w:color w:val="222222"/>
          <w:sz w:val="20"/>
          <w:szCs w:val="20"/>
        </w:rPr>
        <w:t>(4) Az örökségvédelmi hatástanulmány régészeti szakterületi munkarésze a 12. mellékletben meghatározott tartalmi elemek közül a régészeti örökség tárgykörével foglalkozó tartalmi elemek összessége.</w:t>
      </w:r>
    </w:p>
    <w:p w:rsidR="008F3CE8" w:rsidRPr="00D243B5" w:rsidRDefault="008F3CE8" w:rsidP="00D243B5">
      <w:pPr>
        <w:shd w:val="clear" w:color="auto" w:fill="FFFFFF"/>
        <w:spacing w:line="240" w:lineRule="auto"/>
        <w:ind w:firstLine="162"/>
        <w:rPr>
          <w:rFonts w:cs="Tahoma"/>
          <w:color w:val="222222"/>
          <w:sz w:val="20"/>
          <w:szCs w:val="20"/>
        </w:rPr>
      </w:pPr>
      <w:r w:rsidRPr="00D243B5">
        <w:rPr>
          <w:rFonts w:cs="Tahoma"/>
          <w:color w:val="222222"/>
          <w:sz w:val="20"/>
          <w:szCs w:val="20"/>
        </w:rPr>
        <w:t>(5) Az örökségvédelmi hatástanulmány műemléki szakterületi munkarésze a 12. mellékletben meghatározott tartalmi elemek közül a műemlékvédelem tárgykörével foglalkozó tartalmi elemek összessége.</w:t>
      </w:r>
    </w:p>
    <w:p w:rsidR="008F3CE8" w:rsidRPr="00D243B5" w:rsidRDefault="008F3CE8" w:rsidP="00D243B5">
      <w:pPr>
        <w:shd w:val="clear" w:color="auto" w:fill="FFFFFF"/>
        <w:spacing w:line="240" w:lineRule="auto"/>
        <w:ind w:firstLine="162"/>
        <w:rPr>
          <w:rFonts w:cs="Tahoma"/>
          <w:color w:val="222222"/>
          <w:sz w:val="20"/>
          <w:szCs w:val="20"/>
        </w:rPr>
      </w:pPr>
      <w:r w:rsidRPr="00D243B5">
        <w:rPr>
          <w:rFonts w:cs="Tahoma"/>
          <w:b/>
          <w:bCs/>
          <w:color w:val="222222"/>
          <w:sz w:val="20"/>
          <w:szCs w:val="20"/>
        </w:rPr>
        <w:t>69. §</w:t>
      </w:r>
      <w:r w:rsidRPr="00D243B5">
        <w:rPr>
          <w:rStyle w:val="apple-converted-space"/>
          <w:rFonts w:cs="Tahoma"/>
          <w:b/>
          <w:b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>(1) Az örökségvédelmi hatástanulmány elkészítéséről a településfejlesztési koncepció vagy a településrendezési eszköz készíttetője köteles gondoskodni.</w:t>
      </w:r>
    </w:p>
    <w:p w:rsidR="008F3CE8" w:rsidRPr="00D243B5" w:rsidRDefault="008F3CE8" w:rsidP="00D243B5">
      <w:pPr>
        <w:shd w:val="clear" w:color="auto" w:fill="FFFFFF"/>
        <w:spacing w:line="240" w:lineRule="auto"/>
        <w:ind w:firstLine="162"/>
        <w:rPr>
          <w:rFonts w:cs="Tahoma"/>
          <w:color w:val="222222"/>
          <w:sz w:val="20"/>
          <w:szCs w:val="20"/>
        </w:rPr>
      </w:pPr>
      <w:r w:rsidRPr="00D243B5">
        <w:rPr>
          <w:rFonts w:cs="Tahoma"/>
          <w:color w:val="222222"/>
          <w:sz w:val="20"/>
          <w:szCs w:val="20"/>
        </w:rPr>
        <w:t xml:space="preserve">(2) A </w:t>
      </w:r>
      <w:proofErr w:type="spellStart"/>
      <w:r w:rsidRPr="00D243B5">
        <w:rPr>
          <w:rFonts w:cs="Tahoma"/>
          <w:color w:val="222222"/>
          <w:sz w:val="20"/>
          <w:szCs w:val="20"/>
        </w:rPr>
        <w:t>Kötv</w:t>
      </w:r>
      <w:proofErr w:type="spellEnd"/>
      <w:r w:rsidRPr="00D243B5">
        <w:rPr>
          <w:rFonts w:cs="Tahoma"/>
          <w:color w:val="222222"/>
          <w:sz w:val="20"/>
          <w:szCs w:val="20"/>
        </w:rPr>
        <w:t>. 85/</w:t>
      </w:r>
      <w:proofErr w:type="gramStart"/>
      <w:r w:rsidRPr="00D243B5">
        <w:rPr>
          <w:rFonts w:cs="Tahoma"/>
          <w:color w:val="222222"/>
          <w:sz w:val="20"/>
          <w:szCs w:val="20"/>
        </w:rPr>
        <w:t>A.</w:t>
      </w:r>
      <w:proofErr w:type="gramEnd"/>
      <w:r w:rsidRPr="00D243B5">
        <w:rPr>
          <w:rFonts w:cs="Tahoma"/>
          <w:color w:val="222222"/>
          <w:sz w:val="20"/>
          <w:szCs w:val="20"/>
        </w:rPr>
        <w:t xml:space="preserve"> §</w:t>
      </w:r>
      <w:proofErr w:type="spellStart"/>
      <w:r w:rsidRPr="00D243B5">
        <w:rPr>
          <w:rFonts w:cs="Tahoma"/>
          <w:color w:val="222222"/>
          <w:sz w:val="20"/>
          <w:szCs w:val="20"/>
        </w:rPr>
        <w:t>-ában</w:t>
      </w:r>
      <w:proofErr w:type="spellEnd"/>
      <w:r w:rsidRPr="00D243B5">
        <w:rPr>
          <w:rFonts w:cs="Tahoma"/>
          <w:color w:val="222222"/>
          <w:sz w:val="20"/>
          <w:szCs w:val="20"/>
        </w:rPr>
        <w:t xml:space="preserve"> meghatározott örökségvédelmi hatástanulmány elkészítésére jogosult:</w:t>
      </w:r>
    </w:p>
    <w:p w:rsidR="008F3CE8" w:rsidRPr="00D243B5" w:rsidRDefault="008F3CE8" w:rsidP="00D243B5">
      <w:pPr>
        <w:shd w:val="clear" w:color="auto" w:fill="FFFFFF"/>
        <w:spacing w:line="240" w:lineRule="auto"/>
        <w:ind w:firstLine="162"/>
        <w:rPr>
          <w:rFonts w:cs="Tahoma"/>
          <w:color w:val="222222"/>
          <w:sz w:val="20"/>
          <w:szCs w:val="20"/>
        </w:rPr>
      </w:pPr>
      <w:proofErr w:type="gramStart"/>
      <w:r w:rsidRPr="00D243B5">
        <w:rPr>
          <w:rFonts w:cs="Tahoma"/>
          <w:i/>
          <w:iCs/>
          <w:color w:val="222222"/>
          <w:sz w:val="20"/>
          <w:szCs w:val="20"/>
        </w:rPr>
        <w:t>a</w:t>
      </w:r>
      <w:proofErr w:type="gramEnd"/>
      <w:r w:rsidRPr="00D243B5">
        <w:rPr>
          <w:rFonts w:cs="Tahoma"/>
          <w:i/>
          <w:iCs/>
          <w:color w:val="222222"/>
          <w:sz w:val="20"/>
          <w:szCs w:val="20"/>
        </w:rPr>
        <w:t>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>az örökségvédelmi hatástanulmány régészeti szakterületi munkarésze vonatkozásában a régészeti örökséggel és a műemléki értékkel kapcsolatos szakértői tevékenységről szóló kormányrendelet szerint régészeti területen szakértői tevékenység végzésére jogosult szakértő,</w:t>
      </w:r>
    </w:p>
    <w:p w:rsidR="008F3CE8" w:rsidRPr="00D243B5" w:rsidRDefault="008F3CE8" w:rsidP="00D243B5">
      <w:pPr>
        <w:shd w:val="clear" w:color="auto" w:fill="FFFFFF"/>
        <w:spacing w:line="240" w:lineRule="auto"/>
        <w:ind w:firstLine="162"/>
        <w:rPr>
          <w:rFonts w:cs="Tahoma"/>
          <w:color w:val="222222"/>
          <w:sz w:val="20"/>
          <w:szCs w:val="20"/>
        </w:rPr>
      </w:pPr>
      <w:r w:rsidRPr="00D243B5">
        <w:rPr>
          <w:rFonts w:cs="Tahoma"/>
          <w:i/>
          <w:iCs/>
          <w:color w:val="222222"/>
          <w:sz w:val="20"/>
          <w:szCs w:val="20"/>
        </w:rPr>
        <w:t>b)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>az örökségvédelmi hatástanulmány műemléki szakterületi munkarésze vonatkozásában a régészeti örökséggel és a műemléki értékkel kapcsolatos szakértői tevékenységről szóló kormányrendelet szerint műemléki terület műemléki érték dokumentálása szakterületen szakértői tevékenység végzésére jogosult szakértő vagy az, aki a hatástanulmány alapjául szolgáló tervfajta elkészítésére egyébként jogosultsággal bír.</w:t>
      </w:r>
    </w:p>
    <w:p w:rsidR="00D243B5" w:rsidRDefault="00D243B5">
      <w:r>
        <w:br w:type="page"/>
      </w:r>
    </w:p>
    <w:p w:rsidR="008F3CE8" w:rsidRDefault="008F3CE8" w:rsidP="008F3CE8">
      <w:pPr>
        <w:pStyle w:val="Cmsor2"/>
        <w:shd w:val="clear" w:color="auto" w:fill="FFFFFF"/>
        <w:jc w:val="center"/>
        <w:rPr>
          <w:rFonts w:asciiTheme="minorHAnsi" w:hAnsiTheme="minorHAnsi" w:cs="Tahoma"/>
          <w:i/>
          <w:iCs/>
          <w:color w:val="222222"/>
          <w:sz w:val="22"/>
          <w:szCs w:val="22"/>
          <w:u w:val="single"/>
        </w:rPr>
      </w:pPr>
      <w:r w:rsidRPr="00D243B5">
        <w:rPr>
          <w:rFonts w:asciiTheme="minorHAnsi" w:hAnsiTheme="minorHAnsi" w:cs="Tahoma"/>
          <w:i/>
          <w:iCs/>
          <w:color w:val="222222"/>
          <w:sz w:val="22"/>
          <w:szCs w:val="22"/>
          <w:u w:val="single"/>
        </w:rPr>
        <w:lastRenderedPageBreak/>
        <w:t>12. melléklet a 39/2015. (III. 11.) Korm. rendelethez</w:t>
      </w:r>
    </w:p>
    <w:p w:rsidR="00E3498D" w:rsidRPr="00E3498D" w:rsidRDefault="00E3498D" w:rsidP="00E3498D"/>
    <w:p w:rsidR="008F3CE8" w:rsidRDefault="008F3CE8" w:rsidP="008F3CE8">
      <w:pPr>
        <w:pStyle w:val="Cmsor3"/>
        <w:shd w:val="clear" w:color="auto" w:fill="FFFFFF"/>
        <w:spacing w:before="0" w:line="269" w:lineRule="atLeast"/>
        <w:jc w:val="center"/>
        <w:rPr>
          <w:rFonts w:asciiTheme="minorHAnsi" w:hAnsiTheme="minorHAnsi" w:cs="Tahoma"/>
          <w:i/>
          <w:iCs/>
          <w:color w:val="222222"/>
        </w:rPr>
      </w:pPr>
      <w:r w:rsidRPr="00D243B5">
        <w:rPr>
          <w:rFonts w:asciiTheme="minorHAnsi" w:hAnsiTheme="minorHAnsi" w:cs="Tahoma"/>
          <w:i/>
          <w:iCs/>
          <w:color w:val="222222"/>
        </w:rPr>
        <w:t>Az örökségvédelmi hatástanulmány és az értékvédelmi terv részletes tartalma</w:t>
      </w:r>
    </w:p>
    <w:p w:rsidR="00E3498D" w:rsidRPr="00E3498D" w:rsidRDefault="00E3498D" w:rsidP="00E3498D">
      <w:pPr>
        <w:spacing w:line="240" w:lineRule="auto"/>
      </w:pPr>
    </w:p>
    <w:p w:rsidR="008F3CE8" w:rsidRPr="00D243B5" w:rsidRDefault="008F3CE8" w:rsidP="00E3498D">
      <w:pPr>
        <w:shd w:val="clear" w:color="auto" w:fill="FFFFFF"/>
        <w:spacing w:line="240" w:lineRule="auto"/>
        <w:ind w:firstLine="240"/>
        <w:rPr>
          <w:rFonts w:cs="Tahoma"/>
          <w:color w:val="222222"/>
          <w:sz w:val="20"/>
          <w:szCs w:val="20"/>
        </w:rPr>
      </w:pPr>
      <w:r w:rsidRPr="00E3498D">
        <w:rPr>
          <w:rFonts w:cs="Tahoma"/>
          <w:b/>
          <w:color w:val="222222"/>
          <w:sz w:val="20"/>
          <w:szCs w:val="20"/>
          <w:u w:val="single"/>
        </w:rPr>
        <w:t>1. Vizsgálat:</w:t>
      </w:r>
      <w:r w:rsidRPr="00D243B5">
        <w:rPr>
          <w:rFonts w:cs="Tahoma"/>
          <w:color w:val="222222"/>
          <w:sz w:val="20"/>
          <w:szCs w:val="20"/>
        </w:rPr>
        <w:t xml:space="preserve"> szöveg, térképi ábrázolás, fotók azonosításra alkalmas adatokkal és formában:</w:t>
      </w:r>
    </w:p>
    <w:p w:rsidR="008F3CE8" w:rsidRPr="00D243B5" w:rsidRDefault="008F3CE8" w:rsidP="00E3498D">
      <w:pPr>
        <w:shd w:val="clear" w:color="auto" w:fill="FFFFFF"/>
        <w:spacing w:line="240" w:lineRule="auto"/>
        <w:ind w:firstLine="240"/>
        <w:rPr>
          <w:rFonts w:cs="Tahoma"/>
          <w:color w:val="222222"/>
          <w:sz w:val="20"/>
          <w:szCs w:val="20"/>
        </w:rPr>
      </w:pPr>
      <w:proofErr w:type="gramStart"/>
      <w:r w:rsidRPr="00D243B5">
        <w:rPr>
          <w:rFonts w:cs="Tahoma"/>
          <w:i/>
          <w:iCs/>
          <w:color w:val="222222"/>
          <w:sz w:val="20"/>
          <w:szCs w:val="20"/>
        </w:rPr>
        <w:t>a</w:t>
      </w:r>
      <w:proofErr w:type="gramEnd"/>
      <w:r w:rsidRPr="00D243B5">
        <w:rPr>
          <w:rFonts w:cs="Tahoma"/>
          <w:i/>
          <w:iCs/>
          <w:color w:val="222222"/>
          <w:sz w:val="20"/>
          <w:szCs w:val="20"/>
        </w:rPr>
        <w:t>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>történeti leírás és a változással érintett területen</w:t>
      </w:r>
    </w:p>
    <w:p w:rsidR="008F3CE8" w:rsidRPr="00D243B5" w:rsidRDefault="008F3CE8" w:rsidP="00E3498D">
      <w:pPr>
        <w:shd w:val="clear" w:color="auto" w:fill="FFFFFF"/>
        <w:spacing w:line="240" w:lineRule="auto"/>
        <w:ind w:firstLine="240"/>
        <w:rPr>
          <w:rFonts w:cs="Tahoma"/>
          <w:color w:val="222222"/>
          <w:sz w:val="20"/>
          <w:szCs w:val="20"/>
        </w:rPr>
      </w:pPr>
      <w:proofErr w:type="spellStart"/>
      <w:r w:rsidRPr="00D243B5">
        <w:rPr>
          <w:rFonts w:cs="Tahoma"/>
          <w:i/>
          <w:iCs/>
          <w:color w:val="222222"/>
          <w:sz w:val="20"/>
          <w:szCs w:val="20"/>
        </w:rPr>
        <w:t>aa</w:t>
      </w:r>
      <w:proofErr w:type="spellEnd"/>
      <w:r w:rsidRPr="00D243B5">
        <w:rPr>
          <w:rFonts w:cs="Tahoma"/>
          <w:i/>
          <w:iCs/>
          <w:color w:val="222222"/>
          <w:sz w:val="20"/>
          <w:szCs w:val="20"/>
        </w:rPr>
        <w:t>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>régészeti örökség felmérése esetén terepbejárás,</w:t>
      </w:r>
    </w:p>
    <w:p w:rsidR="008F3CE8" w:rsidRPr="00D243B5" w:rsidRDefault="008F3CE8" w:rsidP="00E3498D">
      <w:pPr>
        <w:shd w:val="clear" w:color="auto" w:fill="FFFFFF"/>
        <w:spacing w:line="240" w:lineRule="auto"/>
        <w:ind w:firstLine="240"/>
        <w:rPr>
          <w:rFonts w:cs="Tahoma"/>
          <w:color w:val="222222"/>
          <w:sz w:val="20"/>
          <w:szCs w:val="20"/>
        </w:rPr>
      </w:pPr>
      <w:proofErr w:type="gramStart"/>
      <w:r w:rsidRPr="00D243B5">
        <w:rPr>
          <w:rFonts w:cs="Tahoma"/>
          <w:i/>
          <w:iCs/>
          <w:color w:val="222222"/>
          <w:sz w:val="20"/>
          <w:szCs w:val="20"/>
        </w:rPr>
        <w:t>ab</w:t>
      </w:r>
      <w:proofErr w:type="gramEnd"/>
      <w:r w:rsidRPr="00D243B5">
        <w:rPr>
          <w:rFonts w:cs="Tahoma"/>
          <w:i/>
          <w:iCs/>
          <w:color w:val="222222"/>
          <w:sz w:val="20"/>
          <w:szCs w:val="20"/>
        </w:rPr>
        <w:t>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>műemléki értékek felmérése, települési értékleltár felvétele szemrevételezéssel,</w:t>
      </w:r>
    </w:p>
    <w:p w:rsidR="008F3CE8" w:rsidRPr="00D243B5" w:rsidRDefault="008F3CE8" w:rsidP="00E3498D">
      <w:pPr>
        <w:shd w:val="clear" w:color="auto" w:fill="FFFFFF"/>
        <w:spacing w:line="240" w:lineRule="auto"/>
        <w:ind w:firstLine="240"/>
        <w:rPr>
          <w:rFonts w:cs="Tahoma"/>
          <w:color w:val="222222"/>
          <w:sz w:val="20"/>
          <w:szCs w:val="20"/>
        </w:rPr>
      </w:pPr>
      <w:r w:rsidRPr="00D243B5">
        <w:rPr>
          <w:rFonts w:cs="Tahoma"/>
          <w:i/>
          <w:iCs/>
          <w:color w:val="222222"/>
          <w:sz w:val="20"/>
          <w:szCs w:val="20"/>
        </w:rPr>
        <w:t>b)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>természet, táj, tájhasználati, településhálózati és településszerkezeti összefüggések, tájtörténet,</w:t>
      </w:r>
    </w:p>
    <w:p w:rsidR="008F3CE8" w:rsidRPr="00D243B5" w:rsidRDefault="008F3CE8" w:rsidP="00E3498D">
      <w:pPr>
        <w:shd w:val="clear" w:color="auto" w:fill="FFFFFF"/>
        <w:spacing w:line="240" w:lineRule="auto"/>
        <w:ind w:firstLine="240"/>
        <w:rPr>
          <w:rFonts w:cs="Tahoma"/>
          <w:color w:val="222222"/>
          <w:sz w:val="20"/>
          <w:szCs w:val="20"/>
        </w:rPr>
      </w:pPr>
      <w:r w:rsidRPr="00D243B5">
        <w:rPr>
          <w:rFonts w:cs="Tahoma"/>
          <w:i/>
          <w:iCs/>
          <w:color w:val="222222"/>
          <w:sz w:val="20"/>
          <w:szCs w:val="20"/>
        </w:rPr>
        <w:t>c)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>településkép és utcaképek,</w:t>
      </w:r>
    </w:p>
    <w:p w:rsidR="008F3CE8" w:rsidRPr="00D243B5" w:rsidRDefault="008F3CE8" w:rsidP="00E3498D">
      <w:pPr>
        <w:shd w:val="clear" w:color="auto" w:fill="FFFFFF"/>
        <w:spacing w:line="240" w:lineRule="auto"/>
        <w:ind w:firstLine="240"/>
        <w:rPr>
          <w:rFonts w:cs="Tahoma"/>
          <w:color w:val="222222"/>
          <w:sz w:val="20"/>
          <w:szCs w:val="20"/>
        </w:rPr>
      </w:pPr>
      <w:r w:rsidRPr="00D243B5">
        <w:rPr>
          <w:rFonts w:cs="Tahoma"/>
          <w:i/>
          <w:iCs/>
          <w:color w:val="222222"/>
          <w:sz w:val="20"/>
          <w:szCs w:val="20"/>
        </w:rPr>
        <w:t>d)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>településszerkezet és területhasználat,</w:t>
      </w:r>
    </w:p>
    <w:p w:rsidR="008F3CE8" w:rsidRPr="00D243B5" w:rsidRDefault="008F3CE8" w:rsidP="00E3498D">
      <w:pPr>
        <w:shd w:val="clear" w:color="auto" w:fill="FFFFFF"/>
        <w:spacing w:line="240" w:lineRule="auto"/>
        <w:ind w:firstLine="240"/>
        <w:rPr>
          <w:rFonts w:cs="Tahoma"/>
          <w:color w:val="222222"/>
          <w:sz w:val="20"/>
          <w:szCs w:val="20"/>
        </w:rPr>
      </w:pPr>
      <w:proofErr w:type="gramStart"/>
      <w:r w:rsidRPr="00D243B5">
        <w:rPr>
          <w:rFonts w:cs="Tahoma"/>
          <w:i/>
          <w:iCs/>
          <w:color w:val="222222"/>
          <w:sz w:val="20"/>
          <w:szCs w:val="20"/>
        </w:rPr>
        <w:t>e</w:t>
      </w:r>
      <w:proofErr w:type="gramEnd"/>
      <w:r w:rsidRPr="00D243B5">
        <w:rPr>
          <w:rFonts w:cs="Tahoma"/>
          <w:i/>
          <w:iCs/>
          <w:color w:val="222222"/>
          <w:sz w:val="20"/>
          <w:szCs w:val="20"/>
        </w:rPr>
        <w:t>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>településkarakter: telekszerkezet és telekhasználat, beépítési mód és épülettípusok,</w:t>
      </w:r>
    </w:p>
    <w:p w:rsidR="008F3CE8" w:rsidRPr="00D243B5" w:rsidRDefault="008F3CE8" w:rsidP="00E3498D">
      <w:pPr>
        <w:shd w:val="clear" w:color="auto" w:fill="FFFFFF"/>
        <w:spacing w:line="240" w:lineRule="auto"/>
        <w:ind w:firstLine="240"/>
        <w:rPr>
          <w:rFonts w:cs="Tahoma"/>
          <w:color w:val="222222"/>
          <w:sz w:val="20"/>
          <w:szCs w:val="20"/>
        </w:rPr>
      </w:pPr>
      <w:proofErr w:type="gramStart"/>
      <w:r w:rsidRPr="00D243B5">
        <w:rPr>
          <w:rFonts w:cs="Tahoma"/>
          <w:i/>
          <w:iCs/>
          <w:color w:val="222222"/>
          <w:sz w:val="20"/>
          <w:szCs w:val="20"/>
        </w:rPr>
        <w:t>f</w:t>
      </w:r>
      <w:proofErr w:type="gramEnd"/>
      <w:r w:rsidRPr="00D243B5">
        <w:rPr>
          <w:rFonts w:cs="Tahoma"/>
          <w:i/>
          <w:iCs/>
          <w:color w:val="222222"/>
          <w:sz w:val="20"/>
          <w:szCs w:val="20"/>
        </w:rPr>
        <w:t>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>védettségek: régészeti és műemléki egyedi és területi, világörökségi,</w:t>
      </w:r>
    </w:p>
    <w:p w:rsidR="008F3CE8" w:rsidRPr="00D243B5" w:rsidRDefault="008F3CE8" w:rsidP="00E3498D">
      <w:pPr>
        <w:shd w:val="clear" w:color="auto" w:fill="FFFFFF"/>
        <w:spacing w:line="240" w:lineRule="auto"/>
        <w:ind w:firstLine="240"/>
        <w:rPr>
          <w:rFonts w:cs="Tahoma"/>
          <w:color w:val="222222"/>
          <w:sz w:val="20"/>
          <w:szCs w:val="20"/>
        </w:rPr>
      </w:pPr>
      <w:proofErr w:type="gramStart"/>
      <w:r w:rsidRPr="00D243B5">
        <w:rPr>
          <w:rFonts w:cs="Tahoma"/>
          <w:i/>
          <w:iCs/>
          <w:color w:val="222222"/>
          <w:sz w:val="20"/>
          <w:szCs w:val="20"/>
        </w:rPr>
        <w:t>g</w:t>
      </w:r>
      <w:proofErr w:type="gramEnd"/>
      <w:r w:rsidRPr="00D243B5">
        <w:rPr>
          <w:rFonts w:cs="Tahoma"/>
          <w:i/>
          <w:iCs/>
          <w:color w:val="222222"/>
          <w:sz w:val="20"/>
          <w:szCs w:val="20"/>
        </w:rPr>
        <w:t>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>az örökségi értékek elemzése,</w:t>
      </w:r>
    </w:p>
    <w:p w:rsidR="008F3CE8" w:rsidRPr="00D243B5" w:rsidRDefault="008F3CE8" w:rsidP="00E3498D">
      <w:pPr>
        <w:shd w:val="clear" w:color="auto" w:fill="FFFFFF"/>
        <w:spacing w:line="240" w:lineRule="auto"/>
        <w:ind w:firstLine="240"/>
        <w:rPr>
          <w:rFonts w:cs="Tahoma"/>
          <w:color w:val="222222"/>
          <w:sz w:val="20"/>
          <w:szCs w:val="20"/>
        </w:rPr>
      </w:pPr>
      <w:proofErr w:type="gramStart"/>
      <w:r w:rsidRPr="00D243B5">
        <w:rPr>
          <w:rFonts w:cs="Tahoma"/>
          <w:i/>
          <w:iCs/>
          <w:color w:val="222222"/>
          <w:sz w:val="20"/>
          <w:szCs w:val="20"/>
        </w:rPr>
        <w:t>h</w:t>
      </w:r>
      <w:proofErr w:type="gramEnd"/>
      <w:r w:rsidRPr="00D243B5">
        <w:rPr>
          <w:rFonts w:cs="Tahoma"/>
          <w:i/>
          <w:iCs/>
          <w:color w:val="222222"/>
          <w:sz w:val="20"/>
          <w:szCs w:val="20"/>
        </w:rPr>
        <w:t>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>területhasználat és területi állapot a kulturális örökség összefüggésrendszerében.</w:t>
      </w:r>
    </w:p>
    <w:p w:rsidR="008F3CE8" w:rsidRPr="00D243B5" w:rsidRDefault="008F3CE8" w:rsidP="00E3498D">
      <w:pPr>
        <w:shd w:val="clear" w:color="auto" w:fill="FFFFFF"/>
        <w:spacing w:line="240" w:lineRule="auto"/>
        <w:ind w:firstLine="240"/>
        <w:rPr>
          <w:rFonts w:cs="Tahoma"/>
          <w:color w:val="222222"/>
          <w:sz w:val="20"/>
          <w:szCs w:val="20"/>
        </w:rPr>
      </w:pPr>
      <w:r w:rsidRPr="00E3498D">
        <w:rPr>
          <w:rFonts w:cs="Tahoma"/>
          <w:b/>
          <w:color w:val="222222"/>
          <w:sz w:val="20"/>
          <w:szCs w:val="20"/>
          <w:u w:val="single"/>
        </w:rPr>
        <w:t>2. Változtatási szándékok:</w:t>
      </w:r>
      <w:r w:rsidRPr="00D243B5">
        <w:rPr>
          <w:rFonts w:cs="Tahoma"/>
          <w:color w:val="222222"/>
          <w:sz w:val="20"/>
          <w:szCs w:val="20"/>
        </w:rPr>
        <w:t xml:space="preserve"> a tér- és időbeli folyamatok szöveges és összehasonlító térképi vagy grafikus megjelenítése:</w:t>
      </w:r>
    </w:p>
    <w:p w:rsidR="008F3CE8" w:rsidRPr="00D243B5" w:rsidRDefault="008F3CE8" w:rsidP="00E3498D">
      <w:pPr>
        <w:shd w:val="clear" w:color="auto" w:fill="FFFFFF"/>
        <w:spacing w:line="240" w:lineRule="auto"/>
        <w:ind w:firstLine="240"/>
        <w:rPr>
          <w:rFonts w:cs="Tahoma"/>
          <w:color w:val="222222"/>
          <w:sz w:val="20"/>
          <w:szCs w:val="20"/>
        </w:rPr>
      </w:pPr>
      <w:proofErr w:type="gramStart"/>
      <w:r w:rsidRPr="00D243B5">
        <w:rPr>
          <w:rFonts w:cs="Tahoma"/>
          <w:i/>
          <w:iCs/>
          <w:color w:val="222222"/>
          <w:sz w:val="20"/>
          <w:szCs w:val="20"/>
        </w:rPr>
        <w:t>a</w:t>
      </w:r>
      <w:proofErr w:type="gramEnd"/>
      <w:r w:rsidRPr="00D243B5">
        <w:rPr>
          <w:rFonts w:cs="Tahoma"/>
          <w:i/>
          <w:iCs/>
          <w:color w:val="222222"/>
          <w:sz w:val="20"/>
          <w:szCs w:val="20"/>
        </w:rPr>
        <w:t>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>településhálózati és tájhasználati változás,</w:t>
      </w:r>
    </w:p>
    <w:p w:rsidR="008F3CE8" w:rsidRPr="00D243B5" w:rsidRDefault="008F3CE8" w:rsidP="00E3498D">
      <w:pPr>
        <w:shd w:val="clear" w:color="auto" w:fill="FFFFFF"/>
        <w:spacing w:line="240" w:lineRule="auto"/>
        <w:ind w:firstLine="240"/>
        <w:rPr>
          <w:rFonts w:cs="Tahoma"/>
          <w:color w:val="222222"/>
          <w:sz w:val="20"/>
          <w:szCs w:val="20"/>
        </w:rPr>
      </w:pPr>
      <w:r w:rsidRPr="00D243B5">
        <w:rPr>
          <w:rFonts w:cs="Tahoma"/>
          <w:i/>
          <w:iCs/>
          <w:color w:val="222222"/>
          <w:sz w:val="20"/>
          <w:szCs w:val="20"/>
        </w:rPr>
        <w:t>b)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 xml:space="preserve">településszerkezeti, területhasználati és </w:t>
      </w:r>
      <w:proofErr w:type="spellStart"/>
      <w:r w:rsidRPr="00D243B5">
        <w:rPr>
          <w:rFonts w:cs="Tahoma"/>
          <w:color w:val="222222"/>
          <w:sz w:val="20"/>
          <w:szCs w:val="20"/>
        </w:rPr>
        <w:t>beépítettségi</w:t>
      </w:r>
      <w:proofErr w:type="spellEnd"/>
      <w:r w:rsidRPr="00D243B5">
        <w:rPr>
          <w:rFonts w:cs="Tahoma"/>
          <w:color w:val="222222"/>
          <w:sz w:val="20"/>
          <w:szCs w:val="20"/>
        </w:rPr>
        <w:t xml:space="preserve"> változás,</w:t>
      </w:r>
    </w:p>
    <w:p w:rsidR="008F3CE8" w:rsidRPr="00D243B5" w:rsidRDefault="008F3CE8" w:rsidP="00E3498D">
      <w:pPr>
        <w:shd w:val="clear" w:color="auto" w:fill="FFFFFF"/>
        <w:spacing w:line="240" w:lineRule="auto"/>
        <w:ind w:firstLine="240"/>
        <w:rPr>
          <w:rFonts w:cs="Tahoma"/>
          <w:color w:val="222222"/>
          <w:sz w:val="20"/>
          <w:szCs w:val="20"/>
        </w:rPr>
      </w:pPr>
      <w:r w:rsidRPr="00D243B5">
        <w:rPr>
          <w:rFonts w:cs="Tahoma"/>
          <w:i/>
          <w:iCs/>
          <w:color w:val="222222"/>
          <w:sz w:val="20"/>
          <w:szCs w:val="20"/>
        </w:rPr>
        <w:t>c)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>infrastrukturális változás,</w:t>
      </w:r>
    </w:p>
    <w:p w:rsidR="008F3CE8" w:rsidRPr="00D243B5" w:rsidRDefault="008F3CE8" w:rsidP="00E3498D">
      <w:pPr>
        <w:shd w:val="clear" w:color="auto" w:fill="FFFFFF"/>
        <w:spacing w:line="240" w:lineRule="auto"/>
        <w:ind w:firstLine="240"/>
        <w:rPr>
          <w:rFonts w:cs="Tahoma"/>
          <w:color w:val="222222"/>
          <w:sz w:val="20"/>
          <w:szCs w:val="20"/>
        </w:rPr>
      </w:pPr>
      <w:r w:rsidRPr="00D243B5">
        <w:rPr>
          <w:rFonts w:cs="Tahoma"/>
          <w:i/>
          <w:iCs/>
          <w:color w:val="222222"/>
          <w:sz w:val="20"/>
          <w:szCs w:val="20"/>
        </w:rPr>
        <w:t>d)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>népesség, életmód, társadalom, kultúra változása,</w:t>
      </w:r>
    </w:p>
    <w:p w:rsidR="008F3CE8" w:rsidRPr="00D243B5" w:rsidRDefault="008F3CE8" w:rsidP="00E3498D">
      <w:pPr>
        <w:shd w:val="clear" w:color="auto" w:fill="FFFFFF"/>
        <w:spacing w:line="240" w:lineRule="auto"/>
        <w:ind w:firstLine="240"/>
        <w:rPr>
          <w:rFonts w:cs="Tahoma"/>
          <w:color w:val="222222"/>
          <w:sz w:val="20"/>
          <w:szCs w:val="20"/>
        </w:rPr>
      </w:pPr>
      <w:r w:rsidRPr="00D243B5">
        <w:rPr>
          <w:rFonts w:cs="Tahoma"/>
          <w:i/>
          <w:iCs/>
          <w:color w:val="222222"/>
          <w:sz w:val="20"/>
          <w:szCs w:val="20"/>
        </w:rPr>
        <w:t>e)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 xml:space="preserve">műemléki értékek felmérése </w:t>
      </w:r>
      <w:proofErr w:type="gramStart"/>
      <w:r w:rsidRPr="00D243B5">
        <w:rPr>
          <w:rFonts w:cs="Tahoma"/>
          <w:color w:val="222222"/>
          <w:sz w:val="20"/>
          <w:szCs w:val="20"/>
        </w:rPr>
        <w:t>esetén</w:t>
      </w:r>
      <w:proofErr w:type="gramEnd"/>
      <w:r w:rsidRPr="00D243B5">
        <w:rPr>
          <w:rFonts w:cs="Tahoma"/>
          <w:color w:val="222222"/>
          <w:sz w:val="20"/>
          <w:szCs w:val="20"/>
        </w:rPr>
        <w:t xml:space="preserve"> a középtávon tervezett, a települési értékleltárban szerepeltetett létesítmények megjelenését érintő beavatkozások megnevezése és rövid ismertetése.</w:t>
      </w:r>
    </w:p>
    <w:p w:rsidR="008F3CE8" w:rsidRPr="00D243B5" w:rsidRDefault="008F3CE8" w:rsidP="00E3498D">
      <w:pPr>
        <w:shd w:val="clear" w:color="auto" w:fill="FFFFFF"/>
        <w:spacing w:line="240" w:lineRule="auto"/>
        <w:ind w:firstLine="240"/>
        <w:rPr>
          <w:rFonts w:cs="Tahoma"/>
          <w:color w:val="222222"/>
          <w:sz w:val="20"/>
          <w:szCs w:val="20"/>
        </w:rPr>
      </w:pPr>
      <w:r w:rsidRPr="00E3498D">
        <w:rPr>
          <w:rFonts w:cs="Tahoma"/>
          <w:b/>
          <w:color w:val="222222"/>
          <w:sz w:val="20"/>
          <w:szCs w:val="20"/>
          <w:u w:val="single"/>
        </w:rPr>
        <w:t>3. Hatáselemzés szöveges és ábrázolt formában a különböző hatásterületek kijelölésével:</w:t>
      </w:r>
    </w:p>
    <w:p w:rsidR="008F3CE8" w:rsidRPr="00D243B5" w:rsidRDefault="008F3CE8" w:rsidP="00E3498D">
      <w:pPr>
        <w:shd w:val="clear" w:color="auto" w:fill="FFFFFF"/>
        <w:spacing w:line="240" w:lineRule="auto"/>
        <w:ind w:firstLine="240"/>
        <w:rPr>
          <w:rFonts w:cs="Tahoma"/>
          <w:color w:val="222222"/>
          <w:sz w:val="20"/>
          <w:szCs w:val="20"/>
        </w:rPr>
      </w:pPr>
      <w:proofErr w:type="gramStart"/>
      <w:r w:rsidRPr="00D243B5">
        <w:rPr>
          <w:rFonts w:cs="Tahoma"/>
          <w:i/>
          <w:iCs/>
          <w:color w:val="222222"/>
          <w:sz w:val="20"/>
          <w:szCs w:val="20"/>
        </w:rPr>
        <w:t>a</w:t>
      </w:r>
      <w:proofErr w:type="gramEnd"/>
      <w:r w:rsidRPr="00D243B5">
        <w:rPr>
          <w:rFonts w:cs="Tahoma"/>
          <w:i/>
          <w:iCs/>
          <w:color w:val="222222"/>
          <w:sz w:val="20"/>
          <w:szCs w:val="20"/>
        </w:rPr>
        <w:t>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>történeti településszerkezetet érintő következmények,</w:t>
      </w:r>
    </w:p>
    <w:p w:rsidR="008F3CE8" w:rsidRPr="00D243B5" w:rsidRDefault="008F3CE8" w:rsidP="00E3498D">
      <w:pPr>
        <w:shd w:val="clear" w:color="auto" w:fill="FFFFFF"/>
        <w:spacing w:line="240" w:lineRule="auto"/>
        <w:ind w:firstLine="240"/>
        <w:rPr>
          <w:rFonts w:cs="Tahoma"/>
          <w:color w:val="222222"/>
          <w:sz w:val="20"/>
          <w:szCs w:val="20"/>
        </w:rPr>
      </w:pPr>
      <w:r w:rsidRPr="00D243B5">
        <w:rPr>
          <w:rFonts w:cs="Tahoma"/>
          <w:i/>
          <w:iCs/>
          <w:color w:val="222222"/>
          <w:sz w:val="20"/>
          <w:szCs w:val="20"/>
        </w:rPr>
        <w:t>b)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>természeti, táji hatások,</w:t>
      </w:r>
    </w:p>
    <w:p w:rsidR="008F3CE8" w:rsidRPr="00D243B5" w:rsidRDefault="008F3CE8" w:rsidP="00E3498D">
      <w:pPr>
        <w:shd w:val="clear" w:color="auto" w:fill="FFFFFF"/>
        <w:spacing w:line="240" w:lineRule="auto"/>
        <w:ind w:firstLine="240"/>
        <w:rPr>
          <w:rFonts w:cs="Tahoma"/>
          <w:color w:val="222222"/>
          <w:sz w:val="20"/>
          <w:szCs w:val="20"/>
        </w:rPr>
      </w:pPr>
      <w:r w:rsidRPr="00D243B5">
        <w:rPr>
          <w:rFonts w:cs="Tahoma"/>
          <w:i/>
          <w:iCs/>
          <w:color w:val="222222"/>
          <w:sz w:val="20"/>
          <w:szCs w:val="20"/>
        </w:rPr>
        <w:t>c)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>a településkép feltárulásának változásai,</w:t>
      </w:r>
    </w:p>
    <w:p w:rsidR="008F3CE8" w:rsidRPr="00D243B5" w:rsidRDefault="008F3CE8" w:rsidP="00E3498D">
      <w:pPr>
        <w:shd w:val="clear" w:color="auto" w:fill="FFFFFF"/>
        <w:spacing w:line="240" w:lineRule="auto"/>
        <w:ind w:firstLine="240"/>
        <w:rPr>
          <w:rFonts w:cs="Tahoma"/>
          <w:color w:val="222222"/>
          <w:sz w:val="20"/>
          <w:szCs w:val="20"/>
        </w:rPr>
      </w:pPr>
      <w:r w:rsidRPr="00D243B5">
        <w:rPr>
          <w:rFonts w:cs="Tahoma"/>
          <w:i/>
          <w:iCs/>
          <w:color w:val="222222"/>
          <w:sz w:val="20"/>
          <w:szCs w:val="20"/>
        </w:rPr>
        <w:t>d)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>régészeti emlékek, műemléki értékek feltárhatóságának, megmaradásának, bemutathatóságának vagy pusztulásának lehetőségei,</w:t>
      </w:r>
    </w:p>
    <w:p w:rsidR="008F3CE8" w:rsidRPr="00D243B5" w:rsidRDefault="008F3CE8" w:rsidP="00E3498D">
      <w:pPr>
        <w:shd w:val="clear" w:color="auto" w:fill="FFFFFF"/>
        <w:spacing w:line="240" w:lineRule="auto"/>
        <w:ind w:firstLine="240"/>
        <w:rPr>
          <w:rFonts w:cs="Tahoma"/>
          <w:color w:val="222222"/>
          <w:sz w:val="20"/>
          <w:szCs w:val="20"/>
        </w:rPr>
      </w:pPr>
      <w:proofErr w:type="gramStart"/>
      <w:r w:rsidRPr="00D243B5">
        <w:rPr>
          <w:rFonts w:cs="Tahoma"/>
          <w:i/>
          <w:iCs/>
          <w:color w:val="222222"/>
          <w:sz w:val="20"/>
          <w:szCs w:val="20"/>
        </w:rPr>
        <w:t>e</w:t>
      </w:r>
      <w:proofErr w:type="gramEnd"/>
      <w:r w:rsidRPr="00D243B5">
        <w:rPr>
          <w:rFonts w:cs="Tahoma"/>
          <w:i/>
          <w:iCs/>
          <w:color w:val="222222"/>
          <w:sz w:val="20"/>
          <w:szCs w:val="20"/>
        </w:rPr>
        <w:t>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>történeti térbeli rendszerek alakulása,</w:t>
      </w:r>
    </w:p>
    <w:p w:rsidR="008F3CE8" w:rsidRPr="00D243B5" w:rsidRDefault="008F3CE8" w:rsidP="00E3498D">
      <w:pPr>
        <w:shd w:val="clear" w:color="auto" w:fill="FFFFFF"/>
        <w:spacing w:line="240" w:lineRule="auto"/>
        <w:ind w:firstLine="240"/>
        <w:rPr>
          <w:rFonts w:cs="Tahoma"/>
          <w:color w:val="222222"/>
          <w:sz w:val="20"/>
          <w:szCs w:val="20"/>
        </w:rPr>
      </w:pPr>
      <w:proofErr w:type="gramStart"/>
      <w:r w:rsidRPr="00D243B5">
        <w:rPr>
          <w:rFonts w:cs="Tahoma"/>
          <w:i/>
          <w:iCs/>
          <w:color w:val="222222"/>
          <w:sz w:val="20"/>
          <w:szCs w:val="20"/>
        </w:rPr>
        <w:t>f</w:t>
      </w:r>
      <w:proofErr w:type="gramEnd"/>
      <w:r w:rsidRPr="00D243B5">
        <w:rPr>
          <w:rFonts w:cs="Tahoma"/>
          <w:i/>
          <w:iCs/>
          <w:color w:val="222222"/>
          <w:sz w:val="20"/>
          <w:szCs w:val="20"/>
        </w:rPr>
        <w:t>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>műemléki jelentőségű területek, műemléki környezetek, műemlékek eszmei, használati és esztétikai jelentőségének alakulása a tájban, településszerkezetben, épített környezetben, a település életében,</w:t>
      </w:r>
    </w:p>
    <w:p w:rsidR="008F3CE8" w:rsidRPr="00D243B5" w:rsidRDefault="008F3CE8" w:rsidP="00E3498D">
      <w:pPr>
        <w:shd w:val="clear" w:color="auto" w:fill="FFFFFF"/>
        <w:spacing w:line="240" w:lineRule="auto"/>
        <w:ind w:firstLine="240"/>
        <w:rPr>
          <w:rFonts w:cs="Tahoma"/>
          <w:color w:val="222222"/>
          <w:sz w:val="20"/>
          <w:szCs w:val="20"/>
        </w:rPr>
      </w:pPr>
      <w:proofErr w:type="gramStart"/>
      <w:r w:rsidRPr="00D243B5">
        <w:rPr>
          <w:rFonts w:cs="Tahoma"/>
          <w:i/>
          <w:iCs/>
          <w:color w:val="222222"/>
          <w:sz w:val="20"/>
          <w:szCs w:val="20"/>
        </w:rPr>
        <w:t>g</w:t>
      </w:r>
      <w:proofErr w:type="gramEnd"/>
      <w:r w:rsidRPr="00D243B5">
        <w:rPr>
          <w:rFonts w:cs="Tahoma"/>
          <w:i/>
          <w:iCs/>
          <w:color w:val="222222"/>
          <w:sz w:val="20"/>
          <w:szCs w:val="20"/>
        </w:rPr>
        <w:t>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>műemlékek megújulásának és fenntarthatóságának gazdasági esélyei,</w:t>
      </w:r>
    </w:p>
    <w:p w:rsidR="008F3CE8" w:rsidRPr="00D243B5" w:rsidRDefault="008F3CE8" w:rsidP="00E3498D">
      <w:pPr>
        <w:shd w:val="clear" w:color="auto" w:fill="FFFFFF"/>
        <w:spacing w:line="240" w:lineRule="auto"/>
        <w:ind w:firstLine="240"/>
        <w:rPr>
          <w:rFonts w:cs="Tahoma"/>
          <w:color w:val="222222"/>
          <w:sz w:val="20"/>
          <w:szCs w:val="20"/>
        </w:rPr>
      </w:pPr>
      <w:proofErr w:type="gramStart"/>
      <w:r w:rsidRPr="00D243B5">
        <w:rPr>
          <w:rFonts w:cs="Tahoma"/>
          <w:i/>
          <w:iCs/>
          <w:color w:val="222222"/>
          <w:sz w:val="20"/>
          <w:szCs w:val="20"/>
        </w:rPr>
        <w:t>h</w:t>
      </w:r>
      <w:proofErr w:type="gramEnd"/>
      <w:r w:rsidRPr="00D243B5">
        <w:rPr>
          <w:rFonts w:cs="Tahoma"/>
          <w:i/>
          <w:iCs/>
          <w:color w:val="222222"/>
          <w:sz w:val="20"/>
          <w:szCs w:val="20"/>
        </w:rPr>
        <w:t>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>településkarakter változásának hatásai,</w:t>
      </w:r>
    </w:p>
    <w:p w:rsidR="008F3CE8" w:rsidRPr="00D243B5" w:rsidRDefault="008F3CE8" w:rsidP="00E3498D">
      <w:pPr>
        <w:shd w:val="clear" w:color="auto" w:fill="FFFFFF"/>
        <w:spacing w:line="240" w:lineRule="auto"/>
        <w:ind w:firstLine="240"/>
        <w:rPr>
          <w:rFonts w:cs="Tahoma"/>
          <w:color w:val="222222"/>
          <w:sz w:val="20"/>
          <w:szCs w:val="20"/>
        </w:rPr>
      </w:pPr>
      <w:r w:rsidRPr="00D243B5">
        <w:rPr>
          <w:rFonts w:cs="Tahoma"/>
          <w:i/>
          <w:iCs/>
          <w:color w:val="222222"/>
          <w:sz w:val="20"/>
          <w:szCs w:val="20"/>
        </w:rPr>
        <w:t>i)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>környezeti terhelések és az épített örökség műszaki állapotának összefüggései,</w:t>
      </w:r>
    </w:p>
    <w:p w:rsidR="008F3CE8" w:rsidRPr="00D243B5" w:rsidRDefault="008F3CE8" w:rsidP="00E3498D">
      <w:pPr>
        <w:shd w:val="clear" w:color="auto" w:fill="FFFFFF"/>
        <w:spacing w:line="240" w:lineRule="auto"/>
        <w:ind w:firstLine="240"/>
        <w:rPr>
          <w:rFonts w:cs="Tahoma"/>
          <w:color w:val="222222"/>
          <w:sz w:val="20"/>
          <w:szCs w:val="20"/>
        </w:rPr>
      </w:pPr>
      <w:r w:rsidRPr="00D243B5">
        <w:rPr>
          <w:rFonts w:cs="Tahoma"/>
          <w:i/>
          <w:iCs/>
          <w:color w:val="222222"/>
          <w:sz w:val="20"/>
          <w:szCs w:val="20"/>
        </w:rPr>
        <w:t>j)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>folyamatok iránya, visszafordíthatósága,</w:t>
      </w:r>
    </w:p>
    <w:p w:rsidR="008F3CE8" w:rsidRPr="00D243B5" w:rsidRDefault="008F3CE8" w:rsidP="00E3498D">
      <w:pPr>
        <w:shd w:val="clear" w:color="auto" w:fill="FFFFFF"/>
        <w:spacing w:line="240" w:lineRule="auto"/>
        <w:ind w:firstLine="240"/>
        <w:rPr>
          <w:rFonts w:cs="Tahoma"/>
          <w:color w:val="222222"/>
          <w:sz w:val="20"/>
          <w:szCs w:val="20"/>
        </w:rPr>
      </w:pPr>
      <w:r w:rsidRPr="00D243B5">
        <w:rPr>
          <w:rFonts w:cs="Tahoma"/>
          <w:i/>
          <w:iCs/>
          <w:color w:val="222222"/>
          <w:sz w:val="20"/>
          <w:szCs w:val="20"/>
        </w:rPr>
        <w:t>k)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>kárenyhítés lehetősége, költsége, illetve ellentételezésének lehetőségei,</w:t>
      </w:r>
    </w:p>
    <w:p w:rsidR="008F3CE8" w:rsidRPr="00D243B5" w:rsidRDefault="008F3CE8" w:rsidP="00E3498D">
      <w:pPr>
        <w:shd w:val="clear" w:color="auto" w:fill="FFFFFF"/>
        <w:spacing w:line="240" w:lineRule="auto"/>
        <w:ind w:firstLine="240"/>
        <w:rPr>
          <w:rFonts w:cs="Tahoma"/>
          <w:color w:val="222222"/>
          <w:sz w:val="20"/>
          <w:szCs w:val="20"/>
        </w:rPr>
      </w:pPr>
      <w:proofErr w:type="gramStart"/>
      <w:r w:rsidRPr="00D243B5">
        <w:rPr>
          <w:rFonts w:cs="Tahoma"/>
          <w:i/>
          <w:iCs/>
          <w:color w:val="222222"/>
          <w:sz w:val="20"/>
          <w:szCs w:val="20"/>
        </w:rPr>
        <w:t>l</w:t>
      </w:r>
      <w:proofErr w:type="gramEnd"/>
      <w:r w:rsidRPr="00D243B5">
        <w:rPr>
          <w:rFonts w:cs="Tahoma"/>
          <w:i/>
          <w:iCs/>
          <w:color w:val="222222"/>
          <w:sz w:val="20"/>
          <w:szCs w:val="20"/>
        </w:rPr>
        <w:t>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 xml:space="preserve">a műemléki értékek tekintetében </w:t>
      </w:r>
      <w:proofErr w:type="spellStart"/>
      <w:r w:rsidRPr="00D243B5">
        <w:rPr>
          <w:rFonts w:cs="Tahoma"/>
          <w:color w:val="222222"/>
          <w:sz w:val="20"/>
          <w:szCs w:val="20"/>
        </w:rPr>
        <w:t>SWOT-analízis</w:t>
      </w:r>
      <w:proofErr w:type="spellEnd"/>
      <w:r w:rsidRPr="00D243B5">
        <w:rPr>
          <w:rFonts w:cs="Tahoma"/>
          <w:color w:val="222222"/>
          <w:sz w:val="20"/>
          <w:szCs w:val="20"/>
        </w:rPr>
        <w:t xml:space="preserve"> (kockázatelemzés).</w:t>
      </w:r>
    </w:p>
    <w:p w:rsidR="008F3CE8" w:rsidRPr="00D243B5" w:rsidRDefault="008F3CE8" w:rsidP="00E3498D">
      <w:pPr>
        <w:shd w:val="clear" w:color="auto" w:fill="FFFFFF"/>
        <w:spacing w:line="240" w:lineRule="auto"/>
        <w:ind w:firstLine="240"/>
        <w:rPr>
          <w:rFonts w:cs="Tahoma"/>
          <w:color w:val="222222"/>
          <w:sz w:val="20"/>
          <w:szCs w:val="20"/>
        </w:rPr>
      </w:pPr>
      <w:r w:rsidRPr="00E3498D">
        <w:rPr>
          <w:rFonts w:cs="Tahoma"/>
          <w:b/>
          <w:color w:val="222222"/>
          <w:sz w:val="20"/>
          <w:szCs w:val="20"/>
          <w:u w:val="single"/>
        </w:rPr>
        <w:t>4. Közérthető, egyértelmű elbírálásra alkalmas összefoglaló</w:t>
      </w:r>
    </w:p>
    <w:p w:rsidR="008F3CE8" w:rsidRPr="00D243B5" w:rsidRDefault="008F3CE8" w:rsidP="00E3498D">
      <w:pPr>
        <w:shd w:val="clear" w:color="auto" w:fill="FFFFFF"/>
        <w:spacing w:line="240" w:lineRule="auto"/>
        <w:ind w:firstLine="240"/>
        <w:rPr>
          <w:rFonts w:cs="Tahoma"/>
          <w:color w:val="222222"/>
          <w:sz w:val="20"/>
          <w:szCs w:val="20"/>
        </w:rPr>
      </w:pPr>
      <w:r w:rsidRPr="00E3498D">
        <w:rPr>
          <w:rFonts w:cs="Tahoma"/>
          <w:b/>
          <w:color w:val="222222"/>
          <w:sz w:val="20"/>
          <w:szCs w:val="20"/>
          <w:u w:val="single"/>
        </w:rPr>
        <w:t>5. Nyilatkozat:</w:t>
      </w:r>
      <w:r w:rsidRPr="00D243B5">
        <w:rPr>
          <w:rFonts w:cs="Tahoma"/>
          <w:color w:val="222222"/>
          <w:sz w:val="20"/>
          <w:szCs w:val="20"/>
        </w:rPr>
        <w:t xml:space="preserve"> az örökségvédelmi hatástanulmány készítőjének nyilatkozata arról, hogy a tervezett megoldás megfelel az örökségvédelmi jogszabályoknak és hatósági előírásoknak.</w:t>
      </w:r>
    </w:p>
    <w:p w:rsidR="008F3CE8" w:rsidRPr="00D243B5" w:rsidRDefault="008F3CE8" w:rsidP="00E3498D">
      <w:pPr>
        <w:shd w:val="clear" w:color="auto" w:fill="FFFFFF"/>
        <w:spacing w:line="240" w:lineRule="auto"/>
        <w:ind w:firstLine="240"/>
        <w:rPr>
          <w:rFonts w:cs="Tahoma"/>
          <w:color w:val="222222"/>
          <w:sz w:val="20"/>
          <w:szCs w:val="20"/>
        </w:rPr>
      </w:pPr>
      <w:r w:rsidRPr="00E3498D">
        <w:rPr>
          <w:rFonts w:cs="Tahoma"/>
          <w:b/>
          <w:color w:val="222222"/>
          <w:sz w:val="20"/>
          <w:szCs w:val="20"/>
          <w:u w:val="single"/>
        </w:rPr>
        <w:t>6. A műemléki értékek tekintetében települési értékleltár tartalmazza:</w:t>
      </w:r>
    </w:p>
    <w:p w:rsidR="008F3CE8" w:rsidRPr="00D243B5" w:rsidRDefault="008F3CE8" w:rsidP="00E3498D">
      <w:pPr>
        <w:shd w:val="clear" w:color="auto" w:fill="FFFFFF"/>
        <w:spacing w:line="240" w:lineRule="auto"/>
        <w:ind w:firstLine="240"/>
        <w:rPr>
          <w:rFonts w:cs="Tahoma"/>
          <w:color w:val="222222"/>
          <w:sz w:val="20"/>
          <w:szCs w:val="20"/>
        </w:rPr>
      </w:pPr>
      <w:proofErr w:type="gramStart"/>
      <w:r w:rsidRPr="00D243B5">
        <w:rPr>
          <w:rFonts w:cs="Tahoma"/>
          <w:i/>
          <w:iCs/>
          <w:color w:val="222222"/>
          <w:sz w:val="20"/>
          <w:szCs w:val="20"/>
        </w:rPr>
        <w:t>a</w:t>
      </w:r>
      <w:proofErr w:type="gramEnd"/>
      <w:r w:rsidRPr="00D243B5">
        <w:rPr>
          <w:rFonts w:cs="Tahoma"/>
          <w:i/>
          <w:iCs/>
          <w:color w:val="222222"/>
          <w:sz w:val="20"/>
          <w:szCs w:val="20"/>
        </w:rPr>
        <w:t>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>az építészeti örökség országos védelemre (védett műemléki érték) méltó létesítményeinek azonosító adatait (megnevezés, cím, helyrajzi szám, jellemző fénykép),</w:t>
      </w:r>
    </w:p>
    <w:p w:rsidR="008F3CE8" w:rsidRPr="00D243B5" w:rsidRDefault="008F3CE8" w:rsidP="00E3498D">
      <w:pPr>
        <w:shd w:val="clear" w:color="auto" w:fill="FFFFFF"/>
        <w:spacing w:line="240" w:lineRule="auto"/>
        <w:ind w:firstLine="240"/>
        <w:rPr>
          <w:rFonts w:cs="Tahoma"/>
          <w:color w:val="222222"/>
          <w:sz w:val="20"/>
          <w:szCs w:val="20"/>
        </w:rPr>
      </w:pPr>
      <w:r w:rsidRPr="00D243B5">
        <w:rPr>
          <w:rFonts w:cs="Tahoma"/>
          <w:i/>
          <w:iCs/>
          <w:color w:val="222222"/>
          <w:sz w:val="20"/>
          <w:szCs w:val="20"/>
        </w:rPr>
        <w:t>b)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>a közterület felé eső homlokzatok, nézetek megőrzendő, az építészeti kialakítás karaktere szempontjából jelentős értékeit,</w:t>
      </w:r>
    </w:p>
    <w:p w:rsidR="008F3CE8" w:rsidRPr="00D243B5" w:rsidRDefault="008F3CE8" w:rsidP="00E3498D">
      <w:pPr>
        <w:shd w:val="clear" w:color="auto" w:fill="FFFFFF"/>
        <w:spacing w:line="240" w:lineRule="auto"/>
        <w:ind w:firstLine="240"/>
        <w:rPr>
          <w:rFonts w:cs="Tahoma"/>
          <w:color w:val="222222"/>
          <w:sz w:val="20"/>
          <w:szCs w:val="20"/>
        </w:rPr>
      </w:pPr>
      <w:r w:rsidRPr="00D243B5">
        <w:rPr>
          <w:rFonts w:cs="Tahoma"/>
          <w:i/>
          <w:iCs/>
          <w:color w:val="222222"/>
          <w:sz w:val="20"/>
          <w:szCs w:val="20"/>
        </w:rPr>
        <w:t>c)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>a létesítmények további - szemrevételezéssel megállapítható - értékeit.</w:t>
      </w:r>
    </w:p>
    <w:p w:rsidR="008F3CE8" w:rsidRPr="00D243B5" w:rsidRDefault="008F3CE8" w:rsidP="00E3498D">
      <w:pPr>
        <w:shd w:val="clear" w:color="auto" w:fill="FFFFFF"/>
        <w:spacing w:line="240" w:lineRule="auto"/>
        <w:ind w:firstLine="240"/>
        <w:rPr>
          <w:rFonts w:cs="Tahoma"/>
          <w:color w:val="222222"/>
          <w:sz w:val="20"/>
          <w:szCs w:val="20"/>
        </w:rPr>
      </w:pPr>
      <w:r w:rsidRPr="00E3498D">
        <w:rPr>
          <w:rFonts w:cs="Tahoma"/>
          <w:b/>
          <w:color w:val="222222"/>
          <w:sz w:val="20"/>
          <w:szCs w:val="20"/>
          <w:u w:val="single"/>
        </w:rPr>
        <w:t>7. Az értékvédelmi terv tartalmazza:</w:t>
      </w:r>
    </w:p>
    <w:p w:rsidR="008F3CE8" w:rsidRPr="00D243B5" w:rsidRDefault="008F3CE8" w:rsidP="00E3498D">
      <w:pPr>
        <w:shd w:val="clear" w:color="auto" w:fill="FFFFFF"/>
        <w:spacing w:line="240" w:lineRule="auto"/>
        <w:ind w:firstLine="240"/>
        <w:rPr>
          <w:rFonts w:cs="Tahoma"/>
          <w:color w:val="222222"/>
          <w:sz w:val="20"/>
          <w:szCs w:val="20"/>
        </w:rPr>
      </w:pPr>
      <w:proofErr w:type="gramStart"/>
      <w:r w:rsidRPr="00D243B5">
        <w:rPr>
          <w:rFonts w:cs="Tahoma"/>
          <w:i/>
          <w:iCs/>
          <w:color w:val="222222"/>
          <w:sz w:val="20"/>
          <w:szCs w:val="20"/>
        </w:rPr>
        <w:t>a</w:t>
      </w:r>
      <w:proofErr w:type="gramEnd"/>
      <w:r w:rsidRPr="00D243B5">
        <w:rPr>
          <w:rFonts w:cs="Tahoma"/>
          <w:i/>
          <w:iCs/>
          <w:color w:val="222222"/>
          <w:sz w:val="20"/>
          <w:szCs w:val="20"/>
        </w:rPr>
        <w:t>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>az értékek meghatározását és tudományosan megalapozott rangsorolását,</w:t>
      </w:r>
    </w:p>
    <w:p w:rsidR="008F3CE8" w:rsidRPr="00D243B5" w:rsidRDefault="008F3CE8" w:rsidP="00E3498D">
      <w:pPr>
        <w:shd w:val="clear" w:color="auto" w:fill="FFFFFF"/>
        <w:spacing w:line="240" w:lineRule="auto"/>
        <w:ind w:firstLine="240"/>
        <w:rPr>
          <w:rFonts w:cs="Tahoma"/>
          <w:color w:val="222222"/>
          <w:sz w:val="20"/>
          <w:szCs w:val="20"/>
        </w:rPr>
      </w:pPr>
      <w:r w:rsidRPr="00D243B5">
        <w:rPr>
          <w:rFonts w:cs="Tahoma"/>
          <w:i/>
          <w:iCs/>
          <w:color w:val="222222"/>
          <w:sz w:val="20"/>
          <w:szCs w:val="20"/>
        </w:rPr>
        <w:t>b)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>az értékleltárban szerepeltetett létesítmények értékeinek megőrzését elősegítő szempontokat és konkrét követelményeket,</w:t>
      </w:r>
    </w:p>
    <w:p w:rsidR="008F3CE8" w:rsidRPr="00D243B5" w:rsidRDefault="008F3CE8" w:rsidP="00E3498D">
      <w:pPr>
        <w:shd w:val="clear" w:color="auto" w:fill="FFFFFF"/>
        <w:spacing w:line="240" w:lineRule="auto"/>
        <w:ind w:firstLine="240"/>
        <w:rPr>
          <w:rFonts w:cs="Tahoma"/>
          <w:color w:val="222222"/>
          <w:sz w:val="20"/>
          <w:szCs w:val="20"/>
        </w:rPr>
      </w:pPr>
      <w:r w:rsidRPr="00D243B5">
        <w:rPr>
          <w:rFonts w:cs="Tahoma"/>
          <w:i/>
          <w:iCs/>
          <w:color w:val="222222"/>
          <w:sz w:val="20"/>
          <w:szCs w:val="20"/>
        </w:rPr>
        <w:t>c)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>helyi szabályozási elemekre, övezeti előírásokra, helyi értékvédelmi rendeletre vonatkozó javaslatot,</w:t>
      </w:r>
    </w:p>
    <w:p w:rsidR="008F3CE8" w:rsidRPr="00D243B5" w:rsidRDefault="008F3CE8" w:rsidP="00E3498D">
      <w:pPr>
        <w:shd w:val="clear" w:color="auto" w:fill="FFFFFF"/>
        <w:spacing w:line="240" w:lineRule="auto"/>
        <w:ind w:firstLine="240"/>
        <w:rPr>
          <w:rFonts w:cs="Tahoma"/>
          <w:color w:val="222222"/>
          <w:sz w:val="20"/>
          <w:szCs w:val="20"/>
        </w:rPr>
      </w:pPr>
      <w:r w:rsidRPr="00D243B5">
        <w:rPr>
          <w:rFonts w:cs="Tahoma"/>
          <w:i/>
          <w:iCs/>
          <w:color w:val="222222"/>
          <w:sz w:val="20"/>
          <w:szCs w:val="20"/>
        </w:rPr>
        <w:t>d)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>az érték védelmét szolgáló egyedi vagy sajátos szabályokat,</w:t>
      </w:r>
    </w:p>
    <w:p w:rsidR="008F3CE8" w:rsidRPr="00D243B5" w:rsidRDefault="008F3CE8" w:rsidP="00E3498D">
      <w:pPr>
        <w:shd w:val="clear" w:color="auto" w:fill="FFFFFF"/>
        <w:spacing w:line="240" w:lineRule="auto"/>
        <w:ind w:firstLine="240"/>
        <w:rPr>
          <w:rFonts w:cs="Tahoma"/>
          <w:color w:val="222222"/>
          <w:sz w:val="20"/>
          <w:szCs w:val="20"/>
        </w:rPr>
      </w:pPr>
      <w:proofErr w:type="gramStart"/>
      <w:r w:rsidRPr="00D243B5">
        <w:rPr>
          <w:rFonts w:cs="Tahoma"/>
          <w:i/>
          <w:iCs/>
          <w:color w:val="222222"/>
          <w:sz w:val="20"/>
          <w:szCs w:val="20"/>
        </w:rPr>
        <w:t>e</w:t>
      </w:r>
      <w:proofErr w:type="gramEnd"/>
      <w:r w:rsidRPr="00D243B5">
        <w:rPr>
          <w:rFonts w:cs="Tahoma"/>
          <w:i/>
          <w:iCs/>
          <w:color w:val="222222"/>
          <w:sz w:val="20"/>
          <w:szCs w:val="20"/>
        </w:rPr>
        <w:t>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>az értékleltárban szerepeltetett létesítmények értékeit érintő fejlesztési, rendezési és hasznosítási típusú feladatok meghatározását,</w:t>
      </w:r>
    </w:p>
    <w:p w:rsidR="008F3CE8" w:rsidRPr="00E3498D" w:rsidRDefault="008F3CE8" w:rsidP="00E3498D">
      <w:pPr>
        <w:shd w:val="clear" w:color="auto" w:fill="FFFFFF"/>
        <w:spacing w:line="240" w:lineRule="auto"/>
        <w:ind w:firstLine="240"/>
        <w:rPr>
          <w:rFonts w:cs="Tahoma"/>
          <w:color w:val="222222"/>
          <w:sz w:val="20"/>
          <w:szCs w:val="20"/>
        </w:rPr>
      </w:pPr>
      <w:proofErr w:type="gramStart"/>
      <w:r w:rsidRPr="00D243B5">
        <w:rPr>
          <w:rFonts w:cs="Tahoma"/>
          <w:i/>
          <w:iCs/>
          <w:color w:val="222222"/>
          <w:sz w:val="20"/>
          <w:szCs w:val="20"/>
        </w:rPr>
        <w:t>f</w:t>
      </w:r>
      <w:proofErr w:type="gramEnd"/>
      <w:r w:rsidRPr="00D243B5">
        <w:rPr>
          <w:rFonts w:cs="Tahoma"/>
          <w:i/>
          <w:iCs/>
          <w:color w:val="222222"/>
          <w:sz w:val="20"/>
          <w:szCs w:val="20"/>
        </w:rPr>
        <w:t>)</w:t>
      </w:r>
      <w:r w:rsidRPr="00D243B5">
        <w:rPr>
          <w:rStyle w:val="apple-converted-space"/>
          <w:rFonts w:cs="Tahoma"/>
          <w:i/>
          <w:iCs/>
          <w:color w:val="222222"/>
          <w:sz w:val="20"/>
          <w:szCs w:val="20"/>
        </w:rPr>
        <w:t> </w:t>
      </w:r>
      <w:r w:rsidRPr="00D243B5">
        <w:rPr>
          <w:rFonts w:cs="Tahoma"/>
          <w:color w:val="222222"/>
          <w:sz w:val="20"/>
          <w:szCs w:val="20"/>
        </w:rPr>
        <w:t>az értékvédelemre irányuló tevékenységek prioritásainak meghatározását, ütemezését, felelőseinek megnevezését.</w:t>
      </w:r>
    </w:p>
    <w:sectPr w:rsidR="008F3CE8" w:rsidRPr="00E3498D" w:rsidSect="002231B7">
      <w:pgSz w:w="11906" w:h="16838" w:code="9"/>
      <w:pgMar w:top="1418" w:right="1417" w:bottom="1276" w:left="1417" w:header="1021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74A92"/>
    <w:multiLevelType w:val="hybridMultilevel"/>
    <w:tmpl w:val="D31C6B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06864"/>
    <w:multiLevelType w:val="hybridMultilevel"/>
    <w:tmpl w:val="D31C6B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272DE"/>
    <w:rsid w:val="000C69CA"/>
    <w:rsid w:val="001F7D2F"/>
    <w:rsid w:val="002231B7"/>
    <w:rsid w:val="002635E7"/>
    <w:rsid w:val="002D4DD7"/>
    <w:rsid w:val="002E65F6"/>
    <w:rsid w:val="00313DE0"/>
    <w:rsid w:val="006F0586"/>
    <w:rsid w:val="007A3288"/>
    <w:rsid w:val="0084275B"/>
    <w:rsid w:val="00846654"/>
    <w:rsid w:val="00854565"/>
    <w:rsid w:val="00885889"/>
    <w:rsid w:val="008F3CE8"/>
    <w:rsid w:val="008F75EC"/>
    <w:rsid w:val="00A76516"/>
    <w:rsid w:val="00A839B4"/>
    <w:rsid w:val="00B94D1D"/>
    <w:rsid w:val="00C76E5B"/>
    <w:rsid w:val="00CC37AB"/>
    <w:rsid w:val="00D243B5"/>
    <w:rsid w:val="00D272DE"/>
    <w:rsid w:val="00E3498D"/>
    <w:rsid w:val="00ED34F0"/>
    <w:rsid w:val="00F62EB4"/>
    <w:rsid w:val="00F65A8F"/>
    <w:rsid w:val="00FF0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6654"/>
  </w:style>
  <w:style w:type="paragraph" w:styleId="Cmsor1">
    <w:name w:val="heading 1"/>
    <w:basedOn w:val="Norml"/>
    <w:link w:val="Cmsor1Char"/>
    <w:uiPriority w:val="9"/>
    <w:qFormat/>
    <w:rsid w:val="00FF0058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F3C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F3C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F005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F3CE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Bekezdsalapbettpusa"/>
    <w:rsid w:val="008F3CE8"/>
  </w:style>
  <w:style w:type="character" w:customStyle="1" w:styleId="Cmsor2Char">
    <w:name w:val="Címsor 2 Char"/>
    <w:basedOn w:val="Bekezdsalapbettpusa"/>
    <w:link w:val="Cmsor2"/>
    <w:uiPriority w:val="9"/>
    <w:semiHidden/>
    <w:rsid w:val="008F3C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Rcsostblzat">
    <w:name w:val="Table Grid"/>
    <w:basedOn w:val="Normltblzat"/>
    <w:uiPriority w:val="39"/>
    <w:rsid w:val="00C76E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A3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996</Words>
  <Characters>6873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balázspéter</dc:creator>
  <cp:lastModifiedBy>jegyző</cp:lastModifiedBy>
  <cp:revision>4</cp:revision>
  <dcterms:created xsi:type="dcterms:W3CDTF">2015-12-18T06:31:00Z</dcterms:created>
  <dcterms:modified xsi:type="dcterms:W3CDTF">2016-01-18T07:45:00Z</dcterms:modified>
</cp:coreProperties>
</file>