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870" w:rsidRDefault="00331DCB" w:rsidP="00193870">
      <w:pPr>
        <w:jc w:val="right"/>
        <w:rPr>
          <w:i/>
          <w:color w:val="3366FF"/>
          <w:sz w:val="22"/>
          <w:szCs w:val="22"/>
        </w:rPr>
      </w:pPr>
      <w:r>
        <w:rPr>
          <w:i/>
          <w:color w:val="3366FF"/>
          <w:sz w:val="22"/>
          <w:szCs w:val="22"/>
        </w:rPr>
        <w:t>A határozati javaslat</w:t>
      </w:r>
      <w:r w:rsidR="00193870">
        <w:rPr>
          <w:i/>
          <w:color w:val="3366FF"/>
          <w:sz w:val="22"/>
          <w:szCs w:val="22"/>
        </w:rPr>
        <w:t xml:space="preserve"> elfogadásához</w:t>
      </w:r>
    </w:p>
    <w:p w:rsidR="00193870" w:rsidRDefault="00193870" w:rsidP="00193870">
      <w:pPr>
        <w:jc w:val="right"/>
        <w:rPr>
          <w:i/>
          <w:color w:val="3366FF"/>
          <w:sz w:val="22"/>
          <w:szCs w:val="22"/>
        </w:rPr>
      </w:pPr>
      <w:proofErr w:type="gramStart"/>
      <w:r>
        <w:rPr>
          <w:b/>
          <w:i/>
          <w:color w:val="3366FF"/>
          <w:sz w:val="22"/>
          <w:szCs w:val="22"/>
          <w:u w:val="single"/>
        </w:rPr>
        <w:t>egyszerű</w:t>
      </w:r>
      <w:proofErr w:type="gramEnd"/>
      <w:r>
        <w:rPr>
          <w:i/>
          <w:color w:val="3366FF"/>
          <w:sz w:val="22"/>
          <w:szCs w:val="22"/>
        </w:rPr>
        <w:t xml:space="preserve"> többség szükséges, </w:t>
      </w:r>
    </w:p>
    <w:p w:rsidR="00193870" w:rsidRDefault="00193870" w:rsidP="00193870">
      <w:pPr>
        <w:jc w:val="right"/>
        <w:rPr>
          <w:i/>
          <w:color w:val="3366FF"/>
          <w:sz w:val="22"/>
          <w:szCs w:val="22"/>
        </w:rPr>
      </w:pPr>
      <w:proofErr w:type="gramStart"/>
      <w:r>
        <w:rPr>
          <w:i/>
          <w:color w:val="3366FF"/>
          <w:sz w:val="22"/>
          <w:szCs w:val="22"/>
        </w:rPr>
        <w:t>az</w:t>
      </w:r>
      <w:proofErr w:type="gramEnd"/>
      <w:r>
        <w:rPr>
          <w:i/>
          <w:color w:val="3366FF"/>
          <w:sz w:val="22"/>
          <w:szCs w:val="22"/>
        </w:rPr>
        <w:t xml:space="preserve"> előterjesztés </w:t>
      </w:r>
      <w:r>
        <w:rPr>
          <w:b/>
          <w:i/>
          <w:color w:val="3366FF"/>
          <w:sz w:val="22"/>
          <w:szCs w:val="22"/>
          <w:u w:val="single"/>
        </w:rPr>
        <w:t>nyilvános ülésen tárgyalható</w:t>
      </w:r>
      <w:r>
        <w:rPr>
          <w:i/>
          <w:color w:val="3366FF"/>
          <w:sz w:val="22"/>
          <w:szCs w:val="22"/>
        </w:rPr>
        <w:t>!</w:t>
      </w:r>
    </w:p>
    <w:p w:rsidR="00193870" w:rsidRDefault="00193870" w:rsidP="00193870">
      <w:pPr>
        <w:jc w:val="both"/>
        <w:rPr>
          <w:color w:val="3366FF"/>
          <w:szCs w:val="24"/>
        </w:rPr>
      </w:pPr>
    </w:p>
    <w:p w:rsidR="00193870" w:rsidRDefault="00193870" w:rsidP="00193870">
      <w:pPr>
        <w:rPr>
          <w:color w:val="3366FF"/>
        </w:rPr>
      </w:pPr>
    </w:p>
    <w:p w:rsidR="00193870" w:rsidRDefault="009A3989" w:rsidP="009A3989">
      <w:pPr>
        <w:jc w:val="center"/>
        <w:rPr>
          <w:rFonts w:ascii="Arial" w:hAnsi="Arial" w:cs="Arial"/>
          <w:i/>
          <w:iCs/>
          <w:color w:val="3366FF"/>
          <w:sz w:val="32"/>
          <w:szCs w:val="32"/>
          <w:u w:val="single"/>
        </w:rPr>
      </w:pPr>
      <w:r>
        <w:rPr>
          <w:rFonts w:ascii="Arial" w:hAnsi="Arial" w:cs="Arial"/>
          <w:i/>
          <w:iCs/>
          <w:color w:val="3366FF"/>
          <w:sz w:val="32"/>
          <w:szCs w:val="32"/>
          <w:u w:val="single"/>
        </w:rPr>
        <w:t>275</w:t>
      </w:r>
      <w:r w:rsidR="00193870">
        <w:rPr>
          <w:rFonts w:ascii="Arial" w:hAnsi="Arial" w:cs="Arial"/>
          <w:i/>
          <w:iCs/>
          <w:color w:val="3366FF"/>
          <w:sz w:val="32"/>
          <w:szCs w:val="32"/>
          <w:u w:val="single"/>
        </w:rPr>
        <w:t>. számú előterjesztés</w:t>
      </w:r>
    </w:p>
    <w:p w:rsidR="00193870" w:rsidRDefault="00193870" w:rsidP="00193870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193870" w:rsidRDefault="00193870" w:rsidP="00193870">
      <w:pPr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 xml:space="preserve">Bátaszék Város Önkormányzata Képviselő-testületének 2016. december 14-én, </w:t>
      </w:r>
    </w:p>
    <w:p w:rsidR="00193870" w:rsidRDefault="00331DCB" w:rsidP="00193870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 xml:space="preserve"> 15</w:t>
      </w:r>
      <w:r w:rsidR="00193870">
        <w:rPr>
          <w:rFonts w:ascii="Arial" w:hAnsi="Arial" w:cs="Arial"/>
          <w:color w:val="3366FF"/>
          <w:sz w:val="22"/>
          <w:szCs w:val="22"/>
        </w:rPr>
        <w:t>,00 órakor megtartandó ülésére</w:t>
      </w:r>
    </w:p>
    <w:p w:rsidR="00193870" w:rsidRDefault="00193870" w:rsidP="00193870">
      <w:pPr>
        <w:jc w:val="center"/>
        <w:rPr>
          <w:color w:val="3366FF"/>
        </w:rPr>
      </w:pPr>
    </w:p>
    <w:p w:rsidR="00193870" w:rsidRDefault="00CE359A" w:rsidP="00CE359A">
      <w:pPr>
        <w:tabs>
          <w:tab w:val="left" w:pos="567"/>
          <w:tab w:val="left" w:pos="6237"/>
        </w:tabs>
        <w:jc w:val="center"/>
        <w:rPr>
          <w:rFonts w:ascii="Arial" w:hAnsi="Arial" w:cs="Arial"/>
          <w:bCs/>
          <w:i/>
          <w:iCs/>
          <w:color w:val="3366FF"/>
          <w:sz w:val="28"/>
          <w:szCs w:val="28"/>
          <w:u w:val="single"/>
        </w:rPr>
      </w:pPr>
      <w:r>
        <w:rPr>
          <w:rFonts w:ascii="Arial" w:hAnsi="Arial" w:cs="Arial"/>
          <w:bCs/>
          <w:i/>
          <w:iCs/>
          <w:color w:val="3366FF"/>
          <w:sz w:val="28"/>
          <w:szCs w:val="28"/>
          <w:u w:val="single"/>
        </w:rPr>
        <w:t xml:space="preserve">Bátaszék, Budai Nagy </w:t>
      </w:r>
      <w:proofErr w:type="gramStart"/>
      <w:r>
        <w:rPr>
          <w:rFonts w:ascii="Arial" w:hAnsi="Arial" w:cs="Arial"/>
          <w:bCs/>
          <w:i/>
          <w:iCs/>
          <w:color w:val="3366FF"/>
          <w:sz w:val="28"/>
          <w:szCs w:val="28"/>
          <w:u w:val="single"/>
        </w:rPr>
        <w:t>A</w:t>
      </w:r>
      <w:proofErr w:type="gramEnd"/>
      <w:r>
        <w:rPr>
          <w:rFonts w:ascii="Arial" w:hAnsi="Arial" w:cs="Arial"/>
          <w:bCs/>
          <w:i/>
          <w:iCs/>
          <w:color w:val="3366FF"/>
          <w:sz w:val="28"/>
          <w:szCs w:val="28"/>
          <w:u w:val="single"/>
        </w:rPr>
        <w:t xml:space="preserve">. </w:t>
      </w:r>
      <w:proofErr w:type="gramStart"/>
      <w:r>
        <w:rPr>
          <w:rFonts w:ascii="Arial" w:hAnsi="Arial" w:cs="Arial"/>
          <w:bCs/>
          <w:i/>
          <w:iCs/>
          <w:color w:val="3366FF"/>
          <w:sz w:val="28"/>
          <w:szCs w:val="28"/>
          <w:u w:val="single"/>
        </w:rPr>
        <w:t>u.</w:t>
      </w:r>
      <w:proofErr w:type="gramEnd"/>
      <w:r>
        <w:rPr>
          <w:rFonts w:ascii="Arial" w:hAnsi="Arial" w:cs="Arial"/>
          <w:bCs/>
          <w:i/>
          <w:iCs/>
          <w:color w:val="3366FF"/>
          <w:sz w:val="28"/>
          <w:szCs w:val="28"/>
          <w:u w:val="single"/>
        </w:rPr>
        <w:t xml:space="preserve"> parkosítási tervének bemutatása</w:t>
      </w:r>
    </w:p>
    <w:p w:rsidR="00CE359A" w:rsidRDefault="00CE359A" w:rsidP="00CE359A">
      <w:pPr>
        <w:tabs>
          <w:tab w:val="left" w:pos="567"/>
          <w:tab w:val="left" w:pos="6237"/>
        </w:tabs>
        <w:jc w:val="center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tblInd w:w="1284" w:type="dxa"/>
        <w:tblLayout w:type="fixed"/>
        <w:tblLook w:val="04A0"/>
      </w:tblPr>
      <w:tblGrid>
        <w:gridCol w:w="7755"/>
      </w:tblGrid>
      <w:tr w:rsidR="00193870" w:rsidTr="00193870">
        <w:trPr>
          <w:trHeight w:val="3480"/>
        </w:trPr>
        <w:tc>
          <w:tcPr>
            <w:tcW w:w="77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93870" w:rsidRDefault="00193870">
            <w:pPr>
              <w:tabs>
                <w:tab w:val="left" w:pos="1843"/>
              </w:tabs>
              <w:snapToGrid w:val="0"/>
              <w:spacing w:line="256" w:lineRule="auto"/>
              <w:jc w:val="both"/>
              <w:rPr>
                <w:rFonts w:ascii="Arial" w:hAnsi="Arial" w:cs="Arial"/>
                <w:b/>
                <w:bCs/>
                <w:color w:val="3366FF"/>
                <w:szCs w:val="22"/>
                <w:u w:val="single"/>
              </w:rPr>
            </w:pPr>
          </w:p>
          <w:p w:rsidR="00AE1040" w:rsidRDefault="00AE1040" w:rsidP="00AE1040">
            <w:pPr>
              <w:tabs>
                <w:tab w:val="left" w:pos="1843"/>
              </w:tabs>
              <w:spacing w:line="256" w:lineRule="auto"/>
              <w:jc w:val="both"/>
              <w:rPr>
                <w:rFonts w:ascii="Arial" w:hAnsi="Arial" w:cs="Arial"/>
                <w:color w:val="3366FF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Dr. Bozsolik Róbert polgármester</w:t>
            </w:r>
          </w:p>
          <w:p w:rsidR="00AE1040" w:rsidRDefault="00AE1040" w:rsidP="00AE1040">
            <w:pPr>
              <w:tabs>
                <w:tab w:val="left" w:pos="1843"/>
              </w:tabs>
              <w:spacing w:line="256" w:lineRule="auto"/>
              <w:jc w:val="both"/>
              <w:rPr>
                <w:rFonts w:ascii="Arial" w:hAnsi="Arial" w:cs="Arial"/>
                <w:color w:val="3366FF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</w:t>
            </w:r>
          </w:p>
          <w:p w:rsidR="00AE1040" w:rsidRDefault="00AE1040" w:rsidP="00AE1040">
            <w:pPr>
              <w:tabs>
                <w:tab w:val="left" w:pos="1843"/>
              </w:tabs>
              <w:spacing w:line="256" w:lineRule="auto"/>
              <w:jc w:val="both"/>
              <w:rPr>
                <w:rFonts w:ascii="Arial" w:hAnsi="Arial" w:cs="Arial"/>
                <w:color w:val="3366FF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proofErr w:type="gramStart"/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</w:t>
            </w:r>
            <w:r w:rsidRPr="0047446F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Bozsolik</w:t>
            </w:r>
            <w:proofErr w:type="gramEnd"/>
            <w:r w:rsidRPr="0047446F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Zoltán városüzemeltetési mb. irodavezető</w:t>
            </w:r>
          </w:p>
          <w:p w:rsidR="00AE1040" w:rsidRDefault="00AE1040" w:rsidP="00AE1040">
            <w:pPr>
              <w:tabs>
                <w:tab w:val="left" w:pos="1843"/>
              </w:tabs>
              <w:spacing w:line="256" w:lineRule="auto"/>
              <w:jc w:val="both"/>
              <w:rPr>
                <w:rFonts w:ascii="Arial" w:hAnsi="Arial" w:cs="Arial"/>
                <w:color w:val="3366FF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</w:t>
            </w:r>
          </w:p>
          <w:p w:rsidR="00AE1040" w:rsidRDefault="00AE1040" w:rsidP="00AE1040">
            <w:pPr>
              <w:tabs>
                <w:tab w:val="left" w:pos="1843"/>
              </w:tabs>
              <w:spacing w:line="256" w:lineRule="auto"/>
              <w:jc w:val="both"/>
              <w:rPr>
                <w:rFonts w:ascii="Arial" w:hAnsi="Arial" w:cs="Arial"/>
                <w:color w:val="3366FF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   </w:t>
            </w:r>
          </w:p>
          <w:p w:rsidR="00AE1040" w:rsidRDefault="00AE1040" w:rsidP="00AE1040">
            <w:pPr>
              <w:spacing w:line="256" w:lineRule="auto"/>
              <w:jc w:val="both"/>
              <w:rPr>
                <w:rFonts w:ascii="Arial" w:hAnsi="Arial" w:cs="Arial"/>
                <w:color w:val="3366FF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</w:p>
          <w:p w:rsidR="00AE1040" w:rsidRDefault="00AE1040" w:rsidP="00AE1040">
            <w:pPr>
              <w:spacing w:line="256" w:lineRule="auto"/>
              <w:jc w:val="both"/>
              <w:rPr>
                <w:rFonts w:ascii="Arial" w:hAnsi="Arial" w:cs="Arial"/>
                <w:color w:val="3366FF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</w:t>
            </w:r>
            <w:proofErr w:type="spellStart"/>
            <w:r>
              <w:rPr>
                <w:rFonts w:ascii="Arial" w:hAnsi="Arial" w:cs="Arial"/>
                <w:color w:val="3366FF"/>
                <w:sz w:val="22"/>
                <w:szCs w:val="22"/>
              </w:rPr>
              <w:t>Kondriczné</w:t>
            </w:r>
            <w:proofErr w:type="spellEnd"/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dr. Varga Erzsébet jegyző</w:t>
            </w:r>
          </w:p>
          <w:p w:rsidR="00AE1040" w:rsidRDefault="00AE1040" w:rsidP="00AE1040">
            <w:pPr>
              <w:spacing w:line="256" w:lineRule="auto"/>
              <w:jc w:val="both"/>
              <w:rPr>
                <w:rFonts w:ascii="Arial" w:hAnsi="Arial" w:cs="Arial"/>
                <w:bCs/>
                <w:color w:val="3366FF"/>
                <w:szCs w:val="22"/>
              </w:rPr>
            </w:pPr>
          </w:p>
          <w:p w:rsidR="00AE1040" w:rsidRDefault="00AE1040" w:rsidP="00AE1040">
            <w:pPr>
              <w:spacing w:line="256" w:lineRule="auto"/>
              <w:jc w:val="both"/>
              <w:rPr>
                <w:rFonts w:ascii="Arial" w:hAnsi="Arial" w:cs="Arial"/>
                <w:b/>
                <w:bCs/>
                <w:color w:val="3366FF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193870" w:rsidRDefault="00AE1040" w:rsidP="00AE1040">
            <w:pPr>
              <w:overflowPunct w:val="0"/>
              <w:spacing w:line="256" w:lineRule="auto"/>
              <w:jc w:val="both"/>
              <w:rPr>
                <w:rFonts w:ascii="Arial" w:hAnsi="Arial" w:cs="Arial"/>
                <w:bCs/>
                <w:color w:val="3366FF"/>
                <w:szCs w:val="22"/>
              </w:rPr>
            </w:pPr>
            <w:r>
              <w:rPr>
                <w:rFonts w:ascii="Arial" w:hAnsi="Arial" w:cs="Arial"/>
                <w:color w:val="3366FF"/>
                <w:szCs w:val="22"/>
              </w:rPr>
              <w:t>Pénzügyi és Gazdasági Bizottság: 2016. 12. 13.</w:t>
            </w:r>
          </w:p>
        </w:tc>
      </w:tr>
    </w:tbl>
    <w:p w:rsidR="00193870" w:rsidRDefault="00193870" w:rsidP="00193870">
      <w:pPr>
        <w:rPr>
          <w:szCs w:val="24"/>
        </w:rPr>
      </w:pPr>
    </w:p>
    <w:p w:rsidR="00193870" w:rsidRDefault="00193870" w:rsidP="00193870">
      <w:pPr>
        <w:rPr>
          <w:szCs w:val="24"/>
        </w:rPr>
      </w:pPr>
    </w:p>
    <w:p w:rsidR="00193870" w:rsidRDefault="00193870" w:rsidP="00193870">
      <w:pPr>
        <w:tabs>
          <w:tab w:val="left" w:pos="540"/>
        </w:tabs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Tisztelt Képviselő-testület!</w:t>
      </w:r>
    </w:p>
    <w:p w:rsidR="002B5526" w:rsidRDefault="002B5526"/>
    <w:p w:rsidR="00AE1040" w:rsidRPr="00AE1040" w:rsidRDefault="00AE1040" w:rsidP="00AE1040">
      <w:pPr>
        <w:jc w:val="both"/>
        <w:rPr>
          <w:rFonts w:ascii="Arial" w:hAnsi="Arial" w:cs="Arial"/>
          <w:bCs/>
          <w:iCs/>
          <w:sz w:val="22"/>
          <w:szCs w:val="22"/>
        </w:rPr>
      </w:pPr>
      <w:r w:rsidRPr="00AE1040">
        <w:rPr>
          <w:rFonts w:ascii="Arial" w:hAnsi="Arial" w:cs="Arial"/>
          <w:sz w:val="22"/>
          <w:szCs w:val="22"/>
        </w:rPr>
        <w:t>Bátaszék Város Önkormányzat Képviselő-testülete a 290/2016.(XI.30.) önkormányzati határozatával a</w:t>
      </w:r>
      <w:r w:rsidRPr="00AE104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AE1040">
        <w:rPr>
          <w:rFonts w:ascii="Arial" w:hAnsi="Arial" w:cs="Arial"/>
          <w:bCs/>
          <w:sz w:val="22"/>
          <w:szCs w:val="22"/>
          <w:lang w:eastAsia="hu-HU"/>
        </w:rPr>
        <w:t xml:space="preserve">Bátaszék, Budai Nagy </w:t>
      </w:r>
      <w:proofErr w:type="gramStart"/>
      <w:r w:rsidRPr="00AE1040">
        <w:rPr>
          <w:rFonts w:ascii="Arial" w:hAnsi="Arial" w:cs="Arial"/>
          <w:bCs/>
          <w:sz w:val="22"/>
          <w:szCs w:val="22"/>
          <w:lang w:eastAsia="hu-HU"/>
        </w:rPr>
        <w:t>A</w:t>
      </w:r>
      <w:proofErr w:type="gramEnd"/>
      <w:r w:rsidRPr="00AE1040">
        <w:rPr>
          <w:rFonts w:ascii="Arial" w:hAnsi="Arial" w:cs="Arial"/>
          <w:bCs/>
          <w:sz w:val="22"/>
          <w:szCs w:val="22"/>
          <w:lang w:eastAsia="hu-HU"/>
        </w:rPr>
        <w:t xml:space="preserve">. </w:t>
      </w:r>
      <w:proofErr w:type="gramStart"/>
      <w:r w:rsidRPr="00AE1040">
        <w:rPr>
          <w:rFonts w:ascii="Arial" w:hAnsi="Arial" w:cs="Arial"/>
          <w:bCs/>
          <w:sz w:val="22"/>
          <w:szCs w:val="22"/>
          <w:lang w:eastAsia="hu-HU"/>
        </w:rPr>
        <w:t>utca</w:t>
      </w:r>
      <w:proofErr w:type="gramEnd"/>
      <w:r w:rsidRPr="00AE1040">
        <w:rPr>
          <w:rFonts w:ascii="Arial" w:hAnsi="Arial" w:cs="Arial"/>
          <w:bCs/>
          <w:sz w:val="22"/>
          <w:szCs w:val="22"/>
          <w:lang w:eastAsia="hu-HU"/>
        </w:rPr>
        <w:t xml:space="preserve"> parkosítása </w:t>
      </w:r>
      <w:r w:rsidRPr="00AE1040">
        <w:rPr>
          <w:rFonts w:ascii="Arial" w:hAnsi="Arial" w:cs="Arial"/>
          <w:sz w:val="22"/>
          <w:szCs w:val="22"/>
          <w:lang w:eastAsia="hu-HU"/>
        </w:rPr>
        <w:t xml:space="preserve">tervdokumentációjának elkészítését </w:t>
      </w:r>
      <w:r w:rsidRPr="00AE1040">
        <w:rPr>
          <w:rFonts w:ascii="Arial" w:hAnsi="Arial" w:cs="Arial"/>
          <w:bCs/>
          <w:iCs/>
          <w:sz w:val="22"/>
          <w:szCs w:val="22"/>
        </w:rPr>
        <w:t>jóváhagyta.</w:t>
      </w:r>
    </w:p>
    <w:p w:rsidR="00AE1040" w:rsidRPr="00AE1040" w:rsidRDefault="00AE1040" w:rsidP="00AE1040">
      <w:pPr>
        <w:jc w:val="both"/>
        <w:rPr>
          <w:rFonts w:ascii="Arial" w:hAnsi="Arial" w:cs="Arial"/>
          <w:sz w:val="22"/>
          <w:szCs w:val="22"/>
          <w:lang w:eastAsia="hu-HU"/>
        </w:rPr>
      </w:pPr>
      <w:r w:rsidRPr="00AE1040">
        <w:rPr>
          <w:rFonts w:ascii="Arial" w:hAnsi="Arial" w:cs="Arial"/>
          <w:sz w:val="22"/>
          <w:szCs w:val="22"/>
          <w:lang w:eastAsia="hu-HU"/>
        </w:rPr>
        <w:t>A tervezési feladatok folyamatban vannak. A tervdokumentáció leszállítását megelőzően tájékoztatjuk a Tisztelt Képviselő-testületet annak tartalmáról.</w:t>
      </w:r>
    </w:p>
    <w:p w:rsidR="00AE1040" w:rsidRPr="00AE1040" w:rsidRDefault="00AE1040" w:rsidP="00AE1040">
      <w:pPr>
        <w:rPr>
          <w:rFonts w:ascii="Arial" w:hAnsi="Arial" w:cs="Arial"/>
          <w:sz w:val="22"/>
          <w:szCs w:val="22"/>
          <w:lang w:eastAsia="hu-HU"/>
        </w:rPr>
      </w:pPr>
    </w:p>
    <w:p w:rsidR="00AE1040" w:rsidRPr="00A0766E" w:rsidRDefault="00AE1040" w:rsidP="00AE1040">
      <w:pPr>
        <w:jc w:val="both"/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 xml:space="preserve">Bátaszék, Budai Nagy </w:t>
      </w:r>
      <w:proofErr w:type="gramStart"/>
      <w:r w:rsidRPr="00A0766E">
        <w:rPr>
          <w:rFonts w:ascii="Arial" w:hAnsi="Arial" w:cs="Arial"/>
          <w:sz w:val="22"/>
          <w:szCs w:val="22"/>
        </w:rPr>
        <w:t>A</w:t>
      </w:r>
      <w:proofErr w:type="gramEnd"/>
      <w:r w:rsidRPr="00A0766E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A0766E">
        <w:rPr>
          <w:rFonts w:ascii="Arial" w:hAnsi="Arial" w:cs="Arial"/>
          <w:sz w:val="22"/>
          <w:szCs w:val="22"/>
        </w:rPr>
        <w:t>u.</w:t>
      </w:r>
      <w:proofErr w:type="gramEnd"/>
      <w:r w:rsidRPr="00A0766E">
        <w:rPr>
          <w:rFonts w:ascii="Arial" w:hAnsi="Arial" w:cs="Arial"/>
          <w:sz w:val="22"/>
          <w:szCs w:val="22"/>
        </w:rPr>
        <w:t xml:space="preserve"> (I. szakasz: Malom u. – Bezerédj u. között; II. szakasz: Bezerédj u. – Kövesdi u. közötti szakasz) zöldfelület rendezési (kertépítészeti) vázlatterv egyesített tervei műszaki leírása alapján a meglévő állapot meghatározása során helyszíni bejárás alkalmával felvételezésre került a meglévő növényállomány. A tervezési területen 42 db fa kerül kivágásra, 33 db önálló cserje, valamint cserjecsoportok.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>Kivágásra ítélt, fás szárú növények: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>- a templom előtti zöldfelületen a Városi könyvtár sarkával szemben 1 db nagy bokorcsoport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 xml:space="preserve">- a keleti oldalon a Budai u. 2. – </w:t>
      </w:r>
      <w:proofErr w:type="spellStart"/>
      <w:r w:rsidRPr="00A0766E">
        <w:rPr>
          <w:rFonts w:ascii="Arial" w:hAnsi="Arial" w:cs="Arial"/>
          <w:sz w:val="22"/>
          <w:szCs w:val="22"/>
        </w:rPr>
        <w:t>től</w:t>
      </w:r>
      <w:proofErr w:type="spellEnd"/>
      <w:r w:rsidRPr="00A0766E">
        <w:rPr>
          <w:rFonts w:ascii="Arial" w:hAnsi="Arial" w:cs="Arial"/>
          <w:sz w:val="22"/>
          <w:szCs w:val="22"/>
        </w:rPr>
        <w:t xml:space="preserve"> az Árpád utcáig a kerékpárút és a leállósáv között (a teljes növényállomány kivágásra kerül):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1.</w:t>
      </w:r>
      <w:r w:rsidRPr="00A0766E">
        <w:rPr>
          <w:rFonts w:ascii="Arial" w:hAnsi="Arial" w:cs="Arial"/>
          <w:sz w:val="22"/>
          <w:szCs w:val="22"/>
        </w:rPr>
        <w:tab/>
        <w:t>12 db szivarfa,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2.</w:t>
      </w:r>
      <w:r w:rsidRPr="00A0766E">
        <w:rPr>
          <w:rFonts w:ascii="Arial" w:hAnsi="Arial" w:cs="Arial"/>
          <w:sz w:val="22"/>
          <w:szCs w:val="22"/>
        </w:rPr>
        <w:tab/>
        <w:t>6 db cserje</w:t>
      </w:r>
    </w:p>
    <w:p w:rsidR="00A0766E" w:rsidRDefault="00AE1040" w:rsidP="00A0766E">
      <w:pPr>
        <w:ind w:left="1410" w:hanging="702"/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>3.</w:t>
      </w:r>
      <w:r w:rsidRPr="00A0766E">
        <w:rPr>
          <w:rFonts w:ascii="Arial" w:hAnsi="Arial" w:cs="Arial"/>
          <w:sz w:val="22"/>
          <w:szCs w:val="22"/>
        </w:rPr>
        <w:tab/>
        <w:t>10 db cserjecsoport (ebből 3 db a Budai u. 2. előtt a kerékpárút és a járda között található)</w:t>
      </w:r>
    </w:p>
    <w:p w:rsidR="00A0766E" w:rsidRDefault="00A0766E">
      <w:pPr>
        <w:widowControl/>
        <w:suppressAutoHyphens w:val="0"/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AE1040" w:rsidRPr="00A0766E" w:rsidRDefault="00AE1040" w:rsidP="00A0766E">
      <w:pPr>
        <w:ind w:left="1410" w:hanging="702"/>
        <w:rPr>
          <w:rFonts w:ascii="Arial" w:hAnsi="Arial" w:cs="Arial"/>
          <w:sz w:val="22"/>
          <w:szCs w:val="22"/>
        </w:rPr>
      </w:pP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>- az Árpád utcától és a Bezerédj utcáig a kerékpárút és a leállósáv között (a teljes növényállomány kivágásra kerül):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1.</w:t>
      </w:r>
      <w:r w:rsidRPr="00A0766E">
        <w:rPr>
          <w:rFonts w:ascii="Arial" w:hAnsi="Arial" w:cs="Arial"/>
          <w:sz w:val="22"/>
          <w:szCs w:val="22"/>
        </w:rPr>
        <w:tab/>
        <w:t>3 db szivarfa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2.</w:t>
      </w:r>
      <w:r w:rsidRPr="00A0766E">
        <w:rPr>
          <w:rFonts w:ascii="Arial" w:hAnsi="Arial" w:cs="Arial"/>
          <w:sz w:val="22"/>
          <w:szCs w:val="22"/>
        </w:rPr>
        <w:tab/>
        <w:t>3 db cserje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3.</w:t>
      </w:r>
      <w:r w:rsidRPr="00A0766E">
        <w:rPr>
          <w:rFonts w:ascii="Arial" w:hAnsi="Arial" w:cs="Arial"/>
          <w:sz w:val="22"/>
          <w:szCs w:val="22"/>
        </w:rPr>
        <w:tab/>
        <w:t>1 db cserjecsoport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>- a nyugati oldalon a postától az általános iskola sarkáig a járda és a leállósáv között: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1.</w:t>
      </w:r>
      <w:r w:rsidRPr="00A0766E">
        <w:rPr>
          <w:rFonts w:ascii="Arial" w:hAnsi="Arial" w:cs="Arial"/>
          <w:sz w:val="22"/>
          <w:szCs w:val="22"/>
        </w:rPr>
        <w:tab/>
        <w:t>6 db szivarfa</w:t>
      </w:r>
    </w:p>
    <w:p w:rsidR="00AE1040" w:rsidRPr="00A0766E" w:rsidRDefault="00AE1040" w:rsidP="00A0766E">
      <w:pPr>
        <w:ind w:left="1410" w:hanging="702"/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>2.</w:t>
      </w:r>
      <w:r w:rsidRPr="00A0766E">
        <w:rPr>
          <w:rFonts w:ascii="Arial" w:hAnsi="Arial" w:cs="Arial"/>
          <w:sz w:val="22"/>
          <w:szCs w:val="22"/>
        </w:rPr>
        <w:tab/>
        <w:t>2 db cserje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>- a nyugati oldalon az általános iskola előtti parkban: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1.</w:t>
      </w:r>
      <w:r w:rsidRPr="00A0766E">
        <w:rPr>
          <w:rFonts w:ascii="Arial" w:hAnsi="Arial" w:cs="Arial"/>
          <w:sz w:val="22"/>
          <w:szCs w:val="22"/>
        </w:rPr>
        <w:tab/>
        <w:t>1 db gesztenyefa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2.</w:t>
      </w:r>
      <w:r w:rsidRPr="00A0766E">
        <w:rPr>
          <w:rFonts w:ascii="Arial" w:hAnsi="Arial" w:cs="Arial"/>
          <w:sz w:val="22"/>
          <w:szCs w:val="22"/>
        </w:rPr>
        <w:tab/>
        <w:t>5 db cserje (4 db mogyoró és 1 db juhar)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3.</w:t>
      </w:r>
      <w:r w:rsidRPr="00A0766E">
        <w:rPr>
          <w:rFonts w:ascii="Arial" w:hAnsi="Arial" w:cs="Arial"/>
          <w:sz w:val="22"/>
          <w:szCs w:val="22"/>
        </w:rPr>
        <w:tab/>
        <w:t>1 db cserjecsoport a villamos szekrény előtt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>- a nyugati oldalon az általános iskola előtt a járda és a leállósáv között (a teljes növényállomány kivágásra kerül):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1.</w:t>
      </w:r>
      <w:r w:rsidRPr="00A0766E">
        <w:rPr>
          <w:rFonts w:ascii="Arial" w:hAnsi="Arial" w:cs="Arial"/>
          <w:sz w:val="22"/>
          <w:szCs w:val="22"/>
        </w:rPr>
        <w:tab/>
        <w:t>7 db cserje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2.</w:t>
      </w:r>
      <w:r w:rsidRPr="00A0766E">
        <w:rPr>
          <w:rFonts w:ascii="Arial" w:hAnsi="Arial" w:cs="Arial"/>
          <w:sz w:val="22"/>
          <w:szCs w:val="22"/>
        </w:rPr>
        <w:tab/>
        <w:t>3 db cserjecsoport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 xml:space="preserve">- a nyugati oldalon a Budai u. 13 - </w:t>
      </w:r>
      <w:proofErr w:type="spellStart"/>
      <w:r w:rsidRPr="00A0766E">
        <w:rPr>
          <w:rFonts w:ascii="Arial" w:hAnsi="Arial" w:cs="Arial"/>
          <w:sz w:val="22"/>
          <w:szCs w:val="22"/>
        </w:rPr>
        <w:t>tól</w:t>
      </w:r>
      <w:proofErr w:type="spellEnd"/>
      <w:r w:rsidRPr="00A0766E">
        <w:rPr>
          <w:rFonts w:ascii="Arial" w:hAnsi="Arial" w:cs="Arial"/>
          <w:sz w:val="22"/>
          <w:szCs w:val="22"/>
        </w:rPr>
        <w:t xml:space="preserve"> (593/2 hrsz.) a Bezerédj utcáig a járda és a leállósáv között: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1.</w:t>
      </w:r>
      <w:r w:rsidRPr="00A0766E">
        <w:rPr>
          <w:rFonts w:ascii="Arial" w:hAnsi="Arial" w:cs="Arial"/>
          <w:sz w:val="22"/>
          <w:szCs w:val="22"/>
        </w:rPr>
        <w:tab/>
        <w:t>14 db szivarfa és 1 db egyéb fa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2.</w:t>
      </w:r>
      <w:r w:rsidRPr="00A0766E">
        <w:rPr>
          <w:rFonts w:ascii="Arial" w:hAnsi="Arial" w:cs="Arial"/>
          <w:sz w:val="22"/>
          <w:szCs w:val="22"/>
        </w:rPr>
        <w:tab/>
        <w:t>11 db cserje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3.</w:t>
      </w:r>
      <w:r w:rsidRPr="00A0766E">
        <w:rPr>
          <w:rFonts w:ascii="Arial" w:hAnsi="Arial" w:cs="Arial"/>
          <w:sz w:val="22"/>
          <w:szCs w:val="22"/>
        </w:rPr>
        <w:tab/>
        <w:t>13 db cserjecsoport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 xml:space="preserve"> - a nyugati oldalon a Bezerédj utcától a Kövesdi utcáig a járda és a leállósáv között: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ab/>
        <w:t>1.</w:t>
      </w:r>
      <w:r w:rsidRPr="00A0766E">
        <w:rPr>
          <w:rFonts w:ascii="Arial" w:hAnsi="Arial" w:cs="Arial"/>
          <w:sz w:val="22"/>
          <w:szCs w:val="22"/>
        </w:rPr>
        <w:tab/>
        <w:t>5 db akácfa</w:t>
      </w: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</w:p>
    <w:p w:rsidR="00AE1040" w:rsidRPr="00A0766E" w:rsidRDefault="00AE1040" w:rsidP="00A0766E">
      <w:pPr>
        <w:rPr>
          <w:rFonts w:ascii="Arial" w:hAnsi="Arial" w:cs="Arial"/>
          <w:sz w:val="22"/>
          <w:szCs w:val="22"/>
        </w:rPr>
      </w:pPr>
      <w:r w:rsidRPr="00A0766E">
        <w:rPr>
          <w:rFonts w:ascii="Arial" w:hAnsi="Arial" w:cs="Arial"/>
          <w:sz w:val="22"/>
          <w:szCs w:val="22"/>
        </w:rPr>
        <w:t>Összesen tehát 42 db fa, 33 db önálló cserje és 28 db cserjecsoportot kell kivágni és a pótlásukról gondoskodni.</w:t>
      </w:r>
    </w:p>
    <w:p w:rsidR="00AE1040" w:rsidRPr="00A0766E" w:rsidRDefault="00AE1040" w:rsidP="00A0766E">
      <w:pPr>
        <w:jc w:val="both"/>
        <w:rPr>
          <w:rFonts w:ascii="Arial" w:hAnsi="Arial" w:cs="Arial"/>
          <w:sz w:val="22"/>
          <w:szCs w:val="22"/>
        </w:rPr>
      </w:pPr>
    </w:p>
    <w:p w:rsidR="00AE1040" w:rsidRDefault="00AE1040" w:rsidP="00AE1040">
      <w:pPr>
        <w:jc w:val="both"/>
        <w:rPr>
          <w:rFonts w:ascii="Arial" w:hAnsi="Arial" w:cs="Arial"/>
          <w:sz w:val="22"/>
          <w:szCs w:val="22"/>
        </w:rPr>
      </w:pPr>
    </w:p>
    <w:p w:rsidR="00A0766E" w:rsidRDefault="00A0766E" w:rsidP="00AE1040">
      <w:pPr>
        <w:jc w:val="both"/>
        <w:rPr>
          <w:rFonts w:ascii="Arial" w:hAnsi="Arial" w:cs="Arial"/>
          <w:sz w:val="22"/>
          <w:szCs w:val="22"/>
        </w:rPr>
      </w:pPr>
    </w:p>
    <w:p w:rsidR="00A0766E" w:rsidRDefault="00A0766E" w:rsidP="00AE1040">
      <w:pPr>
        <w:jc w:val="both"/>
        <w:rPr>
          <w:rFonts w:ascii="Arial" w:hAnsi="Arial" w:cs="Arial"/>
          <w:sz w:val="22"/>
          <w:szCs w:val="22"/>
        </w:rPr>
      </w:pPr>
    </w:p>
    <w:p w:rsidR="00A0766E" w:rsidRDefault="00A0766E" w:rsidP="00AE1040">
      <w:pPr>
        <w:jc w:val="both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>A terület környezetrendezése az irtási, tisztítási, valamint a megrongálódott zöldfelületek rendbetételét és felújítását jelenti egységes utcakép létrehozásával együtt.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-33655</wp:posOffset>
            </wp:positionH>
            <wp:positionV relativeFrom="margin">
              <wp:posOffset>5708650</wp:posOffset>
            </wp:positionV>
            <wp:extent cx="1156970" cy="1723390"/>
            <wp:effectExtent l="0" t="0" r="0" b="0"/>
            <wp:wrapSquare wrapText="bothSides"/>
            <wp:docPr id="70" name="Kép 70" descr="http://www.fitoland.hu/images/termek/prunus_cerasifera_woodii_150-170cm_magas_oth_3546-1_v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www.fitoland.hu/images/termek/prunus_cerasifera_woodii_150-170cm_magas_oth_3546-1_v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 xml:space="preserve">A tervezési szakasz elején, a déli oldalon a buszmegálló végére 2 db, az elejére 3 db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Prunus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cerasifera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'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Woodii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>'</w:t>
      </w:r>
      <w:r w:rsidRPr="00981E20">
        <w:rPr>
          <w:rFonts w:ascii="Arial" w:hAnsi="Arial" w:cs="Arial"/>
          <w:sz w:val="22"/>
          <w:szCs w:val="22"/>
        </w:rPr>
        <w:t xml:space="preserve"> (vérszilva) fa kerül telepítésre.</w:t>
      </w:r>
    </w:p>
    <w:p w:rsidR="00A0766E" w:rsidRPr="00981E20" w:rsidRDefault="00A0766E" w:rsidP="00A0766E">
      <w:pPr>
        <w:spacing w:line="360" w:lineRule="auto"/>
        <w:ind w:left="6372" w:firstLine="708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ind w:left="6372" w:firstLine="708"/>
        <w:rPr>
          <w:rFonts w:ascii="Arial" w:hAnsi="Arial" w:cs="Arial"/>
          <w:sz w:val="22"/>
          <w:szCs w:val="22"/>
        </w:rPr>
      </w:pPr>
    </w:p>
    <w:p w:rsidR="00A0766E" w:rsidRDefault="00A0766E" w:rsidP="00A0766E">
      <w:pPr>
        <w:spacing w:line="360" w:lineRule="auto"/>
        <w:ind w:left="6372" w:firstLine="708"/>
        <w:rPr>
          <w:rFonts w:ascii="Arial" w:hAnsi="Arial" w:cs="Arial"/>
          <w:sz w:val="22"/>
          <w:szCs w:val="22"/>
        </w:rPr>
      </w:pPr>
    </w:p>
    <w:p w:rsidR="00981E20" w:rsidRDefault="00981E20" w:rsidP="00A0766E">
      <w:pPr>
        <w:spacing w:line="360" w:lineRule="auto"/>
        <w:ind w:left="6372" w:firstLine="708"/>
        <w:rPr>
          <w:rFonts w:ascii="Arial" w:hAnsi="Arial" w:cs="Arial"/>
          <w:sz w:val="22"/>
          <w:szCs w:val="22"/>
        </w:rPr>
      </w:pPr>
    </w:p>
    <w:p w:rsidR="00981E20" w:rsidRPr="00981E20" w:rsidRDefault="00981E20" w:rsidP="00A0766E">
      <w:pPr>
        <w:spacing w:line="360" w:lineRule="auto"/>
        <w:ind w:left="6372" w:firstLine="708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>Tovább haladva ezen az oldalon, elérkezünk egy nagyobb zöldfelülethez, az erdészet előtti tér, melyen a Szentháromság szobor is található.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>Itt betervezésre kerül</w:t>
      </w:r>
      <w:r w:rsidR="00981E20">
        <w:rPr>
          <w:rFonts w:ascii="Arial" w:hAnsi="Arial" w:cs="Arial"/>
          <w:sz w:val="22"/>
          <w:szCs w:val="22"/>
        </w:rPr>
        <w:t>t</w:t>
      </w:r>
      <w:r w:rsidRPr="00981E20">
        <w:rPr>
          <w:rFonts w:ascii="Arial" w:hAnsi="Arial" w:cs="Arial"/>
          <w:sz w:val="22"/>
          <w:szCs w:val="22"/>
        </w:rPr>
        <w:t xml:space="preserve">ek különböző díszfák és díszcserjék a </w:t>
      </w:r>
      <w:proofErr w:type="gramStart"/>
      <w:r w:rsidRPr="00981E20">
        <w:rPr>
          <w:rFonts w:ascii="Arial" w:hAnsi="Arial" w:cs="Arial"/>
          <w:sz w:val="22"/>
          <w:szCs w:val="22"/>
        </w:rPr>
        <w:t>meglévő</w:t>
      </w:r>
      <w:proofErr w:type="gramEnd"/>
      <w:r w:rsidRPr="00981E20">
        <w:rPr>
          <w:rFonts w:ascii="Arial" w:hAnsi="Arial" w:cs="Arial"/>
          <w:sz w:val="22"/>
          <w:szCs w:val="22"/>
        </w:rPr>
        <w:t xml:space="preserve"> növényzethez igazodva, valamint egy vízi létesítmény, melynek megtervezéséhez külön szakember szükséges. A meglévő platánok nyomvonalában továbbhaladva még egy platánfa ültetését </w:t>
      </w:r>
      <w:r w:rsidRPr="00981E20">
        <w:rPr>
          <w:rFonts w:ascii="Arial" w:hAnsi="Arial" w:cs="Arial"/>
          <w:sz w:val="22"/>
          <w:szCs w:val="22"/>
        </w:rPr>
        <w:lastRenderedPageBreak/>
        <w:t>irányoztuk elő.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noProof/>
          <w:sz w:val="22"/>
          <w:szCs w:val="22"/>
        </w:rPr>
        <w:t xml:space="preserve">A betervezésre kerülő </w:t>
      </w:r>
      <w:r w:rsidR="00981E20" w:rsidRPr="00981E20">
        <w:rPr>
          <w:rFonts w:ascii="Arial" w:hAnsi="Arial" w:cs="Arial"/>
          <w:noProof/>
          <w:sz w:val="22"/>
          <w:szCs w:val="22"/>
        </w:rPr>
        <w:t xml:space="preserve">néhány </w:t>
      </w:r>
      <w:r w:rsidRPr="00981E20">
        <w:rPr>
          <w:rFonts w:ascii="Arial" w:hAnsi="Arial" w:cs="Arial"/>
          <w:noProof/>
          <w:sz w:val="22"/>
          <w:szCs w:val="22"/>
        </w:rPr>
        <w:t>további növény:</w:t>
      </w:r>
    </w:p>
    <w:p w:rsidR="00A0766E" w:rsidRPr="00981E20" w:rsidRDefault="00981E20" w:rsidP="00A0766E">
      <w:pPr>
        <w:widowControl/>
        <w:numPr>
          <w:ilvl w:val="0"/>
          <w:numId w:val="2"/>
        </w:num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170180</wp:posOffset>
            </wp:positionH>
            <wp:positionV relativeFrom="margin">
              <wp:posOffset>270510</wp:posOffset>
            </wp:positionV>
            <wp:extent cx="899795" cy="899795"/>
            <wp:effectExtent l="0" t="0" r="0" b="0"/>
            <wp:wrapSquare wrapText="bothSides"/>
            <wp:docPr id="67" name="Kép 67" descr="Képtalálat a következ&amp;odblac;re: „euonymus europaeus emerald'n gold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7" descr="Képtalálat a következ&amp;odblac;re: „euonymus europaeus emerald'n gold”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A0766E" w:rsidRPr="00981E20">
        <w:rPr>
          <w:rFonts w:ascii="Arial" w:hAnsi="Arial" w:cs="Arial"/>
          <w:b/>
          <w:bCs/>
          <w:sz w:val="22"/>
          <w:szCs w:val="22"/>
        </w:rPr>
        <w:t>Jasminum</w:t>
      </w:r>
      <w:proofErr w:type="spellEnd"/>
      <w:r w:rsidR="00A0766E" w:rsidRPr="00981E2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A0766E" w:rsidRPr="00981E20">
        <w:rPr>
          <w:rFonts w:ascii="Arial" w:hAnsi="Arial" w:cs="Arial"/>
          <w:b/>
          <w:bCs/>
          <w:sz w:val="22"/>
          <w:szCs w:val="22"/>
        </w:rPr>
        <w:t>nudiflorum</w:t>
      </w:r>
      <w:proofErr w:type="spellEnd"/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981E20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169545</wp:posOffset>
            </wp:positionH>
            <wp:positionV relativeFrom="margin">
              <wp:posOffset>1175385</wp:posOffset>
            </wp:positionV>
            <wp:extent cx="899795" cy="899795"/>
            <wp:effectExtent l="0" t="0" r="0" b="0"/>
            <wp:wrapSquare wrapText="bothSides"/>
            <wp:docPr id="68" name="Kép 68" descr="Képtalálat a következ&amp;odblac;re: „Lavandul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Képtalálat a következ&amp;odblac;re: „Lavandula”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766E" w:rsidRPr="00981E20" w:rsidRDefault="00A0766E" w:rsidP="00A0766E">
      <w:pPr>
        <w:widowControl/>
        <w:numPr>
          <w:ilvl w:val="0"/>
          <w:numId w:val="2"/>
        </w:numPr>
        <w:suppressAutoHyphens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Lavandula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angustifolia</w:t>
      </w:r>
      <w:proofErr w:type="spellEnd"/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>A tervezett vízi létesítmény egy rézsűből lefelé futó vízi csobogóból, és egy sík területen fellövellő vízsugarakból állna. A kettő közötti találkozásnál egy víznyelő lenne, melyből a víz a víztisztítóba, onnan pedig a vízforgatóba kerülne.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noProof/>
          <w:sz w:val="22"/>
          <w:szCs w:val="22"/>
        </w:rPr>
      </w:pP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1644650" cy="1228090"/>
            <wp:effectExtent l="0" t="0" r="0" b="0"/>
            <wp:docPr id="54" name="Kép 54" descr="Képtalálat a következ&amp;odblac;re: „pécsi f&amp;odblac;téri szök&amp;odblac;kú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1" descr="Képtalálat a következ&amp;odblac;re: „pécsi f&amp;odblac;téri szök&amp;odblac;kút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noProof/>
          <w:sz w:val="22"/>
          <w:szCs w:val="22"/>
        </w:rPr>
      </w:pPr>
      <w:r w:rsidRPr="00981E20">
        <w:rPr>
          <w:rFonts w:ascii="Arial" w:hAnsi="Arial" w:cs="Arial"/>
          <w:noProof/>
          <w:sz w:val="22"/>
          <w:szCs w:val="22"/>
        </w:rPr>
        <w:t>A vízi létesítmény kör</w:t>
      </w:r>
      <w:r w:rsidR="00736B26">
        <w:rPr>
          <w:rFonts w:ascii="Arial" w:hAnsi="Arial" w:cs="Arial"/>
          <w:noProof/>
          <w:sz w:val="22"/>
          <w:szCs w:val="22"/>
        </w:rPr>
        <w:t>é</w:t>
      </w:r>
      <w:r w:rsidRPr="00981E20">
        <w:rPr>
          <w:rFonts w:ascii="Arial" w:hAnsi="Arial" w:cs="Arial"/>
          <w:noProof/>
          <w:sz w:val="22"/>
          <w:szCs w:val="22"/>
        </w:rPr>
        <w:t xml:space="preserve"> padok és cserjék</w:t>
      </w:r>
      <w:r w:rsidR="00736B26">
        <w:rPr>
          <w:rFonts w:ascii="Arial" w:hAnsi="Arial" w:cs="Arial"/>
          <w:noProof/>
          <w:sz w:val="22"/>
          <w:szCs w:val="22"/>
        </w:rPr>
        <w:t xml:space="preserve"> kerülnek</w:t>
      </w:r>
      <w:r w:rsidRPr="00981E20">
        <w:rPr>
          <w:rFonts w:ascii="Arial" w:hAnsi="Arial" w:cs="Arial"/>
          <w:noProof/>
          <w:sz w:val="22"/>
          <w:szCs w:val="22"/>
        </w:rPr>
        <w:t>.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 xml:space="preserve">Évelőágy beültetése a templom előtti téren: 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1262380" cy="934720"/>
            <wp:effectExtent l="0" t="0" r="0" b="0"/>
            <wp:docPr id="53" name="Kép 53" descr="Képtalálat a következ&amp;odblac;re: „vörös rózsaboko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1" descr="Képtalálat a következ&amp;odblac;re: „vörös rózsabokor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20">
        <w:rPr>
          <w:rFonts w:ascii="Arial" w:hAnsi="Arial" w:cs="Arial"/>
          <w:noProof/>
          <w:sz w:val="22"/>
          <w:szCs w:val="22"/>
        </w:rPr>
        <w:t xml:space="preserve"> </w:t>
      </w: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1249045" cy="934720"/>
            <wp:effectExtent l="0" t="0" r="0" b="0"/>
            <wp:docPr id="52" name="Kép 52" descr="Képtalálat a következ&amp;odblac;re: „Lavandul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 descr="Képtalálat a következ&amp;odblac;re: „Lavandula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20">
        <w:rPr>
          <w:rFonts w:ascii="Arial" w:hAnsi="Arial" w:cs="Arial"/>
          <w:noProof/>
          <w:sz w:val="22"/>
          <w:szCs w:val="22"/>
        </w:rPr>
        <w:t xml:space="preserve"> </w:t>
      </w: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1249045" cy="914400"/>
            <wp:effectExtent l="0" t="0" r="0" b="0"/>
            <wp:docPr id="51" name="Kép 51" descr="Képtalálat a következ&amp;odblac;re: „santolina chamaecyparissu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Képtalálat a következ&amp;odblac;re: „santolina chamaecyparissus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6E" w:rsidRPr="00981E20" w:rsidRDefault="00A0766E" w:rsidP="000453D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 xml:space="preserve">A templom előtti zöldfelületnél a rózsaágyást </w:t>
      </w:r>
      <w:proofErr w:type="spellStart"/>
      <w:r w:rsidRPr="00981E20">
        <w:rPr>
          <w:rFonts w:ascii="Arial" w:hAnsi="Arial" w:cs="Arial"/>
          <w:sz w:val="22"/>
          <w:szCs w:val="22"/>
        </w:rPr>
        <w:t>kiegészít</w:t>
      </w:r>
      <w:r w:rsidR="00981E20" w:rsidRPr="00981E20">
        <w:rPr>
          <w:rFonts w:ascii="Arial" w:hAnsi="Arial" w:cs="Arial"/>
          <w:sz w:val="22"/>
          <w:szCs w:val="22"/>
        </w:rPr>
        <w:t>ére</w:t>
      </w:r>
      <w:proofErr w:type="spellEnd"/>
      <w:r w:rsidR="00981E20" w:rsidRPr="00981E20">
        <w:rPr>
          <w:rFonts w:ascii="Arial" w:hAnsi="Arial" w:cs="Arial"/>
          <w:sz w:val="22"/>
          <w:szCs w:val="22"/>
        </w:rPr>
        <w:t xml:space="preserve"> kerül</w:t>
      </w:r>
      <w:r w:rsidRPr="00981E20">
        <w:rPr>
          <w:rFonts w:ascii="Arial" w:hAnsi="Arial" w:cs="Arial"/>
          <w:sz w:val="22"/>
          <w:szCs w:val="22"/>
        </w:rPr>
        <w:t xml:space="preserve"> fehér színű törpe levendulával (</w:t>
      </w:r>
      <w:proofErr w:type="spellStart"/>
      <w:r w:rsidRPr="00981E20">
        <w:rPr>
          <w:rStyle w:val="attribute-value"/>
          <w:rFonts w:ascii="Arial" w:hAnsi="Arial" w:cs="Arial"/>
          <w:b/>
          <w:sz w:val="22"/>
          <w:szCs w:val="22"/>
        </w:rPr>
        <w:t>Lavandula</w:t>
      </w:r>
      <w:proofErr w:type="spellEnd"/>
      <w:r w:rsidRPr="00981E20">
        <w:rPr>
          <w:rStyle w:val="attribute-value"/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981E20">
        <w:rPr>
          <w:rStyle w:val="attribute-value"/>
          <w:rFonts w:ascii="Arial" w:hAnsi="Arial" w:cs="Arial"/>
          <w:b/>
          <w:sz w:val="22"/>
          <w:szCs w:val="22"/>
        </w:rPr>
        <w:t>angustifolia</w:t>
      </w:r>
      <w:proofErr w:type="spellEnd"/>
      <w:r w:rsidRPr="00981E20">
        <w:rPr>
          <w:rStyle w:val="attribute-value"/>
          <w:rFonts w:ascii="Arial" w:hAnsi="Arial" w:cs="Arial"/>
          <w:b/>
          <w:sz w:val="22"/>
          <w:szCs w:val="22"/>
        </w:rPr>
        <w:t xml:space="preserve"> </w:t>
      </w:r>
      <w:proofErr w:type="gramStart"/>
      <w:r w:rsidRPr="00981E20">
        <w:rPr>
          <w:rStyle w:val="attribute-value"/>
          <w:rFonts w:ascii="Arial" w:hAnsi="Arial" w:cs="Arial"/>
          <w:b/>
          <w:sz w:val="22"/>
          <w:szCs w:val="22"/>
        </w:rPr>
        <w:t>Nana</w:t>
      </w:r>
      <w:proofErr w:type="gramEnd"/>
      <w:r w:rsidRPr="00981E20">
        <w:rPr>
          <w:rStyle w:val="attribute-value"/>
          <w:rFonts w:ascii="Arial" w:hAnsi="Arial" w:cs="Arial"/>
          <w:b/>
          <w:sz w:val="22"/>
          <w:szCs w:val="22"/>
        </w:rPr>
        <w:t xml:space="preserve"> Alba</w:t>
      </w:r>
      <w:r w:rsidRPr="00981E20">
        <w:rPr>
          <w:rStyle w:val="attribute-value"/>
          <w:rFonts w:ascii="Arial" w:hAnsi="Arial" w:cs="Arial"/>
          <w:sz w:val="22"/>
          <w:szCs w:val="22"/>
        </w:rPr>
        <w:t>)</w:t>
      </w:r>
      <w:r w:rsidRPr="00981E20">
        <w:rPr>
          <w:rFonts w:ascii="Arial" w:hAnsi="Arial" w:cs="Arial"/>
          <w:sz w:val="22"/>
          <w:szCs w:val="22"/>
        </w:rPr>
        <w:t xml:space="preserve"> és hamvas </w:t>
      </w:r>
      <w:proofErr w:type="spellStart"/>
      <w:r w:rsidRPr="00981E20">
        <w:rPr>
          <w:rFonts w:ascii="Arial" w:hAnsi="Arial" w:cs="Arial"/>
          <w:sz w:val="22"/>
          <w:szCs w:val="22"/>
        </w:rPr>
        <w:t>cipruskával</w:t>
      </w:r>
      <w:proofErr w:type="spellEnd"/>
      <w:r w:rsidRPr="00981E20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981E20">
        <w:rPr>
          <w:rStyle w:val="attribute-value"/>
          <w:rFonts w:ascii="Arial" w:hAnsi="Arial" w:cs="Arial"/>
          <w:b/>
          <w:sz w:val="22"/>
          <w:szCs w:val="22"/>
        </w:rPr>
        <w:t>Santolina</w:t>
      </w:r>
      <w:proofErr w:type="spellEnd"/>
      <w:r w:rsidRPr="00981E20">
        <w:rPr>
          <w:rStyle w:val="attribute-value"/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981E20">
        <w:rPr>
          <w:rStyle w:val="attribute-value"/>
          <w:rFonts w:ascii="Arial" w:hAnsi="Arial" w:cs="Arial"/>
          <w:b/>
          <w:sz w:val="22"/>
          <w:szCs w:val="22"/>
        </w:rPr>
        <w:t>chamaecyparissus</w:t>
      </w:r>
      <w:proofErr w:type="spellEnd"/>
      <w:r w:rsidRPr="00981E20">
        <w:rPr>
          <w:rFonts w:ascii="Arial" w:hAnsi="Arial" w:cs="Arial"/>
          <w:sz w:val="22"/>
          <w:szCs w:val="22"/>
        </w:rPr>
        <w:t>) ami egész évben tartó virágzást eredményez.</w:t>
      </w:r>
    </w:p>
    <w:p w:rsidR="00A0766E" w:rsidRPr="00981E20" w:rsidRDefault="00A0766E" w:rsidP="000453D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>A templom bejáratával szemben kétoldalt, a szegélybe örmény gyöngyike ültetés</w:t>
      </w:r>
      <w:r w:rsidR="000453D4">
        <w:rPr>
          <w:rFonts w:ascii="Arial" w:hAnsi="Arial" w:cs="Arial"/>
          <w:sz w:val="22"/>
          <w:szCs w:val="22"/>
        </w:rPr>
        <w:t>e került előirányzásra</w:t>
      </w:r>
      <w:r w:rsidRPr="00981E20">
        <w:rPr>
          <w:rFonts w:ascii="Arial" w:hAnsi="Arial" w:cs="Arial"/>
          <w:sz w:val="22"/>
          <w:szCs w:val="22"/>
        </w:rPr>
        <w:t>, mögötte pedig díszfű féléket egy nem szabályos, hanem ívelt vonalban. Ugyan ez a kompozíció kerül kiültetésre a könyvtár előtt a rózsaágy folytatásánál a templom kerítés sarkáig.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1207770" cy="969010"/>
            <wp:effectExtent l="0" t="0" r="0" b="0"/>
            <wp:docPr id="50" name="Kép 50" descr="Képtalálat a következ&amp;odblac;re: „muscari armeniacum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Képtalálat a következ&amp;odblac;re: „muscari armeniacum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20">
        <w:rPr>
          <w:rFonts w:ascii="Arial" w:hAnsi="Arial" w:cs="Arial"/>
          <w:noProof/>
          <w:sz w:val="22"/>
          <w:szCs w:val="22"/>
        </w:rPr>
        <w:t xml:space="preserve"> </w:t>
      </w: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1371600" cy="1371600"/>
            <wp:effectExtent l="0" t="0" r="0" b="0"/>
            <wp:docPr id="49" name="Kép 49" descr="örökzöld zabf&amp;udblac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8" descr="örökzöld zabf&amp;udblac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20">
        <w:rPr>
          <w:rFonts w:ascii="Arial" w:hAnsi="Arial" w:cs="Arial"/>
          <w:noProof/>
          <w:sz w:val="22"/>
          <w:szCs w:val="22"/>
        </w:rPr>
        <w:t xml:space="preserve"> </w:t>
      </w: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1473835" cy="1105535"/>
            <wp:effectExtent l="0" t="0" r="0" b="0"/>
            <wp:docPr id="48" name="Kép 48" descr="csíkos pántlikaf&amp;udblac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5" descr="csíkos pántlikaf&amp;udblac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20">
        <w:rPr>
          <w:rFonts w:ascii="Arial" w:hAnsi="Arial" w:cs="Arial"/>
          <w:noProof/>
          <w:sz w:val="22"/>
          <w:szCs w:val="22"/>
        </w:rPr>
        <w:t xml:space="preserve"> </w:t>
      </w: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1453515" cy="1098550"/>
            <wp:effectExtent l="0" t="0" r="0" b="0"/>
            <wp:docPr id="47" name="Kép 47" descr="tollborzf&amp;udblac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2" descr="tollborzf&amp;udblac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6E" w:rsidRPr="00981E20" w:rsidRDefault="00A0766E" w:rsidP="00A0766E">
      <w:pPr>
        <w:widowControl/>
        <w:numPr>
          <w:ilvl w:val="0"/>
          <w:numId w:val="2"/>
        </w:numPr>
        <w:suppressAutoHyphens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Muscari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armeniacum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– Örmény gyöngyike</w:t>
      </w:r>
    </w:p>
    <w:p w:rsidR="00A0766E" w:rsidRPr="00981E20" w:rsidRDefault="00A0766E" w:rsidP="00A0766E">
      <w:pPr>
        <w:widowControl/>
        <w:numPr>
          <w:ilvl w:val="0"/>
          <w:numId w:val="2"/>
        </w:numPr>
        <w:suppressAutoHyphens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981E20">
        <w:rPr>
          <w:rFonts w:ascii="Arial" w:hAnsi="Arial" w:cs="Arial"/>
          <w:b/>
          <w:sz w:val="22"/>
          <w:szCs w:val="22"/>
        </w:rPr>
        <w:t>Helictotrichon</w:t>
      </w:r>
      <w:proofErr w:type="spellEnd"/>
      <w:r w:rsidRPr="00981E2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981E20">
        <w:rPr>
          <w:rFonts w:ascii="Arial" w:hAnsi="Arial" w:cs="Arial"/>
          <w:b/>
          <w:sz w:val="22"/>
          <w:szCs w:val="22"/>
        </w:rPr>
        <w:t>sempervirens</w:t>
      </w:r>
      <w:proofErr w:type="spellEnd"/>
      <w:r w:rsidRPr="00981E20">
        <w:rPr>
          <w:rFonts w:ascii="Arial" w:hAnsi="Arial" w:cs="Arial"/>
          <w:b/>
          <w:sz w:val="22"/>
          <w:szCs w:val="22"/>
        </w:rPr>
        <w:t xml:space="preserve"> – Örökzöld zabfű</w:t>
      </w:r>
    </w:p>
    <w:p w:rsidR="00A0766E" w:rsidRPr="00981E20" w:rsidRDefault="00A0766E" w:rsidP="00A0766E">
      <w:pPr>
        <w:widowControl/>
        <w:numPr>
          <w:ilvl w:val="0"/>
          <w:numId w:val="2"/>
        </w:numPr>
        <w:suppressAutoHyphens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Phalaris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arundinacea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‘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Picta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>’ – Csíkos pántlikafű</w:t>
      </w:r>
    </w:p>
    <w:p w:rsidR="00A0766E" w:rsidRPr="00981E20" w:rsidRDefault="00A0766E" w:rsidP="00A0766E">
      <w:pPr>
        <w:widowControl/>
        <w:numPr>
          <w:ilvl w:val="0"/>
          <w:numId w:val="2"/>
        </w:numPr>
        <w:suppressAutoHyphens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981E20">
        <w:rPr>
          <w:rFonts w:ascii="Arial" w:hAnsi="Arial" w:cs="Arial"/>
          <w:b/>
          <w:sz w:val="22"/>
          <w:szCs w:val="22"/>
        </w:rPr>
        <w:t>Pennisetum</w:t>
      </w:r>
      <w:proofErr w:type="spellEnd"/>
      <w:r w:rsidRPr="00981E2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981E20">
        <w:rPr>
          <w:rFonts w:ascii="Arial" w:hAnsi="Arial" w:cs="Arial"/>
          <w:b/>
          <w:sz w:val="22"/>
          <w:szCs w:val="22"/>
        </w:rPr>
        <w:t>alopecuroides</w:t>
      </w:r>
      <w:proofErr w:type="spellEnd"/>
      <w:r w:rsidRPr="00981E20">
        <w:rPr>
          <w:rFonts w:ascii="Arial" w:hAnsi="Arial" w:cs="Arial"/>
          <w:b/>
          <w:sz w:val="22"/>
          <w:szCs w:val="22"/>
        </w:rPr>
        <w:t xml:space="preserve"> - </w:t>
      </w:r>
      <w:proofErr w:type="spellStart"/>
      <w:r w:rsidRPr="00981E20">
        <w:rPr>
          <w:rFonts w:ascii="Arial" w:hAnsi="Arial" w:cs="Arial"/>
          <w:b/>
          <w:sz w:val="22"/>
          <w:szCs w:val="22"/>
        </w:rPr>
        <w:t>Tollborzfű</w:t>
      </w:r>
      <w:proofErr w:type="spellEnd"/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 xml:space="preserve">A rózsaágyás és a díszfüvek közé a kisközzel szemben egy dekoratív és különleges fát </w:t>
      </w:r>
      <w:r w:rsidR="00981E20" w:rsidRPr="00981E20">
        <w:rPr>
          <w:rFonts w:ascii="Arial" w:hAnsi="Arial" w:cs="Arial"/>
          <w:sz w:val="22"/>
          <w:szCs w:val="22"/>
        </w:rPr>
        <w:t>kerülnek</w:t>
      </w:r>
      <w:r w:rsidRPr="00981E20">
        <w:rPr>
          <w:rFonts w:ascii="Arial" w:hAnsi="Arial" w:cs="Arial"/>
          <w:sz w:val="22"/>
          <w:szCs w:val="22"/>
        </w:rPr>
        <w:t xml:space="preserve"> a vörös levelű júdásfát </w:t>
      </w:r>
      <w:proofErr w:type="spellStart"/>
      <w:r w:rsidRPr="00981E20">
        <w:rPr>
          <w:rFonts w:ascii="Arial" w:hAnsi="Arial" w:cs="Arial"/>
          <w:b/>
          <w:sz w:val="22"/>
          <w:szCs w:val="22"/>
        </w:rPr>
        <w:t>Cercis</w:t>
      </w:r>
      <w:proofErr w:type="spellEnd"/>
      <w:r w:rsidRPr="00981E2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981E20">
        <w:rPr>
          <w:rFonts w:ascii="Arial" w:hAnsi="Arial" w:cs="Arial"/>
          <w:b/>
          <w:sz w:val="22"/>
          <w:szCs w:val="22"/>
        </w:rPr>
        <w:t>canadensis</w:t>
      </w:r>
      <w:proofErr w:type="spellEnd"/>
      <w:r w:rsidRPr="00981E20">
        <w:rPr>
          <w:rFonts w:ascii="Arial" w:hAnsi="Arial" w:cs="Arial"/>
          <w:b/>
          <w:sz w:val="22"/>
          <w:szCs w:val="22"/>
        </w:rPr>
        <w:t xml:space="preserve"> 'Red </w:t>
      </w:r>
      <w:proofErr w:type="spellStart"/>
      <w:r w:rsidRPr="00981E20">
        <w:rPr>
          <w:rFonts w:ascii="Arial" w:hAnsi="Arial" w:cs="Arial"/>
          <w:b/>
          <w:sz w:val="22"/>
          <w:szCs w:val="22"/>
        </w:rPr>
        <w:t>Force</w:t>
      </w:r>
      <w:proofErr w:type="spellEnd"/>
      <w:r w:rsidRPr="00981E20">
        <w:rPr>
          <w:rFonts w:ascii="Arial" w:hAnsi="Arial" w:cs="Arial"/>
          <w:b/>
          <w:sz w:val="22"/>
          <w:szCs w:val="22"/>
        </w:rPr>
        <w:t>'</w:t>
      </w:r>
      <w:r w:rsidRPr="00981E20">
        <w:rPr>
          <w:rFonts w:ascii="Arial" w:hAnsi="Arial" w:cs="Arial"/>
          <w:sz w:val="22"/>
          <w:szCs w:val="22"/>
        </w:rPr>
        <w:t>, mely kora tavasszal, lombfakadás előtt hozza rózsaszín virágait.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 xml:space="preserve">       </w:t>
      </w: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1419225" cy="1890395"/>
            <wp:effectExtent l="0" t="0" r="0" b="0"/>
            <wp:docPr id="46" name="Kép 46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20">
        <w:rPr>
          <w:rFonts w:ascii="Arial" w:hAnsi="Arial" w:cs="Arial"/>
          <w:sz w:val="22"/>
          <w:szCs w:val="22"/>
        </w:rPr>
        <w:t xml:space="preserve">                             </w:t>
      </w: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2538730" cy="2019935"/>
            <wp:effectExtent l="0" t="0" r="0" b="0"/>
            <wp:docPr id="45" name="Kép 45" descr="Képtalálat a következ&amp;odblac;re: „cercis siliquastrum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Képtalálat a következ&amp;odblac;re: „cercis siliquastrum”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>A könyvtár el</w:t>
      </w:r>
      <w:r w:rsidR="00981E20" w:rsidRPr="00981E20">
        <w:rPr>
          <w:rFonts w:ascii="Arial" w:hAnsi="Arial" w:cs="Arial"/>
          <w:sz w:val="22"/>
          <w:szCs w:val="22"/>
        </w:rPr>
        <w:t>őtti 2 db hársfa köré ülőpad kerül</w:t>
      </w:r>
      <w:r w:rsidRPr="00981E20">
        <w:rPr>
          <w:rFonts w:ascii="Arial" w:hAnsi="Arial" w:cs="Arial"/>
          <w:sz w:val="22"/>
          <w:szCs w:val="22"/>
        </w:rPr>
        <w:t>, melynek anyaga fa.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2299335" cy="1528445"/>
            <wp:effectExtent l="0" t="0" r="0" b="0"/>
            <wp:docPr id="44" name="Kép 44" descr="Képtalálat a következ&amp;odblac;re: „fa köré épített viráglád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éptalálat a következ&amp;odblac;re: „fa köré épített virágláda”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 xml:space="preserve">Az iskola előtti parkban az újonnan telepített alacsony cserjék, a kis csobogó, valamint 3 db fát hagynánk meg. A járda </w:t>
      </w:r>
      <w:proofErr w:type="gramStart"/>
      <w:r w:rsidRPr="00981E20">
        <w:rPr>
          <w:rFonts w:ascii="Arial" w:hAnsi="Arial" w:cs="Arial"/>
          <w:sz w:val="22"/>
          <w:szCs w:val="22"/>
        </w:rPr>
        <w:t>felöli</w:t>
      </w:r>
      <w:proofErr w:type="gramEnd"/>
      <w:r w:rsidRPr="00981E20">
        <w:rPr>
          <w:rFonts w:ascii="Arial" w:hAnsi="Arial" w:cs="Arial"/>
          <w:sz w:val="22"/>
          <w:szCs w:val="22"/>
        </w:rPr>
        <w:t xml:space="preserve"> oldalra 3 db gesztenyefát tervezünk beültetni, két szélére fehérvirágú fajtát, középre pedig egy piros virágú fajtát. </w:t>
      </w:r>
    </w:p>
    <w:p w:rsidR="00736B26" w:rsidRDefault="00736B26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046B56" w:rsidRDefault="00046B56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046B56" w:rsidRDefault="00046B56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046B56" w:rsidRDefault="00046B56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046B56" w:rsidRDefault="00046B56" w:rsidP="00046B56">
      <w:pPr>
        <w:spacing w:line="360" w:lineRule="auto"/>
        <w:ind w:firstLine="708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2183765" cy="1651635"/>
            <wp:effectExtent l="0" t="0" r="0" b="0"/>
            <wp:docPr id="43" name="Kép 43" descr="Képtalálat a következ&amp;odblac;re: „gesztenyef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3" descr="Képtalálat a következ&amp;odblac;re: „gesztenyefa”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noProof/>
          <w:lang w:eastAsia="hu-HU"/>
        </w:rPr>
        <w:drawing>
          <wp:inline distT="0" distB="0" distL="0" distR="0">
            <wp:extent cx="1771650" cy="1771650"/>
            <wp:effectExtent l="0" t="0" r="0" b="0"/>
            <wp:docPr id="78" name="Kép 78" descr="Képtalálat a következ&amp;odblac;re: „gesztenyef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7" descr="Képtalálat a következ&amp;odblac;re: „gesztenyefa”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B56" w:rsidRDefault="00046B56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046B56" w:rsidRDefault="00046B56" w:rsidP="00046B56">
      <w:pPr>
        <w:spacing w:line="360" w:lineRule="auto"/>
        <w:ind w:firstLine="708"/>
        <w:rPr>
          <w:noProof/>
        </w:rPr>
      </w:pPr>
      <w:proofErr w:type="spellStart"/>
      <w:r w:rsidRPr="00F2769E">
        <w:rPr>
          <w:rFonts w:ascii="Cambria" w:hAnsi="Cambria"/>
          <w:b/>
          <w:sz w:val="26"/>
          <w:szCs w:val="26"/>
        </w:rPr>
        <w:t>Aesculus</w:t>
      </w:r>
      <w:proofErr w:type="spellEnd"/>
      <w:r w:rsidRPr="00F2769E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Pr="00F2769E">
        <w:rPr>
          <w:rFonts w:ascii="Cambria" w:hAnsi="Cambria"/>
          <w:b/>
          <w:sz w:val="26"/>
          <w:szCs w:val="26"/>
        </w:rPr>
        <w:t>hippocastanum</w:t>
      </w:r>
      <w:proofErr w:type="spellEnd"/>
      <w:r>
        <w:rPr>
          <w:noProof/>
        </w:rPr>
        <w:tab/>
      </w:r>
      <w:r>
        <w:rPr>
          <w:noProof/>
        </w:rPr>
        <w:tab/>
      </w:r>
      <w:proofErr w:type="spellStart"/>
      <w:r w:rsidRPr="00F2769E">
        <w:rPr>
          <w:rFonts w:ascii="Cambria" w:hAnsi="Cambria"/>
          <w:b/>
          <w:sz w:val="26"/>
          <w:szCs w:val="26"/>
        </w:rPr>
        <w:t>Aesculus</w:t>
      </w:r>
      <w:proofErr w:type="spellEnd"/>
      <w:r w:rsidRPr="00F2769E">
        <w:rPr>
          <w:rFonts w:ascii="Cambria" w:hAnsi="Cambria"/>
          <w:b/>
          <w:sz w:val="26"/>
          <w:szCs w:val="26"/>
        </w:rPr>
        <w:t xml:space="preserve"> x </w:t>
      </w:r>
      <w:proofErr w:type="spellStart"/>
      <w:r w:rsidRPr="00F2769E">
        <w:rPr>
          <w:rFonts w:ascii="Cambria" w:hAnsi="Cambria"/>
          <w:b/>
          <w:sz w:val="26"/>
          <w:szCs w:val="26"/>
        </w:rPr>
        <w:t>carnea</w:t>
      </w:r>
      <w:proofErr w:type="spellEnd"/>
    </w:p>
    <w:p w:rsidR="00046B56" w:rsidRDefault="00046B56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>A villanyóra szekrény köré babért terveztünk, ami télen is kellő takarást nyújt az építménynek.</w:t>
      </w:r>
    </w:p>
    <w:p w:rsidR="00A0766E" w:rsidRDefault="00046B56" w:rsidP="00A0766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3710940</wp:posOffset>
            </wp:positionV>
            <wp:extent cx="2286000" cy="1524000"/>
            <wp:effectExtent l="0" t="0" r="0" b="0"/>
            <wp:wrapSquare wrapText="bothSides"/>
            <wp:docPr id="81" name="Kép 81" descr="Képtalálat a következ&amp;odblac;re: „prunus laurocerasus schipkaensi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6" descr="Képtalálat a következ&amp;odblac;re: „prunus laurocerasus schipkaensis”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B56" w:rsidRDefault="00046B56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046B56" w:rsidRDefault="00046B56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046B56" w:rsidRDefault="00046B56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046B56" w:rsidRDefault="00046B56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046B56" w:rsidRPr="00981E20" w:rsidRDefault="00046B56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Prunus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laurocerasus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'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Schipkaensis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>'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>Az ebédlő előtti zöldfelületen a páfrányfenyő, valamint az alacsony cserjék előtti részre egy nagyvirágú liliomfát (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Magnolia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x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soulangeana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>)</w:t>
      </w:r>
      <w:r w:rsidRPr="00981E20">
        <w:rPr>
          <w:rFonts w:ascii="Arial" w:hAnsi="Arial" w:cs="Arial"/>
          <w:sz w:val="22"/>
          <w:szCs w:val="22"/>
        </w:rPr>
        <w:t xml:space="preserve"> irányoztunk elő.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noProof/>
          <w:sz w:val="22"/>
          <w:szCs w:val="22"/>
        </w:rPr>
        <w:t xml:space="preserve">        </w:t>
      </w: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1316990" cy="1753870"/>
            <wp:effectExtent l="0" t="0" r="0" b="0"/>
            <wp:docPr id="41" name="Kép 41" descr="Képtalálat a következ&amp;odblac;re: „magnolia soulangean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5" descr="Képtalálat a következ&amp;odblac;re: „magnolia soulangeana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20">
        <w:rPr>
          <w:rFonts w:ascii="Arial" w:hAnsi="Arial" w:cs="Arial"/>
          <w:noProof/>
          <w:sz w:val="22"/>
          <w:szCs w:val="22"/>
        </w:rPr>
        <w:tab/>
      </w:r>
      <w:r w:rsidRPr="00981E20">
        <w:rPr>
          <w:rFonts w:ascii="Arial" w:hAnsi="Arial" w:cs="Arial"/>
          <w:noProof/>
          <w:sz w:val="22"/>
          <w:szCs w:val="22"/>
        </w:rPr>
        <w:tab/>
      </w:r>
      <w:r w:rsidRPr="00981E20">
        <w:rPr>
          <w:rFonts w:ascii="Arial" w:hAnsi="Arial" w:cs="Arial"/>
          <w:noProof/>
          <w:sz w:val="22"/>
          <w:szCs w:val="22"/>
        </w:rPr>
        <w:tab/>
      </w: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1719580" cy="1282700"/>
            <wp:effectExtent l="0" t="0" r="0" b="0"/>
            <wp:docPr id="40" name="Kép 40" descr="Képtalálat a következ&amp;odblac;re: „magnolia soulangean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8" descr="Képtalálat a következ&amp;odblac;re: „magnolia soulangeana”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lastRenderedPageBreak/>
        <w:t>A járda és a leállósáv közötti zöldfelületi sávba alacsony cserjéket terveztünk, hogy a kellően dekoratív fák az útról és a másik oldalról is láthatóak legyenek. A magasabb rézsűs felület miatt a folyóka feletti 10 cm-es sávban és 10 cm mélyen gyöngykavics ágyat terveztünk be, hogy a föld ne csússzon bele a vízelvezetőbe.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>A sövénybe tervezett növények: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 xml:space="preserve"> </w:t>
      </w: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1828800" cy="1371600"/>
            <wp:effectExtent l="0" t="0" r="0" b="0"/>
            <wp:docPr id="39" name="Kép 39" descr="Képtalálat a következ&amp;odblac;re: „spiraea bumalda anthony watere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Képtalálat a következ&amp;odblac;re: „spiraea bumalda anthony waterer”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20">
        <w:rPr>
          <w:rFonts w:ascii="Arial" w:hAnsi="Arial" w:cs="Arial"/>
          <w:sz w:val="22"/>
          <w:szCs w:val="22"/>
        </w:rPr>
        <w:t xml:space="preserve"> </w:t>
      </w:r>
      <w:r w:rsidRPr="00981E20">
        <w:rPr>
          <w:rFonts w:ascii="Arial" w:hAnsi="Arial" w:cs="Arial"/>
          <w:sz w:val="22"/>
          <w:szCs w:val="22"/>
        </w:rPr>
        <w:tab/>
      </w:r>
      <w:r w:rsidRPr="00981E20">
        <w:rPr>
          <w:rFonts w:ascii="Arial" w:hAnsi="Arial" w:cs="Arial"/>
          <w:sz w:val="22"/>
          <w:szCs w:val="22"/>
        </w:rPr>
        <w:tab/>
      </w: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2047240" cy="1371600"/>
            <wp:effectExtent l="0" t="0" r="0" b="0"/>
            <wp:docPr id="38" name="Kép 38" descr="Képtalálat a következ&amp;odblac;re: „lonicera nitida elegan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Képtalálat a következ&amp;odblac;re: „lonicera nitida elegant”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Spiraea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bumalda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„Anthony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Waterer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>”</w:t>
      </w:r>
      <w:r w:rsidRPr="00981E20">
        <w:rPr>
          <w:rFonts w:ascii="Arial" w:hAnsi="Arial" w:cs="Arial"/>
          <w:b/>
          <w:bCs/>
          <w:sz w:val="22"/>
          <w:szCs w:val="22"/>
        </w:rPr>
        <w:tab/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Lonicera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nitida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„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Elegant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>”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>Az ételkiadó előtti járdával szemben a leállósávot összekötve egy lépcsőt irányoztunk elő, hogy a növények közötti taposás minél kisebb legyen.</w:t>
      </w:r>
    </w:p>
    <w:p w:rsidR="00046B56" w:rsidRPr="00981E20" w:rsidRDefault="00046B56" w:rsidP="00A0766E">
      <w:pPr>
        <w:spacing w:line="360" w:lineRule="auto"/>
        <w:rPr>
          <w:rFonts w:ascii="Arial" w:hAnsi="Arial" w:cs="Arial"/>
          <w:sz w:val="22"/>
          <w:szCs w:val="22"/>
        </w:rPr>
      </w:pP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 xml:space="preserve">A keleti oldalra a Budai utca 2-től a Budai utca 36-ig favédőrácsba helyezett sorfákat terveztünk a meglévő zöldfelületbe, a kerékpárút és a leállósáv közé. 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sz w:val="22"/>
          <w:szCs w:val="22"/>
        </w:rPr>
      </w:pPr>
      <w:r w:rsidRPr="00981E20">
        <w:rPr>
          <w:rFonts w:ascii="Arial" w:hAnsi="Arial" w:cs="Arial"/>
          <w:sz w:val="22"/>
          <w:szCs w:val="22"/>
        </w:rPr>
        <w:t xml:space="preserve">A tervezett sorfa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Tilia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tomentosa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„Szeleste”</w:t>
      </w:r>
      <w:r w:rsidRPr="00981E20">
        <w:rPr>
          <w:rFonts w:ascii="Arial" w:hAnsi="Arial" w:cs="Arial"/>
          <w:sz w:val="22"/>
          <w:szCs w:val="22"/>
        </w:rPr>
        <w:t>.</w:t>
      </w:r>
    </w:p>
    <w:p w:rsidR="00A0766E" w:rsidRPr="00981E20" w:rsidRDefault="00A0766E" w:rsidP="00A0766E">
      <w:pPr>
        <w:spacing w:line="360" w:lineRule="auto"/>
        <w:rPr>
          <w:rFonts w:ascii="Arial" w:hAnsi="Arial" w:cs="Arial"/>
          <w:noProof/>
          <w:sz w:val="22"/>
          <w:szCs w:val="22"/>
        </w:rPr>
      </w:pPr>
      <w:r w:rsidRPr="00981E20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2292985" cy="1726565"/>
            <wp:effectExtent l="0" t="0" r="0" b="0"/>
            <wp:docPr id="37" name="Kép 37" descr="Képtalálat a következ&amp;odblac;re: „tilia tomentosa szelest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Képtalálat a következ&amp;odblac;re: „tilia tomentosa szeleste”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6E" w:rsidRDefault="00A0766E" w:rsidP="00A0766E">
      <w:pPr>
        <w:spacing w:line="360" w:lineRule="auto"/>
        <w:rPr>
          <w:noProof/>
        </w:rPr>
      </w:pPr>
      <w:r w:rsidRPr="00981E20">
        <w:rPr>
          <w:rFonts w:ascii="Arial" w:hAnsi="Arial" w:cs="Arial"/>
          <w:sz w:val="22"/>
          <w:szCs w:val="22"/>
        </w:rPr>
        <w:t xml:space="preserve">A nyugati oldalon a Budai utca 1-től a Budai utca 7-ig (TSZ iroda), majd a Budai utca 13-tól a Budai utca 57-ig szintén a meglévő zöldfelületi sávba, a járda és a leállósáv - vagy út közé a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Fraxinus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981E20">
        <w:rPr>
          <w:rFonts w:ascii="Arial" w:hAnsi="Arial" w:cs="Arial"/>
          <w:b/>
          <w:bCs/>
          <w:sz w:val="22"/>
          <w:szCs w:val="22"/>
        </w:rPr>
        <w:t>ornus</w:t>
      </w:r>
      <w:proofErr w:type="spellEnd"/>
      <w:r w:rsidRPr="00981E20">
        <w:rPr>
          <w:rFonts w:ascii="Arial" w:hAnsi="Arial" w:cs="Arial"/>
          <w:b/>
          <w:bCs/>
          <w:sz w:val="22"/>
          <w:szCs w:val="22"/>
        </w:rPr>
        <w:t xml:space="preserve"> „Mecsek”</w:t>
      </w:r>
      <w:r w:rsidRPr="00981E20">
        <w:rPr>
          <w:rFonts w:ascii="Arial" w:hAnsi="Arial" w:cs="Arial"/>
          <w:sz w:val="22"/>
          <w:szCs w:val="22"/>
        </w:rPr>
        <w:t xml:space="preserve"> (gömbkőris) fát terveztük be sorfának.</w:t>
      </w:r>
      <w:r>
        <w:rPr>
          <w:noProof/>
          <w:lang w:eastAsia="hu-HU"/>
        </w:rPr>
        <w:drawing>
          <wp:inline distT="0" distB="0" distL="0" distR="0">
            <wp:extent cx="1808476" cy="1470355"/>
            <wp:effectExtent l="0" t="0" r="0" b="0"/>
            <wp:docPr id="36" name="Kép 36" descr="Képtalálat a következ&amp;odblac;re: „gömbk&amp;odblac;ri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Képtalálat a következ&amp;odblac;re: „gömbk&amp;odblac;ris”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36" cy="14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D4" w:rsidRDefault="000453D4" w:rsidP="00A0766E">
      <w:pPr>
        <w:spacing w:line="360" w:lineRule="auto"/>
        <w:rPr>
          <w:noProof/>
        </w:rPr>
      </w:pPr>
    </w:p>
    <w:p w:rsidR="00A0766E" w:rsidRDefault="00A0766E" w:rsidP="00A0766E">
      <w:pPr>
        <w:spacing w:line="360" w:lineRule="auto"/>
        <w:rPr>
          <w:noProof/>
        </w:rPr>
      </w:pPr>
      <w:r>
        <w:rPr>
          <w:noProof/>
        </w:rPr>
        <w:lastRenderedPageBreak/>
        <w:t xml:space="preserve">Szintén a nyugati oldalon a fák egyhangúságát megtörve helyenként cserjéket </w:t>
      </w:r>
      <w:r w:rsidR="00981E20">
        <w:rPr>
          <w:noProof/>
        </w:rPr>
        <w:t>kell</w:t>
      </w:r>
      <w:r>
        <w:rPr>
          <w:noProof/>
        </w:rPr>
        <w:t xml:space="preserve"> ültetni, amik a következők:</w:t>
      </w:r>
    </w:p>
    <w:p w:rsidR="00046B56" w:rsidRDefault="000453D4" w:rsidP="00A0766E">
      <w:pPr>
        <w:spacing w:line="360" w:lineRule="auto"/>
        <w:rPr>
          <w:noProof/>
        </w:rPr>
      </w:pPr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601980</wp:posOffset>
            </wp:positionV>
            <wp:extent cx="1426845" cy="1361440"/>
            <wp:effectExtent l="0" t="0" r="0" b="0"/>
            <wp:wrapSquare wrapText="bothSides"/>
            <wp:docPr id="59" name="Kép 59" descr="berberis-candidula-jyt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 descr="berberis-candidula-jytt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B56" w:rsidRDefault="00046B56" w:rsidP="00A0766E">
      <w:pPr>
        <w:spacing w:line="360" w:lineRule="auto"/>
        <w:rPr>
          <w:noProof/>
        </w:rPr>
      </w:pPr>
    </w:p>
    <w:p w:rsidR="00A0766E" w:rsidRDefault="00A0766E" w:rsidP="00A0766E">
      <w:pPr>
        <w:spacing w:line="360" w:lineRule="auto"/>
      </w:pPr>
      <w:proofErr w:type="spellStart"/>
      <w:r w:rsidRPr="00577A5A">
        <w:rPr>
          <w:rFonts w:ascii="Cambria" w:hAnsi="Cambria"/>
          <w:b/>
          <w:bCs/>
          <w:sz w:val="26"/>
          <w:szCs w:val="26"/>
        </w:rPr>
        <w:t>Berberis</w:t>
      </w:r>
      <w:proofErr w:type="spellEnd"/>
      <w:r w:rsidRPr="00577A5A">
        <w:rPr>
          <w:rFonts w:ascii="Cambria" w:hAnsi="Cambria"/>
          <w:b/>
          <w:bCs/>
          <w:sz w:val="26"/>
          <w:szCs w:val="26"/>
        </w:rPr>
        <w:t xml:space="preserve"> </w:t>
      </w:r>
      <w:proofErr w:type="spellStart"/>
      <w:r w:rsidRPr="00577A5A">
        <w:rPr>
          <w:rFonts w:ascii="Cambria" w:hAnsi="Cambria"/>
          <w:b/>
          <w:bCs/>
          <w:sz w:val="26"/>
          <w:szCs w:val="26"/>
        </w:rPr>
        <w:t>candidula</w:t>
      </w:r>
      <w:proofErr w:type="spellEnd"/>
      <w:r w:rsidRPr="00577A5A">
        <w:rPr>
          <w:rFonts w:ascii="Cambria" w:hAnsi="Cambria"/>
          <w:b/>
          <w:bCs/>
          <w:sz w:val="26"/>
          <w:szCs w:val="26"/>
        </w:rPr>
        <w:t xml:space="preserve"> „</w:t>
      </w:r>
      <w:proofErr w:type="spellStart"/>
      <w:r w:rsidRPr="00577A5A">
        <w:rPr>
          <w:rFonts w:ascii="Cambria" w:hAnsi="Cambria"/>
          <w:b/>
          <w:bCs/>
          <w:sz w:val="26"/>
          <w:szCs w:val="26"/>
        </w:rPr>
        <w:t>Jytte</w:t>
      </w:r>
      <w:proofErr w:type="spellEnd"/>
      <w:r w:rsidRPr="00577A5A">
        <w:rPr>
          <w:rFonts w:ascii="Cambria" w:hAnsi="Cambria"/>
          <w:b/>
          <w:bCs/>
          <w:sz w:val="26"/>
          <w:szCs w:val="26"/>
        </w:rPr>
        <w:t>”</w:t>
      </w:r>
      <w:r w:rsidRPr="00C06173">
        <w:rPr>
          <w:noProof/>
        </w:rPr>
        <w:t xml:space="preserve"> (Törpe borbolya)</w:t>
      </w:r>
    </w:p>
    <w:p w:rsidR="00A0766E" w:rsidRDefault="00A0766E" w:rsidP="00A0766E">
      <w:pPr>
        <w:spacing w:line="360" w:lineRule="auto"/>
      </w:pPr>
    </w:p>
    <w:p w:rsidR="00A0766E" w:rsidRPr="00C06173" w:rsidRDefault="00A0766E" w:rsidP="00A0766E">
      <w:pPr>
        <w:spacing w:line="360" w:lineRule="auto"/>
        <w:rPr>
          <w:noProof/>
        </w:rPr>
      </w:pPr>
    </w:p>
    <w:p w:rsidR="00A0766E" w:rsidRDefault="00A0766E" w:rsidP="00A0766E">
      <w:pPr>
        <w:spacing w:line="360" w:lineRule="auto"/>
      </w:pPr>
    </w:p>
    <w:p w:rsidR="00A0766E" w:rsidRDefault="00A0766E" w:rsidP="00A0766E">
      <w:pPr>
        <w:spacing w:line="360" w:lineRule="auto"/>
      </w:pPr>
    </w:p>
    <w:p w:rsidR="00A0766E" w:rsidRDefault="000453D4" w:rsidP="00A0766E">
      <w:pPr>
        <w:spacing w:line="360" w:lineRule="auto"/>
        <w:rPr>
          <w:noProof/>
        </w:rPr>
      </w:pPr>
      <w:r>
        <w:rPr>
          <w:noProof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2444750</wp:posOffset>
            </wp:positionV>
            <wp:extent cx="1672590" cy="1109345"/>
            <wp:effectExtent l="0" t="0" r="0" b="0"/>
            <wp:wrapSquare wrapText="bothSides"/>
            <wp:docPr id="58" name="Kép 58" descr="Képtalálat a következ&amp;odblac;re: „caryopteris clandonensi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Képtalálat a következ&amp;odblac;re: „caryopteris clandonensis”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766E" w:rsidRDefault="00A0766E" w:rsidP="00A0766E">
      <w:pPr>
        <w:spacing w:line="360" w:lineRule="auto"/>
      </w:pPr>
      <w:proofErr w:type="spellStart"/>
      <w:r w:rsidRPr="00577A5A">
        <w:rPr>
          <w:rFonts w:ascii="Cambria" w:hAnsi="Cambria"/>
          <w:b/>
          <w:bCs/>
          <w:sz w:val="26"/>
          <w:szCs w:val="26"/>
        </w:rPr>
        <w:t>Caryopteris</w:t>
      </w:r>
      <w:proofErr w:type="spellEnd"/>
      <w:r w:rsidRPr="00577A5A">
        <w:rPr>
          <w:rFonts w:ascii="Cambria" w:hAnsi="Cambria"/>
          <w:b/>
          <w:bCs/>
          <w:sz w:val="26"/>
          <w:szCs w:val="26"/>
        </w:rPr>
        <w:t xml:space="preserve"> </w:t>
      </w:r>
      <w:proofErr w:type="spellStart"/>
      <w:r w:rsidRPr="00577A5A">
        <w:rPr>
          <w:rFonts w:ascii="Cambria" w:hAnsi="Cambria"/>
          <w:b/>
          <w:bCs/>
          <w:sz w:val="26"/>
          <w:szCs w:val="26"/>
        </w:rPr>
        <w:t>clandonensis</w:t>
      </w:r>
      <w:proofErr w:type="spellEnd"/>
      <w:r w:rsidRPr="003007CC">
        <w:rPr>
          <w:noProof/>
        </w:rPr>
        <w:t xml:space="preserve"> (Angol kékszakáll)</w:t>
      </w:r>
    </w:p>
    <w:p w:rsidR="00A0766E" w:rsidRDefault="00A0766E" w:rsidP="00A0766E">
      <w:pPr>
        <w:spacing w:line="360" w:lineRule="auto"/>
      </w:pPr>
    </w:p>
    <w:p w:rsidR="00A0766E" w:rsidRDefault="00A0766E" w:rsidP="00A0766E">
      <w:pPr>
        <w:spacing w:line="360" w:lineRule="auto"/>
      </w:pPr>
    </w:p>
    <w:p w:rsidR="00A0766E" w:rsidRDefault="00A0766E" w:rsidP="00A0766E">
      <w:pPr>
        <w:spacing w:line="360" w:lineRule="auto"/>
      </w:pPr>
    </w:p>
    <w:p w:rsidR="00A0766E" w:rsidRDefault="00A0766E" w:rsidP="00A0766E">
      <w:pPr>
        <w:spacing w:line="360" w:lineRule="auto"/>
      </w:pPr>
    </w:p>
    <w:p w:rsidR="00A0766E" w:rsidRDefault="00A0766E" w:rsidP="00AE1040">
      <w:pPr>
        <w:jc w:val="both"/>
        <w:rPr>
          <w:rFonts w:ascii="Arial" w:hAnsi="Arial" w:cs="Arial"/>
          <w:sz w:val="22"/>
          <w:szCs w:val="22"/>
        </w:rPr>
      </w:pPr>
    </w:p>
    <w:p w:rsidR="002A5876" w:rsidRPr="00A82410" w:rsidRDefault="002A5876" w:rsidP="002A5876">
      <w:pPr>
        <w:pStyle w:val="Szvegtrzs"/>
        <w:tabs>
          <w:tab w:val="left" w:pos="567"/>
        </w:tabs>
        <w:ind w:left="1701"/>
        <w:rPr>
          <w:rFonts w:ascii="Arial" w:hAnsi="Arial" w:cs="Arial"/>
          <w:b/>
          <w:spacing w:val="60"/>
          <w:sz w:val="22"/>
          <w:szCs w:val="22"/>
          <w:u w:val="single"/>
        </w:rPr>
      </w:pPr>
      <w:r w:rsidRPr="00A82410">
        <w:rPr>
          <w:rFonts w:ascii="Arial" w:hAnsi="Arial" w:cs="Arial"/>
          <w:b/>
          <w:spacing w:val="60"/>
          <w:sz w:val="22"/>
          <w:szCs w:val="22"/>
          <w:u w:val="single"/>
        </w:rPr>
        <w:t>Határozati javaslat:</w:t>
      </w:r>
    </w:p>
    <w:p w:rsidR="002A5876" w:rsidRPr="00D75519" w:rsidRDefault="002A5876" w:rsidP="002A5876">
      <w:pPr>
        <w:tabs>
          <w:tab w:val="left" w:pos="567"/>
          <w:tab w:val="left" w:pos="6237"/>
        </w:tabs>
        <w:ind w:left="1701"/>
        <w:jc w:val="both"/>
        <w:rPr>
          <w:rFonts w:ascii="Arial" w:hAnsi="Arial" w:cs="Arial"/>
          <w:sz w:val="22"/>
          <w:szCs w:val="22"/>
        </w:rPr>
      </w:pPr>
    </w:p>
    <w:p w:rsidR="002A5876" w:rsidRPr="00D75519" w:rsidRDefault="002A5876" w:rsidP="002A5876">
      <w:pPr>
        <w:tabs>
          <w:tab w:val="left" w:pos="540"/>
        </w:tabs>
        <w:autoSpaceDN w:val="0"/>
        <w:adjustRightInd w:val="0"/>
        <w:ind w:left="1701"/>
        <w:jc w:val="both"/>
        <w:rPr>
          <w:rFonts w:ascii="Arial" w:hAnsi="Arial" w:cs="Arial"/>
          <w:b/>
          <w:bCs/>
          <w:iCs/>
          <w:sz w:val="22"/>
          <w:szCs w:val="22"/>
          <w:u w:val="single"/>
        </w:rPr>
      </w:pPr>
      <w:r w:rsidRPr="002A5876">
        <w:rPr>
          <w:rFonts w:ascii="Arial" w:hAnsi="Arial" w:cs="Arial"/>
          <w:b/>
          <w:bCs/>
          <w:sz w:val="22"/>
          <w:szCs w:val="22"/>
          <w:u w:val="single"/>
          <w:lang w:eastAsia="hu-HU"/>
        </w:rPr>
        <w:t xml:space="preserve">Bátaszék, Budai Nagy </w:t>
      </w:r>
      <w:proofErr w:type="gramStart"/>
      <w:r w:rsidRPr="002A5876">
        <w:rPr>
          <w:rFonts w:ascii="Arial" w:hAnsi="Arial" w:cs="Arial"/>
          <w:b/>
          <w:bCs/>
          <w:sz w:val="22"/>
          <w:szCs w:val="22"/>
          <w:u w:val="single"/>
          <w:lang w:eastAsia="hu-HU"/>
        </w:rPr>
        <w:t>A</w:t>
      </w:r>
      <w:proofErr w:type="gramEnd"/>
      <w:r w:rsidRPr="002A5876">
        <w:rPr>
          <w:rFonts w:ascii="Arial" w:hAnsi="Arial" w:cs="Arial"/>
          <w:b/>
          <w:bCs/>
          <w:sz w:val="22"/>
          <w:szCs w:val="22"/>
          <w:u w:val="single"/>
          <w:lang w:eastAsia="hu-HU"/>
        </w:rPr>
        <w:t xml:space="preserve">. </w:t>
      </w:r>
      <w:proofErr w:type="gramStart"/>
      <w:r w:rsidRPr="002A5876">
        <w:rPr>
          <w:rFonts w:ascii="Arial" w:hAnsi="Arial" w:cs="Arial"/>
          <w:b/>
          <w:bCs/>
          <w:sz w:val="22"/>
          <w:szCs w:val="22"/>
          <w:u w:val="single"/>
          <w:lang w:eastAsia="hu-HU"/>
        </w:rPr>
        <w:t>utca</w:t>
      </w:r>
      <w:proofErr w:type="gramEnd"/>
      <w:r w:rsidRPr="002A5876">
        <w:rPr>
          <w:rFonts w:ascii="Arial" w:hAnsi="Arial" w:cs="Arial"/>
          <w:b/>
          <w:bCs/>
          <w:sz w:val="22"/>
          <w:szCs w:val="22"/>
          <w:u w:val="single"/>
          <w:lang w:eastAsia="hu-HU"/>
        </w:rPr>
        <w:t xml:space="preserve"> parkosítása </w:t>
      </w:r>
      <w:r w:rsidRPr="002A5876">
        <w:rPr>
          <w:rFonts w:ascii="Arial" w:hAnsi="Arial" w:cs="Arial"/>
          <w:b/>
          <w:sz w:val="22"/>
          <w:szCs w:val="22"/>
          <w:u w:val="single"/>
          <w:lang w:eastAsia="hu-HU"/>
        </w:rPr>
        <w:t>tervdokumentációja tartalmáról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 szóló tájékoztató tudomásul vételére</w:t>
      </w:r>
    </w:p>
    <w:p w:rsidR="002A5876" w:rsidRPr="00D75519" w:rsidRDefault="002A5876" w:rsidP="002A5876">
      <w:pPr>
        <w:ind w:left="1701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2A5876" w:rsidRPr="00D75519" w:rsidRDefault="002A5876" w:rsidP="002A5876">
      <w:pPr>
        <w:tabs>
          <w:tab w:val="center" w:pos="6300"/>
        </w:tabs>
        <w:ind w:left="1701"/>
        <w:jc w:val="both"/>
        <w:rPr>
          <w:rFonts w:ascii="Arial" w:hAnsi="Arial" w:cs="Arial"/>
          <w:sz w:val="22"/>
          <w:szCs w:val="22"/>
        </w:rPr>
      </w:pPr>
      <w:r w:rsidRPr="00D75519">
        <w:rPr>
          <w:rFonts w:ascii="Arial" w:hAnsi="Arial" w:cs="Arial"/>
          <w:sz w:val="22"/>
          <w:szCs w:val="22"/>
        </w:rPr>
        <w:t xml:space="preserve">Bátaszék Város Önkormányzat Képviselő-testülete </w:t>
      </w:r>
      <w:r>
        <w:rPr>
          <w:rFonts w:ascii="Arial" w:hAnsi="Arial" w:cs="Arial"/>
          <w:sz w:val="22"/>
          <w:szCs w:val="22"/>
        </w:rPr>
        <w:t xml:space="preserve">az </w:t>
      </w:r>
      <w:r w:rsidRPr="00AE1040">
        <w:rPr>
          <w:rFonts w:ascii="Arial" w:hAnsi="Arial" w:cs="Arial"/>
          <w:bCs/>
          <w:sz w:val="22"/>
          <w:szCs w:val="22"/>
          <w:lang w:eastAsia="hu-HU"/>
        </w:rPr>
        <w:t xml:space="preserve">Bátaszék, Budai Nagy </w:t>
      </w:r>
      <w:proofErr w:type="gramStart"/>
      <w:r w:rsidRPr="00AE1040">
        <w:rPr>
          <w:rFonts w:ascii="Arial" w:hAnsi="Arial" w:cs="Arial"/>
          <w:bCs/>
          <w:sz w:val="22"/>
          <w:szCs w:val="22"/>
          <w:lang w:eastAsia="hu-HU"/>
        </w:rPr>
        <w:t>A</w:t>
      </w:r>
      <w:proofErr w:type="gramEnd"/>
      <w:r w:rsidRPr="00AE1040">
        <w:rPr>
          <w:rFonts w:ascii="Arial" w:hAnsi="Arial" w:cs="Arial"/>
          <w:bCs/>
          <w:sz w:val="22"/>
          <w:szCs w:val="22"/>
          <w:lang w:eastAsia="hu-HU"/>
        </w:rPr>
        <w:t xml:space="preserve">. </w:t>
      </w:r>
      <w:proofErr w:type="gramStart"/>
      <w:r w:rsidRPr="00AE1040">
        <w:rPr>
          <w:rFonts w:ascii="Arial" w:hAnsi="Arial" w:cs="Arial"/>
          <w:bCs/>
          <w:sz w:val="22"/>
          <w:szCs w:val="22"/>
          <w:lang w:eastAsia="hu-HU"/>
        </w:rPr>
        <w:t>utca</w:t>
      </w:r>
      <w:proofErr w:type="gramEnd"/>
      <w:r w:rsidRPr="00AE1040">
        <w:rPr>
          <w:rFonts w:ascii="Arial" w:hAnsi="Arial" w:cs="Arial"/>
          <w:bCs/>
          <w:sz w:val="22"/>
          <w:szCs w:val="22"/>
          <w:lang w:eastAsia="hu-HU"/>
        </w:rPr>
        <w:t xml:space="preserve"> parkosítása </w:t>
      </w:r>
      <w:r>
        <w:rPr>
          <w:rFonts w:ascii="Arial" w:hAnsi="Arial" w:cs="Arial"/>
          <w:sz w:val="22"/>
          <w:szCs w:val="22"/>
          <w:lang w:eastAsia="hu-HU"/>
        </w:rPr>
        <w:t>tervdokumentációja tartalmáról</w:t>
      </w:r>
      <w:r>
        <w:rPr>
          <w:rFonts w:ascii="Arial" w:hAnsi="Arial" w:cs="Arial"/>
          <w:sz w:val="22"/>
          <w:szCs w:val="22"/>
        </w:rPr>
        <w:t xml:space="preserve"> szóló tá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jékoztatót tudomásul veszi.</w:t>
      </w:r>
    </w:p>
    <w:p w:rsidR="00AE1040" w:rsidRPr="00AE1040" w:rsidRDefault="00AE1040" w:rsidP="00AE1040">
      <w:pPr>
        <w:jc w:val="both"/>
        <w:rPr>
          <w:rFonts w:ascii="Arial" w:hAnsi="Arial" w:cs="Arial"/>
          <w:sz w:val="22"/>
          <w:szCs w:val="22"/>
        </w:rPr>
      </w:pPr>
    </w:p>
    <w:p w:rsidR="00AE1040" w:rsidRPr="00AE1040" w:rsidRDefault="00AE1040" w:rsidP="00AE1040">
      <w:pPr>
        <w:jc w:val="both"/>
        <w:rPr>
          <w:rFonts w:ascii="Arial" w:hAnsi="Arial" w:cs="Arial"/>
          <w:sz w:val="22"/>
          <w:szCs w:val="22"/>
        </w:rPr>
      </w:pPr>
    </w:p>
    <w:p w:rsidR="00AE1040" w:rsidRDefault="00AE1040"/>
    <w:p w:rsidR="00AE1040" w:rsidRDefault="00AE1040"/>
    <w:sectPr w:rsidR="00AE1040" w:rsidSect="00321F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 Light">
    <w:altName w:val="Arial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6309F"/>
    <w:multiLevelType w:val="hybridMultilevel"/>
    <w:tmpl w:val="C18EE594"/>
    <w:lvl w:ilvl="0" w:tplc="1D7A18F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571B80"/>
    <w:multiLevelType w:val="hybridMultilevel"/>
    <w:tmpl w:val="917A8D1A"/>
    <w:lvl w:ilvl="0" w:tplc="A580ACD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193870"/>
    <w:rsid w:val="000453D4"/>
    <w:rsid w:val="00046B56"/>
    <w:rsid w:val="00193870"/>
    <w:rsid w:val="002A5876"/>
    <w:rsid w:val="002B5526"/>
    <w:rsid w:val="00321FFB"/>
    <w:rsid w:val="00331DCB"/>
    <w:rsid w:val="00512FE5"/>
    <w:rsid w:val="00736B26"/>
    <w:rsid w:val="00936909"/>
    <w:rsid w:val="00981E20"/>
    <w:rsid w:val="009A3989"/>
    <w:rsid w:val="00A0766E"/>
    <w:rsid w:val="00AE1040"/>
    <w:rsid w:val="00CE359A"/>
    <w:rsid w:val="00DA5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93870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E1040"/>
    <w:pPr>
      <w:widowControl/>
      <w:ind w:left="720"/>
      <w:contextualSpacing/>
    </w:pPr>
  </w:style>
  <w:style w:type="paragraph" w:styleId="Szvegtrzsbehzssal">
    <w:name w:val="Body Text Indent"/>
    <w:basedOn w:val="Norml"/>
    <w:link w:val="SzvegtrzsbehzssalChar"/>
    <w:rsid w:val="00A0766E"/>
    <w:pPr>
      <w:widowControl/>
      <w:suppressAutoHyphens w:val="0"/>
      <w:spacing w:line="360" w:lineRule="auto"/>
      <w:ind w:left="708"/>
      <w:jc w:val="both"/>
    </w:pPr>
    <w:rPr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A0766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attribute-value">
    <w:name w:val="attribute-value"/>
    <w:basedOn w:val="Bekezdsalapbettpusa"/>
    <w:rsid w:val="00A0766E"/>
  </w:style>
  <w:style w:type="paragraph" w:styleId="Buborkszveg">
    <w:name w:val="Balloon Text"/>
    <w:basedOn w:val="Norml"/>
    <w:link w:val="BuborkszvegChar"/>
    <w:uiPriority w:val="99"/>
    <w:semiHidden/>
    <w:unhideWhenUsed/>
    <w:rsid w:val="00A0766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0766E"/>
    <w:rPr>
      <w:rFonts w:ascii="Tahoma" w:eastAsia="Times New Roman" w:hAnsi="Tahoma" w:cs="Tahoma"/>
      <w:sz w:val="16"/>
      <w:szCs w:val="16"/>
      <w:lang w:eastAsia="ar-SA"/>
    </w:rPr>
  </w:style>
  <w:style w:type="paragraph" w:styleId="Szvegtrzs">
    <w:name w:val="Body Text"/>
    <w:basedOn w:val="Norml"/>
    <w:link w:val="SzvegtrzsChar"/>
    <w:uiPriority w:val="99"/>
    <w:semiHidden/>
    <w:unhideWhenUsed/>
    <w:rsid w:val="002A5876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A5876"/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93870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4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916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TITK02</dc:creator>
  <cp:keywords/>
  <dc:description/>
  <cp:lastModifiedBy>jegyző</cp:lastModifiedBy>
  <cp:revision>10</cp:revision>
  <dcterms:created xsi:type="dcterms:W3CDTF">2016-12-01T12:42:00Z</dcterms:created>
  <dcterms:modified xsi:type="dcterms:W3CDTF">2016-12-08T13:10:00Z</dcterms:modified>
</cp:coreProperties>
</file>