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r>
        <w:rPr>
          <w:i/>
          <w:color w:val="3366FF"/>
          <w:sz w:val="22"/>
          <w:szCs w:val="22"/>
        </w:rPr>
        <w:t>A határozati javaslat elfogadásához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>
        <w:rPr>
          <w:b/>
          <w:bCs/>
          <w:i/>
          <w:color w:val="3366FF"/>
          <w:sz w:val="22"/>
          <w:szCs w:val="22"/>
          <w:u w:val="single"/>
        </w:rPr>
        <w:t xml:space="preserve"> </w:t>
      </w:r>
      <w:r>
        <w:rPr>
          <w:i/>
          <w:color w:val="3366FF"/>
          <w:sz w:val="22"/>
          <w:szCs w:val="22"/>
        </w:rPr>
        <w:t xml:space="preserve"> többség szükséges,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proofErr w:type="gramStart"/>
      <w:r>
        <w:rPr>
          <w:i/>
          <w:color w:val="3366FF"/>
          <w:sz w:val="22"/>
          <w:szCs w:val="22"/>
        </w:rPr>
        <w:t>az</w:t>
      </w:r>
      <w:proofErr w:type="gramEnd"/>
      <w:r>
        <w:rPr>
          <w:i/>
          <w:color w:val="3366FF"/>
          <w:sz w:val="22"/>
          <w:szCs w:val="22"/>
        </w:rPr>
        <w:t xml:space="preserve"> előterjesztés </w:t>
      </w:r>
      <w:r>
        <w:rPr>
          <w:b/>
          <w:i/>
          <w:color w:val="3366FF"/>
          <w:sz w:val="22"/>
          <w:szCs w:val="22"/>
          <w:u w:val="single"/>
        </w:rPr>
        <w:t>nyilvános ülésen tárgyalható</w:t>
      </w:r>
      <w:r>
        <w:rPr>
          <w:i/>
          <w:color w:val="3366FF"/>
          <w:sz w:val="22"/>
          <w:szCs w:val="22"/>
        </w:rPr>
        <w:t>!</w:t>
      </w:r>
    </w:p>
    <w:p w:rsidR="002F7F83" w:rsidRDefault="002F7F83" w:rsidP="002F7F83">
      <w:pPr>
        <w:jc w:val="both"/>
        <w:rPr>
          <w:b/>
          <w:color w:val="3366FF"/>
          <w:szCs w:val="24"/>
        </w:rPr>
      </w:pPr>
    </w:p>
    <w:p w:rsidR="002F7F83" w:rsidRDefault="002F7F83" w:rsidP="002F7F83">
      <w:pPr>
        <w:jc w:val="both"/>
        <w:rPr>
          <w:color w:val="3366FF"/>
        </w:rPr>
      </w:pPr>
    </w:p>
    <w:p w:rsidR="002F7F83" w:rsidRDefault="009C6BD7" w:rsidP="002F7F83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</w:t>
      </w:r>
      <w:r w:rsidR="002F7F8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F7F83" w:rsidRDefault="002F7F83" w:rsidP="002F7F83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F7F83" w:rsidRDefault="002F7F83" w:rsidP="002F7F83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2017. január 25-én, 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F7F83" w:rsidRDefault="00D86C5A" w:rsidP="002F7F8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 w:rsidRPr="00F465AA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F</w:t>
      </w:r>
      <w:r w:rsidRPr="00F465AA">
        <w:rPr>
          <w:rFonts w:ascii="Arial" w:eastAsiaTheme="minorHAnsi" w:hAnsi="Arial" w:cs="Arial"/>
          <w:i/>
          <w:color w:val="3366FF"/>
          <w:sz w:val="32"/>
          <w:szCs w:val="32"/>
          <w:u w:val="single"/>
          <w:lang w:eastAsia="en-US"/>
        </w:rPr>
        <w:t xml:space="preserve">őzőkonyha fejlesztés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pályázat előkészítéséhez kapcsolódó szerződés jóváhagyása</w:t>
      </w:r>
    </w:p>
    <w:p w:rsidR="002F7F83" w:rsidRDefault="002F7F83" w:rsidP="002F7F8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F7F83" w:rsidRDefault="002F7F83" w:rsidP="002F7F83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7391"/>
      </w:tblGrid>
      <w:tr w:rsidR="002F7F83" w:rsidTr="002F7F83">
        <w:trPr>
          <w:trHeight w:val="3330"/>
          <w:jc w:val="center"/>
        </w:trPr>
        <w:tc>
          <w:tcPr>
            <w:tcW w:w="7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7F83" w:rsidRDefault="002F7F8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D10B42" w:rsidRPr="00023B6B" w:rsidRDefault="00D10B42" w:rsidP="00D10B42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023B6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023B6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10B42" w:rsidRDefault="00D10B42" w:rsidP="00D10B42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D10B42" w:rsidRPr="00DC2224" w:rsidRDefault="00D10B42" w:rsidP="00D10B42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DC222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DC222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DC2224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  <w:r w:rsidRPr="00DC222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proofErr w:type="gramEnd"/>
            <w:r w:rsidRPr="00DC222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D10B42" w:rsidRPr="00DC2224" w:rsidRDefault="00D10B42" w:rsidP="00D10B42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DC2224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</w:t>
            </w:r>
          </w:p>
          <w:p w:rsidR="00D10B42" w:rsidRPr="00DC2224" w:rsidRDefault="00D10B42" w:rsidP="00D10B42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DC222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DC2224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DC2224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Pr="00DC2224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D10B42" w:rsidRPr="00DC2224" w:rsidRDefault="00D10B42" w:rsidP="00D10B42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DC2224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jegyző</w:t>
            </w:r>
          </w:p>
          <w:p w:rsidR="00D10B42" w:rsidRPr="00DC2224" w:rsidRDefault="00D10B42" w:rsidP="00D10B42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D10B42" w:rsidRPr="00DC2224" w:rsidRDefault="00D10B42" w:rsidP="00D10B42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 w:rsidRPr="00DC222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10B42" w:rsidRPr="00DC2224" w:rsidRDefault="00D10B42" w:rsidP="00D10B42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 w:rsidRPr="00DC2224">
              <w:rPr>
                <w:rFonts w:ascii="Arial" w:hAnsi="Arial" w:cs="Arial"/>
                <w:color w:val="3366FF"/>
                <w:szCs w:val="22"/>
              </w:rPr>
              <w:t>Pénzügyi és Gazdasági Bizottság: 2017. 01. 24.</w:t>
            </w:r>
          </w:p>
          <w:p w:rsidR="002F7F83" w:rsidRDefault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2F7F83" w:rsidRDefault="002F7F83" w:rsidP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230B39" w:rsidRDefault="00230B39"/>
    <w:p w:rsidR="00D10B42" w:rsidRDefault="00D10B42" w:rsidP="00D10B42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D10B42" w:rsidRDefault="00D10B42" w:rsidP="00D10B42"/>
    <w:p w:rsidR="00D10B42" w:rsidRPr="00D10B42" w:rsidRDefault="00D10B42" w:rsidP="00D10B42">
      <w:pPr>
        <w:widowControl w:val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D10B42">
        <w:rPr>
          <w:rFonts w:ascii="Arial" w:hAnsi="Arial" w:cs="Arial"/>
          <w:sz w:val="22"/>
          <w:szCs w:val="22"/>
        </w:rPr>
        <w:t xml:space="preserve">Bátaszék Város Önkormányzatának Képviselő-testülete a 285/2016.(XI.30.) önkormányzati határozatával </w:t>
      </w:r>
      <w:r w:rsidRPr="00D10B42">
        <w:rPr>
          <w:rFonts w:ascii="Arial" w:hAnsi="Arial" w:cs="Arial"/>
          <w:bCs/>
          <w:iCs/>
          <w:sz w:val="22"/>
          <w:szCs w:val="22"/>
        </w:rPr>
        <w:t>a közétkeztetés</w:t>
      </w:r>
      <w:r w:rsidR="0063167B">
        <w:rPr>
          <w:rFonts w:ascii="Arial" w:hAnsi="Arial" w:cs="Arial"/>
          <w:bCs/>
          <w:iCs/>
          <w:sz w:val="22"/>
          <w:szCs w:val="22"/>
        </w:rPr>
        <w:t>t</w:t>
      </w:r>
      <w:r w:rsidRPr="00D10B42">
        <w:rPr>
          <w:rFonts w:ascii="Arial" w:hAnsi="Arial" w:cs="Arial"/>
          <w:bCs/>
          <w:iCs/>
          <w:sz w:val="22"/>
          <w:szCs w:val="22"/>
        </w:rPr>
        <w:t xml:space="preserve"> biztosító konyha fejlesztésére vonatkozó pályázat előkészítésének jóváhagyásáról döntött. </w:t>
      </w:r>
      <w:r w:rsidRPr="00D10B42">
        <w:rPr>
          <w:rFonts w:ascii="Arial" w:hAnsi="Arial" w:cs="Arial"/>
          <w:sz w:val="22"/>
          <w:szCs w:val="22"/>
          <w:lang w:eastAsia="hu-HU"/>
        </w:rPr>
        <w:t xml:space="preserve">Felhatalmazta a város polgármesterét </w:t>
      </w:r>
      <w:r w:rsidRPr="00D10B42">
        <w:rPr>
          <w:rFonts w:ascii="Arial" w:hAnsi="Arial" w:cs="Arial"/>
          <w:sz w:val="22"/>
          <w:szCs w:val="22"/>
        </w:rPr>
        <w:t xml:space="preserve">a </w:t>
      </w:r>
      <w:r w:rsidRPr="00D10B42">
        <w:rPr>
          <w:rFonts w:ascii="Arial" w:hAnsi="Arial" w:cs="Arial"/>
          <w:bCs/>
          <w:sz w:val="22"/>
          <w:szCs w:val="22"/>
          <w:lang w:eastAsia="hu-HU"/>
        </w:rPr>
        <w:t>Bátaszéki Mikrotérségi Óvoda és Bölcsőde</w:t>
      </w:r>
      <w:r w:rsidRPr="00D10B42">
        <w:rPr>
          <w:rFonts w:ascii="Arial" w:hAnsi="Arial" w:cs="Arial"/>
          <w:sz w:val="22"/>
          <w:szCs w:val="22"/>
        </w:rPr>
        <w:t xml:space="preserve"> </w:t>
      </w:r>
      <w:r w:rsidRPr="00D10B42">
        <w:rPr>
          <w:rFonts w:ascii="Arial" w:hAnsi="Arial" w:cs="Arial"/>
          <w:sz w:val="22"/>
          <w:szCs w:val="22"/>
          <w:lang w:eastAsia="hu-HU"/>
        </w:rPr>
        <w:t>konyhájára (7140 Bátaszék Budai u. 11.) vonatkozóan a pályázat benyújtásához szükséges tanulmányok elkészítésére vonatkozó ajánlatkérési eljárás lefolytatására</w:t>
      </w:r>
      <w:r>
        <w:rPr>
          <w:rFonts w:ascii="Arial" w:hAnsi="Arial" w:cs="Arial"/>
          <w:sz w:val="22"/>
          <w:szCs w:val="22"/>
          <w:lang w:eastAsia="hu-HU"/>
        </w:rPr>
        <w:t>.</w:t>
      </w:r>
    </w:p>
    <w:p w:rsidR="00D10B42" w:rsidRDefault="00D10B42" w:rsidP="00D10B42">
      <w:pPr>
        <w:rPr>
          <w:bCs/>
          <w:iCs/>
          <w:sz w:val="22"/>
          <w:szCs w:val="22"/>
        </w:rPr>
      </w:pPr>
    </w:p>
    <w:p w:rsidR="00B16CF3" w:rsidRDefault="00D10B42" w:rsidP="00D10B4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ajánlattételre szóló felhívás tárgya: </w:t>
      </w:r>
    </w:p>
    <w:p w:rsidR="00D10B42" w:rsidRDefault="00D10B42" w:rsidP="00D10B42">
      <w:pPr>
        <w:pStyle w:val="Default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VP6-7.2.1-7.4.1.3-16 </w:t>
      </w:r>
      <w:r>
        <w:rPr>
          <w:sz w:val="22"/>
          <w:szCs w:val="22"/>
        </w:rPr>
        <w:t>kódszámú, „</w:t>
      </w:r>
      <w:proofErr w:type="gramStart"/>
      <w:r>
        <w:rPr>
          <w:bCs/>
          <w:iCs/>
          <w:sz w:val="22"/>
          <w:szCs w:val="22"/>
        </w:rPr>
        <w:t>A</w:t>
      </w:r>
      <w:proofErr w:type="gramEnd"/>
      <w:r>
        <w:rPr>
          <w:bCs/>
          <w:iCs/>
          <w:sz w:val="22"/>
          <w:szCs w:val="22"/>
        </w:rPr>
        <w:t xml:space="preserve"> vidéki térségek kisméretű infrastruktúrájának és alapvető szolgáltatásainak fejlesztésére, helyi termékértékesítést szolgáló piacok infrastrukturális fejlesztése, közétkeztetés fejlesztése</w:t>
      </w:r>
      <w:r>
        <w:rPr>
          <w:sz w:val="22"/>
          <w:szCs w:val="22"/>
        </w:rPr>
        <w:t xml:space="preserve">” című felhívás keretében benyújtani kívánt pályázat elkészítéséhez kapcsolódó szakértői feladatok keretében pályázatírási és fenntartási- és üzemeltetési terv készítése feladatok ellátása. </w:t>
      </w:r>
    </w:p>
    <w:p w:rsidR="00D10B42" w:rsidRDefault="00D10B42" w:rsidP="00D10B42">
      <w:pPr>
        <w:suppressAutoHyphens w:val="0"/>
        <w:overflowPunct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feladatok részletezése az alábbiak szerint került megadásra:</w:t>
      </w:r>
    </w:p>
    <w:p w:rsidR="00D10B42" w:rsidRDefault="00D10B42" w:rsidP="00D10B42">
      <w:pPr>
        <w:rPr>
          <w:bCs/>
          <w:iCs/>
          <w:sz w:val="22"/>
          <w:szCs w:val="22"/>
        </w:rPr>
      </w:pPr>
    </w:p>
    <w:p w:rsidR="00D10B42" w:rsidRDefault="00D10B42" w:rsidP="00D10B42">
      <w:pPr>
        <w:rPr>
          <w:bCs/>
          <w:iCs/>
          <w:sz w:val="22"/>
          <w:szCs w:val="22"/>
        </w:rPr>
      </w:pPr>
    </w:p>
    <w:p w:rsidR="00D10B42" w:rsidRDefault="00D10B42" w:rsidP="00D10B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nyertesként kiválasztásra kerülő ajánlattevő feladata lesz a pályázat elkészítése során a pályázatírás és fenntartási- és üzemeltetési terv elkészítése feladatok keretében:</w:t>
      </w:r>
    </w:p>
    <w:p w:rsidR="00B16CF3" w:rsidRDefault="00D10B42" w:rsidP="00D10B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16CF3" w:rsidRDefault="00B16CF3">
      <w:pPr>
        <w:suppressAutoHyphens w:val="0"/>
        <w:overflowPunct/>
        <w:autoSpaceDE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10B42" w:rsidRDefault="00D10B42" w:rsidP="00D10B42">
      <w:pPr>
        <w:pStyle w:val="Szvegtrzs"/>
        <w:numPr>
          <w:ilvl w:val="2"/>
          <w:numId w:val="4"/>
        </w:numPr>
        <w:spacing w:after="0" w:line="276" w:lineRule="auto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lastRenderedPageBreak/>
        <w:t>Projekt előkészítéséhez kapcsolódó pályázati szempontú tanácsadás, segítségnyújtás az előkészítéshez kapcsolódó műszaki vonatkozású dokumentációk elkészíttetésében,</w:t>
      </w:r>
    </w:p>
    <w:p w:rsidR="00D10B42" w:rsidRDefault="00D10B42" w:rsidP="00D10B42">
      <w:pPr>
        <w:numPr>
          <w:ilvl w:val="2"/>
          <w:numId w:val="4"/>
        </w:numPr>
        <w:suppressAutoHyphens w:val="0"/>
        <w:overflowPunct/>
        <w:autoSpaceDE/>
        <w:spacing w:line="276" w:lineRule="auto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A </w:t>
      </w:r>
      <w:r>
        <w:rPr>
          <w:rFonts w:ascii="Arial" w:hAnsi="Arial" w:cs="Arial"/>
          <w:sz w:val="22"/>
          <w:szCs w:val="22"/>
          <w:lang/>
        </w:rPr>
        <w:t>pályázat tartalmi kidolgozás</w:t>
      </w:r>
      <w:r>
        <w:rPr>
          <w:rFonts w:ascii="Arial" w:hAnsi="Arial" w:cs="Arial"/>
          <w:sz w:val="22"/>
          <w:szCs w:val="22"/>
          <w:lang/>
        </w:rPr>
        <w:t>a</w:t>
      </w:r>
      <w:r>
        <w:rPr>
          <w:rFonts w:ascii="Arial" w:hAnsi="Arial" w:cs="Arial"/>
          <w:sz w:val="22"/>
          <w:szCs w:val="22"/>
          <w:lang/>
        </w:rPr>
        <w:t xml:space="preserve"> a pályázati kiírásban </w:t>
      </w:r>
      <w:r>
        <w:rPr>
          <w:rFonts w:ascii="Arial" w:hAnsi="Arial" w:cs="Arial"/>
          <w:sz w:val="22"/>
          <w:szCs w:val="22"/>
          <w:lang/>
        </w:rPr>
        <w:t xml:space="preserve">és vonatkozó dokumentációkban </w:t>
      </w:r>
      <w:r>
        <w:rPr>
          <w:rFonts w:ascii="Arial" w:hAnsi="Arial" w:cs="Arial"/>
          <w:sz w:val="22"/>
          <w:szCs w:val="22"/>
          <w:lang/>
        </w:rPr>
        <w:t>foglaltaknak megfelelően,</w:t>
      </w:r>
    </w:p>
    <w:p w:rsidR="00D10B42" w:rsidRDefault="00D10B42" w:rsidP="00D10B42">
      <w:pPr>
        <w:numPr>
          <w:ilvl w:val="2"/>
          <w:numId w:val="4"/>
        </w:numPr>
        <w:suppressAutoHyphens w:val="0"/>
        <w:overflowPunct/>
        <w:autoSpaceDE/>
        <w:spacing w:line="276" w:lineRule="auto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P</w:t>
      </w:r>
      <w:proofErr w:type="spellStart"/>
      <w:r>
        <w:rPr>
          <w:rFonts w:ascii="Arial" w:hAnsi="Arial" w:cs="Arial"/>
          <w:sz w:val="22"/>
          <w:szCs w:val="22"/>
          <w:lang/>
        </w:rPr>
        <w:t>ályázati</w:t>
      </w:r>
      <w:proofErr w:type="spellEnd"/>
      <w:r>
        <w:rPr>
          <w:rFonts w:ascii="Arial" w:hAnsi="Arial" w:cs="Arial"/>
          <w:sz w:val="22"/>
          <w:szCs w:val="22"/>
          <w:lang/>
        </w:rPr>
        <w:t xml:space="preserve"> adatlap feltöltése </w:t>
      </w:r>
      <w:r>
        <w:rPr>
          <w:rFonts w:ascii="Arial" w:hAnsi="Arial" w:cs="Arial"/>
          <w:sz w:val="22"/>
          <w:szCs w:val="22"/>
          <w:lang/>
        </w:rPr>
        <w:t>a pályázati kitöltő-programban</w:t>
      </w:r>
      <w:r>
        <w:rPr>
          <w:rFonts w:ascii="Arial" w:hAnsi="Arial" w:cs="Arial"/>
          <w:sz w:val="22"/>
          <w:szCs w:val="22"/>
          <w:lang/>
        </w:rPr>
        <w:t>, pályázati dokumentáció határidőre történő összeállítása, mellékletek beszerzésének koordinálása a pályázat formai kidolgozása,</w:t>
      </w:r>
    </w:p>
    <w:p w:rsidR="00D10B42" w:rsidRDefault="00D10B42" w:rsidP="00D10B42">
      <w:pPr>
        <w:numPr>
          <w:ilvl w:val="2"/>
          <w:numId w:val="4"/>
        </w:numPr>
        <w:suppressAutoHyphens w:val="0"/>
        <w:overflowPunct/>
        <w:autoSpaceDE/>
        <w:spacing w:line="276" w:lineRule="auto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</w:rPr>
        <w:t>Fenntartási és üzemeltetési terv készítése,</w:t>
      </w:r>
    </w:p>
    <w:p w:rsidR="00D10B42" w:rsidRDefault="00D10B42" w:rsidP="00D10B42">
      <w:pPr>
        <w:numPr>
          <w:ilvl w:val="2"/>
          <w:numId w:val="4"/>
        </w:numPr>
        <w:suppressAutoHyphens w:val="0"/>
        <w:overflowPunct/>
        <w:autoSpaceDE/>
        <w:spacing w:line="276" w:lineRule="auto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S</w:t>
      </w:r>
      <w:proofErr w:type="spellStart"/>
      <w:r>
        <w:rPr>
          <w:rFonts w:ascii="Arial" w:hAnsi="Arial" w:cs="Arial"/>
          <w:sz w:val="22"/>
          <w:szCs w:val="22"/>
          <w:lang/>
        </w:rPr>
        <w:t>egítségnyújtás</w:t>
      </w:r>
      <w:proofErr w:type="spellEnd"/>
      <w:r>
        <w:rPr>
          <w:rFonts w:ascii="Arial" w:hAnsi="Arial" w:cs="Arial"/>
          <w:sz w:val="22"/>
          <w:szCs w:val="22"/>
          <w:lang/>
        </w:rPr>
        <w:t xml:space="preserve"> a pályázat során felmerülő szakmai kérdésekben,</w:t>
      </w:r>
    </w:p>
    <w:p w:rsidR="00D10B42" w:rsidRDefault="00D10B42" w:rsidP="00D10B42">
      <w:pPr>
        <w:numPr>
          <w:ilvl w:val="2"/>
          <w:numId w:val="4"/>
        </w:numPr>
        <w:suppressAutoHyphens w:val="0"/>
        <w:overflowPunct/>
        <w:autoSpaceDE/>
        <w:spacing w:line="276" w:lineRule="auto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Esetleges hiánypótlás teljesítésében való közreműködés,</w:t>
      </w:r>
    </w:p>
    <w:p w:rsidR="00D10B42" w:rsidRDefault="00D10B42" w:rsidP="00D10B42">
      <w:pPr>
        <w:numPr>
          <w:ilvl w:val="2"/>
          <w:numId w:val="4"/>
        </w:numPr>
        <w:suppressAutoHyphens w:val="0"/>
        <w:overflowPunct/>
        <w:autoSpaceDE/>
        <w:spacing w:line="276" w:lineRule="auto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Támogatási Szerződéshez</w:t>
      </w:r>
      <w:r>
        <w:rPr>
          <w:rFonts w:ascii="Arial" w:hAnsi="Arial" w:cs="Arial"/>
          <w:sz w:val="22"/>
          <w:szCs w:val="22"/>
          <w:lang/>
        </w:rPr>
        <w:t>/Támogatói Okirathoz</w:t>
      </w:r>
      <w:r>
        <w:rPr>
          <w:rFonts w:ascii="Arial" w:hAnsi="Arial" w:cs="Arial"/>
          <w:sz w:val="22"/>
          <w:szCs w:val="22"/>
          <w:lang/>
        </w:rPr>
        <w:t xml:space="preserve"> szükséges dokumentáció összeállításában való segítségnyújtás,</w:t>
      </w:r>
    </w:p>
    <w:p w:rsidR="00D10B42" w:rsidRDefault="00D10B42" w:rsidP="00D10B42">
      <w:pPr>
        <w:numPr>
          <w:ilvl w:val="2"/>
          <w:numId w:val="4"/>
        </w:numPr>
        <w:suppressAutoHyphens w:val="0"/>
        <w:overflowPunct/>
        <w:autoSpaceDE/>
        <w:spacing w:line="276" w:lineRule="auto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F</w:t>
      </w:r>
      <w:proofErr w:type="spellStart"/>
      <w:r>
        <w:rPr>
          <w:rFonts w:ascii="Arial" w:hAnsi="Arial" w:cs="Arial"/>
          <w:sz w:val="22"/>
          <w:szCs w:val="22"/>
          <w:lang/>
        </w:rPr>
        <w:t>olyamatos</w:t>
      </w:r>
      <w:proofErr w:type="spellEnd"/>
      <w:r>
        <w:rPr>
          <w:rFonts w:ascii="Arial" w:hAnsi="Arial" w:cs="Arial"/>
          <w:sz w:val="22"/>
          <w:szCs w:val="22"/>
          <w:lang/>
        </w:rPr>
        <w:t xml:space="preserve"> kapcsolattartás a Közreműködő Szervezettel.</w:t>
      </w:r>
    </w:p>
    <w:p w:rsidR="00D10B42" w:rsidRDefault="00D10B42" w:rsidP="00D10B42">
      <w:pPr>
        <w:rPr>
          <w:bCs/>
          <w:iCs/>
          <w:sz w:val="22"/>
          <w:szCs w:val="22"/>
        </w:rPr>
      </w:pPr>
    </w:p>
    <w:p w:rsidR="00D10B42" w:rsidRDefault="00D10B42" w:rsidP="00D10B42"/>
    <w:p w:rsidR="000C3319" w:rsidRDefault="000C3319" w:rsidP="000C3319">
      <w:pPr>
        <w:tabs>
          <w:tab w:val="left" w:pos="567"/>
        </w:tabs>
        <w:suppressAutoHyphens w:val="0"/>
        <w:overflowPunct/>
        <w:jc w:val="both"/>
        <w:outlineLvl w:val="0"/>
        <w:rPr>
          <w:sz w:val="22"/>
          <w:szCs w:val="22"/>
        </w:rPr>
      </w:pPr>
    </w:p>
    <w:p w:rsidR="000C3319" w:rsidRPr="00F46E24" w:rsidRDefault="000C3319" w:rsidP="000C3319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F46E24">
        <w:rPr>
          <w:rFonts w:ascii="Arial" w:hAnsi="Arial" w:cs="Arial"/>
          <w:sz w:val="22"/>
          <w:szCs w:val="22"/>
        </w:rPr>
        <w:t xml:space="preserve">Az ajánlatkérési eljárásban </w:t>
      </w:r>
      <w:r w:rsidR="00D10B42">
        <w:rPr>
          <w:rFonts w:ascii="Arial" w:hAnsi="Arial" w:cs="Arial"/>
          <w:sz w:val="22"/>
          <w:szCs w:val="22"/>
        </w:rPr>
        <w:t>4</w:t>
      </w:r>
      <w:r w:rsidRPr="00F46E24">
        <w:rPr>
          <w:rFonts w:ascii="Arial" w:hAnsi="Arial" w:cs="Arial"/>
          <w:sz w:val="22"/>
          <w:szCs w:val="22"/>
        </w:rPr>
        <w:t xml:space="preserve"> vállalkozónak került megküldésre az ajánlatkérő</w:t>
      </w:r>
      <w:r>
        <w:rPr>
          <w:rFonts w:ascii="Arial" w:hAnsi="Arial" w:cs="Arial"/>
          <w:sz w:val="22"/>
          <w:szCs w:val="22"/>
        </w:rPr>
        <w:t xml:space="preserve"> dokumentum</w:t>
      </w:r>
      <w:r w:rsidRPr="00F46E24">
        <w:rPr>
          <w:rFonts w:ascii="Arial" w:hAnsi="Arial" w:cs="Arial"/>
          <w:sz w:val="22"/>
          <w:szCs w:val="22"/>
        </w:rPr>
        <w:t>:</w:t>
      </w:r>
    </w:p>
    <w:p w:rsidR="000C3319" w:rsidRPr="00B16CF3" w:rsidRDefault="000C3319" w:rsidP="000C3319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B16CF3" w:rsidRPr="00B16CF3" w:rsidRDefault="000C3319" w:rsidP="00B16CF3">
      <w:pPr>
        <w:spacing w:line="276" w:lineRule="auto"/>
        <w:rPr>
          <w:rFonts w:ascii="Arial" w:hAnsi="Arial" w:cs="Arial"/>
          <w:sz w:val="22"/>
          <w:szCs w:val="22"/>
        </w:rPr>
      </w:pPr>
      <w:r w:rsidRPr="00B16CF3">
        <w:rPr>
          <w:rFonts w:ascii="Arial" w:hAnsi="Arial" w:cs="Arial"/>
          <w:sz w:val="22"/>
          <w:szCs w:val="22"/>
        </w:rPr>
        <w:t xml:space="preserve">1./ </w:t>
      </w:r>
      <w:r w:rsidR="00B16CF3" w:rsidRPr="00B16CF3">
        <w:rPr>
          <w:rFonts w:ascii="Arial" w:hAnsi="Arial" w:cs="Arial"/>
          <w:sz w:val="22"/>
          <w:szCs w:val="22"/>
        </w:rPr>
        <w:t xml:space="preserve">Csillagmező Szolgáltató Kft. (7361 Kaposszekcső, Liget </w:t>
      </w:r>
      <w:proofErr w:type="spellStart"/>
      <w:r w:rsidR="00B16CF3" w:rsidRPr="00B16CF3">
        <w:rPr>
          <w:rFonts w:ascii="Arial" w:hAnsi="Arial" w:cs="Arial"/>
          <w:sz w:val="22"/>
          <w:szCs w:val="22"/>
        </w:rPr>
        <w:t>ltp</w:t>
      </w:r>
      <w:proofErr w:type="spellEnd"/>
      <w:r w:rsidR="00B16CF3" w:rsidRPr="00B16CF3">
        <w:rPr>
          <w:rFonts w:ascii="Arial" w:hAnsi="Arial" w:cs="Arial"/>
          <w:sz w:val="22"/>
          <w:szCs w:val="22"/>
        </w:rPr>
        <w:t>. 10.)</w:t>
      </w:r>
    </w:p>
    <w:p w:rsidR="000C3319" w:rsidRPr="00B16CF3" w:rsidRDefault="000C3319" w:rsidP="000C3319">
      <w:pPr>
        <w:spacing w:line="276" w:lineRule="auto"/>
        <w:rPr>
          <w:rFonts w:ascii="Arial" w:hAnsi="Arial" w:cs="Arial"/>
          <w:sz w:val="22"/>
          <w:szCs w:val="22"/>
        </w:rPr>
      </w:pPr>
    </w:p>
    <w:p w:rsidR="00B16CF3" w:rsidRPr="00B16CF3" w:rsidRDefault="000C3319" w:rsidP="00B16CF3">
      <w:pPr>
        <w:spacing w:line="276" w:lineRule="auto"/>
        <w:rPr>
          <w:rFonts w:ascii="Arial" w:hAnsi="Arial" w:cs="Arial"/>
          <w:sz w:val="22"/>
          <w:szCs w:val="22"/>
        </w:rPr>
      </w:pPr>
      <w:r w:rsidRPr="00B16CF3">
        <w:rPr>
          <w:rFonts w:ascii="Arial" w:hAnsi="Arial" w:cs="Arial"/>
          <w:sz w:val="22"/>
          <w:szCs w:val="22"/>
        </w:rPr>
        <w:t xml:space="preserve">2./ </w:t>
      </w:r>
      <w:proofErr w:type="spellStart"/>
      <w:r w:rsidR="00B16CF3" w:rsidRPr="00B16CF3">
        <w:rPr>
          <w:rFonts w:ascii="Arial" w:hAnsi="Arial" w:cs="Arial"/>
          <w:sz w:val="22"/>
          <w:szCs w:val="22"/>
        </w:rPr>
        <w:t>Eures</w:t>
      </w:r>
      <w:proofErr w:type="spellEnd"/>
      <w:r w:rsidR="00B16CF3" w:rsidRPr="00B16CF3">
        <w:rPr>
          <w:rFonts w:ascii="Arial" w:hAnsi="Arial" w:cs="Arial"/>
          <w:sz w:val="22"/>
          <w:szCs w:val="22"/>
        </w:rPr>
        <w:t xml:space="preserve"> Consulting Kft. (7621 Pécs, Felsőmalom utca 1.)</w:t>
      </w:r>
    </w:p>
    <w:p w:rsidR="000C3319" w:rsidRPr="00B16CF3" w:rsidRDefault="000C3319" w:rsidP="00B16CF3">
      <w:pPr>
        <w:rPr>
          <w:rFonts w:ascii="Arial" w:hAnsi="Arial" w:cs="Arial"/>
          <w:sz w:val="22"/>
          <w:szCs w:val="22"/>
        </w:rPr>
      </w:pPr>
      <w:r w:rsidRPr="00B16CF3">
        <w:rPr>
          <w:rFonts w:ascii="Arial" w:hAnsi="Arial" w:cs="Arial"/>
          <w:sz w:val="22"/>
          <w:szCs w:val="22"/>
        </w:rPr>
        <w:t>.</w:t>
      </w:r>
    </w:p>
    <w:p w:rsidR="000C3319" w:rsidRPr="00B16CF3" w:rsidRDefault="000C3319" w:rsidP="000C3319">
      <w:pPr>
        <w:spacing w:line="276" w:lineRule="auto"/>
        <w:rPr>
          <w:rFonts w:ascii="Arial" w:hAnsi="Arial" w:cs="Arial"/>
          <w:sz w:val="22"/>
          <w:szCs w:val="22"/>
        </w:rPr>
      </w:pPr>
      <w:r w:rsidRPr="00B16CF3">
        <w:rPr>
          <w:rFonts w:ascii="Arial" w:hAnsi="Arial" w:cs="Arial"/>
          <w:sz w:val="22"/>
          <w:szCs w:val="22"/>
        </w:rPr>
        <w:t xml:space="preserve">3./ </w:t>
      </w:r>
      <w:proofErr w:type="spellStart"/>
      <w:r w:rsidRPr="00B16CF3">
        <w:rPr>
          <w:rFonts w:ascii="Arial" w:hAnsi="Arial" w:cs="Arial"/>
          <w:sz w:val="22"/>
          <w:szCs w:val="22"/>
        </w:rPr>
        <w:t>Kapos-Faktor</w:t>
      </w:r>
      <w:proofErr w:type="spellEnd"/>
      <w:r w:rsidRPr="00B16CF3">
        <w:rPr>
          <w:rFonts w:ascii="Arial" w:hAnsi="Arial" w:cs="Arial"/>
          <w:sz w:val="22"/>
          <w:szCs w:val="22"/>
        </w:rPr>
        <w:t xml:space="preserve"> Tanácsadó Nonprofit Kft. </w:t>
      </w:r>
      <w:r w:rsidR="00B16CF3" w:rsidRPr="00B16CF3">
        <w:rPr>
          <w:rFonts w:ascii="Arial" w:hAnsi="Arial" w:cs="Arial"/>
          <w:sz w:val="22"/>
          <w:szCs w:val="22"/>
        </w:rPr>
        <w:t>(</w:t>
      </w:r>
      <w:r w:rsidRPr="00B16CF3">
        <w:rPr>
          <w:rFonts w:ascii="Arial" w:hAnsi="Arial" w:cs="Arial"/>
          <w:sz w:val="22"/>
          <w:szCs w:val="22"/>
        </w:rPr>
        <w:t>7100 Szekszárd, Tinódi utca 8.</w:t>
      </w:r>
      <w:r w:rsidR="00B16CF3" w:rsidRPr="00B16CF3">
        <w:rPr>
          <w:rFonts w:ascii="Arial" w:hAnsi="Arial" w:cs="Arial"/>
          <w:sz w:val="22"/>
          <w:szCs w:val="22"/>
        </w:rPr>
        <w:t>)</w:t>
      </w:r>
    </w:p>
    <w:p w:rsidR="000C3319" w:rsidRPr="00B16CF3" w:rsidRDefault="000C3319" w:rsidP="000C3319">
      <w:pPr>
        <w:tabs>
          <w:tab w:val="left" w:pos="567"/>
        </w:tabs>
        <w:suppressAutoHyphens w:val="0"/>
        <w:overflowPunct/>
        <w:jc w:val="both"/>
        <w:outlineLvl w:val="0"/>
        <w:rPr>
          <w:sz w:val="22"/>
          <w:szCs w:val="22"/>
        </w:rPr>
      </w:pPr>
    </w:p>
    <w:p w:rsidR="00B16CF3" w:rsidRPr="00B16CF3" w:rsidRDefault="00B16CF3" w:rsidP="00B16CF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16CF3">
        <w:rPr>
          <w:rFonts w:ascii="Arial" w:hAnsi="Arial" w:cs="Arial"/>
          <w:sz w:val="22"/>
          <w:szCs w:val="22"/>
        </w:rPr>
        <w:t xml:space="preserve">./ </w:t>
      </w:r>
      <w:proofErr w:type="spellStart"/>
      <w:r w:rsidRPr="00B16CF3">
        <w:rPr>
          <w:rFonts w:ascii="Arial" w:hAnsi="Arial" w:cs="Arial"/>
          <w:sz w:val="22"/>
          <w:szCs w:val="22"/>
        </w:rPr>
        <w:t>T-Bau</w:t>
      </w:r>
      <w:proofErr w:type="spellEnd"/>
      <w:r w:rsidRPr="00B16C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CF3">
        <w:rPr>
          <w:rFonts w:ascii="Arial" w:hAnsi="Arial" w:cs="Arial"/>
          <w:sz w:val="22"/>
          <w:szCs w:val="22"/>
        </w:rPr>
        <w:t>Zrt</w:t>
      </w:r>
      <w:proofErr w:type="spellEnd"/>
      <w:r w:rsidRPr="00B16CF3">
        <w:rPr>
          <w:rFonts w:ascii="Arial" w:hAnsi="Arial" w:cs="Arial"/>
          <w:sz w:val="22"/>
          <w:szCs w:val="22"/>
        </w:rPr>
        <w:t>. (1089 Budapest, Kőris utca 23. IV. em. 8.)</w:t>
      </w:r>
    </w:p>
    <w:p w:rsidR="000C3319" w:rsidRPr="00435F07" w:rsidRDefault="000C3319" w:rsidP="000C3319">
      <w:pPr>
        <w:tabs>
          <w:tab w:val="left" w:pos="567"/>
        </w:tabs>
        <w:suppressAutoHyphens w:val="0"/>
        <w:overflowPunct/>
        <w:jc w:val="both"/>
        <w:outlineLvl w:val="0"/>
        <w:rPr>
          <w:sz w:val="22"/>
          <w:szCs w:val="22"/>
        </w:rPr>
      </w:pPr>
    </w:p>
    <w:p w:rsidR="000C3319" w:rsidRPr="00F46E24" w:rsidRDefault="000C3319" w:rsidP="000C3319">
      <w:pPr>
        <w:suppressAutoHyphens w:val="0"/>
        <w:overflowPunct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507CC0">
        <w:rPr>
          <w:rFonts w:ascii="Arial" w:hAnsi="Arial" w:cs="Arial"/>
          <w:sz w:val="22"/>
          <w:szCs w:val="22"/>
          <w:lang w:eastAsia="hu-HU"/>
        </w:rPr>
        <w:t>Az a</w:t>
      </w:r>
      <w:r w:rsidR="00EB1CDB" w:rsidRPr="00507CC0">
        <w:rPr>
          <w:rFonts w:ascii="Arial" w:hAnsi="Arial" w:cs="Arial"/>
          <w:sz w:val="22"/>
          <w:szCs w:val="22"/>
          <w:lang w:eastAsia="hu-HU"/>
        </w:rPr>
        <w:t>jánlattételi határidő lejártáig</w:t>
      </w:r>
      <w:r w:rsidRPr="00507CC0">
        <w:rPr>
          <w:rFonts w:ascii="Arial" w:hAnsi="Arial" w:cs="Arial"/>
          <w:sz w:val="22"/>
          <w:szCs w:val="22"/>
          <w:lang w:eastAsia="hu-HU"/>
        </w:rPr>
        <w:t xml:space="preserve"> három ajánlattevő ajánlatát benyújtotta. Az ajánlatok formai és tartalmi szempontoknak megfelelnek (lásd 1</w:t>
      </w:r>
      <w:proofErr w:type="gramStart"/>
      <w:r w:rsidRPr="00507CC0">
        <w:rPr>
          <w:rFonts w:ascii="Arial" w:hAnsi="Arial" w:cs="Arial"/>
          <w:sz w:val="22"/>
          <w:szCs w:val="22"/>
          <w:lang w:eastAsia="hu-HU"/>
        </w:rPr>
        <w:t>.sz.</w:t>
      </w:r>
      <w:proofErr w:type="gramEnd"/>
      <w:r w:rsidRPr="00507CC0">
        <w:rPr>
          <w:rFonts w:ascii="Arial" w:hAnsi="Arial" w:cs="Arial"/>
          <w:sz w:val="22"/>
          <w:szCs w:val="22"/>
          <w:lang w:eastAsia="hu-HU"/>
        </w:rPr>
        <w:t xml:space="preserve"> melléklet).</w:t>
      </w:r>
      <w:r w:rsidRPr="00F46E24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0C3319" w:rsidRPr="00F46E24" w:rsidRDefault="000C3319" w:rsidP="000C3319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F46E24">
        <w:rPr>
          <w:rFonts w:ascii="Arial" w:hAnsi="Arial" w:cs="Arial"/>
          <w:sz w:val="22"/>
          <w:szCs w:val="22"/>
        </w:rPr>
        <w:t>Az ajánlattevők árajánlataikban az alábbi ellenszolgáltatásokat ajánlották meg.</w:t>
      </w:r>
    </w:p>
    <w:p w:rsidR="000C3319" w:rsidRPr="00F46E24" w:rsidRDefault="000C3319" w:rsidP="000C3319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0C3319" w:rsidRPr="00F46E24" w:rsidRDefault="000C3319" w:rsidP="000C3319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F46E24">
        <w:rPr>
          <w:rFonts w:ascii="Arial" w:hAnsi="Arial" w:cs="Arial"/>
          <w:sz w:val="22"/>
          <w:szCs w:val="22"/>
        </w:rPr>
        <w:t xml:space="preserve">1./ </w:t>
      </w:r>
      <w:r w:rsidR="00B16CF3" w:rsidRPr="00B16CF3">
        <w:rPr>
          <w:rFonts w:ascii="Arial" w:hAnsi="Arial" w:cs="Arial"/>
          <w:sz w:val="22"/>
          <w:szCs w:val="22"/>
        </w:rPr>
        <w:t>Csillagmező Szolgáltató Kft.</w:t>
      </w:r>
      <w:r w:rsidRPr="00F46E24">
        <w:rPr>
          <w:rFonts w:ascii="Arial" w:hAnsi="Arial" w:cs="Arial"/>
          <w:sz w:val="22"/>
          <w:szCs w:val="22"/>
          <w:lang w:eastAsia="hu-HU"/>
        </w:rPr>
        <w:tab/>
      </w:r>
      <w:r w:rsidRPr="00F46E24">
        <w:rPr>
          <w:rFonts w:ascii="Arial" w:hAnsi="Arial" w:cs="Arial"/>
          <w:sz w:val="22"/>
          <w:szCs w:val="22"/>
          <w:lang w:eastAsia="hu-HU"/>
        </w:rPr>
        <w:tab/>
      </w:r>
      <w:r w:rsidRPr="00F46E24"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</w:r>
      <w:r w:rsidRPr="00F46E24">
        <w:rPr>
          <w:rFonts w:ascii="Arial" w:hAnsi="Arial" w:cs="Arial"/>
          <w:sz w:val="22"/>
          <w:szCs w:val="22"/>
          <w:lang w:eastAsia="hu-HU"/>
        </w:rPr>
        <w:tab/>
      </w:r>
      <w:r w:rsidRPr="00F46E24">
        <w:rPr>
          <w:rFonts w:ascii="Arial" w:hAnsi="Arial" w:cs="Arial"/>
          <w:sz w:val="22"/>
          <w:szCs w:val="22"/>
          <w:lang w:eastAsia="hu-HU"/>
        </w:rPr>
        <w:tab/>
        <w:t xml:space="preserve">bruttó </w:t>
      </w:r>
      <w:r w:rsidR="00EB1CDB">
        <w:rPr>
          <w:rFonts w:ascii="Arial" w:hAnsi="Arial" w:cs="Arial"/>
          <w:sz w:val="22"/>
          <w:szCs w:val="22"/>
          <w:lang w:eastAsia="hu-HU"/>
        </w:rPr>
        <w:t>508.000</w:t>
      </w:r>
      <w:r w:rsidRPr="00F46E24">
        <w:rPr>
          <w:rFonts w:ascii="Arial" w:hAnsi="Arial" w:cs="Arial"/>
          <w:sz w:val="22"/>
          <w:szCs w:val="22"/>
          <w:lang w:eastAsia="hu-HU"/>
        </w:rPr>
        <w:t>,</w:t>
      </w:r>
      <w:proofErr w:type="spellStart"/>
      <w:r w:rsidRPr="00F46E24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</w:p>
    <w:p w:rsidR="000C3319" w:rsidRPr="00F46E24" w:rsidRDefault="000C3319" w:rsidP="000C3319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F46E24">
        <w:rPr>
          <w:rFonts w:ascii="Arial" w:hAnsi="Arial" w:cs="Arial"/>
          <w:sz w:val="22"/>
          <w:szCs w:val="22"/>
        </w:rPr>
        <w:t xml:space="preserve">2./ </w:t>
      </w:r>
      <w:proofErr w:type="spellStart"/>
      <w:r w:rsidR="00B16CF3" w:rsidRPr="00B16CF3">
        <w:rPr>
          <w:rFonts w:ascii="Arial" w:hAnsi="Arial" w:cs="Arial"/>
          <w:sz w:val="22"/>
          <w:szCs w:val="22"/>
        </w:rPr>
        <w:t>Eures</w:t>
      </w:r>
      <w:proofErr w:type="spellEnd"/>
      <w:r w:rsidR="00B16CF3" w:rsidRPr="00B16CF3">
        <w:rPr>
          <w:rFonts w:ascii="Arial" w:hAnsi="Arial" w:cs="Arial"/>
          <w:sz w:val="22"/>
          <w:szCs w:val="22"/>
        </w:rPr>
        <w:t xml:space="preserve"> Consulting Kft.</w:t>
      </w:r>
      <w:r w:rsidRPr="00F46E24">
        <w:rPr>
          <w:rFonts w:ascii="Arial" w:hAnsi="Arial" w:cs="Arial"/>
          <w:sz w:val="22"/>
          <w:szCs w:val="22"/>
          <w:lang w:eastAsia="hu-HU"/>
        </w:rPr>
        <w:tab/>
      </w:r>
      <w:r w:rsidR="00B16CF3">
        <w:rPr>
          <w:rFonts w:ascii="Arial" w:hAnsi="Arial" w:cs="Arial"/>
          <w:sz w:val="22"/>
          <w:szCs w:val="22"/>
          <w:lang w:eastAsia="hu-HU"/>
        </w:rPr>
        <w:tab/>
      </w:r>
      <w:r w:rsidR="00B16CF3">
        <w:rPr>
          <w:rFonts w:ascii="Arial" w:hAnsi="Arial" w:cs="Arial"/>
          <w:sz w:val="22"/>
          <w:szCs w:val="22"/>
          <w:lang w:eastAsia="hu-HU"/>
        </w:rPr>
        <w:tab/>
      </w:r>
      <w:r w:rsidR="00B16CF3">
        <w:rPr>
          <w:rFonts w:ascii="Arial" w:hAnsi="Arial" w:cs="Arial"/>
          <w:sz w:val="22"/>
          <w:szCs w:val="22"/>
          <w:lang w:eastAsia="hu-HU"/>
        </w:rPr>
        <w:tab/>
      </w:r>
      <w:r w:rsidR="00B16CF3">
        <w:rPr>
          <w:rFonts w:ascii="Arial" w:hAnsi="Arial" w:cs="Arial"/>
          <w:sz w:val="22"/>
          <w:szCs w:val="22"/>
          <w:lang w:eastAsia="hu-HU"/>
        </w:rPr>
        <w:tab/>
      </w:r>
      <w:r w:rsidR="00B16CF3">
        <w:rPr>
          <w:rFonts w:ascii="Arial" w:hAnsi="Arial" w:cs="Arial"/>
          <w:sz w:val="22"/>
          <w:szCs w:val="22"/>
          <w:lang w:eastAsia="hu-HU"/>
        </w:rPr>
        <w:tab/>
      </w:r>
      <w:r w:rsidR="00B16CF3">
        <w:rPr>
          <w:rFonts w:ascii="Arial" w:hAnsi="Arial" w:cs="Arial"/>
          <w:sz w:val="22"/>
          <w:szCs w:val="22"/>
          <w:lang w:eastAsia="hu-HU"/>
        </w:rPr>
        <w:tab/>
      </w:r>
      <w:r w:rsidRPr="00F46E24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EB1CDB">
        <w:rPr>
          <w:rFonts w:ascii="Arial" w:hAnsi="Arial" w:cs="Arial"/>
          <w:sz w:val="22"/>
          <w:szCs w:val="22"/>
          <w:lang w:eastAsia="hu-HU"/>
        </w:rPr>
        <w:t>533.400</w:t>
      </w:r>
      <w:r w:rsidRPr="00F46E24">
        <w:rPr>
          <w:rFonts w:ascii="Arial" w:hAnsi="Arial" w:cs="Arial"/>
          <w:sz w:val="22"/>
          <w:szCs w:val="22"/>
          <w:lang w:eastAsia="hu-HU"/>
        </w:rPr>
        <w:t>,</w:t>
      </w:r>
      <w:proofErr w:type="spellStart"/>
      <w:r w:rsidRPr="00F46E24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</w:p>
    <w:p w:rsidR="00B16CF3" w:rsidRDefault="00EB1CDB" w:rsidP="00B16CF3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>3</w:t>
      </w:r>
      <w:r w:rsidR="00B16CF3" w:rsidRPr="00F46E24">
        <w:rPr>
          <w:rFonts w:ascii="Arial" w:hAnsi="Arial" w:cs="Arial"/>
          <w:sz w:val="22"/>
          <w:szCs w:val="22"/>
        </w:rPr>
        <w:t xml:space="preserve">./ </w:t>
      </w:r>
      <w:proofErr w:type="spellStart"/>
      <w:r w:rsidR="00B16CF3" w:rsidRPr="00B16CF3">
        <w:rPr>
          <w:rFonts w:ascii="Arial" w:hAnsi="Arial" w:cs="Arial"/>
          <w:sz w:val="22"/>
          <w:szCs w:val="22"/>
        </w:rPr>
        <w:t>T-Bau</w:t>
      </w:r>
      <w:proofErr w:type="spellEnd"/>
      <w:r w:rsidR="00B16CF3" w:rsidRPr="00B16C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6CF3" w:rsidRPr="00B16CF3">
        <w:rPr>
          <w:rFonts w:ascii="Arial" w:hAnsi="Arial" w:cs="Arial"/>
          <w:sz w:val="22"/>
          <w:szCs w:val="22"/>
        </w:rPr>
        <w:t>Zrt</w:t>
      </w:r>
      <w:proofErr w:type="spellEnd"/>
      <w:r w:rsidR="00B16CF3" w:rsidRPr="00B16CF3">
        <w:rPr>
          <w:rFonts w:ascii="Arial" w:hAnsi="Arial" w:cs="Arial"/>
          <w:sz w:val="22"/>
          <w:szCs w:val="22"/>
        </w:rPr>
        <w:t>.</w:t>
      </w:r>
      <w:r w:rsidR="00B16CF3">
        <w:rPr>
          <w:rFonts w:ascii="Arial" w:hAnsi="Arial" w:cs="Arial"/>
          <w:sz w:val="22"/>
          <w:szCs w:val="22"/>
        </w:rPr>
        <w:tab/>
      </w:r>
      <w:r w:rsidR="00B16CF3">
        <w:rPr>
          <w:rFonts w:ascii="Arial" w:hAnsi="Arial" w:cs="Arial"/>
          <w:sz w:val="22"/>
          <w:szCs w:val="22"/>
        </w:rPr>
        <w:tab/>
      </w:r>
      <w:r w:rsidR="00B16CF3">
        <w:rPr>
          <w:rFonts w:ascii="Arial" w:hAnsi="Arial" w:cs="Arial"/>
          <w:sz w:val="22"/>
          <w:szCs w:val="22"/>
        </w:rPr>
        <w:tab/>
      </w:r>
      <w:r w:rsidR="00B16CF3">
        <w:rPr>
          <w:rFonts w:ascii="Arial" w:hAnsi="Arial" w:cs="Arial"/>
          <w:sz w:val="22"/>
          <w:szCs w:val="22"/>
        </w:rPr>
        <w:tab/>
      </w:r>
      <w:r w:rsidR="00B16CF3" w:rsidRPr="00F46E24">
        <w:rPr>
          <w:rFonts w:ascii="Arial" w:hAnsi="Arial" w:cs="Arial"/>
          <w:sz w:val="22"/>
          <w:szCs w:val="22"/>
          <w:lang w:eastAsia="hu-HU"/>
        </w:rPr>
        <w:tab/>
      </w:r>
      <w:r w:rsidR="00B16CF3" w:rsidRPr="00F46E24">
        <w:rPr>
          <w:rFonts w:ascii="Arial" w:hAnsi="Arial" w:cs="Arial"/>
          <w:sz w:val="22"/>
          <w:szCs w:val="22"/>
          <w:lang w:eastAsia="hu-HU"/>
        </w:rPr>
        <w:tab/>
      </w:r>
      <w:r w:rsidR="00B16CF3" w:rsidRPr="00F46E24">
        <w:rPr>
          <w:rFonts w:ascii="Arial" w:hAnsi="Arial" w:cs="Arial"/>
          <w:sz w:val="22"/>
          <w:szCs w:val="22"/>
          <w:lang w:eastAsia="hu-HU"/>
        </w:rPr>
        <w:tab/>
      </w:r>
      <w:r w:rsidR="00B16CF3" w:rsidRPr="00F46E24">
        <w:rPr>
          <w:rFonts w:ascii="Arial" w:hAnsi="Arial" w:cs="Arial"/>
          <w:sz w:val="22"/>
          <w:szCs w:val="22"/>
          <w:lang w:eastAsia="hu-HU"/>
        </w:rPr>
        <w:tab/>
      </w:r>
      <w:r w:rsidR="00B16CF3" w:rsidRPr="00F46E24">
        <w:rPr>
          <w:rFonts w:ascii="Arial" w:hAnsi="Arial" w:cs="Arial"/>
          <w:sz w:val="22"/>
          <w:szCs w:val="22"/>
          <w:lang w:eastAsia="hu-HU"/>
        </w:rPr>
        <w:tab/>
        <w:t xml:space="preserve">bruttó </w:t>
      </w:r>
      <w:r>
        <w:rPr>
          <w:rFonts w:ascii="Arial" w:hAnsi="Arial" w:cs="Arial"/>
          <w:sz w:val="22"/>
          <w:szCs w:val="22"/>
          <w:lang w:eastAsia="hu-HU"/>
        </w:rPr>
        <w:t>444.500</w:t>
      </w:r>
      <w:r w:rsidR="00B16CF3" w:rsidRPr="00F46E24">
        <w:rPr>
          <w:rFonts w:ascii="Arial" w:hAnsi="Arial" w:cs="Arial"/>
          <w:sz w:val="22"/>
          <w:szCs w:val="22"/>
          <w:lang w:eastAsia="hu-HU"/>
        </w:rPr>
        <w:t>,</w:t>
      </w:r>
      <w:proofErr w:type="spellStart"/>
      <w:r w:rsidR="00B16CF3" w:rsidRPr="00F46E24">
        <w:rPr>
          <w:rFonts w:ascii="Arial" w:hAnsi="Arial" w:cs="Arial"/>
          <w:sz w:val="22"/>
          <w:szCs w:val="22"/>
          <w:lang w:eastAsia="hu-HU"/>
        </w:rPr>
        <w:t>-Ft</w:t>
      </w:r>
      <w:proofErr w:type="spellEnd"/>
    </w:p>
    <w:p w:rsidR="00B16CF3" w:rsidRDefault="00B16CF3" w:rsidP="000C3319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  <w:bookmarkStart w:id="0" w:name="_GoBack"/>
      <w:bookmarkEnd w:id="0"/>
    </w:p>
    <w:p w:rsidR="00D10B42" w:rsidRDefault="00D10B42" w:rsidP="000C3319">
      <w:pPr>
        <w:spacing w:line="238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B16CF3" w:rsidRDefault="00B16CF3">
      <w:pPr>
        <w:suppressAutoHyphens w:val="0"/>
        <w:overflowPunct/>
        <w:autoSpaceDE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10B42" w:rsidRPr="00F46E24" w:rsidRDefault="00D10B42" w:rsidP="000C3319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0C3319" w:rsidRDefault="000C3319" w:rsidP="000C3319">
      <w:pPr>
        <w:suppressAutoHyphens w:val="0"/>
        <w:overflowPunct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p w:rsidR="000C3319" w:rsidRPr="0047446F" w:rsidRDefault="000C3319" w:rsidP="000C3319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47446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0C3319" w:rsidRPr="00B16CF3" w:rsidRDefault="000C3319" w:rsidP="000C3319">
      <w:pPr>
        <w:ind w:left="2835"/>
        <w:jc w:val="both"/>
        <w:rPr>
          <w:rFonts w:ascii="Arial" w:hAnsi="Arial" w:cs="Arial"/>
          <w:b/>
          <w:i/>
          <w:iCs/>
          <w:sz w:val="20"/>
        </w:rPr>
      </w:pPr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0C3319" w:rsidRDefault="00B16CF3" w:rsidP="000C3319">
      <w:pPr>
        <w:ind w:left="2832" w:right="72"/>
        <w:jc w:val="both"/>
        <w:rPr>
          <w:rFonts w:ascii="Arial" w:hAnsi="Arial" w:cs="Arial"/>
          <w:b/>
          <w:sz w:val="20"/>
          <w:u w:val="single"/>
        </w:rPr>
      </w:pPr>
      <w:r w:rsidRPr="00B16CF3">
        <w:rPr>
          <w:rFonts w:ascii="Arial" w:hAnsi="Arial" w:cs="Arial"/>
          <w:b/>
          <w:bCs/>
          <w:iCs/>
          <w:sz w:val="20"/>
          <w:u w:val="single"/>
        </w:rPr>
        <w:t>F</w:t>
      </w:r>
      <w:r w:rsidRPr="00B16CF3">
        <w:rPr>
          <w:rFonts w:ascii="Arial" w:eastAsiaTheme="minorHAnsi" w:hAnsi="Arial" w:cs="Arial"/>
          <w:b/>
          <w:sz w:val="20"/>
          <w:u w:val="single"/>
          <w:lang w:eastAsia="en-US"/>
        </w:rPr>
        <w:t xml:space="preserve">őzőkonyha fejlesztés </w:t>
      </w:r>
      <w:r w:rsidRPr="00B16CF3">
        <w:rPr>
          <w:rFonts w:ascii="Arial" w:hAnsi="Arial" w:cs="Arial"/>
          <w:b/>
          <w:sz w:val="20"/>
          <w:u w:val="single"/>
        </w:rPr>
        <w:t>pályázat előkészítéséhez kapcsolódó szerződés jóváhagyására</w:t>
      </w:r>
    </w:p>
    <w:p w:rsidR="0063167B" w:rsidRPr="00B16CF3" w:rsidRDefault="0063167B" w:rsidP="000C3319">
      <w:pPr>
        <w:ind w:left="2832" w:right="72"/>
        <w:jc w:val="both"/>
        <w:rPr>
          <w:rFonts w:ascii="Arial" w:hAnsi="Arial" w:cs="Arial"/>
          <w:b/>
          <w:sz w:val="20"/>
        </w:rPr>
      </w:pPr>
    </w:p>
    <w:p w:rsidR="000C3319" w:rsidRPr="0063167B" w:rsidRDefault="000C3319" w:rsidP="000C3319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63167B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0C3319" w:rsidRPr="0063167B" w:rsidRDefault="000C3319" w:rsidP="000C3319">
      <w:pPr>
        <w:numPr>
          <w:ilvl w:val="0"/>
          <w:numId w:val="2"/>
        </w:numPr>
        <w:spacing w:before="12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3167B">
        <w:rPr>
          <w:rFonts w:ascii="Arial" w:hAnsi="Arial" w:cs="Arial"/>
          <w:sz w:val="22"/>
          <w:szCs w:val="22"/>
        </w:rPr>
        <w:t xml:space="preserve">a </w:t>
      </w:r>
      <w:r w:rsidR="00B16CF3" w:rsidRPr="0063167B">
        <w:rPr>
          <w:rFonts w:ascii="Arial" w:hAnsi="Arial" w:cs="Arial"/>
          <w:bCs/>
          <w:iCs/>
          <w:sz w:val="22"/>
          <w:szCs w:val="22"/>
        </w:rPr>
        <w:t xml:space="preserve">VP6-7.2.1-7.4.1.3-16 </w:t>
      </w:r>
      <w:r w:rsidR="00B16CF3" w:rsidRPr="0063167B">
        <w:rPr>
          <w:rFonts w:ascii="Arial" w:hAnsi="Arial" w:cs="Arial"/>
          <w:sz w:val="22"/>
          <w:szCs w:val="22"/>
        </w:rPr>
        <w:t>kódszámú, „</w:t>
      </w:r>
      <w:proofErr w:type="gramStart"/>
      <w:r w:rsidR="00B16CF3" w:rsidRPr="0063167B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="00B16CF3" w:rsidRPr="0063167B">
        <w:rPr>
          <w:rFonts w:ascii="Arial" w:hAnsi="Arial" w:cs="Arial"/>
          <w:bCs/>
          <w:iCs/>
          <w:sz w:val="22"/>
          <w:szCs w:val="22"/>
        </w:rPr>
        <w:t xml:space="preserve"> vidéki térségek kisméretű infrastruktúrájának és alapvető szolgáltatásainak fejlesztésére, helyi termékértékesítést szolgáló piacok infrastrukturális fejlesztése, közétkeztetés fejlesztése</w:t>
      </w:r>
      <w:r w:rsidR="00B16CF3" w:rsidRPr="0063167B">
        <w:rPr>
          <w:rFonts w:ascii="Arial" w:hAnsi="Arial" w:cs="Arial"/>
          <w:sz w:val="22"/>
          <w:szCs w:val="22"/>
        </w:rPr>
        <w:t xml:space="preserve">” című felhívás keretében benyújtani kívánt pályázat elkészítéséhez kapcsolódó szakértői feladatok keretében pályázatírási és fenntartási- és üzemeltetési terv </w:t>
      </w:r>
      <w:r w:rsidRPr="0063167B">
        <w:rPr>
          <w:rFonts w:ascii="Arial" w:hAnsi="Arial" w:cs="Arial"/>
          <w:bCs/>
          <w:iCs/>
          <w:sz w:val="22"/>
          <w:szCs w:val="22"/>
        </w:rPr>
        <w:t>elvégzésével a legalacsonyabb ajánlati árat tevő</w:t>
      </w:r>
      <w:r w:rsidR="00EB1CDB" w:rsidRPr="0063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1CDB" w:rsidRPr="0063167B">
        <w:rPr>
          <w:rFonts w:ascii="Arial" w:hAnsi="Arial" w:cs="Arial"/>
          <w:sz w:val="22"/>
          <w:szCs w:val="22"/>
        </w:rPr>
        <w:t>T-Bau</w:t>
      </w:r>
      <w:proofErr w:type="spellEnd"/>
      <w:r w:rsidR="00EB1CDB" w:rsidRPr="0063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1CDB" w:rsidRPr="0063167B">
        <w:rPr>
          <w:rFonts w:ascii="Arial" w:hAnsi="Arial" w:cs="Arial"/>
          <w:sz w:val="22"/>
          <w:szCs w:val="22"/>
        </w:rPr>
        <w:t>Zrt</w:t>
      </w:r>
      <w:proofErr w:type="spellEnd"/>
      <w:r w:rsidR="00EB1CDB" w:rsidRPr="0063167B">
        <w:rPr>
          <w:rFonts w:ascii="Arial" w:hAnsi="Arial" w:cs="Arial"/>
          <w:sz w:val="22"/>
          <w:szCs w:val="22"/>
        </w:rPr>
        <w:t>.</w:t>
      </w:r>
      <w:r w:rsidRPr="0063167B">
        <w:rPr>
          <w:rFonts w:ascii="Arial" w:hAnsi="Arial" w:cs="Arial"/>
          <w:bCs/>
          <w:iCs/>
          <w:sz w:val="22"/>
          <w:szCs w:val="22"/>
        </w:rPr>
        <w:t xml:space="preserve"> (</w:t>
      </w:r>
      <w:r w:rsidR="00EB1CDB" w:rsidRPr="0063167B">
        <w:rPr>
          <w:rStyle w:val="FontStyle127"/>
          <w:rFonts w:ascii="Arial" w:hAnsi="Arial" w:cs="Arial"/>
          <w:szCs w:val="22"/>
        </w:rPr>
        <w:t>1089 Budapest, Kőris utca 23. IV. emelet 8</w:t>
      </w:r>
      <w:r w:rsidRPr="0063167B">
        <w:rPr>
          <w:rFonts w:ascii="Arial" w:hAnsi="Arial" w:cs="Arial"/>
          <w:bCs/>
          <w:iCs/>
          <w:sz w:val="22"/>
          <w:szCs w:val="22"/>
        </w:rPr>
        <w:t xml:space="preserve">.) bízza meg, </w:t>
      </w:r>
    </w:p>
    <w:p w:rsidR="000C3319" w:rsidRPr="0063167B" w:rsidRDefault="000C3319" w:rsidP="000C3319">
      <w:pPr>
        <w:numPr>
          <w:ilvl w:val="0"/>
          <w:numId w:val="2"/>
        </w:numPr>
        <w:spacing w:before="12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3167B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EB1CDB" w:rsidRPr="0063167B">
        <w:rPr>
          <w:rFonts w:ascii="Arial" w:hAnsi="Arial" w:cs="Arial"/>
          <w:sz w:val="22"/>
          <w:szCs w:val="22"/>
          <w:lang w:eastAsia="hu-HU"/>
        </w:rPr>
        <w:t>444.500</w:t>
      </w:r>
      <w:r w:rsidRPr="0063167B">
        <w:rPr>
          <w:rFonts w:ascii="Arial" w:hAnsi="Arial" w:cs="Arial"/>
          <w:sz w:val="22"/>
          <w:szCs w:val="22"/>
          <w:lang w:eastAsia="hu-HU"/>
        </w:rPr>
        <w:t>.- Ft</w:t>
      </w:r>
      <w:r w:rsidRPr="0063167B">
        <w:rPr>
          <w:rFonts w:ascii="Arial" w:hAnsi="Arial" w:cs="Arial"/>
          <w:sz w:val="22"/>
          <w:szCs w:val="22"/>
        </w:rPr>
        <w:t xml:space="preserve"> kifizetését az alábbi feltételekkel határozza meg:</w:t>
      </w:r>
    </w:p>
    <w:p w:rsidR="000C3319" w:rsidRPr="0063167B" w:rsidRDefault="00523745" w:rsidP="00507CC0">
      <w:pPr>
        <w:suppressAutoHyphens w:val="0"/>
        <w:overflowPunct/>
        <w:autoSpaceDE/>
        <w:spacing w:before="120"/>
        <w:ind w:left="3192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63167B">
        <w:rPr>
          <w:rFonts w:ascii="Arial" w:hAnsi="Arial" w:cs="Arial"/>
          <w:color w:val="000000"/>
          <w:sz w:val="22"/>
          <w:szCs w:val="22"/>
          <w:lang w:eastAsia="hu-HU"/>
        </w:rPr>
        <w:t>A pályázatírási feladatok ellátására 100.000</w:t>
      </w:r>
      <w:r w:rsidR="000C3319" w:rsidRPr="0063167B">
        <w:rPr>
          <w:rFonts w:ascii="Arial" w:hAnsi="Arial" w:cs="Arial"/>
          <w:color w:val="000000"/>
          <w:sz w:val="22"/>
          <w:szCs w:val="22"/>
          <w:lang w:eastAsia="hu-HU"/>
        </w:rPr>
        <w:t xml:space="preserve">.- Ft + ÁFA (bruttó </w:t>
      </w:r>
      <w:r w:rsidRPr="0063167B">
        <w:rPr>
          <w:rFonts w:ascii="Arial" w:hAnsi="Arial" w:cs="Arial"/>
          <w:color w:val="000000"/>
          <w:sz w:val="22"/>
          <w:szCs w:val="22"/>
          <w:lang w:eastAsia="hu-HU"/>
        </w:rPr>
        <w:t>27.000</w:t>
      </w:r>
      <w:r w:rsidR="000C3319" w:rsidRPr="0063167B">
        <w:rPr>
          <w:rFonts w:ascii="Arial" w:hAnsi="Arial" w:cs="Arial"/>
          <w:color w:val="000000"/>
          <w:sz w:val="22"/>
          <w:szCs w:val="22"/>
          <w:lang w:eastAsia="hu-HU"/>
        </w:rPr>
        <w:t>.- Ft) díj kifizetését</w:t>
      </w:r>
      <w:r w:rsidR="004E5DD4" w:rsidRPr="0063167B">
        <w:rPr>
          <w:rFonts w:ascii="Arial" w:hAnsi="Arial" w:cs="Arial"/>
          <w:color w:val="000000"/>
          <w:sz w:val="22"/>
          <w:szCs w:val="22"/>
          <w:lang w:eastAsia="hu-HU"/>
        </w:rPr>
        <w:t xml:space="preserve"> és</w:t>
      </w:r>
      <w:r w:rsidR="000C3319" w:rsidRPr="0063167B">
        <w:rPr>
          <w:rFonts w:ascii="Arial" w:hAnsi="Arial" w:cs="Arial"/>
          <w:color w:val="000000"/>
          <w:sz w:val="22"/>
          <w:szCs w:val="22"/>
          <w:lang w:eastAsia="hu-HU"/>
        </w:rPr>
        <w:t xml:space="preserve"> a </w:t>
      </w:r>
      <w:r w:rsidR="00507CC0" w:rsidRPr="0063167B">
        <w:rPr>
          <w:rFonts w:ascii="Arial" w:hAnsi="Arial" w:cs="Arial"/>
          <w:color w:val="000000"/>
          <w:sz w:val="22"/>
          <w:szCs w:val="22"/>
          <w:lang w:eastAsia="hu-HU"/>
        </w:rPr>
        <w:t>fenntartás</w:t>
      </w:r>
      <w:r w:rsidRPr="0063167B">
        <w:rPr>
          <w:rFonts w:ascii="Arial" w:hAnsi="Arial" w:cs="Arial"/>
          <w:color w:val="000000"/>
          <w:sz w:val="22"/>
          <w:szCs w:val="22"/>
          <w:lang w:eastAsia="hu-HU"/>
        </w:rPr>
        <w:t>i- és üzemeltetési terv készítés</w:t>
      </w:r>
      <w:r w:rsidR="00507CC0" w:rsidRPr="0063167B">
        <w:rPr>
          <w:rFonts w:ascii="Arial" w:hAnsi="Arial" w:cs="Arial"/>
          <w:color w:val="000000"/>
          <w:sz w:val="22"/>
          <w:szCs w:val="22"/>
          <w:lang w:eastAsia="hu-HU"/>
        </w:rPr>
        <w:t>ére</w:t>
      </w:r>
      <w:r w:rsidR="000C3319" w:rsidRPr="0063167B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="00507CC0" w:rsidRPr="0063167B">
        <w:rPr>
          <w:rFonts w:ascii="Arial" w:hAnsi="Arial" w:cs="Arial"/>
          <w:color w:val="000000"/>
          <w:sz w:val="22"/>
          <w:szCs w:val="22"/>
          <w:lang w:eastAsia="hu-HU"/>
        </w:rPr>
        <w:t>250.000</w:t>
      </w:r>
      <w:r w:rsidR="000C3319" w:rsidRPr="0063167B">
        <w:rPr>
          <w:rFonts w:ascii="Arial" w:hAnsi="Arial" w:cs="Arial"/>
          <w:color w:val="000000"/>
          <w:sz w:val="22"/>
          <w:szCs w:val="22"/>
          <w:lang w:eastAsia="hu-HU"/>
        </w:rPr>
        <w:t xml:space="preserve">.- Ft + ÁFA (bruttó </w:t>
      </w:r>
      <w:r w:rsidR="00507CC0" w:rsidRPr="0063167B">
        <w:rPr>
          <w:rFonts w:ascii="Arial" w:hAnsi="Arial" w:cs="Arial"/>
          <w:color w:val="000000"/>
          <w:sz w:val="22"/>
          <w:szCs w:val="22"/>
          <w:lang w:eastAsia="hu-HU"/>
        </w:rPr>
        <w:t>317.500</w:t>
      </w:r>
      <w:r w:rsidR="000C3319" w:rsidRPr="0063167B">
        <w:rPr>
          <w:rFonts w:ascii="Arial" w:hAnsi="Arial" w:cs="Arial"/>
          <w:color w:val="000000"/>
          <w:sz w:val="22"/>
          <w:szCs w:val="22"/>
          <w:lang w:eastAsia="hu-HU"/>
        </w:rPr>
        <w:t xml:space="preserve">.- Ft) díj kifizetését az önkormányzat </w:t>
      </w:r>
      <w:r w:rsidR="004E5DD4" w:rsidRPr="0063167B">
        <w:rPr>
          <w:rFonts w:ascii="Arial" w:hAnsi="Arial" w:cs="Arial"/>
          <w:sz w:val="22"/>
          <w:szCs w:val="22"/>
        </w:rPr>
        <w:t>2017. évi költségvetésének terhére</w:t>
      </w:r>
      <w:r w:rsidR="000C3319" w:rsidRPr="0063167B">
        <w:rPr>
          <w:rFonts w:ascii="Arial" w:hAnsi="Arial" w:cs="Arial"/>
          <w:color w:val="000000"/>
          <w:sz w:val="22"/>
          <w:szCs w:val="22"/>
          <w:lang w:eastAsia="hu-HU"/>
        </w:rPr>
        <w:t xml:space="preserve"> biztosítja.</w:t>
      </w:r>
    </w:p>
    <w:p w:rsidR="000C3319" w:rsidRPr="0063167B" w:rsidRDefault="000C3319" w:rsidP="000C3319">
      <w:pPr>
        <w:numPr>
          <w:ilvl w:val="0"/>
          <w:numId w:val="2"/>
        </w:numPr>
        <w:spacing w:before="12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3167B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0C3319" w:rsidRPr="0063167B" w:rsidRDefault="000C3319" w:rsidP="000C3319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0C3319" w:rsidRPr="0063167B" w:rsidRDefault="000C3319" w:rsidP="000C3319">
      <w:pPr>
        <w:ind w:left="2832"/>
        <w:jc w:val="both"/>
        <w:rPr>
          <w:rFonts w:ascii="Arial" w:hAnsi="Arial" w:cs="Arial"/>
          <w:sz w:val="22"/>
          <w:szCs w:val="22"/>
        </w:rPr>
      </w:pPr>
      <w:r w:rsidRPr="0063167B">
        <w:rPr>
          <w:rFonts w:ascii="Arial" w:hAnsi="Arial" w:cs="Arial"/>
          <w:i/>
          <w:iCs/>
          <w:sz w:val="22"/>
          <w:szCs w:val="22"/>
        </w:rPr>
        <w:t>Határidő:</w:t>
      </w:r>
      <w:r w:rsidRPr="0063167B">
        <w:rPr>
          <w:rFonts w:ascii="Arial" w:hAnsi="Arial" w:cs="Arial"/>
          <w:sz w:val="22"/>
          <w:szCs w:val="22"/>
        </w:rPr>
        <w:t xml:space="preserve"> 2016. március 10.  </w:t>
      </w:r>
    </w:p>
    <w:p w:rsidR="000C3319" w:rsidRPr="0063167B" w:rsidRDefault="000C3319" w:rsidP="000C3319">
      <w:pPr>
        <w:ind w:left="2832"/>
        <w:jc w:val="both"/>
        <w:rPr>
          <w:rFonts w:ascii="Arial" w:hAnsi="Arial" w:cs="Arial"/>
          <w:sz w:val="22"/>
          <w:szCs w:val="22"/>
        </w:rPr>
      </w:pPr>
      <w:r w:rsidRPr="0063167B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63167B">
        <w:rPr>
          <w:rFonts w:ascii="Arial" w:hAnsi="Arial" w:cs="Arial"/>
          <w:sz w:val="22"/>
          <w:szCs w:val="22"/>
        </w:rPr>
        <w:t>:   Dr.</w:t>
      </w:r>
      <w:proofErr w:type="gramEnd"/>
      <w:r w:rsidRPr="0063167B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0C3319" w:rsidRPr="0063167B" w:rsidRDefault="000C3319" w:rsidP="000C3319">
      <w:pPr>
        <w:ind w:left="3672"/>
        <w:jc w:val="both"/>
        <w:rPr>
          <w:rFonts w:ascii="Arial" w:hAnsi="Arial" w:cs="Arial"/>
          <w:sz w:val="22"/>
          <w:szCs w:val="22"/>
        </w:rPr>
      </w:pPr>
      <w:r w:rsidRPr="0063167B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0C3319" w:rsidRPr="0063167B" w:rsidRDefault="000C3319" w:rsidP="000C3319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0C3319" w:rsidRPr="0063167B" w:rsidRDefault="000C3319" w:rsidP="000C3319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3167B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63167B">
        <w:rPr>
          <w:rFonts w:ascii="Arial" w:hAnsi="Arial" w:cs="Arial"/>
          <w:sz w:val="22"/>
          <w:szCs w:val="22"/>
        </w:rPr>
        <w:t xml:space="preserve">: </w:t>
      </w:r>
      <w:r w:rsidR="00507CC0" w:rsidRPr="0063167B">
        <w:rPr>
          <w:rFonts w:ascii="Arial" w:hAnsi="Arial" w:cs="Arial"/>
          <w:sz w:val="22"/>
          <w:szCs w:val="22"/>
        </w:rPr>
        <w:tab/>
      </w:r>
      <w:r w:rsidR="00507CC0" w:rsidRPr="0063167B">
        <w:rPr>
          <w:rFonts w:ascii="Arial" w:hAnsi="Arial" w:cs="Arial"/>
          <w:sz w:val="22"/>
          <w:szCs w:val="22"/>
          <w:lang w:eastAsia="hu-HU"/>
        </w:rPr>
        <w:t xml:space="preserve">T-BAU Építőipari </w:t>
      </w:r>
      <w:proofErr w:type="spellStart"/>
      <w:r w:rsidR="00507CC0" w:rsidRPr="0063167B">
        <w:rPr>
          <w:rFonts w:ascii="Arial" w:hAnsi="Arial" w:cs="Arial"/>
          <w:sz w:val="22"/>
          <w:szCs w:val="22"/>
          <w:lang w:eastAsia="hu-HU"/>
        </w:rPr>
        <w:t>Zrt</w:t>
      </w:r>
      <w:proofErr w:type="spellEnd"/>
      <w:r w:rsidRPr="0063167B">
        <w:rPr>
          <w:rFonts w:ascii="Arial" w:hAnsi="Arial" w:cs="Arial"/>
          <w:sz w:val="22"/>
          <w:szCs w:val="22"/>
          <w:lang w:eastAsia="hu-HU"/>
        </w:rPr>
        <w:t>.</w:t>
      </w:r>
    </w:p>
    <w:p w:rsidR="000C3319" w:rsidRPr="0063167B" w:rsidRDefault="000C3319" w:rsidP="000C3319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63167B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63167B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63167B">
        <w:rPr>
          <w:rFonts w:ascii="Arial" w:hAnsi="Arial" w:cs="Arial"/>
          <w:sz w:val="22"/>
          <w:szCs w:val="22"/>
        </w:rPr>
        <w:t>. iroda</w:t>
      </w:r>
    </w:p>
    <w:p w:rsidR="000C3319" w:rsidRPr="0063167B" w:rsidRDefault="000C3319" w:rsidP="000C3319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3167B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63167B">
        <w:rPr>
          <w:rFonts w:ascii="Arial" w:hAnsi="Arial" w:cs="Arial"/>
          <w:iCs/>
          <w:sz w:val="22"/>
          <w:szCs w:val="22"/>
        </w:rPr>
        <w:t>Bátaszéki KÖH pénzügyi iroda</w:t>
      </w:r>
    </w:p>
    <w:p w:rsidR="000C3319" w:rsidRPr="0063167B" w:rsidRDefault="000C3319" w:rsidP="000C3319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63167B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63167B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0C3319" w:rsidRPr="0063167B" w:rsidRDefault="000C3319" w:rsidP="000C3319">
      <w:pPr>
        <w:suppressAutoHyphens w:val="0"/>
        <w:overflowPunct/>
        <w:autoSpaceDE/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</w:p>
    <w:sectPr w:rsidR="000C3319" w:rsidRPr="0063167B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008B"/>
    <w:multiLevelType w:val="hybridMultilevel"/>
    <w:tmpl w:val="CFB614DC"/>
    <w:lvl w:ilvl="0" w:tplc="58EE2878">
      <w:start w:val="1"/>
      <w:numFmt w:val="lowerLetter"/>
      <w:lvlText w:val="%1)"/>
      <w:lvlJc w:val="left"/>
      <w:pPr>
        <w:ind w:left="29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5" w:hanging="360"/>
      </w:pPr>
    </w:lvl>
    <w:lvl w:ilvl="2" w:tplc="040E001B" w:tentative="1">
      <w:start w:val="1"/>
      <w:numFmt w:val="lowerRoman"/>
      <w:lvlText w:val="%3."/>
      <w:lvlJc w:val="right"/>
      <w:pPr>
        <w:ind w:left="4425" w:hanging="180"/>
      </w:pPr>
    </w:lvl>
    <w:lvl w:ilvl="3" w:tplc="040E000F" w:tentative="1">
      <w:start w:val="1"/>
      <w:numFmt w:val="decimal"/>
      <w:lvlText w:val="%4."/>
      <w:lvlJc w:val="left"/>
      <w:pPr>
        <w:ind w:left="5145" w:hanging="360"/>
      </w:pPr>
    </w:lvl>
    <w:lvl w:ilvl="4" w:tplc="040E0019" w:tentative="1">
      <w:start w:val="1"/>
      <w:numFmt w:val="lowerLetter"/>
      <w:lvlText w:val="%5."/>
      <w:lvlJc w:val="left"/>
      <w:pPr>
        <w:ind w:left="5865" w:hanging="360"/>
      </w:pPr>
    </w:lvl>
    <w:lvl w:ilvl="5" w:tplc="040E001B" w:tentative="1">
      <w:start w:val="1"/>
      <w:numFmt w:val="lowerRoman"/>
      <w:lvlText w:val="%6."/>
      <w:lvlJc w:val="right"/>
      <w:pPr>
        <w:ind w:left="6585" w:hanging="180"/>
      </w:pPr>
    </w:lvl>
    <w:lvl w:ilvl="6" w:tplc="040E000F" w:tentative="1">
      <w:start w:val="1"/>
      <w:numFmt w:val="decimal"/>
      <w:lvlText w:val="%7."/>
      <w:lvlJc w:val="left"/>
      <w:pPr>
        <w:ind w:left="7305" w:hanging="360"/>
      </w:pPr>
    </w:lvl>
    <w:lvl w:ilvl="7" w:tplc="040E0019" w:tentative="1">
      <w:start w:val="1"/>
      <w:numFmt w:val="lowerLetter"/>
      <w:lvlText w:val="%8."/>
      <w:lvlJc w:val="left"/>
      <w:pPr>
        <w:ind w:left="8025" w:hanging="360"/>
      </w:pPr>
    </w:lvl>
    <w:lvl w:ilvl="8" w:tplc="040E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5E052CAC"/>
    <w:multiLevelType w:val="multilevel"/>
    <w:tmpl w:val="15385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F83"/>
    <w:rsid w:val="000C3319"/>
    <w:rsid w:val="00230B39"/>
    <w:rsid w:val="00257A3D"/>
    <w:rsid w:val="0027433D"/>
    <w:rsid w:val="00280140"/>
    <w:rsid w:val="002835EB"/>
    <w:rsid w:val="002A6D9F"/>
    <w:rsid w:val="002F7F83"/>
    <w:rsid w:val="00370222"/>
    <w:rsid w:val="003A6926"/>
    <w:rsid w:val="004E1627"/>
    <w:rsid w:val="004E5DD4"/>
    <w:rsid w:val="00503B6D"/>
    <w:rsid w:val="00507CC0"/>
    <w:rsid w:val="00523745"/>
    <w:rsid w:val="00534217"/>
    <w:rsid w:val="005F56D1"/>
    <w:rsid w:val="0063167B"/>
    <w:rsid w:val="00667298"/>
    <w:rsid w:val="00771B67"/>
    <w:rsid w:val="007B5491"/>
    <w:rsid w:val="00846FE2"/>
    <w:rsid w:val="009C35BD"/>
    <w:rsid w:val="009C6BD7"/>
    <w:rsid w:val="00AE7C06"/>
    <w:rsid w:val="00B16CF3"/>
    <w:rsid w:val="00B35452"/>
    <w:rsid w:val="00BB4402"/>
    <w:rsid w:val="00C54F56"/>
    <w:rsid w:val="00C5768E"/>
    <w:rsid w:val="00D10B42"/>
    <w:rsid w:val="00D86C5A"/>
    <w:rsid w:val="00DE1A35"/>
    <w:rsid w:val="00E903FF"/>
    <w:rsid w:val="00EB1CDB"/>
    <w:rsid w:val="00F2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">
    <w:name w:val="b"/>
    <w:rsid w:val="000C3319"/>
  </w:style>
  <w:style w:type="paragraph" w:customStyle="1" w:styleId="Default">
    <w:name w:val="Default"/>
    <w:rsid w:val="00D10B42"/>
    <w:pPr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10B42"/>
    <w:pPr>
      <w:suppressAutoHyphens w:val="0"/>
      <w:overflowPunct/>
      <w:autoSpaceDE/>
      <w:spacing w:after="120"/>
    </w:pPr>
    <w:rPr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D10B42"/>
    <w:rPr>
      <w:rFonts w:ascii="Times New Roman" w:eastAsia="Times New Roman" w:hAnsi="Times New Roman" w:cs="Times New Roman"/>
      <w:bCs w:val="0"/>
      <w:sz w:val="24"/>
      <w:szCs w:val="24"/>
      <w:lang w:eastAsia="hu-HU"/>
    </w:rPr>
  </w:style>
  <w:style w:type="character" w:customStyle="1" w:styleId="FontStyle127">
    <w:name w:val="Font Style127"/>
    <w:basedOn w:val="Bekezdsalapbettpusa"/>
    <w:rsid w:val="00EB1CDB"/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8</cp:revision>
  <dcterms:created xsi:type="dcterms:W3CDTF">2017-01-13T09:11:00Z</dcterms:created>
  <dcterms:modified xsi:type="dcterms:W3CDTF">2017-01-20T11:43:00Z</dcterms:modified>
</cp:coreProperties>
</file>