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CF" w:rsidRPr="00882632" w:rsidRDefault="00EA43CF" w:rsidP="00EA43CF">
      <w:pPr>
        <w:jc w:val="center"/>
        <w:rPr>
          <w:rFonts w:ascii="Arial" w:hAnsi="Arial" w:cs="Arial"/>
          <w:sz w:val="32"/>
          <w:szCs w:val="32"/>
        </w:rPr>
      </w:pPr>
      <w:r w:rsidRPr="00882632">
        <w:rPr>
          <w:rFonts w:ascii="Arial" w:hAnsi="Arial" w:cs="Arial"/>
          <w:sz w:val="32"/>
          <w:szCs w:val="32"/>
        </w:rPr>
        <w:t>Társulási Megállapodás</w:t>
      </w:r>
    </w:p>
    <w:p w:rsidR="00EA43CF" w:rsidRPr="00882632" w:rsidRDefault="00EA43CF" w:rsidP="00EA43CF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82632">
        <w:rPr>
          <w:rFonts w:ascii="Arial" w:hAnsi="Arial" w:cs="Arial"/>
          <w:sz w:val="28"/>
          <w:szCs w:val="28"/>
        </w:rPr>
        <w:t>mikrotérségi</w:t>
      </w:r>
      <w:proofErr w:type="spellEnd"/>
      <w:r w:rsidRPr="00882632">
        <w:rPr>
          <w:rFonts w:ascii="Arial" w:hAnsi="Arial" w:cs="Arial"/>
          <w:sz w:val="28"/>
          <w:szCs w:val="28"/>
        </w:rPr>
        <w:t xml:space="preserve"> óvoda és bölcsőde közös fenntartására   </w:t>
      </w:r>
      <w:r w:rsidRPr="00882632">
        <w:rPr>
          <w:rStyle w:val="Lbjegyzet-hivatkozs3"/>
          <w:rFonts w:ascii="Arial" w:hAnsi="Arial" w:cs="Arial"/>
          <w:sz w:val="28"/>
          <w:szCs w:val="28"/>
        </w:rPr>
        <w:footnoteReference w:id="1"/>
      </w:r>
    </w:p>
    <w:p w:rsidR="00EA43CF" w:rsidRPr="00882632" w:rsidRDefault="00090ABE" w:rsidP="00EA43CF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(EGYSÉGES SZERKEZETBE FOGLALT SZÖVEG)</w:t>
      </w:r>
    </w:p>
    <w:p w:rsidR="00EA43CF" w:rsidRPr="00882632" w:rsidRDefault="00EA43CF" w:rsidP="00EA43CF">
      <w:pPr>
        <w:spacing w:before="240"/>
        <w:jc w:val="both"/>
        <w:rPr>
          <w:rFonts w:ascii="Arial" w:hAnsi="Arial" w:cs="Arial"/>
          <w:sz w:val="22"/>
          <w:szCs w:val="22"/>
        </w:rPr>
      </w:pPr>
      <w:proofErr w:type="gramStart"/>
      <w:r w:rsidRPr="00882632">
        <w:rPr>
          <w:rFonts w:ascii="Arial" w:hAnsi="Arial" w:cs="Arial"/>
          <w:sz w:val="22"/>
          <w:szCs w:val="22"/>
        </w:rPr>
        <w:t>amely</w:t>
      </w:r>
      <w:proofErr w:type="gramEnd"/>
      <w:r w:rsidRPr="00882632">
        <w:rPr>
          <w:rFonts w:ascii="Arial" w:hAnsi="Arial" w:cs="Arial"/>
          <w:sz w:val="22"/>
          <w:szCs w:val="22"/>
        </w:rPr>
        <w:t xml:space="preserve"> létrejött egyrészről </w:t>
      </w:r>
      <w:r w:rsidRPr="00882632">
        <w:rPr>
          <w:rFonts w:ascii="Arial" w:hAnsi="Arial" w:cs="Arial"/>
          <w:b/>
          <w:sz w:val="22"/>
          <w:szCs w:val="22"/>
        </w:rPr>
        <w:t>Bátaszék Város Önkormányzata</w:t>
      </w:r>
      <w:r w:rsidRPr="00882632">
        <w:rPr>
          <w:rFonts w:ascii="Arial" w:hAnsi="Arial" w:cs="Arial"/>
          <w:sz w:val="22"/>
          <w:szCs w:val="22"/>
        </w:rPr>
        <w:t xml:space="preserve"> (7140 Bátaszék, Szabadság u. 4.) képviseli: </w:t>
      </w:r>
      <w:r w:rsidRPr="00882632">
        <w:rPr>
          <w:rFonts w:ascii="Arial" w:hAnsi="Arial" w:cs="Arial"/>
          <w:b/>
          <w:sz w:val="22"/>
          <w:szCs w:val="22"/>
        </w:rPr>
        <w:t>Dr. Bozsolik Róbert</w:t>
      </w:r>
      <w:r w:rsidRPr="00882632">
        <w:rPr>
          <w:rFonts w:ascii="Arial" w:hAnsi="Arial" w:cs="Arial"/>
          <w:sz w:val="22"/>
          <w:szCs w:val="22"/>
        </w:rPr>
        <w:t xml:space="preserve"> polgármester,</w:t>
      </w:r>
    </w:p>
    <w:p w:rsidR="00882632" w:rsidRPr="00882632" w:rsidRDefault="00EA43CF" w:rsidP="00EA43CF">
      <w:pPr>
        <w:pStyle w:val="Bekezds"/>
        <w:widowControl/>
        <w:spacing w:before="120"/>
        <w:ind w:firstLine="0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másrészről </w:t>
      </w:r>
      <w:r w:rsidRPr="00882632">
        <w:rPr>
          <w:rFonts w:ascii="Arial" w:hAnsi="Arial" w:cs="Arial"/>
          <w:b/>
          <w:sz w:val="22"/>
          <w:szCs w:val="22"/>
        </w:rPr>
        <w:t xml:space="preserve">Alsónyék Község Önkormányzata </w:t>
      </w:r>
      <w:r w:rsidRPr="00882632">
        <w:rPr>
          <w:rFonts w:ascii="Arial" w:hAnsi="Arial" w:cs="Arial"/>
          <w:sz w:val="22"/>
          <w:szCs w:val="22"/>
        </w:rPr>
        <w:t>(7148 Alsónyék, Fő u. 1.) képviseli: Dózsa-Pál Tibor polgármester és</w:t>
      </w:r>
    </w:p>
    <w:p w:rsidR="00EA43CF" w:rsidRPr="00882632" w:rsidRDefault="00EA43CF" w:rsidP="00EA43CF">
      <w:pPr>
        <w:pStyle w:val="Bekezds"/>
        <w:widowControl/>
        <w:ind w:firstLine="0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Pörböly Község Önkormányzata </w:t>
      </w:r>
      <w:r w:rsidRPr="00882632">
        <w:rPr>
          <w:rFonts w:ascii="Arial" w:hAnsi="Arial" w:cs="Arial"/>
          <w:sz w:val="22"/>
          <w:szCs w:val="22"/>
        </w:rPr>
        <w:t xml:space="preserve">(7142 Pörböly, Óvoda u. 1.) képviseli: Sipos Lajos polgármester (a továbbiakban együttesen: </w:t>
      </w:r>
      <w:r w:rsidRPr="00882632">
        <w:rPr>
          <w:rFonts w:ascii="Arial" w:hAnsi="Arial" w:cs="Arial"/>
          <w:b/>
          <w:bCs/>
          <w:sz w:val="22"/>
          <w:szCs w:val="22"/>
        </w:rPr>
        <w:t>Önkormányzatok</w:t>
      </w:r>
      <w:r w:rsidRPr="00882632">
        <w:rPr>
          <w:rFonts w:ascii="Arial" w:hAnsi="Arial" w:cs="Arial"/>
          <w:sz w:val="22"/>
          <w:szCs w:val="22"/>
        </w:rPr>
        <w:t>) között az alulírt helyen és időben, az alábbi feltételek mellett:</w:t>
      </w:r>
    </w:p>
    <w:p w:rsidR="00EA43CF" w:rsidRPr="00882632" w:rsidRDefault="00EA43CF" w:rsidP="00931B51">
      <w:pPr>
        <w:tabs>
          <w:tab w:val="left" w:pos="1080"/>
        </w:tabs>
        <w:spacing w:before="240"/>
        <w:ind w:left="357"/>
        <w:jc w:val="center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I. Általános rendelkezések</w:t>
      </w:r>
    </w:p>
    <w:p w:rsidR="00EA43CF" w:rsidRPr="00882632" w:rsidRDefault="00EA43CF" w:rsidP="00EA43CF">
      <w:pPr>
        <w:numPr>
          <w:ilvl w:val="0"/>
          <w:numId w:val="3"/>
        </w:numPr>
        <w:spacing w:before="120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Fenti önkormányzatok képviselő-testületei Magyarország helyi önkormányzatairól szóló 2011. évi CLXXXIX. törvény (a továbbiakban: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r w:rsidRPr="00882632">
        <w:rPr>
          <w:rFonts w:ascii="Arial" w:hAnsi="Arial" w:cs="Arial"/>
          <w:sz w:val="22"/>
          <w:szCs w:val="22"/>
        </w:rPr>
        <w:t>.) 146. § (1) bekezdésének felhatalmazása, v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 xml:space="preserve">lamint az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r w:rsidRPr="00882632">
        <w:rPr>
          <w:rFonts w:ascii="Arial" w:hAnsi="Arial" w:cs="Arial"/>
          <w:sz w:val="22"/>
          <w:szCs w:val="22"/>
        </w:rPr>
        <w:t>. IV. fejezetében foglaltak alapján – a részt vevő települési önkormányzatok képvis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lő-testületei jóváhagyó hat</w:t>
      </w:r>
      <w:r w:rsidRPr="00882632">
        <w:rPr>
          <w:rFonts w:ascii="Arial" w:hAnsi="Arial" w:cs="Arial"/>
          <w:sz w:val="22"/>
          <w:szCs w:val="22"/>
        </w:rPr>
        <w:t>á</w:t>
      </w:r>
      <w:r w:rsidRPr="00882632">
        <w:rPr>
          <w:rFonts w:ascii="Arial" w:hAnsi="Arial" w:cs="Arial"/>
          <w:sz w:val="22"/>
          <w:szCs w:val="22"/>
        </w:rPr>
        <w:t>rozatai szerint önkéntes és szabad elhatározásukból, egyenjogúságuk tiszteletben tartásával, arányos teherv</w:t>
      </w:r>
      <w:r w:rsidRPr="00882632">
        <w:rPr>
          <w:rFonts w:ascii="Arial" w:hAnsi="Arial" w:cs="Arial"/>
          <w:sz w:val="22"/>
          <w:szCs w:val="22"/>
        </w:rPr>
        <w:t>i</w:t>
      </w:r>
      <w:r w:rsidRPr="00882632">
        <w:rPr>
          <w:rFonts w:ascii="Arial" w:hAnsi="Arial" w:cs="Arial"/>
          <w:sz w:val="22"/>
          <w:szCs w:val="22"/>
        </w:rPr>
        <w:t>selés mellett, a hatékonyabb és célszerűbb feladatellátás érdekében – a korábban jogi személyiség nélkül működő társulást jelen társulási megállapodás keretei között jogi személyiségű társulássá alakítják át az alábbiak szerint:</w:t>
      </w:r>
    </w:p>
    <w:p w:rsidR="00EA43CF" w:rsidRPr="00882632" w:rsidRDefault="00EA43CF" w:rsidP="00EA43CF">
      <w:pPr>
        <w:spacing w:before="36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2.)</w:t>
      </w:r>
      <w:r w:rsidRPr="00882632">
        <w:rPr>
          <w:rFonts w:ascii="Arial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b/>
          <w:sz w:val="22"/>
          <w:szCs w:val="22"/>
        </w:rPr>
        <w:t>A Társulás neve, székhelye:</w:t>
      </w:r>
      <w:r w:rsidRPr="00882632">
        <w:rPr>
          <w:rFonts w:ascii="Arial" w:hAnsi="Arial" w:cs="Arial"/>
          <w:sz w:val="22"/>
          <w:szCs w:val="22"/>
        </w:rPr>
        <w:t xml:space="preserve">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2.1.</w:t>
      </w:r>
      <w:r w:rsidRPr="00882632">
        <w:rPr>
          <w:rFonts w:ascii="Arial" w:hAnsi="Arial" w:cs="Arial"/>
          <w:sz w:val="22"/>
          <w:szCs w:val="22"/>
        </w:rPr>
        <w:t xml:space="preserve"> Mikrotérségi Óvoda és Bölcsőde Intézmény-fenntartó </w:t>
      </w:r>
      <w:r w:rsidRPr="00882632">
        <w:rPr>
          <w:rFonts w:ascii="Arial" w:hAnsi="Arial" w:cs="Arial"/>
          <w:i/>
          <w:sz w:val="22"/>
          <w:szCs w:val="22"/>
        </w:rPr>
        <w:t>Társulás</w:t>
      </w:r>
      <w:r w:rsidR="006A79F7" w:rsidRPr="00882632">
        <w:rPr>
          <w:rFonts w:ascii="Arial" w:hAnsi="Arial" w:cs="Arial"/>
          <w:i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 xml:space="preserve"> (a továbbiakban: Társ</w:t>
      </w:r>
      <w:r w:rsidRPr="00882632">
        <w:rPr>
          <w:rFonts w:ascii="Arial" w:hAnsi="Arial" w:cs="Arial"/>
          <w:sz w:val="22"/>
          <w:szCs w:val="22"/>
        </w:rPr>
        <w:t>u</w:t>
      </w:r>
      <w:r w:rsidRPr="00882632">
        <w:rPr>
          <w:rFonts w:ascii="Arial" w:hAnsi="Arial" w:cs="Arial"/>
          <w:sz w:val="22"/>
          <w:szCs w:val="22"/>
        </w:rPr>
        <w:t>lás)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0"/>
        </w:rPr>
      </w:pPr>
      <w:r w:rsidRPr="00882632">
        <w:rPr>
          <w:rFonts w:ascii="Arial" w:hAnsi="Arial" w:cs="Arial"/>
          <w:sz w:val="22"/>
          <w:szCs w:val="22"/>
          <w:u w:val="single"/>
        </w:rPr>
        <w:t>Rövidített neve:</w:t>
      </w:r>
      <w:r w:rsidRPr="00882632">
        <w:rPr>
          <w:rFonts w:ascii="Arial" w:hAnsi="Arial" w:cs="Arial"/>
          <w:sz w:val="22"/>
          <w:szCs w:val="22"/>
        </w:rPr>
        <w:t xml:space="preserve"> Bátaszék és Környéke Óvodai </w:t>
      </w:r>
      <w:r w:rsidRPr="00882632">
        <w:rPr>
          <w:rFonts w:ascii="Arial" w:hAnsi="Arial" w:cs="Arial"/>
          <w:i/>
          <w:sz w:val="22"/>
          <w:szCs w:val="22"/>
        </w:rPr>
        <w:t>Társulás</w:t>
      </w:r>
      <w:r w:rsidR="006A79F7"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 xml:space="preserve"> 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  <w:u w:val="single"/>
        </w:rPr>
        <w:t>Székhelye:</w:t>
      </w:r>
      <w:r w:rsidRPr="00882632">
        <w:rPr>
          <w:rFonts w:ascii="Arial" w:hAnsi="Arial" w:cs="Arial"/>
          <w:sz w:val="22"/>
          <w:szCs w:val="22"/>
        </w:rPr>
        <w:t xml:space="preserve"> 7140 Bátaszék, Szabadság u. 4.</w:t>
      </w:r>
    </w:p>
    <w:p w:rsidR="00EA43CF" w:rsidRPr="00882632" w:rsidRDefault="00EA43CF" w:rsidP="00EA43CF">
      <w:p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3.) A Társulás jogállása: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Társulás önálló jogi személy. Gazdálkodására a költségvetési szervek működésére vonatkozó szabályokat kell alkalmazni.</w:t>
      </w:r>
    </w:p>
    <w:p w:rsidR="00EA43CF" w:rsidRPr="00882632" w:rsidRDefault="00EA43CF" w:rsidP="00EA43CF">
      <w:p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4.) A Társulás működési területe:</w:t>
      </w:r>
    </w:p>
    <w:p w:rsidR="00EA43CF" w:rsidRPr="00882632" w:rsidRDefault="00EA43CF" w:rsidP="00EA43CF">
      <w:pPr>
        <w:spacing w:before="120"/>
        <w:ind w:left="397" w:hanging="397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Bátaszék város, Alsónyék valamint Pörböly községek közigazgatási területe.</w:t>
      </w:r>
    </w:p>
    <w:p w:rsidR="005B530B" w:rsidRPr="00882632" w:rsidRDefault="005B530B" w:rsidP="00EA43CF">
      <w:pPr>
        <w:spacing w:before="360"/>
        <w:jc w:val="both"/>
        <w:rPr>
          <w:rFonts w:ascii="Arial" w:hAnsi="Arial" w:cs="Arial"/>
          <w:b/>
          <w:sz w:val="22"/>
          <w:szCs w:val="22"/>
        </w:rPr>
      </w:pPr>
    </w:p>
    <w:p w:rsidR="00EA43CF" w:rsidRPr="00882632" w:rsidRDefault="00EA43CF" w:rsidP="00EA43CF">
      <w:pPr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5.) A Társulás létrejötte, időtartama: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5.1.</w:t>
      </w:r>
      <w:r w:rsidRPr="00882632">
        <w:rPr>
          <w:rFonts w:ascii="Arial" w:hAnsi="Arial" w:cs="Arial"/>
          <w:sz w:val="22"/>
          <w:szCs w:val="22"/>
        </w:rPr>
        <w:t xml:space="preserve"> A Társulás a társulási megállapodásnak a tagok képviselő-testületei által – minősített töb</w:t>
      </w:r>
      <w:r w:rsidRPr="00882632">
        <w:rPr>
          <w:rFonts w:ascii="Arial" w:hAnsi="Arial" w:cs="Arial"/>
          <w:sz w:val="22"/>
          <w:szCs w:val="22"/>
        </w:rPr>
        <w:t>b</w:t>
      </w:r>
      <w:r w:rsidRPr="00882632">
        <w:rPr>
          <w:rFonts w:ascii="Arial" w:hAnsi="Arial" w:cs="Arial"/>
          <w:sz w:val="22"/>
          <w:szCs w:val="22"/>
        </w:rPr>
        <w:t>séggel – tört</w:t>
      </w:r>
      <w:r w:rsidRPr="00882632">
        <w:rPr>
          <w:rFonts w:ascii="Arial" w:hAnsi="Arial" w:cs="Arial"/>
          <w:sz w:val="22"/>
          <w:szCs w:val="22"/>
        </w:rPr>
        <w:t>é</w:t>
      </w:r>
      <w:r w:rsidRPr="00882632">
        <w:rPr>
          <w:rFonts w:ascii="Arial" w:hAnsi="Arial" w:cs="Arial"/>
          <w:sz w:val="22"/>
          <w:szCs w:val="22"/>
        </w:rPr>
        <w:t xml:space="preserve">nő jóváhagyásával és </w:t>
      </w:r>
      <w:r w:rsidRPr="00882632">
        <w:rPr>
          <w:rFonts w:ascii="Arial" w:hAnsi="Arial" w:cs="Arial"/>
          <w:i/>
          <w:sz w:val="22"/>
          <w:szCs w:val="22"/>
          <w:u w:val="single"/>
        </w:rPr>
        <w:t>2013. július 1-jével</w:t>
      </w:r>
      <w:r w:rsidRPr="00882632">
        <w:rPr>
          <w:rFonts w:ascii="Arial" w:hAnsi="Arial" w:cs="Arial"/>
          <w:sz w:val="22"/>
          <w:szCs w:val="22"/>
        </w:rPr>
        <w:t xml:space="preserve"> jött létre határozatlan időre.   </w:t>
      </w:r>
    </w:p>
    <w:p w:rsidR="00EA43CF" w:rsidRPr="00882632" w:rsidRDefault="00EA43CF" w:rsidP="00EA43C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5.2.</w:t>
      </w:r>
      <w:r w:rsidRPr="00882632">
        <w:rPr>
          <w:rFonts w:ascii="Arial" w:hAnsi="Arial" w:cs="Arial"/>
          <w:sz w:val="22"/>
          <w:szCs w:val="22"/>
        </w:rPr>
        <w:t xml:space="preserve"> A Társulás alapításával kapcsolatban költség nem merült fel, ezért arra forrást a társult tago</w:t>
      </w:r>
      <w:r w:rsidRPr="00882632">
        <w:rPr>
          <w:rFonts w:ascii="Arial" w:hAnsi="Arial" w:cs="Arial"/>
          <w:sz w:val="22"/>
          <w:szCs w:val="22"/>
        </w:rPr>
        <w:t>k</w:t>
      </w:r>
      <w:r w:rsidRPr="00882632">
        <w:rPr>
          <w:rFonts w:ascii="Arial" w:hAnsi="Arial" w:cs="Arial"/>
          <w:sz w:val="22"/>
          <w:szCs w:val="22"/>
        </w:rPr>
        <w:t>nak nem kell biztosítani.</w:t>
      </w:r>
    </w:p>
    <w:p w:rsidR="00EA43CF" w:rsidRPr="00882632" w:rsidRDefault="00EA43CF" w:rsidP="00EA43CF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II. </w:t>
      </w:r>
      <w:proofErr w:type="gramStart"/>
      <w:r w:rsidRPr="00882632">
        <w:rPr>
          <w:rFonts w:ascii="Arial" w:hAnsi="Arial" w:cs="Arial"/>
          <w:b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b/>
          <w:sz w:val="22"/>
          <w:szCs w:val="22"/>
        </w:rPr>
        <w:t xml:space="preserve"> Társulás célja, feladat- és hatásköre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lastRenderedPageBreak/>
        <w:t>1.) A társulás célja: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A társulás célja, hogy a társulást alkotó társult települési önkormányzatok képviselő-testületei a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. 13. § (1) bekezdés 6. pontjában előirt óvodai ellátást, továbbá </w:t>
      </w:r>
      <w:r w:rsidRPr="00882632">
        <w:rPr>
          <w:rFonts w:ascii="Arial" w:hAnsi="Arial" w:cs="Arial"/>
          <w:bCs/>
          <w:sz w:val="22"/>
          <w:szCs w:val="22"/>
        </w:rPr>
        <w:t xml:space="preserve">a gyermekek védelméről és a gyámügyi igazgatásról szóló 1997. évi XXXI. törvény (a továbbiakban: </w:t>
      </w:r>
      <w:proofErr w:type="spellStart"/>
      <w:r w:rsidRPr="00882632">
        <w:rPr>
          <w:rFonts w:ascii="Arial" w:hAnsi="Arial" w:cs="Arial"/>
          <w:bCs/>
          <w:sz w:val="22"/>
          <w:szCs w:val="22"/>
        </w:rPr>
        <w:t>Gyvtv</w:t>
      </w:r>
      <w:proofErr w:type="spellEnd"/>
      <w:r w:rsidRPr="00882632">
        <w:rPr>
          <w:rFonts w:ascii="Arial" w:hAnsi="Arial" w:cs="Arial"/>
          <w:bCs/>
          <w:sz w:val="22"/>
          <w:szCs w:val="22"/>
        </w:rPr>
        <w:t>.) 42. §</w:t>
      </w:r>
      <w:proofErr w:type="spellStart"/>
      <w:r w:rsidRPr="00882632">
        <w:rPr>
          <w:rFonts w:ascii="Arial" w:hAnsi="Arial" w:cs="Arial"/>
          <w:bCs/>
          <w:sz w:val="22"/>
          <w:szCs w:val="22"/>
        </w:rPr>
        <w:t>-ában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megh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 xml:space="preserve">tározott bölcsődei ellátást, valamint a gyermek-és közétkeztetést közösen </w:t>
      </w:r>
      <w:proofErr w:type="spellStart"/>
      <w:r w:rsidRPr="00882632">
        <w:rPr>
          <w:rFonts w:ascii="Arial" w:hAnsi="Arial" w:cs="Arial"/>
          <w:sz w:val="22"/>
          <w:szCs w:val="22"/>
        </w:rPr>
        <w:t>mikrotérségi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keretek k</w:t>
      </w:r>
      <w:r w:rsidRPr="00882632">
        <w:rPr>
          <w:rFonts w:ascii="Arial" w:hAnsi="Arial" w:cs="Arial"/>
          <w:sz w:val="22"/>
          <w:szCs w:val="22"/>
        </w:rPr>
        <w:t>ö</w:t>
      </w:r>
      <w:r w:rsidRPr="00882632">
        <w:rPr>
          <w:rFonts w:ascii="Arial" w:hAnsi="Arial" w:cs="Arial"/>
          <w:sz w:val="22"/>
          <w:szCs w:val="22"/>
        </w:rPr>
        <w:t>zött lássák el az újonnan létrejövő inté</w:t>
      </w:r>
      <w:r w:rsidRPr="00882632">
        <w:rPr>
          <w:rFonts w:ascii="Arial" w:hAnsi="Arial" w:cs="Arial"/>
          <w:sz w:val="22"/>
          <w:szCs w:val="22"/>
        </w:rPr>
        <w:t>z</w:t>
      </w:r>
      <w:r w:rsidRPr="00882632">
        <w:rPr>
          <w:rFonts w:ascii="Arial" w:hAnsi="Arial" w:cs="Arial"/>
          <w:sz w:val="22"/>
          <w:szCs w:val="22"/>
        </w:rPr>
        <w:t xml:space="preserve">ményben.  </w:t>
      </w:r>
    </w:p>
    <w:p w:rsidR="00EA43CF" w:rsidRPr="00882632" w:rsidRDefault="00EA43CF" w:rsidP="00EA43CF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A társulás feladat- és hatásköre: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Jelen társulási megállapodás III/1. pontjában meghatározott intézmény közös fenntartásával</w:t>
      </w:r>
    </w:p>
    <w:p w:rsidR="00EA43CF" w:rsidRPr="00882632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társult önkormányzatok részére alapfeladatként látja el a nemzeti köznevelésről szóló 2011. évi CXC. törvény 4. § 1. rendelkezései alapján az óvodai nevelést, a nemzetiségekhez tartozó óvodai nevelést, a többi gyermekkel, tanulóval együtt nevelhető, oktatható sajátos nevelési igényű gyermekek, tanulók óvodai nevelését,</w:t>
      </w:r>
      <w:r w:rsidRPr="00882632">
        <w:rPr>
          <w:rFonts w:ascii="Arial" w:hAnsi="Arial" w:cs="Arial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r w:rsidRPr="00882632">
        <w:rPr>
          <w:rFonts w:ascii="Arial" w:hAnsi="Arial" w:cs="Arial"/>
          <w:sz w:val="22"/>
          <w:szCs w:val="22"/>
        </w:rPr>
        <w:t>. 13. § (1) bekezdés 6. pontjában előirt óvodai ellátás,</w:t>
      </w:r>
    </w:p>
    <w:p w:rsidR="00EA43CF" w:rsidRPr="00882632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882632">
        <w:rPr>
          <w:rFonts w:ascii="Arial" w:hAnsi="Arial" w:cs="Arial"/>
          <w:bCs/>
          <w:sz w:val="22"/>
          <w:szCs w:val="22"/>
        </w:rPr>
        <w:t>a gyermekek védelméről és a gyámügyi igazgatásról szóló 1997. évi XXXI. törvény (a tovább</w:t>
      </w:r>
      <w:r w:rsidRPr="00882632">
        <w:rPr>
          <w:rFonts w:ascii="Arial" w:hAnsi="Arial" w:cs="Arial"/>
          <w:bCs/>
          <w:sz w:val="22"/>
          <w:szCs w:val="22"/>
        </w:rPr>
        <w:t>i</w:t>
      </w:r>
      <w:r w:rsidRPr="00882632">
        <w:rPr>
          <w:rFonts w:ascii="Arial" w:hAnsi="Arial" w:cs="Arial"/>
          <w:bCs/>
          <w:sz w:val="22"/>
          <w:szCs w:val="22"/>
        </w:rPr>
        <w:t xml:space="preserve">akban: </w:t>
      </w:r>
      <w:proofErr w:type="spellStart"/>
      <w:r w:rsidRPr="00882632">
        <w:rPr>
          <w:rFonts w:ascii="Arial" w:hAnsi="Arial" w:cs="Arial"/>
          <w:bCs/>
          <w:sz w:val="22"/>
          <w:szCs w:val="22"/>
        </w:rPr>
        <w:t>Gyvtv</w:t>
      </w:r>
      <w:proofErr w:type="spellEnd"/>
      <w:r w:rsidRPr="00882632">
        <w:rPr>
          <w:rFonts w:ascii="Arial" w:hAnsi="Arial" w:cs="Arial"/>
          <w:bCs/>
          <w:sz w:val="22"/>
          <w:szCs w:val="22"/>
        </w:rPr>
        <w:t>.) 42. §</w:t>
      </w:r>
      <w:proofErr w:type="spellStart"/>
      <w:r w:rsidRPr="00882632">
        <w:rPr>
          <w:rFonts w:ascii="Arial" w:hAnsi="Arial" w:cs="Arial"/>
          <w:bCs/>
          <w:sz w:val="22"/>
          <w:szCs w:val="22"/>
        </w:rPr>
        <w:t>-ában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meghatározott bölcsődei ellátás és </w:t>
      </w:r>
    </w:p>
    <w:p w:rsidR="00EA43CF" w:rsidRPr="00882632" w:rsidRDefault="00EA43CF" w:rsidP="00EA43CF">
      <w:pPr>
        <w:numPr>
          <w:ilvl w:val="0"/>
          <w:numId w:val="25"/>
        </w:numPr>
        <w:spacing w:before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a gyermek-és közétkeztetés biztosítása. </w:t>
      </w:r>
    </w:p>
    <w:p w:rsidR="00EA43CF" w:rsidRPr="00882632" w:rsidRDefault="00EA43CF" w:rsidP="00EA43CF">
      <w:pPr>
        <w:tabs>
          <w:tab w:val="left" w:pos="1080"/>
        </w:tabs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III. </w:t>
      </w:r>
      <w:proofErr w:type="gramStart"/>
      <w:r w:rsidRPr="00882632">
        <w:rPr>
          <w:rFonts w:ascii="Arial" w:hAnsi="Arial" w:cs="Arial"/>
          <w:b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b/>
          <w:sz w:val="22"/>
          <w:szCs w:val="22"/>
        </w:rPr>
        <w:t xml:space="preserve"> Társulás által fenntartott intézménnyel kapcsolatos rendelkezések</w:t>
      </w:r>
    </w:p>
    <w:p w:rsidR="00EA43CF" w:rsidRPr="00882632" w:rsidRDefault="00EA43CF" w:rsidP="00EA43CF">
      <w:pPr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1.)</w:t>
      </w:r>
      <w:r w:rsidRPr="00882632">
        <w:rPr>
          <w:rFonts w:ascii="Arial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b/>
          <w:sz w:val="22"/>
          <w:szCs w:val="22"/>
        </w:rPr>
        <w:t>A társulás által közösen fenntartott intézmény;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1.1. Neve:</w:t>
      </w:r>
      <w:r w:rsidRPr="00882632">
        <w:rPr>
          <w:rFonts w:ascii="Arial" w:hAnsi="Arial" w:cs="Arial"/>
          <w:sz w:val="22"/>
          <w:szCs w:val="22"/>
        </w:rPr>
        <w:t xml:space="preserve"> </w:t>
      </w:r>
      <w:r w:rsidR="008277B5" w:rsidRPr="00882632">
        <w:rPr>
          <w:rFonts w:ascii="Arial" w:hAnsi="Arial" w:cs="Arial"/>
          <w:i/>
          <w:sz w:val="22"/>
          <w:szCs w:val="22"/>
        </w:rPr>
        <w:t xml:space="preserve">Bátaszéki </w:t>
      </w:r>
      <w:proofErr w:type="spellStart"/>
      <w:r w:rsidR="008277B5" w:rsidRPr="00882632">
        <w:rPr>
          <w:rFonts w:ascii="Arial" w:hAnsi="Arial" w:cs="Arial"/>
          <w:i/>
          <w:sz w:val="22"/>
          <w:szCs w:val="22"/>
        </w:rPr>
        <w:t>Mikrotérségi</w:t>
      </w:r>
      <w:proofErr w:type="spellEnd"/>
      <w:r w:rsidR="008277B5" w:rsidRPr="00882632">
        <w:rPr>
          <w:rFonts w:ascii="Arial" w:hAnsi="Arial" w:cs="Arial"/>
          <w:i/>
          <w:sz w:val="22"/>
          <w:szCs w:val="22"/>
        </w:rPr>
        <w:t xml:space="preserve"> Óvoda, Bö</w:t>
      </w:r>
      <w:r w:rsidR="008277B5" w:rsidRPr="00882632">
        <w:rPr>
          <w:rFonts w:ascii="Arial" w:hAnsi="Arial" w:cs="Arial"/>
          <w:i/>
          <w:sz w:val="22"/>
          <w:szCs w:val="22"/>
        </w:rPr>
        <w:t>l</w:t>
      </w:r>
      <w:r w:rsidR="008277B5" w:rsidRPr="00882632">
        <w:rPr>
          <w:rFonts w:ascii="Arial" w:hAnsi="Arial" w:cs="Arial"/>
          <w:i/>
          <w:sz w:val="22"/>
          <w:szCs w:val="22"/>
        </w:rPr>
        <w:t>csőde és Konyha</w:t>
      </w:r>
      <w:r w:rsidR="008277B5" w:rsidRPr="00882632">
        <w:rPr>
          <w:rFonts w:ascii="Arial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(a továbbiakban: Óvoda)</w:t>
      </w:r>
      <w:r w:rsidR="00882632">
        <w:rPr>
          <w:rStyle w:val="Lbjegyzet-hivatkozs"/>
          <w:rFonts w:ascii="Arial" w:hAnsi="Arial" w:cs="Arial"/>
          <w:sz w:val="22"/>
          <w:szCs w:val="22"/>
        </w:rPr>
        <w:footnoteReference w:id="2"/>
      </w:r>
      <w:r w:rsidRPr="00882632">
        <w:rPr>
          <w:rFonts w:ascii="Arial" w:hAnsi="Arial" w:cs="Arial"/>
          <w:sz w:val="22"/>
          <w:szCs w:val="22"/>
        </w:rPr>
        <w:t xml:space="preserve"> 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1.2</w:t>
      </w:r>
      <w:r w:rsidRPr="00882632">
        <w:rPr>
          <w:rFonts w:ascii="Arial" w:hAnsi="Arial" w:cs="Arial"/>
          <w:sz w:val="22"/>
          <w:szCs w:val="22"/>
        </w:rPr>
        <w:t xml:space="preserve">. </w:t>
      </w:r>
      <w:r w:rsidRPr="00882632">
        <w:rPr>
          <w:rFonts w:ascii="Arial" w:hAnsi="Arial" w:cs="Arial"/>
          <w:b/>
          <w:sz w:val="22"/>
          <w:szCs w:val="22"/>
        </w:rPr>
        <w:t>Székhelye</w:t>
      </w:r>
      <w:r w:rsidRPr="00882632">
        <w:rPr>
          <w:rFonts w:ascii="Arial" w:hAnsi="Arial" w:cs="Arial"/>
          <w:sz w:val="22"/>
          <w:szCs w:val="22"/>
        </w:rPr>
        <w:t>: 7140 Bátaszék, Hunyadi u. 44/</w:t>
      </w:r>
      <w:proofErr w:type="gramStart"/>
      <w:r w:rsidRPr="00882632">
        <w:rPr>
          <w:rFonts w:ascii="Arial" w:hAnsi="Arial" w:cs="Arial"/>
          <w:sz w:val="22"/>
          <w:szCs w:val="22"/>
        </w:rPr>
        <w:t>a.</w:t>
      </w:r>
      <w:proofErr w:type="gramEnd"/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1.3. Telephelyei, tagintézményei:</w:t>
      </w:r>
    </w:p>
    <w:p w:rsidR="00937304" w:rsidRPr="00882632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</w:rPr>
      </w:pPr>
      <w:r w:rsidRPr="00882632">
        <w:rPr>
          <w:rFonts w:ascii="Arial" w:hAnsi="Arial" w:cs="Arial"/>
          <w:sz w:val="22"/>
        </w:rPr>
        <w:t xml:space="preserve">Bölcsőde - </w:t>
      </w:r>
      <w:r w:rsidR="00EA43CF" w:rsidRPr="00882632">
        <w:rPr>
          <w:rFonts w:ascii="Arial" w:hAnsi="Arial" w:cs="Arial"/>
          <w:sz w:val="22"/>
        </w:rPr>
        <w:t xml:space="preserve">7140 Bátaszék, Perczel u. 1. </w:t>
      </w:r>
      <w:r w:rsidRPr="00882632">
        <w:rPr>
          <w:rFonts w:ascii="Arial" w:hAnsi="Arial" w:cs="Arial"/>
          <w:sz w:val="22"/>
        </w:rPr>
        <w:t>–</w:t>
      </w:r>
      <w:r w:rsidR="00EA43CF" w:rsidRPr="00882632">
        <w:rPr>
          <w:rFonts w:ascii="Arial" w:hAnsi="Arial" w:cs="Arial"/>
          <w:sz w:val="22"/>
        </w:rPr>
        <w:t xml:space="preserve"> telephely</w:t>
      </w:r>
    </w:p>
    <w:p w:rsidR="00937304" w:rsidRPr="00882632" w:rsidRDefault="00937304" w:rsidP="00937304">
      <w:pPr>
        <w:numPr>
          <w:ilvl w:val="0"/>
          <w:numId w:val="26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2"/>
        </w:rPr>
      </w:pPr>
      <w:r w:rsidRPr="00882632">
        <w:rPr>
          <w:rFonts w:ascii="Arial" w:hAnsi="Arial" w:cs="Arial"/>
          <w:sz w:val="22"/>
        </w:rPr>
        <w:t>Konyhai egység - 7140 Bátaszék, Budai u. 11.</w:t>
      </w:r>
      <w:r w:rsidR="00882632">
        <w:rPr>
          <w:rStyle w:val="Lbjegyzet-hivatkozs"/>
          <w:rFonts w:ascii="Arial" w:hAnsi="Arial" w:cs="Arial"/>
          <w:sz w:val="22"/>
        </w:rPr>
        <w:footnoteReference w:id="3"/>
      </w:r>
    </w:p>
    <w:p w:rsidR="00EA43CF" w:rsidRPr="00882632" w:rsidRDefault="00EA43CF" w:rsidP="00937304">
      <w:pPr>
        <w:pStyle w:val="Szvegtrzs"/>
        <w:numPr>
          <w:ilvl w:val="0"/>
          <w:numId w:val="26"/>
        </w:numPr>
        <w:tabs>
          <w:tab w:val="left" w:pos="426"/>
        </w:tabs>
        <w:suppressAutoHyphens w:val="0"/>
        <w:overflowPunct/>
        <w:autoSpaceDE/>
        <w:autoSpaceDN w:val="0"/>
        <w:spacing w:after="0"/>
        <w:ind w:left="425" w:hanging="425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Bátaszéki Óvoda és Bölcsőde alsónyéki</w:t>
      </w:r>
      <w:r w:rsidR="00937304" w:rsidRPr="00882632">
        <w:rPr>
          <w:rFonts w:ascii="Arial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tagintézménye</w:t>
      </w:r>
      <w:r w:rsidR="00937304" w:rsidRPr="00882632">
        <w:rPr>
          <w:rFonts w:ascii="Arial" w:hAnsi="Arial" w:cs="Arial"/>
          <w:sz w:val="22"/>
          <w:szCs w:val="22"/>
        </w:rPr>
        <w:t xml:space="preserve"> - 7148 Alsónyék, Fábián Pál u. 3.</w:t>
      </w:r>
    </w:p>
    <w:p w:rsidR="00EA43CF" w:rsidRPr="00882632" w:rsidRDefault="00937304" w:rsidP="00937304">
      <w:pPr>
        <w:pStyle w:val="Szvegtrzs"/>
        <w:numPr>
          <w:ilvl w:val="0"/>
          <w:numId w:val="26"/>
        </w:numPr>
        <w:suppressAutoHyphens w:val="0"/>
        <w:overflowPunct/>
        <w:autoSpaceDE/>
        <w:autoSpaceDN w:val="0"/>
        <w:spacing w:after="0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Bátaszéki Óvoda és Bölcsőde pörbölyi tagintézménye - </w:t>
      </w:r>
      <w:r w:rsidR="00EA43CF" w:rsidRPr="00882632">
        <w:rPr>
          <w:rFonts w:ascii="Arial" w:hAnsi="Arial" w:cs="Arial"/>
          <w:sz w:val="22"/>
          <w:szCs w:val="22"/>
        </w:rPr>
        <w:t xml:space="preserve">7142 Pörböly, </w:t>
      </w:r>
      <w:r w:rsidRPr="00882632">
        <w:rPr>
          <w:rFonts w:ascii="Arial" w:hAnsi="Arial" w:cs="Arial"/>
          <w:sz w:val="22"/>
          <w:szCs w:val="22"/>
        </w:rPr>
        <w:t>Óvoda u. 3. (Óvoda és konyha)</w:t>
      </w:r>
      <w:r w:rsidR="00367384" w:rsidRPr="00882632">
        <w:rPr>
          <w:rStyle w:val="Lbjegyzet-hivatkozs"/>
          <w:rFonts w:ascii="Arial" w:hAnsi="Arial" w:cs="Arial"/>
          <w:sz w:val="22"/>
          <w:szCs w:val="22"/>
        </w:rPr>
        <w:footnoteReference w:id="4"/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1.4. Fenntartó szerve: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Mikrotérségi Óvoda és Bölcsőde Intézmény-fenntartó Társulása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7140 Bátaszék, Szabadság u. 4.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1.5. Irányító szerve: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Mikrotérségi Óvoda és Bölcsőde Intézmény-fenntartó Társulás Társulási Tanácsa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7140 Bátaszék, Szabadság u. 4.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1.6. Alapítói jogokkal felruházott irányító szerv: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A Mikrotérségi Óvoda és Bölcsőde Bátaszék tekintetében </w:t>
      </w:r>
      <w:r w:rsidR="00115285" w:rsidRPr="00882632">
        <w:rPr>
          <w:rFonts w:ascii="Arial" w:hAnsi="Arial" w:cs="Arial"/>
          <w:sz w:val="22"/>
          <w:szCs w:val="22"/>
        </w:rPr>
        <w:t>Mikrotérségi Óvoda és Bölcsőde Inté</w:t>
      </w:r>
      <w:r w:rsidR="00115285" w:rsidRPr="00882632">
        <w:rPr>
          <w:rFonts w:ascii="Arial" w:hAnsi="Arial" w:cs="Arial"/>
          <w:sz w:val="22"/>
          <w:szCs w:val="22"/>
        </w:rPr>
        <w:t>z</w:t>
      </w:r>
      <w:r w:rsidR="00115285" w:rsidRPr="00882632">
        <w:rPr>
          <w:rFonts w:ascii="Arial" w:hAnsi="Arial" w:cs="Arial"/>
          <w:sz w:val="22"/>
          <w:szCs w:val="22"/>
        </w:rPr>
        <w:t>mény-fenntartó Társulása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7140 Bátaszék, Szabadság u. 4.</w:t>
      </w:r>
      <w:r w:rsidR="007D7B77" w:rsidRPr="00882632">
        <w:rPr>
          <w:rStyle w:val="Lbjegyzet-hivatkozs"/>
          <w:rFonts w:ascii="Arial" w:hAnsi="Arial" w:cs="Arial"/>
          <w:sz w:val="22"/>
          <w:szCs w:val="22"/>
        </w:rPr>
        <w:footnoteReference w:id="5"/>
      </w:r>
    </w:p>
    <w:p w:rsidR="00EA43CF" w:rsidRPr="00882632" w:rsidRDefault="00EA43CF" w:rsidP="00EA43CF">
      <w:pPr>
        <w:spacing w:before="360"/>
        <w:ind w:left="397" w:hanging="397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lastRenderedPageBreak/>
        <w:t>2.) A Társulási Tanács irányítási jogai:</w:t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</w:tabs>
        <w:suppressAutoHyphens/>
        <w:overflowPunct w:val="0"/>
        <w:autoSpaceDE w:val="0"/>
        <w:spacing w:before="12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 Óvoda szervezeti és működési szabályzatának jóváhagyása;</w:t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 Óvoda költségvetésének, zárszámadásának és létszámkeretének jóváhagyása;</w:t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 Óvoda egységes pedagógiai programjának jóváhagyása, módosítása, hatályon kívül helyezése;</w:t>
      </w:r>
    </w:p>
    <w:p w:rsidR="00AB3D5A" w:rsidRPr="00882632" w:rsidRDefault="00AB3D5A" w:rsidP="00AB3D5A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82632">
        <w:rPr>
          <w:rFonts w:ascii="Arial" w:hAnsi="Arial" w:cs="Arial"/>
          <w:i/>
          <w:sz w:val="22"/>
          <w:szCs w:val="22"/>
        </w:rPr>
        <w:t>az adott évben, illetve az adott nevelési évben indítható bölcsődei, óvodai csoportok és az intézményi dolgozói álláshely számának meghatározása, a maximális csoport létszámtól való esetleges eltérés engedélyezése;</w:t>
      </w:r>
    </w:p>
    <w:p w:rsidR="00AB3D5A" w:rsidRPr="00882632" w:rsidRDefault="00AB3D5A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882632">
        <w:rPr>
          <w:rFonts w:ascii="Arial" w:hAnsi="Arial" w:cs="Arial"/>
          <w:i/>
          <w:sz w:val="22"/>
          <w:szCs w:val="22"/>
        </w:rPr>
        <w:t>a bölcsőde szakmai programjának jóváhagyása</w:t>
      </w:r>
      <w:r w:rsidR="00882632" w:rsidRPr="00882632">
        <w:rPr>
          <w:rStyle w:val="Lbjegyzet-hivatkozs"/>
          <w:rFonts w:ascii="Arial" w:hAnsi="Arial" w:cs="Arial"/>
          <w:i/>
          <w:sz w:val="22"/>
          <w:szCs w:val="22"/>
        </w:rPr>
        <w:footnoteReference w:id="6"/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bölcsődei és az óvodai beiratkozások időpontjának meghatározása;</w:t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bevételi és kiadási előirányzatokkal való gazdálkodás rendszeres figyelemmel kísérése, a végrehajtás, illetve a költségvetési szerv által ellátandó közfeladatok meg nem valósításának veszélye esetén a jogszabályban meghatározott szükséges intézkedések megtétele;</w:t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közfeladatok ellátásra vonatkozó, és az erőforrásokkal való szabályszerű és hatékony gazdálkodáshoz szükséges követelmények érvényesítése, számonkérése, ellenőrzése;</w:t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jogszabályban meghatározott esetekben az Óvoda döntéseinek előzetes és utólagos jóváhagyása,</w:t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egyedi utasítása kiadása feladat elvégzésére vagy mulasztás pótlására;</w:t>
      </w:r>
    </w:p>
    <w:p w:rsidR="00EA43CF" w:rsidRPr="00882632" w:rsidRDefault="00EA43CF" w:rsidP="00EA43CF">
      <w:pPr>
        <w:numPr>
          <w:ilvl w:val="0"/>
          <w:numId w:val="27"/>
        </w:numPr>
        <w:tabs>
          <w:tab w:val="left" w:pos="426"/>
          <w:tab w:val="left" w:pos="1260"/>
        </w:tabs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 Óvoda jelentéstételre vagy beszámolóra való kötelezése,</w:t>
      </w:r>
    </w:p>
    <w:p w:rsidR="00452E22" w:rsidRPr="00882632" w:rsidRDefault="00EA43CF" w:rsidP="00452E22">
      <w:pPr>
        <w:pStyle w:val="Szvegtrzsbehzssal"/>
        <w:numPr>
          <w:ilvl w:val="0"/>
          <w:numId w:val="27"/>
        </w:numPr>
        <w:spacing w:after="0"/>
        <w:ind w:left="420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 Óvoda előző nevelési éve végrehajtásáról, valamint a következő nevelési év előkészületeiről, főbb feladatairól szóló beszámoló elfogadása</w:t>
      </w:r>
      <w:r w:rsidR="00452E22" w:rsidRPr="00882632">
        <w:rPr>
          <w:rFonts w:ascii="Arial" w:hAnsi="Arial" w:cs="Arial"/>
          <w:sz w:val="22"/>
          <w:szCs w:val="22"/>
        </w:rPr>
        <w:t>,</w:t>
      </w:r>
    </w:p>
    <w:p w:rsidR="00EA43CF" w:rsidRPr="00882632" w:rsidRDefault="00EA43CF" w:rsidP="00EA43CF">
      <w:pPr>
        <w:tabs>
          <w:tab w:val="left" w:pos="426"/>
        </w:tabs>
        <w:spacing w:before="360"/>
        <w:ind w:left="397" w:hanging="397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3.)</w:t>
      </w:r>
      <w:r w:rsidRPr="00882632">
        <w:rPr>
          <w:rFonts w:ascii="Arial" w:hAnsi="Arial" w:cs="Arial"/>
          <w:b/>
          <w:sz w:val="22"/>
          <w:szCs w:val="22"/>
        </w:rPr>
        <w:tab/>
        <w:t>Egyes alapítói, illetve irányítási jogok gyakorlására vonatkozó részletes rendelkez</w:t>
      </w:r>
      <w:r w:rsidRPr="00882632">
        <w:rPr>
          <w:rFonts w:ascii="Arial" w:hAnsi="Arial" w:cs="Arial"/>
          <w:b/>
          <w:sz w:val="22"/>
          <w:szCs w:val="22"/>
        </w:rPr>
        <w:t>é</w:t>
      </w:r>
      <w:r w:rsidRPr="00882632">
        <w:rPr>
          <w:rFonts w:ascii="Arial" w:hAnsi="Arial" w:cs="Arial"/>
          <w:b/>
          <w:sz w:val="22"/>
          <w:szCs w:val="22"/>
        </w:rPr>
        <w:t>sek: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3.1. </w:t>
      </w:r>
      <w:r w:rsidRPr="00882632">
        <w:rPr>
          <w:rFonts w:ascii="Arial" w:hAnsi="Arial" w:cs="Arial"/>
          <w:sz w:val="22"/>
          <w:szCs w:val="22"/>
        </w:rPr>
        <w:t xml:space="preserve">Az </w:t>
      </w:r>
      <w:proofErr w:type="gramStart"/>
      <w:r w:rsidRPr="00882632">
        <w:rPr>
          <w:rFonts w:ascii="Arial" w:hAnsi="Arial" w:cs="Arial"/>
          <w:sz w:val="22"/>
          <w:szCs w:val="22"/>
        </w:rPr>
        <w:t>Óvoda alapító</w:t>
      </w:r>
      <w:proofErr w:type="gramEnd"/>
      <w:r w:rsidRPr="00882632">
        <w:rPr>
          <w:rFonts w:ascii="Arial" w:hAnsi="Arial" w:cs="Arial"/>
          <w:sz w:val="22"/>
          <w:szCs w:val="22"/>
        </w:rPr>
        <w:t xml:space="preserve"> okiratának elfogadása, valamint annak módosítása </w:t>
      </w:r>
      <w:r w:rsidR="000468C3" w:rsidRPr="00882632">
        <w:rPr>
          <w:rFonts w:ascii="Arial" w:hAnsi="Arial" w:cs="Arial"/>
          <w:sz w:val="22"/>
          <w:szCs w:val="22"/>
        </w:rPr>
        <w:t xml:space="preserve">Mikrotérségi Óvoda és Bölcsőde Intézmény-fenntartó Társulás Társulási Tanácsa </w:t>
      </w:r>
      <w:r w:rsidRPr="00882632">
        <w:rPr>
          <w:rFonts w:ascii="Arial" w:hAnsi="Arial" w:cs="Arial"/>
          <w:sz w:val="22"/>
          <w:szCs w:val="22"/>
        </w:rPr>
        <w:t>kizárólagos hatáskörébe tart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>zik.</w:t>
      </w:r>
      <w:r w:rsidR="007E37B7" w:rsidRPr="00882632">
        <w:rPr>
          <w:rStyle w:val="Lbjegyzet-hivatkozs"/>
          <w:rFonts w:ascii="Arial" w:hAnsi="Arial" w:cs="Arial"/>
          <w:sz w:val="22"/>
          <w:szCs w:val="22"/>
        </w:rPr>
        <w:footnoteReference w:id="7"/>
      </w:r>
      <w:r w:rsidRPr="00882632">
        <w:rPr>
          <w:rFonts w:ascii="Arial" w:hAnsi="Arial" w:cs="Arial"/>
          <w:sz w:val="22"/>
          <w:szCs w:val="22"/>
        </w:rPr>
        <w:t xml:space="preserve">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  <w:u w:val="single"/>
        </w:rPr>
      </w:pPr>
      <w:r w:rsidRPr="00882632">
        <w:rPr>
          <w:rFonts w:ascii="Arial" w:hAnsi="Arial" w:cs="Arial"/>
          <w:b/>
          <w:sz w:val="22"/>
          <w:szCs w:val="22"/>
        </w:rPr>
        <w:t>3.2.</w:t>
      </w:r>
      <w:r w:rsidRPr="00882632">
        <w:rPr>
          <w:rFonts w:ascii="Arial" w:hAnsi="Arial" w:cs="Arial"/>
          <w:sz w:val="22"/>
          <w:szCs w:val="22"/>
        </w:rPr>
        <w:t xml:space="preserve"> Az Önkormányzatok megállapodnak abban, hogy a Gyvt. 29. § (3) bekezdése alapján Bát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szék város és Alsónyék községre vonatkozóan Bátaszék Város Önkormányzatának Képviselő-testülete alkot rendeletet a gyermekjóléti alapellátás keretében biztosított gyermekek na</w:t>
      </w:r>
      <w:r w:rsidRPr="00882632">
        <w:rPr>
          <w:rFonts w:ascii="Arial" w:hAnsi="Arial" w:cs="Arial"/>
          <w:sz w:val="22"/>
          <w:szCs w:val="22"/>
        </w:rPr>
        <w:t>p</w:t>
      </w:r>
      <w:r w:rsidRPr="00882632">
        <w:rPr>
          <w:rFonts w:ascii="Arial" w:hAnsi="Arial" w:cs="Arial"/>
          <w:sz w:val="22"/>
          <w:szCs w:val="22"/>
        </w:rPr>
        <w:t>közbeni ellátásáért fizetendő térítési díjakról, míg a Pörböly községre vonatkozóan Pörböly Község Ö</w:t>
      </w:r>
      <w:r w:rsidRPr="00882632">
        <w:rPr>
          <w:rFonts w:ascii="Arial" w:hAnsi="Arial" w:cs="Arial"/>
          <w:sz w:val="22"/>
          <w:szCs w:val="22"/>
        </w:rPr>
        <w:t>n</w:t>
      </w:r>
      <w:r w:rsidRPr="00882632">
        <w:rPr>
          <w:rFonts w:ascii="Arial" w:hAnsi="Arial" w:cs="Arial"/>
          <w:sz w:val="22"/>
          <w:szCs w:val="22"/>
        </w:rPr>
        <w:t>kormányzatának Képviselő-testülete. E rendeleteket a Társulási Tanács előzetesen véleményezi.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3.3. </w:t>
      </w:r>
      <w:r w:rsidRPr="00882632">
        <w:rPr>
          <w:rFonts w:ascii="Arial" w:hAnsi="Arial" w:cs="Arial"/>
          <w:sz w:val="22"/>
          <w:szCs w:val="22"/>
        </w:rPr>
        <w:t>Az Óvoda működéséről, a szakmai munka eredményességéről évente egy alkalommal az igazgató b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 xml:space="preserve">számolót készít, amelyet megküld az érintett önkormányzatok képviselő-testületeinek jóváhagyás céljából. </w:t>
      </w:r>
    </w:p>
    <w:p w:rsidR="00EA43CF" w:rsidRPr="00882632" w:rsidRDefault="00EA43CF" w:rsidP="00EA43CF">
      <w:pPr>
        <w:pStyle w:val="Bekezds"/>
        <w:widowControl/>
        <w:spacing w:before="120"/>
        <w:ind w:firstLine="0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3.4. </w:t>
      </w:r>
      <w:r w:rsidRPr="00882632">
        <w:rPr>
          <w:rFonts w:ascii="Arial" w:hAnsi="Arial" w:cs="Arial"/>
          <w:sz w:val="22"/>
          <w:szCs w:val="22"/>
        </w:rPr>
        <w:t>Az Önkormányzatok jelen megállapodás keretébe tartozó feladataik ellátása során egymással kölcsönösen együttműködnek. Ezen különösen a társulás működési területét képező települések gyermek- és ifjúságvédelmi felelőseivel, a gyermekorvossal, védőnőkkel, civil szervezetekkel és az egyházak képviselőivel történő együttműködés értendő.</w:t>
      </w:r>
    </w:p>
    <w:p w:rsidR="00EA43CF" w:rsidRPr="00882632" w:rsidRDefault="00EA43CF" w:rsidP="00EA43CF">
      <w:pPr>
        <w:tabs>
          <w:tab w:val="left" w:pos="426"/>
        </w:tabs>
        <w:spacing w:before="360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4.)</w:t>
      </w:r>
      <w:r w:rsidRPr="00882632">
        <w:rPr>
          <w:rFonts w:ascii="Arial" w:hAnsi="Arial" w:cs="Arial"/>
          <w:b/>
          <w:sz w:val="22"/>
          <w:szCs w:val="22"/>
        </w:rPr>
        <w:tab/>
        <w:t>Az egyes munkáltatói jogok gyakorlása:</w:t>
      </w:r>
    </w:p>
    <w:p w:rsidR="00EA43CF" w:rsidRPr="00882632" w:rsidRDefault="00EA43CF" w:rsidP="00EA43CF">
      <w:pPr>
        <w:tabs>
          <w:tab w:val="left" w:pos="72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4.1.</w:t>
      </w:r>
      <w:r w:rsidRPr="00882632">
        <w:rPr>
          <w:rFonts w:ascii="Arial" w:hAnsi="Arial" w:cs="Arial"/>
          <w:sz w:val="22"/>
          <w:szCs w:val="22"/>
        </w:rPr>
        <w:t>Az Óvodát - egyszemélyi felelősként – az igazgató vezeti. Az igazgatót pályázat útján, határ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>zott időre a Társulási Tanács bízza meg az érintett önkormányzatok képviselő-testületei vélem</w:t>
      </w:r>
      <w:r w:rsidRPr="00882632">
        <w:rPr>
          <w:rFonts w:ascii="Arial" w:hAnsi="Arial" w:cs="Arial"/>
          <w:sz w:val="22"/>
          <w:szCs w:val="22"/>
        </w:rPr>
        <w:t>é</w:t>
      </w:r>
      <w:r w:rsidRPr="00882632">
        <w:rPr>
          <w:rFonts w:ascii="Arial" w:hAnsi="Arial" w:cs="Arial"/>
          <w:sz w:val="22"/>
          <w:szCs w:val="22"/>
        </w:rPr>
        <w:t>nyének előzetes kikérésével. Ez a rendelkezés vonatkozik a megbízás visszavonására és a f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gyelmi jogkör gyakorlására is. Az iga</w:t>
      </w:r>
      <w:r w:rsidRPr="00882632">
        <w:rPr>
          <w:rFonts w:ascii="Arial" w:hAnsi="Arial" w:cs="Arial"/>
          <w:sz w:val="22"/>
          <w:szCs w:val="22"/>
        </w:rPr>
        <w:t>z</w:t>
      </w:r>
      <w:r w:rsidRPr="00882632">
        <w:rPr>
          <w:rFonts w:ascii="Arial" w:hAnsi="Arial" w:cs="Arial"/>
          <w:sz w:val="22"/>
          <w:szCs w:val="22"/>
        </w:rPr>
        <w:t xml:space="preserve">gató közalkalmazott, aki felett az egyéb munkáltatói jogokat is a </w:t>
      </w:r>
      <w:r w:rsidRPr="00882632">
        <w:rPr>
          <w:rFonts w:ascii="Arial" w:hAnsi="Arial" w:cs="Arial"/>
          <w:i/>
          <w:sz w:val="22"/>
          <w:szCs w:val="22"/>
        </w:rPr>
        <w:t>Társulási Tanács</w:t>
      </w:r>
      <w:r w:rsidR="00704F1E" w:rsidRPr="00882632">
        <w:rPr>
          <w:rFonts w:ascii="Arial" w:hAnsi="Arial" w:cs="Arial"/>
          <w:i/>
          <w:sz w:val="22"/>
          <w:szCs w:val="22"/>
        </w:rPr>
        <w:t xml:space="preserve"> elnöke</w:t>
      </w:r>
      <w:r w:rsidRPr="00882632">
        <w:rPr>
          <w:rFonts w:ascii="Arial" w:hAnsi="Arial" w:cs="Arial"/>
          <w:sz w:val="22"/>
          <w:szCs w:val="22"/>
        </w:rPr>
        <w:t xml:space="preserve"> gyakorolja.</w:t>
      </w:r>
      <w:r w:rsidR="00B15F48" w:rsidRPr="00882632">
        <w:rPr>
          <w:rStyle w:val="Lbjegyzet-hivatkozs"/>
          <w:rFonts w:ascii="Arial" w:hAnsi="Arial" w:cs="Arial"/>
          <w:sz w:val="22"/>
          <w:szCs w:val="22"/>
        </w:rPr>
        <w:footnoteReference w:id="8"/>
      </w:r>
      <w:r w:rsidRPr="00882632">
        <w:rPr>
          <w:rFonts w:ascii="Arial" w:hAnsi="Arial" w:cs="Arial"/>
          <w:sz w:val="22"/>
          <w:szCs w:val="22"/>
        </w:rPr>
        <w:t xml:space="preserve">  </w:t>
      </w:r>
    </w:p>
    <w:p w:rsidR="00EA43CF" w:rsidRPr="00882632" w:rsidRDefault="00EA43CF" w:rsidP="00EA43CF">
      <w:pPr>
        <w:tabs>
          <w:tab w:val="left" w:pos="1040"/>
        </w:tabs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lastRenderedPageBreak/>
        <w:t>4.2.</w:t>
      </w:r>
      <w:r w:rsidRPr="00882632">
        <w:rPr>
          <w:rFonts w:ascii="Arial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bCs/>
          <w:sz w:val="22"/>
          <w:szCs w:val="22"/>
        </w:rPr>
        <w:t>A tagintézmények vezetői felett a munkáltató jogot az igazgató gyakorolja azzal a kitétellel, hogy az alapvető munkáltató jogok gyakorlása előtt ki kell kérni az érintett önkormányzatok képv</w:t>
      </w:r>
      <w:r w:rsidRPr="00882632">
        <w:rPr>
          <w:rFonts w:ascii="Arial" w:hAnsi="Arial" w:cs="Arial"/>
          <w:bCs/>
          <w:sz w:val="22"/>
          <w:szCs w:val="22"/>
        </w:rPr>
        <w:t>i</w:t>
      </w:r>
      <w:r w:rsidRPr="00882632">
        <w:rPr>
          <w:rFonts w:ascii="Arial" w:hAnsi="Arial" w:cs="Arial"/>
          <w:bCs/>
          <w:sz w:val="22"/>
          <w:szCs w:val="22"/>
        </w:rPr>
        <w:t>selő-testületeinek előzetes írásos véleményét. A tagintézmény vezetőinek megbízása szintén</w:t>
      </w:r>
      <w:r w:rsidRPr="00882632">
        <w:rPr>
          <w:rFonts w:ascii="Arial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bCs/>
          <w:sz w:val="22"/>
          <w:szCs w:val="22"/>
        </w:rPr>
        <w:t>nyi</w:t>
      </w:r>
      <w:r w:rsidRPr="00882632">
        <w:rPr>
          <w:rFonts w:ascii="Arial" w:hAnsi="Arial" w:cs="Arial"/>
          <w:bCs/>
          <w:sz w:val="22"/>
          <w:szCs w:val="22"/>
        </w:rPr>
        <w:t>l</w:t>
      </w:r>
      <w:r w:rsidRPr="00882632">
        <w:rPr>
          <w:rFonts w:ascii="Arial" w:hAnsi="Arial" w:cs="Arial"/>
          <w:bCs/>
          <w:sz w:val="22"/>
          <w:szCs w:val="22"/>
        </w:rPr>
        <w:t>vános pályázat útján történik, a pályázatásra és a megbízásra vonatkozó kö</w:t>
      </w:r>
      <w:r w:rsidRPr="00882632">
        <w:rPr>
          <w:rFonts w:ascii="Arial" w:hAnsi="Arial" w:cs="Arial"/>
          <w:bCs/>
          <w:sz w:val="22"/>
          <w:szCs w:val="22"/>
        </w:rPr>
        <w:t>z</w:t>
      </w:r>
      <w:r w:rsidRPr="00882632">
        <w:rPr>
          <w:rFonts w:ascii="Arial" w:hAnsi="Arial" w:cs="Arial"/>
          <w:bCs/>
          <w:sz w:val="22"/>
          <w:szCs w:val="22"/>
        </w:rPr>
        <w:t xml:space="preserve">ponti jogszabályok figyelembevételével.  </w:t>
      </w:r>
    </w:p>
    <w:p w:rsidR="00EA43CF" w:rsidRPr="00882632" w:rsidRDefault="00EA43CF" w:rsidP="00EA43CF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IV. </w:t>
      </w:r>
      <w:proofErr w:type="gramStart"/>
      <w:r w:rsidRPr="00882632">
        <w:rPr>
          <w:rFonts w:ascii="Arial" w:hAnsi="Arial" w:cs="Arial"/>
          <w:b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b/>
          <w:sz w:val="22"/>
          <w:szCs w:val="22"/>
        </w:rPr>
        <w:t xml:space="preserve"> Társulás szervezete és működése</w:t>
      </w:r>
    </w:p>
    <w:p w:rsidR="00EA43CF" w:rsidRPr="00882632" w:rsidRDefault="00EA43CF" w:rsidP="00EA43CF">
      <w:pPr>
        <w:pStyle w:val="Szvegtrzs"/>
        <w:spacing w:before="120" w:after="0"/>
        <w:jc w:val="both"/>
        <w:rPr>
          <w:rFonts w:ascii="Arial" w:hAnsi="Arial" w:cs="Arial"/>
          <w:b/>
          <w:iCs/>
          <w:sz w:val="22"/>
          <w:szCs w:val="22"/>
        </w:rPr>
      </w:pPr>
      <w:r w:rsidRPr="00882632">
        <w:rPr>
          <w:rFonts w:ascii="Arial" w:hAnsi="Arial" w:cs="Arial"/>
          <w:b/>
          <w:iCs/>
          <w:sz w:val="22"/>
          <w:szCs w:val="22"/>
        </w:rPr>
        <w:t>1.) A Társulási Tanács:</w:t>
      </w:r>
    </w:p>
    <w:p w:rsidR="00EA43CF" w:rsidRPr="00882632" w:rsidRDefault="00EA43CF" w:rsidP="00EA43CF">
      <w:pPr>
        <w:pStyle w:val="Szvegtrzs"/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b/>
          <w:iCs/>
          <w:sz w:val="22"/>
          <w:szCs w:val="22"/>
        </w:rPr>
        <w:t>1.1.</w:t>
      </w:r>
      <w:r w:rsidRPr="00882632">
        <w:rPr>
          <w:rFonts w:ascii="Arial" w:hAnsi="Arial" w:cs="Arial"/>
          <w:iCs/>
          <w:sz w:val="22"/>
          <w:szCs w:val="22"/>
        </w:rPr>
        <w:t xml:space="preserve"> A Társulás legfelsőbb döntéshozó szerve, mely 3 (három) főből áll.</w:t>
      </w:r>
    </w:p>
    <w:p w:rsidR="00EA43CF" w:rsidRPr="00882632" w:rsidRDefault="00EA43CF" w:rsidP="00EA43CF">
      <w:pPr>
        <w:pStyle w:val="Szvegtrzs"/>
        <w:spacing w:before="120" w:after="0"/>
        <w:jc w:val="both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b/>
          <w:iCs/>
          <w:sz w:val="22"/>
          <w:szCs w:val="22"/>
        </w:rPr>
        <w:t>1.2.</w:t>
      </w:r>
      <w:r w:rsidRPr="00882632">
        <w:rPr>
          <w:rFonts w:ascii="Arial" w:hAnsi="Arial" w:cs="Arial"/>
          <w:iCs/>
          <w:sz w:val="22"/>
          <w:szCs w:val="22"/>
        </w:rPr>
        <w:t xml:space="preserve"> A Társulási Tanácsot a társult települési önkormányzatok képviselő-testületei által delegált tagok alkotják, és megbízatásuk visszahívásukig tart. </w:t>
      </w:r>
    </w:p>
    <w:p w:rsidR="00EA43CF" w:rsidRPr="00882632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iCs/>
          <w:sz w:val="22"/>
          <w:szCs w:val="22"/>
        </w:rPr>
        <w:t xml:space="preserve">1.3. </w:t>
      </w:r>
      <w:r w:rsidRPr="00882632">
        <w:rPr>
          <w:rFonts w:ascii="Arial" w:hAnsi="Arial" w:cs="Arial"/>
          <w:iCs/>
          <w:sz w:val="22"/>
          <w:szCs w:val="22"/>
        </w:rPr>
        <w:t>A Társulási Tanács minden tagja egy</w:t>
      </w:r>
      <w:r w:rsidRPr="00882632">
        <w:rPr>
          <w:rFonts w:ascii="Arial" w:hAnsi="Arial" w:cs="Arial"/>
          <w:sz w:val="22"/>
          <w:szCs w:val="22"/>
        </w:rPr>
        <w:t xml:space="preserve"> szavazattal rendelkeznek.</w:t>
      </w:r>
    </w:p>
    <w:p w:rsidR="00EA43CF" w:rsidRPr="00882632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1.4.</w:t>
      </w:r>
      <w:r w:rsidRPr="00882632">
        <w:rPr>
          <w:rFonts w:ascii="Arial" w:hAnsi="Arial" w:cs="Arial"/>
          <w:sz w:val="22"/>
          <w:szCs w:val="22"/>
        </w:rPr>
        <w:t xml:space="preserve">  A Társulási Tanács alakuló ülését Bátaszék város polgármestere hívja össze. Az alakuló ülésen választják meg az elnököt, és az alelnököt. Az elnök személyére a Társulási Tanács bármely tagja javaslatot tehet. </w:t>
      </w:r>
    </w:p>
    <w:p w:rsidR="00EA43CF" w:rsidRPr="00882632" w:rsidRDefault="00EA43CF" w:rsidP="00EA43CF">
      <w:pPr>
        <w:pStyle w:val="Szvegtrzs"/>
        <w:spacing w:before="360" w:after="0"/>
        <w:jc w:val="both"/>
        <w:rPr>
          <w:rFonts w:ascii="Arial" w:hAnsi="Arial" w:cs="Arial"/>
          <w:b/>
          <w:iCs/>
          <w:sz w:val="22"/>
          <w:szCs w:val="22"/>
        </w:rPr>
      </w:pPr>
      <w:r w:rsidRPr="00882632">
        <w:rPr>
          <w:rFonts w:ascii="Arial" w:hAnsi="Arial" w:cs="Arial"/>
          <w:b/>
          <w:iCs/>
          <w:sz w:val="22"/>
          <w:szCs w:val="22"/>
        </w:rPr>
        <w:t>2.) A Társulási Tanács elnöke:</w:t>
      </w:r>
    </w:p>
    <w:p w:rsidR="00EA43CF" w:rsidRPr="00882632" w:rsidRDefault="00EA43CF" w:rsidP="00EA43CF">
      <w:pPr>
        <w:pStyle w:val="francia1"/>
        <w:numPr>
          <w:ilvl w:val="0"/>
          <w:numId w:val="28"/>
        </w:numPr>
        <w:tabs>
          <w:tab w:val="left" w:pos="426"/>
        </w:tabs>
        <w:spacing w:before="120"/>
        <w:ind w:left="420"/>
        <w:jc w:val="both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iCs/>
          <w:sz w:val="22"/>
          <w:szCs w:val="22"/>
        </w:rPr>
        <w:t>ellátja a Társulás képviseletét,</w:t>
      </w:r>
    </w:p>
    <w:p w:rsidR="00EA43CF" w:rsidRPr="00882632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iCs/>
          <w:sz w:val="22"/>
          <w:szCs w:val="22"/>
        </w:rPr>
        <w:t>összehívja a Társulási Tanács ülését,</w:t>
      </w:r>
    </w:p>
    <w:p w:rsidR="00EA43CF" w:rsidRPr="00882632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iCs/>
          <w:sz w:val="22"/>
          <w:szCs w:val="22"/>
        </w:rPr>
        <w:t>vezeti a tanácskozást,</w:t>
      </w:r>
    </w:p>
    <w:p w:rsidR="00EA43CF" w:rsidRPr="00882632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iCs/>
          <w:sz w:val="22"/>
          <w:szCs w:val="22"/>
        </w:rPr>
        <w:t>gondoskodik a döntések végrehajtásáról,</w:t>
      </w:r>
    </w:p>
    <w:p w:rsidR="00EA43CF" w:rsidRPr="00882632" w:rsidRDefault="00EA43CF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iCs/>
          <w:sz w:val="22"/>
          <w:szCs w:val="22"/>
        </w:rPr>
        <w:t>éves szinten beterjeszti a tárgyévi költségvetést és munkatervet, valamint az előző évi besz</w:t>
      </w:r>
      <w:r w:rsidRPr="00882632">
        <w:rPr>
          <w:rFonts w:ascii="Arial" w:hAnsi="Arial" w:cs="Arial"/>
          <w:iCs/>
          <w:sz w:val="22"/>
          <w:szCs w:val="22"/>
        </w:rPr>
        <w:t>á</w:t>
      </w:r>
      <w:r w:rsidRPr="00882632">
        <w:rPr>
          <w:rFonts w:ascii="Arial" w:hAnsi="Arial" w:cs="Arial"/>
          <w:iCs/>
          <w:sz w:val="22"/>
          <w:szCs w:val="22"/>
        </w:rPr>
        <w:t>molót és zárszámadást.</w:t>
      </w:r>
    </w:p>
    <w:p w:rsidR="00CA3E30" w:rsidRPr="006C6089" w:rsidRDefault="00CA3E30" w:rsidP="00EA43CF">
      <w:pPr>
        <w:pStyle w:val="francia2"/>
        <w:numPr>
          <w:ilvl w:val="0"/>
          <w:numId w:val="28"/>
        </w:numPr>
        <w:tabs>
          <w:tab w:val="left" w:pos="426"/>
        </w:tabs>
        <w:ind w:left="420"/>
        <w:jc w:val="both"/>
        <w:rPr>
          <w:rFonts w:ascii="Arial" w:hAnsi="Arial" w:cs="Arial"/>
          <w:iCs/>
          <w:sz w:val="22"/>
          <w:szCs w:val="22"/>
        </w:rPr>
      </w:pPr>
      <w:r w:rsidRPr="006C6089">
        <w:rPr>
          <w:rFonts w:ascii="Arial" w:hAnsi="Arial" w:cs="Arial"/>
          <w:iCs/>
          <w:sz w:val="22"/>
          <w:szCs w:val="22"/>
        </w:rPr>
        <w:t>gyakorolja az igazgató felett az egyéb munkáltatói jogokat.</w:t>
      </w:r>
      <w:r w:rsidR="006C6089" w:rsidRPr="006C6089">
        <w:rPr>
          <w:rStyle w:val="Lbjegyzet-hivatkozs"/>
          <w:rFonts w:ascii="Arial" w:hAnsi="Arial" w:cs="Arial"/>
          <w:iCs/>
          <w:sz w:val="22"/>
          <w:szCs w:val="22"/>
        </w:rPr>
        <w:footnoteReference w:id="9"/>
      </w:r>
    </w:p>
    <w:p w:rsidR="00EA43CF" w:rsidRPr="00882632" w:rsidRDefault="00EA43CF" w:rsidP="00EA43CF">
      <w:pPr>
        <w:pStyle w:val="Szvegtrzs"/>
        <w:spacing w:after="0"/>
        <w:rPr>
          <w:rFonts w:ascii="Arial" w:hAnsi="Arial" w:cs="Arial"/>
          <w:b/>
          <w:i/>
          <w:iCs/>
          <w:sz w:val="22"/>
          <w:szCs w:val="22"/>
        </w:rPr>
      </w:pPr>
    </w:p>
    <w:p w:rsidR="00EA43CF" w:rsidRPr="00882632" w:rsidRDefault="00EA43CF" w:rsidP="00EA43CF">
      <w:pPr>
        <w:pStyle w:val="Szvegtrzs"/>
        <w:rPr>
          <w:rFonts w:ascii="Arial" w:hAnsi="Arial" w:cs="Arial"/>
          <w:b/>
          <w:iCs/>
          <w:sz w:val="22"/>
          <w:szCs w:val="22"/>
        </w:rPr>
      </w:pPr>
      <w:r w:rsidRPr="00882632">
        <w:rPr>
          <w:rFonts w:ascii="Arial" w:hAnsi="Arial" w:cs="Arial"/>
          <w:b/>
          <w:iCs/>
          <w:sz w:val="22"/>
          <w:szCs w:val="22"/>
        </w:rPr>
        <w:t>3.) A Társulási Tanács működése:</w:t>
      </w:r>
    </w:p>
    <w:p w:rsidR="00EA43CF" w:rsidRPr="00882632" w:rsidRDefault="00EA43CF" w:rsidP="00EA43CF">
      <w:pPr>
        <w:pStyle w:val="Szvegtrzs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3.1.</w:t>
      </w:r>
      <w:r w:rsidRPr="00882632">
        <w:rPr>
          <w:rFonts w:ascii="Arial" w:hAnsi="Arial" w:cs="Arial"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A Társulási Tanács ülését az elnök, akadályoztatása esetén az alelnök, együttes akadályoztatásuk esetén a korelnök hívja össze, és vezeti.</w:t>
      </w:r>
    </w:p>
    <w:p w:rsidR="00EA43CF" w:rsidRPr="00882632" w:rsidRDefault="00EA43CF" w:rsidP="00EA43CF">
      <w:pPr>
        <w:pStyle w:val="Szvegtrzs2"/>
        <w:tabs>
          <w:tab w:val="left" w:pos="709"/>
        </w:tabs>
        <w:spacing w:before="120" w:after="0" w:line="240" w:lineRule="auto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b/>
          <w:bCs/>
          <w:iCs/>
          <w:sz w:val="22"/>
          <w:szCs w:val="22"/>
        </w:rPr>
        <w:t>3.2.</w:t>
      </w:r>
      <w:r w:rsidRPr="00882632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82632">
        <w:rPr>
          <w:rFonts w:ascii="Arial" w:hAnsi="Arial" w:cs="Arial"/>
          <w:iCs/>
          <w:sz w:val="22"/>
          <w:szCs w:val="22"/>
        </w:rPr>
        <w:t>A Társulási Tanács ülését össze kell hívni:</w:t>
      </w:r>
    </w:p>
    <w:p w:rsidR="00EA43CF" w:rsidRPr="00882632" w:rsidRDefault="00EA43CF" w:rsidP="00EA43CF">
      <w:pPr>
        <w:pStyle w:val="Szvegtrzs2"/>
        <w:numPr>
          <w:ilvl w:val="0"/>
          <w:numId w:val="29"/>
        </w:numPr>
        <w:spacing w:before="120" w:after="0" w:line="240" w:lineRule="auto"/>
        <w:ind w:left="420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szükség szerint, de évente legalább hat alkalommal, </w:t>
      </w:r>
    </w:p>
    <w:p w:rsidR="00EA43CF" w:rsidRPr="00882632" w:rsidRDefault="00EA43CF" w:rsidP="00EA43CF">
      <w:pPr>
        <w:pStyle w:val="Szvegtrzs2"/>
        <w:numPr>
          <w:ilvl w:val="0"/>
          <w:numId w:val="29"/>
        </w:numPr>
        <w:spacing w:after="0" w:line="240" w:lineRule="auto"/>
        <w:ind w:left="420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Társulás tagjai egynegyedének – napirendet is tartalmazó – indítványára, a javaslat kézhezvételétől számított 15 napon belül,</w:t>
      </w:r>
    </w:p>
    <w:p w:rsidR="00EA43CF" w:rsidRPr="00882632" w:rsidRDefault="00EA43CF" w:rsidP="00EA43CF">
      <w:pPr>
        <w:numPr>
          <w:ilvl w:val="0"/>
          <w:numId w:val="29"/>
        </w:numPr>
        <w:suppressAutoHyphens/>
        <w:overflowPunct w:val="0"/>
        <w:autoSpaceDE w:val="0"/>
        <w:ind w:left="420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Tolna Megyei Kormányhivatal vezetőjének kezdeményezésére, a kezdeményezés kézhezvételétől számított 15 napon belül,</w:t>
      </w:r>
    </w:p>
    <w:p w:rsidR="00EA43CF" w:rsidRPr="00882632" w:rsidRDefault="00EA43CF" w:rsidP="00EA43CF">
      <w:pPr>
        <w:pStyle w:val="Szvegtrzs2"/>
        <w:spacing w:before="120" w:line="240" w:lineRule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3.3.</w:t>
      </w:r>
      <w:r w:rsidRPr="00882632">
        <w:rPr>
          <w:rFonts w:ascii="Arial" w:hAnsi="Arial" w:cs="Arial"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A Társulási Tanács ülései nyilvánosak.</w:t>
      </w:r>
    </w:p>
    <w:p w:rsidR="00EA43CF" w:rsidRPr="00882632" w:rsidRDefault="00EA43CF" w:rsidP="00EA43CF">
      <w:pPr>
        <w:pStyle w:val="Szvegtrzs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3.4.</w:t>
      </w:r>
      <w:r w:rsidRPr="00882632">
        <w:rPr>
          <w:rFonts w:ascii="Arial" w:hAnsi="Arial" w:cs="Arial"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 xml:space="preserve">A Társulási Tanács zárt ülést tart az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r w:rsidRPr="00882632">
        <w:rPr>
          <w:rFonts w:ascii="Arial" w:hAnsi="Arial" w:cs="Arial"/>
          <w:sz w:val="22"/>
          <w:szCs w:val="22"/>
        </w:rPr>
        <w:t>. 46. § (2) bekezdésében meghatározott esetekben.</w:t>
      </w:r>
    </w:p>
    <w:p w:rsidR="00EA43CF" w:rsidRPr="00882632" w:rsidRDefault="00EA43CF" w:rsidP="00EA43CF">
      <w:pPr>
        <w:pStyle w:val="Szvegtrzs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3.5.</w:t>
      </w:r>
      <w:r w:rsidRPr="00882632">
        <w:rPr>
          <w:rFonts w:ascii="Arial" w:hAnsi="Arial" w:cs="Arial"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 xml:space="preserve">A Társulási Tanács üléseiről jegyzőkönyvet kell készíteni. A jegyzőkönyvnek tartalmaznia kell az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r w:rsidRPr="00882632">
        <w:rPr>
          <w:rFonts w:ascii="Arial" w:hAnsi="Arial" w:cs="Arial"/>
          <w:sz w:val="22"/>
          <w:szCs w:val="22"/>
        </w:rPr>
        <w:t>. 52. § (1) bekezdésében foglaltakat.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3.6.</w:t>
      </w:r>
      <w:r w:rsidRPr="00882632">
        <w:rPr>
          <w:rFonts w:ascii="Arial" w:hAnsi="Arial" w:cs="Arial"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A jegyzőkönyvet az elnök és Bátaszék város jegyzője írja alá. A jegyzőkönyvet az jegyző az ülést köv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 xml:space="preserve">tő 15 napon belül megküldi a Tolna Megyei Kormányhivatal vezetőjének.  </w:t>
      </w:r>
    </w:p>
    <w:p w:rsidR="00EA43CF" w:rsidRPr="00882632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3.7.</w:t>
      </w:r>
      <w:r w:rsidRPr="00882632">
        <w:rPr>
          <w:rFonts w:ascii="Arial" w:hAnsi="Arial" w:cs="Arial"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 xml:space="preserve">A Társulási Tanács működésének részletes szabályait a </w:t>
      </w:r>
      <w:r w:rsidRPr="006C6089">
        <w:rPr>
          <w:rFonts w:ascii="Arial" w:hAnsi="Arial" w:cs="Arial"/>
          <w:sz w:val="22"/>
          <w:szCs w:val="22"/>
        </w:rPr>
        <w:t>Szervezeti és Működési Szabályzat</w:t>
      </w:r>
      <w:r w:rsidRPr="00882632">
        <w:rPr>
          <w:rFonts w:ascii="Arial" w:hAnsi="Arial" w:cs="Arial"/>
          <w:sz w:val="22"/>
          <w:szCs w:val="22"/>
        </w:rPr>
        <w:t xml:space="preserve"> tartalmazza.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3.8.</w:t>
      </w:r>
      <w:r w:rsidRPr="00882632">
        <w:rPr>
          <w:rFonts w:ascii="Arial" w:hAnsi="Arial" w:cs="Arial"/>
          <w:sz w:val="22"/>
          <w:szCs w:val="22"/>
        </w:rPr>
        <w:t xml:space="preserve"> A Társulási Tanács megalakultnak tekintendő, ha a társult képviselő-testületek mind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gyike jóváhagyta a társulási megállapodást.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lastRenderedPageBreak/>
        <w:t>3.9.</w:t>
      </w:r>
      <w:r w:rsidRPr="00882632">
        <w:rPr>
          <w:rFonts w:ascii="Arial" w:hAnsi="Arial" w:cs="Arial"/>
          <w:sz w:val="22"/>
          <w:szCs w:val="22"/>
        </w:rPr>
        <w:t xml:space="preserve"> A Társulási Tanács akkor határozatképes, ha az ülésén legalább a Társulási Tanács ta</w:t>
      </w:r>
      <w:r w:rsidRPr="00882632">
        <w:rPr>
          <w:rFonts w:ascii="Arial" w:hAnsi="Arial" w:cs="Arial"/>
          <w:sz w:val="22"/>
          <w:szCs w:val="22"/>
        </w:rPr>
        <w:t>g</w:t>
      </w:r>
      <w:r w:rsidRPr="00882632">
        <w:rPr>
          <w:rFonts w:ascii="Arial" w:hAnsi="Arial" w:cs="Arial"/>
          <w:sz w:val="22"/>
          <w:szCs w:val="22"/>
        </w:rPr>
        <w:t>jainak több mint a fele jelen van.</w:t>
      </w:r>
    </w:p>
    <w:p w:rsidR="00EA43CF" w:rsidRPr="00882632" w:rsidRDefault="00EA43CF" w:rsidP="00EA43CF">
      <w:pPr>
        <w:pStyle w:val="Szvegtrzs2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3.10.</w:t>
      </w:r>
      <w:r w:rsidRPr="00882632">
        <w:rPr>
          <w:rFonts w:ascii="Arial" w:hAnsi="Arial" w:cs="Arial"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 xml:space="preserve">A Társulási Tanács döntéseit határozattal hozza. Szavazni személyesen vagy a társulás tagja által írásban meghatalmazott helyettes személy útján lehet. </w:t>
      </w:r>
    </w:p>
    <w:p w:rsidR="00EA43CF" w:rsidRPr="00882632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3.11.</w:t>
      </w:r>
      <w:r w:rsidRPr="00882632">
        <w:rPr>
          <w:rFonts w:ascii="Arial" w:hAnsi="Arial" w:cs="Arial"/>
          <w:sz w:val="22"/>
          <w:szCs w:val="22"/>
        </w:rPr>
        <w:t xml:space="preserve"> A határozathozatalhoz a Társulási Tanács tagjainak több mint a fele szavazata szükséges.</w:t>
      </w:r>
    </w:p>
    <w:p w:rsidR="00EA43CF" w:rsidRPr="00882632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3.12.</w:t>
      </w:r>
      <w:r w:rsidRPr="00882632">
        <w:rPr>
          <w:rFonts w:ascii="Arial" w:hAnsi="Arial" w:cs="Arial"/>
          <w:sz w:val="22"/>
          <w:szCs w:val="22"/>
        </w:rPr>
        <w:t xml:space="preserve"> A Társulási Tanács határozatait az év elejétől kezdődően növekvő sorszámmal kell ellátni, az alábbiak szerint:</w:t>
      </w:r>
    </w:p>
    <w:p w:rsidR="00EA43CF" w:rsidRPr="00882632" w:rsidRDefault="00EA43CF" w:rsidP="00EA43CF">
      <w:pPr>
        <w:pStyle w:val="Szvegtrzs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határozat jelölése: „Bátaszék és Környéke Önkormányzatainak Mikrotérségi Óvoda és Bölcsőde Intézmény-fenntartó Társulás Társulási Tanácsának …….../ év (hó, nap) TT határozata.”</w:t>
      </w:r>
    </w:p>
    <w:p w:rsidR="00EA43CF" w:rsidRPr="00882632" w:rsidRDefault="00EA43CF" w:rsidP="00EA43CF">
      <w:pPr>
        <w:pStyle w:val="Szvegtrzs2"/>
        <w:spacing w:before="360" w:after="0" w:line="240" w:lineRule="auto"/>
        <w:rPr>
          <w:rFonts w:ascii="Arial" w:hAnsi="Arial" w:cs="Arial"/>
          <w:b/>
          <w:bCs/>
          <w:iCs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4.)</w:t>
      </w:r>
      <w:r w:rsidRPr="00882632">
        <w:rPr>
          <w:rFonts w:ascii="Arial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b/>
          <w:bCs/>
          <w:iCs/>
          <w:sz w:val="22"/>
          <w:szCs w:val="22"/>
        </w:rPr>
        <w:t>A Társulási Tanács kizárólagos hatásköre:</w:t>
      </w:r>
    </w:p>
    <w:p w:rsidR="00EA43CF" w:rsidRPr="00882632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before="120"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elnökének, al</w:t>
      </w:r>
      <w:r w:rsidRPr="00882632">
        <w:rPr>
          <w:rFonts w:ascii="Arial" w:hAnsi="Arial" w:cs="Arial"/>
          <w:bCs/>
          <w:sz w:val="22"/>
          <w:szCs w:val="22"/>
        </w:rPr>
        <w:t>elnökének</w:t>
      </w:r>
      <w:r w:rsidRPr="00882632">
        <w:rPr>
          <w:rFonts w:ascii="Arial" w:hAnsi="Arial" w:cs="Arial"/>
          <w:b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megválasztása,</w:t>
      </w:r>
    </w:p>
    <w:p w:rsidR="00EA43CF" w:rsidRPr="006C6089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6C6089">
        <w:rPr>
          <w:rFonts w:ascii="Arial" w:hAnsi="Arial" w:cs="Arial"/>
          <w:sz w:val="22"/>
          <w:szCs w:val="22"/>
        </w:rPr>
        <w:t>a Társulás szervezeti és működési szabályzat elfogadása,</w:t>
      </w:r>
    </w:p>
    <w:p w:rsidR="00EA43CF" w:rsidRPr="00882632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Társulás költségvetésének, zárszámadásának elfogadása,</w:t>
      </w:r>
    </w:p>
    <w:p w:rsidR="00EA43CF" w:rsidRPr="00882632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a Társulás pénzmaradvány felhasználásának elfogadása,  </w:t>
      </w:r>
    </w:p>
    <w:p w:rsidR="00EA43CF" w:rsidRPr="00882632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pályázat benyújtása,</w:t>
      </w:r>
    </w:p>
    <w:p w:rsidR="00EA43CF" w:rsidRPr="00882632" w:rsidRDefault="00EA43CF" w:rsidP="00EA43CF">
      <w:pPr>
        <w:pStyle w:val="Szvegtrzs2"/>
        <w:numPr>
          <w:ilvl w:val="0"/>
          <w:numId w:val="30"/>
        </w:numPr>
        <w:tabs>
          <w:tab w:val="left" w:pos="426"/>
        </w:tabs>
        <w:suppressAutoHyphens w:val="0"/>
        <w:overflowPunct/>
        <w:autoSpaceDE/>
        <w:autoSpaceDN w:val="0"/>
        <w:spacing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gyakorolja a Társulás vagyona feletti tulajdonosi jogosítványokat, viseli a tulajdonost terhelő kötelezet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t>ségeket.</w:t>
      </w:r>
    </w:p>
    <w:p w:rsidR="00EA43CF" w:rsidRPr="00882632" w:rsidRDefault="00EA43CF" w:rsidP="00EA43CF">
      <w:pPr>
        <w:pStyle w:val="Szvegtrzs2"/>
        <w:tabs>
          <w:tab w:val="left" w:pos="426"/>
        </w:tabs>
        <w:spacing w:before="120"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2632">
        <w:rPr>
          <w:rFonts w:ascii="Arial" w:hAnsi="Arial" w:cs="Arial"/>
          <w:bCs/>
          <w:iCs/>
          <w:sz w:val="22"/>
          <w:szCs w:val="22"/>
        </w:rPr>
        <w:t xml:space="preserve">A c) és e) pontok tekintetében az előterjesztés véleményezése végett előzetesen meg kell küldeni valamennyi települési önkormányzat képviselő-testületének.       </w:t>
      </w:r>
    </w:p>
    <w:p w:rsidR="00EA43CF" w:rsidRPr="00882632" w:rsidRDefault="00EA43CF" w:rsidP="00EA43CF">
      <w:pPr>
        <w:pStyle w:val="Szvegtrzs2"/>
        <w:tabs>
          <w:tab w:val="left" w:pos="720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4.1.</w:t>
      </w:r>
      <w:r w:rsidRPr="00882632">
        <w:rPr>
          <w:rFonts w:ascii="Arial" w:hAnsi="Arial" w:cs="Arial"/>
          <w:sz w:val="22"/>
          <w:szCs w:val="22"/>
        </w:rPr>
        <w:t xml:space="preserve"> Minősített többséghez legalább annyi tag egybehangzó szavazata szükséges, amely eléri a társulásban részt vevő tagok szavazatainak több mint a felét, és az általuk képviselt </w:t>
      </w:r>
      <w:r w:rsidRPr="006C6089">
        <w:rPr>
          <w:rFonts w:ascii="Arial" w:hAnsi="Arial" w:cs="Arial"/>
          <w:sz w:val="22"/>
          <w:szCs w:val="22"/>
        </w:rPr>
        <w:t xml:space="preserve">települések </w:t>
      </w:r>
      <w:proofErr w:type="gramStart"/>
      <w:r w:rsidR="006C6089" w:rsidRPr="006C6089">
        <w:rPr>
          <w:rFonts w:ascii="Arial" w:hAnsi="Arial" w:cs="Arial"/>
          <w:sz w:val="22"/>
          <w:szCs w:val="22"/>
        </w:rPr>
        <w:t xml:space="preserve">– </w:t>
      </w:r>
      <w:r w:rsidRPr="006C6089">
        <w:rPr>
          <w:rFonts w:ascii="Arial" w:hAnsi="Arial" w:cs="Arial"/>
          <w:sz w:val="22"/>
          <w:szCs w:val="22"/>
        </w:rPr>
        <w:t xml:space="preserve"> e</w:t>
      </w:r>
      <w:proofErr w:type="gramEnd"/>
      <w:r w:rsidRPr="006C6089">
        <w:rPr>
          <w:rFonts w:ascii="Arial" w:hAnsi="Arial" w:cs="Arial"/>
          <w:sz w:val="22"/>
          <w:szCs w:val="22"/>
        </w:rPr>
        <w:t xml:space="preserve"> megállapodás 2. melléklet</w:t>
      </w:r>
      <w:r w:rsidR="006C6089">
        <w:rPr>
          <w:rFonts w:ascii="Arial" w:hAnsi="Arial" w:cs="Arial"/>
          <w:sz w:val="22"/>
          <w:szCs w:val="22"/>
        </w:rPr>
        <w:t>e</w:t>
      </w:r>
      <w:r w:rsidRPr="006C6089">
        <w:rPr>
          <w:rFonts w:ascii="Arial" w:hAnsi="Arial" w:cs="Arial"/>
          <w:sz w:val="22"/>
          <w:szCs w:val="22"/>
        </w:rPr>
        <w:t xml:space="preserve"> szerinti </w:t>
      </w:r>
      <w:r w:rsidR="006C6089">
        <w:rPr>
          <w:rFonts w:ascii="Arial" w:hAnsi="Arial" w:cs="Arial"/>
          <w:sz w:val="22"/>
          <w:szCs w:val="22"/>
        </w:rPr>
        <w:t xml:space="preserve">– </w:t>
      </w:r>
      <w:r w:rsidRPr="00882632">
        <w:rPr>
          <w:rFonts w:ascii="Arial" w:hAnsi="Arial" w:cs="Arial"/>
          <w:sz w:val="22"/>
          <w:szCs w:val="22"/>
        </w:rPr>
        <w:t>lakosságszámának a felét.</w:t>
      </w:r>
      <w:r w:rsidR="006C6089">
        <w:rPr>
          <w:rStyle w:val="Lbjegyzet-hivatkozs"/>
          <w:rFonts w:ascii="Arial" w:hAnsi="Arial" w:cs="Arial"/>
          <w:sz w:val="22"/>
          <w:szCs w:val="22"/>
        </w:rPr>
        <w:footnoteReference w:id="10"/>
      </w:r>
      <w:r w:rsidRPr="00882632">
        <w:rPr>
          <w:rFonts w:ascii="Arial" w:hAnsi="Arial" w:cs="Arial"/>
          <w:sz w:val="22"/>
          <w:szCs w:val="22"/>
        </w:rPr>
        <w:t xml:space="preserve">   </w:t>
      </w:r>
    </w:p>
    <w:p w:rsidR="00EA43CF" w:rsidRPr="00882632" w:rsidRDefault="00EA43CF" w:rsidP="00EA43CF">
      <w:pPr>
        <w:pStyle w:val="Szvegtrzs2"/>
        <w:tabs>
          <w:tab w:val="left" w:pos="709"/>
        </w:tabs>
        <w:spacing w:after="0" w:line="240" w:lineRule="auto"/>
        <w:rPr>
          <w:rFonts w:ascii="Arial" w:hAnsi="Arial" w:cs="Arial"/>
          <w:iCs/>
          <w:sz w:val="22"/>
          <w:szCs w:val="22"/>
        </w:rPr>
      </w:pPr>
      <w:r w:rsidRPr="00882632">
        <w:rPr>
          <w:rFonts w:ascii="Arial" w:hAnsi="Arial" w:cs="Arial"/>
          <w:b/>
          <w:iCs/>
          <w:sz w:val="22"/>
          <w:szCs w:val="22"/>
        </w:rPr>
        <w:t>4.2.</w:t>
      </w:r>
      <w:r w:rsidRPr="00882632">
        <w:rPr>
          <w:rFonts w:ascii="Arial" w:hAnsi="Arial" w:cs="Arial"/>
          <w:iCs/>
          <w:sz w:val="22"/>
          <w:szCs w:val="22"/>
        </w:rPr>
        <w:t xml:space="preserve"> Minősített többségű döntés szükséges:</w:t>
      </w:r>
    </w:p>
    <w:p w:rsidR="00EA43CF" w:rsidRPr="00882632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before="120" w:after="0" w:line="240" w:lineRule="auto"/>
        <w:ind w:left="420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 intézmény igazgatójával kapcsolatos munkáltatói döntéshez,</w:t>
      </w:r>
      <w:r w:rsidRPr="00882632">
        <w:rPr>
          <w:rFonts w:ascii="Arial" w:hAnsi="Arial" w:cs="Arial"/>
          <w:bCs/>
          <w:iCs/>
          <w:sz w:val="22"/>
          <w:szCs w:val="22"/>
        </w:rPr>
        <w:t xml:space="preserve">  </w:t>
      </w:r>
    </w:p>
    <w:p w:rsidR="00EA43CF" w:rsidRPr="00882632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 intézmény szervezeti és működési szabályzat elfogadásához,</w:t>
      </w:r>
    </w:p>
    <w:p w:rsidR="00EA43CF" w:rsidRPr="00882632" w:rsidRDefault="00EA43CF" w:rsidP="00EA43CF">
      <w:pPr>
        <w:pStyle w:val="Szvegtrzs2"/>
        <w:numPr>
          <w:ilvl w:val="0"/>
          <w:numId w:val="31"/>
        </w:numPr>
        <w:tabs>
          <w:tab w:val="left" w:pos="426"/>
        </w:tabs>
        <w:spacing w:after="0" w:line="240" w:lineRule="auto"/>
        <w:ind w:left="420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azokban az ügyekben, amelyeket a szervezeti és működési szabályzat meghatároz.</w:t>
      </w:r>
    </w:p>
    <w:p w:rsidR="00EA43CF" w:rsidRPr="00882632" w:rsidRDefault="00EA43CF" w:rsidP="00EA43CF">
      <w:pPr>
        <w:pStyle w:val="Szvegtrzs2"/>
        <w:spacing w:after="0" w:line="240" w:lineRule="auto"/>
        <w:ind w:firstLine="709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pStyle w:val="Szvegtrzs2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5.) A Társulás munkaszervezeti feladatainak ellátása:</w:t>
      </w:r>
    </w:p>
    <w:p w:rsidR="00EA43CF" w:rsidRPr="00882632" w:rsidRDefault="00EA43CF" w:rsidP="00EA43CF">
      <w:pPr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5.1.</w:t>
      </w:r>
      <w:r w:rsidRPr="00882632">
        <w:rPr>
          <w:rFonts w:ascii="Arial" w:hAnsi="Arial" w:cs="Arial"/>
          <w:bCs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A Társulás munkaszervezeti feladatait (döntéseinek előkészítése, végrehajtás szerv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zése) a Bátaszéki Közös Önkormányzati Hivatal (a továbbiakban: KÖH) látja el, melynek ker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tében:</w:t>
      </w:r>
    </w:p>
    <w:p w:rsidR="00EA43CF" w:rsidRPr="00882632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biztosítja a Társulás m</w:t>
      </w:r>
      <w:r w:rsidRPr="00882632">
        <w:rPr>
          <w:rFonts w:ascii="Arial" w:eastAsia="TTE16104C0t00" w:hAnsi="Arial" w:cs="Arial"/>
          <w:sz w:val="22"/>
          <w:szCs w:val="22"/>
        </w:rPr>
        <w:t>ű</w:t>
      </w:r>
      <w:r w:rsidRPr="00882632">
        <w:rPr>
          <w:rFonts w:ascii="Arial" w:hAnsi="Arial" w:cs="Arial"/>
          <w:sz w:val="22"/>
          <w:szCs w:val="22"/>
        </w:rPr>
        <w:t>ködéséhez (a Társulási Tanács és a tisztségvisel</w:t>
      </w:r>
      <w:r w:rsidRPr="00882632">
        <w:rPr>
          <w:rFonts w:ascii="Arial" w:eastAsia="TTE16104C0t00" w:hAnsi="Arial" w:cs="Arial"/>
          <w:sz w:val="22"/>
          <w:szCs w:val="22"/>
        </w:rPr>
        <w:t>ők</w:t>
      </w:r>
      <w:r w:rsidRPr="00882632">
        <w:rPr>
          <w:rFonts w:ascii="Arial" w:hAnsi="Arial" w:cs="Arial"/>
          <w:sz w:val="22"/>
          <w:szCs w:val="22"/>
        </w:rPr>
        <w:t xml:space="preserve"> feladatainak ellátásához) szükséges tárgyi és személyi feltételeket,</w:t>
      </w:r>
    </w:p>
    <w:p w:rsidR="00EA43CF" w:rsidRPr="00882632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el</w:t>
      </w:r>
      <w:r w:rsidRPr="00882632">
        <w:rPr>
          <w:rFonts w:ascii="Arial" w:eastAsia="TTE16104C0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készíti a Társulási üléseket (meghívók, el</w:t>
      </w:r>
      <w:r w:rsidRPr="00882632">
        <w:rPr>
          <w:rFonts w:ascii="Arial" w:eastAsia="TTE16104C0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terjesztések, hivatalos levelezés el</w:t>
      </w:r>
      <w:r w:rsidRPr="00882632">
        <w:rPr>
          <w:rFonts w:ascii="Arial" w:eastAsia="TTE16104C0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készítése, postázása, a társulási ülések jegyz</w:t>
      </w:r>
      <w:r w:rsidRPr="00882632">
        <w:rPr>
          <w:rFonts w:ascii="Arial" w:eastAsia="TTE16104C0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könyveinek elkészítése, postázása),</w:t>
      </w:r>
    </w:p>
    <w:p w:rsidR="00EA43CF" w:rsidRPr="00882632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el</w:t>
      </w:r>
      <w:r w:rsidRPr="00882632">
        <w:rPr>
          <w:rFonts w:ascii="Arial" w:eastAsia="TTE16104C0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készíti a Társulási döntéseket és a tisztségvisel</w:t>
      </w:r>
      <w:r w:rsidRPr="00882632">
        <w:rPr>
          <w:rFonts w:ascii="Arial" w:eastAsia="TTE16104C0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k döntéseit, ellátja a társulási és tisztségvisel</w:t>
      </w:r>
      <w:r w:rsidRPr="00882632">
        <w:rPr>
          <w:rFonts w:ascii="Arial" w:eastAsia="TTE16104C0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i döntéshozatalhoz kapcsolódó nyilvántartási, sokszorosítási, postázási feladatokat,</w:t>
      </w:r>
    </w:p>
    <w:p w:rsidR="00EA43CF" w:rsidRPr="00882632" w:rsidRDefault="00EA43CF" w:rsidP="00EA43CF">
      <w:pPr>
        <w:numPr>
          <w:ilvl w:val="0"/>
          <w:numId w:val="32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ellátja a Társulás m</w:t>
      </w:r>
      <w:r w:rsidRPr="00882632">
        <w:rPr>
          <w:rFonts w:ascii="Arial" w:eastAsia="TTE16104C0t00" w:hAnsi="Arial" w:cs="Arial"/>
          <w:sz w:val="22"/>
          <w:szCs w:val="22"/>
        </w:rPr>
        <w:t>ű</w:t>
      </w:r>
      <w:r w:rsidRPr="00882632">
        <w:rPr>
          <w:rFonts w:ascii="Arial" w:hAnsi="Arial" w:cs="Arial"/>
          <w:sz w:val="22"/>
          <w:szCs w:val="22"/>
        </w:rPr>
        <w:t>ködésével, gazdálkodásával kapcsolatos nyilvántartási, iratkezelési feladatokat, valamint a Társulás bevételeivel és kiadásaival kapcsolatban a tervezési, gazdálkodási, ellen</w:t>
      </w:r>
      <w:r w:rsidRPr="00882632">
        <w:rPr>
          <w:rFonts w:ascii="Arial" w:eastAsia="TTE16104C0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rzési, finanszírozási, adatszolgáltatási és beszámolási feladatokat,</w:t>
      </w:r>
    </w:p>
    <w:p w:rsidR="00EA43CF" w:rsidRPr="00882632" w:rsidRDefault="00EA43CF" w:rsidP="00EA43CF">
      <w:pPr>
        <w:numPr>
          <w:ilvl w:val="0"/>
          <w:numId w:val="33"/>
        </w:numPr>
        <w:suppressAutoHyphens/>
        <w:overflowPunct w:val="0"/>
        <w:autoSpaceDE w:val="0"/>
        <w:autoSpaceDN w:val="0"/>
        <w:adjustRightInd w:val="0"/>
        <w:ind w:left="425" w:hanging="425"/>
        <w:jc w:val="both"/>
        <w:textAlignment w:val="baseline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ellátja a Társulás költségvetésének előkészítésével és végrehajtásával kapcsolatos feladatokat a V. pontban foglaltak szerint.</w:t>
      </w:r>
    </w:p>
    <w:p w:rsidR="00EA43CF" w:rsidRPr="00882632" w:rsidRDefault="00EA43CF" w:rsidP="00EA43CF">
      <w:pPr>
        <w:pStyle w:val="Szvegtrzs2"/>
        <w:tabs>
          <w:tab w:val="left" w:pos="709"/>
        </w:tabs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feladat ellátásával kapcsolatos jogosultságokat és kötelezettségeket a KÖH a gazdálkodás rendjét szabályozó bels</w:t>
      </w:r>
      <w:r w:rsidRPr="00882632">
        <w:rPr>
          <w:rFonts w:ascii="Arial" w:eastAsia="TTE16104C0t00" w:hAnsi="Arial" w:cs="Arial"/>
          <w:sz w:val="22"/>
          <w:szCs w:val="22"/>
        </w:rPr>
        <w:t xml:space="preserve">ő </w:t>
      </w:r>
      <w:r w:rsidRPr="00882632">
        <w:rPr>
          <w:rFonts w:ascii="Arial" w:hAnsi="Arial" w:cs="Arial"/>
          <w:sz w:val="22"/>
          <w:szCs w:val="22"/>
        </w:rPr>
        <w:t>szabályzataiban a Társulásra vonatkozóan elkülönülten szabályozza.</w:t>
      </w:r>
    </w:p>
    <w:p w:rsidR="00EA43CF" w:rsidRPr="00882632" w:rsidRDefault="00EA43CF" w:rsidP="00EA43CF">
      <w:pPr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lastRenderedPageBreak/>
        <w:t xml:space="preserve">5.2. </w:t>
      </w:r>
      <w:r w:rsidRPr="00882632">
        <w:rPr>
          <w:rFonts w:ascii="Arial" w:hAnsi="Arial" w:cs="Arial"/>
          <w:sz w:val="22"/>
          <w:szCs w:val="22"/>
        </w:rPr>
        <w:t>A társulás munkaszervezeti feladatait ellátó köztisztviselő foglalkoztatásával kapcsolatos köl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t xml:space="preserve">ségeket (illetmény, </w:t>
      </w:r>
      <w:proofErr w:type="spellStart"/>
      <w:r w:rsidRPr="00882632">
        <w:rPr>
          <w:rFonts w:ascii="Arial" w:hAnsi="Arial" w:cs="Arial"/>
          <w:sz w:val="22"/>
          <w:szCs w:val="22"/>
        </w:rPr>
        <w:t>cafetéria-juttatás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stb.), valamint e személyre eső dologi kiadásokat a Társulás tagjai </w:t>
      </w:r>
      <w:r w:rsidR="006C6089" w:rsidRPr="006C6089">
        <w:rPr>
          <w:rFonts w:ascii="Arial" w:hAnsi="Arial" w:cs="Arial"/>
          <w:sz w:val="22"/>
          <w:szCs w:val="22"/>
        </w:rPr>
        <w:t>–</w:t>
      </w:r>
      <w:r w:rsidRPr="006C6089">
        <w:rPr>
          <w:rFonts w:ascii="Arial" w:hAnsi="Arial" w:cs="Arial"/>
          <w:sz w:val="22"/>
          <w:szCs w:val="22"/>
        </w:rPr>
        <w:t xml:space="preserve"> </w:t>
      </w:r>
      <w:r w:rsidR="006C6089" w:rsidRPr="006C6089">
        <w:rPr>
          <w:rFonts w:ascii="Arial" w:hAnsi="Arial" w:cs="Arial"/>
          <w:sz w:val="22"/>
          <w:szCs w:val="22"/>
        </w:rPr>
        <w:t>a mindenkori költségvetési törvény 2. melléklete kiegészítő szabályok szerinti –</w:t>
      </w:r>
      <w:r w:rsidRPr="00882632">
        <w:rPr>
          <w:rFonts w:ascii="Arial" w:hAnsi="Arial" w:cs="Arial"/>
          <w:sz w:val="22"/>
          <w:szCs w:val="22"/>
        </w:rPr>
        <w:t>lakosságarányosan viselik. A tagok a hozzájárulást havi részletben, havonta előre, a tárgyhónap 5. napjáig utalják át a Társ</w:t>
      </w:r>
      <w:r w:rsidRPr="00882632">
        <w:rPr>
          <w:rFonts w:ascii="Arial" w:hAnsi="Arial" w:cs="Arial"/>
          <w:sz w:val="22"/>
          <w:szCs w:val="22"/>
        </w:rPr>
        <w:t>u</w:t>
      </w:r>
      <w:r w:rsidRPr="00882632">
        <w:rPr>
          <w:rFonts w:ascii="Arial" w:hAnsi="Arial" w:cs="Arial"/>
          <w:sz w:val="22"/>
          <w:szCs w:val="22"/>
        </w:rPr>
        <w:t xml:space="preserve">lás OTP Bank </w:t>
      </w:r>
      <w:proofErr w:type="spellStart"/>
      <w:r w:rsidRPr="00882632">
        <w:rPr>
          <w:rFonts w:ascii="Arial" w:hAnsi="Arial" w:cs="Arial"/>
          <w:sz w:val="22"/>
          <w:szCs w:val="22"/>
        </w:rPr>
        <w:t>Zrt.-nél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vezetett 11746005-15819206 számú számlájára.</w:t>
      </w:r>
      <w:r w:rsidRPr="00882632">
        <w:rPr>
          <w:rFonts w:ascii="Arial" w:hAnsi="Arial" w:cs="Arial"/>
        </w:rPr>
        <w:t xml:space="preserve"> </w:t>
      </w:r>
      <w:r w:rsidR="006C6089">
        <w:rPr>
          <w:rStyle w:val="Lbjegyzet-hivatkozs"/>
          <w:rFonts w:ascii="Arial" w:hAnsi="Arial" w:cs="Arial"/>
        </w:rPr>
        <w:footnoteReference w:id="11"/>
      </w:r>
    </w:p>
    <w:p w:rsidR="00EA43CF" w:rsidRPr="00882632" w:rsidRDefault="00EA43CF" w:rsidP="00EA43CF">
      <w:pPr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 xml:space="preserve">V. </w:t>
      </w:r>
      <w:proofErr w:type="gramStart"/>
      <w:r w:rsidRPr="00882632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b/>
          <w:bCs/>
          <w:sz w:val="22"/>
          <w:szCs w:val="22"/>
        </w:rPr>
        <w:t xml:space="preserve"> társulás költségvetése, a tagok költségviselése</w:t>
      </w:r>
    </w:p>
    <w:p w:rsidR="00EA43CF" w:rsidRPr="00882632" w:rsidRDefault="00EA43CF" w:rsidP="00EA43CF">
      <w:pPr>
        <w:pStyle w:val="Bekezds"/>
        <w:widowControl/>
        <w:spacing w:before="120"/>
        <w:ind w:firstLine="0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1.1.</w:t>
      </w:r>
      <w:r w:rsidRPr="00882632">
        <w:rPr>
          <w:rFonts w:ascii="Arial" w:hAnsi="Arial" w:cs="Arial"/>
          <w:sz w:val="22"/>
          <w:szCs w:val="22"/>
        </w:rPr>
        <w:t xml:space="preserve"> A Társulás saját éves költségvetéséből finanszírozza és látja el feladatait. A Társulás éves költségvetés alapján működik, melyet a Társulási Tanács önállóan, költségvetési határozatban fogadja el. A Társulás kormányzati funkcióit a megállapodás 3. melléklete tartalmazza. </w:t>
      </w:r>
    </w:p>
    <w:p w:rsidR="00EA43CF" w:rsidRPr="00882632" w:rsidRDefault="00EA43CF" w:rsidP="00EA43CF">
      <w:pPr>
        <w:pStyle w:val="Szvegtrzs2"/>
        <w:tabs>
          <w:tab w:val="left" w:pos="709"/>
        </w:tabs>
        <w:spacing w:before="120" w:after="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1.2.</w:t>
      </w:r>
      <w:r w:rsidRPr="00882632">
        <w:rPr>
          <w:rFonts w:ascii="Arial" w:hAnsi="Arial" w:cs="Arial"/>
          <w:sz w:val="22"/>
          <w:szCs w:val="22"/>
        </w:rPr>
        <w:t xml:space="preserve"> A közösen fenntartott intézmény költségvetése a Társulás költségvetésének részét képezi. Az alsónyéki tagintézmény költségvetéséhez Alsónyék Község Önkormányzata Képviselő-testületének az egyetértése szükséges, és az így jóváhagyott költségvetés Alsónyék Község Önkormányzata Képviselő-testületének határozata alapján épül be az intézmény, illetve a Társulás költségvetésébe, míg a pörbölyi tagintézmény költségvetéséhez Pörböly Község Önkormányzata Képviselő-testületének egyetértése szükséges, és az így jóváhagyott költségvetés Pörböly Község Önkormányzata Képviselő-testületének határozata alapján épül be az intézmény, illetve a Társulás költségvetésébe. Társulás tagjai saját hozzájárulásukat, az elfogadott költségvetés szerint havonta előre, a tárgyhónap 5. napjáig átutalják a Társulás számlájára.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1.3.</w:t>
      </w:r>
      <w:r w:rsidRPr="00882632">
        <w:rPr>
          <w:rFonts w:ascii="Arial" w:hAnsi="Arial" w:cs="Arial"/>
          <w:sz w:val="22"/>
          <w:szCs w:val="22"/>
        </w:rPr>
        <w:t xml:space="preserve"> A Társulás feladat-ellátásnak, ezen belül az intézmény működésének fedezetéül a mindenkori éves köl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t>ségvetésről szóló törvényben meghatározott feladatra rendelt feladatalapú támogatás, a társulási feladatellátás révén igénybe vehető támogatás, a közösen fenntartott intézmények m</w:t>
      </w:r>
      <w:r w:rsidRPr="00882632">
        <w:rPr>
          <w:rFonts w:ascii="Arial" w:hAnsi="Arial" w:cs="Arial"/>
          <w:sz w:val="22"/>
          <w:szCs w:val="22"/>
        </w:rPr>
        <w:t>ű</w:t>
      </w:r>
      <w:r w:rsidRPr="00882632">
        <w:rPr>
          <w:rFonts w:ascii="Arial" w:hAnsi="Arial" w:cs="Arial"/>
          <w:sz w:val="22"/>
          <w:szCs w:val="22"/>
        </w:rPr>
        <w:t>ködtetéséből származó bevétel, a társult tagok saját hozzájárulásai, valamint a pályázati támog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 xml:space="preserve">tások szolgálnak. 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1.4.</w:t>
      </w:r>
      <w:r w:rsidRPr="00882632">
        <w:rPr>
          <w:rFonts w:ascii="Arial" w:hAnsi="Arial" w:cs="Arial"/>
          <w:sz w:val="22"/>
          <w:szCs w:val="22"/>
        </w:rPr>
        <w:t xml:space="preserve"> A tagintézmények működéséhez, fenntartásához a pénzügyi hozzájárulást a társult települési önkormányzatok képviselő-testületei az éves költségvetési rendeleteikben elkülönített előirányza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t>ként biztosítják. A feladatalapú támogatásokat a Bátaszék Város Önkormányzata igényli a központi költségvetésből. A közszolgáltatási feladat ellátásához, a tagok a taginté</w:t>
      </w:r>
      <w:r w:rsidRPr="00882632">
        <w:rPr>
          <w:rFonts w:ascii="Arial" w:hAnsi="Arial" w:cs="Arial"/>
          <w:sz w:val="22"/>
          <w:szCs w:val="22"/>
        </w:rPr>
        <w:t>z</w:t>
      </w:r>
      <w:r w:rsidRPr="00882632">
        <w:rPr>
          <w:rFonts w:ascii="Arial" w:hAnsi="Arial" w:cs="Arial"/>
          <w:sz w:val="22"/>
          <w:szCs w:val="22"/>
        </w:rPr>
        <w:t>ményük működtetéséhez szükséges bevételek és kiadások különbözetének forrását támog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 xml:space="preserve">tásértékű működési kiadásként átutalják a Társulás bankszámlájára.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1.5.</w:t>
      </w:r>
      <w:r w:rsidRPr="00882632">
        <w:rPr>
          <w:rFonts w:ascii="Arial" w:hAnsi="Arial" w:cs="Arial"/>
          <w:sz w:val="22"/>
          <w:szCs w:val="22"/>
        </w:rPr>
        <w:t xml:space="preserve"> Az intézmény bölcsődei telephelyének fenntartásával kapcsolatos valamennyi kiadás k</w:t>
      </w:r>
      <w:r w:rsidRPr="00882632">
        <w:rPr>
          <w:rFonts w:ascii="Arial" w:hAnsi="Arial" w:cs="Arial"/>
          <w:sz w:val="22"/>
          <w:szCs w:val="22"/>
        </w:rPr>
        <w:t>i</w:t>
      </w:r>
      <w:r w:rsidRPr="00882632">
        <w:rPr>
          <w:rFonts w:ascii="Arial" w:hAnsi="Arial" w:cs="Arial"/>
          <w:sz w:val="22"/>
          <w:szCs w:val="22"/>
        </w:rPr>
        <w:t>zárólag Bátaszék városát terheli, a bölcsőde fenntartásával kapcsolatos állami támogatások és egyéb b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vételek Bátaszék Város Önkormányzatát illetik.</w:t>
      </w:r>
      <w:r w:rsidR="0050596B" w:rsidRPr="00882632">
        <w:rPr>
          <w:rFonts w:ascii="Arial" w:hAnsi="Arial" w:cs="Arial"/>
          <w:sz w:val="22"/>
          <w:szCs w:val="22"/>
        </w:rPr>
        <w:t xml:space="preserve"> </w:t>
      </w:r>
      <w:r w:rsidR="0050596B" w:rsidRPr="006C6089">
        <w:rPr>
          <w:rFonts w:ascii="Arial" w:hAnsi="Arial" w:cs="Arial"/>
          <w:sz w:val="22"/>
          <w:szCs w:val="22"/>
        </w:rPr>
        <w:t>Amennyiben a bölcsődei ellátást Alsónyék és Pö</w:t>
      </w:r>
      <w:r w:rsidR="0050596B" w:rsidRPr="006C6089">
        <w:rPr>
          <w:rFonts w:ascii="Arial" w:hAnsi="Arial" w:cs="Arial"/>
          <w:sz w:val="22"/>
          <w:szCs w:val="22"/>
        </w:rPr>
        <w:t>r</w:t>
      </w:r>
      <w:r w:rsidR="0050596B" w:rsidRPr="006C6089">
        <w:rPr>
          <w:rFonts w:ascii="Arial" w:hAnsi="Arial" w:cs="Arial"/>
          <w:sz w:val="22"/>
          <w:szCs w:val="22"/>
        </w:rPr>
        <w:t>böly községek közigazgatási területén élők is igénybe veszi, úgy a bölcsőde működési költsége</w:t>
      </w:r>
      <w:r w:rsidR="0050596B" w:rsidRPr="006C6089">
        <w:rPr>
          <w:rFonts w:ascii="Arial" w:hAnsi="Arial" w:cs="Arial"/>
          <w:sz w:val="22"/>
          <w:szCs w:val="22"/>
        </w:rPr>
        <w:t>i</w:t>
      </w:r>
      <w:r w:rsidR="0050596B" w:rsidRPr="006C6089">
        <w:rPr>
          <w:rFonts w:ascii="Arial" w:hAnsi="Arial" w:cs="Arial"/>
          <w:sz w:val="22"/>
          <w:szCs w:val="22"/>
        </w:rPr>
        <w:t>hez az igénybevétel arányában hozzájárulást kötelesek fizetni</w:t>
      </w:r>
      <w:r w:rsidR="0050596B" w:rsidRPr="00882632">
        <w:rPr>
          <w:rFonts w:ascii="Arial" w:hAnsi="Arial" w:cs="Arial"/>
          <w:sz w:val="22"/>
          <w:szCs w:val="22"/>
        </w:rPr>
        <w:t>.</w:t>
      </w:r>
      <w:r w:rsidR="006C6089">
        <w:rPr>
          <w:rStyle w:val="Lbjegyzet-hivatkozs"/>
          <w:rFonts w:ascii="Arial" w:hAnsi="Arial" w:cs="Arial"/>
          <w:sz w:val="22"/>
          <w:szCs w:val="22"/>
        </w:rPr>
        <w:footnoteReference w:id="12"/>
      </w:r>
    </w:p>
    <w:p w:rsidR="00EA43CF" w:rsidRPr="00882632" w:rsidRDefault="00EA43CF" w:rsidP="002C6597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  <w:u w:val="single"/>
        </w:rPr>
      </w:pPr>
      <w:r w:rsidRPr="00882632">
        <w:rPr>
          <w:rFonts w:ascii="Arial" w:hAnsi="Arial" w:cs="Arial"/>
          <w:b/>
          <w:sz w:val="22"/>
          <w:szCs w:val="22"/>
        </w:rPr>
        <w:t>1.6.</w:t>
      </w:r>
      <w:r w:rsidRPr="00882632">
        <w:rPr>
          <w:rFonts w:ascii="Arial" w:hAnsi="Arial" w:cs="Arial"/>
          <w:sz w:val="22"/>
          <w:szCs w:val="22"/>
        </w:rPr>
        <w:t xml:space="preserve"> A gyermek és diákétkeztetéshez kapcsolódó állami támogatásokat Bátaszék Város Önko</w:t>
      </w:r>
      <w:r w:rsidRPr="00882632">
        <w:rPr>
          <w:rFonts w:ascii="Arial" w:hAnsi="Arial" w:cs="Arial"/>
          <w:sz w:val="22"/>
          <w:szCs w:val="22"/>
        </w:rPr>
        <w:t>r</w:t>
      </w:r>
      <w:r w:rsidRPr="00882632">
        <w:rPr>
          <w:rFonts w:ascii="Arial" w:hAnsi="Arial" w:cs="Arial"/>
          <w:sz w:val="22"/>
          <w:szCs w:val="22"/>
        </w:rPr>
        <w:t>mányzata igényli és a jogszabályokban meghatározott módon átadja a Társulásnak a feladatell</w:t>
      </w:r>
      <w:r w:rsidRPr="00882632">
        <w:rPr>
          <w:rFonts w:ascii="Arial" w:hAnsi="Arial" w:cs="Arial"/>
          <w:sz w:val="22"/>
          <w:szCs w:val="22"/>
        </w:rPr>
        <w:t>á</w:t>
      </w:r>
      <w:r w:rsidRPr="00882632">
        <w:rPr>
          <w:rFonts w:ascii="Arial" w:hAnsi="Arial" w:cs="Arial"/>
          <w:sz w:val="22"/>
          <w:szCs w:val="22"/>
        </w:rPr>
        <w:t xml:space="preserve">tásra. </w:t>
      </w:r>
    </w:p>
    <w:p w:rsidR="00EA43CF" w:rsidRPr="00882632" w:rsidRDefault="00EA43CF" w:rsidP="002C65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bátaszéki konyhai egység ellátja az alsónyéki tagintézménybe járó gyermekek közétkezt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tési feladatait is, így a működtetésével kapcsolatos kiadásokhoz történő hozzájárulást a gyermekek étkezése arányában Bátaszék Város Önkormányzata és Alsónyék Község Önkormányzata köz</w:t>
      </w:r>
      <w:r w:rsidRPr="00882632">
        <w:rPr>
          <w:rFonts w:ascii="Arial" w:hAnsi="Arial" w:cs="Arial"/>
          <w:sz w:val="22"/>
          <w:szCs w:val="22"/>
        </w:rPr>
        <w:t>ö</w:t>
      </w:r>
      <w:r w:rsidRPr="00882632">
        <w:rPr>
          <w:rFonts w:ascii="Arial" w:hAnsi="Arial" w:cs="Arial"/>
          <w:sz w:val="22"/>
          <w:szCs w:val="22"/>
        </w:rPr>
        <w:t>sen viselik. A folyamatos finanszírozás biztosítása érdekében a társulás számára az érintett ö</w:t>
      </w:r>
      <w:r w:rsidRPr="00882632">
        <w:rPr>
          <w:rFonts w:ascii="Arial" w:hAnsi="Arial" w:cs="Arial"/>
          <w:sz w:val="22"/>
          <w:szCs w:val="22"/>
        </w:rPr>
        <w:t>n</w:t>
      </w:r>
      <w:r w:rsidRPr="00882632">
        <w:rPr>
          <w:rFonts w:ascii="Arial" w:hAnsi="Arial" w:cs="Arial"/>
          <w:sz w:val="22"/>
          <w:szCs w:val="22"/>
        </w:rPr>
        <w:t>kormányzatoktól az éves elfogadott költségvetési keretösszegből arányosan a tagi hozzájárulás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>kat havonta átutalják.</w:t>
      </w:r>
    </w:p>
    <w:p w:rsidR="00EA43CF" w:rsidRPr="00882632" w:rsidRDefault="00EA43CF" w:rsidP="002C659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Városi Óvoda Bátaszéki konyhai egységével kapcsolatos felhalmozási kiadások teljes egész</w:t>
      </w:r>
      <w:r w:rsidRPr="00882632">
        <w:rPr>
          <w:rFonts w:ascii="Arial" w:hAnsi="Arial" w:cs="Arial"/>
          <w:sz w:val="22"/>
          <w:szCs w:val="22"/>
        </w:rPr>
        <w:t>é</w:t>
      </w:r>
      <w:r w:rsidRPr="00882632">
        <w:rPr>
          <w:rFonts w:ascii="Arial" w:hAnsi="Arial" w:cs="Arial"/>
          <w:sz w:val="22"/>
          <w:szCs w:val="22"/>
        </w:rPr>
        <w:t>ben Bátaszék Város Önkormányzatát terhelik.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lastRenderedPageBreak/>
        <w:t>1.7.</w:t>
      </w:r>
      <w:r w:rsidRPr="00882632">
        <w:rPr>
          <w:rFonts w:ascii="Arial" w:hAnsi="Arial" w:cs="Arial"/>
          <w:sz w:val="22"/>
          <w:szCs w:val="22"/>
        </w:rPr>
        <w:t xml:space="preserve"> Pörböly Község Önkormányzatát terheli teljes egészében a pörbölyi konyha működtet</w:t>
      </w:r>
      <w:r w:rsidRPr="00882632">
        <w:rPr>
          <w:rFonts w:ascii="Arial" w:hAnsi="Arial" w:cs="Arial"/>
          <w:sz w:val="22"/>
          <w:szCs w:val="22"/>
        </w:rPr>
        <w:t>é</w:t>
      </w:r>
      <w:r w:rsidRPr="00882632">
        <w:rPr>
          <w:rFonts w:ascii="Arial" w:hAnsi="Arial" w:cs="Arial"/>
          <w:sz w:val="22"/>
          <w:szCs w:val="22"/>
        </w:rPr>
        <w:t xml:space="preserve">sével kapcsolatos kiadás. 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Amennyiben a pörbölyi tagintézményben működő konyha átmenetileg nem tudja ellátni a pörbölyi óvodás gyermekek közétkeztetési feladatát és a bátaszéki konyha veszi át a feladatot, akkor Pö</w:t>
      </w:r>
      <w:r w:rsidRPr="00882632">
        <w:rPr>
          <w:rFonts w:ascii="Arial" w:hAnsi="Arial" w:cs="Arial"/>
          <w:sz w:val="22"/>
          <w:szCs w:val="22"/>
        </w:rPr>
        <w:t>r</w:t>
      </w:r>
      <w:r w:rsidRPr="00882632">
        <w:rPr>
          <w:rFonts w:ascii="Arial" w:hAnsi="Arial" w:cs="Arial"/>
          <w:sz w:val="22"/>
          <w:szCs w:val="22"/>
        </w:rPr>
        <w:t>böly Község Önko</w:t>
      </w:r>
      <w:r w:rsidRPr="00882632">
        <w:rPr>
          <w:rFonts w:ascii="Arial" w:hAnsi="Arial" w:cs="Arial"/>
          <w:sz w:val="22"/>
          <w:szCs w:val="22"/>
        </w:rPr>
        <w:t>r</w:t>
      </w:r>
      <w:r w:rsidRPr="00882632">
        <w:rPr>
          <w:rFonts w:ascii="Arial" w:hAnsi="Arial" w:cs="Arial"/>
          <w:sz w:val="22"/>
          <w:szCs w:val="22"/>
        </w:rPr>
        <w:t>mányzata hozzájárul bátaszéki konyhai egység működtetésével kapcsolatos kiadásokhoz a pörbölyi gyerm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kek étkezése arányában.</w:t>
      </w:r>
    </w:p>
    <w:p w:rsidR="00EA43CF" w:rsidRPr="00882632" w:rsidRDefault="00EA43CF" w:rsidP="00B27AAC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1.8. </w:t>
      </w:r>
      <w:r w:rsidRPr="00882632">
        <w:rPr>
          <w:rFonts w:ascii="Arial" w:hAnsi="Arial" w:cs="Arial"/>
          <w:sz w:val="22"/>
          <w:szCs w:val="22"/>
        </w:rPr>
        <w:t>A társult önkormányzatok a fizetendő hozzájárulási előlegeket az elfogadott éves köl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t>ségvetés alapján havonta egyenlő részletekben utalják a társulás számlájára. A Társulás a működés során előre nem látható gazdasági események bekövetkezése kapcsán jogosult külön lehívó levél ala</w:t>
      </w:r>
      <w:r w:rsidRPr="00882632">
        <w:rPr>
          <w:rFonts w:ascii="Arial" w:hAnsi="Arial" w:cs="Arial"/>
          <w:sz w:val="22"/>
          <w:szCs w:val="22"/>
        </w:rPr>
        <w:t>p</w:t>
      </w:r>
      <w:r w:rsidRPr="00882632">
        <w:rPr>
          <w:rFonts w:ascii="Arial" w:hAnsi="Arial" w:cs="Arial"/>
          <w:sz w:val="22"/>
          <w:szCs w:val="22"/>
        </w:rPr>
        <w:t>ján a megállapított éves költségvetési keret erejéig annak terhére külön ho</w:t>
      </w:r>
      <w:r w:rsidRPr="00882632">
        <w:rPr>
          <w:rFonts w:ascii="Arial" w:hAnsi="Arial" w:cs="Arial"/>
          <w:sz w:val="22"/>
          <w:szCs w:val="22"/>
        </w:rPr>
        <w:t>z</w:t>
      </w:r>
      <w:r w:rsidRPr="00882632">
        <w:rPr>
          <w:rFonts w:ascii="Arial" w:hAnsi="Arial" w:cs="Arial"/>
          <w:sz w:val="22"/>
          <w:szCs w:val="22"/>
        </w:rPr>
        <w:t>zájárulást lehívni.</w:t>
      </w:r>
    </w:p>
    <w:p w:rsidR="00EA43CF" w:rsidRPr="00882632" w:rsidRDefault="00EA43CF" w:rsidP="00B27AAC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folyamatos finanszírozás, illetve működtetés érdekében a következő év elfogadott költségvet</w:t>
      </w:r>
      <w:r w:rsidRPr="00882632">
        <w:rPr>
          <w:rFonts w:ascii="Arial" w:hAnsi="Arial" w:cs="Arial"/>
          <w:sz w:val="22"/>
          <w:szCs w:val="22"/>
        </w:rPr>
        <w:t>é</w:t>
      </w:r>
      <w:r w:rsidRPr="00882632">
        <w:rPr>
          <w:rFonts w:ascii="Arial" w:hAnsi="Arial" w:cs="Arial"/>
          <w:sz w:val="22"/>
          <w:szCs w:val="22"/>
        </w:rPr>
        <w:t>séig a társult önkormányzatok az előző évben már elfogadott hozzájárulási összegeket kötelesek a társulásnak megfizetni. A költségvetés elfogadását követően a havi hozzájárulás már a tényleges adatok ismeretében fizetendő azzal, hogy a már addig megfizetett hozzájárulás beszámításra k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 xml:space="preserve">rül. 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1.9.</w:t>
      </w:r>
      <w:r w:rsidRPr="00882632">
        <w:rPr>
          <w:rFonts w:ascii="Arial" w:hAnsi="Arial" w:cs="Arial"/>
          <w:sz w:val="22"/>
          <w:szCs w:val="22"/>
        </w:rPr>
        <w:t xml:space="preserve"> Amennyiben valamely tagönkormányzat vállalt pénzügyi hozzájárulása illetve jelen megáll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podás célj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inak megvalósítása érdekében meghatározott fejlesztés, beruházás vonatkozásában vállalt fizetési kötelezet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t>ségének teljesítését illetően 15 napot elérő késedelembe esik, a Társulás mindenféle előzetes felszólítás né</w:t>
      </w:r>
      <w:r w:rsidRPr="00882632">
        <w:rPr>
          <w:rFonts w:ascii="Arial" w:hAnsi="Arial" w:cs="Arial"/>
          <w:sz w:val="22"/>
          <w:szCs w:val="22"/>
        </w:rPr>
        <w:t>l</w:t>
      </w:r>
      <w:r w:rsidRPr="00882632">
        <w:rPr>
          <w:rFonts w:ascii="Arial" w:hAnsi="Arial" w:cs="Arial"/>
          <w:sz w:val="22"/>
          <w:szCs w:val="22"/>
        </w:rPr>
        <w:t>kül jogosult és köteles a követelést a határidő eredménytelen elteltét követő 10 napon belül jelen megállapodás elválaszthatatlan 1. mellékletét képező felhata</w:t>
      </w:r>
      <w:r w:rsidRPr="00882632">
        <w:rPr>
          <w:rFonts w:ascii="Arial" w:hAnsi="Arial" w:cs="Arial"/>
          <w:sz w:val="22"/>
          <w:szCs w:val="22"/>
        </w:rPr>
        <w:t>l</w:t>
      </w:r>
      <w:r w:rsidRPr="00882632">
        <w:rPr>
          <w:rFonts w:ascii="Arial" w:hAnsi="Arial" w:cs="Arial"/>
          <w:sz w:val="22"/>
          <w:szCs w:val="22"/>
        </w:rPr>
        <w:t>mazó nyilatkozat alapján beszedési megbízással érvényesíteni. A beszedési megbízás eredmén</w:t>
      </w:r>
      <w:r w:rsidRPr="00882632">
        <w:rPr>
          <w:rFonts w:ascii="Arial" w:hAnsi="Arial" w:cs="Arial"/>
          <w:sz w:val="22"/>
          <w:szCs w:val="22"/>
        </w:rPr>
        <w:t>y</w:t>
      </w:r>
      <w:r w:rsidRPr="00882632">
        <w:rPr>
          <w:rFonts w:ascii="Arial" w:hAnsi="Arial" w:cs="Arial"/>
          <w:sz w:val="22"/>
          <w:szCs w:val="22"/>
        </w:rPr>
        <w:t>telensége esetén a Társulás a követelést bírósági úton érvény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 xml:space="preserve">síti.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Amennyiben a Társulás felé a székhely önkormányzatnak áll fenn tartozása, a beszedési megb</w:t>
      </w:r>
      <w:r w:rsidRPr="00882632">
        <w:rPr>
          <w:rFonts w:ascii="Arial" w:hAnsi="Arial" w:cs="Arial"/>
          <w:sz w:val="22"/>
          <w:szCs w:val="22"/>
        </w:rPr>
        <w:t>í</w:t>
      </w:r>
      <w:r w:rsidRPr="00882632">
        <w:rPr>
          <w:rFonts w:ascii="Arial" w:hAnsi="Arial" w:cs="Arial"/>
          <w:sz w:val="22"/>
          <w:szCs w:val="22"/>
        </w:rPr>
        <w:t>zás érvényes</w:t>
      </w:r>
      <w:r w:rsidRPr="00882632">
        <w:rPr>
          <w:rFonts w:ascii="Arial" w:hAnsi="Arial" w:cs="Arial"/>
          <w:sz w:val="22"/>
          <w:szCs w:val="22"/>
        </w:rPr>
        <w:t>í</w:t>
      </w:r>
      <w:r w:rsidRPr="00882632">
        <w:rPr>
          <w:rFonts w:ascii="Arial" w:hAnsi="Arial" w:cs="Arial"/>
          <w:sz w:val="22"/>
          <w:szCs w:val="22"/>
        </w:rPr>
        <w:t>tésére a Társulás azon legnagyobb lakosságszámmal rendelkező tagönkormányzata jogosult, akinek a Társ</w:t>
      </w:r>
      <w:r w:rsidRPr="00882632">
        <w:rPr>
          <w:rFonts w:ascii="Arial" w:hAnsi="Arial" w:cs="Arial"/>
          <w:sz w:val="22"/>
          <w:szCs w:val="22"/>
        </w:rPr>
        <w:t>u</w:t>
      </w:r>
      <w:r w:rsidRPr="00882632">
        <w:rPr>
          <w:rFonts w:ascii="Arial" w:hAnsi="Arial" w:cs="Arial"/>
          <w:sz w:val="22"/>
          <w:szCs w:val="22"/>
        </w:rPr>
        <w:t>lás felé tartozása nem áll fenn.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82632">
        <w:rPr>
          <w:rFonts w:ascii="Arial" w:hAnsi="Arial" w:cs="Arial"/>
          <w:bCs/>
          <w:sz w:val="22"/>
          <w:szCs w:val="22"/>
        </w:rPr>
        <w:t>Tagönkormányzatok vállalják, hogy a felhatalmazó nyilatkozatot a jelen megállapodás elválaszth</w:t>
      </w:r>
      <w:r w:rsidRPr="00882632">
        <w:rPr>
          <w:rFonts w:ascii="Arial" w:hAnsi="Arial" w:cs="Arial"/>
          <w:bCs/>
          <w:sz w:val="22"/>
          <w:szCs w:val="22"/>
        </w:rPr>
        <w:t>a</w:t>
      </w:r>
      <w:r w:rsidRPr="00882632">
        <w:rPr>
          <w:rFonts w:ascii="Arial" w:hAnsi="Arial" w:cs="Arial"/>
          <w:bCs/>
          <w:sz w:val="22"/>
          <w:szCs w:val="22"/>
        </w:rPr>
        <w:t>tatlan 1. mellékletében szereplő tartalommal számlavezető hitelintézetüknél megteszik és azt a Társulás felé a nyila</w:t>
      </w:r>
      <w:r w:rsidRPr="00882632">
        <w:rPr>
          <w:rFonts w:ascii="Arial" w:hAnsi="Arial" w:cs="Arial"/>
          <w:bCs/>
          <w:sz w:val="22"/>
          <w:szCs w:val="22"/>
        </w:rPr>
        <w:t>t</w:t>
      </w:r>
      <w:r w:rsidRPr="00882632">
        <w:rPr>
          <w:rFonts w:ascii="Arial" w:hAnsi="Arial" w:cs="Arial"/>
          <w:bCs/>
          <w:sz w:val="22"/>
          <w:szCs w:val="22"/>
        </w:rPr>
        <w:t>kozat egy eredeti példányának megküldésével igazolják jelen - valamennyi tagönkormányzat által aláírt - megállapodás kézbesítésétől számított 8 napon b</w:t>
      </w:r>
      <w:r w:rsidRPr="00882632">
        <w:rPr>
          <w:rFonts w:ascii="Arial" w:hAnsi="Arial" w:cs="Arial"/>
          <w:bCs/>
          <w:sz w:val="22"/>
          <w:szCs w:val="22"/>
        </w:rPr>
        <w:t>e</w:t>
      </w:r>
      <w:r w:rsidRPr="00882632">
        <w:rPr>
          <w:rFonts w:ascii="Arial" w:hAnsi="Arial" w:cs="Arial"/>
          <w:bCs/>
          <w:sz w:val="22"/>
          <w:szCs w:val="22"/>
        </w:rPr>
        <w:t>lül.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1.10. </w:t>
      </w:r>
      <w:r w:rsidRPr="00882632">
        <w:rPr>
          <w:rFonts w:ascii="Arial" w:hAnsi="Arial" w:cs="Arial"/>
          <w:sz w:val="22"/>
          <w:szCs w:val="22"/>
        </w:rPr>
        <w:t>A tárgyévet követő év május 31. napjáig a társulás a zárszámadásában kimutatott adatok alapján elszámol a társult önkormányzatokkal. Az erről szóló beszámolót a KÖH juttatja el az éri</w:t>
      </w:r>
      <w:r w:rsidRPr="00882632">
        <w:rPr>
          <w:rFonts w:ascii="Arial" w:hAnsi="Arial" w:cs="Arial"/>
          <w:sz w:val="22"/>
          <w:szCs w:val="22"/>
        </w:rPr>
        <w:t>n</w:t>
      </w:r>
      <w:r w:rsidRPr="00882632">
        <w:rPr>
          <w:rFonts w:ascii="Arial" w:hAnsi="Arial" w:cs="Arial"/>
          <w:sz w:val="22"/>
          <w:szCs w:val="22"/>
        </w:rPr>
        <w:t>tett önkormányzatok polgármestereinek. Az érintett önkormányzatok a beszámolót egyeztetik és legkésőbb folyó év július 31-ig döntést hoznak annak jóváhagyásáról. A feladat-ellátás elszámol</w:t>
      </w:r>
      <w:r w:rsidRPr="00882632">
        <w:rPr>
          <w:rFonts w:ascii="Arial" w:hAnsi="Arial" w:cs="Arial"/>
          <w:sz w:val="22"/>
          <w:szCs w:val="22"/>
        </w:rPr>
        <w:t>á</w:t>
      </w:r>
      <w:r w:rsidRPr="00882632">
        <w:rPr>
          <w:rFonts w:ascii="Arial" w:hAnsi="Arial" w:cs="Arial"/>
          <w:sz w:val="22"/>
          <w:szCs w:val="22"/>
        </w:rPr>
        <w:t xml:space="preserve">sának módját a megállapodás 4. melléklete tartalmazza. 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1.11.</w:t>
      </w:r>
      <w:r w:rsidRPr="00882632">
        <w:rPr>
          <w:rFonts w:ascii="Arial" w:hAnsi="Arial" w:cs="Arial"/>
          <w:sz w:val="22"/>
          <w:szCs w:val="22"/>
        </w:rPr>
        <w:t xml:space="preserve">  Amennyiben a társulásban résztvevő önkormányzatnak társulási elszámolásból adódó tart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>zása van a Társulás felé, kötelezettségét legkésőbb a folyó év augusztus</w:t>
      </w:r>
      <w:r w:rsidRPr="00882632">
        <w:rPr>
          <w:rFonts w:ascii="Arial" w:hAnsi="Arial" w:cs="Arial"/>
          <w:sz w:val="22"/>
          <w:szCs w:val="22"/>
          <w:u w:val="single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31. napjáig köteles k</w:t>
      </w:r>
      <w:r w:rsidRPr="00882632">
        <w:rPr>
          <w:rFonts w:ascii="Arial" w:hAnsi="Arial" w:cs="Arial"/>
          <w:sz w:val="22"/>
          <w:szCs w:val="22"/>
        </w:rPr>
        <w:t>i</w:t>
      </w:r>
      <w:r w:rsidRPr="00882632">
        <w:rPr>
          <w:rFonts w:ascii="Arial" w:hAnsi="Arial" w:cs="Arial"/>
          <w:sz w:val="22"/>
          <w:szCs w:val="22"/>
        </w:rPr>
        <w:t>egyenlíteni. Amennyiben a megadott határidőig erre nem kerül sor, a Társulás tértivevényes fiz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tési felszólítást bocsát ki, amelyben 8 napos fizetési határidőt jelöl meg fizetési határidőként. Az újabb határidő elmulasztása esetén a Társulás jogosult a társulási megállapodás 1. melléklet sz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rinti felhatalmazó levél alapján azonnali beszedési megbízás benyújtására. A beszedési megbízás sikertelensége esetén a Társulás jogosult a hátralék teljes összegére vet</w:t>
      </w:r>
      <w:r w:rsidRPr="00882632">
        <w:rPr>
          <w:rFonts w:ascii="Arial" w:hAnsi="Arial" w:cs="Arial"/>
          <w:sz w:val="22"/>
          <w:szCs w:val="22"/>
        </w:rPr>
        <w:t>í</w:t>
      </w:r>
      <w:r w:rsidRPr="00882632">
        <w:rPr>
          <w:rFonts w:ascii="Arial" w:hAnsi="Arial" w:cs="Arial"/>
          <w:sz w:val="22"/>
          <w:szCs w:val="22"/>
        </w:rPr>
        <w:t>tett késedelmi pótlékot felszámítani, melynek mértéke a megelőző hónap utolsó na</w:t>
      </w:r>
      <w:r w:rsidRPr="00882632">
        <w:rPr>
          <w:rFonts w:ascii="Arial" w:hAnsi="Arial" w:cs="Arial"/>
          <w:sz w:val="22"/>
          <w:szCs w:val="22"/>
        </w:rPr>
        <w:t>p</w:t>
      </w:r>
      <w:r w:rsidRPr="00882632">
        <w:rPr>
          <w:rFonts w:ascii="Arial" w:hAnsi="Arial" w:cs="Arial"/>
          <w:sz w:val="22"/>
          <w:szCs w:val="22"/>
        </w:rPr>
        <w:t xml:space="preserve">ján érvényes jegybanki alapkamat kétszerese.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1.12.</w:t>
      </w:r>
      <w:r w:rsidRPr="00882632">
        <w:rPr>
          <w:rFonts w:ascii="Arial" w:hAnsi="Arial" w:cs="Arial"/>
          <w:sz w:val="22"/>
          <w:szCs w:val="22"/>
        </w:rPr>
        <w:t xml:space="preserve"> Amennyiben a társulási elszámolás alapján a Társulásnak visszafizetési kötelezettsége k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 xml:space="preserve">letkezik az önkormányzatok felé – kizárólag amiatt, hogy több hozzájárulást fizettek be, mint amit kellett volna -, </w:t>
      </w:r>
      <w:proofErr w:type="gramStart"/>
      <w:r w:rsidRPr="00882632">
        <w:rPr>
          <w:rFonts w:ascii="Arial" w:hAnsi="Arial" w:cs="Arial"/>
          <w:sz w:val="22"/>
          <w:szCs w:val="22"/>
        </w:rPr>
        <w:t>ezen</w:t>
      </w:r>
      <w:proofErr w:type="gramEnd"/>
      <w:r w:rsidRPr="00882632">
        <w:rPr>
          <w:rFonts w:ascii="Arial" w:hAnsi="Arial" w:cs="Arial"/>
          <w:sz w:val="22"/>
          <w:szCs w:val="22"/>
        </w:rPr>
        <w:t xml:space="preserve"> kötelezettségének folyó év augusztus 31. napjáig köteles egy összegbe eleget tenni.  A Társulás költségvetési maradványáról, vállalkozási tevékenységének</w:t>
      </w:r>
      <w:r w:rsidRPr="00882632">
        <w:rPr>
          <w:rFonts w:ascii="Arial" w:hAnsi="Arial" w:cs="Arial"/>
          <w:sz w:val="22"/>
          <w:szCs w:val="22"/>
          <w:u w:val="single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eredményéről illetve annak felhasználásáról a Társulási T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 xml:space="preserve">nács dönt. 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1.13. </w:t>
      </w:r>
      <w:r w:rsidRPr="00882632">
        <w:rPr>
          <w:rFonts w:ascii="Arial" w:hAnsi="Arial" w:cs="Arial"/>
          <w:sz w:val="22"/>
          <w:szCs w:val="22"/>
        </w:rPr>
        <w:t>A Társulás nevében kötelezettséget vállalni és utalványozni az elnök vagy a Társulási T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nács által írásban felhatalmazott személy jogosult. Az Óvoda előirányzatai tekintetében kötelezet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lastRenderedPageBreak/>
        <w:t>séget vállalni és utalványozni az intézmény vezetője jogosult. A kötelezettségvállalás pénzügyi e</w:t>
      </w:r>
      <w:r w:rsidRPr="00882632">
        <w:rPr>
          <w:rFonts w:ascii="Arial" w:hAnsi="Arial" w:cs="Arial"/>
          <w:sz w:val="22"/>
          <w:szCs w:val="22"/>
        </w:rPr>
        <w:t>l</w:t>
      </w:r>
      <w:r w:rsidRPr="00882632">
        <w:rPr>
          <w:rFonts w:ascii="Arial" w:hAnsi="Arial" w:cs="Arial"/>
          <w:sz w:val="22"/>
          <w:szCs w:val="22"/>
        </w:rPr>
        <w:t>lenjegyzésére a KÖH pénzügyi irodavezetője, vagy az általa írásban erre felhatalmazott köztisztv</w:t>
      </w:r>
      <w:r w:rsidRPr="00882632">
        <w:rPr>
          <w:rFonts w:ascii="Arial" w:hAnsi="Arial" w:cs="Arial"/>
          <w:sz w:val="22"/>
          <w:szCs w:val="22"/>
        </w:rPr>
        <w:t>i</w:t>
      </w:r>
      <w:r w:rsidRPr="00882632">
        <w:rPr>
          <w:rFonts w:ascii="Arial" w:hAnsi="Arial" w:cs="Arial"/>
          <w:sz w:val="22"/>
          <w:szCs w:val="22"/>
        </w:rPr>
        <w:t xml:space="preserve">selő jogosult.  </w:t>
      </w:r>
    </w:p>
    <w:p w:rsidR="00EA43CF" w:rsidRPr="00882632" w:rsidRDefault="00EA43CF" w:rsidP="00EA43CF">
      <w:pPr>
        <w:pStyle w:val="Szvegtrzsbehzssal3"/>
        <w:tabs>
          <w:tab w:val="left" w:pos="709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1.14. </w:t>
      </w:r>
      <w:r w:rsidRPr="00882632">
        <w:rPr>
          <w:rFonts w:ascii="Arial" w:hAnsi="Arial" w:cs="Arial"/>
          <w:sz w:val="22"/>
          <w:szCs w:val="22"/>
        </w:rPr>
        <w:t>A kötelezettségvállalás, pénzügyi ellenjegyzés, teljesítés igazolása, érvényesítés, utalvány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>zás és adatszolgáltatás rendjére egyebekben a vonatkozó jogszabályok rendelkezéseinek figy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 xml:space="preserve">lembe vételével a KÖH </w:t>
      </w:r>
      <w:proofErr w:type="spellStart"/>
      <w:r w:rsidRPr="00882632">
        <w:rPr>
          <w:rFonts w:ascii="Arial" w:hAnsi="Arial" w:cs="Arial"/>
          <w:sz w:val="22"/>
          <w:szCs w:val="22"/>
        </w:rPr>
        <w:t>ezirányú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szabályzatában foglaltak az irányadóak.</w:t>
      </w:r>
    </w:p>
    <w:p w:rsidR="00EA43CF" w:rsidRPr="00882632" w:rsidRDefault="00EA43CF" w:rsidP="00EA43CF">
      <w:pPr>
        <w:pStyle w:val="Bekezds"/>
        <w:widowControl/>
        <w:spacing w:before="120"/>
        <w:ind w:firstLine="0"/>
        <w:rPr>
          <w:rFonts w:ascii="Arial" w:hAnsi="Arial" w:cs="Arial"/>
          <w:sz w:val="22"/>
        </w:rPr>
      </w:pPr>
      <w:r w:rsidRPr="00882632">
        <w:rPr>
          <w:rFonts w:ascii="Arial" w:hAnsi="Arial" w:cs="Arial"/>
          <w:b/>
          <w:sz w:val="22"/>
        </w:rPr>
        <w:t>1.15.</w:t>
      </w:r>
      <w:r w:rsidRPr="00882632">
        <w:rPr>
          <w:rFonts w:ascii="Arial" w:hAnsi="Arial" w:cs="Arial"/>
          <w:b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</w:rPr>
        <w:t xml:space="preserve">Az Óvoda </w:t>
      </w:r>
      <w:r w:rsidRPr="00882632">
        <w:rPr>
          <w:rFonts w:ascii="Arial" w:hAnsi="Arial" w:cs="Arial"/>
          <w:sz w:val="22"/>
          <w:szCs w:val="22"/>
        </w:rPr>
        <w:t>e társulási megállapodás alapján ellátott feladatai</w:t>
      </w:r>
      <w:r w:rsidRPr="00882632">
        <w:rPr>
          <w:rFonts w:ascii="Arial" w:hAnsi="Arial" w:cs="Arial"/>
          <w:sz w:val="22"/>
        </w:rPr>
        <w:t xml:space="preserve"> ellátását, költségeinek felhasználását évente egy alkalommal az önkormányzatok által megbízott  - önkormányzatonként 1-1 főből álló - munkacsoport a zárszámadás időszakában lefolytatott vizsgálat keretében értékelheti, melynek eredményéről – az esetleges intézkedési javaslataival együtt – a munkacsoport tagjai képviselő-testületeiket a vizsgálatot követő testületi ülésen tájékozatják.</w:t>
      </w:r>
    </w:p>
    <w:p w:rsidR="00EA43CF" w:rsidRPr="00882632" w:rsidRDefault="00EA43CF" w:rsidP="00EA43CF">
      <w:pPr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 xml:space="preserve">VI. </w:t>
      </w:r>
      <w:proofErr w:type="gramStart"/>
      <w:r w:rsidRPr="00882632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b/>
          <w:bCs/>
          <w:sz w:val="22"/>
          <w:szCs w:val="22"/>
        </w:rPr>
        <w:t xml:space="preserve"> társulás vagyona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1.1.</w:t>
      </w:r>
      <w:r w:rsidRPr="00882632">
        <w:rPr>
          <w:rFonts w:ascii="Arial" w:hAnsi="Arial" w:cs="Arial"/>
          <w:sz w:val="22"/>
          <w:szCs w:val="22"/>
        </w:rPr>
        <w:t xml:space="preserve"> Az Óvoda épületei az adott települési önkormányzat tulajdonában maradnak, a bennük lévő berendezési és felszerelési tárgyakkal együtt, melyeket térítésmentesen biztosítanak a társulási feladatellátáshoz. Jelen megállapodás az ingatlanok és a meglévő ingóságok tulajdonjogi helyz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tét nem érinti.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1.2.</w:t>
      </w:r>
      <w:r w:rsidRPr="00882632">
        <w:rPr>
          <w:rFonts w:ascii="Arial" w:hAnsi="Arial" w:cs="Arial"/>
          <w:sz w:val="22"/>
          <w:szCs w:val="22"/>
        </w:rPr>
        <w:t xml:space="preserve"> Az ingatlanok fenntartásával, karbantartásával, rendeltetésszerű használatra alkalmas üz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meltetésével járó feladatok – fűtés, világítás, takarítás – kapcsolatos teendők megvalósításáról az önkormányzatok go</w:t>
      </w:r>
      <w:r w:rsidRPr="00882632">
        <w:rPr>
          <w:rFonts w:ascii="Arial" w:hAnsi="Arial" w:cs="Arial"/>
          <w:sz w:val="22"/>
          <w:szCs w:val="22"/>
        </w:rPr>
        <w:t>n</w:t>
      </w:r>
      <w:r w:rsidRPr="00882632">
        <w:rPr>
          <w:rFonts w:ascii="Arial" w:hAnsi="Arial" w:cs="Arial"/>
          <w:sz w:val="22"/>
          <w:szCs w:val="22"/>
        </w:rPr>
        <w:t>doskodnak.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1.3.</w:t>
      </w:r>
      <w:r w:rsidRPr="00882632">
        <w:rPr>
          <w:rFonts w:ascii="Arial" w:hAnsi="Arial" w:cs="Arial"/>
          <w:sz w:val="22"/>
          <w:szCs w:val="22"/>
        </w:rPr>
        <w:t xml:space="preserve"> A Társulás által a működés során, adás-vétel vagy egyéb jogcímen (pl. pályázat keretében elnyert tám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>gatás) szerzett vagyon feletti tulajdonjog a Társulást illeti. Ugyancsak a Társulást illeti a vagyon szaporulata.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 xml:space="preserve">1.4. </w:t>
      </w:r>
      <w:r w:rsidRPr="00882632">
        <w:rPr>
          <w:rFonts w:ascii="Arial" w:hAnsi="Arial" w:cs="Arial"/>
          <w:sz w:val="22"/>
          <w:szCs w:val="22"/>
        </w:rPr>
        <w:t xml:space="preserve">A DDOP-3.1.2/2F-2008-0028 azonosító számú, „Bátaszéki integrált </w:t>
      </w:r>
      <w:proofErr w:type="spellStart"/>
      <w:r w:rsidRPr="00882632">
        <w:rPr>
          <w:rFonts w:ascii="Arial" w:hAnsi="Arial" w:cs="Arial"/>
          <w:sz w:val="22"/>
          <w:szCs w:val="22"/>
        </w:rPr>
        <w:t>mikrotérségi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közo</w:t>
      </w:r>
      <w:r w:rsidRPr="00882632">
        <w:rPr>
          <w:rFonts w:ascii="Arial" w:hAnsi="Arial" w:cs="Arial"/>
          <w:sz w:val="22"/>
          <w:szCs w:val="22"/>
        </w:rPr>
        <w:t>k</w:t>
      </w:r>
      <w:r w:rsidRPr="00882632">
        <w:rPr>
          <w:rFonts w:ascii="Arial" w:hAnsi="Arial" w:cs="Arial"/>
          <w:sz w:val="22"/>
          <w:szCs w:val="22"/>
        </w:rPr>
        <w:t>tatási hálózat és központjának kialakítása” című pályázat keretében beszerzésre került eszközök Bát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szék Város Önkormányzata tulajdonát képezik. Ezen beszerzett eszközöket Bátaszék Város Ö</w:t>
      </w:r>
      <w:r w:rsidRPr="00882632">
        <w:rPr>
          <w:rFonts w:ascii="Arial" w:hAnsi="Arial" w:cs="Arial"/>
          <w:sz w:val="22"/>
          <w:szCs w:val="22"/>
        </w:rPr>
        <w:t>n</w:t>
      </w:r>
      <w:r w:rsidRPr="00882632">
        <w:rPr>
          <w:rFonts w:ascii="Arial" w:hAnsi="Arial" w:cs="Arial"/>
          <w:sz w:val="22"/>
          <w:szCs w:val="22"/>
        </w:rPr>
        <w:t>kormányzata a pályázatban meghatározott eszközlistának megfelelően, a pály</w:t>
      </w:r>
      <w:r w:rsidRPr="00882632">
        <w:rPr>
          <w:rFonts w:ascii="Arial" w:hAnsi="Arial" w:cs="Arial"/>
          <w:sz w:val="22"/>
          <w:szCs w:val="22"/>
        </w:rPr>
        <w:t>á</w:t>
      </w:r>
      <w:r w:rsidRPr="00882632">
        <w:rPr>
          <w:rFonts w:ascii="Arial" w:hAnsi="Arial" w:cs="Arial"/>
          <w:sz w:val="22"/>
          <w:szCs w:val="22"/>
        </w:rPr>
        <w:t>zatban részt vevő partnerek ingyenes használatába adja át.</w:t>
      </w:r>
    </w:p>
    <w:p w:rsidR="00EA43CF" w:rsidRPr="00882632" w:rsidRDefault="00EA43CF" w:rsidP="00EA43CF">
      <w:pPr>
        <w:pStyle w:val="Szvegtrzs21"/>
        <w:spacing w:after="0" w:line="24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1.5.</w:t>
      </w:r>
      <w:r w:rsidRPr="00882632">
        <w:rPr>
          <w:rFonts w:ascii="Arial" w:hAnsi="Arial" w:cs="Arial"/>
          <w:sz w:val="22"/>
          <w:szCs w:val="22"/>
        </w:rPr>
        <w:t xml:space="preserve"> Ugyancsak ezen pályázat keretében megvalósuló építési beruházás keretében létrejövő fejlesztéseket Bátaszék Város Önkormányzata aktiválja, azok átadásáról az együttműködő partnerek a projekt fenntartási idejének lejártát követően rendelkeznek akként, hogy a</w:t>
      </w:r>
      <w:r w:rsidRPr="00882632">
        <w:rPr>
          <w:rFonts w:ascii="Arial" w:hAnsi="Arial" w:cs="Arial"/>
          <w:bCs/>
          <w:iCs/>
          <w:sz w:val="22"/>
          <w:szCs w:val="22"/>
        </w:rPr>
        <w:t xml:space="preserve">z ingatlan fekvése szerinti önkormányzat által végzett beruházások következtében előállt vagyonnövekmény a beruházó önkormányzat tulajdonát fogják majd képezni. 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</w:rPr>
      </w:pPr>
      <w:r w:rsidRPr="00882632">
        <w:rPr>
          <w:rFonts w:ascii="Arial" w:hAnsi="Arial" w:cs="Arial"/>
          <w:b/>
          <w:bCs/>
          <w:iCs/>
          <w:sz w:val="22"/>
          <w:szCs w:val="22"/>
        </w:rPr>
        <w:t>1.6.</w:t>
      </w:r>
      <w:r w:rsidRPr="00882632">
        <w:rPr>
          <w:rFonts w:ascii="Arial" w:hAnsi="Arial" w:cs="Arial"/>
          <w:bCs/>
          <w:iCs/>
          <w:sz w:val="22"/>
          <w:szCs w:val="22"/>
        </w:rPr>
        <w:t xml:space="preserve"> A térítésmentes használatba átadott vagyon – külső forrásokból (más pályázat útján) keletk</w:t>
      </w:r>
      <w:r w:rsidRPr="00882632">
        <w:rPr>
          <w:rFonts w:ascii="Arial" w:hAnsi="Arial" w:cs="Arial"/>
          <w:bCs/>
          <w:iCs/>
          <w:sz w:val="22"/>
          <w:szCs w:val="22"/>
        </w:rPr>
        <w:t>e</w:t>
      </w:r>
      <w:r w:rsidRPr="00882632">
        <w:rPr>
          <w:rFonts w:ascii="Arial" w:hAnsi="Arial" w:cs="Arial"/>
          <w:bCs/>
          <w:iCs/>
          <w:sz w:val="22"/>
          <w:szCs w:val="22"/>
        </w:rPr>
        <w:t>zett vagyo</w:t>
      </w:r>
      <w:r w:rsidRPr="00882632">
        <w:rPr>
          <w:rFonts w:ascii="Arial" w:hAnsi="Arial" w:cs="Arial"/>
          <w:bCs/>
          <w:iCs/>
          <w:sz w:val="22"/>
          <w:szCs w:val="22"/>
        </w:rPr>
        <w:t>n</w:t>
      </w:r>
      <w:r w:rsidRPr="00882632">
        <w:rPr>
          <w:rFonts w:ascii="Arial" w:hAnsi="Arial" w:cs="Arial"/>
          <w:bCs/>
          <w:iCs/>
          <w:sz w:val="22"/>
          <w:szCs w:val="22"/>
        </w:rPr>
        <w:t>növekménye, vagyonszaporulata a társult települési önkormányzat tulajdonát képezi. A pályázathoz szüks</w:t>
      </w:r>
      <w:r w:rsidRPr="00882632">
        <w:rPr>
          <w:rFonts w:ascii="Arial" w:hAnsi="Arial" w:cs="Arial"/>
          <w:bCs/>
          <w:iCs/>
          <w:sz w:val="22"/>
          <w:szCs w:val="22"/>
        </w:rPr>
        <w:t>é</w:t>
      </w:r>
      <w:r w:rsidRPr="00882632">
        <w:rPr>
          <w:rFonts w:ascii="Arial" w:hAnsi="Arial" w:cs="Arial"/>
          <w:bCs/>
          <w:iCs/>
          <w:sz w:val="22"/>
          <w:szCs w:val="22"/>
        </w:rPr>
        <w:t xml:space="preserve">ges önrészt az ingatlan fekvése szerinti társult település biztosítja. </w:t>
      </w:r>
    </w:p>
    <w:p w:rsidR="00EA43CF" w:rsidRPr="00882632" w:rsidRDefault="00EA43CF" w:rsidP="00EA43CF">
      <w:pPr>
        <w:pStyle w:val="Szvegtrzs"/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1.7.</w:t>
      </w:r>
      <w:r w:rsidRPr="00882632">
        <w:rPr>
          <w:rFonts w:ascii="Arial" w:hAnsi="Arial" w:cs="Arial"/>
          <w:sz w:val="22"/>
          <w:szCs w:val="22"/>
        </w:rPr>
        <w:t xml:space="preserve"> A tagintézmény feladatellátásához térítésmentes használatba átadott ingatlanok rendeltetésszerű használatához szükséges rekonstrukciós, felújítási feladatokat a társult képviselő-testületek a költségvetés készítésének időszakában áttekintik, és egyeztetik. </w:t>
      </w:r>
    </w:p>
    <w:p w:rsidR="00EA43CF" w:rsidRPr="00882632" w:rsidRDefault="00EA43CF" w:rsidP="00EA43CF">
      <w:pPr>
        <w:pStyle w:val="Szvegtrzs2"/>
        <w:spacing w:before="12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1.8.</w:t>
      </w:r>
      <w:r w:rsidRPr="00882632">
        <w:rPr>
          <w:rFonts w:ascii="Arial" w:hAnsi="Arial" w:cs="Arial"/>
          <w:sz w:val="22"/>
          <w:szCs w:val="22"/>
        </w:rPr>
        <w:t xml:space="preserve"> A Társulás gazdálkodó szervezetet nem alapíthat, illetve vállalkozásban nem vehet részt. </w:t>
      </w:r>
    </w:p>
    <w:p w:rsidR="00EA43CF" w:rsidRPr="00882632" w:rsidRDefault="00EA43CF" w:rsidP="00EA43CF">
      <w:pPr>
        <w:pStyle w:val="Szvegtrzs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 xml:space="preserve">1.9. </w:t>
      </w:r>
      <w:r w:rsidRPr="00882632">
        <w:rPr>
          <w:rFonts w:ascii="Arial" w:hAnsi="Arial" w:cs="Arial"/>
          <w:sz w:val="22"/>
          <w:szCs w:val="22"/>
        </w:rPr>
        <w:t xml:space="preserve">A Társulásból történő kiválás, kizárás esetén a tag által a Társulásba esetleg bevitt vagyonnal a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. 90. § (5) bekezdése alapján el kell számolni.   </w:t>
      </w:r>
    </w:p>
    <w:p w:rsidR="00EA43CF" w:rsidRPr="00882632" w:rsidRDefault="00EA43CF" w:rsidP="00EA43CF">
      <w:pPr>
        <w:pStyle w:val="Szvegtrzs2"/>
        <w:tabs>
          <w:tab w:val="left" w:pos="709"/>
        </w:tabs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 xml:space="preserve">1.10. </w:t>
      </w:r>
      <w:r w:rsidRPr="00882632">
        <w:rPr>
          <w:rFonts w:ascii="Arial" w:hAnsi="Arial" w:cs="Arial"/>
          <w:sz w:val="22"/>
          <w:szCs w:val="22"/>
        </w:rPr>
        <w:t xml:space="preserve">A Társulás megszűnésekor a vagyon felosztása és a közös tulajdon megszüntetése nem történhet oly módon, hogy az a Társulás által ellátott közfeladatok és közszolgáltatások teljesítését veszélyeztesse. </w:t>
      </w:r>
    </w:p>
    <w:p w:rsidR="00EA43CF" w:rsidRPr="00882632" w:rsidRDefault="00EA43CF" w:rsidP="00EA43CF">
      <w:pPr>
        <w:pStyle w:val="Szvegtrzs"/>
        <w:spacing w:after="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1.11.</w:t>
      </w:r>
      <w:r w:rsidRPr="00882632">
        <w:rPr>
          <w:rFonts w:ascii="Arial" w:hAnsi="Arial" w:cs="Arial"/>
          <w:sz w:val="22"/>
          <w:szCs w:val="22"/>
        </w:rPr>
        <w:t xml:space="preserve"> A Társulás megszűnése esetén a társult települési önkormányzatok képviselő-testületei a nevelési feladatukról önállóan gondoskodnak, úgy a tagintézmény használatában lévő, könyvviteli </w:t>
      </w:r>
      <w:r w:rsidRPr="00882632">
        <w:rPr>
          <w:rFonts w:ascii="Arial" w:hAnsi="Arial" w:cs="Arial"/>
          <w:sz w:val="22"/>
          <w:szCs w:val="22"/>
        </w:rPr>
        <w:lastRenderedPageBreak/>
        <w:t>nyilvántartásban szereplő eszközök a társult települési önkormányzatok tulajdonába visszakerülnek.</w:t>
      </w:r>
    </w:p>
    <w:p w:rsidR="00EA43CF" w:rsidRPr="00882632" w:rsidRDefault="00EA43CF" w:rsidP="00EA43CF">
      <w:pPr>
        <w:pStyle w:val="Szvegtrzs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bCs/>
          <w:iCs/>
          <w:sz w:val="22"/>
          <w:szCs w:val="22"/>
        </w:rPr>
        <w:t xml:space="preserve">1.12. </w:t>
      </w:r>
      <w:r w:rsidRPr="00882632">
        <w:rPr>
          <w:rFonts w:ascii="Arial" w:hAnsi="Arial" w:cs="Arial"/>
          <w:iCs/>
          <w:sz w:val="22"/>
          <w:szCs w:val="22"/>
        </w:rPr>
        <w:t>A vagyonfelosztás fontosabb elvei:</w:t>
      </w:r>
    </w:p>
    <w:p w:rsidR="00EA43CF" w:rsidRPr="00882632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az esetleg a Társulás használatába adott ingatlanokat, meglévő ingóságokat az eredeti tulajdonos birtokába kell visszaadni,</w:t>
      </w:r>
    </w:p>
    <w:p w:rsidR="00EA43CF" w:rsidRPr="00882632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meglévő tulajdonba adott ingóságokat természetben kell kiadni, ennek hiányában, pénzben kell megváltani,</w:t>
      </w:r>
    </w:p>
    <w:p w:rsidR="00EA43CF" w:rsidRPr="00882632" w:rsidRDefault="00EA43CF" w:rsidP="00EA43CF">
      <w:pPr>
        <w:pStyle w:val="Szvegtrzs2"/>
        <w:numPr>
          <w:ilvl w:val="0"/>
          <w:numId w:val="34"/>
        </w:numPr>
        <w:spacing w:after="0" w:line="240" w:lineRule="auto"/>
        <w:ind w:left="425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társulás által szerzett vagyont – a tagok eltérő rendelkezése hiányában – lakosságszám arányosan kell felosztani.</w:t>
      </w:r>
    </w:p>
    <w:p w:rsidR="00EA43CF" w:rsidRPr="00882632" w:rsidRDefault="00EA43CF" w:rsidP="00EA43CF">
      <w:pPr>
        <w:spacing w:before="480"/>
        <w:jc w:val="center"/>
        <w:rPr>
          <w:rFonts w:ascii="Arial" w:hAnsi="Arial" w:cs="Arial"/>
          <w:bCs/>
          <w:sz w:val="20"/>
        </w:rPr>
      </w:pPr>
      <w:r w:rsidRPr="00882632">
        <w:rPr>
          <w:rFonts w:ascii="Arial" w:hAnsi="Arial" w:cs="Arial"/>
          <w:b/>
          <w:bCs/>
          <w:sz w:val="22"/>
          <w:szCs w:val="22"/>
        </w:rPr>
        <w:t xml:space="preserve">VII. </w:t>
      </w:r>
      <w:proofErr w:type="gramStart"/>
      <w:r w:rsidRPr="00882632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b/>
          <w:bCs/>
          <w:sz w:val="22"/>
          <w:szCs w:val="22"/>
        </w:rPr>
        <w:t xml:space="preserve"> csatlakozás, a kiválás, a kizárás szabályai, a Társulás megszűnése  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1.1.</w:t>
      </w:r>
      <w:r w:rsidRPr="00882632">
        <w:rPr>
          <w:rFonts w:ascii="Arial" w:hAnsi="Arial" w:cs="Arial"/>
          <w:sz w:val="22"/>
          <w:szCs w:val="22"/>
        </w:rPr>
        <w:t xml:space="preserve"> A Társulás tagjai azon önkormányzatoknak teszik lehetővé a csatlakozást, melyek: </w:t>
      </w:r>
    </w:p>
    <w:p w:rsidR="00EA43CF" w:rsidRPr="00882632" w:rsidRDefault="00EA43CF" w:rsidP="00EA43CF">
      <w:pPr>
        <w:numPr>
          <w:ilvl w:val="0"/>
          <w:numId w:val="35"/>
        </w:numPr>
        <w:tabs>
          <w:tab w:val="clear" w:pos="717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elfogadják a társulás céljait, </w:t>
      </w:r>
    </w:p>
    <w:p w:rsidR="00EA43CF" w:rsidRPr="00882632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hatékonyan közreműködnek a Társulás feladatainak ellátásában,</w:t>
      </w:r>
    </w:p>
    <w:p w:rsidR="00EA43CF" w:rsidRPr="00882632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vállalják a költségek viselésének - e megállapodásban rögzített – módját és mértékét, </w:t>
      </w:r>
    </w:p>
    <w:p w:rsidR="00EA43CF" w:rsidRPr="00882632" w:rsidRDefault="00EA43CF" w:rsidP="00EA43CF">
      <w:pPr>
        <w:numPr>
          <w:ilvl w:val="0"/>
          <w:numId w:val="35"/>
        </w:numPr>
        <w:tabs>
          <w:tab w:val="clear" w:pos="71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megállapodásban foglaltakat magukra nézve kötelezőnek ismerik el.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1.2.</w:t>
      </w:r>
      <w:r w:rsidRPr="00882632">
        <w:rPr>
          <w:rFonts w:ascii="Arial" w:hAnsi="Arial" w:cs="Arial"/>
          <w:sz w:val="22"/>
          <w:szCs w:val="22"/>
        </w:rPr>
        <w:t xml:space="preserve"> A Társuláshoz csatlakozni, abból kiválni, tagot kizárni, a Társulást megszüntetni a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r w:rsidRPr="00882632">
        <w:rPr>
          <w:rFonts w:ascii="Arial" w:hAnsi="Arial" w:cs="Arial"/>
          <w:sz w:val="22"/>
          <w:szCs w:val="22"/>
        </w:rPr>
        <w:t>. 88. - 89. §, illetve 91. §</w:t>
      </w:r>
      <w:proofErr w:type="spellStart"/>
      <w:r w:rsidRPr="00882632">
        <w:rPr>
          <w:rFonts w:ascii="Arial" w:hAnsi="Arial" w:cs="Arial"/>
          <w:sz w:val="22"/>
          <w:szCs w:val="22"/>
        </w:rPr>
        <w:t>-a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szerint lehet, az alábbi kivételekkel:</w:t>
      </w:r>
    </w:p>
    <w:p w:rsidR="00EA43CF" w:rsidRPr="00882632" w:rsidRDefault="00EA43CF" w:rsidP="00EA43CF">
      <w:pPr>
        <w:numPr>
          <w:ilvl w:val="1"/>
          <w:numId w:val="3"/>
        </w:numPr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társulási megállapodás módosítását Társulás bármely tagja kezdeményezheti a Társulási Tanács felé írásban, az err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l szóló, indokolást is tartalmazó képviselő-testületi határozat me</w:t>
      </w:r>
      <w:r w:rsidRPr="00882632">
        <w:rPr>
          <w:rFonts w:ascii="Arial" w:hAnsi="Arial" w:cs="Arial"/>
          <w:sz w:val="22"/>
          <w:szCs w:val="22"/>
        </w:rPr>
        <w:t>g</w:t>
      </w:r>
      <w:r w:rsidRPr="00882632">
        <w:rPr>
          <w:rFonts w:ascii="Arial" w:hAnsi="Arial" w:cs="Arial"/>
          <w:sz w:val="22"/>
          <w:szCs w:val="22"/>
        </w:rPr>
        <w:t xml:space="preserve">küldésével. A kezdeményezéssel kapcsolatban a Társulási </w:t>
      </w:r>
      <w:proofErr w:type="gramStart"/>
      <w:r w:rsidRPr="00882632">
        <w:rPr>
          <w:rFonts w:ascii="Arial" w:hAnsi="Arial" w:cs="Arial"/>
          <w:sz w:val="22"/>
          <w:szCs w:val="22"/>
        </w:rPr>
        <w:t>Tanács következ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proofErr w:type="gramEnd"/>
      <w:r w:rsidRPr="00882632">
        <w:rPr>
          <w:rFonts w:ascii="Arial" w:eastAsia="TTE1766908t00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ülésén javasl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tot fogad el, melyet – a kezdemény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zéssel együtt – megküld a Társulás valamennyi tagjának. A Társulás tagjai a társulási megállapodás módosításáról a javaslat kézbesítését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 xml:space="preserve">l számított 60 napon belül döntenek. </w:t>
      </w:r>
    </w:p>
    <w:p w:rsidR="00EA43CF" w:rsidRPr="00882632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csatlakozni a nevelési év els</w:t>
      </w:r>
      <w:r w:rsidRPr="00882632">
        <w:rPr>
          <w:rFonts w:ascii="Arial" w:eastAsia="TTE1766908t00" w:hAnsi="Arial" w:cs="Arial"/>
          <w:sz w:val="22"/>
          <w:szCs w:val="22"/>
        </w:rPr>
        <w:t xml:space="preserve">ő </w:t>
      </w:r>
      <w:r w:rsidRPr="00882632">
        <w:rPr>
          <w:rFonts w:ascii="Arial" w:hAnsi="Arial" w:cs="Arial"/>
          <w:sz w:val="22"/>
          <w:szCs w:val="22"/>
        </w:rPr>
        <w:t>napjától lehet. A csatlakozási szándékról szóló döntést legk</w:t>
      </w:r>
      <w:r w:rsidRPr="00882632">
        <w:rPr>
          <w:rFonts w:ascii="Arial" w:hAnsi="Arial" w:cs="Arial"/>
          <w:sz w:val="22"/>
          <w:szCs w:val="22"/>
        </w:rPr>
        <w:t>é</w:t>
      </w:r>
      <w:r w:rsidRPr="00882632">
        <w:rPr>
          <w:rFonts w:ascii="Arial" w:hAnsi="Arial" w:cs="Arial"/>
          <w:sz w:val="22"/>
          <w:szCs w:val="22"/>
        </w:rPr>
        <w:t>sőbb április 30-ig kell meghozni, és erről a Társulási Tanácsot értesíteni. A kérelemről a Társ</w:t>
      </w:r>
      <w:r w:rsidRPr="00882632">
        <w:rPr>
          <w:rFonts w:ascii="Arial" w:hAnsi="Arial" w:cs="Arial"/>
          <w:sz w:val="22"/>
          <w:szCs w:val="22"/>
        </w:rPr>
        <w:t>u</w:t>
      </w:r>
      <w:r w:rsidRPr="00882632">
        <w:rPr>
          <w:rFonts w:ascii="Arial" w:hAnsi="Arial" w:cs="Arial"/>
          <w:sz w:val="22"/>
          <w:szCs w:val="22"/>
        </w:rPr>
        <w:t>lás tagjai a kérelem kézbesítését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l számított 30 napon belül döntenek, és indokolt esetben módosítják a társulási megállap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 xml:space="preserve">dást is.  </w:t>
      </w:r>
    </w:p>
    <w:p w:rsidR="00EA43CF" w:rsidRPr="00882632" w:rsidRDefault="00EA43CF" w:rsidP="00EA43CF">
      <w:pPr>
        <w:numPr>
          <w:ilvl w:val="1"/>
          <w:numId w:val="3"/>
        </w:numPr>
        <w:autoSpaceDE w:val="0"/>
        <w:autoSpaceDN w:val="0"/>
        <w:adjustRightInd w:val="0"/>
        <w:spacing w:before="120"/>
        <w:ind w:left="374" w:hanging="374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Társulásból kiválni, a Társulásból tagot kizárni a nevelési év végével lehet. A kiválási szá</w:t>
      </w:r>
      <w:r w:rsidRPr="00882632">
        <w:rPr>
          <w:rFonts w:ascii="Arial" w:hAnsi="Arial" w:cs="Arial"/>
          <w:sz w:val="22"/>
          <w:szCs w:val="22"/>
        </w:rPr>
        <w:t>n</w:t>
      </w:r>
      <w:r w:rsidRPr="00882632">
        <w:rPr>
          <w:rFonts w:ascii="Arial" w:hAnsi="Arial" w:cs="Arial"/>
          <w:sz w:val="22"/>
          <w:szCs w:val="22"/>
        </w:rPr>
        <w:t>dékról, i</w:t>
      </w:r>
      <w:r w:rsidRPr="00882632">
        <w:rPr>
          <w:rFonts w:ascii="Arial" w:hAnsi="Arial" w:cs="Arial"/>
          <w:sz w:val="22"/>
          <w:szCs w:val="22"/>
        </w:rPr>
        <w:t>l</w:t>
      </w:r>
      <w:r w:rsidRPr="00882632">
        <w:rPr>
          <w:rFonts w:ascii="Arial" w:hAnsi="Arial" w:cs="Arial"/>
          <w:sz w:val="22"/>
          <w:szCs w:val="22"/>
        </w:rPr>
        <w:t>letve a kizárásról szóló döntést legkés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bb a tárgyév február végéig kell meghozni, és erről a Társulási Tanácsot értesíteni. A Társulás tagjai a kérelem kézbesítését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l számított 60 napon belül, legkés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bb a tárgyév március végéig döntenek. A társulási megállapodás módos</w:t>
      </w:r>
      <w:r w:rsidRPr="00882632">
        <w:rPr>
          <w:rFonts w:ascii="Arial" w:hAnsi="Arial" w:cs="Arial"/>
          <w:sz w:val="22"/>
          <w:szCs w:val="22"/>
        </w:rPr>
        <w:t>í</w:t>
      </w:r>
      <w:r w:rsidRPr="00882632">
        <w:rPr>
          <w:rFonts w:ascii="Arial" w:hAnsi="Arial" w:cs="Arial"/>
          <w:sz w:val="22"/>
          <w:szCs w:val="22"/>
        </w:rPr>
        <w:t>tását legkésőbb a tárgyév májusának utolsó munkanapján kell elf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 xml:space="preserve">gadni. 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1.3.</w:t>
      </w:r>
      <w:r w:rsidRPr="00882632">
        <w:rPr>
          <w:rFonts w:ascii="Arial" w:hAnsi="Arial" w:cs="Arial"/>
          <w:sz w:val="22"/>
          <w:szCs w:val="22"/>
        </w:rPr>
        <w:t xml:space="preserve"> A Társulásban résztvevő képviselő-testületek a Társulás megszűnése esetén egymással e</w:t>
      </w:r>
      <w:r w:rsidRPr="00882632">
        <w:rPr>
          <w:rFonts w:ascii="Arial" w:hAnsi="Arial" w:cs="Arial"/>
          <w:sz w:val="22"/>
          <w:szCs w:val="22"/>
        </w:rPr>
        <w:t>l</w:t>
      </w:r>
      <w:r w:rsidRPr="00882632">
        <w:rPr>
          <w:rFonts w:ascii="Arial" w:hAnsi="Arial" w:cs="Arial"/>
          <w:sz w:val="22"/>
          <w:szCs w:val="22"/>
        </w:rPr>
        <w:t>számolni köt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 xml:space="preserve">lesek, legkésőbb a megszűnést követő 60 napon belül. </w:t>
      </w:r>
    </w:p>
    <w:p w:rsidR="00EA43CF" w:rsidRPr="00882632" w:rsidRDefault="00EA43CF" w:rsidP="00EA43CF">
      <w:pPr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882632">
        <w:rPr>
          <w:rFonts w:ascii="Arial" w:hAnsi="Arial" w:cs="Arial"/>
          <w:bCs/>
          <w:sz w:val="22"/>
          <w:szCs w:val="22"/>
        </w:rPr>
        <w:t>A Társulás megsz</w:t>
      </w:r>
      <w:r w:rsidRPr="00882632">
        <w:rPr>
          <w:rFonts w:ascii="Arial" w:eastAsia="TTE21DDBE8t00" w:hAnsi="Arial" w:cs="Arial"/>
          <w:sz w:val="22"/>
          <w:szCs w:val="22"/>
        </w:rPr>
        <w:t>ű</w:t>
      </w:r>
      <w:r w:rsidRPr="00882632">
        <w:rPr>
          <w:rFonts w:ascii="Arial" w:hAnsi="Arial" w:cs="Arial"/>
          <w:bCs/>
          <w:sz w:val="22"/>
          <w:szCs w:val="22"/>
        </w:rPr>
        <w:t>nését követ</w:t>
      </w:r>
      <w:r w:rsidRPr="00882632">
        <w:rPr>
          <w:rFonts w:ascii="Arial" w:eastAsia="TTE21DDBE8t00" w:hAnsi="Arial" w:cs="Arial"/>
          <w:sz w:val="22"/>
          <w:szCs w:val="22"/>
        </w:rPr>
        <w:t>ő</w:t>
      </w:r>
      <w:r w:rsidRPr="00882632">
        <w:rPr>
          <w:rFonts w:ascii="Arial" w:hAnsi="Arial" w:cs="Arial"/>
          <w:bCs/>
          <w:sz w:val="22"/>
          <w:szCs w:val="22"/>
        </w:rPr>
        <w:t>en:</w:t>
      </w:r>
    </w:p>
    <w:p w:rsidR="00EA43CF" w:rsidRPr="00882632" w:rsidRDefault="00EA43CF" w:rsidP="00EA43CF">
      <w:pPr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proofErr w:type="gramStart"/>
      <w:r w:rsidRPr="00882632">
        <w:rPr>
          <w:rFonts w:ascii="Arial" w:hAnsi="Arial" w:cs="Arial"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sz w:val="22"/>
          <w:szCs w:val="22"/>
        </w:rPr>
        <w:t>) a Társulás m</w:t>
      </w:r>
      <w:r w:rsidRPr="00882632">
        <w:rPr>
          <w:rFonts w:ascii="Arial" w:eastAsia="TTE1766908t00" w:hAnsi="Arial" w:cs="Arial"/>
          <w:sz w:val="22"/>
          <w:szCs w:val="22"/>
        </w:rPr>
        <w:t>ű</w:t>
      </w:r>
      <w:r w:rsidRPr="00882632">
        <w:rPr>
          <w:rFonts w:ascii="Arial" w:hAnsi="Arial" w:cs="Arial"/>
          <w:sz w:val="22"/>
          <w:szCs w:val="22"/>
        </w:rPr>
        <w:t>ködése során keletkezett iratanyaga a Hivatalnál kerül elhelyezésre és meg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rzé</w:t>
      </w:r>
      <w:r w:rsidRPr="00882632">
        <w:rPr>
          <w:rFonts w:ascii="Arial" w:hAnsi="Arial" w:cs="Arial"/>
          <w:sz w:val="22"/>
          <w:szCs w:val="22"/>
        </w:rPr>
        <w:t>s</w:t>
      </w:r>
      <w:r w:rsidRPr="00882632">
        <w:rPr>
          <w:rFonts w:ascii="Arial" w:hAnsi="Arial" w:cs="Arial"/>
          <w:sz w:val="22"/>
          <w:szCs w:val="22"/>
        </w:rPr>
        <w:t>re az iratk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zelési szabályok szerint;</w:t>
      </w:r>
    </w:p>
    <w:p w:rsidR="00EA43CF" w:rsidRPr="00882632" w:rsidRDefault="00EA43CF" w:rsidP="00EA43CF">
      <w:pPr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b) a folyamatban lév</w:t>
      </w:r>
      <w:r w:rsidRPr="00882632">
        <w:rPr>
          <w:rFonts w:ascii="Arial" w:eastAsia="TTE1766908t00" w:hAnsi="Arial" w:cs="Arial"/>
          <w:sz w:val="22"/>
          <w:szCs w:val="22"/>
        </w:rPr>
        <w:t xml:space="preserve">ő, </w:t>
      </w:r>
      <w:r w:rsidRPr="00882632">
        <w:rPr>
          <w:rFonts w:ascii="Arial" w:hAnsi="Arial" w:cs="Arial"/>
          <w:sz w:val="22"/>
          <w:szCs w:val="22"/>
        </w:rPr>
        <w:t>esetleges pályázatokat (lebonyolítás, pályázati támogatással kapcsol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tos elszámolás, monitoring) a pályázattal érintett feladat-ellátási hely tulajdonával rendelkez</w:t>
      </w:r>
      <w:r w:rsidRPr="00882632">
        <w:rPr>
          <w:rFonts w:ascii="Arial" w:eastAsia="TTE1766908t00" w:hAnsi="Arial" w:cs="Arial"/>
          <w:sz w:val="22"/>
          <w:szCs w:val="22"/>
        </w:rPr>
        <w:t xml:space="preserve">ő </w:t>
      </w:r>
      <w:r w:rsidRPr="00882632">
        <w:rPr>
          <w:rFonts w:ascii="Arial" w:hAnsi="Arial" w:cs="Arial"/>
          <w:sz w:val="22"/>
          <w:szCs w:val="22"/>
        </w:rPr>
        <w:t>ö</w:t>
      </w:r>
      <w:r w:rsidRPr="00882632">
        <w:rPr>
          <w:rFonts w:ascii="Arial" w:hAnsi="Arial" w:cs="Arial"/>
          <w:sz w:val="22"/>
          <w:szCs w:val="22"/>
        </w:rPr>
        <w:t>n</w:t>
      </w:r>
      <w:r w:rsidRPr="00882632">
        <w:rPr>
          <w:rFonts w:ascii="Arial" w:hAnsi="Arial" w:cs="Arial"/>
          <w:sz w:val="22"/>
          <w:szCs w:val="22"/>
        </w:rPr>
        <w:t>kormányzatnak kell á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t>adni;</w:t>
      </w:r>
    </w:p>
    <w:p w:rsidR="00EA43CF" w:rsidRPr="00882632" w:rsidRDefault="00EA43CF" w:rsidP="00EA43CF">
      <w:pPr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c) az egyes feladat-ellátási helyek m</w:t>
      </w:r>
      <w:r w:rsidRPr="00882632">
        <w:rPr>
          <w:rFonts w:ascii="Arial" w:eastAsia="TTE1766908t00" w:hAnsi="Arial" w:cs="Arial"/>
          <w:sz w:val="22"/>
          <w:szCs w:val="22"/>
        </w:rPr>
        <w:t>ű</w:t>
      </w:r>
      <w:r w:rsidRPr="00882632">
        <w:rPr>
          <w:rFonts w:ascii="Arial" w:hAnsi="Arial" w:cs="Arial"/>
          <w:sz w:val="22"/>
          <w:szCs w:val="22"/>
        </w:rPr>
        <w:t>ködési bevételeib</w:t>
      </w:r>
      <w:r w:rsidRPr="00882632">
        <w:rPr>
          <w:rFonts w:ascii="Arial" w:eastAsia="TTE1766908t00" w:hAnsi="Arial" w:cs="Arial"/>
          <w:sz w:val="22"/>
          <w:szCs w:val="22"/>
        </w:rPr>
        <w:t>ő</w:t>
      </w:r>
      <w:r w:rsidRPr="00882632">
        <w:rPr>
          <w:rFonts w:ascii="Arial" w:hAnsi="Arial" w:cs="Arial"/>
          <w:sz w:val="22"/>
          <w:szCs w:val="22"/>
        </w:rPr>
        <w:t>l ered</w:t>
      </w:r>
      <w:r w:rsidRPr="00882632">
        <w:rPr>
          <w:rFonts w:ascii="Arial" w:eastAsia="TTE1766908t00" w:hAnsi="Arial" w:cs="Arial"/>
          <w:sz w:val="22"/>
          <w:szCs w:val="22"/>
        </w:rPr>
        <w:t xml:space="preserve">ő </w:t>
      </w:r>
      <w:r w:rsidRPr="00882632">
        <w:rPr>
          <w:rFonts w:ascii="Arial" w:hAnsi="Arial" w:cs="Arial"/>
          <w:sz w:val="22"/>
          <w:szCs w:val="22"/>
        </w:rPr>
        <w:t>követeléseket (térítési díj, egyéb szolgáltatási díj) a követeléssel érintett feladat-ellátási hely tulajdona szerint érintett önko</w:t>
      </w:r>
      <w:r w:rsidRPr="00882632">
        <w:rPr>
          <w:rFonts w:ascii="Arial" w:hAnsi="Arial" w:cs="Arial"/>
          <w:sz w:val="22"/>
          <w:szCs w:val="22"/>
        </w:rPr>
        <w:t>r</w:t>
      </w:r>
      <w:r w:rsidRPr="00882632">
        <w:rPr>
          <w:rFonts w:ascii="Arial" w:hAnsi="Arial" w:cs="Arial"/>
          <w:sz w:val="22"/>
          <w:szCs w:val="22"/>
        </w:rPr>
        <w:t>mányzatnak kell átadni.</w:t>
      </w:r>
    </w:p>
    <w:p w:rsidR="00EA43CF" w:rsidRPr="00882632" w:rsidRDefault="00EA43CF" w:rsidP="00EA43CF">
      <w:pPr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 xml:space="preserve">VIII. </w:t>
      </w:r>
      <w:proofErr w:type="gramStart"/>
      <w:r w:rsidRPr="00882632">
        <w:rPr>
          <w:rFonts w:ascii="Arial" w:hAnsi="Arial" w:cs="Arial"/>
          <w:b/>
          <w:bCs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b/>
          <w:bCs/>
          <w:sz w:val="22"/>
          <w:szCs w:val="22"/>
        </w:rPr>
        <w:t xml:space="preserve"> társulás ellenőrzésének rendje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lastRenderedPageBreak/>
        <w:t>1.1.</w:t>
      </w:r>
      <w:r w:rsidRPr="00882632">
        <w:rPr>
          <w:rFonts w:ascii="Arial" w:hAnsi="Arial" w:cs="Arial"/>
          <w:sz w:val="22"/>
          <w:szCs w:val="22"/>
        </w:rPr>
        <w:t xml:space="preserve"> A társult képviselő-testületek célszerűségi és gazdaságossági szempontból is ellenőri</w:t>
      </w:r>
      <w:r w:rsidRPr="00882632">
        <w:rPr>
          <w:rFonts w:ascii="Arial" w:hAnsi="Arial" w:cs="Arial"/>
          <w:sz w:val="22"/>
          <w:szCs w:val="22"/>
        </w:rPr>
        <w:t>z</w:t>
      </w:r>
      <w:r w:rsidRPr="00882632">
        <w:rPr>
          <w:rFonts w:ascii="Arial" w:hAnsi="Arial" w:cs="Arial"/>
          <w:sz w:val="22"/>
          <w:szCs w:val="22"/>
        </w:rPr>
        <w:t>hetik a Társulás működését. Ebben a társult önkormányzatok képviselő-testületei, illetve jegyzői vehetnek részt. Az ellenőrzés folyamán a társulással kapcsolatos minden adatba, nyilvántartásba betekin</w:t>
      </w:r>
      <w:r w:rsidRPr="00882632">
        <w:rPr>
          <w:rFonts w:ascii="Arial" w:hAnsi="Arial" w:cs="Arial"/>
          <w:sz w:val="22"/>
          <w:szCs w:val="22"/>
        </w:rPr>
        <w:t>t</w:t>
      </w:r>
      <w:r w:rsidRPr="00882632">
        <w:rPr>
          <w:rFonts w:ascii="Arial" w:hAnsi="Arial" w:cs="Arial"/>
          <w:sz w:val="22"/>
          <w:szCs w:val="22"/>
        </w:rPr>
        <w:t xml:space="preserve">hetnek. </w:t>
      </w:r>
    </w:p>
    <w:p w:rsidR="00EA43CF" w:rsidRPr="00882632" w:rsidRDefault="00EA43CF" w:rsidP="00EA43CF">
      <w:pPr>
        <w:spacing w:before="480"/>
        <w:jc w:val="center"/>
        <w:rPr>
          <w:rFonts w:ascii="Arial" w:hAnsi="Arial" w:cs="Arial"/>
          <w:b/>
          <w:bCs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>IX. Záró rendelkezések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1.1.</w:t>
      </w:r>
      <w:r w:rsidRPr="00882632">
        <w:rPr>
          <w:rFonts w:ascii="Arial" w:hAnsi="Arial" w:cs="Arial"/>
          <w:sz w:val="22"/>
          <w:szCs w:val="22"/>
        </w:rPr>
        <w:t xml:space="preserve"> Jelen megállapodás hatályba lépésével egyidejűleg hatályukat veszítik a 2013. január 1-</w:t>
      </w:r>
      <w:r w:rsidR="00856354" w:rsidRPr="00882632">
        <w:rPr>
          <w:rFonts w:ascii="Arial" w:hAnsi="Arial" w:cs="Arial"/>
          <w:sz w:val="22"/>
          <w:szCs w:val="22"/>
        </w:rPr>
        <w:t>J</w:t>
      </w:r>
      <w:r w:rsidRPr="00882632">
        <w:rPr>
          <w:rFonts w:ascii="Arial" w:hAnsi="Arial" w:cs="Arial"/>
          <w:sz w:val="22"/>
          <w:szCs w:val="22"/>
        </w:rPr>
        <w:t>étől hatályos Mikrotérségi Óvoda és Bölcsőde Intézmény-fenntartó Társulási megállapodása és azt ezt módosító val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 xml:space="preserve">mennyi megállapodás. 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1.2.</w:t>
      </w:r>
      <w:r w:rsidRPr="00882632">
        <w:rPr>
          <w:rFonts w:ascii="Arial" w:hAnsi="Arial" w:cs="Arial"/>
          <w:sz w:val="22"/>
          <w:szCs w:val="22"/>
        </w:rPr>
        <w:t xml:space="preserve"> </w:t>
      </w:r>
      <w:r w:rsidRPr="00882632">
        <w:rPr>
          <w:rFonts w:ascii="Arial" w:hAnsi="Arial" w:cs="Arial"/>
          <w:bCs/>
          <w:sz w:val="22"/>
          <w:szCs w:val="22"/>
        </w:rPr>
        <w:t xml:space="preserve">Jelen társulási megállapodás </w:t>
      </w:r>
      <w:r w:rsidR="002642C7" w:rsidRPr="00882632">
        <w:rPr>
          <w:rFonts w:ascii="Arial" w:hAnsi="Arial" w:cs="Arial"/>
          <w:bCs/>
          <w:sz w:val="22"/>
          <w:szCs w:val="22"/>
        </w:rPr>
        <w:t>a törzskönyvi bejegyzés napján</w:t>
      </w:r>
      <w:r w:rsidRPr="00882632">
        <w:rPr>
          <w:rFonts w:ascii="Arial" w:hAnsi="Arial" w:cs="Arial"/>
          <w:bCs/>
          <w:sz w:val="22"/>
          <w:szCs w:val="22"/>
        </w:rPr>
        <w:t xml:space="preserve"> lép hatályba azzal, hogy az e</w:t>
      </w:r>
      <w:r w:rsidRPr="00882632">
        <w:rPr>
          <w:rFonts w:ascii="Arial" w:hAnsi="Arial" w:cs="Arial"/>
          <w:bCs/>
          <w:sz w:val="22"/>
          <w:szCs w:val="22"/>
        </w:rPr>
        <w:t>l</w:t>
      </w:r>
      <w:r w:rsidRPr="00882632">
        <w:rPr>
          <w:rFonts w:ascii="Arial" w:hAnsi="Arial" w:cs="Arial"/>
          <w:bCs/>
          <w:sz w:val="22"/>
          <w:szCs w:val="22"/>
        </w:rPr>
        <w:t xml:space="preserve">számolásra vonatkozó részek 2015. január 1-jétől kerülnek alkalmazásra.  A </w:t>
      </w:r>
      <w:r w:rsidRPr="00882632">
        <w:rPr>
          <w:rFonts w:ascii="Arial" w:hAnsi="Arial" w:cs="Arial"/>
          <w:sz w:val="22"/>
          <w:szCs w:val="22"/>
        </w:rPr>
        <w:t>társulási megállap</w:t>
      </w:r>
      <w:r w:rsidRPr="00882632">
        <w:rPr>
          <w:rFonts w:ascii="Arial" w:hAnsi="Arial" w:cs="Arial"/>
          <w:sz w:val="22"/>
          <w:szCs w:val="22"/>
        </w:rPr>
        <w:t>o</w:t>
      </w:r>
      <w:r w:rsidRPr="00882632">
        <w:rPr>
          <w:rFonts w:ascii="Arial" w:hAnsi="Arial" w:cs="Arial"/>
          <w:sz w:val="22"/>
          <w:szCs w:val="22"/>
        </w:rPr>
        <w:t>dás érvényességéhez valamennyi társult tag képviselő-testületének minősített többséggel hozott jóváhagyó határozata szükséges.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1.3.</w:t>
      </w:r>
      <w:r w:rsidRPr="00882632">
        <w:rPr>
          <w:rFonts w:ascii="Arial" w:hAnsi="Arial" w:cs="Arial"/>
          <w:sz w:val="22"/>
          <w:szCs w:val="22"/>
        </w:rPr>
        <w:t xml:space="preserve"> A Társulás tagjai a megállapodás aláírásával és elfogadásával kijelentik, hogy a Társulá</w:t>
      </w:r>
      <w:r w:rsidRPr="00882632">
        <w:rPr>
          <w:rFonts w:ascii="Arial" w:hAnsi="Arial" w:cs="Arial"/>
          <w:sz w:val="22"/>
          <w:szCs w:val="22"/>
        </w:rPr>
        <w:t>s</w:t>
      </w:r>
      <w:r w:rsidRPr="00882632">
        <w:rPr>
          <w:rFonts w:ascii="Arial" w:hAnsi="Arial" w:cs="Arial"/>
          <w:sz w:val="22"/>
          <w:szCs w:val="22"/>
        </w:rPr>
        <w:t>ból a VI. fejezet 1.4. pontban megnevezett pályázat kötelező fenntartási időszakában nem válnak ki.</w:t>
      </w:r>
    </w:p>
    <w:p w:rsidR="00EA43CF" w:rsidRPr="00882632" w:rsidRDefault="00EA43CF" w:rsidP="00EA43C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1.4.</w:t>
      </w:r>
      <w:r w:rsidRPr="00882632">
        <w:rPr>
          <w:rFonts w:ascii="Arial" w:hAnsi="Arial" w:cs="Arial"/>
          <w:sz w:val="22"/>
          <w:szCs w:val="22"/>
        </w:rPr>
        <w:t xml:space="preserve"> Társult képviselő-testületek egybehangzóan kijelentik, hogy a megállapodásból, továbbá az Óvoda fen</w:t>
      </w:r>
      <w:r w:rsidRPr="00882632">
        <w:rPr>
          <w:rFonts w:ascii="Arial" w:hAnsi="Arial" w:cs="Arial"/>
          <w:sz w:val="22"/>
          <w:szCs w:val="22"/>
        </w:rPr>
        <w:t>n</w:t>
      </w:r>
      <w:r w:rsidRPr="00882632">
        <w:rPr>
          <w:rFonts w:ascii="Arial" w:hAnsi="Arial" w:cs="Arial"/>
          <w:sz w:val="22"/>
          <w:szCs w:val="22"/>
        </w:rPr>
        <w:t>tartása során keletkezett vitás kérdéseiket elsősorban tárgyalás útján, egyeztetéssel kívánják rendezni, a Szekszárdi Közigazgatási és Munkaügyi Bíróságon keresetindítási lehetősé</w:t>
      </w:r>
      <w:r w:rsidRPr="00882632">
        <w:rPr>
          <w:rFonts w:ascii="Arial" w:hAnsi="Arial" w:cs="Arial"/>
          <w:sz w:val="22"/>
          <w:szCs w:val="22"/>
        </w:rPr>
        <w:t>g</w:t>
      </w:r>
      <w:r w:rsidRPr="00882632">
        <w:rPr>
          <w:rFonts w:ascii="Arial" w:hAnsi="Arial" w:cs="Arial"/>
          <w:sz w:val="22"/>
          <w:szCs w:val="22"/>
        </w:rPr>
        <w:t>gel kizárólag annak eredményt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 xml:space="preserve">lensége esetén élnek. </w:t>
      </w:r>
    </w:p>
    <w:p w:rsidR="00EA43CF" w:rsidRPr="00882632" w:rsidRDefault="00EA43CF" w:rsidP="00EA43C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1.5.</w:t>
      </w:r>
      <w:r w:rsidRPr="00882632">
        <w:rPr>
          <w:rFonts w:ascii="Arial" w:hAnsi="Arial" w:cs="Arial"/>
          <w:sz w:val="22"/>
          <w:szCs w:val="22"/>
        </w:rPr>
        <w:t xml:space="preserve"> A megállapodásban nem szabályozott kérdésekre a </w:t>
      </w:r>
      <w:proofErr w:type="spellStart"/>
      <w:r w:rsidRPr="00882632">
        <w:rPr>
          <w:rFonts w:ascii="Arial" w:hAnsi="Arial" w:cs="Arial"/>
          <w:sz w:val="22"/>
          <w:szCs w:val="22"/>
        </w:rPr>
        <w:t>Mötv</w:t>
      </w:r>
      <w:proofErr w:type="spellEnd"/>
      <w:proofErr w:type="gramStart"/>
      <w:r w:rsidRPr="00882632">
        <w:rPr>
          <w:rFonts w:ascii="Arial" w:hAnsi="Arial" w:cs="Arial"/>
          <w:sz w:val="22"/>
          <w:szCs w:val="22"/>
        </w:rPr>
        <w:t>.,</w:t>
      </w:r>
      <w:proofErr w:type="gramEnd"/>
      <w:r w:rsidRPr="00882632">
        <w:rPr>
          <w:rFonts w:ascii="Arial" w:hAnsi="Arial" w:cs="Arial"/>
          <w:sz w:val="22"/>
          <w:szCs w:val="22"/>
        </w:rPr>
        <w:t xml:space="preserve"> valamint a Polgári Törvén</w:t>
      </w:r>
      <w:r w:rsidRPr="00882632">
        <w:rPr>
          <w:rFonts w:ascii="Arial" w:hAnsi="Arial" w:cs="Arial"/>
          <w:sz w:val="22"/>
          <w:szCs w:val="22"/>
        </w:rPr>
        <w:t>y</w:t>
      </w:r>
      <w:r w:rsidRPr="00882632">
        <w:rPr>
          <w:rFonts w:ascii="Arial" w:hAnsi="Arial" w:cs="Arial"/>
          <w:sz w:val="22"/>
          <w:szCs w:val="22"/>
        </w:rPr>
        <w:t xml:space="preserve">könyvről szóló </w:t>
      </w:r>
      <w:r w:rsidRPr="00882632">
        <w:rPr>
          <w:rFonts w:ascii="Arial" w:hAnsi="Arial" w:cs="Arial"/>
          <w:i/>
          <w:sz w:val="22"/>
          <w:szCs w:val="22"/>
        </w:rPr>
        <w:t>201</w:t>
      </w:r>
      <w:r w:rsidR="003F4D6C" w:rsidRPr="00882632">
        <w:rPr>
          <w:rFonts w:ascii="Arial" w:hAnsi="Arial" w:cs="Arial"/>
          <w:i/>
          <w:sz w:val="22"/>
          <w:szCs w:val="22"/>
        </w:rPr>
        <w:t>3</w:t>
      </w:r>
      <w:r w:rsidRPr="00882632">
        <w:rPr>
          <w:rFonts w:ascii="Arial" w:hAnsi="Arial" w:cs="Arial"/>
          <w:i/>
          <w:sz w:val="22"/>
          <w:szCs w:val="22"/>
        </w:rPr>
        <w:t>.</w:t>
      </w:r>
      <w:r w:rsidRPr="00882632">
        <w:rPr>
          <w:rFonts w:ascii="Arial" w:hAnsi="Arial" w:cs="Arial"/>
          <w:sz w:val="22"/>
          <w:szCs w:val="22"/>
        </w:rPr>
        <w:t xml:space="preserve"> évi V. tv. </w:t>
      </w:r>
      <w:proofErr w:type="gramStart"/>
      <w:r w:rsidRPr="00882632">
        <w:rPr>
          <w:rFonts w:ascii="Arial" w:hAnsi="Arial" w:cs="Arial"/>
          <w:sz w:val="22"/>
          <w:szCs w:val="22"/>
        </w:rPr>
        <w:t>rendelkezéseit</w:t>
      </w:r>
      <w:proofErr w:type="gramEnd"/>
      <w:r w:rsidR="00206255" w:rsidRPr="00882632">
        <w:rPr>
          <w:rFonts w:ascii="Arial" w:hAnsi="Arial" w:cs="Arial"/>
          <w:sz w:val="22"/>
          <w:szCs w:val="22"/>
        </w:rPr>
        <w:t xml:space="preserve"> kell alkalmazni.</w:t>
      </w:r>
      <w:r w:rsidR="00206255" w:rsidRPr="00882632">
        <w:rPr>
          <w:rStyle w:val="Lbjegyzet-hivatkozs"/>
          <w:rFonts w:ascii="Arial" w:hAnsi="Arial" w:cs="Arial"/>
          <w:sz w:val="22"/>
          <w:szCs w:val="22"/>
        </w:rPr>
        <w:footnoteReference w:id="13"/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t>1.6.</w:t>
      </w:r>
      <w:r w:rsidRPr="00882632">
        <w:rPr>
          <w:rFonts w:ascii="Arial" w:hAnsi="Arial" w:cs="Arial"/>
          <w:sz w:val="22"/>
          <w:szCs w:val="22"/>
        </w:rPr>
        <w:t xml:space="preserve"> A társulási megállapodást közös értelmezés után a képviselő-testületek nevében eljáró po</w:t>
      </w:r>
      <w:r w:rsidRPr="00882632">
        <w:rPr>
          <w:rFonts w:ascii="Arial" w:hAnsi="Arial" w:cs="Arial"/>
          <w:sz w:val="22"/>
          <w:szCs w:val="22"/>
        </w:rPr>
        <w:t>l</w:t>
      </w:r>
      <w:r w:rsidRPr="00882632">
        <w:rPr>
          <w:rFonts w:ascii="Arial" w:hAnsi="Arial" w:cs="Arial"/>
          <w:sz w:val="22"/>
          <w:szCs w:val="22"/>
        </w:rPr>
        <w:t xml:space="preserve">gármesterek – mint az önkormányzat </w:t>
      </w:r>
      <w:proofErr w:type="gramStart"/>
      <w:r w:rsidRPr="00882632">
        <w:rPr>
          <w:rFonts w:ascii="Arial" w:hAnsi="Arial" w:cs="Arial"/>
          <w:sz w:val="22"/>
          <w:szCs w:val="22"/>
        </w:rPr>
        <w:t>akaratával</w:t>
      </w:r>
      <w:proofErr w:type="gramEnd"/>
      <w:r w:rsidRPr="00882632">
        <w:rPr>
          <w:rFonts w:ascii="Arial" w:hAnsi="Arial" w:cs="Arial"/>
          <w:sz w:val="22"/>
          <w:szCs w:val="22"/>
        </w:rPr>
        <w:t xml:space="preserve"> teljességgel megegyezőt – </w:t>
      </w:r>
      <w:proofErr w:type="spellStart"/>
      <w:r w:rsidRPr="00882632">
        <w:rPr>
          <w:rFonts w:ascii="Arial" w:hAnsi="Arial" w:cs="Arial"/>
          <w:sz w:val="22"/>
          <w:szCs w:val="22"/>
        </w:rPr>
        <w:t>helybenhagyólag</w:t>
      </w:r>
      <w:proofErr w:type="spellEnd"/>
      <w:r w:rsidRPr="00882632">
        <w:rPr>
          <w:rFonts w:ascii="Arial" w:hAnsi="Arial" w:cs="Arial"/>
          <w:sz w:val="22"/>
          <w:szCs w:val="22"/>
        </w:rPr>
        <w:t>, s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ját kezűleg  aláírták.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pStyle w:val="Szvegtrzsbehzssal"/>
        <w:tabs>
          <w:tab w:val="left" w:pos="5040"/>
        </w:tabs>
        <w:rPr>
          <w:rFonts w:ascii="Arial" w:hAnsi="Arial" w:cs="Arial"/>
          <w:b/>
        </w:rPr>
      </w:pPr>
      <w:r w:rsidRPr="00882632">
        <w:rPr>
          <w:rFonts w:ascii="Arial" w:hAnsi="Arial" w:cs="Arial"/>
          <w:b/>
        </w:rPr>
        <w:t>Bátaszék,</w:t>
      </w:r>
      <w:r w:rsidRPr="00882632">
        <w:rPr>
          <w:rFonts w:ascii="Arial" w:hAnsi="Arial" w:cs="Arial"/>
        </w:rPr>
        <w:t xml:space="preserve"> </w:t>
      </w:r>
      <w:r w:rsidRPr="00882632">
        <w:rPr>
          <w:rFonts w:ascii="Arial" w:hAnsi="Arial" w:cs="Arial"/>
          <w:sz w:val="22"/>
          <w:szCs w:val="22"/>
        </w:rPr>
        <w:t>201</w:t>
      </w:r>
      <w:r w:rsidR="00A33C2D" w:rsidRPr="00882632">
        <w:rPr>
          <w:rFonts w:ascii="Arial" w:hAnsi="Arial" w:cs="Arial"/>
          <w:sz w:val="22"/>
          <w:szCs w:val="22"/>
        </w:rPr>
        <w:t>6</w:t>
      </w:r>
      <w:r w:rsidRPr="00882632">
        <w:rPr>
          <w:rFonts w:ascii="Arial" w:hAnsi="Arial" w:cs="Arial"/>
          <w:sz w:val="22"/>
          <w:szCs w:val="22"/>
        </w:rPr>
        <w:t xml:space="preserve">. </w:t>
      </w:r>
      <w:r w:rsidR="002B301E" w:rsidRPr="00882632">
        <w:rPr>
          <w:rFonts w:ascii="Arial" w:hAnsi="Arial" w:cs="Arial"/>
          <w:sz w:val="22"/>
          <w:szCs w:val="22"/>
        </w:rPr>
        <w:t>február 22.</w:t>
      </w:r>
    </w:p>
    <w:p w:rsidR="00EA43CF" w:rsidRPr="00882632" w:rsidRDefault="00EA43CF" w:rsidP="00EA43CF">
      <w:pPr>
        <w:pStyle w:val="llb"/>
        <w:tabs>
          <w:tab w:val="left" w:pos="1620"/>
          <w:tab w:val="left" w:pos="3420"/>
        </w:tabs>
        <w:rPr>
          <w:rFonts w:ascii="Arial" w:hAnsi="Arial" w:cs="Arial"/>
          <w:b/>
          <w:bCs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A43CF" w:rsidRPr="00882632" w:rsidRDefault="00EA43CF" w:rsidP="00EA43CF">
      <w:pPr>
        <w:pStyle w:val="llb"/>
        <w:tabs>
          <w:tab w:val="left" w:pos="1620"/>
          <w:tab w:val="left" w:pos="3420"/>
        </w:tabs>
        <w:rPr>
          <w:rFonts w:ascii="Arial" w:hAnsi="Arial" w:cs="Arial"/>
          <w:b/>
          <w:bCs/>
          <w:sz w:val="22"/>
          <w:szCs w:val="22"/>
        </w:rPr>
      </w:pPr>
    </w:p>
    <w:p w:rsidR="00EA43CF" w:rsidRPr="00882632" w:rsidRDefault="00EA43CF" w:rsidP="00EA43CF">
      <w:pPr>
        <w:pStyle w:val="llb"/>
        <w:tabs>
          <w:tab w:val="left" w:pos="1620"/>
          <w:tab w:val="left" w:pos="3420"/>
        </w:tabs>
        <w:rPr>
          <w:rFonts w:ascii="Arial" w:hAnsi="Arial" w:cs="Arial"/>
          <w:b/>
          <w:bCs/>
          <w:sz w:val="22"/>
          <w:szCs w:val="22"/>
        </w:rPr>
      </w:pPr>
    </w:p>
    <w:p w:rsidR="00EA43CF" w:rsidRPr="00882632" w:rsidRDefault="00EA43CF" w:rsidP="00EA43CF">
      <w:pPr>
        <w:pStyle w:val="llb"/>
        <w:tabs>
          <w:tab w:val="left" w:pos="1620"/>
          <w:tab w:val="left" w:pos="3420"/>
        </w:tabs>
        <w:rPr>
          <w:rFonts w:ascii="Arial" w:hAnsi="Arial" w:cs="Arial"/>
          <w:bCs/>
          <w:sz w:val="22"/>
          <w:szCs w:val="22"/>
        </w:rPr>
      </w:pPr>
      <w:r w:rsidRPr="00882632">
        <w:rPr>
          <w:rFonts w:ascii="Arial" w:hAnsi="Arial" w:cs="Arial"/>
          <w:b/>
          <w:bCs/>
          <w:sz w:val="22"/>
          <w:szCs w:val="22"/>
        </w:rPr>
        <w:t xml:space="preserve">       dr. Bozsolik </w:t>
      </w:r>
      <w:r w:rsidRPr="00882632">
        <w:rPr>
          <w:rFonts w:ascii="Arial" w:hAnsi="Arial" w:cs="Arial"/>
          <w:bCs/>
          <w:sz w:val="22"/>
          <w:szCs w:val="22"/>
        </w:rPr>
        <w:t xml:space="preserve">Róbert     </w:t>
      </w:r>
      <w:r w:rsidRPr="00882632">
        <w:rPr>
          <w:rFonts w:ascii="Arial" w:hAnsi="Arial" w:cs="Arial"/>
          <w:b/>
          <w:bCs/>
          <w:sz w:val="22"/>
          <w:szCs w:val="22"/>
        </w:rPr>
        <w:t xml:space="preserve">          Dózsa-Pál </w:t>
      </w:r>
      <w:r w:rsidRPr="00882632">
        <w:rPr>
          <w:rFonts w:ascii="Arial" w:hAnsi="Arial" w:cs="Arial"/>
          <w:bCs/>
          <w:sz w:val="22"/>
          <w:szCs w:val="22"/>
        </w:rPr>
        <w:t xml:space="preserve">Tibor                           </w:t>
      </w:r>
      <w:r w:rsidRPr="00882632">
        <w:rPr>
          <w:rFonts w:ascii="Arial" w:hAnsi="Arial" w:cs="Arial"/>
          <w:b/>
          <w:bCs/>
          <w:sz w:val="22"/>
          <w:szCs w:val="22"/>
        </w:rPr>
        <w:t>Sipos</w:t>
      </w:r>
      <w:r w:rsidRPr="00882632">
        <w:rPr>
          <w:rFonts w:ascii="Arial" w:hAnsi="Arial" w:cs="Arial"/>
          <w:bCs/>
          <w:sz w:val="22"/>
          <w:szCs w:val="22"/>
        </w:rPr>
        <w:t xml:space="preserve"> Lajos </w:t>
      </w:r>
      <w:r w:rsidRPr="00882632">
        <w:rPr>
          <w:rFonts w:ascii="Arial" w:hAnsi="Arial" w:cs="Arial"/>
          <w:b/>
          <w:bCs/>
          <w:sz w:val="22"/>
          <w:szCs w:val="22"/>
        </w:rPr>
        <w:tab/>
      </w:r>
    </w:p>
    <w:p w:rsidR="00EA43CF" w:rsidRPr="00882632" w:rsidRDefault="00EA43CF" w:rsidP="00EA43CF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882632">
        <w:rPr>
          <w:rFonts w:ascii="Arial" w:hAnsi="Arial" w:cs="Arial"/>
          <w:sz w:val="22"/>
          <w:szCs w:val="22"/>
        </w:rPr>
        <w:t>polgármester</w:t>
      </w:r>
      <w:proofErr w:type="gramEnd"/>
      <w:r w:rsidRPr="00882632">
        <w:rPr>
          <w:rFonts w:ascii="Arial" w:hAnsi="Arial" w:cs="Arial"/>
          <w:sz w:val="22"/>
          <w:szCs w:val="22"/>
        </w:rPr>
        <w:t xml:space="preserve">                            </w:t>
      </w:r>
      <w:proofErr w:type="spellStart"/>
      <w:r w:rsidRPr="00882632">
        <w:rPr>
          <w:rFonts w:ascii="Arial" w:hAnsi="Arial" w:cs="Arial"/>
          <w:sz w:val="22"/>
          <w:szCs w:val="22"/>
        </w:rPr>
        <w:t>polgármester</w:t>
      </w:r>
      <w:proofErr w:type="spellEnd"/>
      <w:r w:rsidRPr="00882632">
        <w:rPr>
          <w:rFonts w:ascii="Arial" w:hAnsi="Arial" w:cs="Arial"/>
          <w:sz w:val="22"/>
          <w:szCs w:val="22"/>
        </w:rPr>
        <w:tab/>
      </w:r>
      <w:r w:rsidRPr="00882632">
        <w:rPr>
          <w:rFonts w:ascii="Arial" w:hAnsi="Arial" w:cs="Arial"/>
          <w:sz w:val="22"/>
          <w:szCs w:val="22"/>
        </w:rPr>
        <w:tab/>
        <w:t xml:space="preserve">               </w:t>
      </w:r>
      <w:proofErr w:type="spellStart"/>
      <w:r w:rsidRPr="00882632">
        <w:rPr>
          <w:rFonts w:ascii="Arial" w:hAnsi="Arial" w:cs="Arial"/>
          <w:sz w:val="22"/>
          <w:szCs w:val="22"/>
        </w:rPr>
        <w:t>polgármester</w:t>
      </w:r>
      <w:proofErr w:type="spellEnd"/>
    </w:p>
    <w:p w:rsidR="00EA43CF" w:rsidRPr="00882632" w:rsidRDefault="00EA43CF" w:rsidP="00EA43CF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         </w:t>
      </w:r>
      <w:proofErr w:type="gramStart"/>
      <w:r w:rsidRPr="00882632">
        <w:rPr>
          <w:rFonts w:ascii="Arial" w:hAnsi="Arial" w:cs="Arial"/>
          <w:sz w:val="22"/>
          <w:szCs w:val="22"/>
        </w:rPr>
        <w:t>Bátaszék  Város</w:t>
      </w:r>
      <w:proofErr w:type="gramEnd"/>
      <w:r w:rsidRPr="00882632">
        <w:rPr>
          <w:rFonts w:ascii="Arial" w:hAnsi="Arial" w:cs="Arial"/>
          <w:sz w:val="22"/>
          <w:szCs w:val="22"/>
        </w:rPr>
        <w:t xml:space="preserve"> Önk.                Alsónyék Község Önk.                Pörböly Község Önk.</w:t>
      </w:r>
    </w:p>
    <w:p w:rsidR="00EA43CF" w:rsidRPr="00882632" w:rsidRDefault="00EA43CF" w:rsidP="00EA43CF">
      <w:pPr>
        <w:tabs>
          <w:tab w:val="center" w:pos="2340"/>
          <w:tab w:val="center" w:pos="7020"/>
        </w:tabs>
        <w:jc w:val="right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b/>
          <w:sz w:val="22"/>
          <w:szCs w:val="22"/>
        </w:rPr>
        <w:br w:type="page"/>
      </w:r>
      <w:r w:rsidRPr="00882632">
        <w:rPr>
          <w:rFonts w:ascii="Arial" w:hAnsi="Arial" w:cs="Arial"/>
          <w:i/>
          <w:sz w:val="22"/>
          <w:szCs w:val="22"/>
        </w:rPr>
        <w:lastRenderedPageBreak/>
        <w:t>1. melléklet</w:t>
      </w:r>
    </w:p>
    <w:p w:rsidR="00EA43CF" w:rsidRPr="00882632" w:rsidRDefault="00EA43CF" w:rsidP="00EA43CF">
      <w:pPr>
        <w:jc w:val="center"/>
        <w:rPr>
          <w:rFonts w:ascii="Arial" w:hAnsi="Arial" w:cs="Arial"/>
          <w:b/>
          <w:i/>
          <w:u w:val="single"/>
        </w:rPr>
      </w:pPr>
    </w:p>
    <w:p w:rsidR="00EA43CF" w:rsidRPr="00882632" w:rsidRDefault="00EA43CF" w:rsidP="00EA43C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A43CF" w:rsidRPr="00882632" w:rsidRDefault="00EA43CF" w:rsidP="00EA43CF">
      <w:pPr>
        <w:jc w:val="center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center"/>
        <w:rPr>
          <w:rFonts w:ascii="Arial" w:hAnsi="Arial" w:cs="Arial"/>
          <w:caps/>
          <w:sz w:val="22"/>
          <w:szCs w:val="22"/>
        </w:rPr>
      </w:pPr>
      <w:r w:rsidRPr="00882632">
        <w:rPr>
          <w:rFonts w:ascii="Arial" w:hAnsi="Arial" w:cs="Arial"/>
          <w:caps/>
          <w:sz w:val="22"/>
          <w:szCs w:val="22"/>
        </w:rPr>
        <w:t>Felhatalmazó levél</w:t>
      </w:r>
    </w:p>
    <w:p w:rsidR="00EA43CF" w:rsidRPr="00882632" w:rsidRDefault="00EA43CF" w:rsidP="00EA43CF">
      <w:pPr>
        <w:jc w:val="center"/>
        <w:rPr>
          <w:rFonts w:ascii="Arial" w:hAnsi="Arial" w:cs="Arial"/>
          <w:caps/>
          <w:sz w:val="22"/>
          <w:szCs w:val="22"/>
        </w:rPr>
      </w:pPr>
    </w:p>
    <w:p w:rsidR="00EA43CF" w:rsidRPr="00882632" w:rsidRDefault="00EA43CF" w:rsidP="00EA43CF">
      <w:pPr>
        <w:jc w:val="center"/>
        <w:rPr>
          <w:rFonts w:ascii="Arial" w:hAnsi="Arial" w:cs="Arial"/>
          <w:caps/>
          <w:sz w:val="22"/>
          <w:szCs w:val="22"/>
        </w:rPr>
      </w:pPr>
    </w:p>
    <w:p w:rsidR="00EA43CF" w:rsidRPr="00882632" w:rsidRDefault="00EA43CF" w:rsidP="00EA43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882632">
        <w:rPr>
          <w:rFonts w:ascii="Arial" w:hAnsi="Arial" w:cs="Arial"/>
          <w:sz w:val="22"/>
          <w:szCs w:val="22"/>
        </w:rPr>
        <w:t>Alulírott ………………………………………………………………………………………..., (az önko</w:t>
      </w:r>
      <w:r w:rsidRPr="00882632">
        <w:rPr>
          <w:rFonts w:ascii="Arial" w:hAnsi="Arial" w:cs="Arial"/>
          <w:sz w:val="22"/>
          <w:szCs w:val="22"/>
        </w:rPr>
        <w:t>r</w:t>
      </w:r>
      <w:r w:rsidRPr="00882632">
        <w:rPr>
          <w:rFonts w:ascii="Arial" w:hAnsi="Arial" w:cs="Arial"/>
          <w:sz w:val="22"/>
          <w:szCs w:val="22"/>
        </w:rPr>
        <w:t>mányzat neve és címe) jelen nyomtatvány aláírásával felhatalmazom a számlavezető hitelintéz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temet, hogy a ……………………………………………………………………………………………....</w:t>
      </w:r>
      <w:proofErr w:type="spellStart"/>
      <w:r w:rsidRPr="00882632">
        <w:rPr>
          <w:rFonts w:ascii="Arial" w:hAnsi="Arial" w:cs="Arial"/>
          <w:sz w:val="22"/>
          <w:szCs w:val="22"/>
        </w:rPr>
        <w:t>-nál</w:t>
      </w:r>
      <w:proofErr w:type="spellEnd"/>
      <w:r w:rsidRPr="00882632">
        <w:rPr>
          <w:rFonts w:ascii="Arial" w:hAnsi="Arial" w:cs="Arial"/>
          <w:sz w:val="22"/>
          <w:szCs w:val="22"/>
        </w:rPr>
        <w:t xml:space="preserve"> (a hitelintézet neve és címe) vez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tett ………………………………………………………. számú számlámat a Mikrotérségi Óvoda és Bölcsőde Intézmény-fenntartó Társulása által benyújtott azonnali beszedési megbízás alapján a ……………………………………………………………………….számla javára megterhelje.</w:t>
      </w:r>
      <w:proofErr w:type="gramEnd"/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Kelt</w:t>
      </w:r>
      <w:proofErr w:type="gramStart"/>
      <w:r w:rsidRPr="00882632">
        <w:rPr>
          <w:rFonts w:ascii="Arial" w:hAnsi="Arial" w:cs="Arial"/>
          <w:sz w:val="22"/>
          <w:szCs w:val="22"/>
        </w:rPr>
        <w:t>: …</w:t>
      </w:r>
      <w:proofErr w:type="gramEnd"/>
      <w:r w:rsidRPr="00882632">
        <w:rPr>
          <w:rFonts w:ascii="Arial" w:hAnsi="Arial" w:cs="Arial"/>
          <w:sz w:val="22"/>
          <w:szCs w:val="22"/>
        </w:rPr>
        <w:t>……………………………………..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                                                          ……………………………………………………..</w:t>
      </w:r>
    </w:p>
    <w:p w:rsidR="00EA43CF" w:rsidRPr="00882632" w:rsidRDefault="00EA43CF" w:rsidP="00EA43CF">
      <w:pPr>
        <w:ind w:left="3540"/>
        <w:jc w:val="both"/>
        <w:rPr>
          <w:rFonts w:ascii="Arial" w:hAnsi="Arial" w:cs="Arial"/>
          <w:sz w:val="22"/>
          <w:szCs w:val="22"/>
        </w:rPr>
      </w:pPr>
      <w:proofErr w:type="gramStart"/>
      <w:r w:rsidRPr="00882632">
        <w:rPr>
          <w:rFonts w:ascii="Arial" w:hAnsi="Arial" w:cs="Arial"/>
          <w:sz w:val="22"/>
          <w:szCs w:val="22"/>
        </w:rPr>
        <w:t>a</w:t>
      </w:r>
      <w:proofErr w:type="gramEnd"/>
      <w:r w:rsidRPr="00882632">
        <w:rPr>
          <w:rFonts w:ascii="Arial" w:hAnsi="Arial" w:cs="Arial"/>
          <w:sz w:val="22"/>
          <w:szCs w:val="22"/>
        </w:rPr>
        <w:t xml:space="preserve"> felhatalmazó Önkormányzat cégszerű aláírása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Záradék: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………………………………………………………………………………………………......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(a hitelintézet neve és címe) mint a számlatulajdonos hitelintézete tudomásul vesszük, hogy a Mikrotérségi Óvoda és Bölcsőde Intézmény-fenntartó Társulása (a továbbiakban: Társulás) - mint jogosult – a társulási megállapodás alapján felmerülő követelését a számlatulajdonos számlája terhére azonnali beszedési megb</w:t>
      </w:r>
      <w:r w:rsidRPr="00882632">
        <w:rPr>
          <w:rFonts w:ascii="Arial" w:hAnsi="Arial" w:cs="Arial"/>
          <w:sz w:val="22"/>
          <w:szCs w:val="22"/>
        </w:rPr>
        <w:t>í</w:t>
      </w:r>
      <w:r w:rsidRPr="00882632">
        <w:rPr>
          <w:rFonts w:ascii="Arial" w:hAnsi="Arial" w:cs="Arial"/>
          <w:sz w:val="22"/>
          <w:szCs w:val="22"/>
        </w:rPr>
        <w:t>zással érvényesítheti.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felhatalmazó kijelenti, hogy más banknál a jelen megállapodás megkötésének időpontjában nem rendelk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zik bankszámlával és egyúttal vállalja, hogy a megadott bankszámla megszüntetéséről, illetve újabb ban</w:t>
      </w:r>
      <w:r w:rsidRPr="00882632">
        <w:rPr>
          <w:rFonts w:ascii="Arial" w:hAnsi="Arial" w:cs="Arial"/>
          <w:sz w:val="22"/>
          <w:szCs w:val="22"/>
        </w:rPr>
        <w:t>k</w:t>
      </w:r>
      <w:r w:rsidRPr="00882632">
        <w:rPr>
          <w:rFonts w:ascii="Arial" w:hAnsi="Arial" w:cs="Arial"/>
          <w:sz w:val="22"/>
          <w:szCs w:val="22"/>
        </w:rPr>
        <w:t>számlák megnyitásáról haladéktalanul értesíti a Társulást.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A felhatalmazó önkormányzat hitelintézete tudomásul veszi, hogy e nyilatkozat csak a Társ</w:t>
      </w:r>
      <w:r w:rsidRPr="00882632">
        <w:rPr>
          <w:rFonts w:ascii="Arial" w:hAnsi="Arial" w:cs="Arial"/>
          <w:sz w:val="22"/>
          <w:szCs w:val="22"/>
        </w:rPr>
        <w:t>u</w:t>
      </w:r>
      <w:r w:rsidRPr="00882632">
        <w:rPr>
          <w:rFonts w:ascii="Arial" w:hAnsi="Arial" w:cs="Arial"/>
          <w:sz w:val="22"/>
          <w:szCs w:val="22"/>
        </w:rPr>
        <w:t>lás tudtával és hozzájárulásával vonható vissza.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Kelt</w:t>
      </w:r>
      <w:proofErr w:type="gramStart"/>
      <w:r w:rsidRPr="00882632">
        <w:rPr>
          <w:rFonts w:ascii="Arial" w:hAnsi="Arial" w:cs="Arial"/>
          <w:sz w:val="22"/>
          <w:szCs w:val="22"/>
        </w:rPr>
        <w:t>: …</w:t>
      </w:r>
      <w:proofErr w:type="gramEnd"/>
      <w:r w:rsidRPr="00882632">
        <w:rPr>
          <w:rFonts w:ascii="Arial" w:hAnsi="Arial" w:cs="Arial"/>
          <w:sz w:val="22"/>
          <w:szCs w:val="22"/>
        </w:rPr>
        <w:t>……………………………………..</w:t>
      </w:r>
    </w:p>
    <w:p w:rsidR="00EA43CF" w:rsidRPr="00882632" w:rsidRDefault="00EA43CF" w:rsidP="00EA43CF">
      <w:pPr>
        <w:jc w:val="both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          ………………………………….…..</w:t>
      </w:r>
    </w:p>
    <w:p w:rsidR="00EA43CF" w:rsidRPr="00882632" w:rsidRDefault="00EA43CF" w:rsidP="00EA43CF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 xml:space="preserve">     </w:t>
      </w:r>
      <w:r w:rsidRPr="00882632">
        <w:rPr>
          <w:rFonts w:ascii="Arial" w:hAnsi="Arial" w:cs="Arial"/>
          <w:sz w:val="22"/>
          <w:szCs w:val="22"/>
        </w:rPr>
        <w:tab/>
      </w:r>
      <w:r w:rsidRPr="00882632">
        <w:rPr>
          <w:rFonts w:ascii="Arial" w:hAnsi="Arial" w:cs="Arial"/>
          <w:sz w:val="22"/>
          <w:szCs w:val="22"/>
        </w:rPr>
        <w:tab/>
      </w:r>
      <w:proofErr w:type="gramStart"/>
      <w:r w:rsidRPr="00882632">
        <w:rPr>
          <w:rFonts w:ascii="Arial" w:hAnsi="Arial" w:cs="Arial"/>
          <w:sz w:val="22"/>
          <w:szCs w:val="22"/>
        </w:rPr>
        <w:t>hitelintézet</w:t>
      </w:r>
      <w:proofErr w:type="gramEnd"/>
    </w:p>
    <w:p w:rsidR="00EA43CF" w:rsidRPr="00882632" w:rsidRDefault="00EA43CF" w:rsidP="00EA43CF">
      <w:pPr>
        <w:tabs>
          <w:tab w:val="left" w:pos="1620"/>
          <w:tab w:val="left" w:pos="3420"/>
        </w:tabs>
        <w:jc w:val="right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i/>
          <w:sz w:val="22"/>
          <w:szCs w:val="22"/>
        </w:rPr>
        <w:br w:type="page"/>
      </w:r>
      <w:r w:rsidRPr="00882632">
        <w:rPr>
          <w:rFonts w:ascii="Arial" w:hAnsi="Arial" w:cs="Arial"/>
          <w:i/>
          <w:sz w:val="22"/>
          <w:szCs w:val="22"/>
        </w:rPr>
        <w:lastRenderedPageBreak/>
        <w:t>2. melléklet</w:t>
      </w:r>
      <w:r w:rsidR="006C6089">
        <w:rPr>
          <w:rStyle w:val="Lbjegyzet-hivatkozs"/>
          <w:rFonts w:ascii="Arial" w:hAnsi="Arial" w:cs="Arial"/>
          <w:i/>
          <w:sz w:val="22"/>
          <w:szCs w:val="22"/>
        </w:rPr>
        <w:footnoteReference w:id="14"/>
      </w:r>
      <w:r w:rsidRPr="00882632">
        <w:rPr>
          <w:rFonts w:ascii="Arial" w:hAnsi="Arial" w:cs="Arial"/>
          <w:sz w:val="22"/>
          <w:szCs w:val="22"/>
        </w:rPr>
        <w:t xml:space="preserve"> </w:t>
      </w:r>
    </w:p>
    <w:p w:rsidR="006C6089" w:rsidRDefault="006C6089" w:rsidP="006C6089">
      <w:pPr>
        <w:tabs>
          <w:tab w:val="decimal" w:pos="6379"/>
        </w:tabs>
        <w:jc w:val="center"/>
        <w:rPr>
          <w:rFonts w:ascii="Arial" w:hAnsi="Arial" w:cs="Arial"/>
          <w:sz w:val="28"/>
          <w:szCs w:val="28"/>
        </w:rPr>
      </w:pPr>
    </w:p>
    <w:p w:rsidR="006C6089" w:rsidRDefault="006C6089" w:rsidP="006C6089">
      <w:pPr>
        <w:tabs>
          <w:tab w:val="decimal" w:pos="6379"/>
        </w:tabs>
        <w:jc w:val="center"/>
        <w:rPr>
          <w:rFonts w:ascii="Arial" w:hAnsi="Arial" w:cs="Arial"/>
          <w:sz w:val="28"/>
          <w:szCs w:val="28"/>
        </w:rPr>
      </w:pPr>
    </w:p>
    <w:p w:rsidR="006C6089" w:rsidRPr="006C6089" w:rsidRDefault="006C6089" w:rsidP="006C6089">
      <w:pPr>
        <w:tabs>
          <w:tab w:val="decimal" w:pos="6379"/>
        </w:tabs>
        <w:jc w:val="center"/>
        <w:rPr>
          <w:rFonts w:ascii="Arial" w:hAnsi="Arial" w:cs="Arial"/>
          <w:sz w:val="28"/>
          <w:szCs w:val="28"/>
        </w:rPr>
      </w:pPr>
      <w:r w:rsidRPr="006C6089">
        <w:rPr>
          <w:rFonts w:ascii="Arial" w:hAnsi="Arial" w:cs="Arial"/>
          <w:sz w:val="28"/>
          <w:szCs w:val="28"/>
        </w:rPr>
        <w:t>A társulás önkormányzatok lakosságszáma</w:t>
      </w:r>
    </w:p>
    <w:p w:rsidR="006C6089" w:rsidRPr="006C6089" w:rsidRDefault="006C6089" w:rsidP="006C6089">
      <w:pPr>
        <w:tabs>
          <w:tab w:val="decimal" w:pos="6379"/>
        </w:tabs>
        <w:jc w:val="center"/>
        <w:rPr>
          <w:rFonts w:ascii="Arial" w:hAnsi="Arial" w:cs="Arial"/>
          <w:sz w:val="28"/>
          <w:szCs w:val="28"/>
        </w:rPr>
      </w:pPr>
      <w:r w:rsidRPr="006C6089">
        <w:rPr>
          <w:rFonts w:ascii="Arial" w:hAnsi="Arial" w:cs="Arial"/>
          <w:sz w:val="28"/>
          <w:szCs w:val="28"/>
        </w:rPr>
        <w:t>(2014. január 1-jei állapot)</w:t>
      </w:r>
    </w:p>
    <w:p w:rsidR="006C6089" w:rsidRPr="006C6089" w:rsidRDefault="006C6089" w:rsidP="006C6089">
      <w:pPr>
        <w:tabs>
          <w:tab w:val="decimal" w:pos="6379"/>
        </w:tabs>
        <w:rPr>
          <w:rFonts w:ascii="Arial" w:hAnsi="Arial" w:cs="Arial"/>
          <w:sz w:val="22"/>
          <w:szCs w:val="22"/>
        </w:rPr>
      </w:pPr>
    </w:p>
    <w:p w:rsidR="006C6089" w:rsidRPr="006C6089" w:rsidRDefault="006C6089" w:rsidP="006C6089">
      <w:pPr>
        <w:tabs>
          <w:tab w:val="decimal" w:pos="6379"/>
        </w:tabs>
        <w:rPr>
          <w:rFonts w:ascii="Arial" w:hAnsi="Arial" w:cs="Arial"/>
          <w:sz w:val="22"/>
          <w:szCs w:val="22"/>
        </w:rPr>
      </w:pPr>
    </w:p>
    <w:p w:rsidR="006C6089" w:rsidRPr="006C6089" w:rsidRDefault="006C6089" w:rsidP="006C6089">
      <w:pPr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</w:p>
    <w:p w:rsidR="006C6089" w:rsidRPr="006C6089" w:rsidRDefault="006C6089" w:rsidP="006C6089">
      <w:pPr>
        <w:tabs>
          <w:tab w:val="decimal" w:pos="4820"/>
          <w:tab w:val="decimal" w:pos="6379"/>
        </w:tabs>
        <w:ind w:left="1134" w:firstLine="5"/>
        <w:jc w:val="both"/>
        <w:rPr>
          <w:rFonts w:ascii="Arial" w:hAnsi="Arial" w:cs="Arial"/>
          <w:sz w:val="22"/>
          <w:szCs w:val="22"/>
        </w:rPr>
      </w:pPr>
      <w:r w:rsidRPr="006C6089">
        <w:rPr>
          <w:rFonts w:ascii="Arial" w:hAnsi="Arial" w:cs="Arial"/>
          <w:sz w:val="22"/>
          <w:szCs w:val="22"/>
        </w:rPr>
        <w:t xml:space="preserve">Bátaszék város </w:t>
      </w:r>
      <w:r w:rsidRPr="006C6089">
        <w:rPr>
          <w:rFonts w:ascii="Arial" w:hAnsi="Arial" w:cs="Arial"/>
          <w:sz w:val="22"/>
          <w:szCs w:val="22"/>
        </w:rPr>
        <w:tab/>
        <w:t>6627 fő</w:t>
      </w:r>
      <w:r w:rsidRPr="006C6089">
        <w:rPr>
          <w:rFonts w:ascii="Arial" w:hAnsi="Arial" w:cs="Arial"/>
          <w:sz w:val="22"/>
          <w:szCs w:val="22"/>
        </w:rPr>
        <w:tab/>
        <w:t>82,7 %</w:t>
      </w:r>
    </w:p>
    <w:p w:rsidR="006C6089" w:rsidRPr="006C6089" w:rsidRDefault="006C6089" w:rsidP="006C6089">
      <w:pPr>
        <w:tabs>
          <w:tab w:val="decimal" w:pos="4820"/>
          <w:tab w:val="decimal" w:pos="6379"/>
        </w:tabs>
        <w:spacing w:before="120"/>
        <w:ind w:left="1134" w:firstLine="6"/>
        <w:jc w:val="both"/>
        <w:rPr>
          <w:rFonts w:ascii="Arial" w:hAnsi="Arial" w:cs="Arial"/>
          <w:sz w:val="22"/>
          <w:szCs w:val="22"/>
        </w:rPr>
      </w:pPr>
      <w:r w:rsidRPr="006C6089">
        <w:rPr>
          <w:rFonts w:ascii="Arial" w:hAnsi="Arial" w:cs="Arial"/>
          <w:sz w:val="22"/>
          <w:szCs w:val="22"/>
        </w:rPr>
        <w:t xml:space="preserve">Alsónyék </w:t>
      </w:r>
      <w:proofErr w:type="gramStart"/>
      <w:r w:rsidRPr="006C6089">
        <w:rPr>
          <w:rFonts w:ascii="Arial" w:hAnsi="Arial" w:cs="Arial"/>
          <w:sz w:val="22"/>
          <w:szCs w:val="22"/>
        </w:rPr>
        <w:t>község</w:t>
      </w:r>
      <w:r w:rsidRPr="006C6089">
        <w:rPr>
          <w:rFonts w:ascii="Arial" w:hAnsi="Arial" w:cs="Arial"/>
          <w:sz w:val="22"/>
          <w:szCs w:val="22"/>
        </w:rPr>
        <w:tab/>
        <w:t xml:space="preserve">  801</w:t>
      </w:r>
      <w:proofErr w:type="gramEnd"/>
      <w:r w:rsidRPr="006C6089">
        <w:rPr>
          <w:rFonts w:ascii="Arial" w:hAnsi="Arial" w:cs="Arial"/>
          <w:sz w:val="22"/>
          <w:szCs w:val="22"/>
        </w:rPr>
        <w:t xml:space="preserve"> fő</w:t>
      </w:r>
      <w:r w:rsidRPr="006C6089">
        <w:rPr>
          <w:rFonts w:ascii="Arial" w:hAnsi="Arial" w:cs="Arial"/>
          <w:sz w:val="22"/>
          <w:szCs w:val="22"/>
        </w:rPr>
        <w:tab/>
        <w:t>10,0 %</w:t>
      </w:r>
    </w:p>
    <w:p w:rsidR="006C6089" w:rsidRPr="006C6089" w:rsidRDefault="006C6089" w:rsidP="006C6089">
      <w:pPr>
        <w:tabs>
          <w:tab w:val="decimal" w:pos="4820"/>
          <w:tab w:val="decimal" w:pos="6379"/>
        </w:tabs>
        <w:spacing w:before="120"/>
        <w:ind w:left="1134" w:firstLine="6"/>
        <w:jc w:val="both"/>
        <w:rPr>
          <w:rFonts w:ascii="Arial" w:hAnsi="Arial" w:cs="Arial"/>
          <w:sz w:val="22"/>
          <w:szCs w:val="22"/>
        </w:rPr>
      </w:pPr>
      <w:r w:rsidRPr="006C6089">
        <w:rPr>
          <w:rFonts w:ascii="Arial" w:hAnsi="Arial" w:cs="Arial"/>
          <w:sz w:val="22"/>
          <w:szCs w:val="22"/>
        </w:rPr>
        <w:t>Pörböly község</w:t>
      </w:r>
      <w:r w:rsidRPr="006C6089">
        <w:rPr>
          <w:rFonts w:ascii="Arial" w:hAnsi="Arial" w:cs="Arial"/>
          <w:sz w:val="22"/>
          <w:szCs w:val="22"/>
        </w:rPr>
        <w:tab/>
        <w:t>589 fő</w:t>
      </w:r>
      <w:r w:rsidRPr="006C6089">
        <w:rPr>
          <w:rFonts w:ascii="Arial" w:hAnsi="Arial" w:cs="Arial"/>
          <w:sz w:val="22"/>
          <w:szCs w:val="22"/>
        </w:rPr>
        <w:tab/>
        <w:t>7,3 %</w:t>
      </w:r>
    </w:p>
    <w:p w:rsidR="006C6089" w:rsidRPr="006C6089" w:rsidRDefault="006C6089" w:rsidP="006C6089">
      <w:pPr>
        <w:tabs>
          <w:tab w:val="decimal" w:pos="4820"/>
          <w:tab w:val="decimal" w:pos="6379"/>
        </w:tabs>
        <w:spacing w:before="120"/>
        <w:ind w:left="1134" w:firstLine="6"/>
        <w:jc w:val="both"/>
        <w:rPr>
          <w:rFonts w:ascii="Arial" w:hAnsi="Arial" w:cs="Arial"/>
          <w:sz w:val="22"/>
          <w:szCs w:val="22"/>
        </w:rPr>
      </w:pPr>
      <w:r w:rsidRPr="006C6089">
        <w:rPr>
          <w:rFonts w:ascii="Arial" w:hAnsi="Arial" w:cs="Arial"/>
          <w:sz w:val="22"/>
          <w:szCs w:val="22"/>
        </w:rPr>
        <w:t>------------------------------------------------------------------</w:t>
      </w:r>
    </w:p>
    <w:p w:rsidR="006C6089" w:rsidRPr="006C6089" w:rsidRDefault="006C6089" w:rsidP="006C6089">
      <w:pPr>
        <w:tabs>
          <w:tab w:val="decimal" w:pos="4820"/>
          <w:tab w:val="decimal" w:pos="6379"/>
        </w:tabs>
        <w:spacing w:before="120"/>
        <w:ind w:left="1134" w:firstLine="6"/>
        <w:jc w:val="both"/>
        <w:rPr>
          <w:rFonts w:ascii="Arial" w:hAnsi="Arial" w:cs="Arial"/>
          <w:b/>
          <w:sz w:val="22"/>
          <w:szCs w:val="22"/>
        </w:rPr>
      </w:pPr>
      <w:r w:rsidRPr="006C6089">
        <w:rPr>
          <w:rFonts w:ascii="Arial" w:hAnsi="Arial" w:cs="Arial"/>
          <w:b/>
          <w:sz w:val="22"/>
          <w:szCs w:val="22"/>
        </w:rPr>
        <w:t>Összesen:</w:t>
      </w:r>
      <w:r w:rsidRPr="006C6089">
        <w:rPr>
          <w:rFonts w:ascii="Arial" w:hAnsi="Arial" w:cs="Arial"/>
          <w:b/>
          <w:sz w:val="22"/>
          <w:szCs w:val="22"/>
        </w:rPr>
        <w:tab/>
        <w:t>8017 fő</w:t>
      </w:r>
      <w:r w:rsidRPr="006C6089">
        <w:rPr>
          <w:rFonts w:ascii="Arial" w:hAnsi="Arial" w:cs="Arial"/>
          <w:b/>
          <w:sz w:val="22"/>
          <w:szCs w:val="22"/>
        </w:rPr>
        <w:tab/>
        <w:t>100,0 %</w:t>
      </w:r>
    </w:p>
    <w:p w:rsidR="00EA43CF" w:rsidRPr="00882632" w:rsidRDefault="00EA43CF" w:rsidP="00EA43CF">
      <w:pPr>
        <w:jc w:val="center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tabs>
          <w:tab w:val="left" w:pos="1620"/>
          <w:tab w:val="left" w:pos="3420"/>
        </w:tabs>
        <w:jc w:val="right"/>
        <w:rPr>
          <w:rFonts w:ascii="Arial" w:hAnsi="Arial" w:cs="Arial"/>
          <w:i/>
          <w:sz w:val="22"/>
          <w:szCs w:val="22"/>
        </w:rPr>
      </w:pPr>
      <w:r w:rsidRPr="00882632">
        <w:rPr>
          <w:rFonts w:ascii="Arial" w:hAnsi="Arial" w:cs="Arial"/>
          <w:i/>
          <w:sz w:val="22"/>
          <w:szCs w:val="22"/>
          <w:highlight w:val="yellow"/>
        </w:rPr>
        <w:br w:type="page"/>
      </w:r>
      <w:r w:rsidRPr="00882632">
        <w:rPr>
          <w:rFonts w:ascii="Arial" w:hAnsi="Arial" w:cs="Arial"/>
          <w:i/>
          <w:sz w:val="22"/>
          <w:szCs w:val="22"/>
        </w:rPr>
        <w:lastRenderedPageBreak/>
        <w:t xml:space="preserve">3. melléklet  </w:t>
      </w:r>
    </w:p>
    <w:p w:rsidR="00EA43CF" w:rsidRPr="00882632" w:rsidRDefault="00EA43CF" w:rsidP="00EA43CF">
      <w:pPr>
        <w:jc w:val="center"/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82632">
        <w:rPr>
          <w:rFonts w:ascii="Arial" w:hAnsi="Arial" w:cs="Arial"/>
          <w:sz w:val="28"/>
          <w:szCs w:val="28"/>
          <w:u w:val="single"/>
        </w:rPr>
        <w:t xml:space="preserve">A társulás szakágazata és kormányzati funkciói </w:t>
      </w:r>
    </w:p>
    <w:p w:rsidR="00EA43CF" w:rsidRPr="00882632" w:rsidRDefault="00EA43CF" w:rsidP="00EA43CF">
      <w:pPr>
        <w:jc w:val="center"/>
        <w:rPr>
          <w:rFonts w:ascii="Arial" w:hAnsi="Arial" w:cs="Arial"/>
          <w:sz w:val="28"/>
          <w:szCs w:val="28"/>
        </w:rPr>
      </w:pPr>
    </w:p>
    <w:p w:rsidR="00EA43CF" w:rsidRPr="00882632" w:rsidRDefault="00EA43CF" w:rsidP="00EA43CF">
      <w:pPr>
        <w:numPr>
          <w:ilvl w:val="0"/>
          <w:numId w:val="40"/>
        </w:numPr>
        <w:spacing w:before="120"/>
        <w:jc w:val="both"/>
        <w:rPr>
          <w:rFonts w:ascii="Arial" w:hAnsi="Arial" w:cs="Arial"/>
          <w:b/>
          <w:sz w:val="22"/>
          <w:u w:val="single"/>
        </w:rPr>
      </w:pPr>
      <w:r w:rsidRPr="00882632">
        <w:rPr>
          <w:rFonts w:ascii="Arial" w:hAnsi="Arial" w:cs="Arial"/>
          <w:b/>
          <w:sz w:val="22"/>
          <w:u w:val="single"/>
        </w:rPr>
        <w:t>szakágazata:</w:t>
      </w:r>
    </w:p>
    <w:p w:rsidR="00EA43CF" w:rsidRPr="00882632" w:rsidRDefault="00EA43CF" w:rsidP="00EA43CF">
      <w:pPr>
        <w:widowControl w:val="0"/>
        <w:tabs>
          <w:tab w:val="left" w:pos="2127"/>
        </w:tabs>
        <w:spacing w:before="120"/>
        <w:ind w:left="822"/>
        <w:jc w:val="both"/>
        <w:rPr>
          <w:rFonts w:ascii="Arial" w:hAnsi="Arial" w:cs="Arial"/>
          <w:sz w:val="22"/>
        </w:rPr>
      </w:pPr>
      <w:r w:rsidRPr="00882632">
        <w:rPr>
          <w:rFonts w:ascii="Arial" w:hAnsi="Arial" w:cs="Arial"/>
          <w:sz w:val="22"/>
        </w:rPr>
        <w:t>851020</w:t>
      </w:r>
      <w:r w:rsidRPr="00882632">
        <w:rPr>
          <w:rFonts w:ascii="Arial" w:hAnsi="Arial" w:cs="Arial"/>
          <w:sz w:val="22"/>
        </w:rPr>
        <w:tab/>
        <w:t>Óvodai nevelés</w:t>
      </w:r>
    </w:p>
    <w:p w:rsidR="00EA43CF" w:rsidRPr="00882632" w:rsidRDefault="00EA43CF" w:rsidP="00EA43CF">
      <w:pPr>
        <w:widowControl w:val="0"/>
        <w:tabs>
          <w:tab w:val="left" w:pos="2268"/>
        </w:tabs>
        <w:ind w:left="2268" w:hanging="1361"/>
        <w:jc w:val="both"/>
        <w:rPr>
          <w:rFonts w:ascii="Arial" w:hAnsi="Arial" w:cs="Arial"/>
          <w:sz w:val="22"/>
        </w:rPr>
      </w:pPr>
    </w:p>
    <w:p w:rsidR="00EA43CF" w:rsidRPr="00882632" w:rsidRDefault="00EA43CF" w:rsidP="00EA43CF">
      <w:pPr>
        <w:numPr>
          <w:ilvl w:val="0"/>
          <w:numId w:val="40"/>
        </w:numPr>
        <w:ind w:left="822" w:hanging="397"/>
        <w:rPr>
          <w:rFonts w:ascii="Arial" w:hAnsi="Arial" w:cs="Arial"/>
          <w:b/>
          <w:sz w:val="22"/>
          <w:szCs w:val="22"/>
          <w:u w:val="single"/>
        </w:rPr>
      </w:pPr>
      <w:r w:rsidRPr="00882632">
        <w:rPr>
          <w:rFonts w:ascii="Arial" w:hAnsi="Arial" w:cs="Arial"/>
          <w:b/>
          <w:sz w:val="22"/>
          <w:szCs w:val="22"/>
          <w:u w:val="single"/>
        </w:rPr>
        <w:t>kormányzati funkciói:</w:t>
      </w:r>
      <w:r w:rsidR="00B27AAC" w:rsidRPr="00882632">
        <w:rPr>
          <w:rStyle w:val="Lbjegyzet-hivatkozs"/>
          <w:rFonts w:ascii="Arial" w:hAnsi="Arial" w:cs="Arial"/>
          <w:sz w:val="22"/>
          <w:szCs w:val="22"/>
        </w:rPr>
        <w:t xml:space="preserve">   </w:t>
      </w:r>
      <w:r w:rsidR="00B27AAC" w:rsidRPr="00882632">
        <w:rPr>
          <w:rStyle w:val="Lbjegyzet-hivatkozs"/>
          <w:rFonts w:ascii="Arial" w:hAnsi="Arial" w:cs="Arial"/>
          <w:sz w:val="22"/>
          <w:szCs w:val="22"/>
        </w:rPr>
        <w:footnoteReference w:id="15"/>
      </w:r>
    </w:p>
    <w:p w:rsidR="00EA43CF" w:rsidRPr="00882632" w:rsidRDefault="00EA43CF" w:rsidP="00EA43CF">
      <w:pPr>
        <w:spacing w:before="120"/>
        <w:ind w:left="2132" w:hanging="1344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013350</w:t>
      </w:r>
      <w:r w:rsidRPr="00882632">
        <w:rPr>
          <w:rFonts w:ascii="Arial" w:hAnsi="Arial" w:cs="Arial"/>
          <w:sz w:val="22"/>
          <w:szCs w:val="22"/>
        </w:rPr>
        <w:tab/>
        <w:t>Az önkormányzati vagyonnal való gazdálkodással kapcsolatos feladatok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013360</w:t>
      </w:r>
      <w:r w:rsidRPr="00882632">
        <w:rPr>
          <w:rFonts w:ascii="Arial" w:hAnsi="Arial" w:cs="Arial"/>
          <w:sz w:val="22"/>
          <w:szCs w:val="22"/>
        </w:rPr>
        <w:tab/>
        <w:t>Más szerv részére végzett pénzügyi-gazdálkodási, üzemeltetési, egyéb szolgáltatások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091110</w:t>
      </w:r>
      <w:r w:rsidRPr="00882632">
        <w:rPr>
          <w:rFonts w:ascii="Arial" w:hAnsi="Arial" w:cs="Arial"/>
          <w:sz w:val="22"/>
          <w:szCs w:val="22"/>
        </w:rPr>
        <w:tab/>
        <w:t>Óvodai nevelés, ellátás szakmai feladatai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091120</w:t>
      </w:r>
      <w:r w:rsidRPr="00882632">
        <w:rPr>
          <w:rFonts w:ascii="Arial" w:hAnsi="Arial" w:cs="Arial"/>
          <w:sz w:val="22"/>
          <w:szCs w:val="22"/>
        </w:rPr>
        <w:tab/>
        <w:t>Sajátos nevelési igényű gyermekek óvodai nevelésének, ellátásának sza</w:t>
      </w:r>
      <w:r w:rsidRPr="00882632">
        <w:rPr>
          <w:rFonts w:ascii="Arial" w:hAnsi="Arial" w:cs="Arial"/>
          <w:sz w:val="22"/>
          <w:szCs w:val="22"/>
        </w:rPr>
        <w:t>k</w:t>
      </w:r>
      <w:r w:rsidRPr="00882632">
        <w:rPr>
          <w:rFonts w:ascii="Arial" w:hAnsi="Arial" w:cs="Arial"/>
          <w:sz w:val="22"/>
          <w:szCs w:val="22"/>
        </w:rPr>
        <w:t>mai felad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tai (sajátos nevelési igényű gyermek az a különleges bánásmódot igénylő gyermek, tanuló, aki a szakértői bizottság szakértői véleménye ala</w:t>
      </w:r>
      <w:r w:rsidRPr="00882632">
        <w:rPr>
          <w:rFonts w:ascii="Arial" w:hAnsi="Arial" w:cs="Arial"/>
          <w:sz w:val="22"/>
          <w:szCs w:val="22"/>
        </w:rPr>
        <w:t>p</w:t>
      </w:r>
      <w:r w:rsidRPr="00882632">
        <w:rPr>
          <w:rFonts w:ascii="Arial" w:hAnsi="Arial" w:cs="Arial"/>
          <w:sz w:val="22"/>
          <w:szCs w:val="22"/>
        </w:rPr>
        <w:t>ján mozgásszervi, érzékszervi, értelmi vagy beszédfogyatékos, több fogy</w:t>
      </w:r>
      <w:r w:rsidRPr="00882632">
        <w:rPr>
          <w:rFonts w:ascii="Arial" w:hAnsi="Arial" w:cs="Arial"/>
          <w:sz w:val="22"/>
          <w:szCs w:val="22"/>
        </w:rPr>
        <w:t>a</w:t>
      </w:r>
      <w:r w:rsidRPr="00882632">
        <w:rPr>
          <w:rFonts w:ascii="Arial" w:hAnsi="Arial" w:cs="Arial"/>
          <w:sz w:val="22"/>
          <w:szCs w:val="22"/>
        </w:rPr>
        <w:t>tékosság együttes előfordulása esetén halmozottan fogyatékos, autizmus spektrum zavarral vagy egyéb pszichés fejlődési zavarral- súlyos tanulási, f</w:t>
      </w:r>
      <w:r w:rsidRPr="00882632">
        <w:rPr>
          <w:rFonts w:ascii="Arial" w:hAnsi="Arial" w:cs="Arial"/>
          <w:sz w:val="22"/>
          <w:szCs w:val="22"/>
        </w:rPr>
        <w:t>i</w:t>
      </w:r>
      <w:r w:rsidRPr="00882632">
        <w:rPr>
          <w:rFonts w:ascii="Arial" w:hAnsi="Arial" w:cs="Arial"/>
          <w:sz w:val="22"/>
          <w:szCs w:val="22"/>
        </w:rPr>
        <w:t>gyelem- vagy magatartásszabályozási zavarral- küzd)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091130</w:t>
      </w:r>
      <w:r w:rsidRPr="00882632">
        <w:rPr>
          <w:rFonts w:ascii="Arial" w:hAnsi="Arial" w:cs="Arial"/>
          <w:sz w:val="22"/>
          <w:szCs w:val="22"/>
        </w:rPr>
        <w:tab/>
        <w:t>Nemzetiségi óvodai nevelés, ellátás szakmai feladatai (kétnyelvű óvodai n</w:t>
      </w:r>
      <w:r w:rsidRPr="00882632">
        <w:rPr>
          <w:rFonts w:ascii="Arial" w:hAnsi="Arial" w:cs="Arial"/>
          <w:sz w:val="22"/>
          <w:szCs w:val="22"/>
        </w:rPr>
        <w:t>e</w:t>
      </w:r>
      <w:r w:rsidRPr="00882632">
        <w:rPr>
          <w:rFonts w:ascii="Arial" w:hAnsi="Arial" w:cs="Arial"/>
          <w:sz w:val="22"/>
          <w:szCs w:val="22"/>
        </w:rPr>
        <w:t>velés, e</w:t>
      </w:r>
      <w:r w:rsidRPr="00882632">
        <w:rPr>
          <w:rFonts w:ascii="Arial" w:hAnsi="Arial" w:cs="Arial"/>
          <w:sz w:val="22"/>
          <w:szCs w:val="22"/>
        </w:rPr>
        <w:t>l</w:t>
      </w:r>
      <w:r w:rsidRPr="00882632">
        <w:rPr>
          <w:rFonts w:ascii="Arial" w:hAnsi="Arial" w:cs="Arial"/>
          <w:sz w:val="22"/>
          <w:szCs w:val="22"/>
        </w:rPr>
        <w:t>látás)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091140</w:t>
      </w:r>
      <w:r w:rsidRPr="00882632">
        <w:rPr>
          <w:rFonts w:ascii="Arial" w:hAnsi="Arial" w:cs="Arial"/>
          <w:sz w:val="22"/>
          <w:szCs w:val="22"/>
        </w:rPr>
        <w:tab/>
        <w:t>Óvodai nevelés, ellátás működetési feladatai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096015</w:t>
      </w:r>
      <w:r w:rsidRPr="00882632">
        <w:rPr>
          <w:rFonts w:ascii="Arial" w:hAnsi="Arial" w:cs="Arial"/>
          <w:sz w:val="22"/>
          <w:szCs w:val="22"/>
        </w:rPr>
        <w:tab/>
        <w:t>Gyermekétkeztetés köznevelési intézményben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096025</w:t>
      </w:r>
      <w:r w:rsidRPr="00882632">
        <w:rPr>
          <w:rFonts w:ascii="Arial" w:hAnsi="Arial" w:cs="Arial"/>
          <w:sz w:val="22"/>
          <w:szCs w:val="22"/>
        </w:rPr>
        <w:tab/>
        <w:t>Munkahelyi étkeztetés köznevelési intézményben</w:t>
      </w:r>
    </w:p>
    <w:p w:rsidR="00EA43CF" w:rsidRPr="00882632" w:rsidRDefault="0036148B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104031</w:t>
      </w:r>
      <w:r w:rsidR="00EA43CF" w:rsidRPr="00882632">
        <w:rPr>
          <w:rFonts w:ascii="Arial" w:hAnsi="Arial" w:cs="Arial"/>
          <w:sz w:val="22"/>
          <w:szCs w:val="22"/>
        </w:rPr>
        <w:tab/>
        <w:t xml:space="preserve">Gyermekek </w:t>
      </w:r>
      <w:r w:rsidRPr="00882632">
        <w:rPr>
          <w:rFonts w:ascii="Arial" w:hAnsi="Arial" w:cs="Arial"/>
          <w:sz w:val="22"/>
          <w:szCs w:val="22"/>
        </w:rPr>
        <w:t>bö</w:t>
      </w:r>
      <w:r w:rsidR="00EA43CF" w:rsidRPr="00882632">
        <w:rPr>
          <w:rFonts w:ascii="Arial" w:hAnsi="Arial" w:cs="Arial"/>
          <w:sz w:val="22"/>
          <w:szCs w:val="22"/>
        </w:rPr>
        <w:t>lcsődei ellátás</w:t>
      </w:r>
      <w:r w:rsidRPr="00882632">
        <w:rPr>
          <w:rFonts w:ascii="Arial" w:hAnsi="Arial" w:cs="Arial"/>
          <w:sz w:val="22"/>
          <w:szCs w:val="22"/>
        </w:rPr>
        <w:t>a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104035</w:t>
      </w:r>
      <w:r w:rsidRPr="00882632">
        <w:rPr>
          <w:rFonts w:ascii="Arial" w:hAnsi="Arial" w:cs="Arial"/>
          <w:sz w:val="22"/>
          <w:szCs w:val="22"/>
        </w:rPr>
        <w:tab/>
        <w:t>Gyermekétkeztetés a bölcsődében, fogyatékosok nappali intézményében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104036</w:t>
      </w:r>
      <w:r w:rsidRPr="00882632">
        <w:rPr>
          <w:rFonts w:ascii="Arial" w:hAnsi="Arial" w:cs="Arial"/>
          <w:sz w:val="22"/>
          <w:szCs w:val="22"/>
        </w:rPr>
        <w:tab/>
        <w:t>Munkahelyi étkeztetés bölcsődében</w:t>
      </w:r>
    </w:p>
    <w:p w:rsidR="0036148B" w:rsidRPr="00882632" w:rsidRDefault="0036148B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104037</w:t>
      </w:r>
      <w:r w:rsidRPr="00882632">
        <w:rPr>
          <w:rFonts w:ascii="Arial" w:hAnsi="Arial" w:cs="Arial"/>
          <w:sz w:val="22"/>
          <w:szCs w:val="22"/>
        </w:rPr>
        <w:tab/>
        <w:t>Intézményen kívüli gyermekétkeztetés</w:t>
      </w:r>
    </w:p>
    <w:p w:rsidR="00EA43CF" w:rsidRPr="00882632" w:rsidRDefault="00EA43CF" w:rsidP="00EA43CF">
      <w:pPr>
        <w:ind w:left="2127" w:hanging="1341"/>
        <w:rPr>
          <w:rFonts w:ascii="Arial" w:hAnsi="Arial" w:cs="Arial"/>
          <w:sz w:val="22"/>
          <w:szCs w:val="22"/>
        </w:rPr>
      </w:pPr>
      <w:r w:rsidRPr="00882632">
        <w:rPr>
          <w:rFonts w:ascii="Arial" w:hAnsi="Arial" w:cs="Arial"/>
          <w:sz w:val="22"/>
          <w:szCs w:val="22"/>
        </w:rPr>
        <w:t>107051</w:t>
      </w:r>
      <w:r w:rsidRPr="00882632">
        <w:rPr>
          <w:rFonts w:ascii="Arial" w:hAnsi="Arial" w:cs="Arial"/>
          <w:sz w:val="22"/>
          <w:szCs w:val="22"/>
        </w:rPr>
        <w:tab/>
        <w:t>Szociális étkeztetés</w:t>
      </w:r>
      <w:r w:rsidR="00B27AAC" w:rsidRPr="00882632">
        <w:rPr>
          <w:rFonts w:ascii="Arial" w:hAnsi="Arial" w:cs="Arial"/>
          <w:sz w:val="22"/>
          <w:szCs w:val="22"/>
        </w:rPr>
        <w:t xml:space="preserve"> </w:t>
      </w:r>
    </w:p>
    <w:p w:rsidR="00EA43CF" w:rsidRPr="00882632" w:rsidRDefault="00EA43CF" w:rsidP="00EA43CF">
      <w:pPr>
        <w:rPr>
          <w:rFonts w:ascii="Arial" w:hAnsi="Arial" w:cs="Arial"/>
          <w:sz w:val="22"/>
          <w:szCs w:val="22"/>
        </w:rPr>
      </w:pPr>
    </w:p>
    <w:p w:rsidR="00EA43CF" w:rsidRPr="00882632" w:rsidRDefault="00EA43CF" w:rsidP="00EA43CF">
      <w:pPr>
        <w:ind w:left="426"/>
        <w:rPr>
          <w:rFonts w:ascii="Arial" w:hAnsi="Arial" w:cs="Arial"/>
          <w:highlight w:val="green"/>
        </w:rPr>
      </w:pPr>
    </w:p>
    <w:p w:rsidR="00EA43CF" w:rsidRPr="00882632" w:rsidRDefault="00EA43CF" w:rsidP="00EA43CF">
      <w:pPr>
        <w:jc w:val="center"/>
        <w:rPr>
          <w:rFonts w:ascii="Arial" w:hAnsi="Arial" w:cs="Arial"/>
          <w:sz w:val="22"/>
          <w:szCs w:val="22"/>
        </w:rPr>
        <w:sectPr w:rsidR="00EA43CF" w:rsidRPr="00882632" w:rsidSect="00DF49F1">
          <w:footerReference w:type="default" r:id="rId9"/>
          <w:pgSz w:w="11905" w:h="16837"/>
          <w:pgMar w:top="1135" w:right="1134" w:bottom="1701" w:left="1134" w:header="708" w:footer="708" w:gutter="0"/>
          <w:cols w:space="708"/>
          <w:docGrid w:linePitch="360"/>
        </w:sectPr>
      </w:pPr>
    </w:p>
    <w:p w:rsidR="00E177D3" w:rsidRPr="00882632" w:rsidRDefault="00E177D3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440E13" w:rsidRPr="00882632" w:rsidRDefault="00440E13" w:rsidP="00440E13">
      <w:pPr>
        <w:ind w:right="1512"/>
        <w:jc w:val="right"/>
        <w:rPr>
          <w:rFonts w:ascii="Arial" w:hAnsi="Arial" w:cs="Arial"/>
        </w:rPr>
      </w:pPr>
      <w:r w:rsidRPr="00882632">
        <w:rPr>
          <w:rFonts w:ascii="Arial" w:hAnsi="Arial" w:cs="Arial"/>
        </w:rPr>
        <w:t>4. melléklet/</w:t>
      </w:r>
      <w:proofErr w:type="gramStart"/>
      <w:r w:rsidRPr="00882632">
        <w:rPr>
          <w:rFonts w:ascii="Arial" w:hAnsi="Arial" w:cs="Arial"/>
        </w:rPr>
        <w:t>A</w:t>
      </w:r>
      <w:proofErr w:type="gramEnd"/>
    </w:p>
    <w:p w:rsidR="00440E13" w:rsidRPr="00882632" w:rsidRDefault="00440E13" w:rsidP="00440E13">
      <w:pPr>
        <w:tabs>
          <w:tab w:val="left" w:pos="-360"/>
        </w:tabs>
        <w:ind w:right="1512"/>
        <w:rPr>
          <w:rFonts w:ascii="Arial" w:hAnsi="Arial" w:cs="Arial"/>
        </w:rPr>
      </w:pPr>
    </w:p>
    <w:tbl>
      <w:tblPr>
        <w:tblW w:w="155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6"/>
        <w:gridCol w:w="202"/>
        <w:gridCol w:w="202"/>
        <w:gridCol w:w="202"/>
        <w:gridCol w:w="1036"/>
        <w:gridCol w:w="1503"/>
        <w:gridCol w:w="544"/>
        <w:gridCol w:w="1190"/>
        <w:gridCol w:w="981"/>
        <w:gridCol w:w="1266"/>
        <w:gridCol w:w="1440"/>
        <w:gridCol w:w="1800"/>
        <w:gridCol w:w="760"/>
      </w:tblGrid>
      <w:tr w:rsidR="00440E13" w:rsidRPr="00882632" w:rsidTr="00111CD5">
        <w:trPr>
          <w:trHeight w:val="300"/>
        </w:trPr>
        <w:tc>
          <w:tcPr>
            <w:tcW w:w="15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ÓVODÁS ÉTKEZTETÉS </w:t>
            </w:r>
            <w:proofErr w:type="gramStart"/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ELSZÁMOLÁSA  ALSÓNYÉK</w:t>
            </w:r>
            <w:proofErr w:type="gramEnd"/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....ÉV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Adag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Étk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.nap</w:t>
            </w:r>
            <w:proofErr w:type="spellEnd"/>
            <w:proofErr w:type="gram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Fő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Arány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Mutató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Fajlagos/év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Támog</w:t>
            </w:r>
            <w:proofErr w:type="spell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./év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Ft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ÁLLAMI TÁMOGATÁS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Elismert </w:t>
            </w: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dolg.létszám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Gyermekétk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.üzem</w:t>
            </w:r>
            <w:proofErr w:type="gram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.támog</w:t>
            </w:r>
            <w:proofErr w:type="spell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597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Rászoruló gyermekek </w:t>
            </w: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intézm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.kívüli</w:t>
            </w:r>
            <w:proofErr w:type="spellEnd"/>
            <w:proofErr w:type="gram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 szünidei é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keztetésének támogatása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 BEVÉTEL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 KIADÁS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1575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Állami támogatás: </w:t>
            </w:r>
          </w:p>
        </w:tc>
        <w:tc>
          <w:tcPr>
            <w:tcW w:w="108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Adott év költségvetési törvényében, </w:t>
            </w: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ill</w:t>
            </w:r>
            <w:proofErr w:type="spell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 annak módosításában gyermekétkeztetés finanszírozására elismert dolgozói létszám meghatározása: törvényben meghatározott képlettel, üzemeltetési támogatás meghatároz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sa: Bátaszék konyha ö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szesen üzemeltetési támogatása x alsónyéki óvodás </w:t>
            </w: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összadagszám</w:t>
            </w:r>
            <w:proofErr w:type="spell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/Bátaszék konyha </w:t>
            </w: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össz</w:t>
            </w:r>
            <w:proofErr w:type="spell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 adagszám arányával. Rászoruló gyermekek intézményen kívüli szünidei étkeztetésének támogatás 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számítása  költségvetési</w:t>
            </w:r>
            <w:proofErr w:type="gram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 törvény kiegészítő szabályok pontja szerint.</w:t>
            </w:r>
          </w:p>
        </w:tc>
      </w:tr>
      <w:tr w:rsidR="00440E13" w:rsidRPr="00882632" w:rsidTr="00111CD5">
        <w:trPr>
          <w:trHeight w:val="540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Saját bevétel:</w:t>
            </w:r>
          </w:p>
        </w:tc>
        <w:tc>
          <w:tcPr>
            <w:tcW w:w="10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2632">
              <w:rPr>
                <w:rFonts w:ascii="Arial" w:hAnsi="Arial" w:cs="Arial"/>
                <w:color w:val="000000"/>
                <w:sz w:val="20"/>
                <w:szCs w:val="20"/>
              </w:rPr>
              <w:t>MOB Bátaszéki konyha részgazdán belül az alsónyéki óvodások étkeztetése részletezésen könyvelt pénzforgalmilag te</w:t>
            </w:r>
            <w:r w:rsidRPr="0088263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882632">
              <w:rPr>
                <w:rFonts w:ascii="Arial" w:hAnsi="Arial" w:cs="Arial"/>
                <w:color w:val="000000"/>
                <w:sz w:val="20"/>
                <w:szCs w:val="20"/>
              </w:rPr>
              <w:t>jesült étkezési térítési díjak nettó és áfa bevételi összege (kiszámlázott és visszatérített áfa) lsd.4/</w:t>
            </w:r>
            <w:proofErr w:type="gramStart"/>
            <w:r w:rsidRPr="0088263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882632">
              <w:rPr>
                <w:rFonts w:ascii="Arial" w:hAnsi="Arial" w:cs="Arial"/>
                <w:color w:val="000000"/>
                <w:sz w:val="20"/>
                <w:szCs w:val="20"/>
              </w:rPr>
              <w:t>/1.sz.melléklet</w:t>
            </w:r>
          </w:p>
        </w:tc>
      </w:tr>
      <w:tr w:rsidR="00440E13" w:rsidRPr="00882632" w:rsidTr="00111CD5">
        <w:trPr>
          <w:trHeight w:val="300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2632">
              <w:rPr>
                <w:rFonts w:ascii="Arial" w:hAnsi="Arial" w:cs="Arial"/>
                <w:color w:val="000000"/>
                <w:sz w:val="20"/>
                <w:szCs w:val="20"/>
              </w:rPr>
              <w:t xml:space="preserve">Bátaszéki konyha felosztási táblájában szereplő áfa visszatérülés alsónyéki óvodások </w:t>
            </w:r>
            <w:proofErr w:type="gramStart"/>
            <w:r w:rsidRPr="00882632">
              <w:rPr>
                <w:rFonts w:ascii="Arial" w:hAnsi="Arial" w:cs="Arial"/>
                <w:color w:val="000000"/>
                <w:sz w:val="20"/>
                <w:szCs w:val="20"/>
              </w:rPr>
              <w:t>adagszámarányával  számított</w:t>
            </w:r>
            <w:proofErr w:type="gramEnd"/>
            <w:r w:rsidRPr="00882632">
              <w:rPr>
                <w:rFonts w:ascii="Arial" w:hAnsi="Arial" w:cs="Arial"/>
                <w:color w:val="000000"/>
                <w:sz w:val="20"/>
                <w:szCs w:val="20"/>
              </w:rPr>
              <w:t xml:space="preserve"> összeg.</w:t>
            </w:r>
          </w:p>
        </w:tc>
      </w:tr>
      <w:tr w:rsidR="00440E13" w:rsidRPr="00882632" w:rsidTr="00111CD5">
        <w:trPr>
          <w:trHeight w:val="300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 bevétel: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Állami támogatások és a saját bevétel összeadásából adódik. A korrigált költségvetési maradvány összege adagszámar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nyosan kerül ebbe az elszámolásba.</w:t>
            </w:r>
          </w:p>
        </w:tc>
      </w:tr>
      <w:tr w:rsidR="00440E13" w:rsidRPr="00882632" w:rsidTr="00111CD5">
        <w:trPr>
          <w:trHeight w:val="300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Összesen kiadás:</w:t>
            </w:r>
          </w:p>
        </w:tc>
        <w:tc>
          <w:tcPr>
            <w:tcW w:w="10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Bátaszéki konyha 6-os felosztásában szereplő alsónyéki óvodások 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adagszámarányával  számított</w:t>
            </w:r>
            <w:proofErr w:type="gram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 éves kiadás ö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szege. Lsd.4/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/1.sz.melléklet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0E13" w:rsidRPr="00882632" w:rsidTr="00111CD5">
        <w:trPr>
          <w:trHeight w:val="300"/>
        </w:trPr>
        <w:tc>
          <w:tcPr>
            <w:tcW w:w="4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ELSZÁMOLÁSI KÜLÖNBÖZET</w:t>
            </w:r>
          </w:p>
        </w:tc>
        <w:tc>
          <w:tcPr>
            <w:tcW w:w="10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Összesen bevétel és összesen kiadás különbözete.</w:t>
            </w:r>
          </w:p>
        </w:tc>
      </w:tr>
    </w:tbl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jc w:val="right"/>
        <w:rPr>
          <w:rFonts w:ascii="Arial" w:hAnsi="Arial" w:cs="Arial"/>
        </w:rPr>
      </w:pPr>
      <w:r w:rsidRPr="00882632">
        <w:rPr>
          <w:rFonts w:ascii="Arial" w:hAnsi="Arial" w:cs="Arial"/>
        </w:rPr>
        <w:t>4. melléklet/</w:t>
      </w:r>
      <w:proofErr w:type="gramStart"/>
      <w:r w:rsidRPr="00882632">
        <w:rPr>
          <w:rFonts w:ascii="Arial" w:hAnsi="Arial" w:cs="Arial"/>
        </w:rPr>
        <w:t>A</w:t>
      </w:r>
      <w:proofErr w:type="gramEnd"/>
      <w:r w:rsidRPr="00882632">
        <w:rPr>
          <w:rFonts w:ascii="Arial" w:hAnsi="Arial" w:cs="Arial"/>
        </w:rPr>
        <w:t>/1</w:t>
      </w: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tbl>
      <w:tblPr>
        <w:tblW w:w="13341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278"/>
        <w:gridCol w:w="1156"/>
        <w:gridCol w:w="1709"/>
        <w:gridCol w:w="1250"/>
        <w:gridCol w:w="1540"/>
        <w:gridCol w:w="1560"/>
        <w:gridCol w:w="1241"/>
        <w:gridCol w:w="1200"/>
        <w:gridCol w:w="1300"/>
      </w:tblGrid>
      <w:tr w:rsidR="00440E13" w:rsidRPr="00882632" w:rsidTr="00111CD5">
        <w:trPr>
          <w:trHeight w:val="300"/>
        </w:trPr>
        <w:tc>
          <w:tcPr>
            <w:tcW w:w="6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Bátaszék konyha éves kiadás és áfa visszatérülés megosztása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0E13" w:rsidRPr="00882632" w:rsidTr="00111CD5">
        <w:trPr>
          <w:trHeight w:val="915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ÉV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Éves köl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ség/ Köl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séghely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Bölcsődés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Bátaszék óv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dás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Alsónyék óvodás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Iskola napk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ö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zis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7C012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Iskola ebédlő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Gimnazista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Felnőtt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Vendég</w:t>
            </w:r>
          </w:p>
        </w:tc>
      </w:tr>
      <w:tr w:rsidR="00440E13" w:rsidRPr="00882632" w:rsidTr="00111CD5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Évesadag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2632">
              <w:rPr>
                <w:rFonts w:ascii="Arial" w:hAnsi="Arial" w:cs="Arial"/>
                <w:color w:val="000000"/>
                <w:sz w:val="18"/>
                <w:szCs w:val="18"/>
              </w:rPr>
              <w:t>Arányok 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9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621 Bát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széki konyha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Előz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.áfa</w:t>
            </w:r>
            <w:proofErr w:type="spellEnd"/>
            <w:proofErr w:type="gram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Áfa </w:t>
            </w:r>
            <w:proofErr w:type="spell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bef</w:t>
            </w:r>
            <w:proofErr w:type="spell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60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Összes ki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dás Ft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90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Áfa visszat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é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rülés Ft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40E13" w:rsidRPr="00882632" w:rsidTr="00111CD5">
        <w:trPr>
          <w:trHeight w:val="1830"/>
        </w:trPr>
        <w:tc>
          <w:tcPr>
            <w:tcW w:w="133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Bátaszéki konyha felosztás előtti kiadásait a 6-os közvetett költséghelyen kimutatott pénzforgalmi teljesülés lekönyvelt tételei, valamint a működési célú előzetesen felszámított áfa pénzforgalmi teljesülés rovaton, valamint a működési célú áfa befizetés teljesülés rovaton l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könyvelt tételek képezik. Ezeket összeadva kapjuk meg éves szinten 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a  konyha</w:t>
            </w:r>
            <w:proofErr w:type="gram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 teljes működtetési kiadását. Az éves kiadások felosztás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hoz étkezőtípusonkénti éves adagszámokból meghatározzuk az arányokat. Ezt követően a kapott arányszámokkal a 6-os közvetett kon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ha teljes működtetési kiadásait megszorozva kapjuk meg a költséghelyet terhelő éves kiadás összegét. Áfa visszatérülés étkezőtípuso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kénti megosztása szintén az előbb említett éves adagsz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á</w:t>
            </w:r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 xml:space="preserve">mokból meghatározott arányokkal való </w:t>
            </w:r>
            <w:proofErr w:type="gramStart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szorzással  történik</w:t>
            </w:r>
            <w:proofErr w:type="gramEnd"/>
            <w:r w:rsidRPr="0088263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 w:firstLine="708"/>
        <w:jc w:val="right"/>
        <w:rPr>
          <w:rFonts w:ascii="Arial" w:hAnsi="Arial" w:cs="Arial"/>
        </w:rPr>
      </w:pPr>
      <w:r w:rsidRPr="00882632">
        <w:rPr>
          <w:rFonts w:ascii="Arial" w:hAnsi="Arial" w:cs="Arial"/>
        </w:rPr>
        <w:lastRenderedPageBreak/>
        <w:t>4. melléklet/ B</w:t>
      </w: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tbl>
      <w:tblPr>
        <w:tblW w:w="31628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4542"/>
        <w:gridCol w:w="796"/>
        <w:gridCol w:w="1051"/>
        <w:gridCol w:w="1249"/>
        <w:gridCol w:w="5295"/>
        <w:gridCol w:w="4122"/>
        <w:gridCol w:w="4122"/>
        <w:gridCol w:w="4122"/>
        <w:gridCol w:w="4122"/>
      </w:tblGrid>
      <w:tr w:rsidR="00440E13" w:rsidRPr="00882632" w:rsidTr="00111CD5">
        <w:trPr>
          <w:gridAfter w:val="4"/>
          <w:wAfter w:w="16488" w:type="dxa"/>
          <w:trHeight w:val="1065"/>
        </w:trPr>
        <w:tc>
          <w:tcPr>
            <w:tcW w:w="15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B1:G22"/>
            <w:proofErr w:type="gramStart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Elszámolás  a</w:t>
            </w:r>
            <w:proofErr w:type="gramEnd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Bátaszéki MOB Bátaszéki Óvoda, Alsónyéki Tagóvoda, Pörbölyi Tagóvoda  ….év időszakának </w:t>
            </w:r>
            <w:bookmarkEnd w:id="1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működtetéséről</w:t>
            </w: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Adatok Ft-ban</w:t>
            </w:r>
          </w:p>
        </w:tc>
      </w:tr>
      <w:tr w:rsidR="00440E13" w:rsidRPr="00882632" w:rsidTr="00111CD5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Ktgv.jogc</w:t>
            </w:r>
            <w:proofErr w:type="gramEnd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ím</w:t>
            </w:r>
            <w:proofErr w:type="spellEnd"/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Normatív állami hozzájárulás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Mutató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Ft/mutató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Állami t</w:t>
            </w: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mogatás 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Állami támogatás  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Egyéb támogatás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Támogatás összesen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Intézményi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ÖSSZESEN BEVÉTELEK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6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ÖSSZESEN KIADÁSOK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1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ELSZÁMOLÁS ÖSSZESÍTŐ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 xml:space="preserve">Bevétel 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</w:p>
        </w:tc>
      </w:tr>
      <w:tr w:rsidR="00440E13" w:rsidRPr="00882632" w:rsidTr="00111CD5">
        <w:trPr>
          <w:gridAfter w:val="4"/>
          <w:wAfter w:w="16488" w:type="dxa"/>
          <w:trHeight w:val="30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Kiadás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</w:p>
        </w:tc>
      </w:tr>
      <w:tr w:rsidR="00440E13" w:rsidRPr="00882632" w:rsidTr="00111CD5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0E13" w:rsidRPr="00882632" w:rsidTr="00111CD5">
        <w:trPr>
          <w:trHeight w:val="1530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proofErr w:type="spellStart"/>
            <w:r w:rsidRPr="00882632">
              <w:rPr>
                <w:rFonts w:ascii="Arial" w:hAnsi="Arial" w:cs="Arial"/>
              </w:rPr>
              <w:lastRenderedPageBreak/>
              <w:t>Önktól</w:t>
            </w:r>
            <w:proofErr w:type="spellEnd"/>
            <w:r w:rsidRPr="00882632">
              <w:rPr>
                <w:rFonts w:ascii="Arial" w:hAnsi="Arial" w:cs="Arial"/>
              </w:rPr>
              <w:t xml:space="preserve"> évközben á</w:t>
            </w:r>
            <w:r w:rsidRPr="00882632">
              <w:rPr>
                <w:rFonts w:ascii="Arial" w:hAnsi="Arial" w:cs="Arial"/>
              </w:rPr>
              <w:t>t</w:t>
            </w:r>
            <w:r w:rsidRPr="00882632">
              <w:rPr>
                <w:rFonts w:ascii="Arial" w:hAnsi="Arial" w:cs="Arial"/>
              </w:rPr>
              <w:t>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13" w:rsidRPr="00882632" w:rsidTr="00111CD5">
        <w:trPr>
          <w:gridAfter w:val="4"/>
          <w:wAfter w:w="16488" w:type="dxa"/>
          <w:trHeight w:val="31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Összesen</w:t>
            </w:r>
          </w:p>
        </w:tc>
        <w:tc>
          <w:tcPr>
            <w:tcW w:w="4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13" w:rsidRPr="00882632" w:rsidTr="00111CD5">
        <w:trPr>
          <w:gridAfter w:val="4"/>
          <w:wAfter w:w="16488" w:type="dxa"/>
          <w:trHeight w:val="154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Állami támogatás: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Adott évre vonatkozó költségvetési törvényben meghatározott feladatalapú támogatások éves elszámolása alapján (8hó 4hó)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ill.éves</w:t>
            </w:r>
            <w:proofErr w:type="spellEnd"/>
            <w:r w:rsidRPr="00882632">
              <w:rPr>
                <w:rFonts w:ascii="Arial" w:hAnsi="Arial" w:cs="Arial"/>
                <w:sz w:val="20"/>
                <w:szCs w:val="20"/>
              </w:rPr>
              <w:t xml:space="preserve"> bontásban az ott leírtak alapján számítva. Megalapozó dokumentumok: adott tanévek közoktatási statisztikai adatai, ill. óvodai beírási naplók, mulasztási naplók, napi 8órát meg nem haladó nevelést igénybevevők kimutatás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adatai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.SNI-s</w:t>
            </w:r>
            <w:proofErr w:type="spellEnd"/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 xml:space="preserve"> gyermekek határozatainak kimutatása .Bölcsődei beírási naplók, mulasztást igazoló naplók és az azokból készített összesítő kimutatások adatai</w:t>
            </w:r>
          </w:p>
        </w:tc>
      </w:tr>
      <w:tr w:rsidR="00440E13" w:rsidRPr="00882632" w:rsidTr="00111CD5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Egyéb támogatás:</w:t>
            </w:r>
          </w:p>
        </w:tc>
        <w:tc>
          <w:tcPr>
            <w:tcW w:w="1293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Évközben jogszabályok által biztosított, igényelt és befolyt egyéb állami támogatások</w:t>
            </w:r>
          </w:p>
        </w:tc>
      </w:tr>
      <w:tr w:rsidR="00440E13" w:rsidRPr="00882632" w:rsidTr="00111CD5">
        <w:trPr>
          <w:gridAfter w:val="4"/>
          <w:wAfter w:w="16488" w:type="dxa"/>
          <w:trHeight w:val="51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Támogatás összesen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Állami és egyéb támogatási jogcímek Ft összegeinek összeadása</w:t>
            </w:r>
          </w:p>
        </w:tc>
      </w:tr>
      <w:tr w:rsidR="00440E13" w:rsidRPr="00882632" w:rsidTr="00111CD5">
        <w:trPr>
          <w:gridAfter w:val="4"/>
          <w:wAfter w:w="16488" w:type="dxa"/>
          <w:trHeight w:val="8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Intézményi bevétel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Adott  részgazdán</w:t>
            </w:r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 xml:space="preserve"> pénzforgalmi teljesülésben lekönyvelt ténylegesen befolyt éves bevételek nettó és áfa összege (Ebből költségvetési mara</w:t>
            </w:r>
            <w:r w:rsidRPr="00882632">
              <w:rPr>
                <w:rFonts w:ascii="Arial" w:hAnsi="Arial" w:cs="Arial"/>
                <w:sz w:val="20"/>
                <w:szCs w:val="20"/>
              </w:rPr>
              <w:t>d</w:t>
            </w:r>
            <w:r w:rsidRPr="00882632">
              <w:rPr>
                <w:rFonts w:ascii="Arial" w:hAnsi="Arial" w:cs="Arial"/>
                <w:sz w:val="20"/>
                <w:szCs w:val="20"/>
              </w:rPr>
              <w:t xml:space="preserve">vány csak akkor képezi a bevételek részét, ha elszámolási évet megelőző évben a társtelepülés hozzájárulási előleget fizetett a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Társulá</w:t>
            </w:r>
            <w:r w:rsidRPr="00882632">
              <w:rPr>
                <w:rFonts w:ascii="Arial" w:hAnsi="Arial" w:cs="Arial"/>
                <w:sz w:val="20"/>
                <w:szCs w:val="20"/>
              </w:rPr>
              <w:t>s</w:t>
            </w:r>
            <w:r w:rsidRPr="00882632">
              <w:rPr>
                <w:rFonts w:ascii="Arial" w:hAnsi="Arial" w:cs="Arial"/>
                <w:sz w:val="20"/>
                <w:szCs w:val="20"/>
              </w:rPr>
              <w:t>nak.Ilyen</w:t>
            </w:r>
            <w:proofErr w:type="spellEnd"/>
            <w:r w:rsidRPr="00882632">
              <w:rPr>
                <w:rFonts w:ascii="Arial" w:hAnsi="Arial" w:cs="Arial"/>
                <w:sz w:val="20"/>
                <w:szCs w:val="20"/>
              </w:rPr>
              <w:t xml:space="preserve"> esetben  a költségvetési mara</w:t>
            </w:r>
            <w:r w:rsidRPr="00882632">
              <w:rPr>
                <w:rFonts w:ascii="Arial" w:hAnsi="Arial" w:cs="Arial"/>
                <w:sz w:val="20"/>
                <w:szCs w:val="20"/>
              </w:rPr>
              <w:t>d</w:t>
            </w:r>
            <w:r w:rsidRPr="00882632">
              <w:rPr>
                <w:rFonts w:ascii="Arial" w:hAnsi="Arial" w:cs="Arial"/>
                <w:sz w:val="20"/>
                <w:szCs w:val="20"/>
              </w:rPr>
              <w:t>vány összegét csökkenteni kell a befizetett hozzájárulási előleg összegével.</w:t>
            </w: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Összesen bevétel</w:t>
            </w:r>
          </w:p>
        </w:tc>
        <w:tc>
          <w:tcPr>
            <w:tcW w:w="5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Támogatás összesen + intézményi bevétel Ft összege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13" w:rsidRPr="00882632" w:rsidTr="00111CD5">
        <w:trPr>
          <w:gridAfter w:val="4"/>
          <w:wAfter w:w="16488" w:type="dxa"/>
          <w:trHeight w:val="540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Összesen kiadások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MOB Alsónyéki Tagóvoda részgazdán pénzforgalmi teljesülés oszlopban 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a  lekönyvelt</w:t>
            </w:r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 xml:space="preserve"> ténylegesen kifizetett éves kiadások (működési és fe</w:t>
            </w:r>
            <w:r w:rsidRPr="00882632">
              <w:rPr>
                <w:rFonts w:ascii="Arial" w:hAnsi="Arial" w:cs="Arial"/>
                <w:sz w:val="20"/>
                <w:szCs w:val="20"/>
              </w:rPr>
              <w:t>l</w:t>
            </w:r>
            <w:r w:rsidRPr="00882632">
              <w:rPr>
                <w:rFonts w:ascii="Arial" w:hAnsi="Arial" w:cs="Arial"/>
                <w:sz w:val="20"/>
                <w:szCs w:val="20"/>
              </w:rPr>
              <w:t>halmozási) nettó és áfa összege</w:t>
            </w: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Különbözet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Bevétel-Kiadás</w:t>
            </w:r>
            <w:proofErr w:type="spellEnd"/>
            <w:r w:rsidRPr="008826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13" w:rsidRPr="00882632" w:rsidTr="00111CD5">
        <w:trPr>
          <w:gridAfter w:val="4"/>
          <w:wAfter w:w="16488" w:type="dxa"/>
          <w:trHeight w:val="127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Önktól</w:t>
            </w:r>
            <w:proofErr w:type="spellEnd"/>
            <w:r w:rsidRPr="00882632">
              <w:rPr>
                <w:rFonts w:ascii="Arial" w:hAnsi="Arial" w:cs="Arial"/>
                <w:sz w:val="20"/>
                <w:szCs w:val="20"/>
              </w:rPr>
              <w:t xml:space="preserve"> évközben átvett hozzájárulási előleg</w:t>
            </w:r>
          </w:p>
        </w:tc>
        <w:tc>
          <w:tcPr>
            <w:tcW w:w="12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Éves jóváhagyott és módosított költségvetésben az adott 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részgazda  összkiadása</w:t>
            </w:r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 xml:space="preserve"> csökkentve a következő évre igényelt állami támogatásokkal + intézményi bevételekkel. Amennyiben a település az év során nem fizetett hozzájárulási előleget és a kimutatás alapján a rá eső bevételek meghaladják a kiadások szintjét, nem támaszthat a társulás felé követelést. A különbözet az intézmény költségvetési maradványát növeli. Az így meghatározott költségvetési maradvány össz</w:t>
            </w:r>
            <w:r w:rsidRPr="00882632">
              <w:rPr>
                <w:rFonts w:ascii="Arial" w:hAnsi="Arial" w:cs="Arial"/>
                <w:sz w:val="20"/>
                <w:szCs w:val="20"/>
              </w:rPr>
              <w:t>e</w:t>
            </w:r>
            <w:r w:rsidRPr="00882632">
              <w:rPr>
                <w:rFonts w:ascii="Arial" w:hAnsi="Arial" w:cs="Arial"/>
                <w:sz w:val="20"/>
                <w:szCs w:val="20"/>
              </w:rPr>
              <w:t>gét korrigálni kell az elmúlt időszakra vonatkozóan a társulás által visszautalt, ill. a települések által megfizetett elszámolási különbözetek összegeivel. A korrigált költségvetési maradvány felosztása az adott településre vonatkozó feloszt</w:t>
            </w:r>
            <w:r w:rsidRPr="00882632">
              <w:rPr>
                <w:rFonts w:ascii="Arial" w:hAnsi="Arial" w:cs="Arial"/>
                <w:sz w:val="20"/>
                <w:szCs w:val="20"/>
              </w:rPr>
              <w:t>á</w:t>
            </w:r>
            <w:r w:rsidRPr="00882632">
              <w:rPr>
                <w:rFonts w:ascii="Arial" w:hAnsi="Arial" w:cs="Arial"/>
                <w:sz w:val="20"/>
                <w:szCs w:val="20"/>
              </w:rPr>
              <w:t>sára az adott feladat ellátására jellemző módon kerül sor.</w:t>
            </w:r>
          </w:p>
        </w:tc>
      </w:tr>
      <w:tr w:rsidR="00440E13" w:rsidRPr="00882632" w:rsidTr="00111CD5">
        <w:trPr>
          <w:gridAfter w:val="4"/>
          <w:wAfter w:w="16488" w:type="dxa"/>
          <w:trHeight w:val="255"/>
        </w:trPr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Elszámolás összesen</w:t>
            </w:r>
          </w:p>
        </w:tc>
        <w:tc>
          <w:tcPr>
            <w:tcW w:w="7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Bevétel-Kiadás</w:t>
            </w:r>
            <w:proofErr w:type="spellEnd"/>
            <w:r w:rsidRPr="008826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különbözet-Önkormányzattól</w:t>
            </w:r>
            <w:proofErr w:type="spellEnd"/>
            <w:r w:rsidRPr="00882632">
              <w:rPr>
                <w:rFonts w:ascii="Arial" w:hAnsi="Arial" w:cs="Arial"/>
                <w:sz w:val="20"/>
                <w:szCs w:val="20"/>
              </w:rPr>
              <w:t xml:space="preserve"> évközben átvett hozzájárulási előleg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jc w:val="right"/>
        <w:rPr>
          <w:rFonts w:ascii="Arial" w:hAnsi="Arial" w:cs="Arial"/>
        </w:rPr>
      </w:pPr>
      <w:r w:rsidRPr="00882632">
        <w:rPr>
          <w:rFonts w:ascii="Arial" w:hAnsi="Arial" w:cs="Arial"/>
        </w:rPr>
        <w:t>4. melléklet/ C</w:t>
      </w: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p w:rsidR="00440E13" w:rsidRPr="00882632" w:rsidRDefault="00440E13" w:rsidP="00440E13">
      <w:pPr>
        <w:ind w:right="1512"/>
        <w:rPr>
          <w:rFonts w:ascii="Arial" w:hAnsi="Arial" w:cs="Arial"/>
        </w:rPr>
      </w:pPr>
    </w:p>
    <w:tbl>
      <w:tblPr>
        <w:tblW w:w="12040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4502"/>
        <w:gridCol w:w="796"/>
        <w:gridCol w:w="1661"/>
        <w:gridCol w:w="1896"/>
        <w:gridCol w:w="1384"/>
      </w:tblGrid>
      <w:tr w:rsidR="00440E13" w:rsidRPr="00882632" w:rsidTr="00111CD5">
        <w:trPr>
          <w:trHeight w:val="1065"/>
        </w:trPr>
        <w:tc>
          <w:tcPr>
            <w:tcW w:w="12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FF"/>
            <w:vAlign w:val="center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RANGE!A1:F32"/>
            <w:proofErr w:type="gramStart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Elszámolás  a</w:t>
            </w:r>
            <w:proofErr w:type="gramEnd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Bátaszéki MOB Bátaszéki és Pörbölyi Főzőkonyha  …év időszakának működtetéséről</w:t>
            </w:r>
            <w:bookmarkEnd w:id="2"/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Adatok Ft-ban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Ktgv.jogc</w:t>
            </w:r>
            <w:proofErr w:type="gramEnd"/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ím</w:t>
            </w:r>
            <w:proofErr w:type="spellEnd"/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Normatív állami hozzájárulás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Mutató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Ft/mutató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Állami támogatás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Elismert dolgozói létszám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Gyermekétk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.üzemeltetési</w:t>
            </w:r>
            <w:proofErr w:type="spellEnd"/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 xml:space="preserve"> támogatása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51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Rászoruló gyermekek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intézm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.kívüli</w:t>
            </w:r>
            <w:proofErr w:type="spellEnd"/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 xml:space="preserve"> szünidei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étk.támog</w:t>
            </w:r>
            <w:proofErr w:type="spellEnd"/>
            <w:r w:rsidRPr="00882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31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-     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trHeight w:val="51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Évközben jogszabályok által biztosított, igényelt és befolyt egyéb állami támogatások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Egyéb támogatás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 xml:space="preserve">Állami támogatás </w:t>
            </w:r>
            <w:proofErr w:type="spellStart"/>
            <w:r w:rsidRPr="00882632">
              <w:rPr>
                <w:rFonts w:ascii="Arial" w:hAnsi="Arial" w:cs="Arial"/>
                <w:b/>
                <w:bCs/>
              </w:rPr>
              <w:t>össz</w:t>
            </w:r>
            <w:proofErr w:type="spellEnd"/>
            <w:proofErr w:type="gramStart"/>
            <w:r w:rsidRPr="00882632">
              <w:rPr>
                <w:rFonts w:ascii="Arial" w:hAnsi="Arial" w:cs="Arial"/>
                <w:b/>
                <w:bCs/>
              </w:rPr>
              <w:t>.:</w:t>
            </w:r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Kiszlázottáfa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Áfavisszatérülés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104035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Bölcsödés</w:t>
            </w:r>
            <w:proofErr w:type="spellEnd"/>
            <w:r w:rsidRPr="00882632">
              <w:rPr>
                <w:rFonts w:ascii="Arial" w:hAnsi="Arial" w:cs="Arial"/>
                <w:sz w:val="20"/>
                <w:szCs w:val="20"/>
              </w:rPr>
              <w:t xml:space="preserve"> intézményi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étk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.tér</w:t>
            </w:r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>.díjbevétel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096015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Óvodai intézményi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étk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.tér</w:t>
            </w:r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>.díjbevétel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096015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Iskolai intézményi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étk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.tér</w:t>
            </w:r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>.díjbevétel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096015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Gimnáziumi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étk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.tér</w:t>
            </w:r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>.díjbevétel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096025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Munkahelyi vendéglátás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étk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.tér</w:t>
            </w:r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>.díjbevétel</w:t>
            </w:r>
            <w:proofErr w:type="spell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900090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Vendégétkeztetés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tér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.díjbevétel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107051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 xml:space="preserve">Szociális étkeztetés 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tér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.díjbevétel</w:t>
            </w:r>
            <w:proofErr w:type="spellEnd"/>
            <w:proofErr w:type="gramEnd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Költségvetési maradvány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13" w:rsidRPr="00882632" w:rsidTr="00111CD5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Intézményi bevételek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40E13" w:rsidRPr="00882632" w:rsidTr="00111CD5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ÖSSZESEN BEVÉTELEK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40E13" w:rsidRPr="00882632" w:rsidTr="00111CD5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  <w:r w:rsidRPr="0088263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440E13" w:rsidRPr="00882632" w:rsidTr="00111CD5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40E13" w:rsidRPr="00882632" w:rsidTr="00111CD5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Kiadások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3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Nettó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Előzet</w:t>
            </w:r>
            <w:proofErr w:type="gramStart"/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.felszáfa</w:t>
            </w:r>
            <w:proofErr w:type="spellEnd"/>
            <w:proofErr w:type="gram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Áfa befizetés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632">
              <w:rPr>
                <w:rFonts w:ascii="Arial" w:hAnsi="Arial" w:cs="Arial"/>
                <w:b/>
                <w:bCs/>
                <w:sz w:val="22"/>
                <w:szCs w:val="22"/>
              </w:rPr>
              <w:t>Összesen</w:t>
            </w:r>
          </w:p>
        </w:tc>
      </w:tr>
      <w:tr w:rsidR="00440E13" w:rsidRPr="00882632" w:rsidTr="00111CD5">
        <w:trPr>
          <w:trHeight w:val="25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621</w:t>
            </w:r>
            <w:proofErr w:type="gramStart"/>
            <w:r w:rsidRPr="00882632">
              <w:rPr>
                <w:rFonts w:ascii="Arial" w:hAnsi="Arial" w:cs="Arial"/>
                <w:sz w:val="20"/>
                <w:szCs w:val="20"/>
              </w:rPr>
              <w:t>,</w:t>
            </w:r>
            <w:proofErr w:type="spellStart"/>
            <w:r w:rsidRPr="00882632">
              <w:rPr>
                <w:rFonts w:ascii="Arial" w:hAnsi="Arial" w:cs="Arial"/>
                <w:sz w:val="20"/>
                <w:szCs w:val="20"/>
              </w:rPr>
              <w:t>ill</w:t>
            </w:r>
            <w:proofErr w:type="spellEnd"/>
            <w:proofErr w:type="gramEnd"/>
            <w:r w:rsidRPr="00882632">
              <w:rPr>
                <w:rFonts w:ascii="Arial" w:hAnsi="Arial" w:cs="Arial"/>
                <w:sz w:val="20"/>
                <w:szCs w:val="20"/>
              </w:rPr>
              <w:t xml:space="preserve"> 626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Konyha közvetett költségei+áfák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36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ÖSSZESEN KIADÁSOK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82632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bottom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40E13" w:rsidRPr="00882632" w:rsidTr="00111CD5">
        <w:trPr>
          <w:trHeight w:val="255"/>
        </w:trPr>
        <w:tc>
          <w:tcPr>
            <w:tcW w:w="12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0E13" w:rsidRPr="00882632" w:rsidRDefault="00440E13" w:rsidP="00111CD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63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ELSZÁMOLÁS ÖSSZESÍTŐ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  <w:r w:rsidRPr="0088263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 xml:space="preserve">Bevétel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</w:tr>
      <w:tr w:rsidR="00440E13" w:rsidRPr="00882632" w:rsidTr="00111CD5">
        <w:trPr>
          <w:trHeight w:val="30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Kiadás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</w:tr>
      <w:tr w:rsidR="00440E13" w:rsidRPr="00882632" w:rsidTr="00111CD5">
        <w:trPr>
          <w:trHeight w:val="3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Különbözet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r w:rsidRPr="00882632">
              <w:rPr>
                <w:rFonts w:ascii="Arial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0E13" w:rsidRPr="00882632" w:rsidTr="00111CD5">
        <w:trPr>
          <w:trHeight w:val="736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</w:rPr>
            </w:pPr>
            <w:proofErr w:type="spellStart"/>
            <w:r w:rsidRPr="00882632">
              <w:rPr>
                <w:rFonts w:ascii="Arial" w:hAnsi="Arial" w:cs="Arial"/>
              </w:rPr>
              <w:t>Önktól</w:t>
            </w:r>
            <w:proofErr w:type="spellEnd"/>
            <w:r w:rsidRPr="00882632">
              <w:rPr>
                <w:rFonts w:ascii="Arial" w:hAnsi="Arial" w:cs="Arial"/>
              </w:rPr>
              <w:t xml:space="preserve"> évkö</w:t>
            </w:r>
            <w:r w:rsidRPr="00882632">
              <w:rPr>
                <w:rFonts w:ascii="Arial" w:hAnsi="Arial" w:cs="Arial"/>
              </w:rPr>
              <w:t>z</w:t>
            </w:r>
            <w:r w:rsidRPr="00882632">
              <w:rPr>
                <w:rFonts w:ascii="Arial" w:hAnsi="Arial" w:cs="Arial"/>
              </w:rPr>
              <w:t>ben átvett ho</w:t>
            </w:r>
            <w:r w:rsidRPr="00882632">
              <w:rPr>
                <w:rFonts w:ascii="Arial" w:hAnsi="Arial" w:cs="Arial"/>
              </w:rPr>
              <w:t>z</w:t>
            </w:r>
            <w:r w:rsidRPr="00882632">
              <w:rPr>
                <w:rFonts w:ascii="Arial" w:hAnsi="Arial" w:cs="Arial"/>
              </w:rPr>
              <w:t>zájárulási el</w:t>
            </w:r>
            <w:r w:rsidRPr="00882632">
              <w:rPr>
                <w:rFonts w:ascii="Arial" w:hAnsi="Arial" w:cs="Arial"/>
              </w:rPr>
              <w:t>ő</w:t>
            </w:r>
            <w:r w:rsidRPr="00882632">
              <w:rPr>
                <w:rFonts w:ascii="Arial" w:hAnsi="Arial" w:cs="Arial"/>
              </w:rPr>
              <w:t>leg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E13" w:rsidRPr="00882632" w:rsidTr="00111CD5">
        <w:trPr>
          <w:trHeight w:val="61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Elszámolási k</w:t>
            </w:r>
            <w:r w:rsidRPr="00882632">
              <w:rPr>
                <w:rFonts w:ascii="Arial" w:hAnsi="Arial" w:cs="Arial"/>
                <w:b/>
                <w:bCs/>
              </w:rPr>
              <w:t>ü</w:t>
            </w:r>
            <w:r w:rsidRPr="00882632">
              <w:rPr>
                <w:rFonts w:ascii="Arial" w:hAnsi="Arial" w:cs="Arial"/>
                <w:b/>
                <w:bCs/>
              </w:rPr>
              <w:t>lönbözet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b/>
                <w:bCs/>
              </w:rPr>
            </w:pPr>
            <w:r w:rsidRPr="0088263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E13" w:rsidRPr="00882632" w:rsidRDefault="00440E13" w:rsidP="00111C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0E13" w:rsidRPr="00882632" w:rsidRDefault="00440E13" w:rsidP="00440E13">
      <w:pPr>
        <w:ind w:right="1512"/>
        <w:rPr>
          <w:rFonts w:ascii="Arial" w:hAnsi="Arial" w:cs="Arial"/>
          <w:b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</w:rPr>
      </w:pPr>
      <w:r w:rsidRPr="00882632">
        <w:rPr>
          <w:rFonts w:ascii="Arial" w:hAnsi="Arial" w:cs="Arial"/>
          <w:b/>
        </w:rPr>
        <w:t>Táblázat kitöltése: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</w:rPr>
      </w:pPr>
    </w:p>
    <w:p w:rsidR="00440E13" w:rsidRPr="00882632" w:rsidRDefault="00440E13" w:rsidP="00440E13">
      <w:pPr>
        <w:numPr>
          <w:ilvl w:val="0"/>
          <w:numId w:val="41"/>
        </w:numPr>
        <w:ind w:right="1512"/>
        <w:rPr>
          <w:rFonts w:ascii="Arial" w:hAnsi="Arial" w:cs="Arial"/>
          <w:b/>
        </w:rPr>
      </w:pPr>
      <w:r w:rsidRPr="00882632">
        <w:rPr>
          <w:rFonts w:ascii="Arial" w:hAnsi="Arial" w:cs="Arial"/>
          <w:b/>
        </w:rPr>
        <w:t>Elismert dolgozói létszám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b/>
        </w:rPr>
        <w:t xml:space="preserve">     </w:t>
      </w:r>
      <w:r w:rsidRPr="00882632">
        <w:rPr>
          <w:rFonts w:ascii="Arial" w:hAnsi="Arial" w:cs="Arial"/>
          <w:color w:val="000000"/>
        </w:rPr>
        <w:t xml:space="preserve">Adott év költségvetési törvényében, </w:t>
      </w:r>
      <w:proofErr w:type="spellStart"/>
      <w:r w:rsidRPr="00882632">
        <w:rPr>
          <w:rFonts w:ascii="Arial" w:hAnsi="Arial" w:cs="Arial"/>
          <w:color w:val="000000"/>
        </w:rPr>
        <w:t>ill</w:t>
      </w:r>
      <w:proofErr w:type="spellEnd"/>
      <w:r w:rsidRPr="00882632">
        <w:rPr>
          <w:rFonts w:ascii="Arial" w:hAnsi="Arial" w:cs="Arial"/>
          <w:color w:val="000000"/>
        </w:rPr>
        <w:t xml:space="preserve"> annak módosításában gyermekétkeztetés finanszírozására elismert do</w:t>
      </w:r>
      <w:r w:rsidRPr="00882632">
        <w:rPr>
          <w:rFonts w:ascii="Arial" w:hAnsi="Arial" w:cs="Arial"/>
          <w:color w:val="000000"/>
        </w:rPr>
        <w:t>l</w:t>
      </w:r>
      <w:r w:rsidRPr="00882632">
        <w:rPr>
          <w:rFonts w:ascii="Arial" w:hAnsi="Arial" w:cs="Arial"/>
          <w:color w:val="000000"/>
        </w:rPr>
        <w:t>gozói létszám meghatározása: törvényben meghatározott képlettel.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numPr>
          <w:ilvl w:val="0"/>
          <w:numId w:val="41"/>
        </w:numP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>Gyermekétkeztetés üzemeltetési támogatása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b/>
          <w:color w:val="000000"/>
          <w:u w:val="single"/>
        </w:rPr>
        <w:t>Nyersanyagköltség</w:t>
      </w:r>
      <w:r w:rsidRPr="00882632">
        <w:rPr>
          <w:rFonts w:ascii="Arial" w:hAnsi="Arial" w:cs="Arial"/>
          <w:b/>
          <w:color w:val="000000"/>
        </w:rPr>
        <w:t xml:space="preserve">: </w:t>
      </w:r>
      <w:r w:rsidRPr="00882632">
        <w:rPr>
          <w:rFonts w:ascii="Arial" w:hAnsi="Arial" w:cs="Arial"/>
          <w:color w:val="000000"/>
        </w:rPr>
        <w:t>Főkönyv 51. anyagköltségből levonásra kerül az élelmiszer beszerzésen kívüli anya</w:t>
      </w:r>
      <w:r w:rsidRPr="00882632">
        <w:rPr>
          <w:rFonts w:ascii="Arial" w:hAnsi="Arial" w:cs="Arial"/>
          <w:color w:val="000000"/>
        </w:rPr>
        <w:t>g</w:t>
      </w:r>
      <w:r w:rsidRPr="00882632">
        <w:rPr>
          <w:rFonts w:ascii="Arial" w:hAnsi="Arial" w:cs="Arial"/>
          <w:color w:val="000000"/>
        </w:rPr>
        <w:t>költség, majd hozzáadjuk az előzetesen felszámított áfából levont élelmiszer beszerzésen kívüli anyagköltség áfáját. Az így kapott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color w:val="000000"/>
        </w:rPr>
        <w:lastRenderedPageBreak/>
        <w:t>Bruttó nyersanyagköltség az összes étkezőre vonatkozik. Ezt a Bruttó nyersanyagköltséget beszorozzuk a gyermekétke</w:t>
      </w:r>
      <w:r w:rsidRPr="00882632">
        <w:rPr>
          <w:rFonts w:ascii="Arial" w:hAnsi="Arial" w:cs="Arial"/>
          <w:color w:val="000000"/>
        </w:rPr>
        <w:t>z</w:t>
      </w:r>
      <w:r w:rsidRPr="00882632">
        <w:rPr>
          <w:rFonts w:ascii="Arial" w:hAnsi="Arial" w:cs="Arial"/>
          <w:color w:val="000000"/>
        </w:rPr>
        <w:t>tetés éves adagszámarányával. Így megkapjuk a gyermekétkeztetés éves nyersanyagköltségét</w:t>
      </w:r>
      <w:r w:rsidRPr="00882632">
        <w:rPr>
          <w:rFonts w:ascii="Arial" w:hAnsi="Arial" w:cs="Arial"/>
          <w:b/>
          <w:color w:val="000000"/>
        </w:rPr>
        <w:t>.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b/>
          <w:color w:val="000000"/>
          <w:u w:val="single"/>
        </w:rPr>
        <w:t xml:space="preserve">Étkezési térítési díjbevételek: </w:t>
      </w:r>
      <w:r w:rsidRPr="00882632">
        <w:rPr>
          <w:rFonts w:ascii="Arial" w:hAnsi="Arial" w:cs="Arial"/>
          <w:color w:val="000000"/>
        </w:rPr>
        <w:t>Az éves pénzforgalmi kimutatás teljesítés oszlopában szereplő nettó étkezési térítési dí</w:t>
      </w:r>
      <w:r w:rsidRPr="00882632">
        <w:rPr>
          <w:rFonts w:ascii="Arial" w:hAnsi="Arial" w:cs="Arial"/>
          <w:color w:val="000000"/>
        </w:rPr>
        <w:t>j</w:t>
      </w:r>
      <w:r w:rsidRPr="00882632">
        <w:rPr>
          <w:rFonts w:ascii="Arial" w:hAnsi="Arial" w:cs="Arial"/>
          <w:color w:val="000000"/>
        </w:rPr>
        <w:t>bevételeket és azok kiszámlázott áfáját étkezőtípusonkénti lekérdezés alapján összeadjuk.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b/>
          <w:color w:val="000000"/>
          <w:u w:val="single"/>
        </w:rPr>
        <w:t xml:space="preserve">Dologi kiadások: 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ab/>
      </w:r>
      <w:r w:rsidRPr="00882632">
        <w:rPr>
          <w:rFonts w:ascii="Arial" w:hAnsi="Arial" w:cs="Arial"/>
          <w:color w:val="000000"/>
        </w:rPr>
        <w:tab/>
      </w:r>
      <w:r w:rsidRPr="00882632">
        <w:rPr>
          <w:rFonts w:ascii="Arial" w:hAnsi="Arial" w:cs="Arial"/>
          <w:color w:val="000000"/>
        </w:rPr>
        <w:tab/>
        <w:t xml:space="preserve">  51. élelmiszeren kívüli anyagköltség éves összege+áfa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  <w:u w:val="single"/>
        </w:rPr>
      </w:pPr>
      <w:r w:rsidRPr="00882632">
        <w:rPr>
          <w:rFonts w:ascii="Arial" w:hAnsi="Arial" w:cs="Arial"/>
          <w:color w:val="000000"/>
        </w:rPr>
        <w:tab/>
      </w:r>
      <w:r w:rsidRPr="00882632">
        <w:rPr>
          <w:rFonts w:ascii="Arial" w:hAnsi="Arial" w:cs="Arial"/>
          <w:color w:val="000000"/>
        </w:rPr>
        <w:tab/>
      </w:r>
      <w:r w:rsidRPr="00882632">
        <w:rPr>
          <w:rFonts w:ascii="Arial" w:hAnsi="Arial" w:cs="Arial"/>
          <w:color w:val="000000"/>
        </w:rPr>
        <w:tab/>
        <w:t>+</w:t>
      </w:r>
      <w:r w:rsidRPr="00882632">
        <w:rPr>
          <w:rFonts w:ascii="Arial" w:hAnsi="Arial" w:cs="Arial"/>
          <w:color w:val="000000"/>
          <w:u w:val="single"/>
        </w:rPr>
        <w:t>52. szolgáltatások éves összege+áfa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ab/>
      </w:r>
      <w:r w:rsidRPr="00882632">
        <w:rPr>
          <w:rFonts w:ascii="Arial" w:hAnsi="Arial" w:cs="Arial"/>
          <w:color w:val="000000"/>
        </w:rPr>
        <w:tab/>
      </w:r>
      <w:r w:rsidRPr="00882632">
        <w:rPr>
          <w:rFonts w:ascii="Arial" w:hAnsi="Arial" w:cs="Arial"/>
          <w:color w:val="000000"/>
        </w:rPr>
        <w:tab/>
      </w:r>
      <w:r w:rsidRPr="00882632">
        <w:rPr>
          <w:rFonts w:ascii="Arial" w:hAnsi="Arial" w:cs="Arial"/>
          <w:color w:val="000000"/>
        </w:rPr>
        <w:tab/>
        <w:t xml:space="preserve">Összesen éves dologi kiadás </w:t>
      </w:r>
      <w:proofErr w:type="spellStart"/>
      <w:r w:rsidRPr="00882632">
        <w:rPr>
          <w:rFonts w:ascii="Arial" w:hAnsi="Arial" w:cs="Arial"/>
          <w:color w:val="000000"/>
        </w:rPr>
        <w:t>összétkezőre</w:t>
      </w:r>
      <w:proofErr w:type="spellEnd"/>
      <w:r w:rsidRPr="00882632">
        <w:rPr>
          <w:rFonts w:ascii="Arial" w:hAnsi="Arial" w:cs="Arial"/>
          <w:color w:val="000000"/>
        </w:rPr>
        <w:t xml:space="preserve"> x Gyermekétkeztetés éves arányával.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 xml:space="preserve">     </w:t>
      </w:r>
      <w:r w:rsidRPr="00882632">
        <w:rPr>
          <w:rFonts w:ascii="Arial" w:hAnsi="Arial" w:cs="Arial"/>
          <w:b/>
          <w:color w:val="000000"/>
          <w:u w:val="single"/>
        </w:rPr>
        <w:t>Bér+járulék: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 xml:space="preserve">                          53+54+55 főkönyv éves összege x Gyermekétkeztetés éves arányával.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 xml:space="preserve">   Mindezeket kiszámítva elkészítjük az összesítést az alábbiak szerint: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ab/>
        <w:t>Nyersanyagköltség összege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>+   Dologi kiadások összege</w:t>
      </w:r>
    </w:p>
    <w:p w:rsidR="00440E13" w:rsidRPr="00882632" w:rsidRDefault="00440E13" w:rsidP="00440E13">
      <w:pPr>
        <w:numPr>
          <w:ilvl w:val="0"/>
          <w:numId w:val="42"/>
        </w:numPr>
        <w:ind w:right="1512"/>
        <w:rPr>
          <w:rFonts w:ascii="Arial" w:hAnsi="Arial" w:cs="Arial"/>
          <w:color w:val="000000"/>
          <w:u w:val="single"/>
        </w:rPr>
      </w:pPr>
      <w:r w:rsidRPr="00882632">
        <w:rPr>
          <w:rFonts w:ascii="Arial" w:hAnsi="Arial" w:cs="Arial"/>
          <w:color w:val="000000"/>
          <w:u w:val="single"/>
        </w:rPr>
        <w:t xml:space="preserve">Étkezési </w:t>
      </w:r>
      <w:proofErr w:type="spellStart"/>
      <w:r w:rsidRPr="00882632">
        <w:rPr>
          <w:rFonts w:ascii="Arial" w:hAnsi="Arial" w:cs="Arial"/>
          <w:color w:val="000000"/>
          <w:u w:val="single"/>
        </w:rPr>
        <w:t>tér</w:t>
      </w:r>
      <w:proofErr w:type="gramStart"/>
      <w:r w:rsidRPr="00882632">
        <w:rPr>
          <w:rFonts w:ascii="Arial" w:hAnsi="Arial" w:cs="Arial"/>
          <w:color w:val="000000"/>
          <w:u w:val="single"/>
        </w:rPr>
        <w:t>.díjbevétel</w:t>
      </w:r>
      <w:proofErr w:type="spellEnd"/>
      <w:proofErr w:type="gramEnd"/>
      <w:r w:rsidRPr="00882632">
        <w:rPr>
          <w:rFonts w:ascii="Arial" w:hAnsi="Arial" w:cs="Arial"/>
          <w:color w:val="000000"/>
          <w:u w:val="single"/>
        </w:rPr>
        <w:t xml:space="preserve"> összege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>Támogatás alapja</w:t>
      </w:r>
    </w:p>
    <w:p w:rsidR="00440E13" w:rsidRPr="00882632" w:rsidRDefault="00440E13" w:rsidP="00440E13">
      <w:pPr>
        <w:ind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 xml:space="preserve">      </w:t>
      </w:r>
      <w:proofErr w:type="gramStart"/>
      <w:r w:rsidRPr="00882632">
        <w:rPr>
          <w:rFonts w:ascii="Arial" w:hAnsi="Arial" w:cs="Arial"/>
          <w:color w:val="000000"/>
          <w:u w:val="single"/>
        </w:rPr>
        <w:t>X   Iparűzési</w:t>
      </w:r>
      <w:proofErr w:type="gramEnd"/>
      <w:r w:rsidRPr="00882632">
        <w:rPr>
          <w:rFonts w:ascii="Arial" w:hAnsi="Arial" w:cs="Arial"/>
          <w:color w:val="000000"/>
          <w:u w:val="single"/>
        </w:rPr>
        <w:t xml:space="preserve"> </w:t>
      </w:r>
      <w:proofErr w:type="spellStart"/>
      <w:r w:rsidRPr="00882632">
        <w:rPr>
          <w:rFonts w:ascii="Arial" w:hAnsi="Arial" w:cs="Arial"/>
          <w:color w:val="000000"/>
          <w:u w:val="single"/>
        </w:rPr>
        <w:t>adóerőképeség%</w:t>
      </w:r>
      <w:proofErr w:type="spellEnd"/>
    </w:p>
    <w:p w:rsidR="00440E13" w:rsidRPr="00882632" w:rsidRDefault="00440E13" w:rsidP="00440E13">
      <w:pPr>
        <w:ind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 xml:space="preserve">           Gyermekétkeztetés üzemeltetési támogatása</w:t>
      </w:r>
    </w:p>
    <w:p w:rsidR="00440E13" w:rsidRPr="00882632" w:rsidRDefault="00440E13" w:rsidP="00440E13">
      <w:pPr>
        <w:ind w:right="1512"/>
        <w:rPr>
          <w:rFonts w:ascii="Arial" w:hAnsi="Arial" w:cs="Arial"/>
          <w:color w:val="000000"/>
          <w:u w:val="single"/>
        </w:rPr>
      </w:pPr>
      <w:r w:rsidRPr="00882632">
        <w:rPr>
          <w:rFonts w:ascii="Arial" w:hAnsi="Arial" w:cs="Arial"/>
          <w:color w:val="000000"/>
          <w:u w:val="single"/>
        </w:rPr>
        <w:t xml:space="preserve">  </w:t>
      </w:r>
    </w:p>
    <w:p w:rsidR="00440E13" w:rsidRPr="00882632" w:rsidRDefault="00440E13" w:rsidP="00440E13">
      <w:pPr>
        <w:numPr>
          <w:ilvl w:val="0"/>
          <w:numId w:val="41"/>
        </w:numPr>
        <w:ind w:right="1512"/>
        <w:rPr>
          <w:rFonts w:ascii="Arial" w:hAnsi="Arial" w:cs="Arial"/>
          <w:b/>
        </w:rPr>
      </w:pPr>
      <w:r w:rsidRPr="00882632">
        <w:rPr>
          <w:rFonts w:ascii="Arial" w:hAnsi="Arial" w:cs="Arial"/>
          <w:b/>
        </w:rPr>
        <w:t xml:space="preserve">Rászoruló gyermekek </w:t>
      </w:r>
      <w:proofErr w:type="spellStart"/>
      <w:r w:rsidRPr="00882632">
        <w:rPr>
          <w:rFonts w:ascii="Arial" w:hAnsi="Arial" w:cs="Arial"/>
          <w:b/>
        </w:rPr>
        <w:t>intézm</w:t>
      </w:r>
      <w:proofErr w:type="gramStart"/>
      <w:r w:rsidRPr="00882632">
        <w:rPr>
          <w:rFonts w:ascii="Arial" w:hAnsi="Arial" w:cs="Arial"/>
          <w:b/>
        </w:rPr>
        <w:t>.kívüli</w:t>
      </w:r>
      <w:proofErr w:type="spellEnd"/>
      <w:proofErr w:type="gramEnd"/>
      <w:r w:rsidRPr="00882632">
        <w:rPr>
          <w:rFonts w:ascii="Arial" w:hAnsi="Arial" w:cs="Arial"/>
          <w:b/>
        </w:rPr>
        <w:t xml:space="preserve"> szünidei </w:t>
      </w:r>
      <w:proofErr w:type="spellStart"/>
      <w:r w:rsidRPr="00882632">
        <w:rPr>
          <w:rFonts w:ascii="Arial" w:hAnsi="Arial" w:cs="Arial"/>
          <w:b/>
        </w:rPr>
        <w:t>étk.támogatása</w:t>
      </w:r>
      <w:proofErr w:type="spellEnd"/>
      <w:r w:rsidRPr="00882632">
        <w:rPr>
          <w:rFonts w:ascii="Arial" w:hAnsi="Arial" w:cs="Arial"/>
          <w:b/>
        </w:rPr>
        <w:t>: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</w:rPr>
        <w:t xml:space="preserve">Kiszámítása az aktuális költségvetési törvény kiegészítő szabályai alapján az </w:t>
      </w:r>
      <w:proofErr w:type="gramStart"/>
      <w:r w:rsidRPr="00882632">
        <w:rPr>
          <w:rFonts w:ascii="Arial" w:hAnsi="Arial" w:cs="Arial"/>
        </w:rPr>
        <w:t>adóerő-képességet  figyelembe</w:t>
      </w:r>
      <w:proofErr w:type="gramEnd"/>
      <w:r w:rsidRPr="00882632">
        <w:rPr>
          <w:rFonts w:ascii="Arial" w:hAnsi="Arial" w:cs="Arial"/>
        </w:rPr>
        <w:t xml:space="preserve"> véve állapí</w:t>
      </w:r>
      <w:r w:rsidRPr="00882632">
        <w:rPr>
          <w:rFonts w:ascii="Arial" w:hAnsi="Arial" w:cs="Arial"/>
        </w:rPr>
        <w:t>t</w:t>
      </w:r>
      <w:r w:rsidRPr="00882632">
        <w:rPr>
          <w:rFonts w:ascii="Arial" w:hAnsi="Arial" w:cs="Arial"/>
        </w:rPr>
        <w:t>juk meg.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360" w:right="1512"/>
        <w:rPr>
          <w:rFonts w:ascii="Arial" w:hAnsi="Arial" w:cs="Arial"/>
          <w:b/>
          <w:color w:val="000000"/>
          <w:u w:val="single"/>
        </w:rPr>
      </w:pPr>
      <w:r w:rsidRPr="00882632">
        <w:rPr>
          <w:rFonts w:ascii="Arial" w:hAnsi="Arial" w:cs="Arial"/>
          <w:b/>
          <w:color w:val="000000"/>
          <w:u w:val="single"/>
        </w:rPr>
        <w:t>Összesen: 1+2+3 pontok végösszegei összeadva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left="360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numPr>
          <w:ilvl w:val="0"/>
          <w:numId w:val="41"/>
        </w:numPr>
        <w:ind w:right="1512"/>
        <w:rPr>
          <w:rFonts w:ascii="Arial" w:hAnsi="Arial" w:cs="Arial"/>
          <w:b/>
        </w:rPr>
      </w:pPr>
      <w:r w:rsidRPr="00882632">
        <w:rPr>
          <w:rFonts w:ascii="Arial" w:hAnsi="Arial" w:cs="Arial"/>
          <w:b/>
        </w:rPr>
        <w:t>Évközben jogszabályok által biztosított, igényelt és befolyt egyéb állami támogatások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b/>
        </w:rPr>
      </w:pPr>
    </w:p>
    <w:p w:rsidR="00440E13" w:rsidRPr="00882632" w:rsidRDefault="00440E13" w:rsidP="00440E13">
      <w:pPr>
        <w:ind w:left="708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>Társulásnak költségvetés módosításakor jóváhagyott egyéb állami támogatások összegei (Pl. bérkompenz</w:t>
      </w:r>
      <w:r w:rsidRPr="00882632">
        <w:rPr>
          <w:rFonts w:ascii="Arial" w:hAnsi="Arial" w:cs="Arial"/>
          <w:color w:val="000000"/>
        </w:rPr>
        <w:t>á</w:t>
      </w:r>
      <w:r w:rsidRPr="00882632">
        <w:rPr>
          <w:rFonts w:ascii="Arial" w:hAnsi="Arial" w:cs="Arial"/>
          <w:color w:val="000000"/>
        </w:rPr>
        <w:t>ció</w:t>
      </w:r>
      <w:proofErr w:type="gramStart"/>
      <w:r w:rsidRPr="00882632">
        <w:rPr>
          <w:rFonts w:ascii="Arial" w:hAnsi="Arial" w:cs="Arial"/>
          <w:color w:val="000000"/>
        </w:rPr>
        <w:t>,stb.</w:t>
      </w:r>
      <w:proofErr w:type="gramEnd"/>
      <w:r w:rsidRPr="00882632">
        <w:rPr>
          <w:rFonts w:ascii="Arial" w:hAnsi="Arial" w:cs="Arial"/>
          <w:color w:val="000000"/>
        </w:rPr>
        <w:t>)</w:t>
      </w:r>
    </w:p>
    <w:p w:rsidR="00440E13" w:rsidRPr="00882632" w:rsidRDefault="00440E13" w:rsidP="00440E13">
      <w:pPr>
        <w:ind w:left="708"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  <w:u w:val="single"/>
        </w:rPr>
      </w:pPr>
      <w:r w:rsidRPr="00882632">
        <w:rPr>
          <w:rFonts w:ascii="Arial" w:hAnsi="Arial" w:cs="Arial"/>
          <w:b/>
          <w:color w:val="000000"/>
          <w:u w:val="single"/>
        </w:rPr>
        <w:t xml:space="preserve">      Állami támogatások összesen</w:t>
      </w:r>
      <w:proofErr w:type="gramStart"/>
      <w:r w:rsidRPr="00882632">
        <w:rPr>
          <w:rFonts w:ascii="Arial" w:hAnsi="Arial" w:cs="Arial"/>
          <w:b/>
          <w:color w:val="000000"/>
          <w:u w:val="single"/>
        </w:rPr>
        <w:t>: :</w:t>
      </w:r>
      <w:proofErr w:type="gramEnd"/>
      <w:r w:rsidRPr="00882632">
        <w:rPr>
          <w:rFonts w:ascii="Arial" w:hAnsi="Arial" w:cs="Arial"/>
          <w:b/>
          <w:color w:val="000000"/>
          <w:u w:val="single"/>
        </w:rPr>
        <w:t xml:space="preserve"> 1+2+3+4 pontok végösszegei összeadva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  <w:u w:val="single"/>
        </w:rPr>
      </w:pPr>
    </w:p>
    <w:p w:rsidR="00440E13" w:rsidRPr="00882632" w:rsidRDefault="00440E13" w:rsidP="00440E13">
      <w:pPr>
        <w:numPr>
          <w:ilvl w:val="0"/>
          <w:numId w:val="41"/>
        </w:numP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>Étkezési térítési díjbevételek</w:t>
      </w:r>
    </w:p>
    <w:p w:rsidR="00440E13" w:rsidRPr="00882632" w:rsidRDefault="00440E13" w:rsidP="00440E13">
      <w:pPr>
        <w:ind w:left="360"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left="720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>Az éves pénzforgalmi kimutatás teljesítés oszlopában szereplő nettó étkezési térítési díjbevételeket és azok kiszámlázott áfáját étkezőtípusonkénti, valamint az áfa visszatérülés összegét lekérdezés alapján összeadjuk.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b/>
          <w:color w:val="000000"/>
        </w:rPr>
        <w:t xml:space="preserve">      6.Költségvetési maradvány</w:t>
      </w:r>
    </w:p>
    <w:p w:rsidR="00440E13" w:rsidRPr="00882632" w:rsidRDefault="00440E13" w:rsidP="00440E13">
      <w:pPr>
        <w:ind w:left="708"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>A feladatellátáshoz kapcsolódó kormányzati funkció költségvetési pénzforgalmi kimutatásánál a teljesült bev</w:t>
      </w:r>
      <w:r w:rsidRPr="00882632">
        <w:rPr>
          <w:rFonts w:ascii="Arial" w:hAnsi="Arial" w:cs="Arial"/>
          <w:color w:val="000000"/>
        </w:rPr>
        <w:t>é</w:t>
      </w:r>
      <w:r w:rsidRPr="00882632">
        <w:rPr>
          <w:rFonts w:ascii="Arial" w:hAnsi="Arial" w:cs="Arial"/>
          <w:color w:val="000000"/>
        </w:rPr>
        <w:t>telek meghaladják a kiadások tételeit, amelyből megállapítható kormányzati funkciónként az intézményi köl</w:t>
      </w:r>
      <w:r w:rsidRPr="00882632">
        <w:rPr>
          <w:rFonts w:ascii="Arial" w:hAnsi="Arial" w:cs="Arial"/>
          <w:color w:val="000000"/>
        </w:rPr>
        <w:t>t</w:t>
      </w:r>
      <w:r w:rsidRPr="00882632">
        <w:rPr>
          <w:rFonts w:ascii="Arial" w:hAnsi="Arial" w:cs="Arial"/>
          <w:color w:val="000000"/>
        </w:rPr>
        <w:t>ségvetési maradvány összege. Az így meghatározott költségvetési maradvány összegét korrigálni kell az e</w:t>
      </w:r>
      <w:r w:rsidRPr="00882632">
        <w:rPr>
          <w:rFonts w:ascii="Arial" w:hAnsi="Arial" w:cs="Arial"/>
          <w:color w:val="000000"/>
        </w:rPr>
        <w:t>l</w:t>
      </w:r>
      <w:r w:rsidRPr="00882632">
        <w:rPr>
          <w:rFonts w:ascii="Arial" w:hAnsi="Arial" w:cs="Arial"/>
          <w:color w:val="000000"/>
        </w:rPr>
        <w:t>múlt időszakra vonatkozóan, a települések által megfizetett, illetve a társulás által visszautalt elszámolási k</w:t>
      </w:r>
      <w:r w:rsidRPr="00882632">
        <w:rPr>
          <w:rFonts w:ascii="Arial" w:hAnsi="Arial" w:cs="Arial"/>
          <w:color w:val="000000"/>
        </w:rPr>
        <w:t>ü</w:t>
      </w:r>
      <w:r w:rsidRPr="00882632">
        <w:rPr>
          <w:rFonts w:ascii="Arial" w:hAnsi="Arial" w:cs="Arial"/>
          <w:color w:val="000000"/>
        </w:rPr>
        <w:t>lönbözetek összegeivel.</w:t>
      </w:r>
    </w:p>
    <w:p w:rsidR="00440E13" w:rsidRPr="00882632" w:rsidRDefault="00440E13" w:rsidP="00440E13">
      <w:pPr>
        <w:ind w:right="1512" w:firstLine="708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>Intézményi bevételek: 5+6 pont végösszegei összeadva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ab/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  <w:u w:val="single"/>
        </w:rPr>
        <w:t>ÖSSZESEN BEVÉTELEK:</w:t>
      </w:r>
      <w:r w:rsidRPr="00882632">
        <w:rPr>
          <w:rFonts w:ascii="Arial" w:hAnsi="Arial" w:cs="Arial"/>
          <w:b/>
          <w:color w:val="000000"/>
        </w:rPr>
        <w:t xml:space="preserve"> Állami támogatások + Intézményi bevételek végösszegei összeadva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  <w:u w:val="single"/>
        </w:rPr>
      </w:pPr>
      <w:r w:rsidRPr="00882632">
        <w:rPr>
          <w:rFonts w:ascii="Arial" w:hAnsi="Arial" w:cs="Arial"/>
          <w:b/>
          <w:color w:val="000000"/>
          <w:u w:val="single"/>
        </w:rPr>
        <w:t xml:space="preserve">ÖSSZESEN KIADÁSOK: 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 xml:space="preserve">                                         Adott konyha részgazda főkönyvében szereplő 6-os közvetett költségek+azok előz</w:t>
      </w:r>
      <w:r w:rsidRPr="00882632">
        <w:rPr>
          <w:rFonts w:ascii="Arial" w:hAnsi="Arial" w:cs="Arial"/>
          <w:b/>
          <w:color w:val="000000"/>
        </w:rPr>
        <w:t>e</w:t>
      </w:r>
      <w:r w:rsidRPr="00882632">
        <w:rPr>
          <w:rFonts w:ascii="Arial" w:hAnsi="Arial" w:cs="Arial"/>
          <w:b/>
          <w:color w:val="000000"/>
        </w:rPr>
        <w:t>tes áfa + áfa befizetések összegzéséből áll.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  <w:u w:val="single"/>
        </w:rPr>
      </w:pPr>
      <w:r w:rsidRPr="00882632">
        <w:rPr>
          <w:rFonts w:ascii="Arial" w:hAnsi="Arial" w:cs="Arial"/>
          <w:b/>
          <w:color w:val="000000"/>
          <w:u w:val="single"/>
        </w:rPr>
        <w:t>ELSZÁMOLÁSI KÜLÖNBÖZET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ab/>
        <w:t>Összesen bevétel</w:t>
      </w:r>
    </w:p>
    <w:p w:rsidR="00440E13" w:rsidRPr="00882632" w:rsidRDefault="00440E13" w:rsidP="00440E13">
      <w:pPr>
        <w:numPr>
          <w:ilvl w:val="0"/>
          <w:numId w:val="42"/>
        </w:numP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>Összesen kiadás</w:t>
      </w:r>
    </w:p>
    <w:p w:rsidR="00440E13" w:rsidRPr="00882632" w:rsidRDefault="00440E13" w:rsidP="00440E13">
      <w:pPr>
        <w:numPr>
          <w:ilvl w:val="0"/>
          <w:numId w:val="42"/>
        </w:numPr>
        <w:pBdr>
          <w:bottom w:val="single" w:sz="12" w:space="1" w:color="auto"/>
        </w:pBd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>Hozzájárulási előleg (</w:t>
      </w:r>
      <w:r w:rsidRPr="00882632">
        <w:rPr>
          <w:rFonts w:ascii="Arial" w:hAnsi="Arial" w:cs="Arial"/>
        </w:rPr>
        <w:t>Éves jóváhagyott költségvetésben az összkiadás csökkentve a következő évre igényelt állami támogatásokkal és intézményi bevételekkel.) Amennyiben a település az év során nem fizetett hozzáj</w:t>
      </w:r>
      <w:r w:rsidRPr="00882632">
        <w:rPr>
          <w:rFonts w:ascii="Arial" w:hAnsi="Arial" w:cs="Arial"/>
        </w:rPr>
        <w:t>á</w:t>
      </w:r>
      <w:r w:rsidRPr="00882632">
        <w:rPr>
          <w:rFonts w:ascii="Arial" w:hAnsi="Arial" w:cs="Arial"/>
        </w:rPr>
        <w:t>rulási előleget és a kimutatás alapján a rá eső bevételek meghaladják a kiadások szintjét, nem támaszthat a társulás felé követelést. A külö</w:t>
      </w:r>
      <w:r w:rsidRPr="00882632">
        <w:rPr>
          <w:rFonts w:ascii="Arial" w:hAnsi="Arial" w:cs="Arial"/>
        </w:rPr>
        <w:t>n</w:t>
      </w:r>
      <w:r w:rsidRPr="00882632">
        <w:rPr>
          <w:rFonts w:ascii="Arial" w:hAnsi="Arial" w:cs="Arial"/>
        </w:rPr>
        <w:t>bözet az intézmény költségvetési maradványát növeli.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 xml:space="preserve">Elszámolási különbözet 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left="720"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>Ha az elszámolási különbözet pozitív előjelű, akkor a Társulás fizet vissza a társtelepüléseknek.</w:t>
      </w:r>
    </w:p>
    <w:p w:rsidR="00440E13" w:rsidRPr="00882632" w:rsidRDefault="00440E13" w:rsidP="00440E13">
      <w:pPr>
        <w:ind w:left="720"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>Ha az elszámolási különbözet negatív előjelű, akkor a társtelepülés fizet a Társulásnak.</w:t>
      </w: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b/>
          <w:color w:val="000000"/>
        </w:rPr>
      </w:pPr>
      <w:r w:rsidRPr="00882632">
        <w:rPr>
          <w:rFonts w:ascii="Arial" w:hAnsi="Arial" w:cs="Arial"/>
          <w:b/>
          <w:color w:val="000000"/>
        </w:rPr>
        <w:t xml:space="preserve">Megjegyzések: </w:t>
      </w:r>
    </w:p>
    <w:p w:rsidR="00440E13" w:rsidRPr="00882632" w:rsidRDefault="00440E13" w:rsidP="00440E13">
      <w:pPr>
        <w:ind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b/>
          <w:color w:val="000000"/>
        </w:rPr>
        <w:t xml:space="preserve">Bátaszék konyha vonatkozásában: </w:t>
      </w:r>
      <w:r w:rsidRPr="00882632">
        <w:rPr>
          <w:rFonts w:ascii="Arial" w:hAnsi="Arial" w:cs="Arial"/>
          <w:color w:val="000000"/>
        </w:rPr>
        <w:t>Bátaszék települést érintő elszámolásban az alsónyéki óvodás étkeztetés b</w:t>
      </w:r>
      <w:r w:rsidRPr="00882632">
        <w:rPr>
          <w:rFonts w:ascii="Arial" w:hAnsi="Arial" w:cs="Arial"/>
          <w:color w:val="000000"/>
        </w:rPr>
        <w:t>e</w:t>
      </w:r>
      <w:r w:rsidRPr="00882632">
        <w:rPr>
          <w:rFonts w:ascii="Arial" w:hAnsi="Arial" w:cs="Arial"/>
          <w:color w:val="000000"/>
        </w:rPr>
        <w:t>vételei és kiad</w:t>
      </w:r>
      <w:r w:rsidRPr="00882632">
        <w:rPr>
          <w:rFonts w:ascii="Arial" w:hAnsi="Arial" w:cs="Arial"/>
          <w:color w:val="000000"/>
        </w:rPr>
        <w:t>á</w:t>
      </w:r>
      <w:r w:rsidRPr="00882632">
        <w:rPr>
          <w:rFonts w:ascii="Arial" w:hAnsi="Arial" w:cs="Arial"/>
          <w:color w:val="000000"/>
        </w:rPr>
        <w:t>sai nem szerepeltethetőek. Ezzel a bevételi-kiadási különbözettel a 4/</w:t>
      </w:r>
      <w:proofErr w:type="gramStart"/>
      <w:r w:rsidRPr="00882632">
        <w:rPr>
          <w:rFonts w:ascii="Arial" w:hAnsi="Arial" w:cs="Arial"/>
          <w:color w:val="000000"/>
        </w:rPr>
        <w:t>A</w:t>
      </w:r>
      <w:proofErr w:type="gramEnd"/>
      <w:r w:rsidRPr="00882632">
        <w:rPr>
          <w:rFonts w:ascii="Arial" w:hAnsi="Arial" w:cs="Arial"/>
          <w:color w:val="000000"/>
        </w:rPr>
        <w:t xml:space="preserve"> és 4/A/1. melléklet alapján Alsónyék társtelepülés számol el a Társulás felé.</w:t>
      </w:r>
    </w:p>
    <w:p w:rsidR="00440E13" w:rsidRPr="00882632" w:rsidRDefault="00440E13" w:rsidP="00440E13">
      <w:pPr>
        <w:ind w:right="1512"/>
        <w:rPr>
          <w:rFonts w:ascii="Arial" w:hAnsi="Arial" w:cs="Arial"/>
          <w:color w:val="000000"/>
        </w:rPr>
      </w:pPr>
    </w:p>
    <w:p w:rsidR="00440E13" w:rsidRPr="00882632" w:rsidRDefault="00440E13" w:rsidP="00440E13">
      <w:pPr>
        <w:ind w:right="1512"/>
        <w:rPr>
          <w:rFonts w:ascii="Arial" w:hAnsi="Arial" w:cs="Arial"/>
          <w:color w:val="000000"/>
        </w:rPr>
      </w:pPr>
      <w:r w:rsidRPr="00882632">
        <w:rPr>
          <w:rFonts w:ascii="Arial" w:hAnsi="Arial" w:cs="Arial"/>
          <w:color w:val="000000"/>
        </w:rPr>
        <w:t>Bátaszék konyha bevételei és kiadásai között szerepelnek a „más településről bejáró” gyermekek, tanulók étkezet</w:t>
      </w:r>
      <w:r w:rsidRPr="00882632">
        <w:rPr>
          <w:rFonts w:ascii="Arial" w:hAnsi="Arial" w:cs="Arial"/>
          <w:color w:val="000000"/>
        </w:rPr>
        <w:t>é</w:t>
      </w:r>
      <w:r w:rsidRPr="00882632">
        <w:rPr>
          <w:rFonts w:ascii="Arial" w:hAnsi="Arial" w:cs="Arial"/>
          <w:color w:val="000000"/>
        </w:rPr>
        <w:t>sével kapcsolatos tényadatok. Ezeket egy külön elszámolásban lehet kérni a lakóhely szerint illetékes önkormán</w:t>
      </w:r>
      <w:r w:rsidRPr="00882632">
        <w:rPr>
          <w:rFonts w:ascii="Arial" w:hAnsi="Arial" w:cs="Arial"/>
          <w:color w:val="000000"/>
        </w:rPr>
        <w:t>y</w:t>
      </w:r>
      <w:r w:rsidRPr="00882632">
        <w:rPr>
          <w:rFonts w:ascii="Arial" w:hAnsi="Arial" w:cs="Arial"/>
          <w:color w:val="000000"/>
        </w:rPr>
        <w:t>zatoktól.</w:t>
      </w:r>
    </w:p>
    <w:p w:rsidR="00440E13" w:rsidRPr="00882632" w:rsidRDefault="00440E13" w:rsidP="00440E13">
      <w:pPr>
        <w:ind w:right="1512"/>
        <w:rPr>
          <w:rFonts w:ascii="Arial" w:hAnsi="Arial" w:cs="Arial"/>
          <w:color w:val="000000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p w:rsidR="00EA43CF" w:rsidRPr="00882632" w:rsidRDefault="00EA43CF" w:rsidP="0070595F">
      <w:pPr>
        <w:jc w:val="center"/>
        <w:rPr>
          <w:rFonts w:ascii="Arial" w:hAnsi="Arial" w:cs="Arial"/>
          <w:b/>
          <w:sz w:val="22"/>
          <w:szCs w:val="22"/>
          <w:highlight w:val="lightGray"/>
          <w:u w:val="single"/>
        </w:rPr>
      </w:pPr>
    </w:p>
    <w:sectPr w:rsidR="00EA43CF" w:rsidRPr="00882632" w:rsidSect="00440E13">
      <w:pgSz w:w="16837" w:h="11905" w:orient="landscape"/>
      <w:pgMar w:top="1134" w:right="113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32" w:rsidRDefault="00882632">
      <w:r>
        <w:separator/>
      </w:r>
    </w:p>
  </w:endnote>
  <w:endnote w:type="continuationSeparator" w:id="0">
    <w:p w:rsidR="00882632" w:rsidRDefault="0088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6104C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TE1766908t00">
    <w:altName w:val="Arial Unicode MS"/>
    <w:charset w:val="80"/>
    <w:family w:val="auto"/>
    <w:pitch w:val="default"/>
  </w:font>
  <w:font w:name="TTE21DDBE8t00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32" w:rsidRDefault="00882632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C6089">
      <w:rPr>
        <w:noProof/>
      </w:rPr>
      <w:t>13</w:t>
    </w:r>
    <w:r>
      <w:rPr>
        <w:noProof/>
      </w:rPr>
      <w:fldChar w:fldCharType="end"/>
    </w:r>
  </w:p>
  <w:p w:rsidR="00882632" w:rsidRDefault="008826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32" w:rsidRDefault="00882632">
      <w:r>
        <w:separator/>
      </w:r>
    </w:p>
  </w:footnote>
  <w:footnote w:type="continuationSeparator" w:id="0">
    <w:p w:rsidR="00882632" w:rsidRDefault="00882632">
      <w:r>
        <w:continuationSeparator/>
      </w:r>
    </w:p>
  </w:footnote>
  <w:footnote w:id="1">
    <w:p w:rsidR="00882632" w:rsidRPr="00343CD7" w:rsidRDefault="00882632" w:rsidP="00367384">
      <w:pPr>
        <w:pStyle w:val="Lbjegyzetszveg"/>
        <w:jc w:val="both"/>
      </w:pPr>
      <w:r>
        <w:rPr>
          <w:rStyle w:val="Lbjegyzet-karakterek"/>
          <w:rFonts w:ascii="Comic Sans MS" w:hAnsi="Comic Sans MS"/>
        </w:rPr>
        <w:footnoteRef/>
      </w:r>
      <w:r>
        <w:t xml:space="preserve">   </w:t>
      </w:r>
      <w:proofErr w:type="gramStart"/>
      <w:r>
        <w:t>a</w:t>
      </w:r>
      <w:proofErr w:type="gramEnd"/>
      <w:r w:rsidRPr="00343CD7">
        <w:t xml:space="preserve"> megállapodást Bátaszék város képviselő-testülete a</w:t>
      </w:r>
      <w:r>
        <w:t xml:space="preserve"> 260/</w:t>
      </w:r>
      <w:r w:rsidRPr="00343CD7">
        <w:t>2015.</w:t>
      </w:r>
      <w:r>
        <w:t xml:space="preserve"> </w:t>
      </w:r>
      <w:r w:rsidRPr="00343CD7">
        <w:t>(XI.26</w:t>
      </w:r>
      <w:r>
        <w:t xml:space="preserve">) </w:t>
      </w:r>
      <w:r w:rsidRPr="00343CD7">
        <w:t>önk.-i határozatával,</w:t>
      </w:r>
      <w:r>
        <w:t xml:space="preserve"> </w:t>
      </w:r>
      <w:r w:rsidRPr="00343CD7">
        <w:t xml:space="preserve"> Alsónyék község kép-</w:t>
      </w:r>
    </w:p>
    <w:p w:rsidR="00882632" w:rsidRPr="00343CD7" w:rsidRDefault="00882632" w:rsidP="00367384">
      <w:pPr>
        <w:pStyle w:val="Lbjegyzetszveg"/>
        <w:jc w:val="both"/>
      </w:pPr>
      <w:r w:rsidRPr="00343CD7">
        <w:t xml:space="preserve">    viselő-testülete a</w:t>
      </w:r>
      <w:r>
        <w:t xml:space="preserve"> 96</w:t>
      </w:r>
      <w:r w:rsidRPr="00343CD7">
        <w:t>/2015.</w:t>
      </w:r>
      <w:r>
        <w:t xml:space="preserve"> </w:t>
      </w:r>
      <w:r w:rsidRPr="00343CD7">
        <w:t>(</w:t>
      </w:r>
      <w:r>
        <w:t>XI.26.</w:t>
      </w:r>
      <w:r w:rsidRPr="00343CD7">
        <w:t>) önk.-i határozatával, míg Pörböly község képviselő-testülete a</w:t>
      </w:r>
      <w:r>
        <w:t xml:space="preserve"> 84</w:t>
      </w:r>
      <w:r w:rsidRPr="00343CD7">
        <w:t>/2015.(</w:t>
      </w:r>
      <w:r>
        <w:t>XI.26.</w:t>
      </w:r>
      <w:r w:rsidRPr="00343CD7">
        <w:t xml:space="preserve">) </w:t>
      </w:r>
    </w:p>
    <w:p w:rsidR="00882632" w:rsidRPr="00B27AAC" w:rsidRDefault="00882632" w:rsidP="00367384">
      <w:pPr>
        <w:pStyle w:val="Lbjegyzetszveg"/>
        <w:jc w:val="both"/>
      </w:pPr>
      <w:r w:rsidRPr="00343CD7">
        <w:t xml:space="preserve">    </w:t>
      </w:r>
      <w:r w:rsidRPr="00A33C2D">
        <w:t>sz</w:t>
      </w:r>
      <w:r>
        <w:t>ámú határozatával hagyta jóvá.</w:t>
      </w:r>
    </w:p>
  </w:footnote>
  <w:footnote w:id="2">
    <w:p w:rsidR="00882632" w:rsidRDefault="008826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1.1. pont</w:t>
      </w:r>
      <w:r w:rsidR="006C6089">
        <w:t xml:space="preserve"> </w:t>
      </w:r>
    </w:p>
  </w:footnote>
  <w:footnote w:id="3">
    <w:p w:rsidR="00882632" w:rsidRDefault="008826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1.3. b) pont</w:t>
      </w:r>
    </w:p>
  </w:footnote>
  <w:footnote w:id="4">
    <w:p w:rsidR="00882632" w:rsidRPr="006751A7" w:rsidRDefault="00882632" w:rsidP="002C6597">
      <w:pPr>
        <w:pStyle w:val="Lbjegyzetszveg"/>
      </w:pPr>
      <w:r w:rsidRPr="006751A7">
        <w:rPr>
          <w:rStyle w:val="Lbjegyzet-hivatkozs"/>
        </w:rPr>
        <w:footnoteRef/>
      </w:r>
      <w:r w:rsidRPr="006751A7">
        <w:t xml:space="preserve"> </w:t>
      </w:r>
      <w:proofErr w:type="gramStart"/>
      <w:r w:rsidRPr="006751A7">
        <w:t>az</w:t>
      </w:r>
      <w:proofErr w:type="gramEnd"/>
      <w:r w:rsidRPr="006751A7">
        <w:t xml:space="preserve"> 1.3. pont Bátaszék város képviselő-testülete a   9/2016. (I.27.) önk.-i határozatával, Alsónyék község képviselő-</w:t>
      </w:r>
    </w:p>
    <w:p w:rsidR="00882632" w:rsidRPr="006751A7" w:rsidRDefault="00882632" w:rsidP="002C6597">
      <w:pPr>
        <w:pStyle w:val="Lbjegyzetszveg"/>
      </w:pPr>
      <w:r w:rsidRPr="006751A7">
        <w:t xml:space="preserve">   testülete a 8/2016.(II.9.) önk.-i határozatával, míg Pörböly község képviselő-testülete a 4/2016. (I.18.)   </w:t>
      </w:r>
    </w:p>
    <w:p w:rsidR="00882632" w:rsidRPr="00367384" w:rsidRDefault="00882632" w:rsidP="00882632">
      <w:pPr>
        <w:pStyle w:val="Lbjegyzetszveg"/>
      </w:pPr>
      <w:r w:rsidRPr="006751A7">
        <w:t xml:space="preserve">    </w:t>
      </w:r>
      <w:proofErr w:type="gramStart"/>
      <w:r w:rsidRPr="006751A7">
        <w:t>határozatával</w:t>
      </w:r>
      <w:proofErr w:type="gramEnd"/>
      <w:r w:rsidRPr="006751A7">
        <w:t xml:space="preserve"> jóváhagyott módosítás 1.) pontjával megállapított szöveg</w:t>
      </w:r>
      <w:r>
        <w:t>.</w:t>
      </w:r>
    </w:p>
  </w:footnote>
  <w:footnote w:id="5">
    <w:p w:rsidR="00882632" w:rsidRPr="00767B4B" w:rsidRDefault="00882632" w:rsidP="002C6597">
      <w:pPr>
        <w:pStyle w:val="Lbjegyzetszveg"/>
      </w:pPr>
      <w:r w:rsidRPr="00767B4B">
        <w:rPr>
          <w:rStyle w:val="Lbjegyzet-hivatkozs"/>
        </w:rPr>
        <w:footnoteRef/>
      </w:r>
      <w:r w:rsidRPr="00767B4B">
        <w:t xml:space="preserve">  </w:t>
      </w:r>
      <w:proofErr w:type="gramStart"/>
      <w:r w:rsidRPr="00767B4B">
        <w:t>az</w:t>
      </w:r>
      <w:proofErr w:type="gramEnd"/>
      <w:r w:rsidRPr="00767B4B">
        <w:t xml:space="preserve"> 1.6. pont Bátaszék város képviselő-testülete a   9/2016. (I.27.) önk.-i határozatával, Alsónyék község képviselő-</w:t>
      </w:r>
    </w:p>
    <w:p w:rsidR="00882632" w:rsidRDefault="00882632" w:rsidP="002C6597">
      <w:pPr>
        <w:pStyle w:val="Lbjegyzetszveg"/>
      </w:pPr>
      <w:r w:rsidRPr="00767B4B">
        <w:t xml:space="preserve">   testülete a 8/2016.(II.9.) önk.-i határozatával, míg Pörböly község képviselő-testülete a</w:t>
      </w:r>
      <w:r>
        <w:t xml:space="preserve"> </w:t>
      </w:r>
      <w:r w:rsidRPr="00767B4B">
        <w:t>4/2016. (I.18.)</w:t>
      </w:r>
      <w:r w:rsidRPr="00D93DEE">
        <w:t xml:space="preserve"> </w:t>
      </w:r>
      <w:r>
        <w:t xml:space="preserve">  </w:t>
      </w:r>
    </w:p>
    <w:p w:rsidR="00882632" w:rsidRPr="007D7B77" w:rsidRDefault="00882632">
      <w:pPr>
        <w:pStyle w:val="Lbjegyzetszveg"/>
      </w:pPr>
      <w:r>
        <w:t xml:space="preserve">    </w:t>
      </w:r>
      <w:proofErr w:type="gramStart"/>
      <w:r w:rsidRPr="00127AD3">
        <w:t>határozatával</w:t>
      </w:r>
      <w:proofErr w:type="gramEnd"/>
      <w:r w:rsidRPr="00127AD3">
        <w:t xml:space="preserve"> jóváhagyott módosítás 2.) pontjával megállapított szöveg.</w:t>
      </w:r>
    </w:p>
  </w:footnote>
  <w:footnote w:id="6">
    <w:p w:rsidR="00882632" w:rsidRDefault="0088263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  <w:footnote w:id="7">
    <w:p w:rsidR="00882632" w:rsidRPr="00767B4B" w:rsidRDefault="00882632" w:rsidP="002C6597">
      <w:pPr>
        <w:pStyle w:val="Lbjegyzetszveg"/>
      </w:pPr>
      <w:r w:rsidRPr="00767B4B">
        <w:rPr>
          <w:rStyle w:val="Lbjegyzet-hivatkozs"/>
        </w:rPr>
        <w:footnoteRef/>
      </w:r>
      <w:r w:rsidRPr="00767B4B">
        <w:t xml:space="preserve">  </w:t>
      </w:r>
      <w:proofErr w:type="gramStart"/>
      <w:r w:rsidRPr="00767B4B">
        <w:t>a</w:t>
      </w:r>
      <w:proofErr w:type="gramEnd"/>
      <w:r w:rsidRPr="00767B4B">
        <w:t xml:space="preserve"> 3.1. pont Bátaszék város képviselő-testülete a   9/2016. (I.27.) önk.-i határozatával, Alsónyék község képviselő-</w:t>
      </w:r>
    </w:p>
    <w:p w:rsidR="00882632" w:rsidRDefault="00882632" w:rsidP="002C6597">
      <w:pPr>
        <w:pStyle w:val="Lbjegyzetszveg"/>
      </w:pPr>
      <w:r w:rsidRPr="00767B4B">
        <w:t xml:space="preserve">   testülete a 4/2016.(I.18.) önk.-i határozatával, míg Pörböly község képviselő-testülete a 4/2016. (I.18.)</w:t>
      </w:r>
      <w:r w:rsidRPr="00D93DEE">
        <w:t xml:space="preserve"> </w:t>
      </w:r>
      <w:r>
        <w:t xml:space="preserve">  </w:t>
      </w:r>
    </w:p>
    <w:p w:rsidR="00882632" w:rsidRPr="007E37B7" w:rsidRDefault="00882632">
      <w:pPr>
        <w:pStyle w:val="Lbjegyzetszveg"/>
      </w:pPr>
      <w:r>
        <w:t xml:space="preserve">    </w:t>
      </w:r>
      <w:proofErr w:type="gramStart"/>
      <w:r w:rsidRPr="00D93DEE">
        <w:t>határozatával</w:t>
      </w:r>
      <w:proofErr w:type="gramEnd"/>
      <w:r>
        <w:t xml:space="preserve"> jóváhagyott módosítás 3.) pontjával megállapított szöveg.  </w:t>
      </w:r>
    </w:p>
  </w:footnote>
  <w:footnote w:id="8">
    <w:p w:rsidR="00882632" w:rsidRPr="00D64878" w:rsidRDefault="00882632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 w:rsidRPr="00D64878">
        <w:t>a</w:t>
      </w:r>
      <w:proofErr w:type="gramEnd"/>
      <w:r w:rsidRPr="00D64878">
        <w:t xml:space="preserve"> 4.1. pontban szereplő dőlt betűs szövegrész Bátaszék város képviselő-testülete a   9/2016. (I.27.) önk.-i határozat</w:t>
      </w:r>
      <w:r w:rsidRPr="00D64878">
        <w:t>á</w:t>
      </w:r>
      <w:r w:rsidRPr="00D64878">
        <w:t>val,  Alsónyék község képviselő-testülete a 8/2016.(II.9.) önk.-i határozatával, míg Pörböly község képviselő-testülete a 4/2016.(I.18.) határozatával</w:t>
      </w:r>
      <w:r>
        <w:t xml:space="preserve"> jóváhagyott módosítás 4.) pontjával megállapított szöveg.</w:t>
      </w:r>
    </w:p>
  </w:footnote>
  <w:footnote w:id="9">
    <w:p w:rsidR="006C6089" w:rsidRDefault="006C60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2.) f) pontja</w:t>
      </w:r>
    </w:p>
  </w:footnote>
  <w:footnote w:id="10">
    <w:p w:rsidR="006C6089" w:rsidRDefault="006C60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4.1. pont </w:t>
      </w:r>
    </w:p>
  </w:footnote>
  <w:footnote w:id="11">
    <w:p w:rsidR="006C6089" w:rsidRDefault="006C6089">
      <w:pPr>
        <w:pStyle w:val="Lbjegyzetszveg"/>
      </w:pPr>
      <w:r>
        <w:rPr>
          <w:rStyle w:val="Lbjegyzet-hivatkozs"/>
        </w:rPr>
        <w:footnoteRef/>
      </w:r>
      <w:r>
        <w:t xml:space="preserve"> az5.2. </w:t>
      </w:r>
      <w:proofErr w:type="gramStart"/>
      <w:r>
        <w:t>pont</w:t>
      </w:r>
      <w:proofErr w:type="gramEnd"/>
    </w:p>
  </w:footnote>
  <w:footnote w:id="12">
    <w:p w:rsidR="006C6089" w:rsidRDefault="006C60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az</w:t>
      </w:r>
      <w:proofErr w:type="gramEnd"/>
      <w:r>
        <w:t xml:space="preserve"> 1.5. pont</w:t>
      </w:r>
    </w:p>
  </w:footnote>
  <w:footnote w:id="13">
    <w:p w:rsidR="00882632" w:rsidRPr="002B301E" w:rsidRDefault="00882632" w:rsidP="00B27AAC">
      <w:pPr>
        <w:pStyle w:val="Lbjegyzetszveg"/>
      </w:pPr>
      <w:r w:rsidRPr="002B301E">
        <w:rPr>
          <w:rStyle w:val="Lbjegyzet-hivatkozs"/>
        </w:rPr>
        <w:footnoteRef/>
      </w:r>
      <w:r w:rsidRPr="002B301E">
        <w:t xml:space="preserve">  </w:t>
      </w:r>
      <w:proofErr w:type="gramStart"/>
      <w:r w:rsidRPr="002B301E">
        <w:t>az</w:t>
      </w:r>
      <w:proofErr w:type="gramEnd"/>
      <w:r w:rsidRPr="002B301E">
        <w:t xml:space="preserve"> 1.5. pontban szereplő dőlt betűs szövegrész Bátaszék város képviselő-testülete a   9/2016. (I.27.) önk.-i </w:t>
      </w:r>
    </w:p>
    <w:p w:rsidR="00882632" w:rsidRPr="002B301E" w:rsidRDefault="00882632" w:rsidP="00B27AAC">
      <w:pPr>
        <w:pStyle w:val="Lbjegyzetszveg"/>
      </w:pPr>
      <w:r w:rsidRPr="002B301E">
        <w:t xml:space="preserve">   határozatával, Alsónyék község képviselő-testülete a 8/2016.(II.9.) önk.-i határozatával, míg Pörböly község </w:t>
      </w:r>
    </w:p>
    <w:p w:rsidR="00882632" w:rsidRPr="00206255" w:rsidRDefault="00882632">
      <w:pPr>
        <w:pStyle w:val="Lbjegyzetszveg"/>
      </w:pPr>
      <w:r w:rsidRPr="002B301E">
        <w:t xml:space="preserve">   képviselő-testülete a 4/2016.(I.18.) határozatával jóváhagyott módosítás 5.) pontjával megállapította szöveg.</w:t>
      </w:r>
    </w:p>
  </w:footnote>
  <w:footnote w:id="14">
    <w:p w:rsidR="006C6089" w:rsidRDefault="006C60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2. </w:t>
      </w:r>
      <w:r>
        <w:t>melléklet</w:t>
      </w:r>
      <w:bookmarkStart w:id="0" w:name="_GoBack"/>
      <w:bookmarkEnd w:id="0"/>
    </w:p>
  </w:footnote>
  <w:footnote w:id="15">
    <w:p w:rsidR="00882632" w:rsidRPr="00D16B8B" w:rsidRDefault="00882632" w:rsidP="00B27AAC">
      <w:pPr>
        <w:pStyle w:val="Lbjegyzetszveg"/>
      </w:pPr>
      <w:r w:rsidRPr="00D16B8B">
        <w:rPr>
          <w:rStyle w:val="Lbjegyzet-hivatkozs"/>
        </w:rPr>
        <w:footnoteRef/>
      </w:r>
      <w:r w:rsidRPr="00D16B8B">
        <w:t xml:space="preserve">  </w:t>
      </w:r>
      <w:proofErr w:type="gramStart"/>
      <w:r w:rsidRPr="00D16B8B">
        <w:t>a</w:t>
      </w:r>
      <w:proofErr w:type="gramEnd"/>
      <w:r w:rsidRPr="00D16B8B">
        <w:t xml:space="preserve"> 3. melléklet b) pontja Bátaszék város képviselő-testülete a   9/2016. (I.27.) önk.-i határozatával, Alsónyék község </w:t>
      </w:r>
    </w:p>
    <w:p w:rsidR="00882632" w:rsidRPr="003645A6" w:rsidRDefault="00882632" w:rsidP="00B27AAC">
      <w:pPr>
        <w:pStyle w:val="Lbjegyzetszveg"/>
      </w:pPr>
      <w:r w:rsidRPr="00D16B8B">
        <w:t xml:space="preserve">   képviselő-testülete a 8/2016.(II.9.) önk.-i határozatával, míg Pörböly község képviselő-testülete a 4/2016.(I.18.)</w:t>
      </w:r>
      <w:r w:rsidRPr="00D93DEE">
        <w:t xml:space="preserve"> hat</w:t>
      </w:r>
      <w:r w:rsidRPr="00D93DEE">
        <w:t>á</w:t>
      </w:r>
      <w:r w:rsidRPr="00D93DEE">
        <w:t>rozatával</w:t>
      </w:r>
      <w:r>
        <w:t xml:space="preserve"> jóváhagyott módosítás 7.) pontjával megállapított szöveg.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4386"/>
        </w:tabs>
        <w:ind w:left="4386" w:hanging="360"/>
      </w:pPr>
      <w:rPr>
        <w:rFonts w:ascii="Arial" w:hAnsi="Arial"/>
        <w:b w:val="0"/>
        <w:i w:val="0"/>
      </w:rPr>
    </w:lvl>
  </w:abstractNum>
  <w:abstractNum w:abstractNumId="2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3">
    <w:nsid w:val="00000004"/>
    <w:multiLevelType w:val="singleLevel"/>
    <w:tmpl w:val="00000004"/>
    <w:name w:val="WW8Num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i w:val="0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3789"/>
        </w:tabs>
        <w:ind w:left="3789" w:hanging="360"/>
      </w:pPr>
      <w:rPr>
        <w:rFonts w:ascii="Symbol" w:hAnsi="Symbol"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Arial"/>
      </w:rPr>
    </w:lvl>
  </w:abstractNum>
  <w:abstractNum w:abstractNumId="9">
    <w:nsid w:val="0000000A"/>
    <w:multiLevelType w:val="singleLevel"/>
    <w:tmpl w:val="0000000A"/>
    <w:name w:val="WW8Num13"/>
    <w:lvl w:ilvl="0">
      <w:start w:val="6"/>
      <w:numFmt w:val="decimal"/>
      <w:lvlText w:val="%1.)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5846D760"/>
    <w:name w:val="WW8Num14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</w:r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7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14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8">
    <w:nsid w:val="00000013"/>
    <w:multiLevelType w:val="singleLevel"/>
    <w:tmpl w:val="00000013"/>
    <w:name w:val="WW8Num23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9">
    <w:nsid w:val="00000014"/>
    <w:multiLevelType w:val="singleLevel"/>
    <w:tmpl w:val="00000014"/>
    <w:name w:val="WW8Num24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720"/>
      </w:pPr>
      <w:rPr>
        <w:rFonts w:cs="Arial"/>
      </w:rPr>
    </w:lvl>
  </w:abstractNum>
  <w:abstractNum w:abstractNumId="20">
    <w:nsid w:val="00000015"/>
    <w:multiLevelType w:val="singleLevel"/>
    <w:tmpl w:val="00000015"/>
    <w:name w:val="WW8Num25"/>
    <w:lvl w:ilvl="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26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22">
    <w:nsid w:val="00000017"/>
    <w:multiLevelType w:val="singleLevel"/>
    <w:tmpl w:val="00000017"/>
    <w:name w:val="WW8Num27"/>
    <w:lvl w:ilvl="0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</w:lvl>
  </w:abstractNum>
  <w:abstractNum w:abstractNumId="23">
    <w:nsid w:val="00000018"/>
    <w:multiLevelType w:val="singleLevel"/>
    <w:tmpl w:val="00000018"/>
    <w:name w:val="WW8Num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9"/>
    <w:multiLevelType w:val="singleLevel"/>
    <w:tmpl w:val="00000019"/>
    <w:name w:val="WW8Num32"/>
    <w:lvl w:ilvl="0">
      <w:start w:val="1"/>
      <w:numFmt w:val="lowerLetter"/>
      <w:lvlText w:val="%1.)"/>
      <w:lvlJc w:val="left"/>
      <w:pPr>
        <w:tabs>
          <w:tab w:val="num" w:pos="900"/>
        </w:tabs>
        <w:ind w:left="900" w:hanging="360"/>
      </w:pPr>
    </w:lvl>
  </w:abstractNum>
  <w:abstractNum w:abstractNumId="25">
    <w:nsid w:val="0000001A"/>
    <w:multiLevelType w:val="singleLevel"/>
    <w:tmpl w:val="0000001A"/>
    <w:name w:val="WW8Num3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b w:val="0"/>
        <w:i w:val="0"/>
      </w:rPr>
    </w:lvl>
  </w:abstractNum>
  <w:abstractNum w:abstractNumId="26">
    <w:nsid w:val="0000001B"/>
    <w:multiLevelType w:val="singleLevel"/>
    <w:tmpl w:val="0000001B"/>
    <w:name w:val="WW8Num3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7">
    <w:nsid w:val="0000001C"/>
    <w:multiLevelType w:val="singleLevel"/>
    <w:tmpl w:val="0000001C"/>
    <w:name w:val="WW8Num37"/>
    <w:lvl w:ilvl="0">
      <w:start w:val="2"/>
      <w:numFmt w:val="lowerLetter"/>
      <w:lvlText w:val="%1.)"/>
      <w:lvlJc w:val="left"/>
      <w:pPr>
        <w:tabs>
          <w:tab w:val="num" w:pos="1800"/>
        </w:tabs>
        <w:ind w:left="1800" w:hanging="360"/>
      </w:pPr>
    </w:lvl>
  </w:abstractNum>
  <w:abstractNum w:abstractNumId="28">
    <w:nsid w:val="010849F8"/>
    <w:multiLevelType w:val="hybridMultilevel"/>
    <w:tmpl w:val="0682E5CE"/>
    <w:lvl w:ilvl="0" w:tplc="F90E4D2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04055847"/>
    <w:multiLevelType w:val="hybridMultilevel"/>
    <w:tmpl w:val="DC1CA734"/>
    <w:lvl w:ilvl="0" w:tplc="B8FE7EDA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D2664F"/>
    <w:multiLevelType w:val="hybridMultilevel"/>
    <w:tmpl w:val="6B0AEE42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8857657"/>
    <w:multiLevelType w:val="hybridMultilevel"/>
    <w:tmpl w:val="50A07C12"/>
    <w:lvl w:ilvl="0" w:tplc="0C3247A8">
      <w:start w:val="1"/>
      <w:numFmt w:val="lowerLetter"/>
      <w:lvlText w:val="%1.)"/>
      <w:lvlJc w:val="left"/>
      <w:pPr>
        <w:ind w:left="9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50" w:hanging="360"/>
      </w:pPr>
    </w:lvl>
    <w:lvl w:ilvl="2" w:tplc="040E001B" w:tentative="1">
      <w:start w:val="1"/>
      <w:numFmt w:val="lowerRoman"/>
      <w:lvlText w:val="%3."/>
      <w:lvlJc w:val="right"/>
      <w:pPr>
        <w:ind w:left="2370" w:hanging="180"/>
      </w:pPr>
    </w:lvl>
    <w:lvl w:ilvl="3" w:tplc="040E000F" w:tentative="1">
      <w:start w:val="1"/>
      <w:numFmt w:val="decimal"/>
      <w:lvlText w:val="%4."/>
      <w:lvlJc w:val="left"/>
      <w:pPr>
        <w:ind w:left="3090" w:hanging="360"/>
      </w:pPr>
    </w:lvl>
    <w:lvl w:ilvl="4" w:tplc="040E0019" w:tentative="1">
      <w:start w:val="1"/>
      <w:numFmt w:val="lowerLetter"/>
      <w:lvlText w:val="%5."/>
      <w:lvlJc w:val="left"/>
      <w:pPr>
        <w:ind w:left="3810" w:hanging="360"/>
      </w:pPr>
    </w:lvl>
    <w:lvl w:ilvl="5" w:tplc="040E001B" w:tentative="1">
      <w:start w:val="1"/>
      <w:numFmt w:val="lowerRoman"/>
      <w:lvlText w:val="%6."/>
      <w:lvlJc w:val="right"/>
      <w:pPr>
        <w:ind w:left="4530" w:hanging="180"/>
      </w:pPr>
    </w:lvl>
    <w:lvl w:ilvl="6" w:tplc="040E000F" w:tentative="1">
      <w:start w:val="1"/>
      <w:numFmt w:val="decimal"/>
      <w:lvlText w:val="%7."/>
      <w:lvlJc w:val="left"/>
      <w:pPr>
        <w:ind w:left="5250" w:hanging="360"/>
      </w:pPr>
    </w:lvl>
    <w:lvl w:ilvl="7" w:tplc="040E0019" w:tentative="1">
      <w:start w:val="1"/>
      <w:numFmt w:val="lowerLetter"/>
      <w:lvlText w:val="%8."/>
      <w:lvlJc w:val="left"/>
      <w:pPr>
        <w:ind w:left="5970" w:hanging="360"/>
      </w:pPr>
    </w:lvl>
    <w:lvl w:ilvl="8" w:tplc="040E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0F1D7595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0F6E33FF"/>
    <w:multiLevelType w:val="hybridMultilevel"/>
    <w:tmpl w:val="7B70192A"/>
    <w:lvl w:ilvl="0" w:tplc="2506D800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2D361E"/>
    <w:multiLevelType w:val="hybridMultilevel"/>
    <w:tmpl w:val="EE804826"/>
    <w:lvl w:ilvl="0" w:tplc="1B04D5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BB5FE8"/>
    <w:multiLevelType w:val="hybridMultilevel"/>
    <w:tmpl w:val="CBE49EA8"/>
    <w:lvl w:ilvl="0" w:tplc="6EA8C12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C84CAF94">
      <w:start w:val="1"/>
      <w:numFmt w:val="lowerLetter"/>
      <w:lvlText w:val="%2.)"/>
      <w:lvlJc w:val="left"/>
      <w:pPr>
        <w:ind w:left="1455" w:hanging="37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E87E07"/>
    <w:multiLevelType w:val="hybridMultilevel"/>
    <w:tmpl w:val="65F254B0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3112853"/>
    <w:multiLevelType w:val="hybridMultilevel"/>
    <w:tmpl w:val="2AF09A6A"/>
    <w:lvl w:ilvl="0" w:tplc="B4E0AB0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136B2094"/>
    <w:multiLevelType w:val="hybridMultilevel"/>
    <w:tmpl w:val="187CCE04"/>
    <w:lvl w:ilvl="0" w:tplc="F896168A">
      <w:start w:val="5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F31132"/>
    <w:multiLevelType w:val="hybridMultilevel"/>
    <w:tmpl w:val="3A620A26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0E38EB"/>
    <w:multiLevelType w:val="hybridMultilevel"/>
    <w:tmpl w:val="EE7222AA"/>
    <w:lvl w:ilvl="0" w:tplc="7F0EB0CC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5BB36C2"/>
    <w:multiLevelType w:val="hybridMultilevel"/>
    <w:tmpl w:val="77684D66"/>
    <w:lvl w:ilvl="0" w:tplc="A3323D78">
      <w:start w:val="1"/>
      <w:numFmt w:val="lowerLetter"/>
      <w:lvlText w:val="%1.)"/>
      <w:lvlJc w:val="left"/>
      <w:pPr>
        <w:ind w:left="786" w:hanging="360"/>
      </w:pPr>
      <w:rPr>
        <w:rFonts w:ascii="Comic Sans MS" w:hAnsi="Comic Sans MS" w:cs="Arial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639138E"/>
    <w:multiLevelType w:val="hybridMultilevel"/>
    <w:tmpl w:val="A242554E"/>
    <w:lvl w:ilvl="0" w:tplc="29ACEE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80427B4"/>
    <w:multiLevelType w:val="hybridMultilevel"/>
    <w:tmpl w:val="8F2E7B8C"/>
    <w:lvl w:ilvl="0" w:tplc="89AC24A6">
      <w:start w:val="1"/>
      <w:numFmt w:val="lowerLetter"/>
      <w:lvlText w:val="%1.)"/>
      <w:lvlJc w:val="left"/>
      <w:pPr>
        <w:ind w:left="1145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3917592A"/>
    <w:multiLevelType w:val="hybridMultilevel"/>
    <w:tmpl w:val="DEE8FBD8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DED7E40"/>
    <w:multiLevelType w:val="hybridMultilevel"/>
    <w:tmpl w:val="25827806"/>
    <w:lvl w:ilvl="0" w:tplc="5F18B64C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3EAD3EA4"/>
    <w:multiLevelType w:val="hybridMultilevel"/>
    <w:tmpl w:val="C5F61264"/>
    <w:lvl w:ilvl="0" w:tplc="302452C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70080C"/>
    <w:multiLevelType w:val="hybridMultilevel"/>
    <w:tmpl w:val="E5384150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>
    <w:nsid w:val="521C3C02"/>
    <w:multiLevelType w:val="hybridMultilevel"/>
    <w:tmpl w:val="9A846B0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D51FD8"/>
    <w:multiLevelType w:val="hybridMultilevel"/>
    <w:tmpl w:val="B3902F28"/>
    <w:lvl w:ilvl="0" w:tplc="040E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6861FE8"/>
    <w:multiLevelType w:val="hybridMultilevel"/>
    <w:tmpl w:val="69381FC6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59CF2401"/>
    <w:multiLevelType w:val="hybridMultilevel"/>
    <w:tmpl w:val="8C68E7B2"/>
    <w:lvl w:ilvl="0" w:tplc="1EAAC532">
      <w:start w:val="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3">
    <w:nsid w:val="69AB1253"/>
    <w:multiLevelType w:val="hybridMultilevel"/>
    <w:tmpl w:val="B582B61A"/>
    <w:lvl w:ilvl="0" w:tplc="7CDA3E5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172E07"/>
    <w:multiLevelType w:val="hybridMultilevel"/>
    <w:tmpl w:val="F7FADB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DF0B99"/>
    <w:multiLevelType w:val="hybridMultilevel"/>
    <w:tmpl w:val="90EA0648"/>
    <w:lvl w:ilvl="0" w:tplc="1EE6D7CE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8E13223"/>
    <w:multiLevelType w:val="hybridMultilevel"/>
    <w:tmpl w:val="FBB03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1"/>
  </w:num>
  <w:num w:numId="3">
    <w:abstractNumId w:val="35"/>
  </w:num>
  <w:num w:numId="4">
    <w:abstractNumId w:val="40"/>
  </w:num>
  <w:num w:numId="5">
    <w:abstractNumId w:val="46"/>
  </w:num>
  <w:num w:numId="6">
    <w:abstractNumId w:val="28"/>
  </w:num>
  <w:num w:numId="7">
    <w:abstractNumId w:val="55"/>
  </w:num>
  <w:num w:numId="8">
    <w:abstractNumId w:val="44"/>
  </w:num>
  <w:num w:numId="9">
    <w:abstractNumId w:val="53"/>
  </w:num>
  <w:num w:numId="10">
    <w:abstractNumId w:val="39"/>
  </w:num>
  <w:num w:numId="11">
    <w:abstractNumId w:val="30"/>
  </w:num>
  <w:num w:numId="12">
    <w:abstractNumId w:val="56"/>
  </w:num>
  <w:num w:numId="13">
    <w:abstractNumId w:val="49"/>
  </w:num>
  <w:num w:numId="14">
    <w:abstractNumId w:val="34"/>
  </w:num>
  <w:num w:numId="15">
    <w:abstractNumId w:val="1"/>
  </w:num>
  <w:num w:numId="16">
    <w:abstractNumId w:val="38"/>
  </w:num>
  <w:num w:numId="17">
    <w:abstractNumId w:val="36"/>
  </w:num>
  <w:num w:numId="18">
    <w:abstractNumId w:val="29"/>
  </w:num>
  <w:num w:numId="19">
    <w:abstractNumId w:val="33"/>
  </w:num>
  <w:num w:numId="20">
    <w:abstractNumId w:val="54"/>
  </w:num>
  <w:num w:numId="21">
    <w:abstractNumId w:val="45"/>
  </w:num>
  <w:num w:numId="22">
    <w:abstractNumId w:val="37"/>
  </w:num>
  <w:num w:numId="23">
    <w:abstractNumId w:val="41"/>
  </w:num>
  <w:num w:numId="24">
    <w:abstractNumId w:val="35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0"/>
    <w:lvlOverride w:ilvl="0">
      <w:startOverride w:val="1"/>
    </w:lvlOverride>
  </w:num>
  <w:num w:numId="38">
    <w:abstractNumId w:val="47"/>
  </w:num>
  <w:num w:numId="39">
    <w:abstractNumId w:val="32"/>
  </w:num>
  <w:num w:numId="40">
    <w:abstractNumId w:val="43"/>
  </w:num>
  <w:num w:numId="41">
    <w:abstractNumId w:val="48"/>
  </w:num>
  <w:num w:numId="42">
    <w:abstractNumId w:val="51"/>
  </w:num>
  <w:num w:numId="43">
    <w:abstractNumId w:val="50"/>
  </w:num>
  <w:num w:numId="44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20BB6"/>
    <w:rsid w:val="000004E7"/>
    <w:rsid w:val="00013355"/>
    <w:rsid w:val="00037FC8"/>
    <w:rsid w:val="00043BDC"/>
    <w:rsid w:val="000468C3"/>
    <w:rsid w:val="00056CB0"/>
    <w:rsid w:val="00057E4C"/>
    <w:rsid w:val="0009049A"/>
    <w:rsid w:val="00090ABE"/>
    <w:rsid w:val="00094FF9"/>
    <w:rsid w:val="000A50D3"/>
    <w:rsid w:val="000B25B0"/>
    <w:rsid w:val="000B5BC2"/>
    <w:rsid w:val="000B73AC"/>
    <w:rsid w:val="000C21D3"/>
    <w:rsid w:val="000D0CCE"/>
    <w:rsid w:val="000D3BBE"/>
    <w:rsid w:val="000D57DC"/>
    <w:rsid w:val="000E035D"/>
    <w:rsid w:val="000E2766"/>
    <w:rsid w:val="000F4412"/>
    <w:rsid w:val="000F73EF"/>
    <w:rsid w:val="00101CD6"/>
    <w:rsid w:val="00111CD5"/>
    <w:rsid w:val="00114AD4"/>
    <w:rsid w:val="00115285"/>
    <w:rsid w:val="00120BBD"/>
    <w:rsid w:val="00127AD3"/>
    <w:rsid w:val="00144506"/>
    <w:rsid w:val="0014759B"/>
    <w:rsid w:val="00150C4A"/>
    <w:rsid w:val="00190775"/>
    <w:rsid w:val="00193158"/>
    <w:rsid w:val="001A0576"/>
    <w:rsid w:val="001A2513"/>
    <w:rsid w:val="001C06F6"/>
    <w:rsid w:val="001C62FA"/>
    <w:rsid w:val="001D6650"/>
    <w:rsid w:val="001E2358"/>
    <w:rsid w:val="00206255"/>
    <w:rsid w:val="00212CC9"/>
    <w:rsid w:val="00213EC2"/>
    <w:rsid w:val="0021425C"/>
    <w:rsid w:val="002171EF"/>
    <w:rsid w:val="00223181"/>
    <w:rsid w:val="0022692F"/>
    <w:rsid w:val="002338B1"/>
    <w:rsid w:val="0023626C"/>
    <w:rsid w:val="00240992"/>
    <w:rsid w:val="00246D43"/>
    <w:rsid w:val="00253CCE"/>
    <w:rsid w:val="00255334"/>
    <w:rsid w:val="00260A78"/>
    <w:rsid w:val="002642C7"/>
    <w:rsid w:val="00267087"/>
    <w:rsid w:val="002762B8"/>
    <w:rsid w:val="00292430"/>
    <w:rsid w:val="0029659C"/>
    <w:rsid w:val="002A225A"/>
    <w:rsid w:val="002A730D"/>
    <w:rsid w:val="002A75A4"/>
    <w:rsid w:val="002A7D45"/>
    <w:rsid w:val="002B301E"/>
    <w:rsid w:val="002B7715"/>
    <w:rsid w:val="002C01C6"/>
    <w:rsid w:val="002C1CF3"/>
    <w:rsid w:val="002C1D16"/>
    <w:rsid w:val="002C6597"/>
    <w:rsid w:val="002D31C6"/>
    <w:rsid w:val="002D43E0"/>
    <w:rsid w:val="002D6E59"/>
    <w:rsid w:val="002F3F6F"/>
    <w:rsid w:val="002F6329"/>
    <w:rsid w:val="00300AAE"/>
    <w:rsid w:val="00312279"/>
    <w:rsid w:val="00325E22"/>
    <w:rsid w:val="00326C3D"/>
    <w:rsid w:val="0033450C"/>
    <w:rsid w:val="0034038A"/>
    <w:rsid w:val="00347C8E"/>
    <w:rsid w:val="003529AC"/>
    <w:rsid w:val="0036096B"/>
    <w:rsid w:val="0036148B"/>
    <w:rsid w:val="00361B89"/>
    <w:rsid w:val="003635CB"/>
    <w:rsid w:val="003645A6"/>
    <w:rsid w:val="00367384"/>
    <w:rsid w:val="003706C4"/>
    <w:rsid w:val="00371BA2"/>
    <w:rsid w:val="003803DB"/>
    <w:rsid w:val="0038124A"/>
    <w:rsid w:val="0038143E"/>
    <w:rsid w:val="003821ED"/>
    <w:rsid w:val="00383F16"/>
    <w:rsid w:val="00394087"/>
    <w:rsid w:val="003A50E0"/>
    <w:rsid w:val="003B1A2A"/>
    <w:rsid w:val="003C2B90"/>
    <w:rsid w:val="003D3F1A"/>
    <w:rsid w:val="003D62A4"/>
    <w:rsid w:val="003E00DA"/>
    <w:rsid w:val="003E6D98"/>
    <w:rsid w:val="003F20C5"/>
    <w:rsid w:val="003F4D6C"/>
    <w:rsid w:val="00400072"/>
    <w:rsid w:val="00403DB8"/>
    <w:rsid w:val="00413AE1"/>
    <w:rsid w:val="004151F7"/>
    <w:rsid w:val="0042300A"/>
    <w:rsid w:val="00440E13"/>
    <w:rsid w:val="00443EE4"/>
    <w:rsid w:val="004454B3"/>
    <w:rsid w:val="00452E22"/>
    <w:rsid w:val="00457FD1"/>
    <w:rsid w:val="004626B9"/>
    <w:rsid w:val="0046606F"/>
    <w:rsid w:val="00466ADF"/>
    <w:rsid w:val="00480D0C"/>
    <w:rsid w:val="00480E48"/>
    <w:rsid w:val="004920E3"/>
    <w:rsid w:val="004A1369"/>
    <w:rsid w:val="004A1BB8"/>
    <w:rsid w:val="004B23DB"/>
    <w:rsid w:val="004B58F6"/>
    <w:rsid w:val="004C4D57"/>
    <w:rsid w:val="004C664D"/>
    <w:rsid w:val="004D3586"/>
    <w:rsid w:val="004D68E7"/>
    <w:rsid w:val="004D787E"/>
    <w:rsid w:val="004D7894"/>
    <w:rsid w:val="004E3838"/>
    <w:rsid w:val="004F0DF4"/>
    <w:rsid w:val="004F4633"/>
    <w:rsid w:val="004F7D79"/>
    <w:rsid w:val="005008FD"/>
    <w:rsid w:val="00501887"/>
    <w:rsid w:val="0050596B"/>
    <w:rsid w:val="0051521E"/>
    <w:rsid w:val="00516E51"/>
    <w:rsid w:val="00520E61"/>
    <w:rsid w:val="0052206F"/>
    <w:rsid w:val="00522AE1"/>
    <w:rsid w:val="0053478D"/>
    <w:rsid w:val="005369FC"/>
    <w:rsid w:val="00542A89"/>
    <w:rsid w:val="0054337C"/>
    <w:rsid w:val="00544B55"/>
    <w:rsid w:val="0055191E"/>
    <w:rsid w:val="005544B7"/>
    <w:rsid w:val="00565C14"/>
    <w:rsid w:val="005665AF"/>
    <w:rsid w:val="00572131"/>
    <w:rsid w:val="00575C77"/>
    <w:rsid w:val="00585290"/>
    <w:rsid w:val="005946D4"/>
    <w:rsid w:val="00594918"/>
    <w:rsid w:val="00594A41"/>
    <w:rsid w:val="005A619C"/>
    <w:rsid w:val="005B530B"/>
    <w:rsid w:val="005B5406"/>
    <w:rsid w:val="005C1BF8"/>
    <w:rsid w:val="005C2D96"/>
    <w:rsid w:val="005C66AD"/>
    <w:rsid w:val="005D2604"/>
    <w:rsid w:val="005D7A0F"/>
    <w:rsid w:val="005E4A68"/>
    <w:rsid w:val="005E6413"/>
    <w:rsid w:val="005F44D4"/>
    <w:rsid w:val="005F68FB"/>
    <w:rsid w:val="006063BF"/>
    <w:rsid w:val="0063197B"/>
    <w:rsid w:val="00631C7E"/>
    <w:rsid w:val="0064606D"/>
    <w:rsid w:val="0065024A"/>
    <w:rsid w:val="00651300"/>
    <w:rsid w:val="00652CC8"/>
    <w:rsid w:val="00654BAA"/>
    <w:rsid w:val="00657FD7"/>
    <w:rsid w:val="00660BA0"/>
    <w:rsid w:val="00666A47"/>
    <w:rsid w:val="006751A7"/>
    <w:rsid w:val="0067536B"/>
    <w:rsid w:val="00687285"/>
    <w:rsid w:val="00697BA7"/>
    <w:rsid w:val="006A79F7"/>
    <w:rsid w:val="006A7E6A"/>
    <w:rsid w:val="006B01E3"/>
    <w:rsid w:val="006C5257"/>
    <w:rsid w:val="006C6089"/>
    <w:rsid w:val="006E56A0"/>
    <w:rsid w:val="006E663C"/>
    <w:rsid w:val="006F7683"/>
    <w:rsid w:val="006F7DDB"/>
    <w:rsid w:val="00704F1E"/>
    <w:rsid w:val="0070595F"/>
    <w:rsid w:val="00706382"/>
    <w:rsid w:val="0071279C"/>
    <w:rsid w:val="007134BC"/>
    <w:rsid w:val="007163D2"/>
    <w:rsid w:val="00717A4B"/>
    <w:rsid w:val="0072012C"/>
    <w:rsid w:val="00723216"/>
    <w:rsid w:val="0072570B"/>
    <w:rsid w:val="00732475"/>
    <w:rsid w:val="0073521C"/>
    <w:rsid w:val="00744621"/>
    <w:rsid w:val="00745E1E"/>
    <w:rsid w:val="00756A90"/>
    <w:rsid w:val="00757D73"/>
    <w:rsid w:val="00762CE7"/>
    <w:rsid w:val="00764AD5"/>
    <w:rsid w:val="00767B4B"/>
    <w:rsid w:val="00772BE2"/>
    <w:rsid w:val="007745F7"/>
    <w:rsid w:val="0078300E"/>
    <w:rsid w:val="007846C9"/>
    <w:rsid w:val="00790D59"/>
    <w:rsid w:val="007A3598"/>
    <w:rsid w:val="007A7132"/>
    <w:rsid w:val="007B071A"/>
    <w:rsid w:val="007C012D"/>
    <w:rsid w:val="007D7B77"/>
    <w:rsid w:val="007E1A3B"/>
    <w:rsid w:val="007E37B7"/>
    <w:rsid w:val="007F5387"/>
    <w:rsid w:val="00802571"/>
    <w:rsid w:val="00804DD3"/>
    <w:rsid w:val="00805553"/>
    <w:rsid w:val="00806338"/>
    <w:rsid w:val="00811777"/>
    <w:rsid w:val="00820BB6"/>
    <w:rsid w:val="00826769"/>
    <w:rsid w:val="008277B5"/>
    <w:rsid w:val="00842E41"/>
    <w:rsid w:val="00855F80"/>
    <w:rsid w:val="00856354"/>
    <w:rsid w:val="0086007D"/>
    <w:rsid w:val="00867B01"/>
    <w:rsid w:val="008736B3"/>
    <w:rsid w:val="00875ADF"/>
    <w:rsid w:val="008817D1"/>
    <w:rsid w:val="00882632"/>
    <w:rsid w:val="008855C2"/>
    <w:rsid w:val="00887D46"/>
    <w:rsid w:val="00897111"/>
    <w:rsid w:val="008974E3"/>
    <w:rsid w:val="00897B1B"/>
    <w:rsid w:val="008A6CB3"/>
    <w:rsid w:val="008C5C8B"/>
    <w:rsid w:val="008C69AD"/>
    <w:rsid w:val="008D2D13"/>
    <w:rsid w:val="008D359A"/>
    <w:rsid w:val="008D3BB4"/>
    <w:rsid w:val="008D7218"/>
    <w:rsid w:val="008D7FEE"/>
    <w:rsid w:val="008E5778"/>
    <w:rsid w:val="008F319A"/>
    <w:rsid w:val="009018EC"/>
    <w:rsid w:val="00901F05"/>
    <w:rsid w:val="00906827"/>
    <w:rsid w:val="00915145"/>
    <w:rsid w:val="00920D4B"/>
    <w:rsid w:val="0092420B"/>
    <w:rsid w:val="00926F88"/>
    <w:rsid w:val="00931B51"/>
    <w:rsid w:val="00932265"/>
    <w:rsid w:val="00933F93"/>
    <w:rsid w:val="00937304"/>
    <w:rsid w:val="00942C45"/>
    <w:rsid w:val="00943574"/>
    <w:rsid w:val="00943DF6"/>
    <w:rsid w:val="009455BD"/>
    <w:rsid w:val="009566FB"/>
    <w:rsid w:val="00957BC6"/>
    <w:rsid w:val="00964A6A"/>
    <w:rsid w:val="00966138"/>
    <w:rsid w:val="00977E83"/>
    <w:rsid w:val="009806D7"/>
    <w:rsid w:val="00987B45"/>
    <w:rsid w:val="0099544F"/>
    <w:rsid w:val="009B3A2D"/>
    <w:rsid w:val="009B5343"/>
    <w:rsid w:val="009B5DDA"/>
    <w:rsid w:val="009B6517"/>
    <w:rsid w:val="009D37E0"/>
    <w:rsid w:val="009D38C8"/>
    <w:rsid w:val="009F35C3"/>
    <w:rsid w:val="009F596B"/>
    <w:rsid w:val="00A0100B"/>
    <w:rsid w:val="00A02F4E"/>
    <w:rsid w:val="00A05F65"/>
    <w:rsid w:val="00A068D4"/>
    <w:rsid w:val="00A3383D"/>
    <w:rsid w:val="00A33C2D"/>
    <w:rsid w:val="00A37F5C"/>
    <w:rsid w:val="00A45591"/>
    <w:rsid w:val="00A47759"/>
    <w:rsid w:val="00A532BC"/>
    <w:rsid w:val="00A54078"/>
    <w:rsid w:val="00A62F13"/>
    <w:rsid w:val="00A8626B"/>
    <w:rsid w:val="00A86899"/>
    <w:rsid w:val="00AB3D5A"/>
    <w:rsid w:val="00AB661B"/>
    <w:rsid w:val="00AC324C"/>
    <w:rsid w:val="00AC380C"/>
    <w:rsid w:val="00AC7369"/>
    <w:rsid w:val="00AD2F85"/>
    <w:rsid w:val="00AD69CE"/>
    <w:rsid w:val="00AD6E17"/>
    <w:rsid w:val="00AE386A"/>
    <w:rsid w:val="00AF0C53"/>
    <w:rsid w:val="00B07604"/>
    <w:rsid w:val="00B115BD"/>
    <w:rsid w:val="00B1404B"/>
    <w:rsid w:val="00B15BCE"/>
    <w:rsid w:val="00B15F48"/>
    <w:rsid w:val="00B205F7"/>
    <w:rsid w:val="00B20753"/>
    <w:rsid w:val="00B27AAC"/>
    <w:rsid w:val="00B300A0"/>
    <w:rsid w:val="00B30522"/>
    <w:rsid w:val="00B54EA3"/>
    <w:rsid w:val="00B64181"/>
    <w:rsid w:val="00B6784B"/>
    <w:rsid w:val="00B70660"/>
    <w:rsid w:val="00B7294F"/>
    <w:rsid w:val="00B76A2C"/>
    <w:rsid w:val="00B77CC0"/>
    <w:rsid w:val="00B868FF"/>
    <w:rsid w:val="00B900EB"/>
    <w:rsid w:val="00B9167D"/>
    <w:rsid w:val="00B93B4B"/>
    <w:rsid w:val="00B9721D"/>
    <w:rsid w:val="00BA4242"/>
    <w:rsid w:val="00BB09C0"/>
    <w:rsid w:val="00BB6181"/>
    <w:rsid w:val="00BC32F7"/>
    <w:rsid w:val="00BC415A"/>
    <w:rsid w:val="00BE2073"/>
    <w:rsid w:val="00BF4402"/>
    <w:rsid w:val="00C0049E"/>
    <w:rsid w:val="00C008AF"/>
    <w:rsid w:val="00C03A80"/>
    <w:rsid w:val="00C06C78"/>
    <w:rsid w:val="00C12F5B"/>
    <w:rsid w:val="00C13B95"/>
    <w:rsid w:val="00C15D80"/>
    <w:rsid w:val="00C21C27"/>
    <w:rsid w:val="00C31F1C"/>
    <w:rsid w:val="00C3246E"/>
    <w:rsid w:val="00C513D7"/>
    <w:rsid w:val="00C53A16"/>
    <w:rsid w:val="00C54F5F"/>
    <w:rsid w:val="00C574D3"/>
    <w:rsid w:val="00C57671"/>
    <w:rsid w:val="00C67A09"/>
    <w:rsid w:val="00C848A2"/>
    <w:rsid w:val="00C95705"/>
    <w:rsid w:val="00C974B6"/>
    <w:rsid w:val="00CA3E30"/>
    <w:rsid w:val="00CA77F7"/>
    <w:rsid w:val="00CB42C1"/>
    <w:rsid w:val="00CB7523"/>
    <w:rsid w:val="00CD005F"/>
    <w:rsid w:val="00CD605D"/>
    <w:rsid w:val="00CE0714"/>
    <w:rsid w:val="00CE60F6"/>
    <w:rsid w:val="00CE7A4C"/>
    <w:rsid w:val="00D10009"/>
    <w:rsid w:val="00D102E0"/>
    <w:rsid w:val="00D12A48"/>
    <w:rsid w:val="00D16B8B"/>
    <w:rsid w:val="00D20AB4"/>
    <w:rsid w:val="00D213E4"/>
    <w:rsid w:val="00D21857"/>
    <w:rsid w:val="00D37DC8"/>
    <w:rsid w:val="00D412B7"/>
    <w:rsid w:val="00D44C90"/>
    <w:rsid w:val="00D54FBD"/>
    <w:rsid w:val="00D614CF"/>
    <w:rsid w:val="00D6425B"/>
    <w:rsid w:val="00D64878"/>
    <w:rsid w:val="00D74BAF"/>
    <w:rsid w:val="00D82B9C"/>
    <w:rsid w:val="00D94829"/>
    <w:rsid w:val="00D94FE1"/>
    <w:rsid w:val="00DA1566"/>
    <w:rsid w:val="00DB3037"/>
    <w:rsid w:val="00DB57FA"/>
    <w:rsid w:val="00DB5CB0"/>
    <w:rsid w:val="00DC2453"/>
    <w:rsid w:val="00DC43DB"/>
    <w:rsid w:val="00DC6F74"/>
    <w:rsid w:val="00DD10C2"/>
    <w:rsid w:val="00DE157B"/>
    <w:rsid w:val="00DE5D46"/>
    <w:rsid w:val="00DF162A"/>
    <w:rsid w:val="00DF49F1"/>
    <w:rsid w:val="00DF73F8"/>
    <w:rsid w:val="00E00301"/>
    <w:rsid w:val="00E05AEE"/>
    <w:rsid w:val="00E129F4"/>
    <w:rsid w:val="00E177D3"/>
    <w:rsid w:val="00E31B93"/>
    <w:rsid w:val="00E37EE6"/>
    <w:rsid w:val="00E41C7A"/>
    <w:rsid w:val="00E44C13"/>
    <w:rsid w:val="00E4757A"/>
    <w:rsid w:val="00E71A66"/>
    <w:rsid w:val="00E925BB"/>
    <w:rsid w:val="00E971A6"/>
    <w:rsid w:val="00E97E35"/>
    <w:rsid w:val="00EA43CF"/>
    <w:rsid w:val="00EA5D38"/>
    <w:rsid w:val="00EB2357"/>
    <w:rsid w:val="00EB5940"/>
    <w:rsid w:val="00EB6428"/>
    <w:rsid w:val="00EB65ED"/>
    <w:rsid w:val="00EC7E7F"/>
    <w:rsid w:val="00ED2CE2"/>
    <w:rsid w:val="00ED38B5"/>
    <w:rsid w:val="00ED3C67"/>
    <w:rsid w:val="00ED578A"/>
    <w:rsid w:val="00ED7814"/>
    <w:rsid w:val="00EE3974"/>
    <w:rsid w:val="00EE5593"/>
    <w:rsid w:val="00EE7F6D"/>
    <w:rsid w:val="00F137F2"/>
    <w:rsid w:val="00F2374F"/>
    <w:rsid w:val="00F32D6C"/>
    <w:rsid w:val="00F35FF2"/>
    <w:rsid w:val="00F4457C"/>
    <w:rsid w:val="00F445C5"/>
    <w:rsid w:val="00F44715"/>
    <w:rsid w:val="00F45EA0"/>
    <w:rsid w:val="00F60BFF"/>
    <w:rsid w:val="00F6209C"/>
    <w:rsid w:val="00F639BB"/>
    <w:rsid w:val="00F70094"/>
    <w:rsid w:val="00F70C0D"/>
    <w:rsid w:val="00F93739"/>
    <w:rsid w:val="00FB049B"/>
    <w:rsid w:val="00FC362C"/>
    <w:rsid w:val="00FC4C9C"/>
    <w:rsid w:val="00FC4CD7"/>
    <w:rsid w:val="00FC67EB"/>
    <w:rsid w:val="00FD0EA2"/>
    <w:rsid w:val="00FE2469"/>
    <w:rsid w:val="00FF22F5"/>
    <w:rsid w:val="00FF23F2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384"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BC32F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BC32F7"/>
    <w:pPr>
      <w:keepNext/>
      <w:ind w:left="282" w:firstLine="708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C32F7"/>
    <w:rPr>
      <w:b w:val="0"/>
      <w:i w:val="0"/>
    </w:rPr>
  </w:style>
  <w:style w:type="character" w:customStyle="1" w:styleId="WW8Num2z0">
    <w:name w:val="WW8Num2z0"/>
    <w:rsid w:val="00BC32F7"/>
    <w:rPr>
      <w:rFonts w:ascii="Times New Roman" w:hAnsi="Times New Roman" w:cs="Times New Roman"/>
    </w:rPr>
  </w:style>
  <w:style w:type="character" w:customStyle="1" w:styleId="WW8Num3z0">
    <w:name w:val="WW8Num3z0"/>
    <w:rsid w:val="00BC32F7"/>
    <w:rPr>
      <w:rFonts w:ascii="Arial" w:hAnsi="Arial"/>
      <w:b w:val="0"/>
      <w:i w:val="0"/>
    </w:rPr>
  </w:style>
  <w:style w:type="character" w:customStyle="1" w:styleId="WW8Num5z0">
    <w:name w:val="WW8Num5z0"/>
    <w:rsid w:val="00BC32F7"/>
    <w:rPr>
      <w:rFonts w:ascii="Arial" w:hAnsi="Arial" w:cs="Times New Roman"/>
    </w:rPr>
  </w:style>
  <w:style w:type="character" w:customStyle="1" w:styleId="WW8Num6z0">
    <w:name w:val="WW8Num6z0"/>
    <w:rsid w:val="00BC32F7"/>
    <w:rPr>
      <w:rFonts w:ascii="Symbol" w:hAnsi="Symbol"/>
    </w:rPr>
  </w:style>
  <w:style w:type="character" w:customStyle="1" w:styleId="WW8Num7z0">
    <w:name w:val="WW8Num7z0"/>
    <w:rsid w:val="00BC32F7"/>
    <w:rPr>
      <w:rFonts w:ascii="Symbol" w:hAnsi="Symbol" w:cs="Times New Roman"/>
    </w:rPr>
  </w:style>
  <w:style w:type="character" w:customStyle="1" w:styleId="WW8Num8z0">
    <w:name w:val="WW8Num8z0"/>
    <w:rsid w:val="00BC32F7"/>
    <w:rPr>
      <w:b w:val="0"/>
      <w:i w:val="0"/>
    </w:rPr>
  </w:style>
  <w:style w:type="character" w:customStyle="1" w:styleId="WW8Num9z0">
    <w:name w:val="WW8Num9z0"/>
    <w:rsid w:val="00BC32F7"/>
    <w:rPr>
      <w:rFonts w:ascii="Symbol" w:hAnsi="Symbol" w:cs="Times New Roman"/>
    </w:rPr>
  </w:style>
  <w:style w:type="character" w:customStyle="1" w:styleId="WW8Num10z0">
    <w:name w:val="WW8Num10z0"/>
    <w:rsid w:val="00BC32F7"/>
    <w:rPr>
      <w:rFonts w:ascii="Symbol" w:hAnsi="Symbol"/>
    </w:rPr>
  </w:style>
  <w:style w:type="character" w:customStyle="1" w:styleId="WW8Num11z0">
    <w:name w:val="WW8Num11z0"/>
    <w:rsid w:val="00BC32F7"/>
    <w:rPr>
      <w:rFonts w:ascii="Symbol" w:hAnsi="Symbol" w:cs="Arial"/>
    </w:rPr>
  </w:style>
  <w:style w:type="character" w:customStyle="1" w:styleId="WW8Num16z0">
    <w:name w:val="WW8Num16z0"/>
    <w:rsid w:val="00BC32F7"/>
    <w:rPr>
      <w:rFonts w:ascii="Symbol" w:hAnsi="Symbol"/>
    </w:rPr>
  </w:style>
  <w:style w:type="character" w:customStyle="1" w:styleId="WW8Num16z1">
    <w:name w:val="WW8Num16z1"/>
    <w:rsid w:val="00BC32F7"/>
    <w:rPr>
      <w:rFonts w:ascii="Courier New" w:hAnsi="Courier New" w:cs="Courier New"/>
    </w:rPr>
  </w:style>
  <w:style w:type="character" w:customStyle="1" w:styleId="WW8Num16z2">
    <w:name w:val="WW8Num16z2"/>
    <w:rsid w:val="00BC32F7"/>
    <w:rPr>
      <w:rFonts w:ascii="Wingdings" w:hAnsi="Wingdings"/>
    </w:rPr>
  </w:style>
  <w:style w:type="character" w:customStyle="1" w:styleId="WW8Num17z0">
    <w:name w:val="WW8Num17z0"/>
    <w:rsid w:val="00BC32F7"/>
    <w:rPr>
      <w:b w:val="0"/>
      <w:i w:val="0"/>
    </w:rPr>
  </w:style>
  <w:style w:type="character" w:customStyle="1" w:styleId="WW8Num18z0">
    <w:name w:val="WW8Num18z0"/>
    <w:rsid w:val="00BC32F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C32F7"/>
    <w:rPr>
      <w:rFonts w:ascii="Courier New" w:hAnsi="Courier New" w:cs="Courier New"/>
    </w:rPr>
  </w:style>
  <w:style w:type="character" w:customStyle="1" w:styleId="WW8Num18z2">
    <w:name w:val="WW8Num18z2"/>
    <w:rsid w:val="00BC32F7"/>
    <w:rPr>
      <w:rFonts w:ascii="Wingdings" w:hAnsi="Wingdings"/>
    </w:rPr>
  </w:style>
  <w:style w:type="character" w:customStyle="1" w:styleId="WW8Num18z3">
    <w:name w:val="WW8Num18z3"/>
    <w:rsid w:val="00BC32F7"/>
    <w:rPr>
      <w:rFonts w:ascii="Symbol" w:hAnsi="Symbol"/>
    </w:rPr>
  </w:style>
  <w:style w:type="character" w:customStyle="1" w:styleId="WW8Num19z0">
    <w:name w:val="WW8Num19z0"/>
    <w:rsid w:val="00BC32F7"/>
    <w:rPr>
      <w:b w:val="0"/>
    </w:rPr>
  </w:style>
  <w:style w:type="character" w:customStyle="1" w:styleId="WW8Num20z0">
    <w:name w:val="WW8Num20z0"/>
    <w:rsid w:val="00BC32F7"/>
    <w:rPr>
      <w:u w:val="none"/>
    </w:rPr>
  </w:style>
  <w:style w:type="character" w:customStyle="1" w:styleId="WW8Num22z0">
    <w:name w:val="WW8Num22z0"/>
    <w:rsid w:val="00BC32F7"/>
    <w:rPr>
      <w:u w:val="none"/>
    </w:rPr>
  </w:style>
  <w:style w:type="character" w:customStyle="1" w:styleId="WW8Num23z0">
    <w:name w:val="WW8Num23z0"/>
    <w:rsid w:val="00BC32F7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BC32F7"/>
    <w:rPr>
      <w:rFonts w:ascii="Courier New" w:hAnsi="Courier New"/>
    </w:rPr>
  </w:style>
  <w:style w:type="character" w:customStyle="1" w:styleId="WW8Num23z2">
    <w:name w:val="WW8Num23z2"/>
    <w:rsid w:val="00BC32F7"/>
    <w:rPr>
      <w:rFonts w:ascii="Wingdings" w:hAnsi="Wingdings"/>
    </w:rPr>
  </w:style>
  <w:style w:type="character" w:customStyle="1" w:styleId="WW8Num23z3">
    <w:name w:val="WW8Num23z3"/>
    <w:rsid w:val="00BC32F7"/>
    <w:rPr>
      <w:rFonts w:ascii="Symbol" w:hAnsi="Symbol"/>
    </w:rPr>
  </w:style>
  <w:style w:type="character" w:customStyle="1" w:styleId="WW8Num24z0">
    <w:name w:val="WW8Num24z0"/>
    <w:rsid w:val="00BC32F7"/>
    <w:rPr>
      <w:rFonts w:cs="Arial"/>
    </w:rPr>
  </w:style>
  <w:style w:type="character" w:customStyle="1" w:styleId="WW8Num29z0">
    <w:name w:val="WW8Num29z0"/>
    <w:rsid w:val="00BC32F7"/>
    <w:rPr>
      <w:u w:val="none"/>
    </w:rPr>
  </w:style>
  <w:style w:type="character" w:customStyle="1" w:styleId="WW8Num30z0">
    <w:name w:val="WW8Num30z0"/>
    <w:rsid w:val="00BC32F7"/>
    <w:rPr>
      <w:u w:val="none"/>
    </w:rPr>
  </w:style>
  <w:style w:type="character" w:customStyle="1" w:styleId="WW8Num31z0">
    <w:name w:val="WW8Num31z0"/>
    <w:rsid w:val="00BC32F7"/>
    <w:rPr>
      <w:b w:val="0"/>
      <w:i w:val="0"/>
    </w:rPr>
  </w:style>
  <w:style w:type="character" w:customStyle="1" w:styleId="WW8Num33z0">
    <w:name w:val="WW8Num33z0"/>
    <w:rsid w:val="00BC32F7"/>
    <w:rPr>
      <w:b w:val="0"/>
      <w:i w:val="0"/>
    </w:rPr>
  </w:style>
  <w:style w:type="character" w:customStyle="1" w:styleId="WW8Num35z0">
    <w:name w:val="WW8Num35z0"/>
    <w:rsid w:val="00BC32F7"/>
    <w:rPr>
      <w:b w:val="0"/>
    </w:rPr>
  </w:style>
  <w:style w:type="character" w:customStyle="1" w:styleId="WW8Num36z0">
    <w:name w:val="WW8Num36z0"/>
    <w:rsid w:val="00BC32F7"/>
    <w:rPr>
      <w:rFonts w:cs="Arial"/>
    </w:rPr>
  </w:style>
  <w:style w:type="character" w:customStyle="1" w:styleId="Bekezdsalapbettpusa2">
    <w:name w:val="Bekezdés alapbetűtípusa2"/>
    <w:rsid w:val="00BC32F7"/>
  </w:style>
  <w:style w:type="character" w:customStyle="1" w:styleId="Absatz-Standardschriftart">
    <w:name w:val="Absatz-Standardschriftart"/>
    <w:rsid w:val="00BC32F7"/>
  </w:style>
  <w:style w:type="character" w:customStyle="1" w:styleId="WW8Num6z1">
    <w:name w:val="WW8Num6z1"/>
    <w:rsid w:val="00BC32F7"/>
    <w:rPr>
      <w:rFonts w:ascii="Courier New" w:hAnsi="Courier New" w:cs="Courier New"/>
    </w:rPr>
  </w:style>
  <w:style w:type="character" w:customStyle="1" w:styleId="WW8Num6z2">
    <w:name w:val="WW8Num6z2"/>
    <w:rsid w:val="00BC32F7"/>
    <w:rPr>
      <w:rFonts w:ascii="Wingdings" w:hAnsi="Wingdings"/>
    </w:rPr>
  </w:style>
  <w:style w:type="character" w:customStyle="1" w:styleId="Bekezdsalapbettpusa1">
    <w:name w:val="Bekezdés alapbetűtípusa1"/>
    <w:rsid w:val="00BC32F7"/>
  </w:style>
  <w:style w:type="character" w:customStyle="1" w:styleId="Lbjegyzet-karakterek">
    <w:name w:val="Lábjegyzet-karakterek"/>
    <w:rsid w:val="00BC32F7"/>
    <w:rPr>
      <w:vertAlign w:val="superscript"/>
    </w:rPr>
  </w:style>
  <w:style w:type="character" w:customStyle="1" w:styleId="Lbjegyzet-hivatkozs2">
    <w:name w:val="Lábjegyzet-hivatkozás2"/>
    <w:rsid w:val="00BC32F7"/>
    <w:rPr>
      <w:vertAlign w:val="superscript"/>
    </w:rPr>
  </w:style>
  <w:style w:type="character" w:customStyle="1" w:styleId="CharChar5">
    <w:name w:val="Char Char5"/>
    <w:rsid w:val="00BC32F7"/>
    <w:rPr>
      <w:b/>
      <w:bCs/>
      <w:sz w:val="24"/>
      <w:szCs w:val="24"/>
    </w:rPr>
  </w:style>
  <w:style w:type="character" w:customStyle="1" w:styleId="CharChar2">
    <w:name w:val="Char Char2"/>
    <w:rsid w:val="00BC32F7"/>
    <w:rPr>
      <w:sz w:val="24"/>
      <w:szCs w:val="24"/>
    </w:rPr>
  </w:style>
  <w:style w:type="character" w:customStyle="1" w:styleId="CharChar7">
    <w:name w:val="Char Char7"/>
    <w:rsid w:val="00BC32F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bjegyzet-hivatkozs1">
    <w:name w:val="Lábjegyzet-hivatkozás1"/>
    <w:rsid w:val="00BC32F7"/>
    <w:rPr>
      <w:vertAlign w:val="superscript"/>
    </w:rPr>
  </w:style>
  <w:style w:type="character" w:customStyle="1" w:styleId="Lbjegyzet-hivatkozs3">
    <w:name w:val="Lábjegyzet-hivatkozás3"/>
    <w:rsid w:val="00BC32F7"/>
    <w:rPr>
      <w:vertAlign w:val="superscript"/>
    </w:rPr>
  </w:style>
  <w:style w:type="character" w:customStyle="1" w:styleId="CharChar3">
    <w:name w:val="Char Char3"/>
    <w:basedOn w:val="Bekezdsalapbettpusa2"/>
    <w:rsid w:val="00BC32F7"/>
  </w:style>
  <w:style w:type="character" w:customStyle="1" w:styleId="CharChar4">
    <w:name w:val="Char Char4"/>
    <w:rsid w:val="00BC32F7"/>
    <w:rPr>
      <w:sz w:val="24"/>
    </w:rPr>
  </w:style>
  <w:style w:type="character" w:customStyle="1" w:styleId="CharChar6">
    <w:name w:val="Char Char6"/>
    <w:rsid w:val="00BC32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Char1">
    <w:name w:val="Char Char1"/>
    <w:rsid w:val="00BC32F7"/>
    <w:rPr>
      <w:sz w:val="24"/>
    </w:rPr>
  </w:style>
  <w:style w:type="character" w:customStyle="1" w:styleId="CharChar">
    <w:name w:val="Char Char"/>
    <w:rsid w:val="00BC32F7"/>
    <w:rPr>
      <w:sz w:val="16"/>
      <w:szCs w:val="16"/>
    </w:rPr>
  </w:style>
  <w:style w:type="character" w:styleId="Lbjegyzet-hivatkozs">
    <w:name w:val="footnote reference"/>
    <w:semiHidden/>
    <w:rsid w:val="00BC32F7"/>
    <w:rPr>
      <w:vertAlign w:val="superscript"/>
    </w:rPr>
  </w:style>
  <w:style w:type="character" w:styleId="Vgjegyzet-hivatkozs">
    <w:name w:val="endnote reference"/>
    <w:semiHidden/>
    <w:rsid w:val="00BC32F7"/>
    <w:rPr>
      <w:vertAlign w:val="superscript"/>
    </w:rPr>
  </w:style>
  <w:style w:type="character" w:customStyle="1" w:styleId="Vgjegyzet-karakterek">
    <w:name w:val="Végjegyzet-karakterek"/>
    <w:rsid w:val="00BC32F7"/>
  </w:style>
  <w:style w:type="paragraph" w:customStyle="1" w:styleId="Cmsor">
    <w:name w:val="Címsor"/>
    <w:basedOn w:val="Norml"/>
    <w:next w:val="Szvegtrzs"/>
    <w:rsid w:val="00BC32F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BC32F7"/>
    <w:pPr>
      <w:suppressAutoHyphens/>
      <w:overflowPunct w:val="0"/>
      <w:autoSpaceDE w:val="0"/>
      <w:spacing w:after="120"/>
      <w:textAlignment w:val="baseline"/>
    </w:pPr>
    <w:rPr>
      <w:szCs w:val="20"/>
    </w:rPr>
  </w:style>
  <w:style w:type="paragraph" w:styleId="Lista">
    <w:name w:val="List"/>
    <w:basedOn w:val="Szvegtrzs"/>
    <w:semiHidden/>
    <w:rsid w:val="00BC32F7"/>
    <w:rPr>
      <w:rFonts w:cs="Tahoma"/>
    </w:rPr>
  </w:style>
  <w:style w:type="paragraph" w:customStyle="1" w:styleId="Felirat">
    <w:name w:val="Felirat"/>
    <w:basedOn w:val="Norml"/>
    <w:rsid w:val="00BC32F7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BC32F7"/>
    <w:pPr>
      <w:suppressLineNumbers/>
    </w:pPr>
    <w:rPr>
      <w:rFonts w:cs="Tahoma"/>
    </w:rPr>
  </w:style>
  <w:style w:type="paragraph" w:styleId="Buborkszveg">
    <w:name w:val="Balloon Text"/>
    <w:basedOn w:val="Norml"/>
    <w:rsid w:val="00BC32F7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BC32F7"/>
    <w:rPr>
      <w:sz w:val="20"/>
      <w:szCs w:val="20"/>
    </w:rPr>
  </w:style>
  <w:style w:type="paragraph" w:customStyle="1" w:styleId="CharCharChar">
    <w:name w:val="Char Char Char"/>
    <w:basedOn w:val="Norml"/>
    <w:rsid w:val="00BC32F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rsid w:val="00BC32F7"/>
    <w:pPr>
      <w:suppressLineNumbers/>
    </w:pPr>
  </w:style>
  <w:style w:type="paragraph" w:customStyle="1" w:styleId="Tblzatfejlc">
    <w:name w:val="Táblázatfejléc"/>
    <w:basedOn w:val="Tblzattartalom"/>
    <w:rsid w:val="00BC32F7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BC32F7"/>
  </w:style>
  <w:style w:type="paragraph" w:customStyle="1" w:styleId="Default">
    <w:name w:val="Default"/>
    <w:rsid w:val="00BC32F7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lfej">
    <w:name w:val="header"/>
    <w:basedOn w:val="Norml"/>
    <w:semiHidden/>
    <w:rsid w:val="00BC32F7"/>
    <w:pPr>
      <w:tabs>
        <w:tab w:val="center" w:pos="4536"/>
        <w:tab w:val="right" w:pos="9072"/>
      </w:tabs>
    </w:pPr>
  </w:style>
  <w:style w:type="paragraph" w:customStyle="1" w:styleId="uj">
    <w:name w:val="uj"/>
    <w:basedOn w:val="Norml"/>
    <w:rsid w:val="00BC32F7"/>
    <w:pPr>
      <w:spacing w:before="280" w:after="280"/>
    </w:pPr>
  </w:style>
  <w:style w:type="paragraph" w:customStyle="1" w:styleId="szveg">
    <w:name w:val="szöveg"/>
    <w:basedOn w:val="Norml"/>
    <w:rsid w:val="00BC32F7"/>
    <w:pPr>
      <w:suppressAutoHyphens/>
      <w:spacing w:after="120" w:line="360" w:lineRule="exact"/>
      <w:jc w:val="both"/>
    </w:pPr>
    <w:rPr>
      <w:szCs w:val="20"/>
    </w:rPr>
  </w:style>
  <w:style w:type="paragraph" w:customStyle="1" w:styleId="Bekezds">
    <w:name w:val="Bekezdés"/>
    <w:basedOn w:val="Norml"/>
    <w:rsid w:val="00BC32F7"/>
    <w:pPr>
      <w:keepLines/>
      <w:widowControl w:val="0"/>
      <w:suppressAutoHyphens/>
      <w:autoSpaceDE w:val="0"/>
      <w:ind w:firstLine="202"/>
      <w:jc w:val="both"/>
    </w:pPr>
    <w:rPr>
      <w:rFonts w:ascii="H-Times-Roman" w:hAnsi="H-Times-Roman"/>
      <w:lang w:val="da-DK"/>
    </w:rPr>
  </w:style>
  <w:style w:type="paragraph" w:customStyle="1" w:styleId="Szvegtrzs21">
    <w:name w:val="Szövegtörzs 21"/>
    <w:basedOn w:val="Norml"/>
    <w:rsid w:val="00BC32F7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paragraph" w:customStyle="1" w:styleId="Szvegtrzs31">
    <w:name w:val="Szövegtörzs 31"/>
    <w:basedOn w:val="Norml"/>
    <w:rsid w:val="00BC32F7"/>
    <w:pPr>
      <w:suppressAutoHyphens/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styleId="Listaszerbekezds">
    <w:name w:val="List Paragraph"/>
    <w:basedOn w:val="Norml"/>
    <w:qFormat/>
    <w:rsid w:val="00BC32F7"/>
    <w:pPr>
      <w:ind w:left="708"/>
    </w:p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7A71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semiHidden/>
    <w:rsid w:val="007A7132"/>
    <w:rPr>
      <w:sz w:val="16"/>
      <w:szCs w:val="16"/>
      <w:lang w:eastAsia="ar-SA"/>
    </w:rPr>
  </w:style>
  <w:style w:type="character" w:customStyle="1" w:styleId="SzvegtrzsChar">
    <w:name w:val="Szövegtörzs Char"/>
    <w:link w:val="Szvegtrzs"/>
    <w:rsid w:val="007A7132"/>
    <w:rPr>
      <w:sz w:val="24"/>
      <w:lang w:eastAsia="ar-SA"/>
    </w:rPr>
  </w:style>
  <w:style w:type="paragraph" w:styleId="llb">
    <w:name w:val="footer"/>
    <w:basedOn w:val="Norml"/>
    <w:link w:val="llbChar"/>
    <w:uiPriority w:val="99"/>
    <w:rsid w:val="007A7132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</w:rPr>
  </w:style>
  <w:style w:type="character" w:customStyle="1" w:styleId="llbChar">
    <w:name w:val="Élőláb Char"/>
    <w:link w:val="llb"/>
    <w:uiPriority w:val="99"/>
    <w:rsid w:val="007A7132"/>
    <w:rPr>
      <w:sz w:val="24"/>
      <w:lang w:eastAsia="ar-SA"/>
    </w:rPr>
  </w:style>
  <w:style w:type="character" w:customStyle="1" w:styleId="LbjegyzetszvegChar">
    <w:name w:val="Lábjegyzetszöveg Char"/>
    <w:link w:val="Lbjegyzetszveg"/>
    <w:semiHidden/>
    <w:rsid w:val="007A7132"/>
    <w:rPr>
      <w:lang w:eastAsia="ar-SA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A7132"/>
    <w:pPr>
      <w:suppressAutoHyphens/>
      <w:overflowPunct w:val="0"/>
      <w:autoSpaceDE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7A7132"/>
    <w:rPr>
      <w:sz w:val="24"/>
      <w:lang w:eastAsia="ar-SA"/>
    </w:rPr>
  </w:style>
  <w:style w:type="paragraph" w:styleId="Cm">
    <w:name w:val="Title"/>
    <w:basedOn w:val="Norml"/>
    <w:next w:val="Norml"/>
    <w:link w:val="CmChar"/>
    <w:qFormat/>
    <w:rsid w:val="007A7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A7132"/>
    <w:rPr>
      <w:rFonts w:ascii="Cambria" w:hAnsi="Cambria"/>
      <w:b/>
      <w:bCs/>
      <w:kern w:val="28"/>
      <w:sz w:val="32"/>
      <w:szCs w:val="32"/>
    </w:rPr>
  </w:style>
  <w:style w:type="paragraph" w:customStyle="1" w:styleId="Szvegtrzs22">
    <w:name w:val="Szövegtörzs 22"/>
    <w:basedOn w:val="Norml"/>
    <w:rsid w:val="007A7132"/>
    <w:pPr>
      <w:tabs>
        <w:tab w:val="left" w:pos="2700"/>
      </w:tabs>
      <w:overflowPunct w:val="0"/>
      <w:autoSpaceDE w:val="0"/>
      <w:autoSpaceDN w:val="0"/>
      <w:adjustRightInd w:val="0"/>
      <w:ind w:left="5220" w:hanging="5220"/>
      <w:jc w:val="both"/>
      <w:textAlignment w:val="baseline"/>
    </w:pPr>
    <w:rPr>
      <w:szCs w:val="20"/>
      <w:lang w:eastAsia="hu-HU"/>
    </w:rPr>
  </w:style>
  <w:style w:type="paragraph" w:styleId="Szvegtrzs2">
    <w:name w:val="Body Text 2"/>
    <w:basedOn w:val="Norml"/>
    <w:link w:val="Szvegtrzs2Char1"/>
    <w:uiPriority w:val="99"/>
    <w:semiHidden/>
    <w:unhideWhenUsed/>
    <w:rsid w:val="007A7132"/>
    <w:pPr>
      <w:suppressAutoHyphens/>
      <w:overflowPunct w:val="0"/>
      <w:autoSpaceDE w:val="0"/>
      <w:spacing w:after="120" w:line="480" w:lineRule="auto"/>
      <w:textAlignment w:val="baseline"/>
    </w:pPr>
    <w:rPr>
      <w:szCs w:val="20"/>
    </w:rPr>
  </w:style>
  <w:style w:type="character" w:customStyle="1" w:styleId="Szvegtrzs2Char">
    <w:name w:val="Szövegtörzs 2 Char"/>
    <w:uiPriority w:val="99"/>
    <w:semiHidden/>
    <w:rsid w:val="007A7132"/>
    <w:rPr>
      <w:sz w:val="24"/>
      <w:szCs w:val="24"/>
      <w:lang w:eastAsia="ar-SA"/>
    </w:rPr>
  </w:style>
  <w:style w:type="character" w:customStyle="1" w:styleId="Szvegtrzs2Char1">
    <w:name w:val="Szövegtörzs 2 Char1"/>
    <w:link w:val="Szvegtrzs2"/>
    <w:uiPriority w:val="99"/>
    <w:semiHidden/>
    <w:rsid w:val="007A7132"/>
    <w:rPr>
      <w:sz w:val="24"/>
      <w:lang w:eastAsia="ar-SA"/>
    </w:rPr>
  </w:style>
  <w:style w:type="paragraph" w:customStyle="1" w:styleId="francia1">
    <w:name w:val="francia1"/>
    <w:basedOn w:val="Norml"/>
    <w:rsid w:val="007A7132"/>
    <w:pPr>
      <w:ind w:left="511" w:hanging="284"/>
    </w:pPr>
    <w:rPr>
      <w:sz w:val="20"/>
      <w:szCs w:val="20"/>
      <w:lang w:eastAsia="hu-HU"/>
    </w:rPr>
  </w:style>
  <w:style w:type="paragraph" w:customStyle="1" w:styleId="francia2">
    <w:name w:val="francia2"/>
    <w:basedOn w:val="francia1"/>
    <w:rsid w:val="007A7132"/>
    <w:pPr>
      <w:ind w:left="964" w:hanging="454"/>
    </w:pPr>
  </w:style>
  <w:style w:type="paragraph" w:customStyle="1" w:styleId="Char1CharCharChar">
    <w:name w:val="Char1 Char Char Char"/>
    <w:basedOn w:val="Norml"/>
    <w:rsid w:val="00565C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5940-4596-4E42-AC26-5CB50453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5699</Words>
  <Characters>39330</Characters>
  <Application>Microsoft Office Word</Application>
  <DocSecurity>0</DocSecurity>
  <Lines>327</Lines>
  <Paragraphs>89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MEGSZÜNTETŐ OKIRAT</vt:lpstr>
    </vt:vector>
  </TitlesOfParts>
  <Company>..</Company>
  <LinksUpToDate>false</LinksUpToDate>
  <CharactersWithSpaces>44940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MEGSZÜNTETŐ OKIRAT</dc:title>
  <dc:subject/>
  <dc:creator>user</dc:creator>
  <cp:keywords/>
  <cp:lastModifiedBy>Aljegyző</cp:lastModifiedBy>
  <cp:revision>10</cp:revision>
  <cp:lastPrinted>2016-02-22T08:27:00Z</cp:lastPrinted>
  <dcterms:created xsi:type="dcterms:W3CDTF">2016-03-16T10:59:00Z</dcterms:created>
  <dcterms:modified xsi:type="dcterms:W3CDTF">2017-05-25T13:26:00Z</dcterms:modified>
</cp:coreProperties>
</file>