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09" w:rsidRPr="00961B7A" w:rsidRDefault="00961B7A" w:rsidP="00961B7A">
      <w:pPr>
        <w:jc w:val="center"/>
        <w:rPr>
          <w:b/>
          <w:sz w:val="30"/>
          <w:szCs w:val="30"/>
        </w:rPr>
      </w:pPr>
      <w:r w:rsidRPr="00961B7A">
        <w:rPr>
          <w:b/>
          <w:sz w:val="30"/>
          <w:szCs w:val="30"/>
        </w:rPr>
        <w:t>ÁTADÁS-ÁTVÉTELI MEGÁLLAPODÁS</w:t>
      </w:r>
    </w:p>
    <w:p w:rsidR="00961B7A" w:rsidRDefault="00961B7A"/>
    <w:p w:rsidR="00961B7A" w:rsidRDefault="00961B7A">
      <w:r>
        <w:t xml:space="preserve">Mely létrejött egyrészről </w:t>
      </w:r>
      <w:r w:rsidRPr="00961B7A">
        <w:rPr>
          <w:b/>
          <w:i/>
        </w:rPr>
        <w:t xml:space="preserve">Bátaszék Város Polgárőr Egyesülete </w:t>
      </w:r>
      <w:r>
        <w:t>(székhely: 7140 Bátaszék, Szabadság u. 4</w:t>
      </w:r>
      <w:proofErr w:type="gramStart"/>
      <w:r>
        <w:t>.,</w:t>
      </w:r>
      <w:proofErr w:type="gramEnd"/>
      <w:r>
        <w:t xml:space="preserve"> adószám: 18863871-1-17, képviseletében: Farkas András elnök), mint átadó (továbbiakban: </w:t>
      </w:r>
      <w:r w:rsidRPr="00961B7A">
        <w:rPr>
          <w:b/>
          <w:i/>
        </w:rPr>
        <w:t>Átadó</w:t>
      </w:r>
      <w:r>
        <w:t xml:space="preserve">), </w:t>
      </w:r>
    </w:p>
    <w:p w:rsidR="00961B7A" w:rsidRDefault="00961B7A"/>
    <w:p w:rsidR="00961B7A" w:rsidRPr="008C5A8D" w:rsidRDefault="00961B7A">
      <w:pPr>
        <w:rPr>
          <w:rFonts w:cs="Times New Roman"/>
        </w:rPr>
      </w:pPr>
      <w:proofErr w:type="gramStart"/>
      <w:r w:rsidRPr="008C5A8D">
        <w:rPr>
          <w:rFonts w:cs="Times New Roman"/>
        </w:rPr>
        <w:t>másrészről</w:t>
      </w:r>
      <w:proofErr w:type="gramEnd"/>
      <w:r w:rsidRPr="008C5A8D">
        <w:rPr>
          <w:rFonts w:cs="Times New Roman"/>
        </w:rPr>
        <w:t xml:space="preserve"> </w:t>
      </w:r>
      <w:r w:rsidRPr="008C5A8D">
        <w:rPr>
          <w:rFonts w:cs="Times New Roman"/>
          <w:b/>
          <w:i/>
        </w:rPr>
        <w:t>Bátaszék Város Önkormányzata</w:t>
      </w:r>
      <w:r w:rsidRPr="008C5A8D">
        <w:rPr>
          <w:rFonts w:cs="Times New Roman"/>
          <w:i/>
        </w:rPr>
        <w:t xml:space="preserve"> </w:t>
      </w:r>
      <w:r w:rsidRPr="008C5A8D">
        <w:rPr>
          <w:rFonts w:cs="Times New Roman"/>
        </w:rPr>
        <w:t xml:space="preserve">(székhely: 7140 Bátaszék, Szabadság u. 4., adószám: </w:t>
      </w:r>
      <w:r w:rsidR="008C5A8D" w:rsidRPr="008C5A8D">
        <w:rPr>
          <w:rFonts w:eastAsia="Times New Roman" w:cs="Times New Roman"/>
          <w:color w:val="000000"/>
          <w:lang w:eastAsia="hu-HU"/>
        </w:rPr>
        <w:t>15733304-2-17</w:t>
      </w:r>
      <w:r w:rsidRPr="008C5A8D">
        <w:rPr>
          <w:rFonts w:cs="Times New Roman"/>
        </w:rPr>
        <w:t xml:space="preserve">, képviseletében: dr. Bozsolik Róbert polgármester), mint átvevő (továbbiakban: </w:t>
      </w:r>
      <w:r w:rsidRPr="008C5A8D">
        <w:rPr>
          <w:rFonts w:cs="Times New Roman"/>
          <w:b/>
          <w:i/>
        </w:rPr>
        <w:t>Átvevő</w:t>
      </w:r>
      <w:r w:rsidRPr="008C5A8D">
        <w:rPr>
          <w:rFonts w:cs="Times New Roman"/>
        </w:rPr>
        <w:t xml:space="preserve">) </w:t>
      </w:r>
    </w:p>
    <w:p w:rsidR="00961B7A" w:rsidRPr="008C5A8D" w:rsidRDefault="00961B7A">
      <w:pPr>
        <w:rPr>
          <w:rFonts w:cs="Times New Roman"/>
        </w:rPr>
      </w:pPr>
    </w:p>
    <w:p w:rsidR="00961B7A" w:rsidRDefault="00961B7A">
      <w:proofErr w:type="gramStart"/>
      <w:r>
        <w:t>továbbiakban</w:t>
      </w:r>
      <w:proofErr w:type="gramEnd"/>
      <w:r>
        <w:t xml:space="preserve"> együtt: </w:t>
      </w:r>
      <w:r w:rsidRPr="00961B7A">
        <w:rPr>
          <w:b/>
          <w:i/>
        </w:rPr>
        <w:t>Szerződő felek</w:t>
      </w:r>
      <w:r>
        <w:t xml:space="preserve"> között, az alulírott napon és helyen, az alábbi feltételek mellett:</w:t>
      </w:r>
    </w:p>
    <w:p w:rsidR="00961B7A" w:rsidRDefault="00961B7A"/>
    <w:p w:rsidR="00437239" w:rsidRDefault="00437239" w:rsidP="0028447D">
      <w:pPr>
        <w:pStyle w:val="Listaszerbekezds"/>
        <w:numPr>
          <w:ilvl w:val="0"/>
          <w:numId w:val="2"/>
        </w:numPr>
      </w:pPr>
      <w:r w:rsidRPr="0028447D">
        <w:rPr>
          <w:u w:val="single"/>
        </w:rPr>
        <w:t>Előzmény</w:t>
      </w:r>
      <w:r>
        <w:t xml:space="preserve">: </w:t>
      </w:r>
    </w:p>
    <w:p w:rsidR="00526122" w:rsidRDefault="00437239" w:rsidP="0028447D">
      <w:pPr>
        <w:ind w:left="708"/>
      </w:pPr>
      <w:r>
        <w:t xml:space="preserve">Átadó a 122/2009. (IX. 17.) FVM rendelet alapján a Helyi Vidékfejlesztési Stratégiák LEADER fejezetének végrehajtásához nyújtandó támogatás pályázati felhívásának keretében a 1014648 azonosítószámú, Térfigyelő kamerarendszerek kiépítése, meglévő bővítése célterületre 2009. 11. 16. napján pályázatot nyújtott be, </w:t>
      </w:r>
      <w:r w:rsidR="0028447D">
        <w:t xml:space="preserve">mely </w:t>
      </w:r>
      <w:proofErr w:type="gramStart"/>
      <w:r w:rsidR="0028447D">
        <w:t>alapján</w:t>
      </w:r>
      <w:proofErr w:type="gramEnd"/>
      <w:r w:rsidR="005C5D01">
        <w:t xml:space="preserve"> Alsónyéken 1, Pörbölyön 1, Bátaszéken 8 </w:t>
      </w:r>
      <w:r w:rsidR="00770A3A">
        <w:t>kamerapont</w:t>
      </w:r>
      <w:r w:rsidR="005C5D01">
        <w:t xml:space="preserve"> és </w:t>
      </w:r>
      <w:r w:rsidR="00770A3A">
        <w:t>4 átjátszó állomás</w:t>
      </w:r>
      <w:r w:rsidR="005C5D01">
        <w:t>, valamint</w:t>
      </w:r>
      <w:r w:rsidR="00770A3A">
        <w:t xml:space="preserve"> 1 képrögzítő központ </w:t>
      </w:r>
      <w:r w:rsidR="00D14805" w:rsidRPr="006B4B17">
        <w:t>került kiépítésre</w:t>
      </w:r>
      <w:r w:rsidR="00D14805">
        <w:t>. Az Átadó tulajdonában lévő Térfigye</w:t>
      </w:r>
      <w:r w:rsidR="00585875">
        <w:t>lő kamera</w:t>
      </w:r>
      <w:r w:rsidR="00D14805">
        <w:t xml:space="preserve">rendszer és tartozékai tételes felsorolását a jelen szerződés elválaszthatatlan részét képező </w:t>
      </w:r>
      <w:r w:rsidR="00D14805" w:rsidRPr="001B3CA3">
        <w:rPr>
          <w:i/>
        </w:rPr>
        <w:t>1. sz. melléklet</w:t>
      </w:r>
      <w:r w:rsidR="00D14805">
        <w:t xml:space="preserve"> tartalmazza.</w:t>
      </w:r>
    </w:p>
    <w:p w:rsidR="00211085" w:rsidRDefault="00211085" w:rsidP="0028447D">
      <w:pPr>
        <w:ind w:left="708"/>
      </w:pPr>
    </w:p>
    <w:p w:rsidR="00526122" w:rsidRDefault="00526122" w:rsidP="0028447D">
      <w:pPr>
        <w:ind w:left="708"/>
      </w:pPr>
      <w:r>
        <w:t xml:space="preserve">Átadó rendszer-üzemeltetési kötelezettsége – figyelemmel </w:t>
      </w:r>
      <w:r w:rsidRPr="00526122">
        <w:rPr>
          <w:i/>
        </w:rPr>
        <w:t>az Európai Mezőgazdasági Vidékfejlesztési Alap társfinanszírozásában megvalósuló támogatások igénybevételének általános szabályairól szóló 23/2007. (IV. 17.) FVM rendelet</w:t>
      </w:r>
      <w:r>
        <w:t xml:space="preserve"> 23. § (1) bekezdésében foglaltakra – 2017. december 14. napján lejárt. </w:t>
      </w:r>
    </w:p>
    <w:p w:rsidR="00F965ED" w:rsidRDefault="00F965ED" w:rsidP="0028447D">
      <w:pPr>
        <w:ind w:left="708"/>
      </w:pPr>
    </w:p>
    <w:p w:rsidR="00F965ED" w:rsidRDefault="00F965ED" w:rsidP="0028447D">
      <w:pPr>
        <w:ind w:left="708"/>
      </w:pPr>
      <w:r>
        <w:t xml:space="preserve">Az Átadó a WBS Rendszerház </w:t>
      </w:r>
      <w:proofErr w:type="spellStart"/>
      <w:r>
        <w:t>Kft-vel</w:t>
      </w:r>
      <w:proofErr w:type="spellEnd"/>
      <w:r>
        <w:t xml:space="preserve"> (6500 Baja, Petőfi u. 26. II/6</w:t>
      </w:r>
      <w:proofErr w:type="gramStart"/>
      <w:r>
        <w:t>.,</w:t>
      </w:r>
      <w:proofErr w:type="gramEnd"/>
      <w:r>
        <w:t xml:space="preserve"> Cg. 03-09-0114197) 2012. július 1. napján kötött „Rendszer</w:t>
      </w:r>
      <w:r w:rsidR="00E06186">
        <w:t>-felügyeleti szerződés”</w:t>
      </w:r>
      <w:proofErr w:type="spellStart"/>
      <w:r w:rsidR="00E06186">
        <w:t>-t</w:t>
      </w:r>
      <w:proofErr w:type="spellEnd"/>
      <w:r w:rsidR="00E06186">
        <w:t xml:space="preserve"> –</w:t>
      </w:r>
      <w:r>
        <w:t xml:space="preserve"> az Átadó tulajdonát képező WBS-INTEGRON térfigyelő ren</w:t>
      </w:r>
      <w:r w:rsidR="00E06186">
        <w:t>dszer folyamatos karbantartása</w:t>
      </w:r>
      <w:r>
        <w:t xml:space="preserve"> és az esetleges</w:t>
      </w:r>
      <w:r w:rsidR="00E06186">
        <w:t>en előforduló hibák elhárítása</w:t>
      </w:r>
      <w:r>
        <w:t xml:space="preserve"> (összegezve: rendszer-felügyeletre) </w:t>
      </w:r>
      <w:r w:rsidR="00E06186">
        <w:t xml:space="preserve">tárgyában </w:t>
      </w:r>
      <w:r>
        <w:t xml:space="preserve">– 2018. január 31. napjával felmondta. </w:t>
      </w:r>
    </w:p>
    <w:p w:rsidR="0028447D" w:rsidRDefault="0028447D" w:rsidP="00437239"/>
    <w:p w:rsidR="00D14805" w:rsidRPr="00D26F2E" w:rsidRDefault="0028447D" w:rsidP="000F16D2">
      <w:pPr>
        <w:pStyle w:val="Listaszerbekezds"/>
        <w:numPr>
          <w:ilvl w:val="0"/>
          <w:numId w:val="2"/>
        </w:numPr>
      </w:pPr>
      <w:r w:rsidRPr="00D26F2E">
        <w:t xml:space="preserve">Átadó </w:t>
      </w:r>
      <w:r w:rsidR="00961B7A" w:rsidRPr="00D26F2E">
        <w:t>térítésmentesen átadja, Átvevő pedig átveszi a</w:t>
      </w:r>
      <w:r w:rsidRPr="00D26F2E">
        <w:t>z 1. pontban írt pályázat útján szerzett</w:t>
      </w:r>
      <w:r w:rsidR="00BB578F">
        <w:t>,</w:t>
      </w:r>
      <w:r w:rsidR="00D26F2E">
        <w:t xml:space="preserve"> </w:t>
      </w:r>
      <w:r w:rsidR="001B3CA3">
        <w:t xml:space="preserve">1. sz. mellékletben felsorolt </w:t>
      </w:r>
      <w:r w:rsidR="00157FBD">
        <w:t>eszközöket.</w:t>
      </w:r>
      <w:r w:rsidR="00BB578F">
        <w:t xml:space="preserve"> </w:t>
      </w:r>
    </w:p>
    <w:p w:rsidR="006D66C7" w:rsidRPr="000F16D2" w:rsidRDefault="006D66C7" w:rsidP="000F16D2">
      <w:pPr>
        <w:rPr>
          <w:color w:val="FF0000"/>
        </w:rPr>
      </w:pPr>
    </w:p>
    <w:p w:rsidR="00D14805" w:rsidRDefault="001B3CA3" w:rsidP="0028447D">
      <w:pPr>
        <w:pStyle w:val="Listaszerbekezds"/>
        <w:numPr>
          <w:ilvl w:val="0"/>
          <w:numId w:val="2"/>
        </w:numPr>
      </w:pPr>
      <w:r>
        <w:t>A</w:t>
      </w:r>
      <w:r w:rsidR="00D14805">
        <w:t xml:space="preserve"> Térfigyelő kamerarends</w:t>
      </w:r>
      <w:r>
        <w:t xml:space="preserve">zer és tartozékai átadásáról Bátaszék Város Polgárőr </w:t>
      </w:r>
      <w:r w:rsidR="00D14805">
        <w:t>Egyesület</w:t>
      </w:r>
      <w:r>
        <w:t>ének</w:t>
      </w:r>
      <w:r w:rsidR="00D14805">
        <w:t xml:space="preserve"> Közgyűlése </w:t>
      </w:r>
      <w:r w:rsidR="00D26F2E" w:rsidRPr="00D26F2E">
        <w:t>6/2018. (II. 24.) PK</w:t>
      </w:r>
      <w:r w:rsidR="00D14805" w:rsidRPr="00D26F2E">
        <w:t xml:space="preserve"> számú határozatával</w:t>
      </w:r>
      <w:r w:rsidR="00D14805">
        <w:t xml:space="preserve"> döntött</w:t>
      </w:r>
      <w:r>
        <w:t xml:space="preserve"> (</w:t>
      </w:r>
      <w:r w:rsidRPr="001B3CA3">
        <w:rPr>
          <w:i/>
        </w:rPr>
        <w:t>2. sz. melléklet</w:t>
      </w:r>
      <w:r>
        <w:t>)</w:t>
      </w:r>
      <w:r w:rsidR="00D14805">
        <w:t xml:space="preserve">. </w:t>
      </w:r>
    </w:p>
    <w:p w:rsidR="00D14805" w:rsidRDefault="00D14805" w:rsidP="00D14805">
      <w:pPr>
        <w:pStyle w:val="Listaszerbekezds"/>
      </w:pPr>
    </w:p>
    <w:p w:rsidR="00211085" w:rsidRDefault="00211085" w:rsidP="0028447D">
      <w:pPr>
        <w:pStyle w:val="Listaszerbekezds"/>
        <w:numPr>
          <w:ilvl w:val="0"/>
          <w:numId w:val="2"/>
        </w:numPr>
      </w:pPr>
      <w:r>
        <w:t xml:space="preserve">Az </w:t>
      </w:r>
      <w:r w:rsidR="00D14805">
        <w:t xml:space="preserve">1. sz. mellékletben tételesen felsorolt eszközök </w:t>
      </w:r>
      <w:r w:rsidR="00F71499" w:rsidRPr="00F71499">
        <w:t xml:space="preserve">7.217.289,- </w:t>
      </w:r>
      <w:r w:rsidRPr="00F71499">
        <w:t xml:space="preserve">Ft, azaz </w:t>
      </w:r>
      <w:proofErr w:type="spellStart"/>
      <w:r w:rsidR="00F71499" w:rsidRPr="00F71499">
        <w:t>Hétmillió-kettőszáztizenhétezer-kettőszáznyolcvankilenc</w:t>
      </w:r>
      <w:proofErr w:type="spellEnd"/>
      <w:r w:rsidRPr="00F71499">
        <w:t xml:space="preserve"> </w:t>
      </w:r>
      <w:proofErr w:type="gramStart"/>
      <w:r w:rsidRPr="00F71499">
        <w:t>forint</w:t>
      </w:r>
      <w:r>
        <w:t xml:space="preserve"> értéket</w:t>
      </w:r>
      <w:proofErr w:type="gramEnd"/>
      <w:r>
        <w:t xml:space="preserve"> képviselnek.</w:t>
      </w:r>
      <w:r w:rsidR="00F71499">
        <w:t xml:space="preserve"> </w:t>
      </w:r>
      <w:r w:rsidR="008C5A8D">
        <w:t xml:space="preserve">Átadó kijelenti, hogy a pályázat útján szerzett eszközök tekintetében adólevonási jog nem illette meg, így áfa-fizetési kötelezettség nem terheli. </w:t>
      </w:r>
    </w:p>
    <w:p w:rsidR="000F16D2" w:rsidRDefault="000F16D2" w:rsidP="000F16D2"/>
    <w:p w:rsidR="000F16D2" w:rsidRDefault="000F16D2" w:rsidP="000F16D2">
      <w:pPr>
        <w:pStyle w:val="Listaszerbekezds"/>
        <w:numPr>
          <w:ilvl w:val="0"/>
          <w:numId w:val="2"/>
        </w:numPr>
      </w:pPr>
      <w:r>
        <w:t xml:space="preserve">A Térfigyelő kamerarendszert az Átvevő fogja üzemeltetni, a 2. pontban említett térítés nélküli eszközátadás a kamerarendszer üzemeltetésre történő átadásával együtt valósul meg. </w:t>
      </w:r>
    </w:p>
    <w:p w:rsidR="00F965ED" w:rsidRDefault="00F965ED" w:rsidP="00F965ED">
      <w:pPr>
        <w:pStyle w:val="Listaszerbekezds"/>
      </w:pPr>
    </w:p>
    <w:p w:rsidR="00F965ED" w:rsidRDefault="00F965ED" w:rsidP="0028447D">
      <w:pPr>
        <w:pStyle w:val="Listaszerbekezds"/>
        <w:numPr>
          <w:ilvl w:val="0"/>
          <w:numId w:val="2"/>
        </w:numPr>
      </w:pPr>
      <w:r>
        <w:t xml:space="preserve">Szerződő felek az átadás-átvételhez kapcsolódó intézkedések végrehajtása során kölcsönösen együttműködve járnak el. </w:t>
      </w:r>
    </w:p>
    <w:p w:rsidR="00F965ED" w:rsidRDefault="00F965ED" w:rsidP="00F965ED">
      <w:pPr>
        <w:pStyle w:val="Listaszerbekezds"/>
      </w:pPr>
    </w:p>
    <w:p w:rsidR="00F965ED" w:rsidRDefault="006D66C7" w:rsidP="0028447D">
      <w:pPr>
        <w:pStyle w:val="Listaszerbekezds"/>
        <w:numPr>
          <w:ilvl w:val="0"/>
          <w:numId w:val="2"/>
        </w:numPr>
      </w:pPr>
      <w:r>
        <w:t xml:space="preserve">Átadó szavatol azért, hogy az Átvevő az 1. sz. mellékletben felsorolt eszközökön minden tehertől, pertől, korlátozástól és igénytől mentes tulajdonjogot szerez, senkinek sincs olyan joga, amely Átvevőt a birtoklásban, üzemeltetésben zavarná vagy korlátozná. </w:t>
      </w:r>
    </w:p>
    <w:p w:rsidR="008C5A8D" w:rsidRDefault="008C5A8D" w:rsidP="008C5A8D"/>
    <w:p w:rsidR="008C5A8D" w:rsidRDefault="008C5A8D" w:rsidP="008C5A8D"/>
    <w:p w:rsidR="008C5A8D" w:rsidRDefault="008C5A8D" w:rsidP="008C5A8D"/>
    <w:p w:rsidR="008C5A8D" w:rsidRDefault="008C5A8D" w:rsidP="008C5A8D">
      <w:pPr>
        <w:jc w:val="center"/>
      </w:pPr>
      <w:r>
        <w:t>2</w:t>
      </w:r>
    </w:p>
    <w:p w:rsidR="008C5A8D" w:rsidRDefault="008C5A8D" w:rsidP="008C5A8D"/>
    <w:p w:rsidR="008C5A8D" w:rsidRDefault="008C5A8D" w:rsidP="008C5A8D"/>
    <w:p w:rsidR="00D26F2E" w:rsidRDefault="006D66C7" w:rsidP="00D26F2E">
      <w:pPr>
        <w:pStyle w:val="Listaszerbekezds"/>
        <w:numPr>
          <w:ilvl w:val="0"/>
          <w:numId w:val="2"/>
        </w:numPr>
      </w:pPr>
      <w:r>
        <w:t>Az 1. sz. mellékletben felsorolt eszközök</w:t>
      </w:r>
      <w:r w:rsidR="00A367C9">
        <w:t xml:space="preserve">et Átadó legkésőbb </w:t>
      </w:r>
      <w:r w:rsidR="003A3D3D" w:rsidRPr="003A3D3D">
        <w:t>a jelen megállapodás aláírásának</w:t>
      </w:r>
      <w:r w:rsidR="00A367C9" w:rsidRPr="003A3D3D">
        <w:t xml:space="preserve"> napjá</w:t>
      </w:r>
      <w:r w:rsidR="003A3D3D" w:rsidRPr="003A3D3D">
        <w:t>n</w:t>
      </w:r>
      <w:r w:rsidR="00A367C9">
        <w:t xml:space="preserve"> Átvevő </w:t>
      </w:r>
      <w:r>
        <w:t>birtok</w:t>
      </w:r>
      <w:r w:rsidR="00A367C9">
        <w:t>á</w:t>
      </w:r>
      <w:r>
        <w:t xml:space="preserve">ba </w:t>
      </w:r>
      <w:r w:rsidR="00A367C9">
        <w:t>adja</w:t>
      </w:r>
      <w:r w:rsidR="00541282">
        <w:t>, ezen időponttól Átvevőre száll az eszközök tulajdonjoga</w:t>
      </w:r>
      <w:r>
        <w:t xml:space="preserve">. </w:t>
      </w:r>
      <w:r w:rsidR="00A367C9">
        <w:t>A birtokbaadás időpontjától</w:t>
      </w:r>
      <w:r>
        <w:t xml:space="preserve"> az eszközök üzemeltetésére, felügyeletére, </w:t>
      </w:r>
      <w:r w:rsidR="001E00BB">
        <w:t xml:space="preserve">fejlesztésére, bővítésére, </w:t>
      </w:r>
      <w:r>
        <w:t xml:space="preserve">stb. </w:t>
      </w:r>
      <w:r w:rsidR="00D14805">
        <w:t xml:space="preserve">az Átvevő </w:t>
      </w:r>
      <w:r>
        <w:t xml:space="preserve">köthet </w:t>
      </w:r>
      <w:r w:rsidR="00D14805">
        <w:t>harmadik személyekkel</w:t>
      </w:r>
      <w:r w:rsidR="00177F68" w:rsidRPr="00177F68">
        <w:t xml:space="preserve"> </w:t>
      </w:r>
      <w:r w:rsidR="00177F68">
        <w:t>szerződés</w:t>
      </w:r>
      <w:r w:rsidR="00472570">
        <w:t>t</w:t>
      </w:r>
      <w:bookmarkStart w:id="0" w:name="_GoBack"/>
      <w:bookmarkEnd w:id="0"/>
      <w:r w:rsidR="00D14805">
        <w:t xml:space="preserve">. </w:t>
      </w:r>
    </w:p>
    <w:p w:rsidR="00541282" w:rsidRDefault="00541282" w:rsidP="00541282">
      <w:pPr>
        <w:pStyle w:val="Listaszerbekezds"/>
      </w:pPr>
    </w:p>
    <w:p w:rsidR="00541282" w:rsidRDefault="00541282" w:rsidP="00D26F2E">
      <w:pPr>
        <w:pStyle w:val="Listaszerbekezds"/>
        <w:numPr>
          <w:ilvl w:val="0"/>
          <w:numId w:val="2"/>
        </w:numPr>
      </w:pPr>
      <w:r>
        <w:t xml:space="preserve">Jelen megállapodást Bátaszék Város Önkormányzatának Képviselő-testülete </w:t>
      </w:r>
      <w:proofErr w:type="gramStart"/>
      <w:r>
        <w:t xml:space="preserve">a </w:t>
      </w:r>
      <w:r w:rsidRPr="00541282">
        <w:rPr>
          <w:highlight w:val="yellow"/>
        </w:rPr>
        <w:t>…</w:t>
      </w:r>
      <w:proofErr w:type="gramEnd"/>
      <w:r w:rsidRPr="00541282">
        <w:rPr>
          <w:highlight w:val="yellow"/>
        </w:rPr>
        <w:t>/</w:t>
      </w:r>
      <w:r w:rsidR="003A3D3D">
        <w:t>2018.</w:t>
      </w:r>
      <w:r>
        <w:t>(III</w:t>
      </w:r>
      <w:r w:rsidR="003A3D3D">
        <w:t>.</w:t>
      </w:r>
      <w:r>
        <w:t xml:space="preserve">28.) önkormányzati határozattal hagyta jóvá. </w:t>
      </w:r>
    </w:p>
    <w:p w:rsidR="00D26F2E" w:rsidRDefault="00D26F2E" w:rsidP="00D26F2E"/>
    <w:p w:rsidR="006D66C7" w:rsidRDefault="00177F68" w:rsidP="0028447D">
      <w:pPr>
        <w:pStyle w:val="Listaszerbekezds"/>
        <w:numPr>
          <w:ilvl w:val="0"/>
          <w:numId w:val="2"/>
        </w:numPr>
      </w:pPr>
      <w:r>
        <w:t xml:space="preserve">Jelen </w:t>
      </w:r>
      <w:r w:rsidR="008C5A8D">
        <w:t>megállapodás</w:t>
      </w:r>
      <w:r>
        <w:t xml:space="preserve"> 3 (Három) egyező példányban készült, melyből 2 (Kettő) példány az Átvevőt illeti meg. </w:t>
      </w:r>
    </w:p>
    <w:p w:rsidR="00177F68" w:rsidRDefault="00177F68" w:rsidP="00177F68">
      <w:pPr>
        <w:pStyle w:val="Listaszerbekezds"/>
      </w:pPr>
    </w:p>
    <w:p w:rsidR="00177F68" w:rsidRDefault="00177F68" w:rsidP="00177F68">
      <w:r>
        <w:t xml:space="preserve">Jelen átadás-átvételi megállapodást a felek – olvasás és értelmezés után – mint akaratukkal mindenben megegyezőt jóváhagyólag aláírták. </w:t>
      </w:r>
    </w:p>
    <w:p w:rsidR="00177F68" w:rsidRDefault="00177F68" w:rsidP="00177F68"/>
    <w:p w:rsidR="00177F68" w:rsidRDefault="00177F68" w:rsidP="00177F68">
      <w:r>
        <w:t xml:space="preserve">Bátaszék, 2018. </w:t>
      </w:r>
      <w:proofErr w:type="gramStart"/>
      <w:r w:rsidR="00D26F2E" w:rsidRPr="008C5A8D">
        <w:rPr>
          <w:highlight w:val="yellow"/>
        </w:rPr>
        <w:t>március ….</w:t>
      </w:r>
      <w:proofErr w:type="gramEnd"/>
      <w:r w:rsidR="00D26F2E">
        <w:t xml:space="preserve"> </w:t>
      </w:r>
    </w:p>
    <w:p w:rsidR="00177F68" w:rsidRDefault="00177F68" w:rsidP="00177F68"/>
    <w:p w:rsidR="00177F68" w:rsidRDefault="00177F68" w:rsidP="00177F68"/>
    <w:p w:rsidR="00177F68" w:rsidRDefault="00177F68" w:rsidP="00177F68"/>
    <w:p w:rsidR="00177F68" w:rsidRPr="008C5A8D" w:rsidRDefault="00541282" w:rsidP="00177F68">
      <w:pPr>
        <w:rPr>
          <w:rFonts w:ascii="Calibri" w:eastAsia="Times New Roman" w:hAnsi="Calibri" w:cs="Times New Roman"/>
          <w:color w:val="000000"/>
          <w:lang w:eastAsia="hu-HU"/>
        </w:rPr>
      </w:pPr>
      <w:r>
        <w:tab/>
        <w:t xml:space="preserve">  ___________________________</w:t>
      </w:r>
      <w:r w:rsidR="008C5A8D">
        <w:tab/>
      </w:r>
      <w:r w:rsidR="008C5A8D">
        <w:tab/>
      </w:r>
      <w:r>
        <w:tab/>
        <w:t>___________________________</w:t>
      </w:r>
    </w:p>
    <w:p w:rsidR="00177F68" w:rsidRPr="00177F68" w:rsidRDefault="00177F68" w:rsidP="00177F68">
      <w:pPr>
        <w:rPr>
          <w:b/>
        </w:rPr>
      </w:pPr>
      <w:r>
        <w:tab/>
      </w:r>
      <w:r w:rsidRPr="00177F68">
        <w:rPr>
          <w:b/>
        </w:rPr>
        <w:t>Bátaszék Város Polgárőr Egyesülete</w:t>
      </w:r>
      <w:r w:rsidRPr="00177F68">
        <w:rPr>
          <w:b/>
        </w:rPr>
        <w:tab/>
      </w:r>
      <w:r w:rsidRPr="00177F68">
        <w:rPr>
          <w:b/>
        </w:rPr>
        <w:tab/>
      </w:r>
      <w:r w:rsidRPr="00177F68">
        <w:rPr>
          <w:b/>
        </w:rPr>
        <w:tab/>
        <w:t>Bátaszék Város Önkormányzata</w:t>
      </w:r>
    </w:p>
    <w:p w:rsidR="00177F68" w:rsidRPr="00541282" w:rsidRDefault="00177F68" w:rsidP="00177F68">
      <w:pPr>
        <w:rPr>
          <w:b/>
        </w:rPr>
      </w:pPr>
      <w:r>
        <w:tab/>
      </w:r>
      <w:r>
        <w:tab/>
        <w:t xml:space="preserve">           </w:t>
      </w:r>
      <w:proofErr w:type="gramStart"/>
      <w:r w:rsidRPr="00541282">
        <w:rPr>
          <w:b/>
        </w:rPr>
        <w:t>Átadó</w:t>
      </w:r>
      <w:r w:rsidRPr="00541282">
        <w:rPr>
          <w:b/>
        </w:rPr>
        <w:tab/>
      </w:r>
      <w:r w:rsidRPr="00541282">
        <w:rPr>
          <w:b/>
        </w:rPr>
        <w:tab/>
      </w:r>
      <w:r w:rsidRPr="00541282">
        <w:rPr>
          <w:b/>
        </w:rPr>
        <w:tab/>
      </w:r>
      <w:r w:rsidRPr="00541282">
        <w:rPr>
          <w:b/>
        </w:rPr>
        <w:tab/>
      </w:r>
      <w:r w:rsidRPr="00541282">
        <w:rPr>
          <w:b/>
        </w:rPr>
        <w:tab/>
      </w:r>
      <w:r w:rsidRPr="00541282">
        <w:rPr>
          <w:b/>
        </w:rPr>
        <w:tab/>
        <w:t xml:space="preserve">       Átvevő</w:t>
      </w:r>
      <w:proofErr w:type="gramEnd"/>
    </w:p>
    <w:p w:rsidR="00177F68" w:rsidRDefault="00177F68" w:rsidP="00177F68">
      <w:r>
        <w:tab/>
        <w:t xml:space="preserve">        </w:t>
      </w:r>
      <w:r w:rsidR="00585875">
        <w:t xml:space="preserve">  </w:t>
      </w:r>
      <w:r>
        <w:t xml:space="preserve">  Farkas András elnök</w:t>
      </w:r>
      <w:r>
        <w:tab/>
      </w:r>
      <w:r>
        <w:tab/>
      </w:r>
      <w:r>
        <w:tab/>
      </w:r>
      <w:r>
        <w:tab/>
        <w:t>Dr. Bozsolik Róbert</w:t>
      </w:r>
      <w:r w:rsidRPr="00177F68">
        <w:t xml:space="preserve"> </w:t>
      </w:r>
      <w:r>
        <w:t>polgármester</w:t>
      </w:r>
    </w:p>
    <w:p w:rsidR="00177F68" w:rsidRDefault="00177F68" w:rsidP="00177F68"/>
    <w:p w:rsidR="00177F68" w:rsidRDefault="00177F68" w:rsidP="00177F68"/>
    <w:p w:rsidR="00177F68" w:rsidRDefault="00177F68" w:rsidP="00177F68"/>
    <w:p w:rsidR="00177F68" w:rsidRPr="00D26F2E" w:rsidRDefault="00177F68" w:rsidP="00177F68">
      <w:r w:rsidRPr="00D26F2E">
        <w:t xml:space="preserve">Jogilag </w:t>
      </w:r>
      <w:proofErr w:type="spellStart"/>
      <w:r w:rsidRPr="00D26F2E">
        <w:t>ellenjegyzem</w:t>
      </w:r>
      <w:proofErr w:type="spellEnd"/>
      <w:r w:rsidRPr="00D26F2E">
        <w:t>:</w:t>
      </w:r>
    </w:p>
    <w:p w:rsidR="00177F68" w:rsidRPr="00D26F2E" w:rsidRDefault="00177F68" w:rsidP="00177F68"/>
    <w:p w:rsidR="00177F68" w:rsidRPr="00D26F2E" w:rsidRDefault="00177F68" w:rsidP="00177F68"/>
    <w:p w:rsidR="00177F68" w:rsidRPr="00D26F2E" w:rsidRDefault="00D26F2E" w:rsidP="00177F68">
      <w:r>
        <w:t>__________________________</w:t>
      </w:r>
    </w:p>
    <w:p w:rsidR="00177F68" w:rsidRPr="00D26F2E" w:rsidRDefault="00177F68" w:rsidP="00177F68">
      <w:pPr>
        <w:rPr>
          <w:b/>
        </w:rPr>
      </w:pPr>
      <w:r w:rsidRPr="00D26F2E">
        <w:rPr>
          <w:b/>
        </w:rPr>
        <w:t>Kondriczné dr. Varga Erzsébet</w:t>
      </w:r>
    </w:p>
    <w:p w:rsidR="00177F68" w:rsidRPr="00D26F2E" w:rsidRDefault="00177F68" w:rsidP="00177F68">
      <w:proofErr w:type="gramStart"/>
      <w:r w:rsidRPr="00D26F2E">
        <w:t>jegyző</w:t>
      </w:r>
      <w:proofErr w:type="gramEnd"/>
    </w:p>
    <w:p w:rsidR="00177F68" w:rsidRPr="00D26F2E" w:rsidRDefault="00177F68" w:rsidP="00177F68"/>
    <w:p w:rsidR="00177F68" w:rsidRPr="00D26F2E" w:rsidRDefault="00177F68" w:rsidP="00177F68"/>
    <w:p w:rsidR="00177F68" w:rsidRPr="00D26F2E" w:rsidRDefault="00177F68" w:rsidP="00177F68">
      <w:r w:rsidRPr="00D26F2E">
        <w:t xml:space="preserve">Pénzügyileg </w:t>
      </w:r>
      <w:proofErr w:type="spellStart"/>
      <w:r w:rsidRPr="00D26F2E">
        <w:t>ellenjegyzem</w:t>
      </w:r>
      <w:proofErr w:type="spellEnd"/>
      <w:r w:rsidRPr="00D26F2E">
        <w:t>:</w:t>
      </w:r>
    </w:p>
    <w:p w:rsidR="00177F68" w:rsidRPr="00D26F2E" w:rsidRDefault="00177F68" w:rsidP="00177F68"/>
    <w:p w:rsidR="00177F68" w:rsidRPr="00D26F2E" w:rsidRDefault="00177F68" w:rsidP="00177F68"/>
    <w:p w:rsidR="00D26F2E" w:rsidRPr="00D26F2E" w:rsidRDefault="00D26F2E" w:rsidP="00D26F2E">
      <w:r>
        <w:t>__________________________</w:t>
      </w:r>
    </w:p>
    <w:p w:rsidR="00177F68" w:rsidRPr="00D26F2E" w:rsidRDefault="00177F68" w:rsidP="00177F68">
      <w:pPr>
        <w:rPr>
          <w:b/>
        </w:rPr>
      </w:pPr>
      <w:r w:rsidRPr="00D26F2E">
        <w:rPr>
          <w:b/>
        </w:rPr>
        <w:t>Mórocz Zoltán</w:t>
      </w:r>
    </w:p>
    <w:p w:rsidR="00177F68" w:rsidRPr="00961B7A" w:rsidRDefault="00177F68" w:rsidP="00177F68">
      <w:proofErr w:type="gramStart"/>
      <w:r w:rsidRPr="00D26F2E">
        <w:t>pénzügyi</w:t>
      </w:r>
      <w:proofErr w:type="gramEnd"/>
      <w:r w:rsidRPr="00D26F2E">
        <w:t xml:space="preserve"> irodavezető</w:t>
      </w:r>
      <w:r w:rsidRPr="00D26F2E">
        <w:tab/>
      </w:r>
      <w:r w:rsidRPr="00D26F2E">
        <w:tab/>
      </w:r>
      <w:r w:rsidRPr="00D26F2E"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7F68" w:rsidRPr="0096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D9"/>
    <w:multiLevelType w:val="hybridMultilevel"/>
    <w:tmpl w:val="80548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5601"/>
    <w:multiLevelType w:val="hybridMultilevel"/>
    <w:tmpl w:val="D1565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7A"/>
    <w:rsid w:val="000F16D2"/>
    <w:rsid w:val="00157FBD"/>
    <w:rsid w:val="00177F68"/>
    <w:rsid w:val="001B3CA3"/>
    <w:rsid w:val="001E00BB"/>
    <w:rsid w:val="00211085"/>
    <w:rsid w:val="0028447D"/>
    <w:rsid w:val="003A3D3D"/>
    <w:rsid w:val="00437239"/>
    <w:rsid w:val="00472570"/>
    <w:rsid w:val="00526122"/>
    <w:rsid w:val="00536AAC"/>
    <w:rsid w:val="00541282"/>
    <w:rsid w:val="00585875"/>
    <w:rsid w:val="005A52A1"/>
    <w:rsid w:val="005C5D01"/>
    <w:rsid w:val="005D239F"/>
    <w:rsid w:val="006B4B17"/>
    <w:rsid w:val="006D66C7"/>
    <w:rsid w:val="00770A3A"/>
    <w:rsid w:val="008C5A8D"/>
    <w:rsid w:val="00945223"/>
    <w:rsid w:val="00961B7A"/>
    <w:rsid w:val="00A2051F"/>
    <w:rsid w:val="00A367C9"/>
    <w:rsid w:val="00BB578F"/>
    <w:rsid w:val="00CB7909"/>
    <w:rsid w:val="00D14805"/>
    <w:rsid w:val="00D26F2E"/>
    <w:rsid w:val="00E06186"/>
    <w:rsid w:val="00F71499"/>
    <w:rsid w:val="00F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Windows-felhasználó</cp:lastModifiedBy>
  <cp:revision>14</cp:revision>
  <dcterms:created xsi:type="dcterms:W3CDTF">2018-02-21T11:46:00Z</dcterms:created>
  <dcterms:modified xsi:type="dcterms:W3CDTF">2018-03-20T08:07:00Z</dcterms:modified>
</cp:coreProperties>
</file>