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22" w:rsidRPr="004B0300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4B0300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4B0300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B0300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4B0300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4B0300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4B0300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4B0300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4B0300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4B0300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C25387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117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4B0300" w:rsidRPr="004B0300" w:rsidRDefault="004B0300" w:rsidP="004B0300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4B0300">
        <w:rPr>
          <w:rFonts w:ascii="Arial" w:eastAsia="Times New Roman" w:hAnsi="Arial" w:cs="Arial"/>
          <w:color w:val="3366FF"/>
          <w:lang w:eastAsia="ar-SA"/>
        </w:rPr>
        <w:t>Bátaszék Város Önkormányzata Képviselő-testületének 2018. április 25.-én,</w:t>
      </w:r>
    </w:p>
    <w:p w:rsidR="00270522" w:rsidRDefault="004B0300" w:rsidP="004B0300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4B0300">
        <w:rPr>
          <w:rFonts w:ascii="Arial" w:eastAsia="Times New Roman" w:hAnsi="Arial" w:cs="Arial"/>
          <w:color w:val="3366FF"/>
          <w:lang w:eastAsia="ar-SA"/>
        </w:rPr>
        <w:t>16 órakor megtartandó ülésére</w:t>
      </w:r>
    </w:p>
    <w:p w:rsidR="001853DD" w:rsidRDefault="001853DD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776EE9" w:rsidRPr="0022195C" w:rsidRDefault="00B34F2D" w:rsidP="00776EE9">
      <w:pPr>
        <w:tabs>
          <w:tab w:val="left" w:pos="567"/>
          <w:tab w:val="left" w:pos="6237"/>
        </w:tabs>
        <w:spacing w:after="0" w:line="240" w:lineRule="auto"/>
        <w:ind w:left="644"/>
        <w:jc w:val="center"/>
        <w:rPr>
          <w:rFonts w:ascii="Arial" w:hAnsi="Arial" w:cs="Arial"/>
          <w:b/>
          <w:i/>
          <w:snapToGrid w:val="0"/>
          <w:color w:val="2E74B5" w:themeColor="accent1" w:themeShade="BF"/>
          <w:szCs w:val="24"/>
          <w:u w:val="single"/>
        </w:rPr>
      </w:pPr>
      <w:r>
        <w:rPr>
          <w:rFonts w:ascii="Arial" w:hAnsi="Arial" w:cs="Arial"/>
          <w:b/>
          <w:i/>
          <w:snapToGrid w:val="0"/>
          <w:color w:val="2E74B5" w:themeColor="accent1" w:themeShade="BF"/>
          <w:szCs w:val="24"/>
          <w:u w:val="single"/>
        </w:rPr>
        <w:t>A</w:t>
      </w:r>
      <w:r w:rsidR="00776EE9" w:rsidRPr="0022195C">
        <w:rPr>
          <w:rFonts w:ascii="Arial" w:hAnsi="Arial" w:cs="Arial"/>
          <w:b/>
          <w:i/>
          <w:snapToGrid w:val="0"/>
          <w:color w:val="2E74B5" w:themeColor="accent1" w:themeShade="BF"/>
          <w:szCs w:val="24"/>
          <w:u w:val="single"/>
        </w:rPr>
        <w:t xml:space="preserve">z „Agrárlogisztikai központ kialakítása Bátaszéken” </w:t>
      </w:r>
      <w:r>
        <w:rPr>
          <w:rFonts w:ascii="Arial" w:hAnsi="Arial" w:cs="Arial"/>
          <w:b/>
          <w:i/>
          <w:snapToGrid w:val="0"/>
          <w:color w:val="2E74B5" w:themeColor="accent1" w:themeShade="BF"/>
          <w:szCs w:val="24"/>
          <w:u w:val="single"/>
        </w:rPr>
        <w:t xml:space="preserve">elnevezésű projekt </w:t>
      </w:r>
      <w:r w:rsidR="00776EE9" w:rsidRPr="0022195C">
        <w:rPr>
          <w:rFonts w:ascii="Arial" w:hAnsi="Arial" w:cs="Arial"/>
          <w:b/>
          <w:i/>
          <w:snapToGrid w:val="0"/>
          <w:color w:val="2E74B5" w:themeColor="accent1" w:themeShade="BF"/>
          <w:szCs w:val="24"/>
          <w:u w:val="single"/>
        </w:rPr>
        <w:t>támogatási szerződés</w:t>
      </w:r>
      <w:r>
        <w:rPr>
          <w:rFonts w:ascii="Arial" w:hAnsi="Arial" w:cs="Arial"/>
          <w:b/>
          <w:i/>
          <w:snapToGrid w:val="0"/>
          <w:color w:val="2E74B5" w:themeColor="accent1" w:themeShade="BF"/>
          <w:szCs w:val="24"/>
          <w:u w:val="single"/>
        </w:rPr>
        <w:t>e</w:t>
      </w:r>
      <w:r w:rsidR="00776EE9" w:rsidRPr="0022195C">
        <w:rPr>
          <w:rFonts w:ascii="Arial" w:hAnsi="Arial" w:cs="Arial"/>
          <w:b/>
          <w:i/>
          <w:snapToGrid w:val="0"/>
          <w:color w:val="2E74B5" w:themeColor="accent1" w:themeShade="BF"/>
          <w:szCs w:val="24"/>
          <w:u w:val="single"/>
        </w:rPr>
        <w:t xml:space="preserve"> módosítás</w:t>
      </w:r>
      <w:r>
        <w:rPr>
          <w:rFonts w:ascii="Arial" w:hAnsi="Arial" w:cs="Arial"/>
          <w:b/>
          <w:i/>
          <w:snapToGrid w:val="0"/>
          <w:color w:val="2E74B5" w:themeColor="accent1" w:themeShade="BF"/>
          <w:szCs w:val="24"/>
          <w:u w:val="single"/>
        </w:rPr>
        <w:t>ának</w:t>
      </w:r>
      <w:r w:rsidR="00776EE9" w:rsidRPr="0022195C">
        <w:rPr>
          <w:rFonts w:ascii="Arial" w:hAnsi="Arial" w:cs="Arial"/>
          <w:b/>
          <w:i/>
          <w:snapToGrid w:val="0"/>
          <w:color w:val="2E74B5" w:themeColor="accent1" w:themeShade="BF"/>
          <w:szCs w:val="24"/>
          <w:u w:val="single"/>
        </w:rPr>
        <w:t xml:space="preserve"> kezdeményezése</w:t>
      </w:r>
    </w:p>
    <w:p w:rsidR="00400356" w:rsidRDefault="00400356" w:rsidP="00400356">
      <w:pPr>
        <w:jc w:val="center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5575EF">
        <w:trPr>
          <w:trHeight w:val="218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2195C" w:rsidRPr="004F710E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22195C" w:rsidRPr="00BF7FB7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2195C" w:rsidRPr="006B0467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22195C" w:rsidRDefault="0022195C" w:rsidP="0022195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22195C" w:rsidRDefault="0022195C" w:rsidP="0022195C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B35AED" w:rsidRPr="001D01E7" w:rsidRDefault="004B0300" w:rsidP="004B0300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 w:rsidRPr="004B0300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Bizottság: 2018. 04. 2</w:t>
            </w: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4</w:t>
            </w:r>
            <w:r w:rsidRPr="004B0300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.</w:t>
            </w:r>
          </w:p>
        </w:tc>
      </w:tr>
    </w:tbl>
    <w:p w:rsidR="00270522" w:rsidRDefault="00270522" w:rsidP="00270522"/>
    <w:p w:rsidR="00C733AC" w:rsidRDefault="00270522" w:rsidP="00497044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22195C" w:rsidRPr="00E82A60" w:rsidRDefault="0022195C" w:rsidP="0022195C">
      <w:pPr>
        <w:pStyle w:val="Listaszerbekezds"/>
        <w:overflowPunct w:val="0"/>
        <w:autoSpaceDE w:val="0"/>
        <w:ind w:left="0"/>
        <w:jc w:val="both"/>
        <w:textAlignment w:val="baseline"/>
        <w:rPr>
          <w:rFonts w:ascii="Arial" w:hAnsi="Arial" w:cs="Arial"/>
          <w:bCs/>
          <w:color w:val="000000"/>
        </w:rPr>
      </w:pPr>
      <w:r w:rsidRPr="00E82A60">
        <w:rPr>
          <w:rFonts w:ascii="Arial" w:hAnsi="Arial" w:cs="Arial"/>
          <w:bCs/>
          <w:color w:val="000000"/>
        </w:rPr>
        <w:t>Az „</w:t>
      </w:r>
      <w:r w:rsidRPr="00E82A60">
        <w:rPr>
          <w:rFonts w:ascii="Arial" w:hAnsi="Arial" w:cs="Arial"/>
        </w:rPr>
        <w:t>Agrárlogisztikai központ kialakítása Bátaszéken</w:t>
      </w:r>
      <w:r w:rsidRPr="00E82A60">
        <w:rPr>
          <w:rFonts w:ascii="Arial" w:hAnsi="Arial" w:cs="Arial"/>
          <w:bCs/>
          <w:color w:val="000000"/>
        </w:rPr>
        <w:t xml:space="preserve">” című és </w:t>
      </w:r>
      <w:r w:rsidRPr="00E82A60">
        <w:rPr>
          <w:rFonts w:ascii="Arial" w:hAnsi="Arial" w:cs="Arial"/>
        </w:rPr>
        <w:t>TOP-1.1.3-15-TL1-2016-00004</w:t>
      </w:r>
      <w:r w:rsidRPr="00E82A60">
        <w:rPr>
          <w:rFonts w:ascii="Arial" w:hAnsi="Arial" w:cs="Arial"/>
          <w:bCs/>
          <w:color w:val="000000"/>
        </w:rPr>
        <w:t xml:space="preserve"> azonosító számú, a támogatási kérelemben és annak mellékleteiben rögzített projekt elszámolható költségeinek az Európai Regionális Fejlesztési Alapból és hazai központi költségvetési előirányzatból vissza nem térítendő támogatás formájában történő </w:t>
      </w:r>
      <w:proofErr w:type="gramStart"/>
      <w:r w:rsidRPr="00E82A60">
        <w:rPr>
          <w:rFonts w:ascii="Arial" w:hAnsi="Arial" w:cs="Arial"/>
          <w:bCs/>
          <w:color w:val="000000"/>
        </w:rPr>
        <w:t>finanszírozása</w:t>
      </w:r>
      <w:proofErr w:type="gramEnd"/>
      <w:r w:rsidRPr="00E82A60">
        <w:rPr>
          <w:rFonts w:ascii="Arial" w:hAnsi="Arial" w:cs="Arial"/>
          <w:bCs/>
          <w:color w:val="000000"/>
        </w:rPr>
        <w:t xml:space="preserve"> tárgyban Támogatási Szerződés került aláírásra.</w:t>
      </w:r>
    </w:p>
    <w:p w:rsidR="0022195C" w:rsidRPr="00E82A60" w:rsidRDefault="0022195C" w:rsidP="0022195C">
      <w:pPr>
        <w:pStyle w:val="Listaszerbekezds"/>
        <w:overflowPunct w:val="0"/>
        <w:autoSpaceDE w:val="0"/>
        <w:ind w:left="0"/>
        <w:jc w:val="both"/>
        <w:textAlignment w:val="baseline"/>
        <w:rPr>
          <w:rFonts w:ascii="Arial" w:hAnsi="Arial" w:cs="Arial"/>
          <w:color w:val="000000"/>
        </w:rPr>
      </w:pPr>
    </w:p>
    <w:p w:rsidR="0022195C" w:rsidRPr="00E82A60" w:rsidRDefault="0022195C" w:rsidP="0022195C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  <w:r w:rsidRPr="00E82A60">
        <w:rPr>
          <w:rFonts w:ascii="Arial" w:hAnsi="Arial" w:cs="Arial"/>
          <w:color w:val="000000"/>
        </w:rPr>
        <w:t>A Projekt megvalósítási időszakának kezdő időpontja 2017.09.01. A Projekt fizikai befejezésének tervezett napja 2019.07.31.</w:t>
      </w:r>
    </w:p>
    <w:p w:rsidR="0022195C" w:rsidRPr="00E82A60" w:rsidRDefault="0022195C" w:rsidP="0022195C">
      <w:pPr>
        <w:tabs>
          <w:tab w:val="left" w:pos="1440"/>
        </w:tabs>
        <w:jc w:val="both"/>
        <w:rPr>
          <w:rFonts w:ascii="Arial" w:hAnsi="Arial" w:cs="Arial"/>
          <w:color w:val="000000"/>
        </w:rPr>
      </w:pPr>
    </w:p>
    <w:p w:rsidR="004B0300" w:rsidRPr="00E82A60" w:rsidRDefault="0022195C" w:rsidP="0022195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82A60">
        <w:rPr>
          <w:rFonts w:ascii="Arial" w:eastAsia="Times New Roman" w:hAnsi="Arial" w:cs="Arial"/>
          <w:lang w:eastAsia="ar-SA"/>
        </w:rPr>
        <w:t xml:space="preserve">A csökkentett támogatási összeghez rendelhető műszaki tartalom </w:t>
      </w:r>
      <w:r w:rsidR="00AE575A" w:rsidRPr="00E82A60">
        <w:rPr>
          <w:rFonts w:ascii="Arial" w:eastAsia="Times New Roman" w:hAnsi="Arial" w:cs="Arial"/>
          <w:lang w:eastAsia="ar-SA"/>
        </w:rPr>
        <w:t xml:space="preserve">pontos </w:t>
      </w:r>
      <w:r w:rsidRPr="00E82A60">
        <w:rPr>
          <w:rFonts w:ascii="Arial" w:eastAsia="Times New Roman" w:hAnsi="Arial" w:cs="Arial"/>
          <w:lang w:eastAsia="ar-SA"/>
        </w:rPr>
        <w:t>meghatározása és az ehhe</w:t>
      </w:r>
      <w:r w:rsidR="004B0300" w:rsidRPr="00E82A60">
        <w:rPr>
          <w:rFonts w:ascii="Arial" w:eastAsia="Times New Roman" w:hAnsi="Arial" w:cs="Arial"/>
          <w:lang w:eastAsia="ar-SA"/>
        </w:rPr>
        <w:t xml:space="preserve">z kapcsolódó tervezési folyamat részbeni lezárásaként engedélyezési tervdokumentáció került leszállításra. Az előterjesztés készítése idején a kiviteli tervdokumentáció készítése még folyamatban van. </w:t>
      </w:r>
    </w:p>
    <w:p w:rsidR="004B0300" w:rsidRPr="00E82A60" w:rsidRDefault="004B0300" w:rsidP="0022195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62FE8" w:rsidRPr="00E82A60" w:rsidRDefault="00D62FE8" w:rsidP="0022195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62FE8" w:rsidRPr="00E82A60" w:rsidRDefault="00D62FE8" w:rsidP="00D62F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82A60">
        <w:rPr>
          <w:rFonts w:ascii="Arial" w:eastAsia="Times New Roman" w:hAnsi="Arial" w:cs="Arial"/>
          <w:lang w:eastAsia="ar-SA"/>
        </w:rPr>
        <w:t xml:space="preserve">A Tolna Megyei Kormányhivatal Szekszárdi Járási </w:t>
      </w:r>
      <w:proofErr w:type="gramStart"/>
      <w:r w:rsidRPr="00E82A60">
        <w:rPr>
          <w:rFonts w:ascii="Arial" w:eastAsia="Times New Roman" w:hAnsi="Arial" w:cs="Arial"/>
          <w:lang w:eastAsia="ar-SA"/>
        </w:rPr>
        <w:t>Hivatala</w:t>
      </w:r>
      <w:proofErr w:type="gramEnd"/>
      <w:r w:rsidRPr="00E82A60">
        <w:rPr>
          <w:rFonts w:ascii="Arial" w:eastAsia="Times New Roman" w:hAnsi="Arial" w:cs="Arial"/>
          <w:lang w:eastAsia="ar-SA"/>
        </w:rPr>
        <w:t xml:space="preserve"> mint örökségvédelmi hatóság által To-04D/40/392-2/20I8 iktatószámú kiadott szakhatósági állásfoglalásában a tervezett agrárlogisztikai központ épületének alapozási területén a kivitelezést megelőzően teljes felületi megelőző feltárást írt elő.</w:t>
      </w:r>
    </w:p>
    <w:p w:rsidR="00D62FE8" w:rsidRPr="00E82A60" w:rsidRDefault="00D62FE8" w:rsidP="00D62F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82A60">
        <w:rPr>
          <w:rFonts w:ascii="Arial" w:eastAsia="Times New Roman" w:hAnsi="Arial" w:cs="Arial"/>
          <w:lang w:eastAsia="ar-SA"/>
        </w:rPr>
        <w:t>Az engedélyezési tervdokumentáció alapján lehet a megelőző régészeti feltárás elvégzésére ajánlatot kérni.</w:t>
      </w:r>
    </w:p>
    <w:p w:rsidR="00D62FE8" w:rsidRPr="00E82A60" w:rsidRDefault="00D62FE8" w:rsidP="00D62F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62FE8" w:rsidRPr="00E82A60" w:rsidRDefault="00D62FE8" w:rsidP="00D62FE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82A60">
        <w:rPr>
          <w:rFonts w:ascii="Arial" w:eastAsia="Times New Roman" w:hAnsi="Arial" w:cs="Arial"/>
          <w:lang w:eastAsia="ar-SA"/>
        </w:rPr>
        <w:t xml:space="preserve">A megelőző régészeti feltárást a kivitelezést megelőzően kell elvégezni, amelynek feltétele jogerős ásatási engedély megléte. Az ásatási engedélyt a feltárást végző múzeum szerzi be, amelyhez szükséges benyújtandó </w:t>
      </w:r>
      <w:proofErr w:type="gramStart"/>
      <w:r w:rsidRPr="00E82A60">
        <w:rPr>
          <w:rFonts w:ascii="Arial" w:eastAsia="Times New Roman" w:hAnsi="Arial" w:cs="Arial"/>
          <w:lang w:eastAsia="ar-SA"/>
        </w:rPr>
        <w:t>dokumentum</w:t>
      </w:r>
      <w:proofErr w:type="gramEnd"/>
      <w:r w:rsidRPr="00E82A60">
        <w:rPr>
          <w:rFonts w:ascii="Arial" w:eastAsia="Times New Roman" w:hAnsi="Arial" w:cs="Arial"/>
          <w:lang w:eastAsia="ar-SA"/>
        </w:rPr>
        <w:t xml:space="preserve"> a beruházó kivitelező és a múzeum közti, a feltárásra vonatkozó szerződés. Az engedélyezési folyamat előre láthatólag mintegy 1-1,5 hónap, ezt követően kezdheti el a beruházó/kivitelező a megelőző feltárásra kerülő terület régészeti felügyelet melletti </w:t>
      </w:r>
      <w:proofErr w:type="spellStart"/>
      <w:r w:rsidRPr="00E82A60">
        <w:rPr>
          <w:rFonts w:ascii="Arial" w:eastAsia="Times New Roman" w:hAnsi="Arial" w:cs="Arial"/>
          <w:lang w:eastAsia="ar-SA"/>
        </w:rPr>
        <w:t>lehumuszolását</w:t>
      </w:r>
      <w:proofErr w:type="spellEnd"/>
      <w:r w:rsidRPr="00E82A60">
        <w:rPr>
          <w:rFonts w:ascii="Arial" w:eastAsia="Times New Roman" w:hAnsi="Arial" w:cs="Arial"/>
          <w:lang w:eastAsia="ar-SA"/>
        </w:rPr>
        <w:t>.</w:t>
      </w:r>
    </w:p>
    <w:p w:rsidR="00D62FE8" w:rsidRPr="00E82A60" w:rsidRDefault="00D62FE8" w:rsidP="0022195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E575A" w:rsidRDefault="00D62FE8" w:rsidP="0022195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82A60">
        <w:rPr>
          <w:rFonts w:ascii="Arial" w:eastAsia="Times New Roman" w:hAnsi="Arial" w:cs="Arial"/>
          <w:lang w:eastAsia="ar-SA"/>
        </w:rPr>
        <w:t xml:space="preserve">A megelőző régészeti feltárásra vonatkozó ajánlatkérés, szerződéskötés és az ásatási engedély megszerzése </w:t>
      </w:r>
      <w:r w:rsidR="0022195C" w:rsidRPr="00E82A60">
        <w:rPr>
          <w:rFonts w:ascii="Arial" w:eastAsia="Times New Roman" w:hAnsi="Arial" w:cs="Arial"/>
          <w:lang w:eastAsia="ar-SA"/>
        </w:rPr>
        <w:t xml:space="preserve">miatt szükséges </w:t>
      </w:r>
      <w:r w:rsidR="00AE575A" w:rsidRPr="00E82A60">
        <w:rPr>
          <w:rFonts w:ascii="Arial" w:eastAsia="Times New Roman" w:hAnsi="Arial" w:cs="Arial"/>
          <w:lang w:eastAsia="ar-SA"/>
        </w:rPr>
        <w:t>az első mérföldkő határidejének módosítása 2018.</w:t>
      </w:r>
      <w:r w:rsidRPr="00E82A60">
        <w:t xml:space="preserve"> </w:t>
      </w:r>
      <w:r w:rsidRPr="00E82A60">
        <w:rPr>
          <w:rFonts w:ascii="Arial" w:eastAsia="Times New Roman" w:hAnsi="Arial" w:cs="Arial"/>
          <w:lang w:eastAsia="ar-SA"/>
        </w:rPr>
        <w:t xml:space="preserve">április 30. </w:t>
      </w:r>
      <w:r w:rsidR="00AE575A" w:rsidRPr="00E82A60">
        <w:rPr>
          <w:rFonts w:ascii="Arial" w:eastAsia="Times New Roman" w:hAnsi="Arial" w:cs="Arial"/>
          <w:lang w:eastAsia="ar-SA"/>
        </w:rPr>
        <w:t xml:space="preserve">napról 2018. </w:t>
      </w:r>
      <w:r w:rsidRPr="00E82A60">
        <w:rPr>
          <w:rFonts w:ascii="Arial" w:eastAsia="Times New Roman" w:hAnsi="Arial" w:cs="Arial"/>
          <w:lang w:eastAsia="ar-SA"/>
        </w:rPr>
        <w:t>júniu</w:t>
      </w:r>
      <w:r w:rsidR="00AE575A" w:rsidRPr="00E82A60">
        <w:rPr>
          <w:rFonts w:ascii="Arial" w:eastAsia="Times New Roman" w:hAnsi="Arial" w:cs="Arial"/>
          <w:lang w:eastAsia="ar-SA"/>
        </w:rPr>
        <w:t xml:space="preserve">s </w:t>
      </w:r>
      <w:r w:rsidRPr="00E82A60">
        <w:rPr>
          <w:rFonts w:ascii="Arial" w:eastAsia="Times New Roman" w:hAnsi="Arial" w:cs="Arial"/>
          <w:lang w:eastAsia="ar-SA"/>
        </w:rPr>
        <w:t>15</w:t>
      </w:r>
      <w:r w:rsidR="00AE575A" w:rsidRPr="00E82A60">
        <w:rPr>
          <w:rFonts w:ascii="Arial" w:eastAsia="Times New Roman" w:hAnsi="Arial" w:cs="Arial"/>
          <w:lang w:eastAsia="ar-SA"/>
        </w:rPr>
        <w:t>. napra.</w:t>
      </w:r>
    </w:p>
    <w:p w:rsidR="00E82A60" w:rsidRDefault="00E82A60" w:rsidP="0022195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82A60" w:rsidRPr="00E82A60" w:rsidRDefault="00E82A60" w:rsidP="0022195C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spellStart"/>
      <w:r>
        <w:rPr>
          <w:rFonts w:ascii="Arial" w:eastAsia="Times New Roman" w:hAnsi="Arial" w:cs="Arial"/>
          <w:lang w:eastAsia="ar-SA"/>
        </w:rPr>
        <w:t>Mindezek</w:t>
      </w:r>
      <w:proofErr w:type="spellEnd"/>
      <w:r>
        <w:rPr>
          <w:rFonts w:ascii="Arial" w:eastAsia="Times New Roman" w:hAnsi="Arial" w:cs="Arial"/>
          <w:lang w:eastAsia="ar-SA"/>
        </w:rPr>
        <w:t xml:space="preserve"> alapján javasolom az alábbi határozati javaslat elfogadását.</w:t>
      </w:r>
      <w:bookmarkStart w:id="0" w:name="_GoBack"/>
      <w:bookmarkEnd w:id="0"/>
    </w:p>
    <w:p w:rsidR="0022195C" w:rsidRPr="00E82A60" w:rsidRDefault="0022195C" w:rsidP="0022195C">
      <w:pPr>
        <w:spacing w:after="0" w:line="240" w:lineRule="auto"/>
        <w:ind w:left="709" w:hanging="1"/>
        <w:rPr>
          <w:rFonts w:ascii="Arial" w:eastAsia="Times New Roman" w:hAnsi="Arial" w:cs="Arial"/>
          <w:lang w:eastAsia="ar-SA"/>
        </w:rPr>
      </w:pPr>
    </w:p>
    <w:p w:rsidR="0022195C" w:rsidRPr="00E82A60" w:rsidRDefault="0022195C" w:rsidP="0022195C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E82A60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E82A60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22195C" w:rsidRPr="00E82A60" w:rsidRDefault="0022195C" w:rsidP="0022195C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E82A60">
        <w:rPr>
          <w:rFonts w:ascii="Arial" w:hAnsi="Arial" w:cs="Arial"/>
          <w:b/>
          <w:snapToGrid w:val="0"/>
          <w:u w:val="single"/>
        </w:rPr>
        <w:t>„Agrárlogisztikai központ kialakítása Bátaszéken” elnevezésű pályázathoz kapcsolódóan Támogatási Szerződés módosítására</w:t>
      </w:r>
    </w:p>
    <w:p w:rsidR="0022195C" w:rsidRPr="00E82A60" w:rsidRDefault="0022195C" w:rsidP="0022195C">
      <w:pPr>
        <w:spacing w:after="0" w:line="240" w:lineRule="auto"/>
        <w:ind w:left="2832" w:right="72"/>
        <w:jc w:val="both"/>
        <w:rPr>
          <w:rFonts w:ascii="Arial" w:hAnsi="Arial" w:cs="Arial"/>
          <w:b/>
        </w:rPr>
      </w:pPr>
    </w:p>
    <w:p w:rsidR="0022195C" w:rsidRPr="00E82A60" w:rsidRDefault="0022195C" w:rsidP="0022195C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E82A60">
        <w:rPr>
          <w:rFonts w:ascii="Arial" w:hAnsi="Arial" w:cs="Arial"/>
        </w:rPr>
        <w:t>Bátaszék Város Önkormányzatának Képviselő-testülete;</w:t>
      </w:r>
    </w:p>
    <w:p w:rsidR="0022195C" w:rsidRPr="00E82A60" w:rsidRDefault="0022195C" w:rsidP="0022195C">
      <w:pPr>
        <w:pStyle w:val="Listaszerbekezds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  <w:r w:rsidRPr="00E82A60">
        <w:rPr>
          <w:rFonts w:ascii="Arial" w:hAnsi="Arial" w:cs="Arial"/>
        </w:rPr>
        <w:t>kezdeményezi az „Agrárlogisztikai központ kialakítása Bátaszéken” című és TOP-1.1.3-15-TL1-2016-00004 azonosító számú projekthez kapcsolódó Támogatási Szerződés 3</w:t>
      </w:r>
      <w:proofErr w:type="gramStart"/>
      <w:r w:rsidRPr="00E82A60">
        <w:rPr>
          <w:rFonts w:ascii="Arial" w:hAnsi="Arial" w:cs="Arial"/>
        </w:rPr>
        <w:t>.sz.</w:t>
      </w:r>
      <w:proofErr w:type="gramEnd"/>
      <w:r w:rsidRPr="00E82A60">
        <w:rPr>
          <w:rFonts w:ascii="Arial" w:hAnsi="Arial" w:cs="Arial"/>
        </w:rPr>
        <w:t xml:space="preserve"> mellékletének módosítását a jelen határozat 1.sz. mellékletének megfelelően,</w:t>
      </w:r>
    </w:p>
    <w:p w:rsidR="0022195C" w:rsidRPr="00E82A60" w:rsidRDefault="0022195C" w:rsidP="0022195C">
      <w:pPr>
        <w:overflowPunct w:val="0"/>
        <w:autoSpaceDE w:val="0"/>
        <w:ind w:right="74"/>
        <w:contextualSpacing/>
        <w:jc w:val="both"/>
        <w:textAlignment w:val="baseline"/>
        <w:rPr>
          <w:rFonts w:ascii="Arial" w:hAnsi="Arial" w:cs="Arial"/>
        </w:rPr>
      </w:pPr>
    </w:p>
    <w:p w:rsidR="0022195C" w:rsidRPr="00E82A60" w:rsidRDefault="0022195C" w:rsidP="0022195C">
      <w:pPr>
        <w:pStyle w:val="Listaszerbekezds"/>
        <w:numPr>
          <w:ilvl w:val="0"/>
          <w:numId w:val="16"/>
        </w:numPr>
        <w:suppressAutoHyphens/>
        <w:spacing w:after="0" w:line="240" w:lineRule="auto"/>
        <w:ind w:left="3119" w:right="72" w:hanging="284"/>
        <w:contextualSpacing w:val="0"/>
        <w:jc w:val="both"/>
        <w:rPr>
          <w:rFonts w:ascii="Arial" w:hAnsi="Arial" w:cs="Arial"/>
        </w:rPr>
      </w:pPr>
      <w:r w:rsidRPr="00E82A60">
        <w:rPr>
          <w:rFonts w:ascii="Arial" w:hAnsi="Arial" w:cs="Arial"/>
        </w:rPr>
        <w:t>felhatalmazza a város polgármesterét a Támogatási Szerződés módosítás aláírására.</w:t>
      </w:r>
    </w:p>
    <w:p w:rsidR="0022195C" w:rsidRPr="00E82A60" w:rsidRDefault="0022195C" w:rsidP="0022195C">
      <w:pPr>
        <w:pStyle w:val="Listaszerbekezds"/>
        <w:ind w:left="3192" w:right="72"/>
        <w:jc w:val="both"/>
        <w:rPr>
          <w:rFonts w:ascii="Arial" w:hAnsi="Arial" w:cs="Arial"/>
        </w:rPr>
      </w:pPr>
    </w:p>
    <w:p w:rsidR="0022195C" w:rsidRPr="00E82A60" w:rsidRDefault="0022195C" w:rsidP="0022195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E82A60">
        <w:rPr>
          <w:rFonts w:ascii="Arial" w:hAnsi="Arial" w:cs="Arial"/>
          <w:i/>
          <w:iCs/>
        </w:rPr>
        <w:t>Határidő:</w:t>
      </w:r>
      <w:r w:rsidRPr="00E82A60">
        <w:rPr>
          <w:rFonts w:ascii="Arial" w:hAnsi="Arial" w:cs="Arial"/>
        </w:rPr>
        <w:t xml:space="preserve"> 201</w:t>
      </w:r>
      <w:r w:rsidR="00AE575A" w:rsidRPr="00E82A60">
        <w:rPr>
          <w:rFonts w:ascii="Arial" w:hAnsi="Arial" w:cs="Arial"/>
        </w:rPr>
        <w:t>8</w:t>
      </w:r>
      <w:r w:rsidRPr="00E82A60">
        <w:rPr>
          <w:rFonts w:ascii="Arial" w:hAnsi="Arial" w:cs="Arial"/>
        </w:rPr>
        <w:t xml:space="preserve">. </w:t>
      </w:r>
      <w:r w:rsidR="004B0300" w:rsidRPr="00E82A60">
        <w:rPr>
          <w:rFonts w:ascii="Arial" w:hAnsi="Arial" w:cs="Arial"/>
        </w:rPr>
        <w:t>április</w:t>
      </w:r>
      <w:r w:rsidR="00AE575A" w:rsidRPr="00E82A60">
        <w:rPr>
          <w:rFonts w:ascii="Arial" w:hAnsi="Arial" w:cs="Arial"/>
        </w:rPr>
        <w:t xml:space="preserve"> </w:t>
      </w:r>
      <w:r w:rsidR="004B0300" w:rsidRPr="00E82A60">
        <w:rPr>
          <w:rFonts w:ascii="Arial" w:hAnsi="Arial" w:cs="Arial"/>
        </w:rPr>
        <w:t>30</w:t>
      </w:r>
      <w:r w:rsidRPr="00E82A60">
        <w:rPr>
          <w:rFonts w:ascii="Arial" w:hAnsi="Arial" w:cs="Arial"/>
        </w:rPr>
        <w:t>.</w:t>
      </w:r>
    </w:p>
    <w:p w:rsidR="0022195C" w:rsidRPr="00E82A60" w:rsidRDefault="0022195C" w:rsidP="0022195C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22195C" w:rsidRPr="00E82A60" w:rsidRDefault="0022195C" w:rsidP="0022195C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E82A60">
        <w:rPr>
          <w:rFonts w:ascii="Arial" w:hAnsi="Arial" w:cs="Arial"/>
          <w:i/>
          <w:iCs/>
        </w:rPr>
        <w:t>Felelős</w:t>
      </w:r>
      <w:proofErr w:type="gramStart"/>
      <w:r w:rsidRPr="00E82A60">
        <w:rPr>
          <w:rFonts w:ascii="Arial" w:hAnsi="Arial" w:cs="Arial"/>
        </w:rPr>
        <w:t>:   Dr.</w:t>
      </w:r>
      <w:proofErr w:type="gramEnd"/>
      <w:r w:rsidRPr="00E82A60">
        <w:rPr>
          <w:rFonts w:ascii="Arial" w:hAnsi="Arial" w:cs="Arial"/>
        </w:rPr>
        <w:t xml:space="preserve"> Bozsolik Róbert polgármester </w:t>
      </w:r>
    </w:p>
    <w:p w:rsidR="0022195C" w:rsidRPr="00E82A60" w:rsidRDefault="0022195C" w:rsidP="0022195C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E82A60">
        <w:rPr>
          <w:rFonts w:ascii="Arial" w:hAnsi="Arial" w:cs="Arial"/>
        </w:rPr>
        <w:t xml:space="preserve">  (szerződés aláírásáért)</w:t>
      </w:r>
    </w:p>
    <w:p w:rsidR="0022195C" w:rsidRPr="00E82A60" w:rsidRDefault="0022195C" w:rsidP="0022195C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22195C" w:rsidRPr="00E82A60" w:rsidRDefault="0022195C" w:rsidP="0022195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E82A60">
        <w:rPr>
          <w:rFonts w:ascii="Arial" w:hAnsi="Arial" w:cs="Arial"/>
          <w:i/>
          <w:iCs/>
        </w:rPr>
        <w:t>Határozatról értesül</w:t>
      </w:r>
      <w:r w:rsidRPr="00E82A60">
        <w:rPr>
          <w:rFonts w:ascii="Arial" w:hAnsi="Arial" w:cs="Arial"/>
        </w:rPr>
        <w:t xml:space="preserve">: </w:t>
      </w:r>
    </w:p>
    <w:p w:rsidR="0022195C" w:rsidRPr="00E82A60" w:rsidRDefault="0022195C" w:rsidP="0022195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E82A60">
        <w:rPr>
          <w:rFonts w:ascii="Arial" w:hAnsi="Arial" w:cs="Arial"/>
          <w:i/>
          <w:iCs/>
        </w:rPr>
        <w:t xml:space="preserve">                  </w:t>
      </w:r>
      <w:r w:rsidRPr="00E82A60">
        <w:rPr>
          <w:rFonts w:ascii="Arial" w:hAnsi="Arial" w:cs="Arial"/>
          <w:i/>
          <w:iCs/>
        </w:rPr>
        <w:tab/>
      </w:r>
      <w:r w:rsidRPr="00E82A60">
        <w:rPr>
          <w:rFonts w:ascii="Arial" w:hAnsi="Arial" w:cs="Arial"/>
          <w:iCs/>
        </w:rPr>
        <w:t>Irányító Hatóság</w:t>
      </w:r>
    </w:p>
    <w:p w:rsidR="0022195C" w:rsidRPr="00E82A60" w:rsidRDefault="0022195C" w:rsidP="0022195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E82A60">
        <w:rPr>
          <w:rFonts w:ascii="Arial" w:hAnsi="Arial" w:cs="Arial"/>
          <w:color w:val="000000"/>
          <w:lang w:eastAsia="hu-HU"/>
        </w:rPr>
        <w:tab/>
        <w:t>Magyar Államkincstár</w:t>
      </w:r>
      <w:r w:rsidRPr="00E82A60">
        <w:rPr>
          <w:rFonts w:ascii="Arial" w:hAnsi="Arial" w:cs="Arial"/>
          <w:iCs/>
        </w:rPr>
        <w:t xml:space="preserve">          </w:t>
      </w:r>
    </w:p>
    <w:p w:rsidR="0022195C" w:rsidRPr="00E82A60" w:rsidRDefault="0022195C" w:rsidP="0022195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E82A60">
        <w:rPr>
          <w:rFonts w:ascii="Arial" w:hAnsi="Arial" w:cs="Arial"/>
          <w:iCs/>
        </w:rPr>
        <w:tab/>
        <w:t>Tolna Megyei Önkormányzati Hivatal</w:t>
      </w:r>
    </w:p>
    <w:p w:rsidR="0022195C" w:rsidRPr="00E82A60" w:rsidRDefault="0022195C" w:rsidP="0022195C">
      <w:pPr>
        <w:tabs>
          <w:tab w:val="left" w:pos="4920"/>
        </w:tabs>
        <w:spacing w:after="0" w:line="240" w:lineRule="auto"/>
        <w:ind w:left="4111"/>
        <w:jc w:val="both"/>
        <w:rPr>
          <w:rFonts w:ascii="Arial" w:hAnsi="Arial" w:cs="Arial"/>
        </w:rPr>
      </w:pPr>
      <w:r w:rsidRPr="00E82A60">
        <w:rPr>
          <w:rFonts w:ascii="Arial" w:hAnsi="Arial" w:cs="Arial"/>
          <w:iCs/>
        </w:rPr>
        <w:t xml:space="preserve"> </w:t>
      </w:r>
      <w:r w:rsidRPr="00E82A60">
        <w:rPr>
          <w:rFonts w:ascii="Arial" w:hAnsi="Arial" w:cs="Arial"/>
          <w:iCs/>
        </w:rPr>
        <w:tab/>
        <w:t xml:space="preserve">Bátaszéki KÖH </w:t>
      </w:r>
      <w:proofErr w:type="spellStart"/>
      <w:r w:rsidRPr="00E82A60">
        <w:rPr>
          <w:rFonts w:ascii="Arial" w:hAnsi="Arial" w:cs="Arial"/>
          <w:iCs/>
        </w:rPr>
        <w:t>városüz</w:t>
      </w:r>
      <w:proofErr w:type="spellEnd"/>
      <w:r w:rsidRPr="00E82A60">
        <w:rPr>
          <w:rFonts w:ascii="Arial" w:hAnsi="Arial" w:cs="Arial"/>
        </w:rPr>
        <w:t>. iroda</w:t>
      </w:r>
    </w:p>
    <w:p w:rsidR="0022195C" w:rsidRPr="00E82A60" w:rsidRDefault="0022195C" w:rsidP="0022195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E82A60">
        <w:rPr>
          <w:rFonts w:ascii="Arial" w:hAnsi="Arial" w:cs="Arial"/>
          <w:i/>
          <w:iCs/>
        </w:rPr>
        <w:t xml:space="preserve">                    </w:t>
      </w:r>
      <w:r w:rsidRPr="00E82A60">
        <w:rPr>
          <w:rFonts w:ascii="Arial" w:hAnsi="Arial" w:cs="Arial"/>
          <w:i/>
          <w:iCs/>
        </w:rPr>
        <w:tab/>
      </w:r>
      <w:r w:rsidRPr="00E82A60">
        <w:rPr>
          <w:rFonts w:ascii="Arial" w:hAnsi="Arial" w:cs="Arial"/>
          <w:iCs/>
        </w:rPr>
        <w:t>Bátaszéki KÖH pénzügyi iroda</w:t>
      </w:r>
    </w:p>
    <w:p w:rsidR="0022195C" w:rsidRPr="00E82A60" w:rsidRDefault="0022195C" w:rsidP="0022195C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E82A60">
        <w:rPr>
          <w:rFonts w:ascii="Arial" w:hAnsi="Arial" w:cs="Arial"/>
          <w:iCs/>
        </w:rPr>
        <w:t xml:space="preserve">                    </w:t>
      </w:r>
      <w:r w:rsidRPr="00E82A60">
        <w:rPr>
          <w:rFonts w:ascii="Arial" w:hAnsi="Arial" w:cs="Arial"/>
          <w:iCs/>
        </w:rPr>
        <w:tab/>
      </w:r>
      <w:proofErr w:type="gramStart"/>
      <w:r w:rsidRPr="00E82A60">
        <w:rPr>
          <w:rFonts w:ascii="Arial" w:hAnsi="Arial" w:cs="Arial"/>
          <w:iCs/>
        </w:rPr>
        <w:t>irattár</w:t>
      </w:r>
      <w:proofErr w:type="gramEnd"/>
    </w:p>
    <w:p w:rsidR="0022195C" w:rsidRPr="00E82A60" w:rsidRDefault="0022195C" w:rsidP="0022195C">
      <w:pPr>
        <w:spacing w:after="0" w:line="240" w:lineRule="auto"/>
        <w:ind w:firstLine="708"/>
        <w:rPr>
          <w:rFonts w:ascii="Arial" w:hAnsi="Arial" w:cs="Arial"/>
          <w:b/>
        </w:rPr>
      </w:pPr>
    </w:p>
    <w:p w:rsidR="0022195C" w:rsidRPr="00E82A60" w:rsidRDefault="0022195C" w:rsidP="0022195C">
      <w:pPr>
        <w:spacing w:line="259" w:lineRule="auto"/>
        <w:rPr>
          <w:rFonts w:ascii="Arial" w:hAnsi="Arial" w:cs="Arial"/>
          <w:b/>
        </w:rPr>
      </w:pPr>
      <w:r w:rsidRPr="00E82A60">
        <w:rPr>
          <w:rFonts w:ascii="Arial" w:hAnsi="Arial" w:cs="Arial"/>
          <w:b/>
        </w:rPr>
        <w:br w:type="page"/>
      </w:r>
    </w:p>
    <w:p w:rsidR="0022195C" w:rsidRPr="00F73FCC" w:rsidRDefault="0022195C" w:rsidP="0022195C"/>
    <w:p w:rsidR="0022195C" w:rsidRDefault="0022195C" w:rsidP="0022195C">
      <w:pPr>
        <w:jc w:val="both"/>
        <w:rPr>
          <w:rFonts w:ascii="Arial" w:hAnsi="Arial" w:cs="Arial"/>
          <w:b/>
          <w:color w:val="000000"/>
        </w:rPr>
      </w:pPr>
      <w:r w:rsidRPr="00F73FCC">
        <w:rPr>
          <w:rFonts w:ascii="Arial" w:hAnsi="Arial" w:cs="Arial"/>
          <w:b/>
          <w:color w:val="000000"/>
        </w:rPr>
        <w:t>1</w:t>
      </w:r>
      <w:proofErr w:type="gramStart"/>
      <w:r w:rsidRPr="00F73FCC">
        <w:rPr>
          <w:rFonts w:ascii="Arial" w:hAnsi="Arial" w:cs="Arial"/>
          <w:b/>
          <w:color w:val="000000"/>
        </w:rPr>
        <w:t>.sz</w:t>
      </w:r>
      <w:proofErr w:type="gramEnd"/>
      <w:r w:rsidRPr="00F73FCC">
        <w:rPr>
          <w:rFonts w:ascii="Arial" w:hAnsi="Arial" w:cs="Arial"/>
          <w:b/>
          <w:color w:val="000000"/>
        </w:rPr>
        <w:t xml:space="preserve"> melléklet </w:t>
      </w:r>
    </w:p>
    <w:tbl>
      <w:tblPr>
        <w:tblStyle w:val="Rcsostblzat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954"/>
        <w:gridCol w:w="6707"/>
      </w:tblGrid>
      <w:tr w:rsidR="0022195C" w:rsidTr="003538DA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Mérföldkő sorszáma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Mérföldkő elérésének tervezett dátuma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Megvalósítani tervezett eredmény leírása</w:t>
            </w:r>
          </w:p>
        </w:tc>
      </w:tr>
      <w:tr w:rsidR="0022195C" w:rsidTr="003538D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Pr="00AE575A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AE575A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2018.0</w:t>
            </w:r>
            <w:r w:rsidR="004B030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6</w:t>
            </w:r>
            <w:r w:rsidRPr="00AE575A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.</w:t>
            </w:r>
            <w:r w:rsidR="004B0300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15</w:t>
            </w:r>
            <w:r w:rsidRPr="00AE575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AE575A">
              <w:rPr>
                <w:i/>
                <w:sz w:val="20"/>
                <w:szCs w:val="20"/>
              </w:rPr>
              <w:t xml:space="preserve"> </w:t>
            </w:r>
          </w:p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5C" w:rsidRDefault="0022195C" w:rsidP="003538DA">
            <w:pPr>
              <w:spacing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Támogatói döntés alapján az 1. mérföldkőig teljesítendő feltételek:</w:t>
            </w:r>
          </w:p>
          <w:p w:rsidR="0022195C" w:rsidRDefault="0022195C" w:rsidP="003538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5C" w:rsidRDefault="0022195C" w:rsidP="003538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Gondoskodni kell a projekt előkészítése és tervezése, majd megvalósítása során arról, hogy a Felhívás 3.2 „a projekt műszaki-szakmai tartalmával és a megvalósítással kapcsolatos elvárások” pontjában felsorolt, a beruházás tartalma esetében releváns szempontoknak és feltételeknek megfeleljen a projekt. Az ehhez kapcsolódó dokumentumok benyújtása legkésőbb az előkészítéshez köthető 1. mérföldkő végéig szükséges. Különös figyelemmel a projekt által érintett terület környezeti állapotfelmérésére, a projekt által érintett környezeti elemekre, rendszerekre, melyet a beruházás megkezdése előtt el kell készíttetni.</w:t>
            </w:r>
          </w:p>
          <w:p w:rsidR="0022195C" w:rsidRDefault="0022195C" w:rsidP="003538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5C" w:rsidRDefault="0022195C" w:rsidP="003538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 rendelkezésre álló csökkentett költségkeret alapján – amennyiben szükséges - átdolgozni és véglegesíteni a projekt műszaki-szakmai tartalmát.</w:t>
            </w:r>
          </w:p>
          <w:p w:rsidR="0022195C" w:rsidRDefault="0022195C" w:rsidP="003538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5C" w:rsidRDefault="0022195C" w:rsidP="003538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Rehabilitációs környezettervező szakmérnök/szakértő bevonása szükséges az akadálymentes előírásoknak való megfelelőség és a megfelelő kivitelezés érdekében. A projekt műszaki előkészítésében, a tervezés során és a projekt műszaki megvalósításában is szükséges bevonni a rehabilitációs környezettervező szakmérnököt/szakértőt. A rehabilitációs szakmérnök díját a projekt költségei között, mint a projekt részét képező, de nem elszámolható költségként fogjuk szerepeltetni.</w:t>
            </w:r>
          </w:p>
          <w:p w:rsidR="0022195C" w:rsidRDefault="0022195C" w:rsidP="003538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195C" w:rsidRDefault="0022195C" w:rsidP="003538DA">
            <w:pPr>
              <w:spacing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Teljes körű szakmai előkészítettség elérése: rendelkezésre áll az engedélyes és kiviteli tervdokumentáció és minden egyéb a felhívás által elvárt dokumentum, valamint teljes egészében lezárult a projektfejlesztési időszak.</w:t>
            </w:r>
          </w:p>
        </w:tc>
      </w:tr>
      <w:tr w:rsidR="0022195C" w:rsidTr="003538D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2018.07.15.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közbeszerzési eljárás sikeres lefolytatása az építési beruházásra, a nyertes ajánlattevő kihirdetése.</w:t>
            </w:r>
          </w:p>
        </w:tc>
      </w:tr>
      <w:tr w:rsidR="0022195C" w:rsidTr="003538D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2018.10.30.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kivitelezési munkák 25%-os készültségi szintjének elérése. Elkészül a területrendezés, az alapozás, kiépülnek a fő közművezetékek (víz, szennyvíz, áram, földgáz), elkezdődik az épületszerkezetek felállítása. A műszaki ellenőr a szerződés szerinti tevékenységét folyamatosan ellátja, az erre fordítható költségek negyede felhasználásra kerül, a szükséges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rész-teljesítés igazolások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kiállításra kerülnek, a műszaki ellenőrzésért felelős szervezet Bátaszék Város Önkormányzata. A projektmenedzsment tevékenység ellátása folyamatosan biztosított, a feladat ellátásáért felel a Tolna Megyei Önkormányzati Hivatal.</w:t>
            </w:r>
          </w:p>
        </w:tc>
      </w:tr>
      <w:tr w:rsidR="0022195C" w:rsidTr="003538D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40FDA">
              <w:rPr>
                <w:rFonts w:ascii="Arial" w:hAnsi="Arial" w:cs="Arial"/>
                <w:sz w:val="20"/>
                <w:szCs w:val="20"/>
              </w:rPr>
              <w:t>2019.01.31.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kivitelezési munkák 50%-os készültségi szintjének elérése. Elkészül az épületszerkezet, megkezdődik a gépészeti elemek beépítése. Az építmény teljesen szerkezetkész állapotba kerül. A műszaki ellenőr a szerződés szerinti tevékenységét folyamatosan ellátja, az erre fordítható költségek negyede felhasználásra kerül, a szükséges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rész-teljesítés igazolások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kiállításra kerülnek, a műszaki ellenőrzésért felelős szervezet Bátaszék Város Önkormányzata. A projektmenedzsment tevékenység ellátása folyamatosan biztosított, a feladat ellátásáért felel a Tolna Megyei Önkormányzati Hivatal.</w:t>
            </w:r>
          </w:p>
        </w:tc>
      </w:tr>
      <w:tr w:rsidR="0022195C" w:rsidTr="003538D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08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2019.03.31.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kivitelezési munkák 75%-os készültségi szintjének elérése. Elkészül a gépészeti elemek beépítése, elkészül az erősáramú rendszer, a gyengeáramú rendszer és a légtechnikai rendszer egységeinek kiépítése, beépítése, elkezdődik a burkolatok lerakása mind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kültéren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mind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beltéren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valamint elkezdődik az elkészült helyiségekben a festés, szerelvényezés. A műszaki ellenőr a szerződés szerinti tevékenységét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folyamatosan ellátja, az erre fordítható költségek negyede felhasználásra kerül, a szükséges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rész-teljesítés igazolások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kiállításra kerülnek, a műszaki ellenőrzésért felelős szervezet Bátaszék Város Önkormányzata. A projektmenedzsment tevékenység ellátása folyamatosan biztosított, a feladat ellátásáért felel a Tolna Megyei Önkormányzati Hivatal.</w:t>
            </w:r>
          </w:p>
        </w:tc>
      </w:tr>
      <w:tr w:rsidR="0022195C" w:rsidTr="003538D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A40FDA">
              <w:rPr>
                <w:rFonts w:ascii="Arial" w:hAnsi="Arial" w:cs="Arial"/>
                <w:sz w:val="20"/>
                <w:szCs w:val="20"/>
              </w:rPr>
              <w:t>2019.05.31.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kivitelezési munkák 100%-os készültségi szintjének elérése. Befejeződnek az építési munkálatok, minden helyiségben elkészül a festés, szerelvényezés, és alkalmassá válik az épület a műszaki átadásra. A műszaki ellenőr a szerződés szerinti tevékenységét ellátja, a szükséges végteljesítés igazolás kiállításra kerül, a műszaki ellenőrzésért felelős szervezet Bátaszék Város Önkormányzata. Lefolytatásra kerül a sikeres műszaki átadás-átvételi eljárás, megtörténik az üzembe-helyezési engedélyezési eljárás megindítása. A projektmenedzsment tevékenység ellátása biztosított, mely feladat ellátásáért felelős szervezet a Tolna Megyei Önkormányzati Hivatal. A kötelező tájékoztatással és nyilvánosság biztosítással kapcsolatos aktuális tevékenységek ellátása megtörténik, a nyilvánosság biztosításáért felelős szervezet Bátaszék Város Önkormányzata.</w:t>
            </w:r>
          </w:p>
        </w:tc>
      </w:tr>
      <w:tr w:rsidR="0022195C" w:rsidTr="003538DA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highlight w:val="yellow"/>
              </w:rPr>
            </w:pPr>
            <w:r w:rsidRPr="00A40FDA">
              <w:rPr>
                <w:rFonts w:ascii="Arial" w:hAnsi="Arial" w:cs="Arial"/>
                <w:sz w:val="20"/>
                <w:szCs w:val="20"/>
              </w:rPr>
              <w:t>2019.07.31.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C" w:rsidRDefault="0022195C" w:rsidP="003538DA">
            <w:pPr>
              <w:spacing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teljes projekt fizikai befejezése, valamennyi projekt során tervezett tevékenység elvégzése, lezárása. Benyújtott dokumentumok: műszaki ellenőr beszámolója, fotódokumentáció,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teljesítés igazolások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egyéb projektzárást igazoló dokumentumok (pl. kifizetést igazoló bankkivonatok, stb.), záró kifizetési igénylés.</w:t>
            </w:r>
          </w:p>
        </w:tc>
      </w:tr>
    </w:tbl>
    <w:p w:rsidR="0022195C" w:rsidRPr="00F73FCC" w:rsidRDefault="0022195C" w:rsidP="0022195C">
      <w:pPr>
        <w:jc w:val="both"/>
        <w:rPr>
          <w:rFonts w:ascii="Arial" w:hAnsi="Arial" w:cs="Arial"/>
          <w:b/>
          <w:color w:val="000000"/>
        </w:rPr>
      </w:pPr>
    </w:p>
    <w:p w:rsidR="00391EAE" w:rsidRPr="00497044" w:rsidRDefault="00391EAE" w:rsidP="00893E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91EAE" w:rsidRPr="00497044" w:rsidSect="00480E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10734CEB"/>
    <w:multiLevelType w:val="hybridMultilevel"/>
    <w:tmpl w:val="4C6C21C0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2C09"/>
    <w:multiLevelType w:val="hybridMultilevel"/>
    <w:tmpl w:val="3D600BB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92A"/>
    <w:multiLevelType w:val="hybridMultilevel"/>
    <w:tmpl w:val="989C07C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04C7F05"/>
    <w:multiLevelType w:val="hybridMultilevel"/>
    <w:tmpl w:val="699E58DC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96BAA"/>
    <w:multiLevelType w:val="hybridMultilevel"/>
    <w:tmpl w:val="08B0833A"/>
    <w:lvl w:ilvl="0" w:tplc="C778DB1A">
      <w:start w:val="2"/>
      <w:numFmt w:val="lowerLetter"/>
      <w:lvlText w:val="%1)"/>
      <w:lvlJc w:val="left"/>
      <w:pPr>
        <w:ind w:left="39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" w15:restartNumberingAfterBreak="0">
    <w:nsid w:val="3CD87544"/>
    <w:multiLevelType w:val="hybridMultilevel"/>
    <w:tmpl w:val="586A76D4"/>
    <w:lvl w:ilvl="0" w:tplc="96DCF096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EAF12B1"/>
    <w:multiLevelType w:val="hybridMultilevel"/>
    <w:tmpl w:val="3BCC868C"/>
    <w:lvl w:ilvl="0" w:tplc="E5E070D0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60903F22"/>
    <w:multiLevelType w:val="hybridMultilevel"/>
    <w:tmpl w:val="62A026B2"/>
    <w:lvl w:ilvl="0" w:tplc="A544C412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5CC3"/>
    <w:multiLevelType w:val="hybridMultilevel"/>
    <w:tmpl w:val="FBC08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089C"/>
    <w:multiLevelType w:val="hybridMultilevel"/>
    <w:tmpl w:val="39864E28"/>
    <w:lvl w:ilvl="0" w:tplc="92240D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4C935B1"/>
    <w:multiLevelType w:val="hybridMultilevel"/>
    <w:tmpl w:val="C86EA016"/>
    <w:lvl w:ilvl="0" w:tplc="0B88B57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812AA"/>
    <w:multiLevelType w:val="hybridMultilevel"/>
    <w:tmpl w:val="75F0FD5A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96B60"/>
    <w:multiLevelType w:val="hybridMultilevel"/>
    <w:tmpl w:val="45AC4534"/>
    <w:lvl w:ilvl="0" w:tplc="04A6AD98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4"/>
  </w:num>
  <w:num w:numId="4">
    <w:abstractNumId w:val="12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85A02"/>
    <w:rsid w:val="000B6DF0"/>
    <w:rsid w:val="001853DD"/>
    <w:rsid w:val="001D01E7"/>
    <w:rsid w:val="00200B30"/>
    <w:rsid w:val="002034C7"/>
    <w:rsid w:val="002147F0"/>
    <w:rsid w:val="00220B26"/>
    <w:rsid w:val="0022195C"/>
    <w:rsid w:val="00227918"/>
    <w:rsid w:val="00243D61"/>
    <w:rsid w:val="00270522"/>
    <w:rsid w:val="00293E46"/>
    <w:rsid w:val="00366F15"/>
    <w:rsid w:val="00391EAE"/>
    <w:rsid w:val="003C1E32"/>
    <w:rsid w:val="00400356"/>
    <w:rsid w:val="004232ED"/>
    <w:rsid w:val="00480EDF"/>
    <w:rsid w:val="00497044"/>
    <w:rsid w:val="004B0300"/>
    <w:rsid w:val="0054079E"/>
    <w:rsid w:val="0055406A"/>
    <w:rsid w:val="005575EF"/>
    <w:rsid w:val="005A33AD"/>
    <w:rsid w:val="005D5826"/>
    <w:rsid w:val="00680CB8"/>
    <w:rsid w:val="00744E20"/>
    <w:rsid w:val="00776EE9"/>
    <w:rsid w:val="00805151"/>
    <w:rsid w:val="008321D8"/>
    <w:rsid w:val="00893EF1"/>
    <w:rsid w:val="008E20A5"/>
    <w:rsid w:val="009B66B9"/>
    <w:rsid w:val="009C6224"/>
    <w:rsid w:val="00A13BA4"/>
    <w:rsid w:val="00A66323"/>
    <w:rsid w:val="00A81498"/>
    <w:rsid w:val="00AB78B7"/>
    <w:rsid w:val="00AC327F"/>
    <w:rsid w:val="00AE575A"/>
    <w:rsid w:val="00AF674F"/>
    <w:rsid w:val="00B34F2D"/>
    <w:rsid w:val="00B35AED"/>
    <w:rsid w:val="00B374D1"/>
    <w:rsid w:val="00B437FC"/>
    <w:rsid w:val="00B45019"/>
    <w:rsid w:val="00B917CC"/>
    <w:rsid w:val="00BF7FB7"/>
    <w:rsid w:val="00C25387"/>
    <w:rsid w:val="00C27659"/>
    <w:rsid w:val="00C513A2"/>
    <w:rsid w:val="00C733AC"/>
    <w:rsid w:val="00CB4451"/>
    <w:rsid w:val="00D62FE8"/>
    <w:rsid w:val="00D81AD0"/>
    <w:rsid w:val="00DB0306"/>
    <w:rsid w:val="00E279FC"/>
    <w:rsid w:val="00E72BF7"/>
    <w:rsid w:val="00E82A60"/>
    <w:rsid w:val="00EA607D"/>
    <w:rsid w:val="00F237C6"/>
    <w:rsid w:val="00F661E9"/>
    <w:rsid w:val="00F71F56"/>
    <w:rsid w:val="00F97C68"/>
    <w:rsid w:val="00FA5996"/>
    <w:rsid w:val="00FB6C26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F49B"/>
  <w15:docId w15:val="{56F2210C-9573-4394-87E1-1619812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306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66F1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character" w:customStyle="1" w:styleId="FontStyle127">
    <w:name w:val="Font Style127"/>
    <w:basedOn w:val="Bekezdsalapbettpusa"/>
    <w:rsid w:val="00C733AC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qFormat/>
    <w:rsid w:val="00C733AC"/>
    <w:pPr>
      <w:spacing w:line="256" w:lineRule="auto"/>
      <w:ind w:left="720"/>
      <w:contextualSpacing/>
    </w:pPr>
  </w:style>
  <w:style w:type="paragraph" w:customStyle="1" w:styleId="Default">
    <w:name w:val="Default"/>
    <w:rsid w:val="00C733A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Standard">
    <w:name w:val="Standard"/>
    <w:rsid w:val="00366F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msor51">
    <w:name w:val="Címsor 51"/>
    <w:basedOn w:val="Standard"/>
    <w:next w:val="Standard"/>
    <w:rsid w:val="00366F15"/>
    <w:pPr>
      <w:keepNext/>
      <w:ind w:left="708" w:firstLine="1"/>
      <w:jc w:val="both"/>
      <w:outlineLvl w:val="4"/>
    </w:pPr>
    <w:rPr>
      <w:b/>
    </w:rPr>
  </w:style>
  <w:style w:type="character" w:customStyle="1" w:styleId="Cmsor1Char">
    <w:name w:val="Címsor 1 Char"/>
    <w:basedOn w:val="Bekezdsalapbettpusa"/>
    <w:link w:val="Cmsor1"/>
    <w:uiPriority w:val="9"/>
    <w:rsid w:val="00366F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locked/>
    <w:rsid w:val="0022195C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22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44</cp:revision>
  <dcterms:created xsi:type="dcterms:W3CDTF">2017-09-13T08:53:00Z</dcterms:created>
  <dcterms:modified xsi:type="dcterms:W3CDTF">2018-04-18T11:49:00Z</dcterms:modified>
</cp:coreProperties>
</file>