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44650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446509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446509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446509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446509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446509">
        <w:rPr>
          <w:i/>
          <w:color w:val="3366FF"/>
          <w:sz w:val="20"/>
          <w:highlight w:val="green"/>
        </w:rPr>
        <w:t xml:space="preserve">az előterjesztés </w:t>
      </w:r>
      <w:r w:rsidRPr="0044650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446509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26FAC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883971">
        <w:rPr>
          <w:rFonts w:ascii="Arial" w:hAnsi="Arial" w:cs="Arial"/>
          <w:color w:val="3366FF"/>
          <w:sz w:val="22"/>
          <w:szCs w:val="22"/>
        </w:rPr>
        <w:t>május 30-á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D4DCE" w:rsidRDefault="00B76AA9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A Kossuth </w:t>
      </w:r>
      <w:r w:rsidR="00A45ACA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u. 3.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szám alatti ingatlan állagmegóvása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199" w:rsidRPr="00606C6F" w:rsidRDefault="00CD2199" w:rsidP="00CD2199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  <w:u w:val="single"/>
              </w:rPr>
            </w:pPr>
            <w:r w:rsidRPr="00606C6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Előterjesztő</w:t>
            </w:r>
            <w:r w:rsidRPr="00606C6F"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: </w:t>
            </w:r>
            <w:r w:rsidRPr="00606C6F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CD2199" w:rsidRPr="00606C6F" w:rsidRDefault="00CD2199" w:rsidP="00CD2199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CD2199" w:rsidRPr="00606C6F" w:rsidRDefault="00CD2199" w:rsidP="00CD2199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606C6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Készítette</w:t>
            </w:r>
            <w:r w:rsidRPr="00606C6F"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: </w:t>
            </w:r>
            <w:r w:rsidRPr="00606C6F">
              <w:rPr>
                <w:rFonts w:ascii="Arial" w:hAnsi="Arial" w:cs="Arial"/>
                <w:color w:val="3366FF"/>
                <w:sz w:val="22"/>
                <w:szCs w:val="22"/>
              </w:rPr>
              <w:t>Bozsolik Zoltán városüzemeltetési mb. irodavezető</w:t>
            </w:r>
          </w:p>
          <w:p w:rsidR="00CD2199" w:rsidRPr="00606C6F" w:rsidRDefault="00CD2199" w:rsidP="00CD2199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606C6F" w:rsidRDefault="00CD2199" w:rsidP="00CD2199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606C6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Törvényességi ellenőrzést végezte</w:t>
            </w:r>
            <w:r w:rsidRPr="00606C6F">
              <w:rPr>
                <w:rFonts w:ascii="Arial" w:hAnsi="Arial" w:cs="Arial"/>
                <w:color w:val="3366FF"/>
                <w:sz w:val="22"/>
                <w:szCs w:val="22"/>
                <w:u w:val="single"/>
              </w:rPr>
              <w:t>:</w:t>
            </w:r>
            <w:r w:rsidRPr="00606C6F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:rsidR="00CD2199" w:rsidRPr="00606C6F" w:rsidRDefault="00606C6F" w:rsidP="00CD2199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</w:t>
            </w:r>
            <w:r w:rsidR="00CD2199" w:rsidRPr="00606C6F"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</w:t>
            </w:r>
          </w:p>
          <w:p w:rsidR="00CD2199" w:rsidRPr="00606C6F" w:rsidRDefault="00CD2199" w:rsidP="00CD2199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06C6F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CD2199" w:rsidRPr="00606C6F" w:rsidRDefault="00CD2199" w:rsidP="00CD2199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606C6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CD2199" w:rsidP="00CD2199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606C6F">
              <w:rPr>
                <w:rFonts w:ascii="Arial" w:hAnsi="Arial" w:cs="Arial"/>
                <w:color w:val="3366FF"/>
                <w:sz w:val="22"/>
                <w:szCs w:val="22"/>
              </w:rPr>
              <w:t>PG Bizottság: 2018. 05.29.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8D3905"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446509" w:rsidRDefault="004A0258" w:rsidP="00CD219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Önkormányzata</w:t>
      </w:r>
      <w:r w:rsidR="00CD2199" w:rsidRPr="009F3FC1">
        <w:rPr>
          <w:rFonts w:ascii="Arial" w:hAnsi="Arial" w:cs="Arial"/>
          <w:sz w:val="22"/>
          <w:szCs w:val="22"/>
        </w:rPr>
        <w:t xml:space="preserve"> tulajdonában lévő </w:t>
      </w:r>
      <w:r w:rsidR="00446509">
        <w:rPr>
          <w:rFonts w:ascii="Arial" w:hAnsi="Arial" w:cs="Arial"/>
          <w:sz w:val="22"/>
          <w:szCs w:val="22"/>
        </w:rPr>
        <w:t>Kossuth utca 3. számú épület álaga az elmúlt időszakban erőtejesen leromlott, melyet fokozott, hogy két igen jelentős műszaki probléma vetődött fel, mely megoldásra vár:</w:t>
      </w:r>
    </w:p>
    <w:p w:rsidR="00446509" w:rsidRDefault="00446509" w:rsidP="00CD219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:rsidR="00CD2199" w:rsidRPr="009F3FC1" w:rsidRDefault="00446509" w:rsidP="00CD219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épületben</w:t>
      </w:r>
      <w:r w:rsidR="00CD2199" w:rsidRPr="009F3FC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D2199" w:rsidRPr="009F3FC1">
        <w:rPr>
          <w:rFonts w:ascii="Arial" w:hAnsi="Arial" w:cs="Arial"/>
          <w:sz w:val="22"/>
          <w:szCs w:val="22"/>
        </w:rPr>
        <w:t>2017 augusztus</w:t>
      </w:r>
      <w:proofErr w:type="gramEnd"/>
      <w:r w:rsidR="00CD2199" w:rsidRPr="009F3FC1">
        <w:rPr>
          <w:rFonts w:ascii="Arial" w:hAnsi="Arial" w:cs="Arial"/>
          <w:sz w:val="22"/>
          <w:szCs w:val="22"/>
        </w:rPr>
        <w:t xml:space="preserve"> 2.-án csőtörést észleltek. A csőtörés következtében elfolyó víz miatt üreg keletkezett.</w:t>
      </w:r>
    </w:p>
    <w:p w:rsidR="00CD2199" w:rsidRPr="009F3FC1" w:rsidRDefault="00CD2199" w:rsidP="00CD2199">
      <w:pPr>
        <w:jc w:val="both"/>
        <w:rPr>
          <w:rFonts w:ascii="Arial" w:hAnsi="Arial" w:cs="Arial"/>
          <w:sz w:val="22"/>
          <w:szCs w:val="22"/>
        </w:rPr>
      </w:pPr>
      <w:r w:rsidRPr="009F3FC1">
        <w:rPr>
          <w:rFonts w:ascii="Arial" w:hAnsi="Arial" w:cs="Arial"/>
          <w:sz w:val="22"/>
          <w:szCs w:val="22"/>
        </w:rPr>
        <w:t xml:space="preserve">A keletkezett káresemény után elkészült „Építési- és tartószerkezeti szakértői vélemény” szerint az elfolyó víz hatására keletkezett üregben „eltűnt” a fal alapozása és azt az átboltozódás tartja egyben. Jelenleg veszélyes állapotú a csőtöréssel érintett épületrész, mert teherhordó falának alapozása részlegesen megsemmisült. Az épület jelenlegi használati módjában </w:t>
      </w:r>
      <w:proofErr w:type="gramStart"/>
      <w:r w:rsidRPr="009F3FC1">
        <w:rPr>
          <w:rFonts w:ascii="Arial" w:hAnsi="Arial" w:cs="Arial"/>
          <w:sz w:val="22"/>
          <w:szCs w:val="22"/>
        </w:rPr>
        <w:t>változást eszközölni</w:t>
      </w:r>
      <w:proofErr w:type="gramEnd"/>
      <w:r w:rsidRPr="009F3FC1">
        <w:rPr>
          <w:rFonts w:ascii="Arial" w:hAnsi="Arial" w:cs="Arial"/>
          <w:sz w:val="22"/>
          <w:szCs w:val="22"/>
        </w:rPr>
        <w:t xml:space="preserve"> nem szükséges, viszont az érintett épületrészben csak megfelelő építőipari balesetvédelmi oktatáson részt vett személy tartózkodhat.</w:t>
      </w:r>
    </w:p>
    <w:p w:rsidR="00CD2199" w:rsidRPr="009F3FC1" w:rsidRDefault="00CD2199" w:rsidP="00CD2199">
      <w:pPr>
        <w:jc w:val="both"/>
        <w:rPr>
          <w:rFonts w:ascii="Arial" w:hAnsi="Arial" w:cs="Arial"/>
          <w:sz w:val="22"/>
          <w:szCs w:val="22"/>
        </w:rPr>
      </w:pPr>
      <w:r w:rsidRPr="009F3FC1">
        <w:rPr>
          <w:rFonts w:ascii="Arial" w:hAnsi="Arial" w:cs="Arial"/>
          <w:sz w:val="22"/>
          <w:szCs w:val="22"/>
        </w:rPr>
        <w:t xml:space="preserve">A kijavítás módjára tett szakértői vélemény szerint, a tönkrement fal- pillér helyére – a pinceboltozat alapjáig lealapozott – tégla pillért kell építeni, majd a födémet alulról meg kell fogni 2 db U 260 acélgerendával. A tönkrement pincefalat pedig belülről 25 cm vastag </w:t>
      </w:r>
      <w:proofErr w:type="gramStart"/>
      <w:r w:rsidRPr="009F3FC1">
        <w:rPr>
          <w:rFonts w:ascii="Arial" w:hAnsi="Arial" w:cs="Arial"/>
          <w:sz w:val="22"/>
          <w:szCs w:val="22"/>
        </w:rPr>
        <w:t>donga boltozattal</w:t>
      </w:r>
      <w:proofErr w:type="gramEnd"/>
      <w:r w:rsidRPr="009F3FC1">
        <w:rPr>
          <w:rFonts w:ascii="Arial" w:hAnsi="Arial" w:cs="Arial"/>
          <w:sz w:val="22"/>
          <w:szCs w:val="22"/>
        </w:rPr>
        <w:t xml:space="preserve"> meg kell „köpenyezni”.</w:t>
      </w:r>
    </w:p>
    <w:p w:rsidR="00574F53" w:rsidRPr="009F3FC1" w:rsidRDefault="00CD2199" w:rsidP="00CD2199">
      <w:pPr>
        <w:rPr>
          <w:rFonts w:ascii="Arial" w:hAnsi="Arial" w:cs="Arial"/>
          <w:sz w:val="22"/>
          <w:szCs w:val="22"/>
        </w:rPr>
      </w:pPr>
      <w:r w:rsidRPr="009F3FC1">
        <w:rPr>
          <w:rFonts w:ascii="Arial" w:hAnsi="Arial" w:cs="Arial"/>
          <w:sz w:val="22"/>
          <w:szCs w:val="22"/>
        </w:rPr>
        <w:t xml:space="preserve">A tartószerkezeti javítás becsült költsége </w:t>
      </w:r>
      <w:r w:rsidR="00574F53" w:rsidRPr="009F3FC1">
        <w:rPr>
          <w:rFonts w:ascii="Arial" w:hAnsi="Arial" w:cs="Arial"/>
          <w:sz w:val="22"/>
          <w:szCs w:val="22"/>
        </w:rPr>
        <w:t>bruttó 3.822.313,-</w:t>
      </w:r>
      <w:r w:rsidRPr="009F3FC1">
        <w:rPr>
          <w:rFonts w:ascii="Arial" w:hAnsi="Arial" w:cs="Arial"/>
          <w:sz w:val="22"/>
          <w:szCs w:val="22"/>
        </w:rPr>
        <w:t xml:space="preserve"> Ft</w:t>
      </w:r>
      <w:r w:rsidR="00574F53" w:rsidRPr="009F3FC1">
        <w:rPr>
          <w:rFonts w:ascii="Arial" w:hAnsi="Arial" w:cs="Arial"/>
          <w:sz w:val="22"/>
          <w:szCs w:val="22"/>
        </w:rPr>
        <w:t xml:space="preserve">. </w:t>
      </w:r>
    </w:p>
    <w:p w:rsidR="00CD2199" w:rsidRPr="009F3FC1" w:rsidRDefault="00CD2199" w:rsidP="00CD219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D2199" w:rsidRPr="009F3FC1" w:rsidRDefault="00CD2199" w:rsidP="00CD219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9F3FC1">
        <w:rPr>
          <w:rFonts w:ascii="Arial" w:hAnsi="Arial" w:cs="Arial"/>
          <w:sz w:val="22"/>
          <w:szCs w:val="22"/>
        </w:rPr>
        <w:t>A helyreállítási munka elvégzésére ajánlatkérési eljárást folytattunk le. Három kivitelezőnek küldtük meg az ajánlattételi felhívást. Az ajánlatok beadásának időpontjáig egy ajánlat sem érkezett.</w:t>
      </w:r>
    </w:p>
    <w:p w:rsidR="00574F53" w:rsidRPr="009F3FC1" w:rsidRDefault="00574F53">
      <w:pPr>
        <w:rPr>
          <w:rFonts w:ascii="Arial" w:hAnsi="Arial" w:cs="Arial"/>
          <w:sz w:val="22"/>
          <w:szCs w:val="22"/>
        </w:rPr>
      </w:pPr>
      <w:r w:rsidRPr="009F3FC1">
        <w:rPr>
          <w:rFonts w:ascii="Arial" w:hAnsi="Arial" w:cs="Arial"/>
          <w:sz w:val="22"/>
          <w:szCs w:val="22"/>
        </w:rPr>
        <w:br w:type="page"/>
      </w:r>
    </w:p>
    <w:p w:rsidR="00883971" w:rsidRPr="009F3FC1" w:rsidRDefault="00883971" w:rsidP="00CD219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446509" w:rsidRDefault="00446509" w:rsidP="00CD219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</w:t>
      </w:r>
    </w:p>
    <w:p w:rsidR="00CD2199" w:rsidRDefault="00CD2199" w:rsidP="00CD219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9F3FC1">
        <w:rPr>
          <w:rFonts w:ascii="Arial" w:hAnsi="Arial" w:cs="Arial"/>
          <w:sz w:val="22"/>
          <w:szCs w:val="22"/>
        </w:rPr>
        <w:t xml:space="preserve">Az épület tetőszerkezetén lévő </w:t>
      </w:r>
      <w:proofErr w:type="spellStart"/>
      <w:r w:rsidRPr="009F3FC1">
        <w:rPr>
          <w:rFonts w:ascii="Arial" w:hAnsi="Arial" w:cs="Arial"/>
          <w:sz w:val="22"/>
          <w:szCs w:val="22"/>
        </w:rPr>
        <w:t>héjjalás</w:t>
      </w:r>
      <w:proofErr w:type="spellEnd"/>
      <w:r w:rsidRPr="009F3FC1">
        <w:rPr>
          <w:rFonts w:ascii="Arial" w:hAnsi="Arial" w:cs="Arial"/>
          <w:sz w:val="22"/>
          <w:szCs w:val="22"/>
        </w:rPr>
        <w:t xml:space="preserve"> több helyen hiányos, továbbá az elmúlt időszak alatt a beázások következtében a fa szerkezet is károsodott.</w:t>
      </w:r>
      <w:r w:rsidR="00574F53" w:rsidRPr="009F3FC1">
        <w:rPr>
          <w:rFonts w:ascii="Arial" w:hAnsi="Arial" w:cs="Arial"/>
          <w:sz w:val="22"/>
          <w:szCs w:val="22"/>
        </w:rPr>
        <w:t xml:space="preserve"> Szükséges a tetőszerkezet megerősítése, tetőlécek vápák csatornák cseréje. Az </w:t>
      </w:r>
      <w:r w:rsidR="00FE6BEE" w:rsidRPr="009F3FC1">
        <w:rPr>
          <w:rFonts w:ascii="Arial" w:hAnsi="Arial" w:cs="Arial"/>
          <w:sz w:val="22"/>
          <w:szCs w:val="22"/>
        </w:rPr>
        <w:t>utcafronti</w:t>
      </w:r>
      <w:r w:rsidR="00574F53" w:rsidRPr="009F3FC1">
        <w:rPr>
          <w:rFonts w:ascii="Arial" w:hAnsi="Arial" w:cs="Arial"/>
          <w:sz w:val="22"/>
          <w:szCs w:val="22"/>
        </w:rPr>
        <w:t xml:space="preserve"> és az északi szárny tető felújítási munkái becsült költsége 4.124.800,-Ft, a nyugati oldalon lévő épületrészé pedig bruttó 1.998.300,-Ft.</w:t>
      </w:r>
    </w:p>
    <w:p w:rsidR="00AB27E2" w:rsidRDefault="00AB27E2" w:rsidP="00CD219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AB27E2" w:rsidRPr="00A22644" w:rsidRDefault="00AB27E2" w:rsidP="00CD219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A22644">
        <w:rPr>
          <w:rFonts w:ascii="Arial" w:hAnsi="Arial" w:cs="Arial"/>
          <w:sz w:val="22"/>
          <w:szCs w:val="22"/>
        </w:rPr>
        <w:t>Javasoljuk az előterjesztés megvitatását és az alábbi „</w:t>
      </w:r>
      <w:proofErr w:type="gramStart"/>
      <w:r w:rsidRPr="00A22644">
        <w:rPr>
          <w:rFonts w:ascii="Arial" w:hAnsi="Arial" w:cs="Arial"/>
          <w:sz w:val="22"/>
          <w:szCs w:val="22"/>
        </w:rPr>
        <w:t>A</w:t>
      </w:r>
      <w:proofErr w:type="gramEnd"/>
      <w:r w:rsidRPr="00A22644">
        <w:rPr>
          <w:rFonts w:ascii="Arial" w:hAnsi="Arial" w:cs="Arial"/>
          <w:sz w:val="22"/>
          <w:szCs w:val="22"/>
        </w:rPr>
        <w:t>”-„D” határozati javaslatok valamelyikének elfogadását:</w:t>
      </w:r>
    </w:p>
    <w:p w:rsidR="00AB27E2" w:rsidRPr="00A22644" w:rsidRDefault="00AB27E2" w:rsidP="00AB27E2">
      <w:pPr>
        <w:pStyle w:val="Listaszerbekezds"/>
        <w:numPr>
          <w:ilvl w:val="0"/>
          <w:numId w:val="8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A22644">
        <w:rPr>
          <w:rFonts w:ascii="Arial" w:hAnsi="Arial" w:cs="Arial"/>
          <w:sz w:val="22"/>
          <w:szCs w:val="22"/>
        </w:rPr>
        <w:t>„A” határozati javaslat elfogadása esetén az ingatlan állagmegóvására fedezet hiányában nem kerül sor</w:t>
      </w:r>
    </w:p>
    <w:p w:rsidR="00AB27E2" w:rsidRPr="00A22644" w:rsidRDefault="00AB27E2" w:rsidP="00AB27E2">
      <w:pPr>
        <w:pStyle w:val="Listaszerbekezds"/>
        <w:numPr>
          <w:ilvl w:val="0"/>
          <w:numId w:val="8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A22644">
        <w:rPr>
          <w:rFonts w:ascii="Arial" w:hAnsi="Arial" w:cs="Arial"/>
          <w:sz w:val="22"/>
          <w:szCs w:val="22"/>
        </w:rPr>
        <w:t>„B” határozati javaslat támogatása esetén 500.000.- Ft értékben a sürgős állagmegóvási munkák elvégzésére kerül sor</w:t>
      </w:r>
    </w:p>
    <w:p w:rsidR="00AB27E2" w:rsidRPr="00A22644" w:rsidRDefault="00AB27E2" w:rsidP="00AB27E2">
      <w:pPr>
        <w:pStyle w:val="Listaszerbekezds"/>
        <w:numPr>
          <w:ilvl w:val="0"/>
          <w:numId w:val="8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A22644">
        <w:rPr>
          <w:rFonts w:ascii="Arial" w:hAnsi="Arial" w:cs="Arial"/>
          <w:sz w:val="22"/>
          <w:szCs w:val="22"/>
        </w:rPr>
        <w:t>„C” határozati javaslat elfogadása esetén az épület tetőszerkezete javítási munkái kerülnek elvégzésre 6.200.000,-Ft keretösszegből</w:t>
      </w:r>
    </w:p>
    <w:p w:rsidR="00AB27E2" w:rsidRPr="00A22644" w:rsidRDefault="00AB27E2" w:rsidP="00AB27E2">
      <w:pPr>
        <w:pStyle w:val="Listaszerbekezds"/>
        <w:numPr>
          <w:ilvl w:val="0"/>
          <w:numId w:val="8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A22644">
        <w:rPr>
          <w:rFonts w:ascii="Arial" w:hAnsi="Arial" w:cs="Arial"/>
          <w:sz w:val="22"/>
          <w:szCs w:val="22"/>
        </w:rPr>
        <w:t>„D” határozati javaslat támogatása esetén</w:t>
      </w:r>
      <w:r w:rsidRPr="00A22644">
        <w:t xml:space="preserve"> </w:t>
      </w:r>
      <w:r w:rsidRPr="00A22644">
        <w:rPr>
          <w:rFonts w:ascii="Arial" w:hAnsi="Arial" w:cs="Arial"/>
          <w:sz w:val="22"/>
          <w:szCs w:val="22"/>
        </w:rPr>
        <w:t>az épület tartószerkezeti javítási munkáinak elvégzésére 4</w:t>
      </w:r>
      <w:r w:rsidR="006920DC" w:rsidRPr="00A22644">
        <w:rPr>
          <w:rFonts w:ascii="Arial" w:hAnsi="Arial" w:cs="Arial"/>
          <w:sz w:val="22"/>
          <w:szCs w:val="22"/>
        </w:rPr>
        <w:t>.000.000,-Ft keretösszeg kerül</w:t>
      </w:r>
      <w:r w:rsidRPr="00A22644">
        <w:rPr>
          <w:rFonts w:ascii="Arial" w:hAnsi="Arial" w:cs="Arial"/>
          <w:sz w:val="22"/>
          <w:szCs w:val="22"/>
        </w:rPr>
        <w:t xml:space="preserve"> biztosításra.</w:t>
      </w:r>
    </w:p>
    <w:p w:rsidR="00883971" w:rsidRPr="009F3FC1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9F3FC1" w:rsidRDefault="009F3FC1" w:rsidP="00CD2199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</w:p>
    <w:p w:rsidR="001E6845" w:rsidRPr="001E6845" w:rsidRDefault="001E6845" w:rsidP="00CD2199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1E6845">
        <w:rPr>
          <w:rFonts w:ascii="Arial" w:hAnsi="Arial" w:cs="Arial"/>
          <w:b/>
          <w:i/>
          <w:iCs/>
          <w:sz w:val="22"/>
          <w:szCs w:val="22"/>
          <w:lang w:eastAsia="hu-HU"/>
        </w:rPr>
        <w:t>„A” változat,</w:t>
      </w:r>
      <w:r w:rsidR="00951308" w:rsidRPr="001E6845">
        <w:rPr>
          <w:rFonts w:ascii="Arial" w:hAnsi="Arial" w:cs="Arial"/>
          <w:b/>
          <w:i/>
          <w:iCs/>
          <w:sz w:val="22"/>
          <w:szCs w:val="22"/>
          <w:lang w:eastAsia="hu-HU"/>
        </w:rPr>
        <w:t xml:space="preserve"> </w:t>
      </w:r>
    </w:p>
    <w:p w:rsidR="00CD2199" w:rsidRPr="001E6845" w:rsidRDefault="00CD2199" w:rsidP="00CD2199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1E6845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1E6845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1E6845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CD2199" w:rsidRPr="001E6845" w:rsidRDefault="00CD2199" w:rsidP="00CD2199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1E6845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CD2199" w:rsidRPr="001E6845" w:rsidRDefault="001E6845" w:rsidP="00CD2199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1E6845">
        <w:rPr>
          <w:rFonts w:ascii="Arial" w:hAnsi="Arial" w:cs="Arial"/>
          <w:b/>
          <w:sz w:val="22"/>
          <w:szCs w:val="22"/>
          <w:u w:val="single"/>
        </w:rPr>
        <w:t>Kossuth u. 3. szám alatti ingatlan állagmegóv</w:t>
      </w:r>
      <w:r w:rsidR="00CD2199" w:rsidRPr="001E6845">
        <w:rPr>
          <w:rFonts w:ascii="Arial" w:hAnsi="Arial" w:cs="Arial"/>
          <w:b/>
          <w:sz w:val="22"/>
          <w:szCs w:val="22"/>
          <w:u w:val="single"/>
        </w:rPr>
        <w:t>ás</w:t>
      </w:r>
      <w:r w:rsidR="00CD2199" w:rsidRPr="001E6845">
        <w:rPr>
          <w:rFonts w:ascii="Arial" w:hAnsi="Arial" w:cs="Arial"/>
          <w:b/>
          <w:sz w:val="22"/>
          <w:szCs w:val="22"/>
          <w:u w:val="single"/>
          <w:lang w:eastAsia="hu-HU"/>
        </w:rPr>
        <w:t>ára</w:t>
      </w:r>
    </w:p>
    <w:p w:rsidR="00CD2199" w:rsidRPr="001E6845" w:rsidRDefault="00CD2199" w:rsidP="00CD2199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CD2199" w:rsidRPr="001E6845" w:rsidRDefault="00CD2199" w:rsidP="00CD2199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1E6845">
        <w:rPr>
          <w:rFonts w:ascii="Arial" w:hAnsi="Arial" w:cs="Arial"/>
          <w:sz w:val="22"/>
          <w:szCs w:val="22"/>
          <w:lang w:eastAsia="hu-HU"/>
        </w:rPr>
        <w:t>Bátaszék Város Önkormányzatának Képviselő-testülete;</w:t>
      </w:r>
    </w:p>
    <w:p w:rsidR="001E6845" w:rsidRPr="001E6845" w:rsidRDefault="001E6845" w:rsidP="001E684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proofErr w:type="gramStart"/>
      <w:r w:rsidRPr="001E6845">
        <w:rPr>
          <w:rFonts w:ascii="Arial" w:hAnsi="Arial" w:cs="Arial"/>
          <w:sz w:val="22"/>
          <w:szCs w:val="22"/>
        </w:rPr>
        <w:t>az</w:t>
      </w:r>
      <w:proofErr w:type="gramEnd"/>
      <w:r w:rsidRPr="001E6845">
        <w:rPr>
          <w:rFonts w:ascii="Arial" w:hAnsi="Arial" w:cs="Arial"/>
          <w:sz w:val="22"/>
          <w:szCs w:val="22"/>
        </w:rPr>
        <w:t xml:space="preserve"> épület állagmegóvási munkáinak elvégzését nem támogatja, tekintettel arra, hogy annak fedezetét a 2018. évi költségvetésében nem tudja biztosítani.</w:t>
      </w:r>
    </w:p>
    <w:p w:rsidR="001E6845" w:rsidRPr="001E6845" w:rsidRDefault="001E6845" w:rsidP="001E6845">
      <w:pPr>
        <w:pStyle w:val="Listaszerbekezds"/>
        <w:ind w:left="3546"/>
        <w:jc w:val="both"/>
        <w:rPr>
          <w:rFonts w:ascii="Arial" w:hAnsi="Arial" w:cs="Arial"/>
          <w:sz w:val="22"/>
          <w:szCs w:val="22"/>
        </w:rPr>
      </w:pPr>
    </w:p>
    <w:p w:rsidR="001E6845" w:rsidRPr="001E6845" w:rsidRDefault="001E6845" w:rsidP="001E684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r w:rsidRPr="001E6845">
        <w:rPr>
          <w:rFonts w:ascii="Arial" w:hAnsi="Arial" w:cs="Arial"/>
          <w:i/>
          <w:sz w:val="22"/>
          <w:szCs w:val="22"/>
        </w:rPr>
        <w:t>Határidő:</w:t>
      </w:r>
      <w:r w:rsidRPr="001E6845">
        <w:rPr>
          <w:rFonts w:ascii="Arial" w:hAnsi="Arial" w:cs="Arial"/>
          <w:sz w:val="22"/>
          <w:szCs w:val="22"/>
        </w:rPr>
        <w:t xml:space="preserve"> 2018. </w:t>
      </w:r>
      <w:r>
        <w:rPr>
          <w:rFonts w:ascii="Arial" w:hAnsi="Arial" w:cs="Arial"/>
          <w:sz w:val="22"/>
          <w:szCs w:val="22"/>
        </w:rPr>
        <w:t>július</w:t>
      </w:r>
      <w:r w:rsidRPr="001E6845">
        <w:rPr>
          <w:rFonts w:ascii="Arial" w:hAnsi="Arial" w:cs="Arial"/>
          <w:sz w:val="22"/>
          <w:szCs w:val="22"/>
        </w:rPr>
        <w:t xml:space="preserve"> 10.</w:t>
      </w:r>
    </w:p>
    <w:p w:rsidR="001E6845" w:rsidRPr="001E6845" w:rsidRDefault="001E6845" w:rsidP="001E684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1E6845">
        <w:rPr>
          <w:rFonts w:ascii="Arial" w:hAnsi="Arial" w:cs="Arial"/>
          <w:i/>
          <w:color w:val="auto"/>
          <w:sz w:val="22"/>
          <w:szCs w:val="22"/>
        </w:rPr>
        <w:t>Felelős:</w:t>
      </w:r>
      <w:r w:rsidRPr="001E6845">
        <w:rPr>
          <w:rFonts w:ascii="Arial" w:hAnsi="Arial" w:cs="Arial"/>
          <w:color w:val="auto"/>
          <w:sz w:val="22"/>
          <w:szCs w:val="22"/>
        </w:rPr>
        <w:t xml:space="preserve"> Kondriczné dr. Varga Erzsébet jegyző</w:t>
      </w:r>
    </w:p>
    <w:p w:rsidR="001E6845" w:rsidRPr="001E6845" w:rsidRDefault="001E6845" w:rsidP="001E684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1E6845">
        <w:rPr>
          <w:rFonts w:ascii="Arial" w:hAnsi="Arial" w:cs="Arial"/>
          <w:color w:val="auto"/>
          <w:sz w:val="22"/>
          <w:szCs w:val="22"/>
        </w:rPr>
        <w:t xml:space="preserve">    (a határozat megküldéséért) </w:t>
      </w:r>
    </w:p>
    <w:p w:rsidR="001E6845" w:rsidRPr="001E6845" w:rsidRDefault="001E6845" w:rsidP="001E684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1E6845" w:rsidRPr="001E6845" w:rsidRDefault="001E6845" w:rsidP="001E684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r w:rsidRPr="001E6845">
        <w:rPr>
          <w:rFonts w:ascii="Arial" w:hAnsi="Arial" w:cs="Arial"/>
          <w:i/>
          <w:sz w:val="22"/>
          <w:szCs w:val="22"/>
        </w:rPr>
        <w:t>Határozatról értesül:</w:t>
      </w:r>
      <w:r w:rsidRPr="001E6845">
        <w:rPr>
          <w:rFonts w:ascii="Arial" w:hAnsi="Arial" w:cs="Arial"/>
          <w:sz w:val="22"/>
          <w:szCs w:val="22"/>
        </w:rPr>
        <w:t xml:space="preserve"> Bátaszéki KÖH pénzügyi iroda</w:t>
      </w:r>
    </w:p>
    <w:p w:rsidR="001E6845" w:rsidRPr="001E6845" w:rsidRDefault="001E6845" w:rsidP="001E684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r w:rsidRPr="001E6845">
        <w:rPr>
          <w:rFonts w:ascii="Arial" w:hAnsi="Arial" w:cs="Arial"/>
          <w:i/>
          <w:sz w:val="22"/>
          <w:szCs w:val="22"/>
        </w:rPr>
        <w:t xml:space="preserve">                              </w:t>
      </w:r>
      <w:r w:rsidRPr="001E6845">
        <w:rPr>
          <w:rFonts w:ascii="Arial" w:hAnsi="Arial" w:cs="Arial"/>
          <w:sz w:val="22"/>
          <w:szCs w:val="22"/>
        </w:rPr>
        <w:t>Bátaszéki KÖH városüzemeltetési iroda</w:t>
      </w:r>
    </w:p>
    <w:p w:rsidR="001E6845" w:rsidRPr="001E6845" w:rsidRDefault="001E6845" w:rsidP="001E684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r w:rsidRPr="001E6845">
        <w:rPr>
          <w:rFonts w:ascii="Arial" w:hAnsi="Arial" w:cs="Arial"/>
          <w:sz w:val="22"/>
          <w:szCs w:val="22"/>
        </w:rPr>
        <w:tab/>
      </w:r>
      <w:r w:rsidRPr="001E6845">
        <w:rPr>
          <w:rFonts w:ascii="Arial" w:hAnsi="Arial" w:cs="Arial"/>
          <w:sz w:val="22"/>
          <w:szCs w:val="22"/>
        </w:rPr>
        <w:tab/>
      </w:r>
      <w:r w:rsidRPr="001E6845">
        <w:rPr>
          <w:rFonts w:ascii="Arial" w:hAnsi="Arial" w:cs="Arial"/>
          <w:sz w:val="22"/>
          <w:szCs w:val="22"/>
        </w:rPr>
        <w:tab/>
      </w:r>
      <w:proofErr w:type="gramStart"/>
      <w:r w:rsidRPr="001E6845">
        <w:rPr>
          <w:rFonts w:ascii="Arial" w:hAnsi="Arial" w:cs="Arial"/>
          <w:sz w:val="22"/>
          <w:szCs w:val="22"/>
        </w:rPr>
        <w:t>irattár</w:t>
      </w:r>
      <w:proofErr w:type="gramEnd"/>
    </w:p>
    <w:p w:rsidR="001E6845" w:rsidRDefault="001E6845" w:rsidP="001E684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</w:p>
    <w:p w:rsidR="001E6845" w:rsidRPr="001E6845" w:rsidRDefault="001E6845" w:rsidP="001E684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1E6845">
        <w:rPr>
          <w:rFonts w:ascii="Arial" w:hAnsi="Arial" w:cs="Arial"/>
          <w:b/>
          <w:i/>
          <w:iCs/>
          <w:sz w:val="22"/>
          <w:szCs w:val="22"/>
          <w:lang w:eastAsia="hu-HU"/>
        </w:rPr>
        <w:t>„</w:t>
      </w:r>
      <w:r>
        <w:rPr>
          <w:rFonts w:ascii="Arial" w:hAnsi="Arial" w:cs="Arial"/>
          <w:b/>
          <w:i/>
          <w:iCs/>
          <w:sz w:val="22"/>
          <w:szCs w:val="22"/>
          <w:lang w:eastAsia="hu-HU"/>
        </w:rPr>
        <w:t>B</w:t>
      </w:r>
      <w:r w:rsidRPr="001E6845">
        <w:rPr>
          <w:rFonts w:ascii="Arial" w:hAnsi="Arial" w:cs="Arial"/>
          <w:b/>
          <w:i/>
          <w:iCs/>
          <w:sz w:val="22"/>
          <w:szCs w:val="22"/>
          <w:lang w:eastAsia="hu-HU"/>
        </w:rPr>
        <w:t xml:space="preserve">” változat, </w:t>
      </w:r>
    </w:p>
    <w:p w:rsidR="001E6845" w:rsidRPr="001E6845" w:rsidRDefault="001E6845" w:rsidP="001E684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1E6845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1E6845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1E6845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1E6845" w:rsidRPr="001E6845" w:rsidRDefault="001E6845" w:rsidP="001E684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1E6845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1E6845" w:rsidRPr="001E6845" w:rsidRDefault="001E6845" w:rsidP="001E6845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1E6845">
        <w:rPr>
          <w:rFonts w:ascii="Arial" w:hAnsi="Arial" w:cs="Arial"/>
          <w:b/>
          <w:sz w:val="22"/>
          <w:szCs w:val="22"/>
          <w:u w:val="single"/>
        </w:rPr>
        <w:t>Kossuth u. 3. szám alatti ingatlan állagmegóvás</w:t>
      </w:r>
      <w:r w:rsidRPr="001E6845">
        <w:rPr>
          <w:rFonts w:ascii="Arial" w:hAnsi="Arial" w:cs="Arial"/>
          <w:b/>
          <w:sz w:val="22"/>
          <w:szCs w:val="22"/>
          <w:u w:val="single"/>
          <w:lang w:eastAsia="hu-HU"/>
        </w:rPr>
        <w:t>ára</w:t>
      </w:r>
    </w:p>
    <w:p w:rsidR="001E6845" w:rsidRPr="001E6845" w:rsidRDefault="001E6845" w:rsidP="001E6845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1E6845" w:rsidRPr="001E6845" w:rsidRDefault="001E6845" w:rsidP="001E6845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1E6845">
        <w:rPr>
          <w:rFonts w:ascii="Arial" w:hAnsi="Arial" w:cs="Arial"/>
          <w:sz w:val="22"/>
          <w:szCs w:val="22"/>
          <w:lang w:eastAsia="hu-HU"/>
        </w:rPr>
        <w:t>Bátaszék Város Önkormányzatának Képviselő-testülete;</w:t>
      </w:r>
    </w:p>
    <w:p w:rsidR="001E6845" w:rsidRPr="001E6845" w:rsidRDefault="001E6845" w:rsidP="001E684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proofErr w:type="gramStart"/>
      <w:r w:rsidRPr="001E6845">
        <w:rPr>
          <w:rFonts w:ascii="Arial" w:hAnsi="Arial" w:cs="Arial"/>
          <w:sz w:val="22"/>
          <w:szCs w:val="22"/>
        </w:rPr>
        <w:t>az</w:t>
      </w:r>
      <w:proofErr w:type="gramEnd"/>
      <w:r w:rsidRPr="001E6845">
        <w:rPr>
          <w:rFonts w:ascii="Arial" w:hAnsi="Arial" w:cs="Arial"/>
          <w:sz w:val="22"/>
          <w:szCs w:val="22"/>
        </w:rPr>
        <w:t xml:space="preserve"> épület állagmegóvási munkáinak elvégzésé</w:t>
      </w:r>
      <w:r>
        <w:rPr>
          <w:rFonts w:ascii="Arial" w:hAnsi="Arial" w:cs="Arial"/>
          <w:sz w:val="22"/>
          <w:szCs w:val="22"/>
        </w:rPr>
        <w:t xml:space="preserve">re 500.000,-Ft </w:t>
      </w:r>
      <w:r w:rsidRPr="001E6845">
        <w:rPr>
          <w:rFonts w:ascii="Arial" w:hAnsi="Arial" w:cs="Arial"/>
          <w:sz w:val="22"/>
          <w:szCs w:val="22"/>
        </w:rPr>
        <w:t xml:space="preserve">keretösszeget biztosít </w:t>
      </w:r>
      <w:r w:rsidRPr="001E6845">
        <w:rPr>
          <w:rFonts w:ascii="Arial" w:hAnsi="Arial" w:cs="Arial"/>
          <w:sz w:val="22"/>
          <w:szCs w:val="22"/>
          <w:lang w:eastAsia="hu-HU"/>
        </w:rPr>
        <w:t>az önkormányzat 2018. évi költségvetésének általános tartalék keretének terhére</w:t>
      </w:r>
      <w:r w:rsidRPr="001E6845">
        <w:rPr>
          <w:rFonts w:ascii="Arial" w:hAnsi="Arial" w:cs="Arial"/>
          <w:sz w:val="22"/>
          <w:szCs w:val="22"/>
        </w:rPr>
        <w:t>.</w:t>
      </w:r>
    </w:p>
    <w:p w:rsidR="001E6845" w:rsidRPr="001E6845" w:rsidRDefault="001E6845" w:rsidP="001E6845">
      <w:pPr>
        <w:pStyle w:val="Listaszerbekezds"/>
        <w:ind w:left="3546"/>
        <w:jc w:val="both"/>
        <w:rPr>
          <w:rFonts w:ascii="Arial" w:hAnsi="Arial" w:cs="Arial"/>
          <w:sz w:val="22"/>
          <w:szCs w:val="22"/>
        </w:rPr>
      </w:pPr>
    </w:p>
    <w:p w:rsidR="001E6845" w:rsidRPr="001E6845" w:rsidRDefault="001E6845" w:rsidP="001E684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r w:rsidRPr="001E6845">
        <w:rPr>
          <w:rFonts w:ascii="Arial" w:hAnsi="Arial" w:cs="Arial"/>
          <w:i/>
          <w:sz w:val="22"/>
          <w:szCs w:val="22"/>
        </w:rPr>
        <w:t>Határidő:</w:t>
      </w:r>
      <w:r w:rsidRPr="001E6845">
        <w:rPr>
          <w:rFonts w:ascii="Arial" w:hAnsi="Arial" w:cs="Arial"/>
          <w:sz w:val="22"/>
          <w:szCs w:val="22"/>
        </w:rPr>
        <w:t xml:space="preserve"> 2018. </w:t>
      </w:r>
      <w:r>
        <w:rPr>
          <w:rFonts w:ascii="Arial" w:hAnsi="Arial" w:cs="Arial"/>
          <w:sz w:val="22"/>
          <w:szCs w:val="22"/>
        </w:rPr>
        <w:t>július</w:t>
      </w:r>
      <w:r w:rsidRPr="001E6845">
        <w:rPr>
          <w:rFonts w:ascii="Arial" w:hAnsi="Arial" w:cs="Arial"/>
          <w:sz w:val="22"/>
          <w:szCs w:val="22"/>
        </w:rPr>
        <w:t xml:space="preserve"> 10.</w:t>
      </w:r>
    </w:p>
    <w:p w:rsidR="001E6845" w:rsidRPr="001E6845" w:rsidRDefault="001E6845" w:rsidP="001E684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1E6845">
        <w:rPr>
          <w:rFonts w:ascii="Arial" w:hAnsi="Arial" w:cs="Arial"/>
          <w:i/>
          <w:color w:val="auto"/>
          <w:sz w:val="22"/>
          <w:szCs w:val="22"/>
        </w:rPr>
        <w:t>Felelős:</w:t>
      </w:r>
      <w:r w:rsidRPr="001E6845">
        <w:rPr>
          <w:rFonts w:ascii="Arial" w:hAnsi="Arial" w:cs="Arial"/>
          <w:color w:val="auto"/>
          <w:sz w:val="22"/>
          <w:szCs w:val="22"/>
        </w:rPr>
        <w:t xml:space="preserve"> Kondriczné dr. Varga Erzsébet jegyző</w:t>
      </w:r>
    </w:p>
    <w:p w:rsidR="001E6845" w:rsidRPr="001E6845" w:rsidRDefault="001E6845" w:rsidP="001E684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1E6845">
        <w:rPr>
          <w:rFonts w:ascii="Arial" w:hAnsi="Arial" w:cs="Arial"/>
          <w:color w:val="auto"/>
          <w:sz w:val="22"/>
          <w:szCs w:val="22"/>
        </w:rPr>
        <w:t xml:space="preserve">    </w:t>
      </w:r>
      <w:r w:rsidR="00400F99"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1E6845">
        <w:rPr>
          <w:rFonts w:ascii="Arial" w:hAnsi="Arial" w:cs="Arial"/>
          <w:color w:val="auto"/>
          <w:sz w:val="22"/>
          <w:szCs w:val="22"/>
        </w:rPr>
        <w:t xml:space="preserve">(a határozat megküldéséért) </w:t>
      </w:r>
    </w:p>
    <w:p w:rsidR="001E6845" w:rsidRPr="001E6845" w:rsidRDefault="001E6845" w:rsidP="001E684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1E6845" w:rsidRPr="001E6845" w:rsidRDefault="001E6845" w:rsidP="001E684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r w:rsidRPr="001E6845">
        <w:rPr>
          <w:rFonts w:ascii="Arial" w:hAnsi="Arial" w:cs="Arial"/>
          <w:i/>
          <w:sz w:val="22"/>
          <w:szCs w:val="22"/>
        </w:rPr>
        <w:t>Határozatról értesül:</w:t>
      </w:r>
      <w:r w:rsidRPr="001E6845">
        <w:rPr>
          <w:rFonts w:ascii="Arial" w:hAnsi="Arial" w:cs="Arial"/>
          <w:sz w:val="22"/>
          <w:szCs w:val="22"/>
        </w:rPr>
        <w:t xml:space="preserve"> Bátaszéki KÖH pénzügyi iroda</w:t>
      </w:r>
    </w:p>
    <w:p w:rsidR="001E6845" w:rsidRPr="001E6845" w:rsidRDefault="001E6845" w:rsidP="001E684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r w:rsidRPr="001E6845">
        <w:rPr>
          <w:rFonts w:ascii="Arial" w:hAnsi="Arial" w:cs="Arial"/>
          <w:i/>
          <w:sz w:val="22"/>
          <w:szCs w:val="22"/>
        </w:rPr>
        <w:t xml:space="preserve">                              </w:t>
      </w:r>
      <w:r w:rsidRPr="001E6845">
        <w:rPr>
          <w:rFonts w:ascii="Arial" w:hAnsi="Arial" w:cs="Arial"/>
          <w:sz w:val="22"/>
          <w:szCs w:val="22"/>
        </w:rPr>
        <w:t>Bátaszéki KÖH városüzemeltetési iroda</w:t>
      </w:r>
    </w:p>
    <w:p w:rsidR="001E6845" w:rsidRPr="001E6845" w:rsidRDefault="001E6845" w:rsidP="001E684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r w:rsidRPr="001E6845">
        <w:rPr>
          <w:rFonts w:ascii="Arial" w:hAnsi="Arial" w:cs="Arial"/>
          <w:sz w:val="22"/>
          <w:szCs w:val="22"/>
        </w:rPr>
        <w:tab/>
      </w:r>
      <w:r w:rsidRPr="001E6845">
        <w:rPr>
          <w:rFonts w:ascii="Arial" w:hAnsi="Arial" w:cs="Arial"/>
          <w:sz w:val="22"/>
          <w:szCs w:val="22"/>
        </w:rPr>
        <w:tab/>
      </w:r>
      <w:r w:rsidRPr="001E6845">
        <w:rPr>
          <w:rFonts w:ascii="Arial" w:hAnsi="Arial" w:cs="Arial"/>
          <w:sz w:val="22"/>
          <w:szCs w:val="22"/>
        </w:rPr>
        <w:tab/>
      </w:r>
      <w:proofErr w:type="gramStart"/>
      <w:r w:rsidRPr="001E6845">
        <w:rPr>
          <w:rFonts w:ascii="Arial" w:hAnsi="Arial" w:cs="Arial"/>
          <w:sz w:val="22"/>
          <w:szCs w:val="22"/>
        </w:rPr>
        <w:t>irattár</w:t>
      </w:r>
      <w:proofErr w:type="gramEnd"/>
    </w:p>
    <w:p w:rsidR="001E6845" w:rsidRPr="001E6845" w:rsidRDefault="001E6845" w:rsidP="001E6845">
      <w:pPr>
        <w:pStyle w:val="Listaszerbekezds"/>
        <w:ind w:left="3546"/>
        <w:jc w:val="both"/>
        <w:rPr>
          <w:rFonts w:ascii="Arial" w:hAnsi="Arial" w:cs="Arial"/>
        </w:rPr>
      </w:pPr>
    </w:p>
    <w:p w:rsidR="001E6845" w:rsidRDefault="001E6845" w:rsidP="00CD2199">
      <w:pPr>
        <w:pStyle w:val="Szvegtrzs"/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1E6845" w:rsidRPr="001E6845" w:rsidRDefault="001E6845" w:rsidP="001E684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1E6845">
        <w:rPr>
          <w:rFonts w:ascii="Arial" w:hAnsi="Arial" w:cs="Arial"/>
          <w:b/>
          <w:i/>
          <w:iCs/>
          <w:sz w:val="22"/>
          <w:szCs w:val="22"/>
          <w:lang w:eastAsia="hu-HU"/>
        </w:rPr>
        <w:t>„</w:t>
      </w:r>
      <w:r>
        <w:rPr>
          <w:rFonts w:ascii="Arial" w:hAnsi="Arial" w:cs="Arial"/>
          <w:b/>
          <w:i/>
          <w:iCs/>
          <w:sz w:val="22"/>
          <w:szCs w:val="22"/>
          <w:lang w:eastAsia="hu-HU"/>
        </w:rPr>
        <w:t>C</w:t>
      </w:r>
      <w:r w:rsidRPr="001E6845">
        <w:rPr>
          <w:rFonts w:ascii="Arial" w:hAnsi="Arial" w:cs="Arial"/>
          <w:b/>
          <w:i/>
          <w:iCs/>
          <w:sz w:val="22"/>
          <w:szCs w:val="22"/>
          <w:lang w:eastAsia="hu-HU"/>
        </w:rPr>
        <w:t xml:space="preserve">” változat, </w:t>
      </w:r>
    </w:p>
    <w:p w:rsidR="001E6845" w:rsidRPr="001E6845" w:rsidRDefault="001E6845" w:rsidP="001E684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1E6845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1E6845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1E6845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1E6845" w:rsidRPr="001E6845" w:rsidRDefault="001E6845" w:rsidP="001E684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1E6845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1E6845" w:rsidRPr="001E6845" w:rsidRDefault="001E6845" w:rsidP="001E6845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1E6845">
        <w:rPr>
          <w:rFonts w:ascii="Arial" w:hAnsi="Arial" w:cs="Arial"/>
          <w:b/>
          <w:sz w:val="22"/>
          <w:szCs w:val="22"/>
          <w:u w:val="single"/>
        </w:rPr>
        <w:t>Kossuth u. 3. szám alatti ingatlan állagmegóvás</w:t>
      </w:r>
      <w:r w:rsidRPr="001E6845">
        <w:rPr>
          <w:rFonts w:ascii="Arial" w:hAnsi="Arial" w:cs="Arial"/>
          <w:b/>
          <w:sz w:val="22"/>
          <w:szCs w:val="22"/>
          <w:u w:val="single"/>
          <w:lang w:eastAsia="hu-HU"/>
        </w:rPr>
        <w:t>ára</w:t>
      </w:r>
    </w:p>
    <w:p w:rsidR="001E6845" w:rsidRPr="001E6845" w:rsidRDefault="001E6845" w:rsidP="001E6845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1E6845" w:rsidRPr="001E6845" w:rsidRDefault="001E6845" w:rsidP="001E6845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1E6845">
        <w:rPr>
          <w:rFonts w:ascii="Arial" w:hAnsi="Arial" w:cs="Arial"/>
          <w:sz w:val="22"/>
          <w:szCs w:val="22"/>
          <w:lang w:eastAsia="hu-HU"/>
        </w:rPr>
        <w:t>Bátaszék Város Önkormányzatának Képviselő-testülete;</w:t>
      </w:r>
    </w:p>
    <w:p w:rsidR="001E6845" w:rsidRPr="001E6845" w:rsidRDefault="001E6845" w:rsidP="001E684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proofErr w:type="gramStart"/>
      <w:r w:rsidRPr="001E6845">
        <w:rPr>
          <w:rFonts w:ascii="Arial" w:hAnsi="Arial" w:cs="Arial"/>
          <w:sz w:val="22"/>
          <w:szCs w:val="22"/>
        </w:rPr>
        <w:t>az</w:t>
      </w:r>
      <w:proofErr w:type="gramEnd"/>
      <w:r w:rsidRPr="001E6845">
        <w:rPr>
          <w:rFonts w:ascii="Arial" w:hAnsi="Arial" w:cs="Arial"/>
          <w:sz w:val="22"/>
          <w:szCs w:val="22"/>
        </w:rPr>
        <w:t xml:space="preserve"> épület </w:t>
      </w:r>
      <w:r w:rsidR="00400F99">
        <w:rPr>
          <w:rFonts w:ascii="Arial" w:hAnsi="Arial" w:cs="Arial"/>
          <w:sz w:val="22"/>
          <w:szCs w:val="22"/>
        </w:rPr>
        <w:t>tetőszerkezete</w:t>
      </w:r>
      <w:r w:rsidR="005208C5">
        <w:rPr>
          <w:rFonts w:ascii="Arial" w:hAnsi="Arial" w:cs="Arial"/>
          <w:sz w:val="22"/>
          <w:szCs w:val="22"/>
        </w:rPr>
        <w:t xml:space="preserve"> javítási</w:t>
      </w:r>
      <w:r w:rsidRPr="001E6845">
        <w:rPr>
          <w:rFonts w:ascii="Arial" w:hAnsi="Arial" w:cs="Arial"/>
          <w:sz w:val="22"/>
          <w:szCs w:val="22"/>
        </w:rPr>
        <w:t xml:space="preserve"> munkáinak elvégzésé</w:t>
      </w:r>
      <w:r>
        <w:rPr>
          <w:rFonts w:ascii="Arial" w:hAnsi="Arial" w:cs="Arial"/>
          <w:sz w:val="22"/>
          <w:szCs w:val="22"/>
        </w:rPr>
        <w:t xml:space="preserve">re </w:t>
      </w:r>
      <w:r w:rsidR="005208C5"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 xml:space="preserve">00.000,-Ft </w:t>
      </w:r>
      <w:r w:rsidRPr="001E6845">
        <w:rPr>
          <w:rFonts w:ascii="Arial" w:hAnsi="Arial" w:cs="Arial"/>
          <w:sz w:val="22"/>
          <w:szCs w:val="22"/>
        </w:rPr>
        <w:t xml:space="preserve">keretösszeget biztosít </w:t>
      </w:r>
      <w:r w:rsidRPr="001E6845">
        <w:rPr>
          <w:rFonts w:ascii="Arial" w:hAnsi="Arial" w:cs="Arial"/>
          <w:sz w:val="22"/>
          <w:szCs w:val="22"/>
          <w:lang w:eastAsia="hu-HU"/>
        </w:rPr>
        <w:t>az önkormányzat 2018. évi költségvetésének általános tartalék keretének terhére</w:t>
      </w:r>
      <w:r w:rsidRPr="001E6845">
        <w:rPr>
          <w:rFonts w:ascii="Arial" w:hAnsi="Arial" w:cs="Arial"/>
          <w:sz w:val="22"/>
          <w:szCs w:val="22"/>
        </w:rPr>
        <w:t>.</w:t>
      </w:r>
    </w:p>
    <w:p w:rsidR="001E6845" w:rsidRPr="001E6845" w:rsidRDefault="001E6845" w:rsidP="001E6845">
      <w:pPr>
        <w:pStyle w:val="Listaszerbekezds"/>
        <w:ind w:left="3546"/>
        <w:jc w:val="both"/>
        <w:rPr>
          <w:rFonts w:ascii="Arial" w:hAnsi="Arial" w:cs="Arial"/>
          <w:sz w:val="22"/>
          <w:szCs w:val="22"/>
        </w:rPr>
      </w:pPr>
    </w:p>
    <w:p w:rsidR="001E6845" w:rsidRPr="001E6845" w:rsidRDefault="001E6845" w:rsidP="001E684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r w:rsidRPr="001E6845">
        <w:rPr>
          <w:rFonts w:ascii="Arial" w:hAnsi="Arial" w:cs="Arial"/>
          <w:i/>
          <w:sz w:val="22"/>
          <w:szCs w:val="22"/>
        </w:rPr>
        <w:t>Határidő:</w:t>
      </w:r>
      <w:r w:rsidRPr="001E6845">
        <w:rPr>
          <w:rFonts w:ascii="Arial" w:hAnsi="Arial" w:cs="Arial"/>
          <w:sz w:val="22"/>
          <w:szCs w:val="22"/>
        </w:rPr>
        <w:t xml:space="preserve"> 2018. </w:t>
      </w:r>
      <w:r>
        <w:rPr>
          <w:rFonts w:ascii="Arial" w:hAnsi="Arial" w:cs="Arial"/>
          <w:sz w:val="22"/>
          <w:szCs w:val="22"/>
        </w:rPr>
        <w:t>július</w:t>
      </w:r>
      <w:r w:rsidRPr="001E6845">
        <w:rPr>
          <w:rFonts w:ascii="Arial" w:hAnsi="Arial" w:cs="Arial"/>
          <w:sz w:val="22"/>
          <w:szCs w:val="22"/>
        </w:rPr>
        <w:t xml:space="preserve"> 10.</w:t>
      </w:r>
    </w:p>
    <w:p w:rsidR="001E6845" w:rsidRPr="001E6845" w:rsidRDefault="001E6845" w:rsidP="001E684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1E6845">
        <w:rPr>
          <w:rFonts w:ascii="Arial" w:hAnsi="Arial" w:cs="Arial"/>
          <w:i/>
          <w:color w:val="auto"/>
          <w:sz w:val="22"/>
          <w:szCs w:val="22"/>
        </w:rPr>
        <w:t>Felelős:</w:t>
      </w:r>
      <w:r w:rsidRPr="001E6845">
        <w:rPr>
          <w:rFonts w:ascii="Arial" w:hAnsi="Arial" w:cs="Arial"/>
          <w:color w:val="auto"/>
          <w:sz w:val="22"/>
          <w:szCs w:val="22"/>
        </w:rPr>
        <w:t xml:space="preserve"> Kondriczné dr. Varga Erzsébet jegyző</w:t>
      </w:r>
    </w:p>
    <w:p w:rsidR="001E6845" w:rsidRPr="001E6845" w:rsidRDefault="001E6845" w:rsidP="001E684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1E6845">
        <w:rPr>
          <w:rFonts w:ascii="Arial" w:hAnsi="Arial" w:cs="Arial"/>
          <w:color w:val="auto"/>
          <w:sz w:val="22"/>
          <w:szCs w:val="22"/>
        </w:rPr>
        <w:t xml:space="preserve">   </w:t>
      </w:r>
      <w:r w:rsidR="00400F99">
        <w:rPr>
          <w:rFonts w:ascii="Arial" w:hAnsi="Arial" w:cs="Arial"/>
          <w:color w:val="auto"/>
          <w:sz w:val="22"/>
          <w:szCs w:val="22"/>
        </w:rPr>
        <w:t xml:space="preserve">        </w:t>
      </w:r>
      <w:r w:rsidRPr="001E6845">
        <w:rPr>
          <w:rFonts w:ascii="Arial" w:hAnsi="Arial" w:cs="Arial"/>
          <w:color w:val="auto"/>
          <w:sz w:val="22"/>
          <w:szCs w:val="22"/>
        </w:rPr>
        <w:t xml:space="preserve"> (a határozat megküldéséért) </w:t>
      </w:r>
    </w:p>
    <w:p w:rsidR="001E6845" w:rsidRPr="001E6845" w:rsidRDefault="001E6845" w:rsidP="001E684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1E6845" w:rsidRPr="001E6845" w:rsidRDefault="001E6845" w:rsidP="001E684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r w:rsidRPr="001E6845">
        <w:rPr>
          <w:rFonts w:ascii="Arial" w:hAnsi="Arial" w:cs="Arial"/>
          <w:i/>
          <w:sz w:val="22"/>
          <w:szCs w:val="22"/>
        </w:rPr>
        <w:t>Határozatról értesül:</w:t>
      </w:r>
      <w:r w:rsidRPr="001E6845">
        <w:rPr>
          <w:rFonts w:ascii="Arial" w:hAnsi="Arial" w:cs="Arial"/>
          <w:sz w:val="22"/>
          <w:szCs w:val="22"/>
        </w:rPr>
        <w:t xml:space="preserve"> Bátaszéki KÖH pénzügyi iroda</w:t>
      </w:r>
    </w:p>
    <w:p w:rsidR="001E6845" w:rsidRPr="001E6845" w:rsidRDefault="001E6845" w:rsidP="001E684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r w:rsidRPr="001E6845">
        <w:rPr>
          <w:rFonts w:ascii="Arial" w:hAnsi="Arial" w:cs="Arial"/>
          <w:i/>
          <w:sz w:val="22"/>
          <w:szCs w:val="22"/>
        </w:rPr>
        <w:t xml:space="preserve">                              </w:t>
      </w:r>
      <w:r w:rsidRPr="001E6845">
        <w:rPr>
          <w:rFonts w:ascii="Arial" w:hAnsi="Arial" w:cs="Arial"/>
          <w:sz w:val="22"/>
          <w:szCs w:val="22"/>
        </w:rPr>
        <w:t>Bátaszéki KÖH városüzemeltetési iroda</w:t>
      </w:r>
    </w:p>
    <w:p w:rsidR="001E6845" w:rsidRPr="001E6845" w:rsidRDefault="001E6845" w:rsidP="001E684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r w:rsidRPr="001E6845">
        <w:rPr>
          <w:rFonts w:ascii="Arial" w:hAnsi="Arial" w:cs="Arial"/>
          <w:sz w:val="22"/>
          <w:szCs w:val="22"/>
        </w:rPr>
        <w:tab/>
      </w:r>
      <w:r w:rsidRPr="001E6845">
        <w:rPr>
          <w:rFonts w:ascii="Arial" w:hAnsi="Arial" w:cs="Arial"/>
          <w:sz w:val="22"/>
          <w:szCs w:val="22"/>
        </w:rPr>
        <w:tab/>
      </w:r>
      <w:r w:rsidRPr="001E6845">
        <w:rPr>
          <w:rFonts w:ascii="Arial" w:hAnsi="Arial" w:cs="Arial"/>
          <w:sz w:val="22"/>
          <w:szCs w:val="22"/>
        </w:rPr>
        <w:tab/>
      </w:r>
      <w:proofErr w:type="gramStart"/>
      <w:r w:rsidRPr="001E6845">
        <w:rPr>
          <w:rFonts w:ascii="Arial" w:hAnsi="Arial" w:cs="Arial"/>
          <w:sz w:val="22"/>
          <w:szCs w:val="22"/>
        </w:rPr>
        <w:t>irattár</w:t>
      </w:r>
      <w:proofErr w:type="gramEnd"/>
    </w:p>
    <w:p w:rsidR="001E6845" w:rsidRDefault="001E6845" w:rsidP="00CD2199">
      <w:pPr>
        <w:pStyle w:val="Szvegtrzs"/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5208C5" w:rsidRPr="001E6845" w:rsidRDefault="005208C5" w:rsidP="005208C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1E6845">
        <w:rPr>
          <w:rFonts w:ascii="Arial" w:hAnsi="Arial" w:cs="Arial"/>
          <w:b/>
          <w:i/>
          <w:iCs/>
          <w:sz w:val="22"/>
          <w:szCs w:val="22"/>
          <w:lang w:eastAsia="hu-HU"/>
        </w:rPr>
        <w:t>„</w:t>
      </w:r>
      <w:r>
        <w:rPr>
          <w:rFonts w:ascii="Arial" w:hAnsi="Arial" w:cs="Arial"/>
          <w:b/>
          <w:i/>
          <w:iCs/>
          <w:sz w:val="22"/>
          <w:szCs w:val="22"/>
          <w:lang w:eastAsia="hu-HU"/>
        </w:rPr>
        <w:t>D</w:t>
      </w:r>
      <w:r w:rsidRPr="001E6845">
        <w:rPr>
          <w:rFonts w:ascii="Arial" w:hAnsi="Arial" w:cs="Arial"/>
          <w:b/>
          <w:i/>
          <w:iCs/>
          <w:sz w:val="22"/>
          <w:szCs w:val="22"/>
          <w:lang w:eastAsia="hu-HU"/>
        </w:rPr>
        <w:t xml:space="preserve">” változat, </w:t>
      </w:r>
    </w:p>
    <w:p w:rsidR="005208C5" w:rsidRPr="001E6845" w:rsidRDefault="005208C5" w:rsidP="005208C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1E6845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1E6845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1E6845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5208C5" w:rsidRPr="001E6845" w:rsidRDefault="005208C5" w:rsidP="005208C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1E6845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5208C5" w:rsidRPr="001E6845" w:rsidRDefault="005208C5" w:rsidP="005208C5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1E6845">
        <w:rPr>
          <w:rFonts w:ascii="Arial" w:hAnsi="Arial" w:cs="Arial"/>
          <w:b/>
          <w:sz w:val="22"/>
          <w:szCs w:val="22"/>
          <w:u w:val="single"/>
        </w:rPr>
        <w:t>Kossuth u. 3. szám alatti ingatlan állagmegóvás</w:t>
      </w:r>
      <w:r w:rsidRPr="001E6845">
        <w:rPr>
          <w:rFonts w:ascii="Arial" w:hAnsi="Arial" w:cs="Arial"/>
          <w:b/>
          <w:sz w:val="22"/>
          <w:szCs w:val="22"/>
          <w:u w:val="single"/>
          <w:lang w:eastAsia="hu-HU"/>
        </w:rPr>
        <w:t>ára</w:t>
      </w:r>
    </w:p>
    <w:p w:rsidR="005208C5" w:rsidRPr="001E6845" w:rsidRDefault="005208C5" w:rsidP="005208C5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5208C5" w:rsidRPr="001E6845" w:rsidRDefault="005208C5" w:rsidP="005208C5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1E6845">
        <w:rPr>
          <w:rFonts w:ascii="Arial" w:hAnsi="Arial" w:cs="Arial"/>
          <w:sz w:val="22"/>
          <w:szCs w:val="22"/>
          <w:lang w:eastAsia="hu-HU"/>
        </w:rPr>
        <w:t>Bátaszék Város Önkormányzatának Képviselő-testülete;</w:t>
      </w:r>
    </w:p>
    <w:p w:rsidR="005208C5" w:rsidRPr="001E6845" w:rsidRDefault="005208C5" w:rsidP="005208C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proofErr w:type="gramStart"/>
      <w:r w:rsidRPr="001E6845">
        <w:rPr>
          <w:rFonts w:ascii="Arial" w:hAnsi="Arial" w:cs="Arial"/>
          <w:sz w:val="22"/>
          <w:szCs w:val="22"/>
        </w:rPr>
        <w:t>az</w:t>
      </w:r>
      <w:proofErr w:type="gramEnd"/>
      <w:r w:rsidRPr="001E6845">
        <w:rPr>
          <w:rFonts w:ascii="Arial" w:hAnsi="Arial" w:cs="Arial"/>
          <w:sz w:val="22"/>
          <w:szCs w:val="22"/>
        </w:rPr>
        <w:t xml:space="preserve"> épület </w:t>
      </w:r>
      <w:r w:rsidRPr="009F3FC1">
        <w:rPr>
          <w:rFonts w:ascii="Arial" w:hAnsi="Arial" w:cs="Arial"/>
          <w:sz w:val="22"/>
          <w:szCs w:val="22"/>
        </w:rPr>
        <w:t xml:space="preserve">tartószerkezeti </w:t>
      </w:r>
      <w:r>
        <w:rPr>
          <w:rFonts w:ascii="Arial" w:hAnsi="Arial" w:cs="Arial"/>
          <w:sz w:val="22"/>
          <w:szCs w:val="22"/>
        </w:rPr>
        <w:t>javítási</w:t>
      </w:r>
      <w:r w:rsidRPr="001E6845">
        <w:rPr>
          <w:rFonts w:ascii="Arial" w:hAnsi="Arial" w:cs="Arial"/>
          <w:sz w:val="22"/>
          <w:szCs w:val="22"/>
        </w:rPr>
        <w:t xml:space="preserve"> munkáinak elvégzésé</w:t>
      </w:r>
      <w:r>
        <w:rPr>
          <w:rFonts w:ascii="Arial" w:hAnsi="Arial" w:cs="Arial"/>
          <w:sz w:val="22"/>
          <w:szCs w:val="22"/>
        </w:rPr>
        <w:t xml:space="preserve">re 4.000.000,-Ft </w:t>
      </w:r>
      <w:r w:rsidRPr="001E6845">
        <w:rPr>
          <w:rFonts w:ascii="Arial" w:hAnsi="Arial" w:cs="Arial"/>
          <w:sz w:val="22"/>
          <w:szCs w:val="22"/>
        </w:rPr>
        <w:t xml:space="preserve">keretösszeget biztosít </w:t>
      </w:r>
      <w:r w:rsidRPr="001E6845">
        <w:rPr>
          <w:rFonts w:ascii="Arial" w:hAnsi="Arial" w:cs="Arial"/>
          <w:sz w:val="22"/>
          <w:szCs w:val="22"/>
          <w:lang w:eastAsia="hu-HU"/>
        </w:rPr>
        <w:t>az önkormányzat 2018. évi költségvetésének általános tartalék keretének terhére</w:t>
      </w:r>
      <w:r w:rsidRPr="001E6845">
        <w:rPr>
          <w:rFonts w:ascii="Arial" w:hAnsi="Arial" w:cs="Arial"/>
          <w:sz w:val="22"/>
          <w:szCs w:val="22"/>
        </w:rPr>
        <w:t>.</w:t>
      </w:r>
    </w:p>
    <w:p w:rsidR="005208C5" w:rsidRPr="001E6845" w:rsidRDefault="005208C5" w:rsidP="005208C5">
      <w:pPr>
        <w:pStyle w:val="Listaszerbekezds"/>
        <w:ind w:left="3546"/>
        <w:jc w:val="both"/>
        <w:rPr>
          <w:rFonts w:ascii="Arial" w:hAnsi="Arial" w:cs="Arial"/>
          <w:sz w:val="22"/>
          <w:szCs w:val="22"/>
        </w:rPr>
      </w:pPr>
    </w:p>
    <w:p w:rsidR="005208C5" w:rsidRPr="001E6845" w:rsidRDefault="005208C5" w:rsidP="005208C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r w:rsidRPr="001E6845">
        <w:rPr>
          <w:rFonts w:ascii="Arial" w:hAnsi="Arial" w:cs="Arial"/>
          <w:i/>
          <w:sz w:val="22"/>
          <w:szCs w:val="22"/>
        </w:rPr>
        <w:t>Határidő:</w:t>
      </w:r>
      <w:r w:rsidRPr="001E6845">
        <w:rPr>
          <w:rFonts w:ascii="Arial" w:hAnsi="Arial" w:cs="Arial"/>
          <w:sz w:val="22"/>
          <w:szCs w:val="22"/>
        </w:rPr>
        <w:t xml:space="preserve"> 2018. </w:t>
      </w:r>
      <w:r>
        <w:rPr>
          <w:rFonts w:ascii="Arial" w:hAnsi="Arial" w:cs="Arial"/>
          <w:sz w:val="22"/>
          <w:szCs w:val="22"/>
        </w:rPr>
        <w:t>július</w:t>
      </w:r>
      <w:r w:rsidRPr="001E6845">
        <w:rPr>
          <w:rFonts w:ascii="Arial" w:hAnsi="Arial" w:cs="Arial"/>
          <w:sz w:val="22"/>
          <w:szCs w:val="22"/>
        </w:rPr>
        <w:t xml:space="preserve"> 10.</w:t>
      </w:r>
    </w:p>
    <w:p w:rsidR="005208C5" w:rsidRPr="001E6845" w:rsidRDefault="005208C5" w:rsidP="005208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1E6845">
        <w:rPr>
          <w:rFonts w:ascii="Arial" w:hAnsi="Arial" w:cs="Arial"/>
          <w:i/>
          <w:color w:val="auto"/>
          <w:sz w:val="22"/>
          <w:szCs w:val="22"/>
        </w:rPr>
        <w:t>Felelős:</w:t>
      </w:r>
      <w:r w:rsidRPr="001E6845">
        <w:rPr>
          <w:rFonts w:ascii="Arial" w:hAnsi="Arial" w:cs="Arial"/>
          <w:color w:val="auto"/>
          <w:sz w:val="22"/>
          <w:szCs w:val="22"/>
        </w:rPr>
        <w:t xml:space="preserve"> Kondriczné dr. Varga Erzsébet jegyző</w:t>
      </w:r>
    </w:p>
    <w:p w:rsidR="005208C5" w:rsidRPr="001E6845" w:rsidRDefault="005208C5" w:rsidP="005208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1E6845">
        <w:rPr>
          <w:rFonts w:ascii="Arial" w:hAnsi="Arial" w:cs="Arial"/>
          <w:color w:val="auto"/>
          <w:sz w:val="22"/>
          <w:szCs w:val="22"/>
        </w:rPr>
        <w:t xml:space="preserve">    </w:t>
      </w:r>
      <w:r w:rsidR="00400F99">
        <w:rPr>
          <w:rFonts w:ascii="Arial" w:hAnsi="Arial" w:cs="Arial"/>
          <w:color w:val="auto"/>
          <w:sz w:val="22"/>
          <w:szCs w:val="22"/>
        </w:rPr>
        <w:t xml:space="preserve">         </w:t>
      </w:r>
      <w:r w:rsidRPr="001E6845">
        <w:rPr>
          <w:rFonts w:ascii="Arial" w:hAnsi="Arial" w:cs="Arial"/>
          <w:color w:val="auto"/>
          <w:sz w:val="22"/>
          <w:szCs w:val="22"/>
        </w:rPr>
        <w:t xml:space="preserve">(a határozat megküldéséért) </w:t>
      </w:r>
    </w:p>
    <w:p w:rsidR="005208C5" w:rsidRPr="001E6845" w:rsidRDefault="005208C5" w:rsidP="005208C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5208C5" w:rsidRPr="001E6845" w:rsidRDefault="005208C5" w:rsidP="005208C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r w:rsidRPr="001E6845">
        <w:rPr>
          <w:rFonts w:ascii="Arial" w:hAnsi="Arial" w:cs="Arial"/>
          <w:i/>
          <w:sz w:val="22"/>
          <w:szCs w:val="22"/>
        </w:rPr>
        <w:t>Határozatról értesül:</w:t>
      </w:r>
      <w:r w:rsidRPr="001E6845">
        <w:rPr>
          <w:rFonts w:ascii="Arial" w:hAnsi="Arial" w:cs="Arial"/>
          <w:sz w:val="22"/>
          <w:szCs w:val="22"/>
        </w:rPr>
        <w:t xml:space="preserve"> Bátaszéki KÖH pénzügyi iroda</w:t>
      </w:r>
    </w:p>
    <w:p w:rsidR="005208C5" w:rsidRPr="001E6845" w:rsidRDefault="005208C5" w:rsidP="005208C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r w:rsidRPr="001E6845">
        <w:rPr>
          <w:rFonts w:ascii="Arial" w:hAnsi="Arial" w:cs="Arial"/>
          <w:i/>
          <w:sz w:val="22"/>
          <w:szCs w:val="22"/>
        </w:rPr>
        <w:t xml:space="preserve">                              </w:t>
      </w:r>
      <w:r w:rsidRPr="001E6845">
        <w:rPr>
          <w:rFonts w:ascii="Arial" w:hAnsi="Arial" w:cs="Arial"/>
          <w:sz w:val="22"/>
          <w:szCs w:val="22"/>
        </w:rPr>
        <w:t>Bátaszéki KÖH városüzemeltetési iroda</w:t>
      </w:r>
    </w:p>
    <w:p w:rsidR="005208C5" w:rsidRPr="001E6845" w:rsidRDefault="005208C5" w:rsidP="005208C5">
      <w:pPr>
        <w:pStyle w:val="Listaszerbekezds"/>
        <w:ind w:left="2835"/>
        <w:jc w:val="both"/>
        <w:rPr>
          <w:rFonts w:ascii="Arial" w:hAnsi="Arial" w:cs="Arial"/>
          <w:sz w:val="22"/>
          <w:szCs w:val="22"/>
        </w:rPr>
      </w:pPr>
      <w:r w:rsidRPr="001E6845">
        <w:rPr>
          <w:rFonts w:ascii="Arial" w:hAnsi="Arial" w:cs="Arial"/>
          <w:sz w:val="22"/>
          <w:szCs w:val="22"/>
        </w:rPr>
        <w:tab/>
      </w:r>
      <w:r w:rsidRPr="001E6845">
        <w:rPr>
          <w:rFonts w:ascii="Arial" w:hAnsi="Arial" w:cs="Arial"/>
          <w:sz w:val="22"/>
          <w:szCs w:val="22"/>
        </w:rPr>
        <w:tab/>
      </w:r>
      <w:r w:rsidRPr="001E6845">
        <w:rPr>
          <w:rFonts w:ascii="Arial" w:hAnsi="Arial" w:cs="Arial"/>
          <w:sz w:val="22"/>
          <w:szCs w:val="22"/>
        </w:rPr>
        <w:tab/>
      </w:r>
      <w:proofErr w:type="gramStart"/>
      <w:r w:rsidRPr="001E6845">
        <w:rPr>
          <w:rFonts w:ascii="Arial" w:hAnsi="Arial" w:cs="Arial"/>
          <w:sz w:val="22"/>
          <w:szCs w:val="22"/>
        </w:rPr>
        <w:t>irattár</w:t>
      </w:r>
      <w:proofErr w:type="gramEnd"/>
    </w:p>
    <w:p w:rsidR="005208C5" w:rsidRDefault="005208C5" w:rsidP="005208C5">
      <w:pPr>
        <w:pStyle w:val="Szvegtrzs"/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5208C5" w:rsidRDefault="005208C5" w:rsidP="005208C5">
      <w:pPr>
        <w:pStyle w:val="Szvegtrzs"/>
        <w:tabs>
          <w:tab w:val="left" w:pos="2835"/>
        </w:tabs>
        <w:rPr>
          <w:rFonts w:ascii="Arial" w:hAnsi="Arial" w:cs="Arial"/>
          <w:sz w:val="20"/>
          <w:szCs w:val="20"/>
        </w:rPr>
      </w:pPr>
    </w:p>
    <w:p w:rsidR="001E6845" w:rsidRDefault="001E6845" w:rsidP="00CD2199">
      <w:pPr>
        <w:pStyle w:val="Szvegtrzs"/>
        <w:tabs>
          <w:tab w:val="left" w:pos="2835"/>
        </w:tabs>
        <w:rPr>
          <w:rFonts w:ascii="Arial" w:hAnsi="Arial" w:cs="Arial"/>
          <w:sz w:val="20"/>
          <w:szCs w:val="20"/>
        </w:rPr>
      </w:pPr>
    </w:p>
    <w:sectPr w:rsidR="001E6845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999"/>
    <w:multiLevelType w:val="hybridMultilevel"/>
    <w:tmpl w:val="47E6D036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>
    <w:nsid w:val="2B825A0D"/>
    <w:multiLevelType w:val="hybridMultilevel"/>
    <w:tmpl w:val="E424D782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2">
    <w:nsid w:val="37EE6EF0"/>
    <w:multiLevelType w:val="hybridMultilevel"/>
    <w:tmpl w:val="74F43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345BB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4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26FAC"/>
    <w:rsid w:val="0006733F"/>
    <w:rsid w:val="000E0DAF"/>
    <w:rsid w:val="000E1B63"/>
    <w:rsid w:val="00145F95"/>
    <w:rsid w:val="001D0A6C"/>
    <w:rsid w:val="001D6A0C"/>
    <w:rsid w:val="001E6845"/>
    <w:rsid w:val="0021070F"/>
    <w:rsid w:val="0023104B"/>
    <w:rsid w:val="002654BE"/>
    <w:rsid w:val="00286CC3"/>
    <w:rsid w:val="002F17DB"/>
    <w:rsid w:val="0032605A"/>
    <w:rsid w:val="00332C16"/>
    <w:rsid w:val="00400F99"/>
    <w:rsid w:val="00446509"/>
    <w:rsid w:val="00466AC8"/>
    <w:rsid w:val="004773C1"/>
    <w:rsid w:val="004A0258"/>
    <w:rsid w:val="004E04CF"/>
    <w:rsid w:val="004E4055"/>
    <w:rsid w:val="00501A34"/>
    <w:rsid w:val="005208C5"/>
    <w:rsid w:val="00526D3C"/>
    <w:rsid w:val="005343A6"/>
    <w:rsid w:val="00574F53"/>
    <w:rsid w:val="00606C6F"/>
    <w:rsid w:val="00627F62"/>
    <w:rsid w:val="00630E3A"/>
    <w:rsid w:val="006920DC"/>
    <w:rsid w:val="006A061B"/>
    <w:rsid w:val="006C2F4C"/>
    <w:rsid w:val="00770942"/>
    <w:rsid w:val="007A7C8D"/>
    <w:rsid w:val="00876939"/>
    <w:rsid w:val="00883971"/>
    <w:rsid w:val="008D3905"/>
    <w:rsid w:val="008D76C5"/>
    <w:rsid w:val="0091666E"/>
    <w:rsid w:val="00951308"/>
    <w:rsid w:val="009663F9"/>
    <w:rsid w:val="009A1A10"/>
    <w:rsid w:val="009B0A01"/>
    <w:rsid w:val="009F3FC1"/>
    <w:rsid w:val="00A048F9"/>
    <w:rsid w:val="00A22644"/>
    <w:rsid w:val="00A45ACA"/>
    <w:rsid w:val="00A67B6F"/>
    <w:rsid w:val="00AB27E2"/>
    <w:rsid w:val="00AF49BF"/>
    <w:rsid w:val="00B76AA9"/>
    <w:rsid w:val="00B9475B"/>
    <w:rsid w:val="00C41278"/>
    <w:rsid w:val="00C824D0"/>
    <w:rsid w:val="00CD2199"/>
    <w:rsid w:val="00D40A3B"/>
    <w:rsid w:val="00DA5EEA"/>
    <w:rsid w:val="00E14821"/>
    <w:rsid w:val="00E36D67"/>
    <w:rsid w:val="00E61270"/>
    <w:rsid w:val="00ED4DCE"/>
    <w:rsid w:val="00F97F7C"/>
    <w:rsid w:val="00FB5FA2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Body">
    <w:name w:val="Body"/>
    <w:rsid w:val="001E6845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Body">
    <w:name w:val="Body"/>
    <w:rsid w:val="001E6845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762B-D889-4E0D-8735-1F3B6905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687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20</cp:revision>
  <dcterms:created xsi:type="dcterms:W3CDTF">2018-04-11T12:27:00Z</dcterms:created>
  <dcterms:modified xsi:type="dcterms:W3CDTF">2018-05-25T11:48:00Z</dcterms:modified>
</cp:coreProperties>
</file>