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D508F" w14:textId="77777777" w:rsidR="0081622F" w:rsidRDefault="004A5D6B" w:rsidP="0081622F">
      <w:pPr>
        <w:jc w:val="center"/>
        <w:rPr>
          <w:rFonts w:cs="Times New Roman"/>
          <w:b/>
          <w:sz w:val="30"/>
          <w:szCs w:val="30"/>
        </w:rPr>
      </w:pPr>
      <w:r w:rsidRPr="004A5D6B">
        <w:rPr>
          <w:rFonts w:cs="Times New Roman"/>
          <w:b/>
          <w:sz w:val="30"/>
          <w:szCs w:val="30"/>
        </w:rPr>
        <w:t>S</w:t>
      </w:r>
      <w:r>
        <w:rPr>
          <w:rFonts w:cs="Times New Roman"/>
          <w:b/>
          <w:sz w:val="30"/>
          <w:szCs w:val="30"/>
        </w:rPr>
        <w:t xml:space="preserve"> </w:t>
      </w:r>
      <w:r w:rsidRPr="004A5D6B">
        <w:rPr>
          <w:rFonts w:cs="Times New Roman"/>
          <w:b/>
          <w:sz w:val="30"/>
          <w:szCs w:val="30"/>
        </w:rPr>
        <w:t>Z</w:t>
      </w:r>
      <w:r>
        <w:rPr>
          <w:rFonts w:cs="Times New Roman"/>
          <w:b/>
          <w:sz w:val="30"/>
          <w:szCs w:val="30"/>
        </w:rPr>
        <w:t xml:space="preserve"> </w:t>
      </w:r>
      <w:r w:rsidRPr="004A5D6B">
        <w:rPr>
          <w:rFonts w:cs="Times New Roman"/>
          <w:b/>
          <w:sz w:val="30"/>
          <w:szCs w:val="30"/>
        </w:rPr>
        <w:t>E</w:t>
      </w:r>
      <w:r>
        <w:rPr>
          <w:rFonts w:cs="Times New Roman"/>
          <w:b/>
          <w:sz w:val="30"/>
          <w:szCs w:val="30"/>
        </w:rPr>
        <w:t xml:space="preserve"> </w:t>
      </w:r>
      <w:r w:rsidRPr="004A5D6B">
        <w:rPr>
          <w:rFonts w:cs="Times New Roman"/>
          <w:b/>
          <w:sz w:val="30"/>
          <w:szCs w:val="30"/>
        </w:rPr>
        <w:t>R</w:t>
      </w:r>
      <w:r>
        <w:rPr>
          <w:rFonts w:cs="Times New Roman"/>
          <w:b/>
          <w:sz w:val="30"/>
          <w:szCs w:val="30"/>
        </w:rPr>
        <w:t xml:space="preserve"> </w:t>
      </w:r>
      <w:r w:rsidRPr="004A5D6B">
        <w:rPr>
          <w:rFonts w:cs="Times New Roman"/>
          <w:b/>
          <w:sz w:val="30"/>
          <w:szCs w:val="30"/>
        </w:rPr>
        <w:t>Z</w:t>
      </w:r>
      <w:r>
        <w:rPr>
          <w:rFonts w:cs="Times New Roman"/>
          <w:b/>
          <w:sz w:val="30"/>
          <w:szCs w:val="30"/>
        </w:rPr>
        <w:t xml:space="preserve"> </w:t>
      </w:r>
      <w:r w:rsidRPr="004A5D6B">
        <w:rPr>
          <w:rFonts w:cs="Times New Roman"/>
          <w:b/>
          <w:sz w:val="30"/>
          <w:szCs w:val="30"/>
        </w:rPr>
        <w:t>Ő</w:t>
      </w:r>
      <w:r>
        <w:rPr>
          <w:rFonts w:cs="Times New Roman"/>
          <w:b/>
          <w:sz w:val="30"/>
          <w:szCs w:val="30"/>
        </w:rPr>
        <w:t xml:space="preserve"> </w:t>
      </w:r>
      <w:r w:rsidRPr="004A5D6B">
        <w:rPr>
          <w:rFonts w:cs="Times New Roman"/>
          <w:b/>
          <w:sz w:val="30"/>
          <w:szCs w:val="30"/>
        </w:rPr>
        <w:t>D</w:t>
      </w:r>
      <w:r>
        <w:rPr>
          <w:rFonts w:cs="Times New Roman"/>
          <w:b/>
          <w:sz w:val="30"/>
          <w:szCs w:val="30"/>
        </w:rPr>
        <w:t xml:space="preserve"> </w:t>
      </w:r>
      <w:r w:rsidRPr="004A5D6B">
        <w:rPr>
          <w:rFonts w:cs="Times New Roman"/>
          <w:b/>
          <w:sz w:val="30"/>
          <w:szCs w:val="30"/>
        </w:rPr>
        <w:t>É</w:t>
      </w:r>
      <w:r>
        <w:rPr>
          <w:rFonts w:cs="Times New Roman"/>
          <w:b/>
          <w:sz w:val="30"/>
          <w:szCs w:val="30"/>
        </w:rPr>
        <w:t xml:space="preserve"> </w:t>
      </w:r>
      <w:r w:rsidRPr="004A5D6B">
        <w:rPr>
          <w:rFonts w:cs="Times New Roman"/>
          <w:b/>
          <w:sz w:val="30"/>
          <w:szCs w:val="30"/>
        </w:rPr>
        <w:t>S</w:t>
      </w:r>
    </w:p>
    <w:p w14:paraId="0F4845FF" w14:textId="77777777" w:rsidR="004A5D6B" w:rsidRPr="003F305E" w:rsidRDefault="003C5EB0" w:rsidP="0081622F">
      <w:pPr>
        <w:jc w:val="center"/>
        <w:rPr>
          <w:rFonts w:cs="Times New Roman"/>
          <w:b/>
          <w:sz w:val="24"/>
          <w:szCs w:val="24"/>
        </w:rPr>
      </w:pPr>
      <w:r w:rsidRPr="003F305E">
        <w:rPr>
          <w:rFonts w:cs="Times New Roman"/>
          <w:b/>
          <w:sz w:val="24"/>
          <w:szCs w:val="24"/>
        </w:rPr>
        <w:t>téli rezsicsökkentés</w:t>
      </w:r>
      <w:r w:rsidR="00B8287B" w:rsidRPr="003F305E">
        <w:rPr>
          <w:rFonts w:cs="Times New Roman"/>
          <w:b/>
          <w:sz w:val="24"/>
          <w:szCs w:val="24"/>
        </w:rPr>
        <w:t xml:space="preserve">hez </w:t>
      </w:r>
      <w:r w:rsidR="00956052" w:rsidRPr="003F305E">
        <w:rPr>
          <w:rFonts w:cs="Times New Roman"/>
          <w:b/>
          <w:sz w:val="24"/>
          <w:szCs w:val="24"/>
        </w:rPr>
        <w:t xml:space="preserve">kapcsolódó </w:t>
      </w:r>
      <w:r w:rsidR="00B8287B" w:rsidRPr="003F305E">
        <w:rPr>
          <w:rFonts w:cs="Times New Roman"/>
          <w:b/>
          <w:sz w:val="24"/>
          <w:szCs w:val="24"/>
        </w:rPr>
        <w:t>tűzifa</w:t>
      </w:r>
      <w:r w:rsidR="00956052" w:rsidRPr="003F305E">
        <w:rPr>
          <w:rFonts w:cs="Times New Roman"/>
          <w:b/>
          <w:sz w:val="24"/>
          <w:szCs w:val="24"/>
        </w:rPr>
        <w:t>-</w:t>
      </w:r>
      <w:r w:rsidR="00B8287B" w:rsidRPr="003F305E">
        <w:rPr>
          <w:rFonts w:cs="Times New Roman"/>
          <w:b/>
          <w:sz w:val="24"/>
          <w:szCs w:val="24"/>
        </w:rPr>
        <w:t>beszerzésére</w:t>
      </w:r>
    </w:p>
    <w:p w14:paraId="62B200C5" w14:textId="77777777" w:rsidR="004A5D6B" w:rsidRPr="003F305E" w:rsidRDefault="004A5D6B" w:rsidP="0081622F">
      <w:pPr>
        <w:rPr>
          <w:rFonts w:cs="Times New Roman"/>
          <w:sz w:val="24"/>
          <w:szCs w:val="24"/>
        </w:rPr>
      </w:pPr>
    </w:p>
    <w:p w14:paraId="61D45F71" w14:textId="77777777" w:rsidR="0081622F" w:rsidRPr="003F305E" w:rsidRDefault="0081622F" w:rsidP="0081622F">
      <w:pPr>
        <w:pStyle w:val="Style2"/>
        <w:spacing w:before="0"/>
        <w:rPr>
          <w:rFonts w:ascii="Times New Roman" w:hAnsi="Times New Roman" w:cs="Times New Roman"/>
          <w:sz w:val="24"/>
          <w:szCs w:val="24"/>
        </w:rPr>
      </w:pPr>
      <w:r w:rsidRPr="003F305E">
        <w:rPr>
          <w:rStyle w:val="CharacterStyle1"/>
          <w:rFonts w:ascii="Times New Roman" w:hAnsi="Times New Roman" w:cs="Times New Roman"/>
          <w:sz w:val="24"/>
          <w:szCs w:val="24"/>
        </w:rPr>
        <w:t xml:space="preserve">amely létrejött egyrészről </w:t>
      </w:r>
      <w:r w:rsidRPr="003F305E">
        <w:rPr>
          <w:rStyle w:val="CharacterStyle1"/>
          <w:rFonts w:ascii="Times New Roman" w:hAnsi="Times New Roman" w:cs="Times New Roman"/>
          <w:b/>
          <w:bCs/>
          <w:sz w:val="24"/>
          <w:szCs w:val="24"/>
        </w:rPr>
        <w:t xml:space="preserve">Bátaszék Város Önkormányzata </w:t>
      </w:r>
      <w:r w:rsidRPr="003F305E">
        <w:rPr>
          <w:rStyle w:val="CharacterStyle1"/>
          <w:rFonts w:ascii="Times New Roman" w:hAnsi="Times New Roman" w:cs="Times New Roman"/>
          <w:sz w:val="24"/>
          <w:szCs w:val="24"/>
        </w:rPr>
        <w:t xml:space="preserve">(székhelye: </w:t>
      </w:r>
      <w:r w:rsidRPr="003F305E">
        <w:rPr>
          <w:rFonts w:ascii="Times New Roman" w:hAnsi="Times New Roman" w:cs="Times New Roman"/>
          <w:sz w:val="24"/>
          <w:szCs w:val="24"/>
        </w:rPr>
        <w:t>7140 Bátaszék, Szabadság u. 4., adószám: 15414076-2-17, bankszámlaszám: OTP Bank Nyrt. 11746005-15414076</w:t>
      </w:r>
      <w:r w:rsidR="00E12633" w:rsidRPr="003F305E">
        <w:rPr>
          <w:rFonts w:ascii="Times New Roman" w:hAnsi="Times New Roman" w:cs="Times New Roman"/>
          <w:sz w:val="24"/>
          <w:szCs w:val="24"/>
        </w:rPr>
        <w:t>, képviseletében: dr. Bozsolik Róbert polgármester</w:t>
      </w:r>
      <w:r w:rsidRPr="003F305E">
        <w:rPr>
          <w:rFonts w:ascii="Times New Roman" w:hAnsi="Times New Roman" w:cs="Times New Roman"/>
          <w:sz w:val="24"/>
          <w:szCs w:val="24"/>
        </w:rPr>
        <w:t>), mint Megrendelő (a továbbiakban</w:t>
      </w:r>
      <w:r w:rsidR="00A90E51" w:rsidRPr="003F305E">
        <w:rPr>
          <w:rFonts w:ascii="Times New Roman" w:hAnsi="Times New Roman" w:cs="Times New Roman"/>
          <w:sz w:val="24"/>
          <w:szCs w:val="24"/>
        </w:rPr>
        <w:t>:</w:t>
      </w:r>
      <w:r w:rsidRPr="003F305E">
        <w:rPr>
          <w:rFonts w:ascii="Times New Roman" w:hAnsi="Times New Roman" w:cs="Times New Roman"/>
          <w:sz w:val="24"/>
          <w:szCs w:val="24"/>
        </w:rPr>
        <w:t xml:space="preserve"> </w:t>
      </w:r>
      <w:r w:rsidR="00C65308" w:rsidRPr="003F305E">
        <w:rPr>
          <w:rFonts w:ascii="Times New Roman" w:hAnsi="Times New Roman" w:cs="Times New Roman"/>
          <w:sz w:val="24"/>
          <w:szCs w:val="24"/>
        </w:rPr>
        <w:t>Önkormányzat</w:t>
      </w:r>
      <w:r w:rsidRPr="003F305E">
        <w:rPr>
          <w:rFonts w:ascii="Times New Roman" w:hAnsi="Times New Roman" w:cs="Times New Roman"/>
          <w:sz w:val="24"/>
          <w:szCs w:val="24"/>
        </w:rPr>
        <w:t>),</w:t>
      </w:r>
    </w:p>
    <w:p w14:paraId="2B5E5A5A" w14:textId="77777777" w:rsidR="0081622F" w:rsidRPr="003F305E" w:rsidRDefault="0081622F" w:rsidP="0081622F">
      <w:pPr>
        <w:pStyle w:val="Style2"/>
        <w:spacing w:before="0"/>
        <w:rPr>
          <w:rStyle w:val="CharacterStyle1"/>
          <w:rFonts w:ascii="Times New Roman" w:hAnsi="Times New Roman" w:cs="Times New Roman"/>
          <w:sz w:val="24"/>
          <w:szCs w:val="24"/>
        </w:rPr>
      </w:pPr>
    </w:p>
    <w:p w14:paraId="5DBD028A" w14:textId="77777777" w:rsidR="0081622F" w:rsidRPr="003F305E" w:rsidRDefault="0081622F" w:rsidP="0081622F">
      <w:pPr>
        <w:pStyle w:val="Style2"/>
        <w:spacing w:before="0"/>
        <w:rPr>
          <w:rStyle w:val="CharacterStyle1"/>
          <w:rFonts w:ascii="Times New Roman" w:hAnsi="Times New Roman" w:cs="Times New Roman"/>
          <w:sz w:val="24"/>
          <w:szCs w:val="24"/>
        </w:rPr>
      </w:pPr>
      <w:r w:rsidRPr="003F305E">
        <w:rPr>
          <w:rStyle w:val="CharacterStyle1"/>
          <w:rFonts w:ascii="Times New Roman" w:hAnsi="Times New Roman" w:cs="Times New Roman"/>
          <w:sz w:val="24"/>
          <w:szCs w:val="24"/>
        </w:rPr>
        <w:t xml:space="preserve">másrészről a </w:t>
      </w:r>
      <w:r w:rsidR="00FE2F65" w:rsidRPr="003F305E">
        <w:rPr>
          <w:rStyle w:val="CharacterStyle1"/>
          <w:rFonts w:ascii="Times New Roman" w:hAnsi="Times New Roman" w:cs="Times New Roman"/>
          <w:b/>
          <w:sz w:val="24"/>
          <w:szCs w:val="24"/>
        </w:rPr>
        <w:t>………………………………………….</w:t>
      </w:r>
      <w:r w:rsidRPr="003F305E">
        <w:rPr>
          <w:rStyle w:val="CharacterStyle1"/>
          <w:rFonts w:ascii="Times New Roman" w:hAnsi="Times New Roman" w:cs="Times New Roman"/>
          <w:b/>
          <w:bCs/>
          <w:sz w:val="24"/>
          <w:szCs w:val="24"/>
        </w:rPr>
        <w:t xml:space="preserve"> </w:t>
      </w:r>
      <w:r w:rsidRPr="003F305E">
        <w:rPr>
          <w:rStyle w:val="CharacterStyle1"/>
          <w:rFonts w:ascii="Times New Roman" w:hAnsi="Times New Roman" w:cs="Times New Roman"/>
          <w:sz w:val="24"/>
          <w:szCs w:val="24"/>
        </w:rPr>
        <w:t xml:space="preserve">(székhely: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adószám: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cégjegyzékszám: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bankszámlaszám: </w:t>
      </w:r>
      <w:r w:rsidR="00E32C93" w:rsidRPr="003F305E">
        <w:rPr>
          <w:rStyle w:val="CharacterStyle1"/>
          <w:rFonts w:ascii="Times New Roman" w:hAnsi="Times New Roman" w:cs="Times New Roman"/>
          <w:sz w:val="24"/>
          <w:szCs w:val="24"/>
        </w:rPr>
        <w:t>………………………….</w:t>
      </w:r>
      <w:r w:rsidR="00E12633" w:rsidRPr="003F305E">
        <w:rPr>
          <w:rStyle w:val="CharacterStyle1"/>
          <w:rFonts w:ascii="Times New Roman" w:hAnsi="Times New Roman" w:cs="Times New Roman"/>
          <w:sz w:val="24"/>
          <w:szCs w:val="24"/>
        </w:rPr>
        <w:t xml:space="preserve">, képviseletében: </w:t>
      </w:r>
      <w:r w:rsidR="00E32C93"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mint Vállalkozó (a továbbiakban</w:t>
      </w:r>
      <w:r w:rsidR="00A90E51" w:rsidRPr="003F305E">
        <w:rPr>
          <w:rStyle w:val="CharacterStyle1"/>
          <w:rFonts w:ascii="Times New Roman" w:hAnsi="Times New Roman" w:cs="Times New Roman"/>
          <w:sz w:val="24"/>
          <w:szCs w:val="24"/>
        </w:rPr>
        <w:t>:</w:t>
      </w:r>
      <w:r w:rsidRPr="003F305E">
        <w:rPr>
          <w:rStyle w:val="CharacterStyle1"/>
          <w:rFonts w:ascii="Times New Roman" w:hAnsi="Times New Roman" w:cs="Times New Roman"/>
          <w:sz w:val="24"/>
          <w:szCs w:val="24"/>
        </w:rPr>
        <w:t xml:space="preserve"> Vállalkozó),</w:t>
      </w:r>
    </w:p>
    <w:p w14:paraId="37174BCA" w14:textId="77777777" w:rsidR="0081622F" w:rsidRPr="003F305E" w:rsidRDefault="00A90E51" w:rsidP="0081622F">
      <w:pPr>
        <w:pStyle w:val="Style2"/>
        <w:spacing w:before="0"/>
        <w:rPr>
          <w:rFonts w:ascii="Times New Roman" w:hAnsi="Times New Roman" w:cs="Times New Roman"/>
          <w:sz w:val="24"/>
          <w:szCs w:val="24"/>
        </w:rPr>
      </w:pPr>
      <w:r w:rsidRPr="003F305E">
        <w:rPr>
          <w:rFonts w:ascii="Times New Roman" w:hAnsi="Times New Roman" w:cs="Times New Roman"/>
          <w:sz w:val="24"/>
          <w:szCs w:val="24"/>
        </w:rPr>
        <w:t>Együttesen: Szerződő f</w:t>
      </w:r>
      <w:r w:rsidR="0081622F" w:rsidRPr="003F305E">
        <w:rPr>
          <w:rFonts w:ascii="Times New Roman" w:hAnsi="Times New Roman" w:cs="Times New Roman"/>
          <w:sz w:val="24"/>
          <w:szCs w:val="24"/>
        </w:rPr>
        <w:t xml:space="preserve">elek (a továbbiakban: </w:t>
      </w:r>
      <w:r w:rsidRPr="003F305E">
        <w:rPr>
          <w:rFonts w:ascii="Times New Roman" w:hAnsi="Times New Roman" w:cs="Times New Roman"/>
          <w:sz w:val="24"/>
          <w:szCs w:val="24"/>
        </w:rPr>
        <w:t>Szerződő f</w:t>
      </w:r>
      <w:r w:rsidR="0081622F" w:rsidRPr="003F305E">
        <w:rPr>
          <w:rFonts w:ascii="Times New Roman" w:hAnsi="Times New Roman" w:cs="Times New Roman"/>
          <w:sz w:val="24"/>
          <w:szCs w:val="24"/>
        </w:rPr>
        <w:t>elek) között, az alábbiak szerint:</w:t>
      </w:r>
    </w:p>
    <w:p w14:paraId="13C34E31" w14:textId="75A2AAC5" w:rsidR="00EE7683" w:rsidRDefault="00EE7683" w:rsidP="0081622F">
      <w:pPr>
        <w:pStyle w:val="Style2"/>
        <w:spacing w:before="0"/>
        <w:rPr>
          <w:rFonts w:ascii="Times New Roman" w:hAnsi="Times New Roman" w:cs="Times New Roman"/>
          <w:sz w:val="24"/>
          <w:szCs w:val="24"/>
        </w:rPr>
      </w:pPr>
    </w:p>
    <w:p w14:paraId="7C7E49CA" w14:textId="77777777" w:rsidR="0027622B" w:rsidRPr="003F305E" w:rsidRDefault="0027622B" w:rsidP="0081622F">
      <w:pPr>
        <w:pStyle w:val="Style2"/>
        <w:spacing w:before="0"/>
        <w:rPr>
          <w:rFonts w:ascii="Times New Roman" w:hAnsi="Times New Roman" w:cs="Times New Roman"/>
          <w:sz w:val="24"/>
          <w:szCs w:val="24"/>
        </w:rPr>
      </w:pPr>
    </w:p>
    <w:p w14:paraId="469B5E0E" w14:textId="77777777" w:rsidR="00C166A9" w:rsidRPr="003F305E" w:rsidRDefault="00EE7683" w:rsidP="0081622F">
      <w:pPr>
        <w:pStyle w:val="Style2"/>
        <w:spacing w:before="0"/>
        <w:rPr>
          <w:rFonts w:ascii="Times New Roman" w:hAnsi="Times New Roman" w:cs="Times New Roman"/>
          <w:b/>
          <w:sz w:val="24"/>
          <w:szCs w:val="24"/>
        </w:rPr>
      </w:pPr>
      <w:r w:rsidRPr="003F305E">
        <w:rPr>
          <w:rFonts w:ascii="Times New Roman" w:hAnsi="Times New Roman" w:cs="Times New Roman"/>
          <w:b/>
          <w:sz w:val="24"/>
          <w:szCs w:val="24"/>
        </w:rPr>
        <w:t>Előzmény:</w:t>
      </w:r>
    </w:p>
    <w:p w14:paraId="51741806" w14:textId="76644801" w:rsidR="00793A93" w:rsidRPr="003F305E" w:rsidRDefault="004D408C" w:rsidP="00FE5EA4">
      <w:pPr>
        <w:rPr>
          <w:rFonts w:cs="Times New Roman"/>
          <w:sz w:val="24"/>
          <w:szCs w:val="24"/>
        </w:rPr>
      </w:pPr>
      <w:r w:rsidRPr="003F305E">
        <w:rPr>
          <w:rFonts w:cs="Times New Roman"/>
          <w:i/>
          <w:sz w:val="24"/>
          <w:szCs w:val="24"/>
        </w:rPr>
        <w:t>A</w:t>
      </w:r>
      <w:r w:rsidR="00B60561" w:rsidRPr="003F305E">
        <w:rPr>
          <w:rFonts w:cs="Times New Roman"/>
          <w:i/>
          <w:sz w:val="24"/>
          <w:szCs w:val="24"/>
        </w:rPr>
        <w:t xml:space="preserve"> Kormány téli rezsicsökkentésben korábban nem részesült, a vezetékes gáz- vagy távfűtéstől eltérő fűtőanyagot felhasználó háztartások egyszeri támogatásáról szóló 1602/2018. (XI. 27.) Korm. határozatában</w:t>
      </w:r>
      <w:r w:rsidR="00B60561" w:rsidRPr="003F305E">
        <w:rPr>
          <w:rFonts w:cs="Times New Roman"/>
          <w:sz w:val="24"/>
          <w:szCs w:val="24"/>
        </w:rPr>
        <w:t xml:space="preserve"> </w:t>
      </w:r>
      <w:r w:rsidR="00404A3F" w:rsidRPr="003F305E">
        <w:rPr>
          <w:rFonts w:cs="Times New Roman"/>
          <w:sz w:val="24"/>
          <w:szCs w:val="24"/>
        </w:rPr>
        <w:t xml:space="preserve">(továbbiakban: Korm. hat.) </w:t>
      </w:r>
      <w:r w:rsidR="00D4407C" w:rsidRPr="003F305E">
        <w:rPr>
          <w:rFonts w:cs="Times New Roman"/>
          <w:sz w:val="24"/>
          <w:szCs w:val="24"/>
        </w:rPr>
        <w:t>hozott döntése alapján,</w:t>
      </w:r>
      <w:r w:rsidR="00504567" w:rsidRPr="003F305E">
        <w:rPr>
          <w:rFonts w:cs="Times New Roman"/>
          <w:sz w:val="24"/>
          <w:szCs w:val="24"/>
        </w:rPr>
        <w:t xml:space="preserve"> a </w:t>
      </w:r>
      <w:r w:rsidR="004072F0" w:rsidRPr="003F305E">
        <w:rPr>
          <w:rFonts w:cs="Times New Roman"/>
          <w:sz w:val="24"/>
          <w:szCs w:val="24"/>
        </w:rPr>
        <w:t>BMÖGF/69</w:t>
      </w:r>
      <w:r w:rsidRPr="003F305E">
        <w:rPr>
          <w:rFonts w:cs="Times New Roman"/>
          <w:sz w:val="24"/>
          <w:szCs w:val="24"/>
        </w:rPr>
        <w:t>-79/2018. iktatószámú támogatói</w:t>
      </w:r>
      <w:r w:rsidR="004072F0" w:rsidRPr="003F305E">
        <w:rPr>
          <w:rFonts w:cs="Times New Roman"/>
          <w:sz w:val="24"/>
          <w:szCs w:val="24"/>
        </w:rPr>
        <w:t xml:space="preserve"> okiratban </w:t>
      </w:r>
      <w:r w:rsidR="00D4407C" w:rsidRPr="003F305E">
        <w:rPr>
          <w:rFonts w:cs="Times New Roman"/>
          <w:sz w:val="24"/>
          <w:szCs w:val="24"/>
        </w:rPr>
        <w:t xml:space="preserve">(továbbiakban: támogatói okirat) </w:t>
      </w:r>
      <w:r w:rsidR="00FA75BE" w:rsidRPr="003F305E">
        <w:rPr>
          <w:rFonts w:cs="Times New Roman"/>
          <w:sz w:val="24"/>
          <w:szCs w:val="24"/>
        </w:rPr>
        <w:t>foglaltak szerint</w:t>
      </w:r>
      <w:r w:rsidRPr="003F305E">
        <w:rPr>
          <w:rFonts w:cs="Times New Roman"/>
          <w:sz w:val="24"/>
          <w:szCs w:val="24"/>
        </w:rPr>
        <w:t xml:space="preserve"> Bátaszék Város Önkormányzata</w:t>
      </w:r>
      <w:r w:rsidR="004072F0" w:rsidRPr="003F305E">
        <w:rPr>
          <w:rFonts w:cs="Times New Roman"/>
          <w:sz w:val="24"/>
          <w:szCs w:val="24"/>
        </w:rPr>
        <w:t xml:space="preserve"> </w:t>
      </w:r>
      <w:r w:rsidRPr="003F305E">
        <w:rPr>
          <w:rFonts w:cs="Times New Roman"/>
          <w:sz w:val="24"/>
          <w:szCs w:val="24"/>
        </w:rPr>
        <w:t>támogatásban részesült.</w:t>
      </w:r>
      <w:r w:rsidR="00FB30F2" w:rsidRPr="003F305E">
        <w:rPr>
          <w:rFonts w:cs="Times New Roman"/>
          <w:sz w:val="24"/>
          <w:szCs w:val="24"/>
        </w:rPr>
        <w:t xml:space="preserve"> </w:t>
      </w:r>
      <w:r w:rsidR="00FE5EA4" w:rsidRPr="003F305E">
        <w:rPr>
          <w:rFonts w:cs="Times New Roman"/>
          <w:sz w:val="24"/>
          <w:szCs w:val="24"/>
        </w:rPr>
        <w:t xml:space="preserve">A támogatásban azok a háztartások részesülnek, akik 2018. október 15. napjáig – </w:t>
      </w:r>
      <w:r w:rsidR="00FA505E" w:rsidRPr="003F305E">
        <w:rPr>
          <w:rFonts w:cs="Times New Roman"/>
          <w:i/>
          <w:sz w:val="24"/>
          <w:szCs w:val="24"/>
        </w:rPr>
        <w:t xml:space="preserve">a </w:t>
      </w:r>
      <w:r w:rsidR="004072F0" w:rsidRPr="003F305E">
        <w:rPr>
          <w:rFonts w:cs="Times New Roman"/>
          <w:i/>
          <w:sz w:val="24"/>
          <w:szCs w:val="24"/>
        </w:rPr>
        <w:t>téli rezsicsökke</w:t>
      </w:r>
      <w:r w:rsidR="00FA505E" w:rsidRPr="003F305E">
        <w:rPr>
          <w:rFonts w:cs="Times New Roman"/>
          <w:i/>
          <w:sz w:val="24"/>
          <w:szCs w:val="24"/>
        </w:rPr>
        <w:t>n</w:t>
      </w:r>
      <w:r w:rsidR="004072F0" w:rsidRPr="003F305E">
        <w:rPr>
          <w:rFonts w:cs="Times New Roman"/>
          <w:i/>
          <w:sz w:val="24"/>
          <w:szCs w:val="24"/>
        </w:rPr>
        <w:t>t</w:t>
      </w:r>
      <w:r w:rsidR="00FA505E" w:rsidRPr="003F305E">
        <w:rPr>
          <w:rFonts w:cs="Times New Roman"/>
          <w:i/>
          <w:sz w:val="24"/>
          <w:szCs w:val="24"/>
        </w:rPr>
        <w:t>és végrehajtását követően szükségessé váló további intézkedésekről szóló 1364/2018. (VII. 27.) Korm. határozat</w:t>
      </w:r>
      <w:r w:rsidR="00FA505E" w:rsidRPr="003F305E">
        <w:rPr>
          <w:rFonts w:cs="Times New Roman"/>
          <w:sz w:val="24"/>
          <w:szCs w:val="24"/>
        </w:rPr>
        <w:t xml:space="preserve"> </w:t>
      </w:r>
      <w:r w:rsidR="00FE5EA4" w:rsidRPr="003F305E">
        <w:rPr>
          <w:rFonts w:cs="Times New Roman"/>
          <w:sz w:val="24"/>
          <w:szCs w:val="24"/>
        </w:rPr>
        <w:t xml:space="preserve">alapján - az igénybejelentésüket </w:t>
      </w:r>
      <w:r w:rsidR="00B8287B" w:rsidRPr="003F305E">
        <w:rPr>
          <w:rFonts w:cs="Times New Roman"/>
          <w:sz w:val="24"/>
          <w:szCs w:val="24"/>
        </w:rPr>
        <w:t>benyújtották</w:t>
      </w:r>
      <w:r w:rsidR="00F317E6" w:rsidRPr="003F305E">
        <w:rPr>
          <w:rFonts w:cs="Times New Roman"/>
          <w:sz w:val="24"/>
          <w:szCs w:val="24"/>
        </w:rPr>
        <w:t xml:space="preserve"> (továbbiakban: jogosult)</w:t>
      </w:r>
      <w:r w:rsidR="00B8287B" w:rsidRPr="003F305E">
        <w:rPr>
          <w:rFonts w:cs="Times New Roman"/>
          <w:sz w:val="24"/>
          <w:szCs w:val="24"/>
        </w:rPr>
        <w:t xml:space="preserve">. </w:t>
      </w:r>
      <w:r w:rsidR="00057EC9" w:rsidRPr="003F305E">
        <w:rPr>
          <w:rFonts w:cs="Times New Roman"/>
          <w:sz w:val="24"/>
          <w:szCs w:val="24"/>
        </w:rPr>
        <w:t>Az igényb</w:t>
      </w:r>
      <w:r w:rsidR="00B84EF2" w:rsidRPr="003F305E">
        <w:rPr>
          <w:rFonts w:cs="Times New Roman"/>
          <w:sz w:val="24"/>
          <w:szCs w:val="24"/>
        </w:rPr>
        <w:t>ejelentések összesítését</w:t>
      </w:r>
      <w:r w:rsidR="004C6DDD" w:rsidRPr="003F305E">
        <w:rPr>
          <w:rFonts w:cs="Times New Roman"/>
          <w:sz w:val="24"/>
          <w:szCs w:val="24"/>
        </w:rPr>
        <w:t xml:space="preserve"> </w:t>
      </w:r>
      <w:r w:rsidR="00B84EF2" w:rsidRPr="003F305E">
        <w:rPr>
          <w:rFonts w:cs="Times New Roman"/>
          <w:sz w:val="24"/>
          <w:szCs w:val="24"/>
        </w:rPr>
        <w:t xml:space="preserve">követően </w:t>
      </w:r>
      <w:r w:rsidR="00D5339F" w:rsidRPr="003F305E">
        <w:rPr>
          <w:rFonts w:cs="Times New Roman"/>
          <w:sz w:val="24"/>
          <w:szCs w:val="24"/>
        </w:rPr>
        <w:t xml:space="preserve">Bátaszék város közigazgatási területén </w:t>
      </w:r>
      <w:r w:rsidR="00D4407C" w:rsidRPr="003F305E">
        <w:rPr>
          <w:rFonts w:cs="Times New Roman"/>
          <w:b/>
          <w:sz w:val="24"/>
          <w:szCs w:val="24"/>
        </w:rPr>
        <w:t>172</w:t>
      </w:r>
      <w:r w:rsidR="004C6DDD" w:rsidRPr="003F305E">
        <w:rPr>
          <w:rFonts w:cs="Times New Roman"/>
          <w:sz w:val="24"/>
          <w:szCs w:val="24"/>
        </w:rPr>
        <w:t xml:space="preserve"> </w:t>
      </w:r>
      <w:r w:rsidR="004C6DDD" w:rsidRPr="003F305E">
        <w:rPr>
          <w:rFonts w:cs="Times New Roman"/>
          <w:b/>
          <w:sz w:val="24"/>
          <w:szCs w:val="24"/>
        </w:rPr>
        <w:t>háztartás</w:t>
      </w:r>
      <w:r w:rsidR="004C6DDD" w:rsidRPr="003F305E">
        <w:rPr>
          <w:rFonts w:cs="Times New Roman"/>
          <w:sz w:val="24"/>
          <w:szCs w:val="24"/>
        </w:rPr>
        <w:t xml:space="preserve"> </w:t>
      </w:r>
      <w:r w:rsidR="00D5339F" w:rsidRPr="003F305E">
        <w:rPr>
          <w:rFonts w:cs="Times New Roman"/>
          <w:sz w:val="24"/>
          <w:szCs w:val="24"/>
        </w:rPr>
        <w:t>jelölt</w:t>
      </w:r>
      <w:r w:rsidR="000C0F52">
        <w:rPr>
          <w:rFonts w:cs="Times New Roman"/>
          <w:sz w:val="24"/>
          <w:szCs w:val="24"/>
        </w:rPr>
        <w:t>e</w:t>
      </w:r>
      <w:r w:rsidR="00D5339F" w:rsidRPr="003F305E">
        <w:rPr>
          <w:rFonts w:cs="Times New Roman"/>
          <w:sz w:val="24"/>
          <w:szCs w:val="24"/>
        </w:rPr>
        <w:t xml:space="preserve"> be </w:t>
      </w:r>
      <w:r w:rsidR="00D4407C" w:rsidRPr="003F305E">
        <w:rPr>
          <w:rFonts w:cs="Times New Roman"/>
          <w:sz w:val="24"/>
          <w:szCs w:val="24"/>
        </w:rPr>
        <w:t>tüzelő</w:t>
      </w:r>
      <w:r w:rsidR="00D5339F" w:rsidRPr="003F305E">
        <w:rPr>
          <w:rFonts w:cs="Times New Roman"/>
          <w:sz w:val="24"/>
          <w:szCs w:val="24"/>
        </w:rPr>
        <w:t xml:space="preserve">anyag fajtájaként a </w:t>
      </w:r>
      <w:r w:rsidR="004C6DDD" w:rsidRPr="003F305E">
        <w:rPr>
          <w:rFonts w:cs="Times New Roman"/>
          <w:sz w:val="24"/>
          <w:szCs w:val="24"/>
        </w:rPr>
        <w:t xml:space="preserve">tűzifát. </w:t>
      </w:r>
    </w:p>
    <w:p w14:paraId="6DCA8F52" w14:textId="77777777" w:rsidR="007048D4" w:rsidRPr="003F305E" w:rsidRDefault="007048D4" w:rsidP="00FE5EA4">
      <w:pPr>
        <w:rPr>
          <w:rFonts w:cs="Times New Roman"/>
          <w:sz w:val="24"/>
          <w:szCs w:val="24"/>
        </w:rPr>
      </w:pPr>
    </w:p>
    <w:p w14:paraId="0EE92145" w14:textId="002B4282" w:rsidR="007048D4" w:rsidRPr="003F305E" w:rsidRDefault="000C0F52" w:rsidP="00FE5EA4">
      <w:pPr>
        <w:rPr>
          <w:rFonts w:cs="Times New Roman"/>
          <w:sz w:val="24"/>
          <w:szCs w:val="24"/>
        </w:rPr>
      </w:pPr>
      <w:r>
        <w:rPr>
          <w:rFonts w:cs="Times New Roman"/>
          <w:sz w:val="24"/>
          <w:szCs w:val="24"/>
        </w:rPr>
        <w:t xml:space="preserve">Az </w:t>
      </w:r>
      <w:r w:rsidR="00C65308" w:rsidRPr="003F305E">
        <w:rPr>
          <w:rFonts w:cs="Times New Roman"/>
          <w:sz w:val="24"/>
          <w:szCs w:val="24"/>
        </w:rPr>
        <w:t>Önkormányzat</w:t>
      </w:r>
      <w:r w:rsidR="007048D4" w:rsidRPr="003F305E">
        <w:rPr>
          <w:rFonts w:cs="Times New Roman"/>
          <w:sz w:val="24"/>
          <w:szCs w:val="24"/>
        </w:rPr>
        <w:t xml:space="preserve"> a tűzifa beszerzésére több vállalkozótól is ajánlatot kért, melyek közül a ……………………. ajánlata bizonyult a legkedvezőbbnek. </w:t>
      </w:r>
      <w:r w:rsidR="001A6D9A" w:rsidRPr="003F305E">
        <w:rPr>
          <w:sz w:val="24"/>
          <w:szCs w:val="24"/>
        </w:rPr>
        <w:t xml:space="preserve">Bátaszék Város Önkormányzat Képviselő-testületének </w:t>
      </w:r>
      <w:r w:rsidR="001A6D9A" w:rsidRPr="003F305E">
        <w:rPr>
          <w:i/>
          <w:sz w:val="24"/>
          <w:szCs w:val="24"/>
        </w:rPr>
        <w:t>a téli rezsicsökkentéshez kapcsolódó költségvetési támogatás elosztásának módjáról és feltételeiről szóló …./2019. (II</w:t>
      </w:r>
      <w:r w:rsidR="00C607E9" w:rsidRPr="003F305E">
        <w:rPr>
          <w:i/>
          <w:sz w:val="24"/>
          <w:szCs w:val="24"/>
        </w:rPr>
        <w:t>. 1.) önkormányzati rendelete</w:t>
      </w:r>
      <w:r w:rsidR="00C607E9" w:rsidRPr="003F305E">
        <w:rPr>
          <w:sz w:val="24"/>
          <w:szCs w:val="24"/>
        </w:rPr>
        <w:t xml:space="preserve"> </w:t>
      </w:r>
      <w:r w:rsidR="00E342AD" w:rsidRPr="003F305E">
        <w:rPr>
          <w:sz w:val="24"/>
          <w:szCs w:val="24"/>
        </w:rPr>
        <w:t>(továbbiakban: önk. rendelet</w:t>
      </w:r>
      <w:r w:rsidR="002C4BD4" w:rsidRPr="003F305E">
        <w:rPr>
          <w:sz w:val="24"/>
          <w:szCs w:val="24"/>
        </w:rPr>
        <w:t xml:space="preserve">) </w:t>
      </w:r>
      <w:r w:rsidR="00C607E9" w:rsidRPr="003F305E">
        <w:rPr>
          <w:sz w:val="24"/>
          <w:szCs w:val="24"/>
        </w:rPr>
        <w:t xml:space="preserve">tartalmazza a részletszabályokat. </w:t>
      </w:r>
    </w:p>
    <w:p w14:paraId="20AE1DDF" w14:textId="00AB729F" w:rsidR="00793A93" w:rsidRDefault="00793A93" w:rsidP="00793A93">
      <w:pPr>
        <w:pStyle w:val="Listaszerbekezds"/>
        <w:rPr>
          <w:rFonts w:cs="Times New Roman"/>
          <w:sz w:val="24"/>
          <w:szCs w:val="24"/>
        </w:rPr>
      </w:pPr>
    </w:p>
    <w:p w14:paraId="4C58DCDB" w14:textId="77777777" w:rsidR="0027622B" w:rsidRPr="003F305E" w:rsidRDefault="0027622B" w:rsidP="00793A93">
      <w:pPr>
        <w:pStyle w:val="Listaszerbekezds"/>
        <w:rPr>
          <w:rFonts w:cs="Times New Roman"/>
          <w:sz w:val="24"/>
          <w:szCs w:val="24"/>
        </w:rPr>
      </w:pPr>
    </w:p>
    <w:p w14:paraId="52BCCAA1" w14:textId="16A31752" w:rsidR="00C166A9" w:rsidRPr="003F305E" w:rsidRDefault="003F2E35" w:rsidP="00C96DBA">
      <w:pPr>
        <w:pStyle w:val="Listaszerbekezds"/>
        <w:numPr>
          <w:ilvl w:val="0"/>
          <w:numId w:val="1"/>
        </w:numPr>
        <w:ind w:left="284" w:hanging="284"/>
        <w:rPr>
          <w:rFonts w:cs="Times New Roman"/>
          <w:sz w:val="24"/>
          <w:szCs w:val="24"/>
        </w:rPr>
      </w:pPr>
      <w:r w:rsidRPr="003F305E">
        <w:rPr>
          <w:rFonts w:cs="Times New Roman"/>
          <w:sz w:val="24"/>
          <w:szCs w:val="24"/>
        </w:rPr>
        <w:t>Szerződő f</w:t>
      </w:r>
      <w:r w:rsidR="000E0485" w:rsidRPr="003F305E">
        <w:rPr>
          <w:rFonts w:cs="Times New Roman"/>
          <w:sz w:val="24"/>
          <w:szCs w:val="24"/>
        </w:rPr>
        <w:t xml:space="preserve">elek megállapodnak abban, hogy </w:t>
      </w:r>
      <w:r w:rsidR="00B84EF2" w:rsidRPr="003F305E">
        <w:rPr>
          <w:rFonts w:cs="Times New Roman"/>
          <w:sz w:val="24"/>
          <w:szCs w:val="24"/>
        </w:rPr>
        <w:t xml:space="preserve">– fentiek végrehajtása érdekében – </w:t>
      </w:r>
      <w:r w:rsidR="000E0485" w:rsidRPr="003F305E">
        <w:rPr>
          <w:rFonts w:cs="Times New Roman"/>
          <w:sz w:val="24"/>
          <w:szCs w:val="24"/>
        </w:rPr>
        <w:t xml:space="preserve">Vállalkozó elad </w:t>
      </w:r>
      <w:r w:rsidR="000C0F52">
        <w:rPr>
          <w:rFonts w:cs="Times New Roman"/>
          <w:sz w:val="24"/>
          <w:szCs w:val="24"/>
        </w:rPr>
        <w:t xml:space="preserve">az </w:t>
      </w:r>
      <w:r w:rsidR="00C65308" w:rsidRPr="003F305E">
        <w:rPr>
          <w:rFonts w:cs="Times New Roman"/>
          <w:sz w:val="24"/>
          <w:szCs w:val="24"/>
        </w:rPr>
        <w:t>Önkormányzatnak</w:t>
      </w:r>
      <w:r w:rsidR="0005458E" w:rsidRPr="003F305E">
        <w:rPr>
          <w:rFonts w:cs="Times New Roman"/>
          <w:sz w:val="24"/>
          <w:szCs w:val="24"/>
        </w:rPr>
        <w:t xml:space="preserve"> </w:t>
      </w:r>
      <w:r w:rsidR="00AA0F98" w:rsidRPr="003F305E">
        <w:rPr>
          <w:rFonts w:cs="Times New Roman"/>
          <w:sz w:val="24"/>
          <w:szCs w:val="24"/>
        </w:rPr>
        <w:t>jogosultanként 12.000</w:t>
      </w:r>
      <w:r w:rsidR="00123508" w:rsidRPr="003F305E">
        <w:rPr>
          <w:rFonts w:cs="Times New Roman"/>
          <w:sz w:val="24"/>
          <w:szCs w:val="24"/>
        </w:rPr>
        <w:t xml:space="preserve"> Ft, azaz Tizenkettőezer forint értékű tűzifát. </w:t>
      </w:r>
    </w:p>
    <w:p w14:paraId="2FB65B6E" w14:textId="77777777" w:rsidR="00EE7683" w:rsidRPr="003F305E" w:rsidRDefault="00EE7683" w:rsidP="00C96DBA">
      <w:pPr>
        <w:pStyle w:val="Listaszerbekezds"/>
        <w:ind w:left="284" w:hanging="284"/>
        <w:rPr>
          <w:rFonts w:cs="Times New Roman"/>
          <w:sz w:val="24"/>
          <w:szCs w:val="24"/>
        </w:rPr>
      </w:pPr>
    </w:p>
    <w:p w14:paraId="01DE55BE" w14:textId="77777777" w:rsidR="0023640C" w:rsidRPr="003F305E" w:rsidRDefault="00635546" w:rsidP="00C96DBA">
      <w:pPr>
        <w:pStyle w:val="Listaszerbekezds"/>
        <w:numPr>
          <w:ilvl w:val="0"/>
          <w:numId w:val="1"/>
        </w:numPr>
        <w:ind w:left="284" w:hanging="284"/>
        <w:rPr>
          <w:rFonts w:cs="Times New Roman"/>
          <w:sz w:val="24"/>
          <w:szCs w:val="24"/>
        </w:rPr>
      </w:pPr>
      <w:r w:rsidRPr="003F305E">
        <w:rPr>
          <w:rFonts w:cs="Times New Roman"/>
          <w:sz w:val="24"/>
          <w:szCs w:val="24"/>
        </w:rPr>
        <w:t>Az 1. pontban rög</w:t>
      </w:r>
      <w:r w:rsidR="00B84EF2" w:rsidRPr="003F305E">
        <w:rPr>
          <w:rFonts w:cs="Times New Roman"/>
          <w:sz w:val="24"/>
          <w:szCs w:val="24"/>
        </w:rPr>
        <w:t>zített tűzifa vételár forrása:</w:t>
      </w:r>
      <w:r w:rsidR="002F6BD2" w:rsidRPr="003F305E">
        <w:rPr>
          <w:rFonts w:cs="Times New Roman"/>
          <w:sz w:val="24"/>
          <w:szCs w:val="24"/>
        </w:rPr>
        <w:t xml:space="preserve"> </w:t>
      </w:r>
      <w:r w:rsidR="0023640C" w:rsidRPr="003F305E">
        <w:rPr>
          <w:rFonts w:cs="Times New Roman"/>
          <w:sz w:val="24"/>
          <w:szCs w:val="24"/>
        </w:rPr>
        <w:t xml:space="preserve">a Belügyminisztérium által, a támogatói okiratban az Önkormányzat részére </w:t>
      </w:r>
      <w:r w:rsidR="002F6BD2" w:rsidRPr="003F305E">
        <w:rPr>
          <w:rFonts w:cs="Times New Roman"/>
          <w:sz w:val="24"/>
          <w:szCs w:val="24"/>
        </w:rPr>
        <w:t>biztosított</w:t>
      </w:r>
      <w:r w:rsidR="0023640C" w:rsidRPr="003F305E">
        <w:rPr>
          <w:rFonts w:cs="Times New Roman"/>
          <w:sz w:val="24"/>
          <w:szCs w:val="24"/>
        </w:rPr>
        <w:t>,</w:t>
      </w:r>
      <w:r w:rsidR="002F6BD2" w:rsidRPr="003F305E">
        <w:rPr>
          <w:rFonts w:cs="Times New Roman"/>
          <w:sz w:val="24"/>
          <w:szCs w:val="24"/>
        </w:rPr>
        <w:t xml:space="preserve"> v</w:t>
      </w:r>
      <w:r w:rsidR="0023640C" w:rsidRPr="003F305E">
        <w:rPr>
          <w:rFonts w:cs="Times New Roman"/>
          <w:sz w:val="24"/>
          <w:szCs w:val="24"/>
        </w:rPr>
        <w:t>issza nem térítendő támogatás</w:t>
      </w:r>
      <w:r w:rsidR="008150C9" w:rsidRPr="003F305E">
        <w:rPr>
          <w:rFonts w:cs="Times New Roman"/>
          <w:sz w:val="24"/>
          <w:szCs w:val="24"/>
        </w:rPr>
        <w:t xml:space="preserve">. </w:t>
      </w:r>
    </w:p>
    <w:p w14:paraId="498C1824" w14:textId="77777777" w:rsidR="0023640C" w:rsidRPr="003F305E" w:rsidRDefault="0023640C" w:rsidP="0023640C">
      <w:pPr>
        <w:pStyle w:val="Listaszerbekezds"/>
        <w:rPr>
          <w:rFonts w:cs="Times New Roman"/>
          <w:sz w:val="24"/>
          <w:szCs w:val="24"/>
        </w:rPr>
      </w:pPr>
    </w:p>
    <w:p w14:paraId="1E86E6D0" w14:textId="50A72537" w:rsidR="00635546" w:rsidRPr="00FD7C96" w:rsidRDefault="0023640C" w:rsidP="0023640C">
      <w:pPr>
        <w:pStyle w:val="Listaszerbekezds"/>
        <w:ind w:left="284"/>
        <w:rPr>
          <w:rFonts w:cs="Times New Roman"/>
          <w:sz w:val="24"/>
          <w:szCs w:val="24"/>
        </w:rPr>
      </w:pPr>
      <w:r w:rsidRPr="00FD7C96">
        <w:rPr>
          <w:rFonts w:cs="Times New Roman"/>
          <w:sz w:val="24"/>
          <w:szCs w:val="24"/>
        </w:rPr>
        <w:t xml:space="preserve">A </w:t>
      </w:r>
      <w:r w:rsidR="008150C9" w:rsidRPr="00FD7C96">
        <w:rPr>
          <w:rFonts w:cs="Times New Roman"/>
          <w:sz w:val="24"/>
          <w:szCs w:val="24"/>
        </w:rPr>
        <w:t xml:space="preserve">Vállalkozó </w:t>
      </w:r>
      <w:r w:rsidR="005A5747" w:rsidRPr="00FD7C96">
        <w:rPr>
          <w:rFonts w:cs="Times New Roman"/>
          <w:sz w:val="24"/>
          <w:szCs w:val="24"/>
        </w:rPr>
        <w:t xml:space="preserve">köteles </w:t>
      </w:r>
      <w:r w:rsidR="00322217" w:rsidRPr="00FD7C96">
        <w:rPr>
          <w:rFonts w:cs="Times New Roman"/>
          <w:sz w:val="24"/>
          <w:szCs w:val="24"/>
        </w:rPr>
        <w:t xml:space="preserve">– </w:t>
      </w:r>
      <w:r w:rsidR="003D2C64" w:rsidRPr="00FD7C96">
        <w:rPr>
          <w:rFonts w:cs="Times New Roman"/>
          <w:sz w:val="24"/>
          <w:szCs w:val="24"/>
        </w:rPr>
        <w:t xml:space="preserve">a tárgyhóban beváltott utalványok </w:t>
      </w:r>
      <w:r w:rsidR="00322217" w:rsidRPr="00FD7C96">
        <w:rPr>
          <w:rFonts w:cs="Times New Roman"/>
          <w:sz w:val="24"/>
          <w:szCs w:val="24"/>
        </w:rPr>
        <w:t xml:space="preserve">összesítése alapján </w:t>
      </w:r>
      <w:r w:rsidR="00260816" w:rsidRPr="00FD7C96">
        <w:rPr>
          <w:rFonts w:cs="Times New Roman"/>
          <w:sz w:val="24"/>
          <w:szCs w:val="24"/>
        </w:rPr>
        <w:t xml:space="preserve">– </w:t>
      </w:r>
      <w:r w:rsidR="00551DA1" w:rsidRPr="00FD7C96">
        <w:rPr>
          <w:rFonts w:cs="Times New Roman"/>
          <w:sz w:val="24"/>
          <w:szCs w:val="24"/>
        </w:rPr>
        <w:t>a tá</w:t>
      </w:r>
      <w:r w:rsidR="000100EA" w:rsidRPr="00FD7C96">
        <w:rPr>
          <w:rFonts w:cs="Times New Roman"/>
          <w:sz w:val="24"/>
          <w:szCs w:val="24"/>
        </w:rPr>
        <w:t>rgyhót követő hónap 5</w:t>
      </w:r>
      <w:r w:rsidR="00260816" w:rsidRPr="00FD7C96">
        <w:rPr>
          <w:rFonts w:cs="Times New Roman"/>
          <w:sz w:val="24"/>
          <w:szCs w:val="24"/>
        </w:rPr>
        <w:t xml:space="preserve">. napjáig </w:t>
      </w:r>
      <w:r w:rsidR="005A5747" w:rsidRPr="00FD7C96">
        <w:rPr>
          <w:rFonts w:cs="Times New Roman"/>
          <w:sz w:val="24"/>
          <w:szCs w:val="24"/>
        </w:rPr>
        <w:t xml:space="preserve">kiállítani </w:t>
      </w:r>
      <w:r w:rsidR="00260816" w:rsidRPr="00FD7C96">
        <w:rPr>
          <w:rFonts w:cs="Times New Roman"/>
          <w:sz w:val="24"/>
          <w:szCs w:val="24"/>
        </w:rPr>
        <w:t xml:space="preserve">és </w:t>
      </w:r>
      <w:r w:rsidR="006A7EF8" w:rsidRPr="00FD7C96">
        <w:rPr>
          <w:rFonts w:cs="Times New Roman"/>
          <w:sz w:val="24"/>
          <w:szCs w:val="24"/>
        </w:rPr>
        <w:t xml:space="preserve">Önkormányzat </w:t>
      </w:r>
      <w:r w:rsidR="00260816" w:rsidRPr="00FD7C96">
        <w:rPr>
          <w:rFonts w:cs="Times New Roman"/>
          <w:sz w:val="24"/>
          <w:szCs w:val="24"/>
        </w:rPr>
        <w:t xml:space="preserve">rendelkezésére </w:t>
      </w:r>
      <w:r w:rsidR="005A5747" w:rsidRPr="00FD7C96">
        <w:rPr>
          <w:rFonts w:cs="Times New Roman"/>
          <w:sz w:val="24"/>
          <w:szCs w:val="24"/>
        </w:rPr>
        <w:t xml:space="preserve">bocsátani </w:t>
      </w:r>
      <w:r w:rsidR="000100EA" w:rsidRPr="00FD7C96">
        <w:rPr>
          <w:rFonts w:cs="Times New Roman"/>
          <w:sz w:val="24"/>
          <w:szCs w:val="24"/>
        </w:rPr>
        <w:t>– 8</w:t>
      </w:r>
      <w:r w:rsidR="00E27857" w:rsidRPr="00FD7C96">
        <w:rPr>
          <w:rFonts w:cs="Times New Roman"/>
          <w:sz w:val="24"/>
          <w:szCs w:val="24"/>
        </w:rPr>
        <w:t xml:space="preserve"> napos fizetési határidő megjelölésével – </w:t>
      </w:r>
      <w:r w:rsidR="00260816" w:rsidRPr="00FD7C96">
        <w:rPr>
          <w:rFonts w:cs="Times New Roman"/>
          <w:sz w:val="24"/>
          <w:szCs w:val="24"/>
        </w:rPr>
        <w:t xml:space="preserve">átutalásos számláját. </w:t>
      </w:r>
      <w:r w:rsidR="00B83217" w:rsidRPr="00FD7C96">
        <w:rPr>
          <w:rFonts w:cs="Times New Roman"/>
          <w:sz w:val="24"/>
          <w:szCs w:val="24"/>
        </w:rPr>
        <w:t>A számla melléklete az Önkormányzat által a Vállalkozó részére átadott nyilvántartó adatlap másolata és a tárgyhóban leadott utalványok ellenőrző szelvénye.</w:t>
      </w:r>
    </w:p>
    <w:p w14:paraId="0DE2FC30" w14:textId="3F758355" w:rsidR="00E042D7" w:rsidRPr="00FD7C96" w:rsidRDefault="00E042D7" w:rsidP="0023640C">
      <w:pPr>
        <w:pStyle w:val="Listaszerbekezds"/>
        <w:ind w:left="284"/>
        <w:rPr>
          <w:rFonts w:cs="Times New Roman"/>
          <w:sz w:val="24"/>
          <w:szCs w:val="24"/>
        </w:rPr>
      </w:pPr>
    </w:p>
    <w:p w14:paraId="1A3C2135" w14:textId="3ECCBE5F" w:rsidR="00E042D7" w:rsidRPr="00FD7C96" w:rsidRDefault="00E042D7" w:rsidP="0023640C">
      <w:pPr>
        <w:pStyle w:val="Listaszerbekezds"/>
        <w:ind w:left="284"/>
        <w:rPr>
          <w:rFonts w:cs="Times New Roman"/>
          <w:sz w:val="24"/>
          <w:szCs w:val="24"/>
        </w:rPr>
      </w:pPr>
      <w:r w:rsidRPr="00FD7C96">
        <w:rPr>
          <w:rFonts w:cs="Times New Roman"/>
          <w:sz w:val="24"/>
          <w:szCs w:val="24"/>
        </w:rPr>
        <w:t xml:space="preserve">Vállalkozó </w:t>
      </w:r>
      <w:r w:rsidR="000100EA" w:rsidRPr="00FD7C96">
        <w:rPr>
          <w:rFonts w:cs="Times New Roman"/>
          <w:sz w:val="24"/>
          <w:szCs w:val="24"/>
        </w:rPr>
        <w:t xml:space="preserve">előzetes tájékoztatása alapján </w:t>
      </w:r>
      <w:r w:rsidR="00D96E17" w:rsidRPr="00FD7C96">
        <w:rPr>
          <w:rFonts w:cs="Times New Roman"/>
          <w:sz w:val="24"/>
          <w:szCs w:val="24"/>
        </w:rPr>
        <w:t>előleg</w:t>
      </w:r>
      <w:r w:rsidR="000D567D" w:rsidRPr="00FD7C96">
        <w:rPr>
          <w:rFonts w:cs="Times New Roman"/>
          <w:sz w:val="24"/>
          <w:szCs w:val="24"/>
        </w:rPr>
        <w:t>számla benyújtására</w:t>
      </w:r>
      <w:r w:rsidR="003163EB" w:rsidRPr="00FD7C96">
        <w:rPr>
          <w:rFonts w:cs="Times New Roman"/>
          <w:sz w:val="24"/>
          <w:szCs w:val="24"/>
        </w:rPr>
        <w:t xml:space="preserve"> jogosult</w:t>
      </w:r>
      <w:r w:rsidR="000D567D" w:rsidRPr="00FD7C96">
        <w:rPr>
          <w:rFonts w:cs="Times New Roman"/>
          <w:sz w:val="24"/>
          <w:szCs w:val="24"/>
        </w:rPr>
        <w:t xml:space="preserve">, amennyiben </w:t>
      </w:r>
      <w:r w:rsidR="003163EB" w:rsidRPr="00FD7C96">
        <w:rPr>
          <w:rFonts w:cs="Times New Roman"/>
          <w:sz w:val="24"/>
          <w:szCs w:val="24"/>
        </w:rPr>
        <w:t xml:space="preserve">a tárgyhóban </w:t>
      </w:r>
      <w:r w:rsidR="000D567D" w:rsidRPr="00FD7C96">
        <w:rPr>
          <w:rFonts w:cs="Times New Roman"/>
          <w:sz w:val="24"/>
          <w:szCs w:val="24"/>
        </w:rPr>
        <w:t xml:space="preserve">a jogosultak száma a 40 főt meghaladja. </w:t>
      </w:r>
    </w:p>
    <w:p w14:paraId="2C452ABE" w14:textId="1D31684D" w:rsidR="00D96E17" w:rsidRPr="00FD7C96" w:rsidRDefault="00D96E17" w:rsidP="0023640C">
      <w:pPr>
        <w:pStyle w:val="Listaszerbekezds"/>
        <w:ind w:left="284"/>
        <w:rPr>
          <w:rFonts w:cs="Times New Roman"/>
          <w:sz w:val="24"/>
          <w:szCs w:val="24"/>
        </w:rPr>
      </w:pPr>
    </w:p>
    <w:p w14:paraId="0B7B0FB8" w14:textId="5E90336D" w:rsidR="00D96E17" w:rsidRPr="00FD7C96" w:rsidRDefault="00D96E17" w:rsidP="0023640C">
      <w:pPr>
        <w:pStyle w:val="Listaszerbekezds"/>
        <w:ind w:left="284"/>
        <w:rPr>
          <w:rFonts w:cs="Times New Roman"/>
          <w:sz w:val="24"/>
          <w:szCs w:val="24"/>
        </w:rPr>
      </w:pPr>
      <w:r w:rsidRPr="00FD7C96">
        <w:rPr>
          <w:rFonts w:cs="Times New Roman"/>
          <w:sz w:val="24"/>
          <w:szCs w:val="24"/>
        </w:rPr>
        <w:t xml:space="preserve">Vállalkozó </w:t>
      </w:r>
      <w:r w:rsidR="003D4008" w:rsidRPr="00FD7C96">
        <w:rPr>
          <w:rFonts w:cs="Times New Roman"/>
          <w:sz w:val="24"/>
          <w:szCs w:val="24"/>
        </w:rPr>
        <w:t xml:space="preserve">a </w:t>
      </w:r>
      <w:r w:rsidR="000100EA" w:rsidRPr="00FD7C96">
        <w:rPr>
          <w:rFonts w:cs="Times New Roman"/>
          <w:sz w:val="24"/>
          <w:szCs w:val="24"/>
        </w:rPr>
        <w:t xml:space="preserve">havonta kiállításra kerülő </w:t>
      </w:r>
      <w:r w:rsidR="003D4008" w:rsidRPr="00FD7C96">
        <w:rPr>
          <w:rFonts w:cs="Times New Roman"/>
          <w:sz w:val="24"/>
          <w:szCs w:val="24"/>
        </w:rPr>
        <w:t>számlák</w:t>
      </w:r>
      <w:r w:rsidR="000100EA" w:rsidRPr="00FD7C96">
        <w:rPr>
          <w:rFonts w:cs="Times New Roman"/>
          <w:sz w:val="24"/>
          <w:szCs w:val="24"/>
        </w:rPr>
        <w:t xml:space="preserve"> összegében figyelembe veszi az időszakra vonatkozó előlegszámla összegét, </w:t>
      </w:r>
      <w:r w:rsidR="00302504" w:rsidRPr="00FD7C96">
        <w:rPr>
          <w:rFonts w:cs="Times New Roman"/>
          <w:sz w:val="24"/>
          <w:szCs w:val="24"/>
        </w:rPr>
        <w:t>oly módon, hogy az előleg összegével csökkenti a</w:t>
      </w:r>
      <w:r w:rsidR="000100EA" w:rsidRPr="00FD7C96">
        <w:rPr>
          <w:rFonts w:cs="Times New Roman"/>
          <w:sz w:val="24"/>
          <w:szCs w:val="24"/>
        </w:rPr>
        <w:t xml:space="preserve"> </w:t>
      </w:r>
      <w:r w:rsidR="00302504" w:rsidRPr="00FD7C96">
        <w:rPr>
          <w:rFonts w:cs="Times New Roman"/>
          <w:sz w:val="24"/>
          <w:szCs w:val="24"/>
        </w:rPr>
        <w:t>kibocsátásra kerülő végszámla összegét.</w:t>
      </w:r>
      <w:r w:rsidR="003D4008" w:rsidRPr="00FD7C96">
        <w:rPr>
          <w:rFonts w:cs="Times New Roman"/>
          <w:sz w:val="24"/>
          <w:szCs w:val="24"/>
        </w:rPr>
        <w:t xml:space="preserve"> </w:t>
      </w:r>
    </w:p>
    <w:p w14:paraId="385179DA" w14:textId="77777777" w:rsidR="00635546" w:rsidRPr="003F305E" w:rsidRDefault="00635546" w:rsidP="00C96DBA">
      <w:pPr>
        <w:pStyle w:val="Listaszerbekezds"/>
        <w:ind w:left="284" w:hanging="284"/>
        <w:rPr>
          <w:rFonts w:cs="Times New Roman"/>
          <w:sz w:val="24"/>
          <w:szCs w:val="24"/>
        </w:rPr>
      </w:pPr>
      <w:bookmarkStart w:id="0" w:name="_GoBack"/>
      <w:bookmarkEnd w:id="0"/>
    </w:p>
    <w:p w14:paraId="28BC7431" w14:textId="77777777" w:rsidR="0041447D" w:rsidRPr="003F305E" w:rsidRDefault="00E27857" w:rsidP="00C96DBA">
      <w:pPr>
        <w:pStyle w:val="Listaszerbekezds"/>
        <w:numPr>
          <w:ilvl w:val="0"/>
          <w:numId w:val="1"/>
        </w:numPr>
        <w:ind w:left="284" w:hanging="284"/>
        <w:rPr>
          <w:rFonts w:cs="Times New Roman"/>
          <w:sz w:val="24"/>
          <w:szCs w:val="24"/>
        </w:rPr>
      </w:pPr>
      <w:r w:rsidRPr="003F305E">
        <w:rPr>
          <w:rFonts w:cs="Times New Roman"/>
          <w:sz w:val="24"/>
          <w:szCs w:val="24"/>
        </w:rPr>
        <w:t>A</w:t>
      </w:r>
      <w:r w:rsidR="00F12A9C" w:rsidRPr="003F305E">
        <w:rPr>
          <w:rFonts w:cs="Times New Roman"/>
          <w:sz w:val="24"/>
          <w:szCs w:val="24"/>
        </w:rPr>
        <w:t xml:space="preserve"> teljesítés helye </w:t>
      </w:r>
      <w:r w:rsidR="00EE1609" w:rsidRPr="003F305E">
        <w:rPr>
          <w:rFonts w:cs="Times New Roman"/>
          <w:sz w:val="24"/>
          <w:szCs w:val="24"/>
        </w:rPr>
        <w:t xml:space="preserve">a </w:t>
      </w:r>
      <w:r w:rsidR="00793A93" w:rsidRPr="003F305E">
        <w:rPr>
          <w:rFonts w:cs="Times New Roman"/>
          <w:sz w:val="24"/>
          <w:szCs w:val="24"/>
        </w:rPr>
        <w:t>Váll</w:t>
      </w:r>
      <w:r w:rsidR="00EE7683" w:rsidRPr="003F305E">
        <w:rPr>
          <w:rFonts w:cs="Times New Roman"/>
          <w:sz w:val="24"/>
          <w:szCs w:val="24"/>
        </w:rPr>
        <w:t xml:space="preserve">alkozó </w:t>
      </w:r>
      <w:r w:rsidR="00EE1609" w:rsidRPr="003F305E">
        <w:rPr>
          <w:rFonts w:cs="Times New Roman"/>
          <w:sz w:val="24"/>
          <w:szCs w:val="24"/>
        </w:rPr>
        <w:t>székhelye</w:t>
      </w:r>
      <w:r w:rsidR="00F12A9C" w:rsidRPr="003F305E">
        <w:rPr>
          <w:rFonts w:cs="Times New Roman"/>
          <w:sz w:val="24"/>
          <w:szCs w:val="24"/>
        </w:rPr>
        <w:t>/telephelye</w:t>
      </w:r>
      <w:r w:rsidR="00EE1609" w:rsidRPr="003F305E">
        <w:rPr>
          <w:rFonts w:cs="Times New Roman"/>
          <w:sz w:val="24"/>
          <w:szCs w:val="24"/>
        </w:rPr>
        <w:t>.</w:t>
      </w:r>
      <w:r w:rsidR="0044456B" w:rsidRPr="003F305E">
        <w:rPr>
          <w:rFonts w:cs="Times New Roman"/>
          <w:sz w:val="24"/>
          <w:szCs w:val="24"/>
        </w:rPr>
        <w:t xml:space="preserve"> Vállalkozó legkésőbb 2019. december 15. napjáig köteles biztosítani a tűzifa átvételének lehetőségét.</w:t>
      </w:r>
      <w:r w:rsidR="00341116" w:rsidRPr="003F305E">
        <w:rPr>
          <w:rFonts w:cs="Times New Roman"/>
          <w:sz w:val="24"/>
          <w:szCs w:val="24"/>
        </w:rPr>
        <w:t xml:space="preserve"> </w:t>
      </w:r>
      <w:r w:rsidR="00EE1609" w:rsidRPr="003F305E">
        <w:rPr>
          <w:rFonts w:cs="Times New Roman"/>
          <w:sz w:val="24"/>
          <w:szCs w:val="24"/>
        </w:rPr>
        <w:t xml:space="preserve"> </w:t>
      </w:r>
    </w:p>
    <w:p w14:paraId="60C24707" w14:textId="1B2D53F4" w:rsidR="0041447D" w:rsidRDefault="0041447D" w:rsidP="00C96DBA">
      <w:pPr>
        <w:pStyle w:val="Listaszerbekezds"/>
        <w:ind w:left="284" w:hanging="284"/>
        <w:rPr>
          <w:rFonts w:cs="Times New Roman"/>
          <w:sz w:val="24"/>
          <w:szCs w:val="24"/>
        </w:rPr>
      </w:pPr>
    </w:p>
    <w:p w14:paraId="182BBF79" w14:textId="77777777" w:rsidR="0041447D" w:rsidRPr="003F305E" w:rsidRDefault="0041447D" w:rsidP="00C96DBA">
      <w:pPr>
        <w:pStyle w:val="Listaszerbekezds"/>
        <w:numPr>
          <w:ilvl w:val="0"/>
          <w:numId w:val="1"/>
        </w:numPr>
        <w:ind w:left="284" w:hanging="284"/>
        <w:rPr>
          <w:rFonts w:cs="Times New Roman"/>
          <w:sz w:val="24"/>
          <w:szCs w:val="24"/>
        </w:rPr>
      </w:pPr>
      <w:r w:rsidRPr="003F305E">
        <w:rPr>
          <w:rFonts w:cs="Times New Roman"/>
          <w:sz w:val="24"/>
          <w:szCs w:val="24"/>
        </w:rPr>
        <w:t>Szerződő felek a tűzifa átadásával kapcsolatban az alábbi szabályokat fektetik le:</w:t>
      </w:r>
    </w:p>
    <w:p w14:paraId="615D35F5" w14:textId="77777777" w:rsidR="000E0485" w:rsidRPr="003F305E" w:rsidRDefault="00A6779E"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Vállalkozó a tűzifát közvetlenül a jogosult részére adja át, </w:t>
      </w:r>
      <w:r w:rsidR="008839DC" w:rsidRPr="003F305E">
        <w:rPr>
          <w:rFonts w:cs="Times New Roman"/>
          <w:sz w:val="24"/>
          <w:szCs w:val="24"/>
        </w:rPr>
        <w:t>a</w:t>
      </w:r>
      <w:r w:rsidR="00AA0F98" w:rsidRPr="003F305E">
        <w:rPr>
          <w:rFonts w:cs="Times New Roman"/>
          <w:sz w:val="24"/>
          <w:szCs w:val="24"/>
        </w:rPr>
        <w:t>z</w:t>
      </w:r>
      <w:r w:rsidRPr="003F305E">
        <w:rPr>
          <w:rFonts w:cs="Times New Roman"/>
          <w:sz w:val="24"/>
          <w:szCs w:val="24"/>
        </w:rPr>
        <w:t xml:space="preserve"> </w:t>
      </w:r>
      <w:r w:rsidR="006A7EF8" w:rsidRPr="003F305E">
        <w:rPr>
          <w:rFonts w:cs="Times New Roman"/>
          <w:sz w:val="24"/>
          <w:szCs w:val="24"/>
        </w:rPr>
        <w:t xml:space="preserve">Önkormányzat </w:t>
      </w:r>
      <w:r w:rsidRPr="003F305E">
        <w:rPr>
          <w:rFonts w:cs="Times New Roman"/>
          <w:sz w:val="24"/>
          <w:szCs w:val="24"/>
        </w:rPr>
        <w:t xml:space="preserve">által </w:t>
      </w:r>
      <w:r w:rsidR="00226A91" w:rsidRPr="003F305E">
        <w:rPr>
          <w:rFonts w:cs="Times New Roman"/>
          <w:sz w:val="24"/>
          <w:szCs w:val="24"/>
        </w:rPr>
        <w:t xml:space="preserve">a jogosult részére </w:t>
      </w:r>
      <w:r w:rsidR="00052049" w:rsidRPr="003F305E">
        <w:rPr>
          <w:rFonts w:cs="Times New Roman"/>
          <w:sz w:val="24"/>
          <w:szCs w:val="24"/>
        </w:rPr>
        <w:t>kiállított</w:t>
      </w:r>
      <w:r w:rsidR="00226A91" w:rsidRPr="003F305E">
        <w:rPr>
          <w:rFonts w:cs="Times New Roman"/>
          <w:sz w:val="24"/>
          <w:szCs w:val="24"/>
        </w:rPr>
        <w:t xml:space="preserve"> </w:t>
      </w:r>
      <w:r w:rsidR="00052049" w:rsidRPr="003F305E">
        <w:rPr>
          <w:rFonts w:cs="Times New Roman"/>
          <w:sz w:val="24"/>
          <w:szCs w:val="24"/>
        </w:rPr>
        <w:t xml:space="preserve">„Téli rezsicsökkentéssel kapcsolatos tüzelő utalvány” </w:t>
      </w:r>
      <w:r w:rsidR="006617F8" w:rsidRPr="003F305E">
        <w:rPr>
          <w:rFonts w:cs="Times New Roman"/>
          <w:sz w:val="24"/>
          <w:szCs w:val="24"/>
        </w:rPr>
        <w:t xml:space="preserve">(továbbiakban: utalvány) </w:t>
      </w:r>
      <w:r w:rsidR="006930D4" w:rsidRPr="003F305E">
        <w:rPr>
          <w:rFonts w:cs="Times New Roman"/>
          <w:sz w:val="24"/>
          <w:szCs w:val="24"/>
        </w:rPr>
        <w:t xml:space="preserve">alapján. </w:t>
      </w:r>
    </w:p>
    <w:p w14:paraId="4FEBF043" w14:textId="77777777" w:rsidR="006930D4" w:rsidRDefault="006930D4"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Szerződő felek rögzítik, hogy a 12.000 Ft csak </w:t>
      </w:r>
      <w:r w:rsidR="00B3389A" w:rsidRPr="003F305E">
        <w:rPr>
          <w:rFonts w:cs="Times New Roman"/>
          <w:sz w:val="24"/>
          <w:szCs w:val="24"/>
        </w:rPr>
        <w:t xml:space="preserve">tűzifa átvételére jogosítja fel a jogosultat, </w:t>
      </w:r>
      <w:r w:rsidR="00AD1810" w:rsidRPr="003F305E">
        <w:rPr>
          <w:rFonts w:cs="Times New Roman"/>
          <w:sz w:val="24"/>
          <w:szCs w:val="24"/>
        </w:rPr>
        <w:t xml:space="preserve">egyéb célra nem használható fel, </w:t>
      </w:r>
      <w:r w:rsidR="00B3389A" w:rsidRPr="003F305E">
        <w:rPr>
          <w:rFonts w:cs="Times New Roman"/>
          <w:sz w:val="24"/>
          <w:szCs w:val="24"/>
        </w:rPr>
        <w:t xml:space="preserve">szállítási költségek fedezésére nem szolgálhat, </w:t>
      </w:r>
      <w:r w:rsidR="008A588D" w:rsidRPr="003F305E">
        <w:rPr>
          <w:rFonts w:cs="Times New Roman"/>
          <w:sz w:val="24"/>
          <w:szCs w:val="24"/>
        </w:rPr>
        <w:t xml:space="preserve">értéke – sem egészben, sem részben – készpénzre nem váltható át, </w:t>
      </w:r>
      <w:r w:rsidR="00AD1810" w:rsidRPr="003F305E">
        <w:rPr>
          <w:rFonts w:cs="Times New Roman"/>
          <w:sz w:val="24"/>
          <w:szCs w:val="24"/>
        </w:rPr>
        <w:t xml:space="preserve">illetve </w:t>
      </w:r>
      <w:r w:rsidR="008A588D" w:rsidRPr="003F305E">
        <w:rPr>
          <w:rFonts w:cs="Times New Roman"/>
          <w:sz w:val="24"/>
          <w:szCs w:val="24"/>
        </w:rPr>
        <w:t xml:space="preserve">másra nem ruházható. </w:t>
      </w:r>
    </w:p>
    <w:p w14:paraId="5BBCB713" w14:textId="77777777" w:rsidR="00AA0F98" w:rsidRPr="003F305E" w:rsidRDefault="00AA0F98" w:rsidP="00C96DBA">
      <w:pPr>
        <w:pStyle w:val="Listaszerbekezds"/>
        <w:numPr>
          <w:ilvl w:val="1"/>
          <w:numId w:val="1"/>
        </w:numPr>
        <w:ind w:left="567" w:hanging="283"/>
        <w:rPr>
          <w:rFonts w:cs="Times New Roman"/>
          <w:sz w:val="24"/>
          <w:szCs w:val="24"/>
        </w:rPr>
      </w:pPr>
      <w:r w:rsidRPr="003F305E">
        <w:rPr>
          <w:rFonts w:cs="Times New Roman"/>
          <w:sz w:val="24"/>
          <w:szCs w:val="24"/>
        </w:rPr>
        <w:t>A tűzifa elszállításának költségei a jogosultat terhelik.</w:t>
      </w:r>
    </w:p>
    <w:p w14:paraId="71C84724" w14:textId="77777777" w:rsidR="006F3574" w:rsidRPr="003F305E" w:rsidRDefault="006617F8"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Vállalkozó a tűzifát kizárólag az utalványon feltüntetett </w:t>
      </w:r>
      <w:r w:rsidR="006F3574" w:rsidRPr="003F305E">
        <w:rPr>
          <w:rFonts w:cs="Times New Roman"/>
          <w:sz w:val="24"/>
          <w:szCs w:val="24"/>
        </w:rPr>
        <w:t>jogosult</w:t>
      </w:r>
      <w:r w:rsidRPr="003F305E">
        <w:rPr>
          <w:rFonts w:cs="Times New Roman"/>
          <w:sz w:val="24"/>
          <w:szCs w:val="24"/>
        </w:rPr>
        <w:t xml:space="preserve"> </w:t>
      </w:r>
      <w:r w:rsidR="006F3574" w:rsidRPr="003F305E">
        <w:rPr>
          <w:rFonts w:cs="Times New Roman"/>
          <w:sz w:val="24"/>
          <w:szCs w:val="24"/>
        </w:rPr>
        <w:t xml:space="preserve">részére adhatja át, jogosult személyazonosságának ellenőrzését követően. </w:t>
      </w:r>
    </w:p>
    <w:p w14:paraId="2B5E17DB" w14:textId="77777777" w:rsidR="00373A83" w:rsidRPr="003F305E" w:rsidRDefault="006F3574" w:rsidP="00C96DBA">
      <w:pPr>
        <w:pStyle w:val="Listaszerbekezds"/>
        <w:numPr>
          <w:ilvl w:val="1"/>
          <w:numId w:val="1"/>
        </w:numPr>
        <w:ind w:left="567" w:hanging="283"/>
        <w:rPr>
          <w:rFonts w:cs="Times New Roman"/>
          <w:sz w:val="24"/>
          <w:szCs w:val="24"/>
        </w:rPr>
      </w:pPr>
      <w:r w:rsidRPr="003F305E">
        <w:rPr>
          <w:rFonts w:cs="Times New Roman"/>
          <w:sz w:val="24"/>
          <w:szCs w:val="24"/>
        </w:rPr>
        <w:t xml:space="preserve">Vállalkozó naprakész nyilvántartást köteles vezetni a jogosultak részére átadott tűzifáról. </w:t>
      </w:r>
      <w:r w:rsidR="00373A83" w:rsidRPr="003F305E">
        <w:rPr>
          <w:rFonts w:cs="Times New Roman"/>
          <w:sz w:val="24"/>
          <w:szCs w:val="24"/>
        </w:rPr>
        <w:t xml:space="preserve">A nyilvántartásnak az alábbi adatokat kell tartalmaznia: </w:t>
      </w:r>
    </w:p>
    <w:p w14:paraId="53C5F610" w14:textId="77777777" w:rsidR="00373A83" w:rsidRPr="003F305E" w:rsidRDefault="005E678C" w:rsidP="00373A83">
      <w:pPr>
        <w:pStyle w:val="Listaszerbekezds"/>
        <w:numPr>
          <w:ilvl w:val="2"/>
          <w:numId w:val="1"/>
        </w:numPr>
        <w:rPr>
          <w:rFonts w:cs="Times New Roman"/>
          <w:sz w:val="24"/>
          <w:szCs w:val="24"/>
        </w:rPr>
      </w:pPr>
      <w:r w:rsidRPr="003F305E">
        <w:rPr>
          <w:rFonts w:cs="Times New Roman"/>
          <w:sz w:val="24"/>
          <w:szCs w:val="24"/>
        </w:rPr>
        <w:t xml:space="preserve">a </w:t>
      </w:r>
      <w:r w:rsidR="00CE3361" w:rsidRPr="003F305E">
        <w:rPr>
          <w:rFonts w:cs="Times New Roman"/>
          <w:sz w:val="24"/>
          <w:szCs w:val="24"/>
        </w:rPr>
        <w:t>jogosult nevét, lakcímét, személyazonosító igazolványának számát</w:t>
      </w:r>
      <w:r w:rsidR="00E879F8" w:rsidRPr="003F305E">
        <w:rPr>
          <w:rFonts w:cs="Times New Roman"/>
          <w:sz w:val="24"/>
          <w:szCs w:val="24"/>
        </w:rPr>
        <w:t>,</w:t>
      </w:r>
    </w:p>
    <w:p w14:paraId="6C7DA4EB" w14:textId="77777777" w:rsidR="00CE3361" w:rsidRPr="003F305E" w:rsidRDefault="005E678C" w:rsidP="00373A83">
      <w:pPr>
        <w:pStyle w:val="Listaszerbekezds"/>
        <w:numPr>
          <w:ilvl w:val="2"/>
          <w:numId w:val="1"/>
        </w:numPr>
        <w:rPr>
          <w:rFonts w:cs="Times New Roman"/>
          <w:sz w:val="24"/>
          <w:szCs w:val="24"/>
        </w:rPr>
      </w:pPr>
      <w:r w:rsidRPr="003F305E">
        <w:rPr>
          <w:rFonts w:cs="Times New Roman"/>
          <w:sz w:val="24"/>
          <w:szCs w:val="24"/>
        </w:rPr>
        <w:t xml:space="preserve">a </w:t>
      </w:r>
      <w:r w:rsidR="004E6EE0" w:rsidRPr="003F305E">
        <w:rPr>
          <w:rFonts w:cs="Times New Roman"/>
          <w:sz w:val="24"/>
          <w:szCs w:val="24"/>
        </w:rPr>
        <w:t>tüzelő</w:t>
      </w:r>
      <w:r w:rsidRPr="003F305E">
        <w:rPr>
          <w:rFonts w:cs="Times New Roman"/>
          <w:sz w:val="24"/>
          <w:szCs w:val="24"/>
        </w:rPr>
        <w:t>anyag típusát</w:t>
      </w:r>
      <w:r w:rsidR="00E879F8" w:rsidRPr="003F305E">
        <w:rPr>
          <w:rFonts w:cs="Times New Roman"/>
          <w:sz w:val="24"/>
          <w:szCs w:val="24"/>
        </w:rPr>
        <w:t>, mennyiségét,</w:t>
      </w:r>
    </w:p>
    <w:p w14:paraId="2B2CB4CC" w14:textId="77777777" w:rsidR="005E678C" w:rsidRPr="003F305E" w:rsidRDefault="005E678C" w:rsidP="00373A83">
      <w:pPr>
        <w:pStyle w:val="Listaszerbekezds"/>
        <w:numPr>
          <w:ilvl w:val="2"/>
          <w:numId w:val="1"/>
        </w:numPr>
        <w:rPr>
          <w:rFonts w:cs="Times New Roman"/>
          <w:sz w:val="24"/>
          <w:szCs w:val="24"/>
        </w:rPr>
      </w:pPr>
      <w:r w:rsidRPr="003F305E">
        <w:rPr>
          <w:rFonts w:cs="Times New Roman"/>
          <w:sz w:val="24"/>
          <w:szCs w:val="24"/>
        </w:rPr>
        <w:t>az utalvány sorszámát</w:t>
      </w:r>
      <w:r w:rsidR="00E879F8" w:rsidRPr="003F305E">
        <w:rPr>
          <w:rFonts w:cs="Times New Roman"/>
          <w:sz w:val="24"/>
          <w:szCs w:val="24"/>
        </w:rPr>
        <w:t>,</w:t>
      </w:r>
    </w:p>
    <w:p w14:paraId="6D20BF76" w14:textId="77777777" w:rsidR="00E70ED0" w:rsidRPr="003F305E" w:rsidRDefault="00E879F8" w:rsidP="00E70ED0">
      <w:pPr>
        <w:pStyle w:val="Listaszerbekezds"/>
        <w:numPr>
          <w:ilvl w:val="2"/>
          <w:numId w:val="1"/>
        </w:numPr>
        <w:rPr>
          <w:rFonts w:cs="Times New Roman"/>
          <w:sz w:val="24"/>
          <w:szCs w:val="24"/>
        </w:rPr>
      </w:pPr>
      <w:r w:rsidRPr="003F305E">
        <w:rPr>
          <w:rFonts w:cs="Times New Roman"/>
          <w:sz w:val="24"/>
          <w:szCs w:val="24"/>
        </w:rPr>
        <w:t xml:space="preserve">az </w:t>
      </w:r>
      <w:r w:rsidR="00E70ED0" w:rsidRPr="003F305E">
        <w:rPr>
          <w:rFonts w:cs="Times New Roman"/>
          <w:sz w:val="24"/>
          <w:szCs w:val="24"/>
        </w:rPr>
        <w:t>átadás időpontját</w:t>
      </w:r>
      <w:r w:rsidRPr="003F305E">
        <w:rPr>
          <w:rFonts w:cs="Times New Roman"/>
          <w:sz w:val="24"/>
          <w:szCs w:val="24"/>
        </w:rPr>
        <w:t>,</w:t>
      </w:r>
    </w:p>
    <w:p w14:paraId="1C5E0B67" w14:textId="77777777" w:rsidR="005E678C" w:rsidRPr="003F305E" w:rsidRDefault="005E678C" w:rsidP="00373A83">
      <w:pPr>
        <w:pStyle w:val="Listaszerbekezds"/>
        <w:numPr>
          <w:ilvl w:val="2"/>
          <w:numId w:val="1"/>
        </w:numPr>
        <w:rPr>
          <w:rFonts w:cs="Times New Roman"/>
          <w:sz w:val="24"/>
          <w:szCs w:val="24"/>
        </w:rPr>
      </w:pPr>
      <w:r w:rsidRPr="003F305E">
        <w:rPr>
          <w:rFonts w:cs="Times New Roman"/>
          <w:sz w:val="24"/>
          <w:szCs w:val="24"/>
        </w:rPr>
        <w:t>Vállalkozó és a jogosult aláírását</w:t>
      </w:r>
      <w:r w:rsidR="00E879F8" w:rsidRPr="003F305E">
        <w:rPr>
          <w:rFonts w:cs="Times New Roman"/>
          <w:sz w:val="24"/>
          <w:szCs w:val="24"/>
        </w:rPr>
        <w:t>.</w:t>
      </w:r>
    </w:p>
    <w:p w14:paraId="5EE839DF" w14:textId="1D807103" w:rsidR="00FD077E" w:rsidRPr="003F305E" w:rsidRDefault="00D538B4" w:rsidP="00C96DBA">
      <w:pPr>
        <w:pStyle w:val="Listaszerbekezds"/>
        <w:ind w:left="567"/>
        <w:rPr>
          <w:rFonts w:cs="Times New Roman"/>
          <w:sz w:val="24"/>
          <w:szCs w:val="24"/>
        </w:rPr>
      </w:pPr>
      <w:r w:rsidRPr="003F305E">
        <w:rPr>
          <w:rFonts w:cs="Times New Roman"/>
          <w:sz w:val="24"/>
          <w:szCs w:val="24"/>
        </w:rPr>
        <w:t>A nyilvántartás</w:t>
      </w:r>
      <w:r w:rsidR="00B2098F" w:rsidRPr="003F305E">
        <w:rPr>
          <w:rFonts w:cs="Times New Roman"/>
          <w:sz w:val="24"/>
          <w:szCs w:val="24"/>
        </w:rPr>
        <w:t xml:space="preserve"> alapjául szolgáló</w:t>
      </w:r>
      <w:r w:rsidR="004C5766" w:rsidRPr="003F305E">
        <w:rPr>
          <w:rFonts w:cs="Times New Roman"/>
          <w:sz w:val="24"/>
          <w:szCs w:val="24"/>
        </w:rPr>
        <w:t xml:space="preserve"> </w:t>
      </w:r>
      <w:r w:rsidR="00C2256C" w:rsidRPr="002C49D1">
        <w:rPr>
          <w:rFonts w:cs="Times New Roman"/>
          <w:sz w:val="24"/>
          <w:szCs w:val="24"/>
        </w:rPr>
        <w:t>„</w:t>
      </w:r>
      <w:r w:rsidR="00B83217" w:rsidRPr="002C49D1">
        <w:rPr>
          <w:rFonts w:cs="Times New Roman"/>
          <w:sz w:val="24"/>
          <w:szCs w:val="24"/>
        </w:rPr>
        <w:t>nyilvántartó adatlap</w:t>
      </w:r>
      <w:r w:rsidR="00C2256C" w:rsidRPr="002C49D1">
        <w:rPr>
          <w:rFonts w:cs="Times New Roman"/>
          <w:sz w:val="24"/>
          <w:szCs w:val="24"/>
        </w:rPr>
        <w:t>”-</w:t>
      </w:r>
      <w:r w:rsidR="00B83217" w:rsidRPr="002C49D1">
        <w:rPr>
          <w:rFonts w:cs="Times New Roman"/>
          <w:sz w:val="24"/>
          <w:szCs w:val="24"/>
        </w:rPr>
        <w:t>ot</w:t>
      </w:r>
      <w:r w:rsidR="00B83217">
        <w:rPr>
          <w:rFonts w:cs="Times New Roman"/>
          <w:sz w:val="24"/>
          <w:szCs w:val="24"/>
        </w:rPr>
        <w:t xml:space="preserve"> </w:t>
      </w:r>
      <w:r w:rsidR="00B2098F" w:rsidRPr="003F305E">
        <w:rPr>
          <w:rFonts w:cs="Times New Roman"/>
          <w:sz w:val="24"/>
          <w:szCs w:val="24"/>
        </w:rPr>
        <w:t xml:space="preserve">az </w:t>
      </w:r>
      <w:r w:rsidR="006A7EF8" w:rsidRPr="003F305E">
        <w:rPr>
          <w:rFonts w:cs="Times New Roman"/>
          <w:sz w:val="24"/>
          <w:szCs w:val="24"/>
        </w:rPr>
        <w:t xml:space="preserve">Önkormányzat </w:t>
      </w:r>
      <w:r w:rsidR="004C5766" w:rsidRPr="003F305E">
        <w:rPr>
          <w:rFonts w:cs="Times New Roman"/>
          <w:sz w:val="24"/>
          <w:szCs w:val="24"/>
        </w:rPr>
        <w:t xml:space="preserve">a jelen szerződés aláírásával egyidejűleg </w:t>
      </w:r>
      <w:r w:rsidR="00373A83" w:rsidRPr="003F305E">
        <w:rPr>
          <w:rFonts w:cs="Times New Roman"/>
          <w:sz w:val="24"/>
          <w:szCs w:val="24"/>
        </w:rPr>
        <w:t xml:space="preserve">köteles a Vállalkozó részére átadni. </w:t>
      </w:r>
    </w:p>
    <w:p w14:paraId="0E00F67B" w14:textId="77777777" w:rsidR="00EE7683" w:rsidRPr="003F305E" w:rsidRDefault="00EE7683" w:rsidP="00EE7683">
      <w:pPr>
        <w:pStyle w:val="Listaszerbekezds"/>
        <w:rPr>
          <w:rFonts w:cs="Times New Roman"/>
          <w:sz w:val="24"/>
          <w:szCs w:val="24"/>
        </w:rPr>
      </w:pPr>
    </w:p>
    <w:p w14:paraId="2914920C" w14:textId="11A0F982" w:rsidR="002C49D1" w:rsidRPr="005D6188" w:rsidRDefault="005241A0" w:rsidP="00C96DBA">
      <w:pPr>
        <w:pStyle w:val="Listaszerbekezds"/>
        <w:numPr>
          <w:ilvl w:val="0"/>
          <w:numId w:val="1"/>
        </w:numPr>
        <w:ind w:left="284" w:hanging="284"/>
        <w:rPr>
          <w:rFonts w:cs="Times New Roman"/>
          <w:sz w:val="24"/>
          <w:szCs w:val="24"/>
        </w:rPr>
      </w:pPr>
      <w:r w:rsidRPr="005D6188">
        <w:rPr>
          <w:rFonts w:cs="Times New Roman"/>
          <w:sz w:val="24"/>
          <w:szCs w:val="24"/>
        </w:rPr>
        <w:t xml:space="preserve">Szerződő felek megállapodnak abban, hogy amennyiben </w:t>
      </w:r>
      <w:r w:rsidR="009E071E" w:rsidRPr="005D6188">
        <w:rPr>
          <w:rFonts w:cs="Times New Roman"/>
          <w:sz w:val="24"/>
          <w:szCs w:val="24"/>
        </w:rPr>
        <w:t xml:space="preserve">az összes (172) jogosult </w:t>
      </w:r>
      <w:r w:rsidRPr="005D6188">
        <w:rPr>
          <w:rFonts w:cs="Times New Roman"/>
          <w:sz w:val="24"/>
          <w:szCs w:val="24"/>
        </w:rPr>
        <w:t xml:space="preserve">nem veszi át a </w:t>
      </w:r>
      <w:r w:rsidR="00702027" w:rsidRPr="005D6188">
        <w:rPr>
          <w:rFonts w:cs="Times New Roman"/>
          <w:sz w:val="24"/>
          <w:szCs w:val="24"/>
        </w:rPr>
        <w:t xml:space="preserve">tűzifát, úgy az Önkormányzat </w:t>
      </w:r>
      <w:r w:rsidR="005D6188" w:rsidRPr="005D6188">
        <w:rPr>
          <w:rFonts w:cs="Times New Roman"/>
          <w:sz w:val="24"/>
          <w:szCs w:val="24"/>
        </w:rPr>
        <w:t>a fennmaradó mennyiséget</w:t>
      </w:r>
      <w:r w:rsidR="00AB2843" w:rsidRPr="005D6188">
        <w:rPr>
          <w:rFonts w:cs="Times New Roman"/>
          <w:sz w:val="24"/>
          <w:szCs w:val="24"/>
        </w:rPr>
        <w:t xml:space="preserve"> saját forrásból </w:t>
      </w:r>
      <w:r w:rsidR="009E071E" w:rsidRPr="005D6188">
        <w:rPr>
          <w:rFonts w:cs="Times New Roman"/>
          <w:sz w:val="24"/>
          <w:szCs w:val="24"/>
        </w:rPr>
        <w:t>megvásárolja.</w:t>
      </w:r>
      <w:r w:rsidR="00AB2843" w:rsidRPr="005D6188">
        <w:rPr>
          <w:rFonts w:cs="Times New Roman"/>
          <w:sz w:val="24"/>
          <w:szCs w:val="24"/>
        </w:rPr>
        <w:t xml:space="preserve"> </w:t>
      </w:r>
    </w:p>
    <w:p w14:paraId="0EEE31EC" w14:textId="77777777" w:rsidR="00B33D36" w:rsidRPr="002C49D1" w:rsidRDefault="00B33D36" w:rsidP="00B33D36">
      <w:pPr>
        <w:pStyle w:val="Listaszerbekezds"/>
        <w:ind w:left="284"/>
        <w:rPr>
          <w:rFonts w:cs="Times New Roman"/>
          <w:sz w:val="24"/>
          <w:szCs w:val="24"/>
        </w:rPr>
      </w:pPr>
    </w:p>
    <w:p w14:paraId="55FC97B0" w14:textId="77D7B3AB" w:rsidR="00E812CD" w:rsidRPr="003F305E" w:rsidRDefault="00E812CD" w:rsidP="00C96DBA">
      <w:pPr>
        <w:pStyle w:val="Listaszerbekezds"/>
        <w:numPr>
          <w:ilvl w:val="0"/>
          <w:numId w:val="1"/>
        </w:numPr>
        <w:ind w:left="284" w:hanging="284"/>
        <w:rPr>
          <w:rFonts w:cs="Times New Roman"/>
          <w:sz w:val="24"/>
          <w:szCs w:val="24"/>
        </w:rPr>
      </w:pPr>
      <w:r w:rsidRPr="003F305E">
        <w:rPr>
          <w:sz w:val="24"/>
          <w:szCs w:val="24"/>
        </w:rPr>
        <w:t xml:space="preserve">Szerződő felek kijelentik, hogy a jelen szerződés teljesítése során, illetve azzal kapcsolatban tudomásukra jutó, birtokukba kerülő, illetve egymásnak átadott minden személyes adatot bizalmasan kezelnek, valamint kötelezettséget vállalnak arra, hogy megtesznek minden olyan biztonsági, technikai és szervezési intézkedést, amely a személyes adatok biztonságát garantálja. </w:t>
      </w:r>
    </w:p>
    <w:p w14:paraId="56540DF5" w14:textId="77777777" w:rsidR="00E812CD" w:rsidRPr="003F305E" w:rsidRDefault="00E812CD" w:rsidP="00E812CD">
      <w:pPr>
        <w:pStyle w:val="Listaszerbekezds"/>
        <w:rPr>
          <w:rFonts w:cs="Times New Roman"/>
          <w:sz w:val="24"/>
          <w:szCs w:val="24"/>
        </w:rPr>
      </w:pPr>
    </w:p>
    <w:p w14:paraId="71A853BB" w14:textId="77777777" w:rsidR="00E812CD" w:rsidRPr="003F305E" w:rsidRDefault="00E812CD" w:rsidP="00C96DBA">
      <w:pPr>
        <w:pStyle w:val="Listaszerbekezds"/>
        <w:ind w:left="284"/>
        <w:rPr>
          <w:rFonts w:cs="Times New Roman"/>
          <w:sz w:val="24"/>
          <w:szCs w:val="24"/>
        </w:rPr>
      </w:pPr>
      <w:r w:rsidRPr="003F305E">
        <w:rPr>
          <w:rFonts w:cs="Times New Roman"/>
          <w:sz w:val="24"/>
          <w:szCs w:val="24"/>
        </w:rPr>
        <w:t>Szerződő felek kötelezettséget vállalnak továbbá arra, hogy a személyes adatok kezelését a hatályos jogszabályokban meghatározott követelményeknek, különösen pedig az Európai Parlament és a Tanács 2016. április 27-én kiadott, 2018. május 25. napjától hatályos, a természetes személyeknek a személyes adatok kezelése tekintetében történő védelméről és az ilyen adatok szabad áramlásáról, valamint a 95/46/EK rendelet hatályon kívül helyezéséről szóló (EU) 2016/679 rendeletében (GDPR: General Data Protection Regulation – általános adatvédelmi rendelet), valamint az információs önrendelkezési jogról és az információszabadságról szóló 2011. évi CXII. törvényben foglalt előírásoknak megfelelően végzik.</w:t>
      </w:r>
    </w:p>
    <w:p w14:paraId="61A12411" w14:textId="77777777" w:rsidR="00E812CD" w:rsidRPr="003F305E" w:rsidRDefault="00E812CD" w:rsidP="00E812CD">
      <w:pPr>
        <w:pStyle w:val="Listaszerbekezds"/>
        <w:rPr>
          <w:rFonts w:cs="Times New Roman"/>
          <w:sz w:val="24"/>
          <w:szCs w:val="24"/>
        </w:rPr>
      </w:pPr>
    </w:p>
    <w:p w14:paraId="7DF1992E" w14:textId="77777777" w:rsidR="00EE7683" w:rsidRPr="003F305E" w:rsidRDefault="00E12633" w:rsidP="00C96DBA">
      <w:pPr>
        <w:pStyle w:val="Listaszerbekezds"/>
        <w:numPr>
          <w:ilvl w:val="0"/>
          <w:numId w:val="1"/>
        </w:numPr>
        <w:ind w:left="284"/>
        <w:rPr>
          <w:rFonts w:cs="Times New Roman"/>
          <w:sz w:val="24"/>
          <w:szCs w:val="24"/>
        </w:rPr>
      </w:pPr>
      <w:r w:rsidRPr="003F305E">
        <w:rPr>
          <w:rFonts w:cs="Times New Roman"/>
          <w:sz w:val="24"/>
          <w:szCs w:val="24"/>
        </w:rPr>
        <w:t xml:space="preserve">Vállalkozó kijelenti, hogy a </w:t>
      </w:r>
      <w:r w:rsidR="00EE3299" w:rsidRPr="003F305E">
        <w:rPr>
          <w:rFonts w:cs="Times New Roman"/>
          <w:sz w:val="24"/>
          <w:szCs w:val="24"/>
        </w:rPr>
        <w:t>……………….</w:t>
      </w:r>
      <w:r w:rsidRPr="003F305E">
        <w:rPr>
          <w:rFonts w:cs="Times New Roman"/>
          <w:sz w:val="24"/>
          <w:szCs w:val="24"/>
        </w:rPr>
        <w:t xml:space="preserve"> Törvényszék Cégbírósága előtt bejegyzett, működő gazdasági társaság, ellene csőd-, felszámolási-, illetve végelszámolási eljárás nincs folyamatban. </w:t>
      </w:r>
    </w:p>
    <w:p w14:paraId="388E8754" w14:textId="77777777" w:rsidR="002B02F1" w:rsidRPr="003F305E" w:rsidRDefault="002B02F1" w:rsidP="002B02F1">
      <w:pPr>
        <w:pStyle w:val="Listaszerbekezds"/>
        <w:ind w:left="284"/>
        <w:rPr>
          <w:rFonts w:cs="Times New Roman"/>
          <w:sz w:val="24"/>
          <w:szCs w:val="24"/>
        </w:rPr>
      </w:pPr>
    </w:p>
    <w:p w14:paraId="4EEA60AE" w14:textId="77777777" w:rsidR="00024D79" w:rsidRPr="003F305E" w:rsidRDefault="00024D79" w:rsidP="00C96DBA">
      <w:pPr>
        <w:pStyle w:val="Listaszerbekezds"/>
        <w:numPr>
          <w:ilvl w:val="0"/>
          <w:numId w:val="1"/>
        </w:numPr>
        <w:ind w:left="284"/>
        <w:rPr>
          <w:rFonts w:cs="Times New Roman"/>
          <w:sz w:val="24"/>
          <w:szCs w:val="24"/>
        </w:rPr>
      </w:pPr>
      <w:r w:rsidRPr="003F305E">
        <w:rPr>
          <w:rFonts w:cs="Times New Roman"/>
          <w:sz w:val="24"/>
          <w:szCs w:val="24"/>
        </w:rPr>
        <w:t xml:space="preserve">Vállalkozó kijelenti, hogy az adózás rendjéről szóló 2017. évi CL. törvény 260. §-a alapján köztartozásmentes adózónak minősül. </w:t>
      </w:r>
    </w:p>
    <w:p w14:paraId="108BD1C6" w14:textId="77777777" w:rsidR="002B02F1" w:rsidRPr="003F305E" w:rsidRDefault="002B02F1" w:rsidP="002B02F1">
      <w:pPr>
        <w:pStyle w:val="Listaszerbekezds"/>
        <w:ind w:left="284"/>
        <w:rPr>
          <w:rFonts w:cs="Times New Roman"/>
          <w:sz w:val="24"/>
          <w:szCs w:val="24"/>
        </w:rPr>
      </w:pPr>
    </w:p>
    <w:p w14:paraId="5EFB553F" w14:textId="09D50E11" w:rsidR="00024D79" w:rsidRDefault="002B02F1" w:rsidP="00C96DBA">
      <w:pPr>
        <w:pStyle w:val="Listaszerbekezds"/>
        <w:numPr>
          <w:ilvl w:val="0"/>
          <w:numId w:val="1"/>
        </w:numPr>
        <w:ind w:left="284"/>
        <w:rPr>
          <w:rFonts w:cs="Times New Roman"/>
          <w:sz w:val="24"/>
          <w:szCs w:val="24"/>
        </w:rPr>
      </w:pPr>
      <w:r w:rsidRPr="003F305E">
        <w:rPr>
          <w:rFonts w:cs="Times New Roman"/>
          <w:sz w:val="24"/>
          <w:szCs w:val="24"/>
        </w:rPr>
        <w:lastRenderedPageBreak/>
        <w:t xml:space="preserve">Vállalkozó kijelenti, hogy a nemzeti vagyonról szóló 2011. évi CXCVI. törvény 3. § (1) bekezdés 1. pontja szerint átlátható szervezetnek minősül. </w:t>
      </w:r>
      <w:r w:rsidR="006A7EF8" w:rsidRPr="003F305E">
        <w:rPr>
          <w:rFonts w:cs="Times New Roman"/>
          <w:sz w:val="24"/>
          <w:szCs w:val="24"/>
        </w:rPr>
        <w:t xml:space="preserve">Önkormányzat </w:t>
      </w:r>
      <w:r w:rsidRPr="003F305E">
        <w:rPr>
          <w:rFonts w:cs="Times New Roman"/>
          <w:sz w:val="24"/>
          <w:szCs w:val="24"/>
        </w:rPr>
        <w:t xml:space="preserve">jogosult – kártalanítás nélkül és azonnali hatállyal – felmondani a szerződést, ha a Vállalkozó – a szerződéskötést követően beállott körülmény folytán – nem minősül átlátható szervezetnek. </w:t>
      </w:r>
    </w:p>
    <w:p w14:paraId="6B023431" w14:textId="16A10984" w:rsidR="00E12633" w:rsidRPr="00743CAC" w:rsidRDefault="00E12633" w:rsidP="00743CAC">
      <w:pPr>
        <w:rPr>
          <w:rFonts w:cs="Times New Roman"/>
          <w:sz w:val="24"/>
          <w:szCs w:val="24"/>
        </w:rPr>
      </w:pPr>
    </w:p>
    <w:p w14:paraId="4E9921A1" w14:textId="77777777" w:rsidR="00984A31" w:rsidRPr="003F305E" w:rsidRDefault="00984A31" w:rsidP="00C96DBA">
      <w:pPr>
        <w:pStyle w:val="Listaszerbekezds"/>
        <w:numPr>
          <w:ilvl w:val="0"/>
          <w:numId w:val="1"/>
        </w:numPr>
        <w:ind w:left="284"/>
        <w:rPr>
          <w:rFonts w:cs="Times New Roman"/>
          <w:sz w:val="24"/>
          <w:szCs w:val="24"/>
        </w:rPr>
      </w:pPr>
      <w:r w:rsidRPr="003F305E">
        <w:rPr>
          <w:rFonts w:cs="Times New Roman"/>
          <w:sz w:val="24"/>
          <w:szCs w:val="24"/>
        </w:rPr>
        <w:t xml:space="preserve">Szerződő felek jelen szerződést határozott időre, 2019. február … napjától 2019. december 31. napjáig kötik. </w:t>
      </w:r>
    </w:p>
    <w:p w14:paraId="63ABF1A2" w14:textId="77777777" w:rsidR="00984A31" w:rsidRPr="003F305E" w:rsidRDefault="00984A31" w:rsidP="00C96DBA">
      <w:pPr>
        <w:pStyle w:val="Listaszerbekezds"/>
        <w:ind w:left="284"/>
        <w:rPr>
          <w:rFonts w:cs="Times New Roman"/>
          <w:sz w:val="24"/>
          <w:szCs w:val="24"/>
        </w:rPr>
      </w:pPr>
    </w:p>
    <w:p w14:paraId="5661AD04" w14:textId="05DB842F" w:rsidR="00E12633" w:rsidRPr="003F305E" w:rsidRDefault="00E12633" w:rsidP="00C96DBA">
      <w:pPr>
        <w:pStyle w:val="Listaszerbekezds"/>
        <w:numPr>
          <w:ilvl w:val="0"/>
          <w:numId w:val="1"/>
        </w:numPr>
        <w:ind w:left="284"/>
        <w:rPr>
          <w:rFonts w:cs="Times New Roman"/>
          <w:sz w:val="24"/>
          <w:szCs w:val="24"/>
        </w:rPr>
      </w:pPr>
      <w:r w:rsidRPr="003F305E">
        <w:rPr>
          <w:rFonts w:cs="Times New Roman"/>
          <w:sz w:val="24"/>
          <w:szCs w:val="24"/>
        </w:rPr>
        <w:t xml:space="preserve">Szerződő felek </w:t>
      </w:r>
      <w:r w:rsidR="00107080" w:rsidRPr="003F305E">
        <w:rPr>
          <w:rFonts w:cs="Times New Roman"/>
          <w:sz w:val="24"/>
          <w:szCs w:val="24"/>
        </w:rPr>
        <w:t xml:space="preserve">megállapodnak abban, hogy a közöttük, jelen szerződéssel kapcsolatban felmerülő </w:t>
      </w:r>
      <w:r w:rsidR="000C0F52">
        <w:rPr>
          <w:rFonts w:cs="Times New Roman"/>
          <w:sz w:val="24"/>
          <w:szCs w:val="24"/>
        </w:rPr>
        <w:t>vitás kérdésekben, illetve hely</w:t>
      </w:r>
      <w:r w:rsidR="00107080" w:rsidRPr="003F305E">
        <w:rPr>
          <w:rFonts w:cs="Times New Roman"/>
          <w:sz w:val="24"/>
          <w:szCs w:val="24"/>
        </w:rPr>
        <w:t xml:space="preserve">zetekben – a kölcsönös együttműködés elve alapján – peren kívül döntenek. Abban az esetben, ha a peres kívüli tárgyalások nem vezetnek eredményre, úgy alávetik magukat – hatáskörtől függően – a Szekszárdi Járásbíróság vagy a Szekszárdi Törvényszék kizárólagos illetékességének. </w:t>
      </w:r>
    </w:p>
    <w:p w14:paraId="7C375222" w14:textId="77777777" w:rsidR="00E12633" w:rsidRPr="003F305E" w:rsidRDefault="00E12633" w:rsidP="00C96DBA">
      <w:pPr>
        <w:pStyle w:val="Listaszerbekezds"/>
        <w:ind w:left="284"/>
        <w:rPr>
          <w:rFonts w:cs="Times New Roman"/>
          <w:sz w:val="24"/>
          <w:szCs w:val="24"/>
        </w:rPr>
      </w:pPr>
    </w:p>
    <w:p w14:paraId="7156E0D4" w14:textId="77777777" w:rsidR="00EE3299" w:rsidRPr="003F305E" w:rsidRDefault="00EE3299" w:rsidP="00C96DBA">
      <w:pPr>
        <w:pStyle w:val="Listaszerbekezds"/>
        <w:numPr>
          <w:ilvl w:val="0"/>
          <w:numId w:val="1"/>
        </w:numPr>
        <w:ind w:left="284"/>
        <w:rPr>
          <w:rFonts w:cs="Times New Roman"/>
          <w:sz w:val="24"/>
          <w:szCs w:val="24"/>
        </w:rPr>
      </w:pPr>
      <w:r w:rsidRPr="003F305E">
        <w:rPr>
          <w:rFonts w:cs="Times New Roman"/>
          <w:sz w:val="24"/>
          <w:szCs w:val="24"/>
        </w:rPr>
        <w:t xml:space="preserve">A jelen szerződésben szabályozott rendelkezések kizárólag írásban, a szerződő felek közös megegyezésével módosítható. </w:t>
      </w:r>
    </w:p>
    <w:p w14:paraId="2CFC163C" w14:textId="77777777" w:rsidR="00EE3299" w:rsidRPr="003F305E" w:rsidRDefault="00EE3299" w:rsidP="00EE3299">
      <w:pPr>
        <w:pStyle w:val="Listaszerbekezds"/>
        <w:rPr>
          <w:rFonts w:cs="Times New Roman"/>
          <w:sz w:val="24"/>
          <w:szCs w:val="24"/>
        </w:rPr>
      </w:pPr>
    </w:p>
    <w:p w14:paraId="5DEDC0F4" w14:textId="77777777" w:rsidR="00E12633" w:rsidRPr="003F305E" w:rsidRDefault="00E12633" w:rsidP="00C96DBA">
      <w:pPr>
        <w:pStyle w:val="Listaszerbekezds"/>
        <w:numPr>
          <w:ilvl w:val="0"/>
          <w:numId w:val="1"/>
        </w:numPr>
        <w:ind w:left="284"/>
        <w:rPr>
          <w:rFonts w:cs="Times New Roman"/>
          <w:sz w:val="24"/>
          <w:szCs w:val="24"/>
        </w:rPr>
      </w:pPr>
      <w:r w:rsidRPr="003F305E">
        <w:rPr>
          <w:rFonts w:cs="Times New Roman"/>
          <w:sz w:val="24"/>
          <w:szCs w:val="24"/>
        </w:rPr>
        <w:t xml:space="preserve">A jelen szerződésben nem szabályozott kérdésekben </w:t>
      </w:r>
      <w:r w:rsidR="005E7FD6" w:rsidRPr="003F305E">
        <w:rPr>
          <w:rFonts w:cs="Times New Roman"/>
          <w:sz w:val="24"/>
          <w:szCs w:val="24"/>
        </w:rPr>
        <w:t xml:space="preserve">a mindenkor hatályos magyar jogszabályok – így különösen </w:t>
      </w:r>
      <w:r w:rsidRPr="003F305E">
        <w:rPr>
          <w:rFonts w:cs="Times New Roman"/>
          <w:sz w:val="24"/>
          <w:szCs w:val="24"/>
        </w:rPr>
        <w:t>a Polgári Törvénykönyvről szóló 2013. évi V. törvény</w:t>
      </w:r>
      <w:r w:rsidR="002C4BD4" w:rsidRPr="003F305E">
        <w:rPr>
          <w:rFonts w:cs="Times New Roman"/>
          <w:sz w:val="24"/>
          <w:szCs w:val="24"/>
        </w:rPr>
        <w:t>,</w:t>
      </w:r>
      <w:r w:rsidR="00404A3F" w:rsidRPr="003F305E">
        <w:rPr>
          <w:rFonts w:cs="Times New Roman"/>
          <w:sz w:val="24"/>
          <w:szCs w:val="24"/>
        </w:rPr>
        <w:t xml:space="preserve"> </w:t>
      </w:r>
      <w:r w:rsidR="00E342AD" w:rsidRPr="003F305E">
        <w:rPr>
          <w:rFonts w:cs="Times New Roman"/>
          <w:sz w:val="24"/>
          <w:szCs w:val="24"/>
        </w:rPr>
        <w:t>a Korm. hat.</w:t>
      </w:r>
      <w:r w:rsidR="00404A3F" w:rsidRPr="003F305E">
        <w:rPr>
          <w:rFonts w:cs="Times New Roman"/>
          <w:sz w:val="24"/>
          <w:szCs w:val="24"/>
        </w:rPr>
        <w:t>, illetve az önk. rendelet</w:t>
      </w:r>
      <w:r w:rsidR="002C4BD4" w:rsidRPr="003F305E">
        <w:rPr>
          <w:rFonts w:cs="Times New Roman"/>
          <w:sz w:val="24"/>
          <w:szCs w:val="24"/>
        </w:rPr>
        <w:t xml:space="preserve"> </w:t>
      </w:r>
      <w:r w:rsidRPr="003F305E">
        <w:rPr>
          <w:rFonts w:cs="Times New Roman"/>
          <w:sz w:val="24"/>
          <w:szCs w:val="24"/>
        </w:rPr>
        <w:t xml:space="preserve">vonatkozó szabályai </w:t>
      </w:r>
      <w:r w:rsidR="005E7FD6" w:rsidRPr="003F305E">
        <w:rPr>
          <w:rFonts w:cs="Times New Roman"/>
          <w:sz w:val="24"/>
          <w:szCs w:val="24"/>
        </w:rPr>
        <w:t xml:space="preserve">– </w:t>
      </w:r>
      <w:r w:rsidRPr="003F305E">
        <w:rPr>
          <w:rFonts w:cs="Times New Roman"/>
          <w:sz w:val="24"/>
          <w:szCs w:val="24"/>
        </w:rPr>
        <w:t xml:space="preserve">irányadók. </w:t>
      </w:r>
    </w:p>
    <w:p w14:paraId="05104396" w14:textId="77777777" w:rsidR="007C686C" w:rsidRPr="003F305E" w:rsidRDefault="007C686C" w:rsidP="007C686C">
      <w:pPr>
        <w:pStyle w:val="Listaszerbekezds"/>
        <w:rPr>
          <w:rFonts w:cs="Times New Roman"/>
          <w:sz w:val="24"/>
          <w:szCs w:val="24"/>
        </w:rPr>
      </w:pPr>
    </w:p>
    <w:p w14:paraId="5BFD7708" w14:textId="77777777" w:rsidR="007C686C" w:rsidRPr="003F305E" w:rsidRDefault="007C686C" w:rsidP="00C96DBA">
      <w:pPr>
        <w:pStyle w:val="Listaszerbekezds"/>
        <w:numPr>
          <w:ilvl w:val="0"/>
          <w:numId w:val="1"/>
        </w:numPr>
        <w:ind w:left="284"/>
        <w:rPr>
          <w:rFonts w:cs="Times New Roman"/>
          <w:sz w:val="24"/>
          <w:szCs w:val="24"/>
        </w:rPr>
      </w:pPr>
      <w:r w:rsidRPr="003F305E">
        <w:rPr>
          <w:rFonts w:cs="Times New Roman"/>
          <w:sz w:val="24"/>
          <w:szCs w:val="24"/>
        </w:rPr>
        <w:t xml:space="preserve">Jelen szerződést Bátaszék Város Önkormányzatának Képviselő-testülete a …/2019. (I. 30.) önkormányzati határozattal hagyta jóvá. </w:t>
      </w:r>
    </w:p>
    <w:p w14:paraId="25CC47D2" w14:textId="77777777" w:rsidR="00E12633" w:rsidRPr="003F305E" w:rsidRDefault="00E12633" w:rsidP="00E12633">
      <w:pPr>
        <w:pStyle w:val="Listaszerbekezds"/>
        <w:rPr>
          <w:rFonts w:cs="Times New Roman"/>
          <w:sz w:val="24"/>
          <w:szCs w:val="24"/>
        </w:rPr>
      </w:pPr>
    </w:p>
    <w:p w14:paraId="28EC1BEE" w14:textId="77777777" w:rsidR="00E12633" w:rsidRPr="003F305E" w:rsidRDefault="00E12633" w:rsidP="00E12633">
      <w:pPr>
        <w:rPr>
          <w:sz w:val="24"/>
          <w:szCs w:val="24"/>
        </w:rPr>
      </w:pPr>
      <w:r w:rsidRPr="003F305E">
        <w:rPr>
          <w:rFonts w:cs="Times New Roman"/>
          <w:sz w:val="24"/>
          <w:szCs w:val="24"/>
        </w:rPr>
        <w:t xml:space="preserve">Jelen szerződést a felek, </w:t>
      </w:r>
      <w:r w:rsidRPr="003F305E">
        <w:rPr>
          <w:sz w:val="24"/>
          <w:szCs w:val="24"/>
        </w:rPr>
        <w:t>annak elolvasása és együttes értelmezése után, mint akaratukkal mindenben megegyezőt, jóváhagyólag írták alá.</w:t>
      </w:r>
    </w:p>
    <w:p w14:paraId="04F84EBC" w14:textId="77777777" w:rsidR="00E12633" w:rsidRPr="003F305E" w:rsidRDefault="00E12633" w:rsidP="00E12633">
      <w:pPr>
        <w:rPr>
          <w:sz w:val="24"/>
          <w:szCs w:val="24"/>
        </w:rPr>
      </w:pPr>
    </w:p>
    <w:p w14:paraId="44F12A89" w14:textId="77777777" w:rsidR="00E12633" w:rsidRPr="003F305E" w:rsidRDefault="00C96DBA" w:rsidP="00E12633">
      <w:pPr>
        <w:rPr>
          <w:sz w:val="24"/>
          <w:szCs w:val="24"/>
        </w:rPr>
      </w:pPr>
      <w:r w:rsidRPr="003F305E">
        <w:rPr>
          <w:sz w:val="24"/>
          <w:szCs w:val="24"/>
        </w:rPr>
        <w:t>Bátaszék, 2019</w:t>
      </w:r>
      <w:r w:rsidR="00E12633" w:rsidRPr="003F305E">
        <w:rPr>
          <w:sz w:val="24"/>
          <w:szCs w:val="24"/>
        </w:rPr>
        <w:t>.</w:t>
      </w:r>
      <w:r w:rsidRPr="003F305E">
        <w:rPr>
          <w:sz w:val="24"/>
          <w:szCs w:val="24"/>
        </w:rPr>
        <w:t xml:space="preserve"> </w:t>
      </w:r>
      <w:r w:rsidR="001B65B2" w:rsidRPr="003F305E">
        <w:rPr>
          <w:sz w:val="24"/>
          <w:szCs w:val="24"/>
        </w:rPr>
        <w:t xml:space="preserve">február </w:t>
      </w:r>
      <w:r w:rsidRPr="003F305E">
        <w:rPr>
          <w:sz w:val="24"/>
          <w:szCs w:val="24"/>
        </w:rPr>
        <w:t>……..</w:t>
      </w:r>
      <w:r w:rsidR="004C31CA" w:rsidRPr="003F305E">
        <w:rPr>
          <w:sz w:val="24"/>
          <w:szCs w:val="24"/>
        </w:rPr>
        <w:t>.</w:t>
      </w:r>
    </w:p>
    <w:p w14:paraId="72F991FF" w14:textId="77777777" w:rsidR="00E12633" w:rsidRPr="003F305E" w:rsidRDefault="00E12633" w:rsidP="00E12633">
      <w:pPr>
        <w:rPr>
          <w:sz w:val="24"/>
          <w:szCs w:val="24"/>
        </w:rPr>
      </w:pPr>
    </w:p>
    <w:p w14:paraId="6B62E7BC" w14:textId="77777777" w:rsidR="00E12633" w:rsidRPr="003F305E" w:rsidRDefault="00E12633" w:rsidP="00E12633">
      <w:pPr>
        <w:tabs>
          <w:tab w:val="left" w:pos="426"/>
        </w:tabs>
        <w:rPr>
          <w:rFonts w:cs="Times New Roman"/>
          <w:sz w:val="24"/>
          <w:szCs w:val="24"/>
        </w:rPr>
      </w:pPr>
    </w:p>
    <w:p w14:paraId="4C60FA20" w14:textId="77777777" w:rsidR="00E12633" w:rsidRPr="003F305E" w:rsidRDefault="0013317C" w:rsidP="00E12633">
      <w:pPr>
        <w:tabs>
          <w:tab w:val="left" w:pos="426"/>
        </w:tabs>
        <w:rPr>
          <w:rFonts w:cs="Times New Roman"/>
          <w:sz w:val="24"/>
          <w:szCs w:val="24"/>
        </w:rPr>
      </w:pPr>
      <w:r w:rsidRPr="003F305E">
        <w:rPr>
          <w:rFonts w:cs="Times New Roman"/>
          <w:sz w:val="24"/>
          <w:szCs w:val="24"/>
        </w:rPr>
        <w:t>____________________________</w:t>
      </w:r>
      <w:r w:rsidRPr="003F305E">
        <w:rPr>
          <w:rFonts w:cs="Times New Roman"/>
          <w:sz w:val="24"/>
          <w:szCs w:val="24"/>
        </w:rPr>
        <w:tab/>
      </w:r>
      <w:r w:rsidRPr="003F305E">
        <w:rPr>
          <w:rFonts w:cs="Times New Roman"/>
          <w:sz w:val="24"/>
          <w:szCs w:val="24"/>
        </w:rPr>
        <w:tab/>
      </w:r>
      <w:r w:rsidRPr="003F305E">
        <w:rPr>
          <w:rFonts w:cs="Times New Roman"/>
          <w:sz w:val="24"/>
          <w:szCs w:val="24"/>
        </w:rPr>
        <w:tab/>
        <w:t xml:space="preserve">      ____________________________</w:t>
      </w:r>
    </w:p>
    <w:p w14:paraId="3F688DF1" w14:textId="77777777" w:rsidR="00E12633" w:rsidRPr="003F305E" w:rsidRDefault="00E12633" w:rsidP="00E12633">
      <w:pPr>
        <w:tabs>
          <w:tab w:val="left" w:pos="426"/>
        </w:tabs>
        <w:rPr>
          <w:rFonts w:cs="Times New Roman"/>
          <w:b/>
          <w:sz w:val="24"/>
          <w:szCs w:val="24"/>
        </w:rPr>
      </w:pPr>
      <w:r w:rsidRPr="003F305E">
        <w:rPr>
          <w:rFonts w:cs="Times New Roman"/>
          <w:sz w:val="24"/>
          <w:szCs w:val="24"/>
        </w:rPr>
        <w:tab/>
      </w:r>
      <w:r w:rsidRPr="003F305E">
        <w:rPr>
          <w:rFonts w:cs="Times New Roman"/>
          <w:sz w:val="24"/>
          <w:szCs w:val="24"/>
        </w:rPr>
        <w:tab/>
      </w:r>
      <w:r w:rsidRPr="003F305E">
        <w:rPr>
          <w:rFonts w:cs="Times New Roman"/>
          <w:b/>
          <w:sz w:val="24"/>
          <w:szCs w:val="24"/>
        </w:rPr>
        <w:t xml:space="preserve">Dr. Bozsolik Róbert </w:t>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00800E4F" w:rsidRPr="003F305E">
        <w:rPr>
          <w:rFonts w:cs="Times New Roman"/>
          <w:b/>
          <w:sz w:val="24"/>
          <w:szCs w:val="24"/>
        </w:rPr>
        <w:t>……………</w:t>
      </w:r>
    </w:p>
    <w:p w14:paraId="291A3B1B" w14:textId="77777777" w:rsidR="00E12633" w:rsidRPr="003F305E" w:rsidRDefault="00E12633" w:rsidP="00E12633">
      <w:pPr>
        <w:tabs>
          <w:tab w:val="left" w:pos="426"/>
        </w:tabs>
        <w:rPr>
          <w:rFonts w:cs="Times New Roman"/>
          <w:sz w:val="24"/>
          <w:szCs w:val="24"/>
        </w:rPr>
      </w:pPr>
      <w:r w:rsidRPr="003F305E">
        <w:rPr>
          <w:rFonts w:cs="Times New Roman"/>
          <w:sz w:val="24"/>
          <w:szCs w:val="24"/>
        </w:rPr>
        <w:tab/>
      </w:r>
      <w:r w:rsidRPr="003F305E">
        <w:rPr>
          <w:rFonts w:cs="Times New Roman"/>
          <w:sz w:val="24"/>
          <w:szCs w:val="24"/>
        </w:rPr>
        <w:tab/>
        <w:t xml:space="preserve">     polgármester</w:t>
      </w:r>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t xml:space="preserve">  </w:t>
      </w:r>
      <w:r w:rsidR="003F305E">
        <w:rPr>
          <w:rFonts w:cs="Times New Roman"/>
          <w:sz w:val="24"/>
          <w:szCs w:val="24"/>
        </w:rPr>
        <w:t>ügyvezető</w:t>
      </w:r>
    </w:p>
    <w:p w14:paraId="6E5A4B81" w14:textId="77777777" w:rsidR="00E12633" w:rsidRPr="003F305E" w:rsidRDefault="00E12633" w:rsidP="00E12633">
      <w:pPr>
        <w:tabs>
          <w:tab w:val="left" w:pos="426"/>
        </w:tabs>
        <w:rPr>
          <w:rFonts w:cs="Times New Roman"/>
          <w:sz w:val="24"/>
          <w:szCs w:val="24"/>
        </w:rPr>
      </w:pPr>
      <w:r w:rsidRPr="003F305E">
        <w:rPr>
          <w:rFonts w:cs="Times New Roman"/>
          <w:sz w:val="24"/>
          <w:szCs w:val="24"/>
        </w:rPr>
        <w:t xml:space="preserve">   Bátaszék Város Önkormányzata</w:t>
      </w:r>
      <w:r w:rsidRPr="003F305E">
        <w:rPr>
          <w:rFonts w:cs="Times New Roman"/>
          <w:sz w:val="24"/>
          <w:szCs w:val="24"/>
        </w:rPr>
        <w:tab/>
      </w:r>
      <w:r w:rsidRPr="003F305E">
        <w:rPr>
          <w:rFonts w:cs="Times New Roman"/>
          <w:sz w:val="24"/>
          <w:szCs w:val="24"/>
        </w:rPr>
        <w:tab/>
      </w:r>
      <w:r w:rsidRPr="003F305E">
        <w:rPr>
          <w:rFonts w:cs="Times New Roman"/>
          <w:sz w:val="24"/>
          <w:szCs w:val="24"/>
        </w:rPr>
        <w:tab/>
      </w:r>
      <w:r w:rsidRPr="003F305E">
        <w:rPr>
          <w:rFonts w:cs="Times New Roman"/>
          <w:sz w:val="24"/>
          <w:szCs w:val="24"/>
        </w:rPr>
        <w:tab/>
        <w:t xml:space="preserve">  </w:t>
      </w:r>
      <w:r w:rsidR="0013317C" w:rsidRPr="003F305E">
        <w:rPr>
          <w:rFonts w:cs="Times New Roman"/>
          <w:sz w:val="24"/>
          <w:szCs w:val="24"/>
        </w:rPr>
        <w:t xml:space="preserve">        </w:t>
      </w:r>
      <w:r w:rsidRPr="003F305E">
        <w:rPr>
          <w:rFonts w:cs="Times New Roman"/>
          <w:sz w:val="24"/>
          <w:szCs w:val="24"/>
        </w:rPr>
        <w:t xml:space="preserve"> </w:t>
      </w:r>
      <w:r w:rsidR="00800E4F" w:rsidRPr="003F305E">
        <w:rPr>
          <w:rFonts w:cs="Times New Roman"/>
          <w:sz w:val="24"/>
          <w:szCs w:val="24"/>
        </w:rPr>
        <w:t>……………….</w:t>
      </w:r>
    </w:p>
    <w:p w14:paraId="190F85C2" w14:textId="77777777" w:rsidR="00E12633" w:rsidRPr="003F305E" w:rsidRDefault="00E12633" w:rsidP="00E12633">
      <w:pPr>
        <w:tabs>
          <w:tab w:val="left" w:pos="426"/>
        </w:tabs>
        <w:rPr>
          <w:rFonts w:cs="Times New Roman"/>
          <w:b/>
          <w:sz w:val="24"/>
          <w:szCs w:val="24"/>
        </w:rPr>
      </w:pPr>
      <w:r w:rsidRPr="003F305E">
        <w:rPr>
          <w:rFonts w:cs="Times New Roman"/>
          <w:sz w:val="24"/>
          <w:szCs w:val="24"/>
        </w:rPr>
        <w:tab/>
      </w:r>
      <w:r w:rsidRPr="003F305E">
        <w:rPr>
          <w:rFonts w:cs="Times New Roman"/>
          <w:sz w:val="24"/>
          <w:szCs w:val="24"/>
        </w:rPr>
        <w:tab/>
        <w:t xml:space="preserve">   </w:t>
      </w:r>
      <w:r w:rsidR="006A7EF8" w:rsidRPr="003F305E">
        <w:rPr>
          <w:rFonts w:cs="Times New Roman"/>
          <w:b/>
          <w:sz w:val="24"/>
          <w:szCs w:val="24"/>
        </w:rPr>
        <w:t>Önkormányzat</w:t>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r>
      <w:r w:rsidRPr="003F305E">
        <w:rPr>
          <w:rFonts w:cs="Times New Roman"/>
          <w:b/>
          <w:sz w:val="24"/>
          <w:szCs w:val="24"/>
        </w:rPr>
        <w:tab/>
        <w:t xml:space="preserve">  Vállalkozó</w:t>
      </w:r>
    </w:p>
    <w:p w14:paraId="038B1A8E" w14:textId="77777777" w:rsidR="0013317C" w:rsidRPr="003F305E" w:rsidRDefault="0013317C" w:rsidP="00E12633">
      <w:pPr>
        <w:tabs>
          <w:tab w:val="left" w:pos="426"/>
        </w:tabs>
        <w:rPr>
          <w:rFonts w:cs="Times New Roman"/>
          <w:sz w:val="24"/>
          <w:szCs w:val="24"/>
        </w:rPr>
      </w:pPr>
    </w:p>
    <w:p w14:paraId="0A865A1C" w14:textId="77777777" w:rsidR="00BB71A4" w:rsidRDefault="00BB71A4" w:rsidP="00E12633">
      <w:pPr>
        <w:tabs>
          <w:tab w:val="left" w:pos="426"/>
        </w:tabs>
        <w:rPr>
          <w:rFonts w:cs="Times New Roman"/>
          <w:sz w:val="24"/>
          <w:szCs w:val="24"/>
        </w:rPr>
      </w:pPr>
    </w:p>
    <w:p w14:paraId="5F3B9134" w14:textId="77777777" w:rsidR="00E12633" w:rsidRPr="003F305E" w:rsidRDefault="0047760E" w:rsidP="00E12633">
      <w:pPr>
        <w:tabs>
          <w:tab w:val="left" w:pos="426"/>
        </w:tabs>
        <w:rPr>
          <w:rFonts w:cs="Times New Roman"/>
          <w:sz w:val="24"/>
          <w:szCs w:val="24"/>
        </w:rPr>
      </w:pPr>
      <w:r w:rsidRPr="003F305E">
        <w:rPr>
          <w:rFonts w:cs="Times New Roman"/>
          <w:sz w:val="24"/>
          <w:szCs w:val="24"/>
        </w:rPr>
        <w:t>Jogi</w:t>
      </w:r>
      <w:r w:rsidR="00E12633" w:rsidRPr="003F305E">
        <w:rPr>
          <w:rFonts w:cs="Times New Roman"/>
          <w:sz w:val="24"/>
          <w:szCs w:val="24"/>
        </w:rPr>
        <w:t xml:space="preserve"> </w:t>
      </w:r>
      <w:r w:rsidR="004C31CA" w:rsidRPr="003F305E">
        <w:rPr>
          <w:rFonts w:cs="Times New Roman"/>
          <w:sz w:val="24"/>
          <w:szCs w:val="24"/>
        </w:rPr>
        <w:t>ellenjegyzés</w:t>
      </w:r>
      <w:r w:rsidR="00E12633" w:rsidRPr="003F305E">
        <w:rPr>
          <w:rFonts w:cs="Times New Roman"/>
          <w:sz w:val="24"/>
          <w:szCs w:val="24"/>
        </w:rPr>
        <w:t>:</w:t>
      </w:r>
    </w:p>
    <w:p w14:paraId="0B3E581A" w14:textId="77777777" w:rsidR="00BB71A4" w:rsidRDefault="00BB71A4" w:rsidP="00E12633">
      <w:pPr>
        <w:tabs>
          <w:tab w:val="left" w:pos="426"/>
        </w:tabs>
        <w:rPr>
          <w:rFonts w:cs="Times New Roman"/>
          <w:sz w:val="24"/>
          <w:szCs w:val="24"/>
        </w:rPr>
      </w:pPr>
    </w:p>
    <w:p w14:paraId="71C6999C" w14:textId="77777777" w:rsidR="00BB71A4" w:rsidRPr="003F305E" w:rsidRDefault="00BB71A4" w:rsidP="00E12633">
      <w:pPr>
        <w:tabs>
          <w:tab w:val="left" w:pos="426"/>
        </w:tabs>
        <w:rPr>
          <w:rFonts w:cs="Times New Roman"/>
          <w:sz w:val="24"/>
          <w:szCs w:val="24"/>
        </w:rPr>
      </w:pPr>
    </w:p>
    <w:p w14:paraId="6AFFF067" w14:textId="77777777" w:rsidR="00E12633" w:rsidRPr="003F305E" w:rsidRDefault="00BB71A4" w:rsidP="00E12633">
      <w:pPr>
        <w:tabs>
          <w:tab w:val="left" w:pos="426"/>
        </w:tabs>
        <w:rPr>
          <w:rFonts w:cs="Times New Roman"/>
          <w:sz w:val="24"/>
          <w:szCs w:val="24"/>
        </w:rPr>
      </w:pPr>
      <w:r w:rsidRPr="003F305E">
        <w:rPr>
          <w:rFonts w:cs="Times New Roman"/>
          <w:sz w:val="24"/>
          <w:szCs w:val="24"/>
        </w:rPr>
        <w:t>____________________________</w:t>
      </w:r>
    </w:p>
    <w:p w14:paraId="77B68DA2" w14:textId="77777777" w:rsidR="00E12633" w:rsidRPr="003F305E" w:rsidRDefault="00E12633" w:rsidP="00E12633">
      <w:pPr>
        <w:tabs>
          <w:tab w:val="left" w:pos="426"/>
        </w:tabs>
        <w:rPr>
          <w:rFonts w:cs="Times New Roman"/>
          <w:b/>
          <w:sz w:val="24"/>
          <w:szCs w:val="24"/>
        </w:rPr>
      </w:pPr>
      <w:r w:rsidRPr="003F305E">
        <w:rPr>
          <w:rFonts w:cs="Times New Roman"/>
          <w:b/>
          <w:sz w:val="24"/>
          <w:szCs w:val="24"/>
        </w:rPr>
        <w:t>Kondriczné dr. Varga Erzsébet</w:t>
      </w:r>
    </w:p>
    <w:p w14:paraId="3164878C" w14:textId="77777777" w:rsidR="00E12633" w:rsidRPr="003F305E" w:rsidRDefault="00E12633" w:rsidP="00E12633">
      <w:pPr>
        <w:tabs>
          <w:tab w:val="left" w:pos="426"/>
        </w:tabs>
        <w:rPr>
          <w:rFonts w:cs="Times New Roman"/>
          <w:sz w:val="24"/>
          <w:szCs w:val="24"/>
        </w:rPr>
      </w:pPr>
      <w:r w:rsidRPr="003F305E">
        <w:rPr>
          <w:rFonts w:cs="Times New Roman"/>
          <w:sz w:val="24"/>
          <w:szCs w:val="24"/>
        </w:rPr>
        <w:t>jegyző</w:t>
      </w:r>
    </w:p>
    <w:p w14:paraId="78B0DDE6" w14:textId="77777777" w:rsidR="00E12633" w:rsidRPr="003F305E" w:rsidRDefault="00E12633" w:rsidP="00E12633">
      <w:pPr>
        <w:tabs>
          <w:tab w:val="left" w:pos="426"/>
        </w:tabs>
        <w:rPr>
          <w:rFonts w:cs="Times New Roman"/>
          <w:sz w:val="24"/>
          <w:szCs w:val="24"/>
        </w:rPr>
      </w:pPr>
    </w:p>
    <w:p w14:paraId="343DAACE" w14:textId="77777777" w:rsidR="00E12633" w:rsidRPr="003F305E" w:rsidRDefault="00E12633" w:rsidP="00E12633">
      <w:pPr>
        <w:tabs>
          <w:tab w:val="left" w:pos="426"/>
        </w:tabs>
        <w:rPr>
          <w:rFonts w:cs="Times New Roman"/>
          <w:sz w:val="24"/>
          <w:szCs w:val="24"/>
        </w:rPr>
      </w:pPr>
    </w:p>
    <w:p w14:paraId="3CCE6A31" w14:textId="77777777" w:rsidR="00E12633" w:rsidRPr="003F305E" w:rsidRDefault="00BB71A4" w:rsidP="00E12633">
      <w:pPr>
        <w:tabs>
          <w:tab w:val="left" w:pos="426"/>
        </w:tabs>
        <w:rPr>
          <w:rFonts w:cs="Times New Roman"/>
          <w:sz w:val="24"/>
          <w:szCs w:val="24"/>
        </w:rPr>
      </w:pPr>
      <w:r>
        <w:rPr>
          <w:rFonts w:cs="Times New Roman"/>
          <w:sz w:val="24"/>
          <w:szCs w:val="24"/>
        </w:rPr>
        <w:t>P</w:t>
      </w:r>
      <w:r w:rsidR="0047760E" w:rsidRPr="003F305E">
        <w:rPr>
          <w:rFonts w:cs="Times New Roman"/>
          <w:sz w:val="24"/>
          <w:szCs w:val="24"/>
        </w:rPr>
        <w:t>énzügyi</w:t>
      </w:r>
      <w:r w:rsidR="00E12633" w:rsidRPr="003F305E">
        <w:rPr>
          <w:rFonts w:cs="Times New Roman"/>
          <w:sz w:val="24"/>
          <w:szCs w:val="24"/>
        </w:rPr>
        <w:t xml:space="preserve"> </w:t>
      </w:r>
      <w:r w:rsidR="004C31CA" w:rsidRPr="003F305E">
        <w:rPr>
          <w:rFonts w:cs="Times New Roman"/>
          <w:sz w:val="24"/>
          <w:szCs w:val="24"/>
        </w:rPr>
        <w:t>ellenjegyzés</w:t>
      </w:r>
      <w:r w:rsidR="00E12633" w:rsidRPr="003F305E">
        <w:rPr>
          <w:rFonts w:cs="Times New Roman"/>
          <w:sz w:val="24"/>
          <w:szCs w:val="24"/>
        </w:rPr>
        <w:t>:</w:t>
      </w:r>
    </w:p>
    <w:p w14:paraId="55CCACF8" w14:textId="77777777" w:rsidR="00E12633" w:rsidRDefault="00E12633" w:rsidP="00E12633">
      <w:pPr>
        <w:tabs>
          <w:tab w:val="left" w:pos="426"/>
        </w:tabs>
        <w:rPr>
          <w:rFonts w:cs="Times New Roman"/>
          <w:sz w:val="24"/>
          <w:szCs w:val="24"/>
        </w:rPr>
      </w:pPr>
    </w:p>
    <w:p w14:paraId="281497C3" w14:textId="77777777" w:rsidR="00BB71A4" w:rsidRPr="003F305E" w:rsidRDefault="00BB71A4" w:rsidP="00E12633">
      <w:pPr>
        <w:tabs>
          <w:tab w:val="left" w:pos="426"/>
        </w:tabs>
        <w:rPr>
          <w:rFonts w:cs="Times New Roman"/>
          <w:sz w:val="24"/>
          <w:szCs w:val="24"/>
        </w:rPr>
      </w:pPr>
    </w:p>
    <w:p w14:paraId="390EDC5F" w14:textId="77777777" w:rsidR="00E12633" w:rsidRPr="003F305E" w:rsidRDefault="00BB71A4" w:rsidP="00E12633">
      <w:pPr>
        <w:tabs>
          <w:tab w:val="left" w:pos="426"/>
        </w:tabs>
        <w:rPr>
          <w:rFonts w:cs="Times New Roman"/>
          <w:sz w:val="24"/>
          <w:szCs w:val="24"/>
        </w:rPr>
      </w:pPr>
      <w:r w:rsidRPr="003F305E">
        <w:rPr>
          <w:rFonts w:cs="Times New Roman"/>
          <w:sz w:val="24"/>
          <w:szCs w:val="24"/>
        </w:rPr>
        <w:t>____________________________</w:t>
      </w:r>
    </w:p>
    <w:p w14:paraId="0A28FBC3" w14:textId="77777777" w:rsidR="00E12633" w:rsidRPr="003F305E" w:rsidRDefault="004C31CA" w:rsidP="00E12633">
      <w:pPr>
        <w:tabs>
          <w:tab w:val="left" w:pos="426"/>
        </w:tabs>
        <w:rPr>
          <w:rFonts w:cs="Times New Roman"/>
          <w:b/>
          <w:sz w:val="24"/>
          <w:szCs w:val="24"/>
        </w:rPr>
      </w:pPr>
      <w:r w:rsidRPr="003F305E">
        <w:rPr>
          <w:rFonts w:cs="Times New Roman"/>
          <w:b/>
          <w:sz w:val="24"/>
          <w:szCs w:val="24"/>
        </w:rPr>
        <w:t>Mórocz Z</w:t>
      </w:r>
      <w:r w:rsidR="00E12633" w:rsidRPr="003F305E">
        <w:rPr>
          <w:rFonts w:cs="Times New Roman"/>
          <w:b/>
          <w:sz w:val="24"/>
          <w:szCs w:val="24"/>
        </w:rPr>
        <w:t>oltán</w:t>
      </w:r>
    </w:p>
    <w:p w14:paraId="614F13BF" w14:textId="77777777" w:rsidR="00E12633" w:rsidRPr="003F305E" w:rsidRDefault="00E12633" w:rsidP="00E12633">
      <w:pPr>
        <w:tabs>
          <w:tab w:val="left" w:pos="426"/>
        </w:tabs>
        <w:rPr>
          <w:rFonts w:cs="Times New Roman"/>
          <w:sz w:val="24"/>
          <w:szCs w:val="24"/>
        </w:rPr>
      </w:pPr>
      <w:r w:rsidRPr="003F305E">
        <w:rPr>
          <w:rFonts w:cs="Times New Roman"/>
          <w:sz w:val="24"/>
          <w:szCs w:val="24"/>
        </w:rPr>
        <w:t>pénzügyi irodavezető</w:t>
      </w:r>
    </w:p>
    <w:p w14:paraId="31B57129" w14:textId="77777777" w:rsidR="00E12633" w:rsidRPr="003F305E" w:rsidRDefault="00E12633" w:rsidP="00E12633">
      <w:pPr>
        <w:jc w:val="left"/>
        <w:rPr>
          <w:rFonts w:cs="Times New Roman"/>
          <w:sz w:val="24"/>
          <w:szCs w:val="24"/>
        </w:rPr>
      </w:pPr>
    </w:p>
    <w:sectPr w:rsidR="00E12633" w:rsidRPr="003F305E" w:rsidSect="00A90E51">
      <w:footerReference w:type="default" r:id="rId7"/>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BB4" w14:textId="77777777" w:rsidR="00294F2E" w:rsidRDefault="00294F2E" w:rsidP="00A90E51">
      <w:r>
        <w:separator/>
      </w:r>
    </w:p>
  </w:endnote>
  <w:endnote w:type="continuationSeparator" w:id="0">
    <w:p w14:paraId="09A22EC0" w14:textId="77777777" w:rsidR="00294F2E" w:rsidRDefault="00294F2E" w:rsidP="00A9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485736"/>
      <w:docPartObj>
        <w:docPartGallery w:val="Page Numbers (Bottom of Page)"/>
        <w:docPartUnique/>
      </w:docPartObj>
    </w:sdtPr>
    <w:sdtEndPr/>
    <w:sdtContent>
      <w:p w14:paraId="69C73792" w14:textId="63C40CAC" w:rsidR="00A90E51" w:rsidRDefault="00A90E51">
        <w:pPr>
          <w:pStyle w:val="llb"/>
          <w:jc w:val="center"/>
        </w:pPr>
        <w:r>
          <w:fldChar w:fldCharType="begin"/>
        </w:r>
        <w:r>
          <w:instrText>PAGE   \* MERGEFORMAT</w:instrText>
        </w:r>
        <w:r>
          <w:fldChar w:fldCharType="separate"/>
        </w:r>
        <w:r w:rsidR="00FD7C96">
          <w:rPr>
            <w:noProof/>
          </w:rPr>
          <w:t>2</w:t>
        </w:r>
        <w:r>
          <w:fldChar w:fldCharType="end"/>
        </w:r>
      </w:p>
    </w:sdtContent>
  </w:sdt>
  <w:p w14:paraId="1AABDDF8" w14:textId="77777777" w:rsidR="00A90E51" w:rsidRDefault="00A90E5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F0D5" w14:textId="77777777" w:rsidR="00294F2E" w:rsidRDefault="00294F2E" w:rsidP="00A90E51">
      <w:r>
        <w:separator/>
      </w:r>
    </w:p>
  </w:footnote>
  <w:footnote w:type="continuationSeparator" w:id="0">
    <w:p w14:paraId="48743D39" w14:textId="77777777" w:rsidR="00294F2E" w:rsidRDefault="00294F2E" w:rsidP="00A90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7FD6"/>
    <w:multiLevelType w:val="hybridMultilevel"/>
    <w:tmpl w:val="DE2E35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83805E70">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2F"/>
    <w:rsid w:val="000100EA"/>
    <w:rsid w:val="0001576D"/>
    <w:rsid w:val="00015F71"/>
    <w:rsid w:val="00024D79"/>
    <w:rsid w:val="00052049"/>
    <w:rsid w:val="0005458E"/>
    <w:rsid w:val="00055274"/>
    <w:rsid w:val="00057EC9"/>
    <w:rsid w:val="00075D6B"/>
    <w:rsid w:val="00093D24"/>
    <w:rsid w:val="000C0F52"/>
    <w:rsid w:val="000D567D"/>
    <w:rsid w:val="000E0485"/>
    <w:rsid w:val="00107080"/>
    <w:rsid w:val="00123508"/>
    <w:rsid w:val="00125028"/>
    <w:rsid w:val="0013317C"/>
    <w:rsid w:val="001755E0"/>
    <w:rsid w:val="001A6D9A"/>
    <w:rsid w:val="001B65B2"/>
    <w:rsid w:val="00226A91"/>
    <w:rsid w:val="0023640C"/>
    <w:rsid w:val="0023664C"/>
    <w:rsid w:val="00260816"/>
    <w:rsid w:val="0027622B"/>
    <w:rsid w:val="00294F2E"/>
    <w:rsid w:val="002B02F1"/>
    <w:rsid w:val="002C49D1"/>
    <w:rsid w:val="002C4BD4"/>
    <w:rsid w:val="002F6BD2"/>
    <w:rsid w:val="00302504"/>
    <w:rsid w:val="003163EB"/>
    <w:rsid w:val="00317277"/>
    <w:rsid w:val="00322217"/>
    <w:rsid w:val="0033774C"/>
    <w:rsid w:val="00341116"/>
    <w:rsid w:val="00373A83"/>
    <w:rsid w:val="00392BB1"/>
    <w:rsid w:val="003C5EB0"/>
    <w:rsid w:val="003D2C64"/>
    <w:rsid w:val="003D4008"/>
    <w:rsid w:val="003F1A01"/>
    <w:rsid w:val="003F2E35"/>
    <w:rsid w:val="003F305E"/>
    <w:rsid w:val="00404A3F"/>
    <w:rsid w:val="004072F0"/>
    <w:rsid w:val="0041447D"/>
    <w:rsid w:val="0044456B"/>
    <w:rsid w:val="0047760E"/>
    <w:rsid w:val="004A5D6B"/>
    <w:rsid w:val="004C31CA"/>
    <w:rsid w:val="004C5766"/>
    <w:rsid w:val="004C6DDD"/>
    <w:rsid w:val="004D408C"/>
    <w:rsid w:val="004E6EE0"/>
    <w:rsid w:val="00504567"/>
    <w:rsid w:val="00505DC6"/>
    <w:rsid w:val="00522BF5"/>
    <w:rsid w:val="005241A0"/>
    <w:rsid w:val="00551DA1"/>
    <w:rsid w:val="0055726F"/>
    <w:rsid w:val="00583D2F"/>
    <w:rsid w:val="005A5747"/>
    <w:rsid w:val="005B54C8"/>
    <w:rsid w:val="005D6188"/>
    <w:rsid w:val="005E678C"/>
    <w:rsid w:val="005E7FD6"/>
    <w:rsid w:val="00627B9C"/>
    <w:rsid w:val="00635546"/>
    <w:rsid w:val="006575BA"/>
    <w:rsid w:val="006617F8"/>
    <w:rsid w:val="00670496"/>
    <w:rsid w:val="006930D4"/>
    <w:rsid w:val="006A7EF8"/>
    <w:rsid w:val="006D49F1"/>
    <w:rsid w:val="006E4911"/>
    <w:rsid w:val="006F3574"/>
    <w:rsid w:val="00702027"/>
    <w:rsid w:val="007048D4"/>
    <w:rsid w:val="00717341"/>
    <w:rsid w:val="00741BF7"/>
    <w:rsid w:val="00743CAC"/>
    <w:rsid w:val="0077207E"/>
    <w:rsid w:val="00793A93"/>
    <w:rsid w:val="007C686C"/>
    <w:rsid w:val="00800E4F"/>
    <w:rsid w:val="008150C9"/>
    <w:rsid w:val="0081622F"/>
    <w:rsid w:val="008839DC"/>
    <w:rsid w:val="008A588D"/>
    <w:rsid w:val="008B0365"/>
    <w:rsid w:val="008F252A"/>
    <w:rsid w:val="009213AE"/>
    <w:rsid w:val="00956052"/>
    <w:rsid w:val="00984A31"/>
    <w:rsid w:val="009A1A45"/>
    <w:rsid w:val="009D6B7E"/>
    <w:rsid w:val="009E071E"/>
    <w:rsid w:val="00A6779E"/>
    <w:rsid w:val="00A711FA"/>
    <w:rsid w:val="00A751DF"/>
    <w:rsid w:val="00A83E8A"/>
    <w:rsid w:val="00A90E51"/>
    <w:rsid w:val="00AA0F98"/>
    <w:rsid w:val="00AB2843"/>
    <w:rsid w:val="00AD1810"/>
    <w:rsid w:val="00B13517"/>
    <w:rsid w:val="00B14B54"/>
    <w:rsid w:val="00B2098F"/>
    <w:rsid w:val="00B3389A"/>
    <w:rsid w:val="00B33D36"/>
    <w:rsid w:val="00B37905"/>
    <w:rsid w:val="00B60561"/>
    <w:rsid w:val="00B6136E"/>
    <w:rsid w:val="00B7609C"/>
    <w:rsid w:val="00B8287B"/>
    <w:rsid w:val="00B83217"/>
    <w:rsid w:val="00B84EF2"/>
    <w:rsid w:val="00B91F4D"/>
    <w:rsid w:val="00BB4ADF"/>
    <w:rsid w:val="00BB71A4"/>
    <w:rsid w:val="00BC3AB0"/>
    <w:rsid w:val="00BC570E"/>
    <w:rsid w:val="00C166A9"/>
    <w:rsid w:val="00C2256C"/>
    <w:rsid w:val="00C607E9"/>
    <w:rsid w:val="00C65308"/>
    <w:rsid w:val="00C96DBA"/>
    <w:rsid w:val="00CB7909"/>
    <w:rsid w:val="00CD09E4"/>
    <w:rsid w:val="00CE3361"/>
    <w:rsid w:val="00D4407C"/>
    <w:rsid w:val="00D5339F"/>
    <w:rsid w:val="00D538B4"/>
    <w:rsid w:val="00D71DFB"/>
    <w:rsid w:val="00D96E17"/>
    <w:rsid w:val="00DA5E6C"/>
    <w:rsid w:val="00DC299C"/>
    <w:rsid w:val="00DD1102"/>
    <w:rsid w:val="00E042D7"/>
    <w:rsid w:val="00E12633"/>
    <w:rsid w:val="00E27857"/>
    <w:rsid w:val="00E32C93"/>
    <w:rsid w:val="00E342AD"/>
    <w:rsid w:val="00E70ED0"/>
    <w:rsid w:val="00E812CD"/>
    <w:rsid w:val="00E879F8"/>
    <w:rsid w:val="00E91562"/>
    <w:rsid w:val="00EB7AAC"/>
    <w:rsid w:val="00EE1609"/>
    <w:rsid w:val="00EE3299"/>
    <w:rsid w:val="00EE7683"/>
    <w:rsid w:val="00F12A9C"/>
    <w:rsid w:val="00F20BF4"/>
    <w:rsid w:val="00F317E6"/>
    <w:rsid w:val="00F55099"/>
    <w:rsid w:val="00FA505E"/>
    <w:rsid w:val="00FA75BE"/>
    <w:rsid w:val="00FB30F2"/>
    <w:rsid w:val="00FD077E"/>
    <w:rsid w:val="00FD7C96"/>
    <w:rsid w:val="00FE2F65"/>
    <w:rsid w:val="00FE5E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7919"/>
  <w15:docId w15:val="{1B149358-935E-4BEE-A88B-106CDAF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162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1622F"/>
    <w:pPr>
      <w:jc w:val="left"/>
    </w:pPr>
    <w:rPr>
      <w:rFonts w:asciiTheme="minorHAnsi" w:hAnsiTheme="minorHAnsi" w:cstheme="minorBidi"/>
    </w:rPr>
  </w:style>
  <w:style w:type="paragraph" w:customStyle="1" w:styleId="Style2">
    <w:name w:val="Style 2"/>
    <w:uiPriority w:val="99"/>
    <w:rsid w:val="0081622F"/>
    <w:pPr>
      <w:widowControl w:val="0"/>
      <w:autoSpaceDE w:val="0"/>
      <w:autoSpaceDN w:val="0"/>
      <w:spacing w:before="288"/>
    </w:pPr>
    <w:rPr>
      <w:rFonts w:ascii="Arial" w:eastAsia="Times New Roman" w:hAnsi="Arial" w:cs="Arial"/>
      <w:lang w:eastAsia="hu-HU"/>
    </w:rPr>
  </w:style>
  <w:style w:type="character" w:customStyle="1" w:styleId="CharacterStyle1">
    <w:name w:val="Character Style 1"/>
    <w:uiPriority w:val="99"/>
    <w:rsid w:val="0081622F"/>
    <w:rPr>
      <w:rFonts w:ascii="Arial" w:hAnsi="Arial" w:cs="Arial"/>
      <w:sz w:val="22"/>
      <w:szCs w:val="22"/>
    </w:rPr>
  </w:style>
  <w:style w:type="paragraph" w:styleId="Listaszerbekezds">
    <w:name w:val="List Paragraph"/>
    <w:basedOn w:val="Norml"/>
    <w:uiPriority w:val="34"/>
    <w:qFormat/>
    <w:rsid w:val="004A5D6B"/>
    <w:pPr>
      <w:ind w:left="720"/>
      <w:contextualSpacing/>
    </w:pPr>
  </w:style>
  <w:style w:type="paragraph" w:styleId="Buborkszveg">
    <w:name w:val="Balloon Text"/>
    <w:basedOn w:val="Norml"/>
    <w:link w:val="BuborkszvegChar"/>
    <w:uiPriority w:val="99"/>
    <w:semiHidden/>
    <w:unhideWhenUsed/>
    <w:rsid w:val="00FE5EA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5EA4"/>
    <w:rPr>
      <w:rFonts w:ascii="Segoe UI" w:hAnsi="Segoe UI" w:cs="Segoe UI"/>
      <w:sz w:val="18"/>
      <w:szCs w:val="18"/>
    </w:rPr>
  </w:style>
  <w:style w:type="paragraph" w:customStyle="1" w:styleId="Default">
    <w:name w:val="Default"/>
    <w:basedOn w:val="Norml"/>
    <w:rsid w:val="00E812CD"/>
    <w:pPr>
      <w:autoSpaceDE w:val="0"/>
      <w:autoSpaceDN w:val="0"/>
      <w:jc w:val="left"/>
    </w:pPr>
    <w:rPr>
      <w:rFonts w:cs="Times New Roman"/>
      <w:color w:val="000000"/>
      <w:sz w:val="24"/>
      <w:szCs w:val="24"/>
    </w:rPr>
  </w:style>
  <w:style w:type="paragraph" w:styleId="lfej">
    <w:name w:val="header"/>
    <w:basedOn w:val="Norml"/>
    <w:link w:val="lfejChar"/>
    <w:uiPriority w:val="99"/>
    <w:unhideWhenUsed/>
    <w:rsid w:val="00A90E51"/>
    <w:pPr>
      <w:tabs>
        <w:tab w:val="center" w:pos="4536"/>
        <w:tab w:val="right" w:pos="9072"/>
      </w:tabs>
    </w:pPr>
  </w:style>
  <w:style w:type="character" w:customStyle="1" w:styleId="lfejChar">
    <w:name w:val="Élőfej Char"/>
    <w:basedOn w:val="Bekezdsalapbettpusa"/>
    <w:link w:val="lfej"/>
    <w:uiPriority w:val="99"/>
    <w:rsid w:val="00A90E51"/>
  </w:style>
  <w:style w:type="paragraph" w:styleId="llb">
    <w:name w:val="footer"/>
    <w:basedOn w:val="Norml"/>
    <w:link w:val="llbChar"/>
    <w:uiPriority w:val="99"/>
    <w:unhideWhenUsed/>
    <w:rsid w:val="00A90E51"/>
    <w:pPr>
      <w:tabs>
        <w:tab w:val="center" w:pos="4536"/>
        <w:tab w:val="right" w:pos="9072"/>
      </w:tabs>
    </w:pPr>
  </w:style>
  <w:style w:type="character" w:customStyle="1" w:styleId="llbChar">
    <w:name w:val="Élőláb Char"/>
    <w:basedOn w:val="Bekezdsalapbettpusa"/>
    <w:link w:val="llb"/>
    <w:uiPriority w:val="99"/>
    <w:rsid w:val="00A90E51"/>
  </w:style>
  <w:style w:type="character" w:styleId="Jegyzethivatkozs">
    <w:name w:val="annotation reference"/>
    <w:basedOn w:val="Bekezdsalapbettpusa"/>
    <w:uiPriority w:val="99"/>
    <w:semiHidden/>
    <w:unhideWhenUsed/>
    <w:rsid w:val="003F1A01"/>
    <w:rPr>
      <w:sz w:val="16"/>
      <w:szCs w:val="16"/>
    </w:rPr>
  </w:style>
  <w:style w:type="paragraph" w:styleId="Jegyzetszveg">
    <w:name w:val="annotation text"/>
    <w:basedOn w:val="Norml"/>
    <w:link w:val="JegyzetszvegChar"/>
    <w:uiPriority w:val="99"/>
    <w:semiHidden/>
    <w:unhideWhenUsed/>
    <w:rsid w:val="003F1A01"/>
    <w:rPr>
      <w:sz w:val="20"/>
      <w:szCs w:val="20"/>
    </w:rPr>
  </w:style>
  <w:style w:type="character" w:customStyle="1" w:styleId="JegyzetszvegChar">
    <w:name w:val="Jegyzetszöveg Char"/>
    <w:basedOn w:val="Bekezdsalapbettpusa"/>
    <w:link w:val="Jegyzetszveg"/>
    <w:uiPriority w:val="99"/>
    <w:semiHidden/>
    <w:rsid w:val="003F1A01"/>
    <w:rPr>
      <w:sz w:val="20"/>
      <w:szCs w:val="20"/>
    </w:rPr>
  </w:style>
  <w:style w:type="paragraph" w:styleId="Megjegyzstrgya">
    <w:name w:val="annotation subject"/>
    <w:basedOn w:val="Jegyzetszveg"/>
    <w:next w:val="Jegyzetszveg"/>
    <w:link w:val="MegjegyzstrgyaChar"/>
    <w:uiPriority w:val="99"/>
    <w:semiHidden/>
    <w:unhideWhenUsed/>
    <w:rsid w:val="003F1A01"/>
    <w:rPr>
      <w:b/>
      <w:bCs/>
    </w:rPr>
  </w:style>
  <w:style w:type="character" w:customStyle="1" w:styleId="MegjegyzstrgyaChar">
    <w:name w:val="Megjegyzés tárgya Char"/>
    <w:basedOn w:val="JegyzetszvegChar"/>
    <w:link w:val="Megjegyzstrgya"/>
    <w:uiPriority w:val="99"/>
    <w:semiHidden/>
    <w:rsid w:val="003F1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7012">
      <w:bodyDiv w:val="1"/>
      <w:marLeft w:val="0"/>
      <w:marRight w:val="0"/>
      <w:marTop w:val="0"/>
      <w:marBottom w:val="0"/>
      <w:divBdr>
        <w:top w:val="none" w:sz="0" w:space="0" w:color="auto"/>
        <w:left w:val="none" w:sz="0" w:space="0" w:color="auto"/>
        <w:bottom w:val="none" w:sz="0" w:space="0" w:color="auto"/>
        <w:right w:val="none" w:sz="0" w:space="0" w:color="auto"/>
      </w:divBdr>
    </w:div>
    <w:div w:id="1100030857">
      <w:bodyDiv w:val="1"/>
      <w:marLeft w:val="0"/>
      <w:marRight w:val="0"/>
      <w:marTop w:val="0"/>
      <w:marBottom w:val="0"/>
      <w:divBdr>
        <w:top w:val="none" w:sz="0" w:space="0" w:color="auto"/>
        <w:left w:val="none" w:sz="0" w:space="0" w:color="auto"/>
        <w:bottom w:val="none" w:sz="0" w:space="0" w:color="auto"/>
        <w:right w:val="none" w:sz="0" w:space="0" w:color="auto"/>
      </w:divBdr>
    </w:div>
    <w:div w:id="1639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1000</Words>
  <Characters>6901</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IGÜGY01</dc:creator>
  <cp:lastModifiedBy>JEGYZŐ</cp:lastModifiedBy>
  <cp:revision>5</cp:revision>
  <cp:lastPrinted>2019-01-25T09:43:00Z</cp:lastPrinted>
  <dcterms:created xsi:type="dcterms:W3CDTF">2019-01-25T11:59:00Z</dcterms:created>
  <dcterms:modified xsi:type="dcterms:W3CDTF">2019-01-25T12:16:00Z</dcterms:modified>
</cp:coreProperties>
</file>