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DA" w:rsidRPr="007019D2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r w:rsidRPr="007019D2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 határozati javaslat elfogadásához</w:t>
      </w:r>
    </w:p>
    <w:p w:rsidR="005347DA" w:rsidRPr="007019D2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</w:pPr>
      <w:proofErr w:type="gramStart"/>
      <w:r w:rsidRPr="007019D2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highlight w:val="green"/>
          <w:u w:val="single"/>
          <w:lang w:eastAsia="hu-HU"/>
        </w:rPr>
        <w:t>egyszerű</w:t>
      </w:r>
      <w:proofErr w:type="gramEnd"/>
      <w:r w:rsidRPr="007019D2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7019D2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>az</w:t>
      </w:r>
      <w:proofErr w:type="gramEnd"/>
      <w:r w:rsidRPr="007019D2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hu-HU"/>
        </w:rPr>
        <w:t xml:space="preserve"> előterjesztés </w:t>
      </w:r>
      <w:r w:rsidRPr="007019D2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highlight w:val="green"/>
          <w:u w:val="single"/>
          <w:lang w:eastAsia="hu-HU"/>
        </w:rPr>
        <w:t>nyilvános ülésen tárgyalható</w:t>
      </w:r>
      <w:r w:rsidRPr="007019D2">
        <w:rPr>
          <w:rFonts w:ascii="Times New Roman" w:eastAsia="Times New Roman" w:hAnsi="Times New Roman" w:cs="Times New Roman"/>
          <w:i/>
          <w:color w:val="3366FF"/>
          <w:sz w:val="24"/>
          <w:szCs w:val="24"/>
          <w:highlight w:val="green"/>
          <w:lang w:eastAsia="ar-SA"/>
        </w:rPr>
        <w:t>!</w:t>
      </w:r>
      <w:bookmarkStart w:id="0" w:name="_GoBack"/>
      <w:bookmarkEnd w:id="0"/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207D60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124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990E75">
        <w:rPr>
          <w:rFonts w:ascii="Arial" w:eastAsia="Times New Roman" w:hAnsi="Arial" w:cs="Arial"/>
          <w:color w:val="3366FF"/>
          <w:lang w:eastAsia="hu-HU"/>
        </w:rPr>
        <w:t>június 26-á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821710" w:rsidRPr="00E56021" w:rsidRDefault="00F65642" w:rsidP="00821710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Önkormányzati szúnyoggyérítéshez forrás biztosítása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5347DA">
        <w:trPr>
          <w:trHeight w:val="3277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821710" w:rsidRPr="004073AF" w:rsidRDefault="00821710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sz w:val="24"/>
                <w:szCs w:val="24"/>
                <w:lang w:eastAsia="ar-SA"/>
              </w:rPr>
            </w:pPr>
            <w:r w:rsidRPr="00821710">
              <w:rPr>
                <w:rFonts w:ascii="Arial" w:eastAsia="Calibri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  <w:t>Előterjesztő:</w:t>
            </w:r>
            <w:r w:rsidR="004073AF">
              <w:rPr>
                <w:rFonts w:ascii="Arial" w:eastAsia="Calibri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  <w:t xml:space="preserve"> </w:t>
            </w:r>
            <w:r w:rsidR="004073AF">
              <w:rPr>
                <w:rFonts w:ascii="Arial" w:eastAsia="Calibri" w:hAnsi="Arial" w:cs="Arial"/>
                <w:bCs/>
                <w:color w:val="3366FF"/>
                <w:sz w:val="24"/>
                <w:szCs w:val="24"/>
                <w:lang w:eastAsia="ar-SA"/>
              </w:rPr>
              <w:t>Dr. Bozsolik Róbert polgármester</w:t>
            </w:r>
          </w:p>
          <w:p w:rsidR="004073AF" w:rsidRPr="00821710" w:rsidRDefault="004073AF" w:rsidP="00960738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821710" w:rsidRPr="004073AF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sz w:val="24"/>
                <w:szCs w:val="24"/>
                <w:lang w:eastAsia="ar-SA"/>
              </w:rPr>
            </w:pPr>
            <w:r w:rsidRPr="00821710">
              <w:rPr>
                <w:rFonts w:ascii="Arial" w:eastAsia="Calibri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  <w:t>Készítette:</w:t>
            </w:r>
            <w:r w:rsidR="004073AF">
              <w:rPr>
                <w:rFonts w:ascii="Arial" w:eastAsia="Calibri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  <w:t xml:space="preserve"> </w:t>
            </w:r>
            <w:r w:rsidR="004073AF">
              <w:rPr>
                <w:rFonts w:ascii="Arial" w:eastAsia="Calibri" w:hAnsi="Arial" w:cs="Arial"/>
                <w:bCs/>
                <w:color w:val="3366FF"/>
                <w:sz w:val="24"/>
                <w:szCs w:val="24"/>
                <w:lang w:eastAsia="ar-SA"/>
              </w:rPr>
              <w:t>Bozsolik Zoltán mb. városüzemeltetési irodavezető</w:t>
            </w:r>
          </w:p>
          <w:p w:rsidR="00821710" w:rsidRPr="00821710" w:rsidRDefault="00821710" w:rsidP="00821710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sz w:val="24"/>
                <w:szCs w:val="24"/>
                <w:lang w:eastAsia="ar-SA"/>
              </w:rPr>
            </w:pPr>
          </w:p>
          <w:p w:rsidR="00CE385D" w:rsidRDefault="005347DA" w:rsidP="00CE385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Tör</w:t>
            </w:r>
            <w:r w:rsidR="00990E75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vényességi ellenőrzést végezte:</w:t>
            </w:r>
            <w:r w:rsidR="00CE385D">
              <w:rPr>
                <w:rFonts w:ascii="Arial" w:eastAsia="Calibri" w:hAnsi="Arial" w:cs="Arial"/>
                <w:bCs/>
                <w:color w:val="3366FF"/>
              </w:rPr>
              <w:t xml:space="preserve"> Kondriczné dr. Varga Erzsébet</w:t>
            </w:r>
          </w:p>
          <w:p w:rsidR="00CE385D" w:rsidRPr="004C2498" w:rsidRDefault="00CE385D" w:rsidP="00CE385D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jegyző</w:t>
            </w:r>
          </w:p>
          <w:p w:rsidR="005347DA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</w:pPr>
            <w:r w:rsidRPr="00006FEF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</w:rPr>
              <w:t>Tárgyalja:</w:t>
            </w:r>
          </w:p>
          <w:p w:rsidR="00821710" w:rsidRPr="00821710" w:rsidRDefault="004073AF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>PG Bizottság</w:t>
            </w:r>
            <w:r w:rsidR="000E48B4"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  <w:t>: 2019. 06. 26.</w:t>
            </w:r>
          </w:p>
        </w:tc>
      </w:tr>
    </w:tbl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Pr="00006FEF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140C42" w:rsidRPr="00E52D1E" w:rsidRDefault="00140C42" w:rsidP="00E52D1E">
      <w:pPr>
        <w:jc w:val="both"/>
        <w:rPr>
          <w:rFonts w:ascii="Arial" w:hAnsi="Arial" w:cs="Arial"/>
        </w:rPr>
      </w:pPr>
    </w:p>
    <w:p w:rsidR="00244C46" w:rsidRPr="00E52D1E" w:rsidRDefault="00244C46" w:rsidP="00E52D1E">
      <w:pPr>
        <w:jc w:val="both"/>
        <w:rPr>
          <w:rFonts w:ascii="Arial" w:hAnsi="Arial" w:cs="Arial"/>
        </w:rPr>
      </w:pPr>
      <w:r w:rsidRPr="00E52D1E">
        <w:rPr>
          <w:rFonts w:ascii="Arial" w:hAnsi="Arial" w:cs="Arial"/>
        </w:rPr>
        <w:t xml:space="preserve">Magyarország Kormánya elrendelte Magyarország területén történő csípőszúnyog gyérítést, melyhez fedezetet is biztosít. A szúnyoggyérítések koordinálásával a BM Országos Katasztrófavédelmi Főigazgatóság Gazdasági Ellátó Központját bízta meg, aki a szervezésre és lebonyolításra a PMG Szúnyogkontroll Konzorciumot, mint kivitelezőt és a </w:t>
      </w:r>
      <w:proofErr w:type="spellStart"/>
      <w:r w:rsidRPr="00E52D1E">
        <w:rPr>
          <w:rFonts w:ascii="Arial" w:hAnsi="Arial" w:cs="Arial"/>
        </w:rPr>
        <w:t>Pannon-Bio-Kalibra</w:t>
      </w:r>
      <w:proofErr w:type="spellEnd"/>
      <w:r w:rsidRPr="00E52D1E">
        <w:rPr>
          <w:rFonts w:ascii="Arial" w:hAnsi="Arial" w:cs="Arial"/>
        </w:rPr>
        <w:t xml:space="preserve"> Konzorciumo</w:t>
      </w:r>
      <w:r w:rsidR="00352775">
        <w:rPr>
          <w:rFonts w:ascii="Arial" w:hAnsi="Arial" w:cs="Arial"/>
        </w:rPr>
        <w:t>t, mint szakértőt választotta</w:t>
      </w:r>
      <w:r w:rsidRPr="00E52D1E">
        <w:rPr>
          <w:rFonts w:ascii="Arial" w:hAnsi="Arial" w:cs="Arial"/>
        </w:rPr>
        <w:t xml:space="preserve"> ki.</w:t>
      </w:r>
    </w:p>
    <w:p w:rsidR="00244C46" w:rsidRPr="00E52D1E" w:rsidRDefault="00244C46" w:rsidP="00E52D1E">
      <w:pPr>
        <w:jc w:val="both"/>
        <w:rPr>
          <w:rFonts w:ascii="Arial" w:hAnsi="Arial" w:cs="Arial"/>
        </w:rPr>
      </w:pPr>
      <w:r w:rsidRPr="00E52D1E">
        <w:rPr>
          <w:rFonts w:ascii="Arial" w:hAnsi="Arial" w:cs="Arial"/>
        </w:rPr>
        <w:t>A gyérítés</w:t>
      </w:r>
      <w:r w:rsidR="00352775">
        <w:rPr>
          <w:rFonts w:ascii="Arial" w:hAnsi="Arial" w:cs="Arial"/>
        </w:rPr>
        <w:t>t</w:t>
      </w:r>
      <w:r w:rsidRPr="00E52D1E">
        <w:rPr>
          <w:rFonts w:ascii="Arial" w:hAnsi="Arial" w:cs="Arial"/>
        </w:rPr>
        <w:t xml:space="preserve"> földi és légi biológiai módszerekkel valamint földi és légi kémiai módszerekkel a szakértők által meghatározott területeken kell elvégezni.</w:t>
      </w:r>
    </w:p>
    <w:p w:rsidR="004952FD" w:rsidRPr="008B1B19" w:rsidRDefault="004952FD" w:rsidP="00E52D1E">
      <w:pPr>
        <w:jc w:val="both"/>
        <w:rPr>
          <w:rFonts w:ascii="Arial" w:hAnsi="Arial" w:cs="Arial"/>
        </w:rPr>
      </w:pPr>
      <w:r w:rsidRPr="008B1B19">
        <w:rPr>
          <w:rFonts w:ascii="Arial" w:hAnsi="Arial" w:cs="Arial"/>
        </w:rPr>
        <w:t>A földi kémiai védekezés 2019. június 18-án a napnyugta utáni időszakban került elvégzésre. A légi kémiai védekezés 2019. június 21-én a napnyugtát megelőző időszakban. Tartaléknapok: 2019. június 22-23.</w:t>
      </w:r>
    </w:p>
    <w:p w:rsidR="00244C46" w:rsidRPr="008B1B19" w:rsidRDefault="00244C46" w:rsidP="00E52D1E">
      <w:pPr>
        <w:jc w:val="both"/>
        <w:rPr>
          <w:rFonts w:ascii="Arial" w:hAnsi="Arial" w:cs="Arial"/>
        </w:rPr>
      </w:pPr>
      <w:r w:rsidRPr="008B1B19">
        <w:rPr>
          <w:rFonts w:ascii="Arial" w:hAnsi="Arial" w:cs="Arial"/>
        </w:rPr>
        <w:t>A 16/2017 (VIII.7.) EMMI rendelet alapján a méhészek kiértesítésre kerültek.</w:t>
      </w:r>
    </w:p>
    <w:p w:rsidR="00244C46" w:rsidRPr="008B1B19" w:rsidRDefault="002B53CD" w:rsidP="00E52D1E">
      <w:pPr>
        <w:jc w:val="both"/>
        <w:rPr>
          <w:rFonts w:ascii="Arial" w:hAnsi="Arial" w:cs="Arial"/>
        </w:rPr>
      </w:pPr>
      <w:r w:rsidRPr="008B1B19">
        <w:rPr>
          <w:rFonts w:ascii="Arial" w:hAnsi="Arial" w:cs="Arial"/>
        </w:rPr>
        <w:t xml:space="preserve">A Tolna Megyei Katasztrófavédelmi Igazgatóság tájékoztatása alapján </w:t>
      </w:r>
      <w:r w:rsidR="00E52D1E" w:rsidRPr="008B1B19">
        <w:rPr>
          <w:rFonts w:ascii="Arial" w:hAnsi="Arial" w:cs="Arial"/>
        </w:rPr>
        <w:t>az alábbi szúnyoggyérítési terv vonatkozik a településre:</w:t>
      </w: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680"/>
        <w:gridCol w:w="1680"/>
        <w:gridCol w:w="1680"/>
        <w:gridCol w:w="1680"/>
      </w:tblGrid>
      <w:tr w:rsidR="00C94A91" w:rsidRPr="00C94A91" w:rsidTr="00C94A91">
        <w:trPr>
          <w:trHeight w:val="600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664C25"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C94A9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Település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4C25"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C94A9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Légi kémia terv (ha)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4C25"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C94A9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Földi kémiai terv (ha)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4C25"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C94A9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Légi biológiai terv (ha)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4C25"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</w:pPr>
            <w:r w:rsidRPr="00C94A91">
              <w:rPr>
                <w:rFonts w:ascii="Arial" w:eastAsia="Times New Roman" w:hAnsi="Arial" w:cs="Arial"/>
                <w:b/>
                <w:bCs/>
                <w:color w:val="FFFFFF"/>
                <w:lang w:eastAsia="hu-HU"/>
              </w:rPr>
              <w:t>Földi biológiai terv (ha)</w:t>
            </w:r>
          </w:p>
        </w:tc>
      </w:tr>
      <w:tr w:rsidR="00C94A91" w:rsidRPr="00C94A91" w:rsidTr="00C94A9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C94A91">
              <w:rPr>
                <w:rFonts w:ascii="Arial" w:eastAsia="Times New Roman" w:hAnsi="Arial" w:cs="Arial"/>
                <w:color w:val="000000"/>
                <w:lang w:eastAsia="hu-HU"/>
              </w:rPr>
              <w:t>Bátaszék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C94A91">
              <w:rPr>
                <w:rFonts w:ascii="Arial" w:eastAsia="Times New Roman" w:hAnsi="Arial" w:cs="Arial"/>
                <w:color w:val="000000"/>
                <w:lang w:eastAsia="hu-HU"/>
              </w:rPr>
              <w:t>200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C94A91">
              <w:rPr>
                <w:rFonts w:ascii="Arial" w:eastAsia="Times New Roman" w:hAnsi="Arial" w:cs="Arial"/>
                <w:color w:val="000000"/>
                <w:lang w:eastAsia="hu-HU"/>
              </w:rPr>
              <w:t>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C94A91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4A91" w:rsidRPr="00C94A91" w:rsidRDefault="00C94A91" w:rsidP="00C94A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C94A91">
              <w:rPr>
                <w:rFonts w:ascii="Arial" w:eastAsia="Times New Roman" w:hAnsi="Arial" w:cs="Arial"/>
                <w:color w:val="000000"/>
                <w:lang w:eastAsia="hu-HU"/>
              </w:rPr>
              <w:t>0</w:t>
            </w:r>
          </w:p>
        </w:tc>
      </w:tr>
    </w:tbl>
    <w:p w:rsidR="00CE385D" w:rsidRPr="008B1B19" w:rsidRDefault="00CE385D">
      <w:pPr>
        <w:rPr>
          <w:rFonts w:ascii="Arial" w:hAnsi="Arial" w:cs="Arial"/>
        </w:rPr>
      </w:pPr>
    </w:p>
    <w:p w:rsidR="009167C3" w:rsidRDefault="00137D24" w:rsidP="009167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Sajnos itt is el kell mondani, hogy egyrészt a szerződött terület nagyság, másrészt a földi irtás hatékonysága nem volt megfelelő, melyet jeleztünk is az Országos Katasztrófavédelmi Igazgatóságnak.</w:t>
      </w:r>
      <w:r w:rsidR="009167C3" w:rsidRPr="009167C3">
        <w:rPr>
          <w:rFonts w:ascii="Arial" w:hAnsi="Arial" w:cs="Arial"/>
        </w:rPr>
        <w:t xml:space="preserve"> </w:t>
      </w:r>
    </w:p>
    <w:p w:rsidR="00137D24" w:rsidRPr="008B1B19" w:rsidRDefault="009167C3" w:rsidP="00285E7E">
      <w:pPr>
        <w:jc w:val="both"/>
        <w:rPr>
          <w:rFonts w:ascii="Arial" w:hAnsi="Arial" w:cs="Arial"/>
        </w:rPr>
      </w:pPr>
      <w:r w:rsidRPr="008B1B19">
        <w:rPr>
          <w:rFonts w:ascii="Arial" w:hAnsi="Arial" w:cs="Arial"/>
        </w:rPr>
        <w:t xml:space="preserve">A </w:t>
      </w:r>
      <w:proofErr w:type="spellStart"/>
      <w:r w:rsidRPr="008B1B19">
        <w:rPr>
          <w:rFonts w:ascii="Arial" w:hAnsi="Arial" w:cs="Arial"/>
        </w:rPr>
        <w:t>Kövesden</w:t>
      </w:r>
      <w:proofErr w:type="spellEnd"/>
      <w:r w:rsidRPr="008B1B19">
        <w:rPr>
          <w:rFonts w:ascii="Arial" w:hAnsi="Arial" w:cs="Arial"/>
        </w:rPr>
        <w:t xml:space="preserve"> és </w:t>
      </w:r>
      <w:proofErr w:type="spellStart"/>
      <w:r w:rsidRPr="008B1B19">
        <w:rPr>
          <w:rFonts w:ascii="Arial" w:hAnsi="Arial" w:cs="Arial"/>
        </w:rPr>
        <w:t>Lajvéron</w:t>
      </w:r>
      <w:proofErr w:type="spellEnd"/>
      <w:r w:rsidRPr="008B1B19">
        <w:rPr>
          <w:rFonts w:ascii="Arial" w:hAnsi="Arial" w:cs="Arial"/>
        </w:rPr>
        <w:t xml:space="preserve"> tartott lakossági fórumot követően megkerestük a Tolna Megyei Katasztrófavédelmi Igazgatóságot a szúnyoggyérítés két település</w:t>
      </w:r>
      <w:r w:rsidR="00BD0CBA">
        <w:rPr>
          <w:rFonts w:ascii="Arial" w:hAnsi="Arial" w:cs="Arial"/>
        </w:rPr>
        <w:t>részre történő kiterjesztésével, de nem jártunk eredménnyel.</w:t>
      </w:r>
    </w:p>
    <w:p w:rsidR="00BD0CBA" w:rsidRDefault="00191CAB" w:rsidP="003F493C">
      <w:pPr>
        <w:spacing w:line="276" w:lineRule="auto"/>
        <w:jc w:val="both"/>
        <w:rPr>
          <w:rFonts w:ascii="Arial" w:hAnsi="Arial" w:cs="Arial"/>
        </w:rPr>
      </w:pPr>
      <w:r w:rsidRPr="008B1B19">
        <w:rPr>
          <w:rFonts w:ascii="Arial" w:hAnsi="Arial" w:cs="Arial"/>
        </w:rPr>
        <w:t xml:space="preserve">Az esős május és a hirtelen jött meleg miatt országos szúnyoginvázióról lehet beszélni. </w:t>
      </w:r>
      <w:r w:rsidR="00DE0C4F">
        <w:rPr>
          <w:rFonts w:ascii="Arial" w:hAnsi="Arial" w:cs="Arial"/>
        </w:rPr>
        <w:t>A központi szúnyoggyérítés hatékonysága nem megfelelő, ezért indokoltnak látjuk, hogy önkorm</w:t>
      </w:r>
      <w:r w:rsidR="00431836">
        <w:rPr>
          <w:rFonts w:ascii="Arial" w:hAnsi="Arial" w:cs="Arial"/>
        </w:rPr>
        <w:t>ányzati forrásból is végezzünk gyérítést a településen</w:t>
      </w:r>
    </w:p>
    <w:p w:rsidR="00BD0CBA" w:rsidRDefault="00BD0CBA" w:rsidP="007F6CDD">
      <w:pPr>
        <w:jc w:val="both"/>
        <w:rPr>
          <w:rFonts w:ascii="Arial" w:hAnsi="Arial" w:cs="Arial"/>
        </w:rPr>
      </w:pPr>
      <w:r w:rsidRPr="008B1B19">
        <w:rPr>
          <w:rFonts w:ascii="Arial" w:hAnsi="Arial" w:cs="Arial"/>
        </w:rPr>
        <w:t xml:space="preserve">A számításaink szerint a lakott területek nagysága (Bátaszék, Kövesd, </w:t>
      </w:r>
      <w:proofErr w:type="spellStart"/>
      <w:r w:rsidRPr="008B1B19">
        <w:rPr>
          <w:rFonts w:ascii="Arial" w:hAnsi="Arial" w:cs="Arial"/>
        </w:rPr>
        <w:t>Lajvér</w:t>
      </w:r>
      <w:proofErr w:type="spellEnd"/>
      <w:r w:rsidRPr="008B1B19">
        <w:rPr>
          <w:rFonts w:ascii="Arial" w:hAnsi="Arial" w:cs="Arial"/>
        </w:rPr>
        <w:t xml:space="preserve">, Kerámia-lakótelep, </w:t>
      </w:r>
      <w:proofErr w:type="spellStart"/>
      <w:r w:rsidRPr="008B1B19">
        <w:rPr>
          <w:rFonts w:ascii="Arial" w:hAnsi="Arial" w:cs="Arial"/>
        </w:rPr>
        <w:t>Gauzer-telep</w:t>
      </w:r>
      <w:proofErr w:type="spellEnd"/>
      <w:r w:rsidRPr="008B1B19">
        <w:rPr>
          <w:rFonts w:ascii="Arial" w:hAnsi="Arial" w:cs="Arial"/>
        </w:rPr>
        <w:t xml:space="preserve">) hozzávetőlegesen 265 hektár. </w:t>
      </w:r>
      <w:r w:rsidR="007F6CDD">
        <w:rPr>
          <w:rFonts w:ascii="Arial" w:hAnsi="Arial" w:cs="Arial"/>
        </w:rPr>
        <w:t>A gyérítés tervezett időpontja 2019. július 3-5 közötti időszak.(egy alkalom)</w:t>
      </w:r>
    </w:p>
    <w:p w:rsidR="008B1B19" w:rsidRDefault="00C86027" w:rsidP="008B1B19">
      <w:pPr>
        <w:spacing w:line="276" w:lineRule="auto"/>
        <w:jc w:val="both"/>
        <w:rPr>
          <w:rFonts w:ascii="Arial" w:hAnsi="Arial" w:cs="Arial"/>
        </w:rPr>
      </w:pPr>
      <w:r w:rsidRPr="008B1B19">
        <w:rPr>
          <w:rFonts w:ascii="Arial" w:hAnsi="Arial" w:cs="Arial"/>
        </w:rPr>
        <w:t xml:space="preserve">Rónai György </w:t>
      </w:r>
      <w:r w:rsidR="00466064" w:rsidRPr="008B1B19">
        <w:rPr>
          <w:rFonts w:ascii="Arial" w:hAnsi="Arial" w:cs="Arial"/>
        </w:rPr>
        <w:t xml:space="preserve">(2049 </w:t>
      </w:r>
      <w:r w:rsidRPr="008B1B19">
        <w:rPr>
          <w:rFonts w:ascii="Arial" w:hAnsi="Arial" w:cs="Arial"/>
        </w:rPr>
        <w:t>Diósd</w:t>
      </w:r>
      <w:r w:rsidR="00466064" w:rsidRPr="008B1B19">
        <w:rPr>
          <w:rFonts w:ascii="Arial" w:hAnsi="Arial" w:cs="Arial"/>
        </w:rPr>
        <w:t xml:space="preserve">, </w:t>
      </w:r>
      <w:r w:rsidRPr="008B1B19">
        <w:rPr>
          <w:rFonts w:ascii="Arial" w:hAnsi="Arial" w:cs="Arial"/>
        </w:rPr>
        <w:t>Vadvirág utca 36</w:t>
      </w:r>
      <w:r w:rsidR="00466064" w:rsidRPr="008B1B19">
        <w:rPr>
          <w:rFonts w:ascii="Arial" w:hAnsi="Arial" w:cs="Arial"/>
        </w:rPr>
        <w:t>.) egyéni vállalkozótól került bekérésre árajánlat szúnyoggyérítésre.</w:t>
      </w:r>
      <w:r w:rsidR="008B1B19" w:rsidRPr="008B1B19">
        <w:rPr>
          <w:rFonts w:ascii="Arial" w:hAnsi="Arial" w:cs="Arial"/>
        </w:rPr>
        <w:t xml:space="preserve"> Ajánlati ár: </w:t>
      </w:r>
      <w:r w:rsidR="00CE385D" w:rsidRPr="008B1B19">
        <w:rPr>
          <w:rFonts w:ascii="Arial" w:hAnsi="Arial" w:cs="Arial"/>
        </w:rPr>
        <w:t>szúnyoggyérítés (földi, kémiai melegköd-képzéssel) 1</w:t>
      </w:r>
      <w:r w:rsidR="008B1B19" w:rsidRPr="008B1B19">
        <w:rPr>
          <w:rFonts w:ascii="Arial" w:hAnsi="Arial" w:cs="Arial"/>
        </w:rPr>
        <w:t>.</w:t>
      </w:r>
      <w:r w:rsidR="00CE385D" w:rsidRPr="008B1B19">
        <w:rPr>
          <w:rFonts w:ascii="Arial" w:hAnsi="Arial" w:cs="Arial"/>
        </w:rPr>
        <w:t>699,- Ft / h</w:t>
      </w:r>
      <w:r w:rsidR="008B1B19" w:rsidRPr="008B1B19">
        <w:rPr>
          <w:rFonts w:ascii="Arial" w:hAnsi="Arial" w:cs="Arial"/>
        </w:rPr>
        <w:t>ektár</w:t>
      </w:r>
      <w:r w:rsidR="00CE385D" w:rsidRPr="008B1B19">
        <w:rPr>
          <w:rFonts w:ascii="Arial" w:hAnsi="Arial" w:cs="Arial"/>
        </w:rPr>
        <w:t xml:space="preserve"> / alkalom (alanyi adómentes)</w:t>
      </w:r>
      <w:r w:rsidR="008B1B19" w:rsidRPr="008B1B19">
        <w:rPr>
          <w:rFonts w:ascii="Arial" w:hAnsi="Arial" w:cs="Arial"/>
        </w:rPr>
        <w:t>.</w:t>
      </w:r>
    </w:p>
    <w:p w:rsidR="00F5754F" w:rsidRDefault="00C74DB4" w:rsidP="008B1B1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5754F">
        <w:rPr>
          <w:rFonts w:ascii="Arial" w:hAnsi="Arial" w:cs="Arial"/>
        </w:rPr>
        <w:t xml:space="preserve"> rendkívüli</w:t>
      </w:r>
      <w:r>
        <w:rPr>
          <w:rFonts w:ascii="Arial" w:hAnsi="Arial" w:cs="Arial"/>
        </w:rPr>
        <w:t xml:space="preserve"> szúnyoggyérítés 450.235,-Ft összeget tesz ki. Javasoljuk, hogy </w:t>
      </w:r>
      <w:r w:rsidR="0065534D">
        <w:rPr>
          <w:rFonts w:ascii="Arial" w:hAnsi="Arial" w:cs="Arial"/>
        </w:rPr>
        <w:t xml:space="preserve">a fedezet </w:t>
      </w:r>
      <w:r w:rsidR="00F5754F">
        <w:rPr>
          <w:rFonts w:ascii="Arial" w:hAnsi="Arial" w:cs="Arial"/>
        </w:rPr>
        <w:t>kerüljön jóváhagyásra a munkálatok elvégzésére.</w:t>
      </w:r>
    </w:p>
    <w:p w:rsidR="0065534D" w:rsidRPr="00D24902" w:rsidRDefault="0065534D" w:rsidP="0065534D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D24902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</w:rPr>
        <w:tab/>
      </w:r>
      <w:r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65534D" w:rsidRPr="00D24902" w:rsidRDefault="0065534D" w:rsidP="0065534D">
      <w:pPr>
        <w:ind w:left="2832" w:right="72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rendkívüli</w:t>
      </w:r>
      <w:proofErr w:type="gramEnd"/>
      <w:r>
        <w:rPr>
          <w:rFonts w:ascii="Arial" w:hAnsi="Arial" w:cs="Arial"/>
          <w:b/>
          <w:u w:val="single"/>
        </w:rPr>
        <w:t xml:space="preserve"> szúnyoggyérítésre fedezet biztosítása</w:t>
      </w:r>
    </w:p>
    <w:p w:rsidR="0065534D" w:rsidRPr="00D24902" w:rsidRDefault="0065534D" w:rsidP="0065534D">
      <w:pPr>
        <w:ind w:left="2832" w:right="72"/>
        <w:jc w:val="both"/>
        <w:rPr>
          <w:rFonts w:ascii="Arial" w:hAnsi="Arial" w:cs="Arial"/>
          <w:b/>
        </w:rPr>
      </w:pPr>
    </w:p>
    <w:p w:rsidR="0065534D" w:rsidRPr="00D24902" w:rsidRDefault="0065534D" w:rsidP="0065534D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</w:p>
    <w:p w:rsidR="0065534D" w:rsidRPr="00D24902" w:rsidRDefault="00E35A4C" w:rsidP="002E06F0">
      <w:pPr>
        <w:pStyle w:val="Listaszerbekezds"/>
        <w:numPr>
          <w:ilvl w:val="0"/>
          <w:numId w:val="1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szúnyoggyérítési</w:t>
      </w:r>
      <w:r w:rsidR="0065534D">
        <w:rPr>
          <w:rFonts w:ascii="Arial" w:hAnsi="Arial" w:cs="Arial"/>
          <w:sz w:val="22"/>
          <w:szCs w:val="22"/>
        </w:rPr>
        <w:t xml:space="preserve"> </w:t>
      </w:r>
      <w:r w:rsidR="0065534D" w:rsidRPr="00D24902">
        <w:rPr>
          <w:rFonts w:ascii="Arial" w:hAnsi="Arial" w:cs="Arial"/>
          <w:sz w:val="22"/>
          <w:szCs w:val="22"/>
        </w:rPr>
        <w:t>feladat</w:t>
      </w:r>
      <w:r>
        <w:rPr>
          <w:rFonts w:ascii="Arial" w:hAnsi="Arial" w:cs="Arial"/>
          <w:sz w:val="22"/>
          <w:szCs w:val="22"/>
        </w:rPr>
        <w:t>o</w:t>
      </w:r>
      <w:r w:rsidR="0065534D">
        <w:rPr>
          <w:rFonts w:ascii="Arial" w:hAnsi="Arial" w:cs="Arial"/>
          <w:sz w:val="22"/>
          <w:szCs w:val="22"/>
        </w:rPr>
        <w:t>k</w:t>
      </w:r>
      <w:r w:rsidR="0065534D" w:rsidRPr="00D24902">
        <w:rPr>
          <w:rFonts w:ascii="Arial" w:hAnsi="Arial" w:cs="Arial"/>
          <w:sz w:val="22"/>
          <w:szCs w:val="22"/>
        </w:rPr>
        <w:t xml:space="preserve"> </w:t>
      </w:r>
      <w:r w:rsidR="0065534D" w:rsidRPr="00D24902">
        <w:rPr>
          <w:rFonts w:ascii="Arial" w:hAnsi="Arial" w:cs="Arial"/>
          <w:bCs/>
          <w:iCs/>
          <w:sz w:val="22"/>
          <w:szCs w:val="22"/>
        </w:rPr>
        <w:t xml:space="preserve">elvégzésével </w:t>
      </w:r>
      <w:r w:rsidR="00F865CB" w:rsidRPr="00F865CB">
        <w:rPr>
          <w:rFonts w:ascii="Arial" w:hAnsi="Arial" w:cs="Arial"/>
          <w:color w:val="000000"/>
          <w:sz w:val="22"/>
          <w:szCs w:val="22"/>
        </w:rPr>
        <w:t xml:space="preserve">Rónai György </w:t>
      </w:r>
      <w:r w:rsidR="0065534D" w:rsidRPr="0096230E">
        <w:rPr>
          <w:rFonts w:ascii="Arial" w:hAnsi="Arial" w:cs="Arial"/>
          <w:color w:val="000000"/>
          <w:sz w:val="22"/>
          <w:szCs w:val="22"/>
        </w:rPr>
        <w:t xml:space="preserve">egyéni vállalkozót </w:t>
      </w:r>
      <w:r w:rsidR="00F865CB" w:rsidRPr="00F865CB">
        <w:rPr>
          <w:rFonts w:ascii="Arial" w:hAnsi="Arial" w:cs="Arial"/>
          <w:color w:val="000000"/>
          <w:sz w:val="22"/>
          <w:szCs w:val="22"/>
        </w:rPr>
        <w:t xml:space="preserve">(2049 Diósd, Vadvirág utca 36.) </w:t>
      </w:r>
      <w:r w:rsidR="0065534D"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65534D" w:rsidRPr="00D24902" w:rsidRDefault="0065534D" w:rsidP="002E06F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261" w:right="74" w:hanging="426"/>
        <w:jc w:val="both"/>
        <w:textAlignment w:val="baseline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a feladat ellátásához szükséges bruttó </w:t>
      </w:r>
      <w:r w:rsidR="00F865CB" w:rsidRPr="00F865CB">
        <w:rPr>
          <w:rFonts w:ascii="Arial" w:hAnsi="Arial" w:cs="Arial"/>
        </w:rPr>
        <w:t>450.235</w:t>
      </w:r>
      <w:r w:rsidRPr="00D24902">
        <w:rPr>
          <w:rFonts w:ascii="Arial" w:hAnsi="Arial" w:cs="Arial"/>
        </w:rPr>
        <w:t xml:space="preserve">,- Ft vállalkozói </w:t>
      </w:r>
      <w:r w:rsidRPr="00D24902">
        <w:rPr>
          <w:rFonts w:ascii="Arial" w:hAnsi="Arial" w:cs="Arial"/>
          <w:color w:val="000000"/>
        </w:rPr>
        <w:t xml:space="preserve">díj kifizetését </w:t>
      </w:r>
      <w:r w:rsidRPr="00D24902">
        <w:rPr>
          <w:rFonts w:ascii="Arial" w:hAnsi="Arial" w:cs="Arial"/>
        </w:rPr>
        <w:t xml:space="preserve">az önkormányzat 2019. évi </w:t>
      </w:r>
      <w:r w:rsidRPr="00D24902">
        <w:rPr>
          <w:rFonts w:ascii="Arial" w:hAnsi="Arial" w:cs="Arial"/>
          <w:color w:val="000000"/>
        </w:rPr>
        <w:t>költségvetésé</w:t>
      </w:r>
      <w:r>
        <w:rPr>
          <w:rFonts w:ascii="Arial" w:hAnsi="Arial" w:cs="Arial"/>
          <w:color w:val="000000"/>
        </w:rPr>
        <w:t>nek általános tartalékkere</w:t>
      </w:r>
      <w:r w:rsidRPr="00D24902">
        <w:rPr>
          <w:rFonts w:ascii="Arial" w:hAnsi="Arial" w:cs="Arial"/>
          <w:color w:val="000000"/>
        </w:rPr>
        <w:t>tének terhére biztosítja,</w:t>
      </w:r>
    </w:p>
    <w:p w:rsidR="0065534D" w:rsidRPr="00D24902" w:rsidRDefault="0065534D" w:rsidP="0065534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24902">
        <w:rPr>
          <w:rFonts w:ascii="Arial" w:hAnsi="Arial" w:cs="Arial"/>
        </w:rPr>
        <w:t>felhatalmazza a város polgármesterét a feladat ellátására vonatkozó szerződés aláírására.</w:t>
      </w:r>
    </w:p>
    <w:p w:rsidR="0065534D" w:rsidRPr="00D24902" w:rsidRDefault="0065534D" w:rsidP="0065534D">
      <w:pPr>
        <w:ind w:left="2832" w:right="72"/>
        <w:jc w:val="both"/>
        <w:rPr>
          <w:rFonts w:ascii="Arial" w:hAnsi="Arial" w:cs="Arial"/>
        </w:rPr>
      </w:pPr>
    </w:p>
    <w:p w:rsidR="0065534D" w:rsidRPr="00D24902" w:rsidRDefault="0065534D" w:rsidP="0065534D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 xml:space="preserve">Határidő: 2019. </w:t>
      </w:r>
      <w:r>
        <w:rPr>
          <w:rFonts w:ascii="Arial" w:hAnsi="Arial" w:cs="Arial"/>
          <w:i/>
          <w:iCs/>
        </w:rPr>
        <w:t>júliu</w:t>
      </w:r>
      <w:r w:rsidR="002E06F0">
        <w:rPr>
          <w:rFonts w:ascii="Arial" w:hAnsi="Arial" w:cs="Arial"/>
          <w:i/>
          <w:iCs/>
        </w:rPr>
        <w:t xml:space="preserve">s </w:t>
      </w:r>
      <w:r>
        <w:rPr>
          <w:rFonts w:ascii="Arial" w:hAnsi="Arial" w:cs="Arial"/>
          <w:i/>
          <w:iCs/>
        </w:rPr>
        <w:t>1</w:t>
      </w:r>
      <w:r w:rsidRPr="00D24902">
        <w:rPr>
          <w:rFonts w:ascii="Arial" w:hAnsi="Arial" w:cs="Arial"/>
          <w:i/>
          <w:iCs/>
        </w:rPr>
        <w:t>.</w:t>
      </w:r>
    </w:p>
    <w:p w:rsidR="0065534D" w:rsidRPr="00D24902" w:rsidRDefault="0065534D" w:rsidP="0065534D">
      <w:pPr>
        <w:tabs>
          <w:tab w:val="left" w:pos="3840"/>
        </w:tabs>
        <w:ind w:left="2832"/>
        <w:jc w:val="both"/>
        <w:rPr>
          <w:rFonts w:ascii="Arial" w:hAnsi="Arial" w:cs="Arial"/>
        </w:rPr>
      </w:pPr>
    </w:p>
    <w:p w:rsidR="0065534D" w:rsidRPr="00D24902" w:rsidRDefault="0065534D" w:rsidP="0065534D">
      <w:pPr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Felelős</w:t>
      </w:r>
      <w:proofErr w:type="gramStart"/>
      <w:r w:rsidRPr="00D24902">
        <w:rPr>
          <w:rFonts w:ascii="Arial" w:hAnsi="Arial" w:cs="Arial"/>
        </w:rPr>
        <w:t>:   Dr.</w:t>
      </w:r>
      <w:proofErr w:type="gramEnd"/>
      <w:r w:rsidRPr="00D24902">
        <w:rPr>
          <w:rFonts w:ascii="Arial" w:hAnsi="Arial" w:cs="Arial"/>
        </w:rPr>
        <w:t xml:space="preserve"> Bozsolik Róbert polgármester </w:t>
      </w:r>
    </w:p>
    <w:p w:rsidR="0065534D" w:rsidRPr="00D24902" w:rsidRDefault="0065534D" w:rsidP="0065534D">
      <w:pPr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65534D" w:rsidRPr="00D24902" w:rsidRDefault="0065534D" w:rsidP="0065534D">
      <w:pPr>
        <w:tabs>
          <w:tab w:val="left" w:pos="3840"/>
        </w:tabs>
        <w:ind w:left="2832"/>
        <w:jc w:val="both"/>
        <w:rPr>
          <w:rFonts w:ascii="Arial" w:hAnsi="Arial" w:cs="Arial"/>
        </w:rPr>
      </w:pPr>
    </w:p>
    <w:p w:rsidR="0065534D" w:rsidRPr="00D24902" w:rsidRDefault="0065534D" w:rsidP="0065534D">
      <w:pPr>
        <w:tabs>
          <w:tab w:val="left" w:pos="4920"/>
        </w:tabs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proofErr w:type="gramStart"/>
      <w:r w:rsidRPr="00D24902">
        <w:rPr>
          <w:rFonts w:ascii="Arial" w:hAnsi="Arial" w:cs="Arial"/>
        </w:rPr>
        <w:t xml:space="preserve">:  </w:t>
      </w:r>
      <w:r w:rsidR="002E06F0" w:rsidRPr="002E06F0">
        <w:rPr>
          <w:rFonts w:ascii="Arial" w:hAnsi="Arial" w:cs="Arial"/>
          <w:color w:val="000000"/>
        </w:rPr>
        <w:t>Rónai</w:t>
      </w:r>
      <w:proofErr w:type="gramEnd"/>
      <w:r w:rsidR="002E06F0" w:rsidRPr="002E06F0">
        <w:rPr>
          <w:rFonts w:ascii="Arial" w:hAnsi="Arial" w:cs="Arial"/>
          <w:color w:val="000000"/>
        </w:rPr>
        <w:t xml:space="preserve"> György</w:t>
      </w:r>
    </w:p>
    <w:p w:rsidR="0065534D" w:rsidRPr="00D24902" w:rsidRDefault="0065534D" w:rsidP="0065534D">
      <w:pPr>
        <w:tabs>
          <w:tab w:val="left" w:pos="5103"/>
        </w:tabs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65534D" w:rsidRPr="00D24902" w:rsidRDefault="0065534D" w:rsidP="0065534D">
      <w:pPr>
        <w:tabs>
          <w:tab w:val="left" w:pos="4920"/>
        </w:tabs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65534D" w:rsidRPr="00D24902" w:rsidRDefault="0065534D" w:rsidP="0065534D">
      <w:pPr>
        <w:tabs>
          <w:tab w:val="left" w:pos="4920"/>
        </w:tabs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</w:rPr>
        <w:t>irattár</w:t>
      </w:r>
      <w:proofErr w:type="gramEnd"/>
    </w:p>
    <w:p w:rsidR="00F5754F" w:rsidRDefault="00F5754F" w:rsidP="008B1B19">
      <w:pPr>
        <w:spacing w:line="276" w:lineRule="auto"/>
        <w:jc w:val="both"/>
        <w:rPr>
          <w:rFonts w:ascii="Arial" w:hAnsi="Arial" w:cs="Arial"/>
        </w:rPr>
      </w:pPr>
    </w:p>
    <w:sectPr w:rsidR="00F5754F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E48B4"/>
    <w:rsid w:val="00137D24"/>
    <w:rsid w:val="00140C42"/>
    <w:rsid w:val="00147869"/>
    <w:rsid w:val="00191CAB"/>
    <w:rsid w:val="00207D60"/>
    <w:rsid w:val="00213538"/>
    <w:rsid w:val="00244C46"/>
    <w:rsid w:val="00245540"/>
    <w:rsid w:val="00285E7E"/>
    <w:rsid w:val="002B53CD"/>
    <w:rsid w:val="002E06F0"/>
    <w:rsid w:val="00331F4E"/>
    <w:rsid w:val="003476A9"/>
    <w:rsid w:val="00352775"/>
    <w:rsid w:val="00356A83"/>
    <w:rsid w:val="0037397D"/>
    <w:rsid w:val="0037675D"/>
    <w:rsid w:val="003F493C"/>
    <w:rsid w:val="004073AF"/>
    <w:rsid w:val="00431836"/>
    <w:rsid w:val="00466064"/>
    <w:rsid w:val="00483431"/>
    <w:rsid w:val="004952FD"/>
    <w:rsid w:val="005347DA"/>
    <w:rsid w:val="005F7B5F"/>
    <w:rsid w:val="00615935"/>
    <w:rsid w:val="0065534D"/>
    <w:rsid w:val="006B46FC"/>
    <w:rsid w:val="007019D2"/>
    <w:rsid w:val="00784865"/>
    <w:rsid w:val="007A5C1E"/>
    <w:rsid w:val="007F6CDD"/>
    <w:rsid w:val="00821710"/>
    <w:rsid w:val="008B1B19"/>
    <w:rsid w:val="009167C3"/>
    <w:rsid w:val="00960738"/>
    <w:rsid w:val="00990E75"/>
    <w:rsid w:val="0099377C"/>
    <w:rsid w:val="00A6046C"/>
    <w:rsid w:val="00B4257E"/>
    <w:rsid w:val="00B56C88"/>
    <w:rsid w:val="00BD0CBA"/>
    <w:rsid w:val="00C4448F"/>
    <w:rsid w:val="00C74DB4"/>
    <w:rsid w:val="00C86027"/>
    <w:rsid w:val="00C94A91"/>
    <w:rsid w:val="00CC55A5"/>
    <w:rsid w:val="00CE385D"/>
    <w:rsid w:val="00D7523B"/>
    <w:rsid w:val="00D94CEE"/>
    <w:rsid w:val="00DE0C4F"/>
    <w:rsid w:val="00E35A4C"/>
    <w:rsid w:val="00E52D1E"/>
    <w:rsid w:val="00EE115F"/>
    <w:rsid w:val="00F4414F"/>
    <w:rsid w:val="00F5754F"/>
    <w:rsid w:val="00F65642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553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6553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18</cp:revision>
  <dcterms:created xsi:type="dcterms:W3CDTF">2019-04-09T06:53:00Z</dcterms:created>
  <dcterms:modified xsi:type="dcterms:W3CDTF">2019-06-21T15:04:00Z</dcterms:modified>
</cp:coreProperties>
</file>