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F1" w:rsidRDefault="00B958F1" w:rsidP="00B958F1">
      <w:pPr>
        <w:pStyle w:val="Cm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>BÁTASZÉK Város Önkormányzata Képviselő-testületének</w:t>
      </w:r>
    </w:p>
    <w:p w:rsidR="00B958F1" w:rsidRPr="00B958F1" w:rsidRDefault="00DE6569" w:rsidP="00B958F1">
      <w:pPr>
        <w:spacing w:before="240" w:after="48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17</w:t>
      </w:r>
      <w:r w:rsidR="00B958F1" w:rsidRPr="00B958F1">
        <w:rPr>
          <w:rFonts w:ascii="Arial" w:hAnsi="Arial" w:cs="Arial"/>
          <w:sz w:val="22"/>
          <w:szCs w:val="22"/>
          <w:u w:val="single"/>
        </w:rPr>
        <w:t>/2013. (</w:t>
      </w:r>
      <w:r>
        <w:rPr>
          <w:rFonts w:ascii="Arial" w:hAnsi="Arial" w:cs="Arial"/>
          <w:sz w:val="22"/>
          <w:szCs w:val="22"/>
          <w:u w:val="single"/>
        </w:rPr>
        <w:t>IX.9.</w:t>
      </w:r>
      <w:r w:rsidR="00B958F1" w:rsidRPr="00B958F1">
        <w:rPr>
          <w:rFonts w:ascii="Arial" w:hAnsi="Arial" w:cs="Arial"/>
          <w:sz w:val="22"/>
          <w:szCs w:val="22"/>
          <w:u w:val="single"/>
        </w:rPr>
        <w:t xml:space="preserve">) </w:t>
      </w:r>
      <w:proofErr w:type="gramStart"/>
      <w:r w:rsidR="00B958F1" w:rsidRPr="00B958F1">
        <w:rPr>
          <w:rFonts w:ascii="Arial" w:hAnsi="Arial" w:cs="Arial"/>
          <w:sz w:val="22"/>
          <w:szCs w:val="22"/>
          <w:u w:val="single"/>
        </w:rPr>
        <w:t>önkormányzati  r</w:t>
      </w:r>
      <w:proofErr w:type="gramEnd"/>
      <w:r w:rsidR="00B958F1" w:rsidRPr="00B958F1">
        <w:rPr>
          <w:rFonts w:ascii="Arial" w:hAnsi="Arial" w:cs="Arial"/>
          <w:sz w:val="22"/>
          <w:szCs w:val="22"/>
          <w:u w:val="single"/>
        </w:rPr>
        <w:t xml:space="preserve"> e n d e l e t e</w:t>
      </w:r>
    </w:p>
    <w:p w:rsidR="00B958F1" w:rsidRDefault="00000450" w:rsidP="00B958F1">
      <w:pPr>
        <w:jc w:val="center"/>
        <w:rPr>
          <w:rFonts w:ascii="Arial" w:hAnsi="Arial" w:cs="Arial"/>
        </w:rPr>
      </w:pPr>
      <w:proofErr w:type="gramStart"/>
      <w:r>
        <w:rPr>
          <w:b/>
          <w:sz w:val="28"/>
          <w:szCs w:val="28"/>
        </w:rPr>
        <w:t>közterületek</w:t>
      </w:r>
      <w:proofErr w:type="gramEnd"/>
      <w:r>
        <w:rPr>
          <w:b/>
          <w:sz w:val="28"/>
          <w:szCs w:val="28"/>
        </w:rPr>
        <w:t xml:space="preserve"> fi</w:t>
      </w:r>
      <w:r w:rsidR="00B958F1">
        <w:rPr>
          <w:b/>
          <w:sz w:val="28"/>
          <w:szCs w:val="28"/>
        </w:rPr>
        <w:t xml:space="preserve">lmforgatási célú igénybevételéről   </w:t>
      </w:r>
      <w:r w:rsidR="00B958F1">
        <w:rPr>
          <w:rStyle w:val="Lbjegyzet-karakterek"/>
          <w:b/>
          <w:sz w:val="26"/>
          <w:szCs w:val="26"/>
        </w:rPr>
        <w:footnoteReference w:id="1"/>
      </w:r>
    </w:p>
    <w:p w:rsidR="000B49D6" w:rsidRDefault="000B49D6" w:rsidP="000B49D6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(EGYSÉGES SZERKEZETBE FOGLALT SZÖVEG)</w:t>
      </w:r>
    </w:p>
    <w:p w:rsidR="00B958F1" w:rsidRPr="00000450" w:rsidRDefault="00B958F1" w:rsidP="000B49D6">
      <w:pPr>
        <w:spacing w:before="240" w:after="480"/>
        <w:ind w:firstLine="567"/>
        <w:jc w:val="both"/>
        <w:rPr>
          <w:rFonts w:ascii="Arial" w:hAnsi="Arial" w:cs="Arial"/>
          <w:sz w:val="22"/>
          <w:szCs w:val="22"/>
        </w:rPr>
      </w:pPr>
      <w:r w:rsidRPr="00000450">
        <w:rPr>
          <w:rFonts w:ascii="Arial" w:hAnsi="Arial" w:cs="Arial"/>
          <w:sz w:val="22"/>
          <w:szCs w:val="22"/>
        </w:rPr>
        <w:t xml:space="preserve">Bátaszék Város Önkormányzatának Képviselő-testülete Magyarország Alaptörvénye 32. cikk. (1) bekezdés </w:t>
      </w:r>
      <w:proofErr w:type="gramStart"/>
      <w:r w:rsidRPr="00000450">
        <w:rPr>
          <w:rFonts w:ascii="Arial" w:hAnsi="Arial" w:cs="Arial"/>
          <w:sz w:val="22"/>
          <w:szCs w:val="22"/>
        </w:rPr>
        <w:t>a.</w:t>
      </w:r>
      <w:proofErr w:type="gramEnd"/>
      <w:r w:rsidRPr="00000450">
        <w:rPr>
          <w:rFonts w:ascii="Arial" w:hAnsi="Arial" w:cs="Arial"/>
          <w:sz w:val="22"/>
          <w:szCs w:val="22"/>
        </w:rPr>
        <w:t xml:space="preserve">) </w:t>
      </w:r>
      <w:r w:rsidR="00000450">
        <w:rPr>
          <w:rFonts w:ascii="Arial" w:hAnsi="Arial" w:cs="Arial"/>
          <w:sz w:val="22"/>
          <w:szCs w:val="22"/>
        </w:rPr>
        <w:t xml:space="preserve">és e.) </w:t>
      </w:r>
      <w:r w:rsidRPr="00000450">
        <w:rPr>
          <w:rFonts w:ascii="Arial" w:hAnsi="Arial" w:cs="Arial"/>
          <w:sz w:val="22"/>
          <w:szCs w:val="22"/>
        </w:rPr>
        <w:t xml:space="preserve">pontjában és (2) bekezdésében, valamint Magyarország helyi önkormányzatairól szóló 2011. évi CLXXXIX. törvény (a továbbiakban: </w:t>
      </w:r>
      <w:proofErr w:type="spellStart"/>
      <w:r w:rsidRPr="00000450">
        <w:rPr>
          <w:rFonts w:ascii="Arial" w:hAnsi="Arial" w:cs="Arial"/>
          <w:sz w:val="22"/>
          <w:szCs w:val="22"/>
        </w:rPr>
        <w:t>Mötv</w:t>
      </w:r>
      <w:proofErr w:type="spellEnd"/>
      <w:r w:rsidRPr="00000450">
        <w:rPr>
          <w:rFonts w:ascii="Arial" w:hAnsi="Arial" w:cs="Arial"/>
          <w:sz w:val="22"/>
          <w:szCs w:val="22"/>
        </w:rPr>
        <w:t xml:space="preserve">.) 13. § </w:t>
      </w:r>
      <w:r w:rsidR="00000450">
        <w:rPr>
          <w:rFonts w:ascii="Arial" w:hAnsi="Arial" w:cs="Arial"/>
          <w:sz w:val="22"/>
          <w:szCs w:val="22"/>
        </w:rPr>
        <w:t>(1) bekezdés 2.</w:t>
      </w:r>
      <w:r w:rsidRPr="00000450">
        <w:rPr>
          <w:rFonts w:ascii="Arial" w:hAnsi="Arial" w:cs="Arial"/>
          <w:sz w:val="22"/>
          <w:szCs w:val="22"/>
        </w:rPr>
        <w:t xml:space="preserve"> pontjában kapott feladatkörében eljárva, a </w:t>
      </w:r>
      <w:r w:rsidR="009039D4" w:rsidRPr="00E52E3A">
        <w:rPr>
          <w:rFonts w:ascii="Arial" w:hAnsi="Arial" w:cs="Arial"/>
          <w:sz w:val="22"/>
          <w:szCs w:val="22"/>
        </w:rPr>
        <w:t>mozgóképről szóló 2004. évi II. tö</w:t>
      </w:r>
      <w:r w:rsidR="009039D4" w:rsidRPr="00E52E3A">
        <w:rPr>
          <w:rFonts w:ascii="Arial" w:hAnsi="Arial" w:cs="Arial"/>
          <w:sz w:val="22"/>
          <w:szCs w:val="22"/>
        </w:rPr>
        <w:t>r</w:t>
      </w:r>
      <w:r w:rsidR="009039D4" w:rsidRPr="00E52E3A">
        <w:rPr>
          <w:rFonts w:ascii="Arial" w:hAnsi="Arial" w:cs="Arial"/>
          <w:sz w:val="22"/>
          <w:szCs w:val="22"/>
        </w:rPr>
        <w:t>vényt (</w:t>
      </w:r>
      <w:r w:rsidR="009039D4">
        <w:rPr>
          <w:rFonts w:ascii="Arial" w:hAnsi="Arial" w:cs="Arial"/>
          <w:sz w:val="22"/>
          <w:szCs w:val="22"/>
        </w:rPr>
        <w:t xml:space="preserve">a </w:t>
      </w:r>
      <w:r w:rsidR="009039D4" w:rsidRPr="00E52E3A">
        <w:rPr>
          <w:rFonts w:ascii="Arial" w:hAnsi="Arial" w:cs="Arial"/>
          <w:sz w:val="22"/>
          <w:szCs w:val="22"/>
        </w:rPr>
        <w:t xml:space="preserve">továbbiakban: </w:t>
      </w:r>
      <w:r w:rsidR="009039D4">
        <w:rPr>
          <w:rFonts w:ascii="Arial" w:hAnsi="Arial" w:cs="Arial"/>
          <w:sz w:val="22"/>
          <w:szCs w:val="22"/>
        </w:rPr>
        <w:t>Ftv.)</w:t>
      </w:r>
      <w:r w:rsidR="009039D4" w:rsidRPr="00E52E3A">
        <w:rPr>
          <w:rFonts w:ascii="Arial" w:hAnsi="Arial" w:cs="Arial"/>
          <w:sz w:val="22"/>
          <w:szCs w:val="22"/>
        </w:rPr>
        <w:t xml:space="preserve"> </w:t>
      </w:r>
      <w:r w:rsidR="009039D4" w:rsidRPr="009039D4">
        <w:rPr>
          <w:rFonts w:ascii="Arial" w:hAnsi="Arial" w:cs="Arial"/>
          <w:sz w:val="22"/>
          <w:szCs w:val="22"/>
        </w:rPr>
        <w:t>34. § (3) és (5)</w:t>
      </w:r>
      <w:r w:rsidR="009039D4">
        <w:rPr>
          <w:rFonts w:ascii="Arial" w:hAnsi="Arial" w:cs="Arial"/>
          <w:sz w:val="22"/>
          <w:szCs w:val="22"/>
        </w:rPr>
        <w:t xml:space="preserve">, valamint 37. § (4) bekezdésében </w:t>
      </w:r>
      <w:r w:rsidRPr="00000450">
        <w:rPr>
          <w:rFonts w:ascii="Arial" w:hAnsi="Arial" w:cs="Arial"/>
          <w:sz w:val="22"/>
          <w:szCs w:val="22"/>
        </w:rPr>
        <w:t>kapott felh</w:t>
      </w:r>
      <w:r w:rsidRPr="00000450">
        <w:rPr>
          <w:rFonts w:ascii="Arial" w:hAnsi="Arial" w:cs="Arial"/>
          <w:sz w:val="22"/>
          <w:szCs w:val="22"/>
        </w:rPr>
        <w:t>a</w:t>
      </w:r>
      <w:r w:rsidRPr="00000450">
        <w:rPr>
          <w:rFonts w:ascii="Arial" w:hAnsi="Arial" w:cs="Arial"/>
          <w:sz w:val="22"/>
          <w:szCs w:val="22"/>
        </w:rPr>
        <w:t>talmazás alapján az alábbiakat rendeli el.</w:t>
      </w:r>
    </w:p>
    <w:p w:rsidR="00AA430D" w:rsidRPr="00E52E3A" w:rsidRDefault="00AA430D" w:rsidP="0041217D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E52E3A">
        <w:rPr>
          <w:rFonts w:ascii="Arial" w:hAnsi="Arial" w:cs="Arial"/>
          <w:b/>
          <w:bCs/>
          <w:sz w:val="22"/>
          <w:szCs w:val="22"/>
        </w:rPr>
        <w:t xml:space="preserve">1. § </w:t>
      </w:r>
      <w:r w:rsidRPr="009039D4">
        <w:rPr>
          <w:rFonts w:ascii="Arial" w:hAnsi="Arial" w:cs="Arial"/>
          <w:b/>
          <w:sz w:val="22"/>
          <w:szCs w:val="22"/>
        </w:rPr>
        <w:t>(</w:t>
      </w:r>
      <w:r w:rsidR="000D6FEE" w:rsidRPr="009039D4">
        <w:rPr>
          <w:rFonts w:ascii="Arial" w:hAnsi="Arial" w:cs="Arial"/>
          <w:b/>
          <w:sz w:val="22"/>
          <w:szCs w:val="22"/>
        </w:rPr>
        <w:t>1</w:t>
      </w:r>
      <w:r w:rsidRPr="009039D4">
        <w:rPr>
          <w:rFonts w:ascii="Arial" w:hAnsi="Arial" w:cs="Arial"/>
          <w:b/>
          <w:sz w:val="22"/>
          <w:szCs w:val="22"/>
        </w:rPr>
        <w:t>)</w:t>
      </w:r>
      <w:r w:rsidRPr="00E52E3A">
        <w:rPr>
          <w:rFonts w:ascii="Arial" w:hAnsi="Arial" w:cs="Arial"/>
          <w:sz w:val="22"/>
          <w:szCs w:val="22"/>
        </w:rPr>
        <w:t xml:space="preserve"> </w:t>
      </w:r>
      <w:r w:rsidR="0041217D">
        <w:rPr>
          <w:rStyle w:val="Lbjegyzet-hivatkozs"/>
          <w:rFonts w:ascii="Arial" w:hAnsi="Arial"/>
          <w:sz w:val="22"/>
          <w:szCs w:val="22"/>
        </w:rPr>
        <w:footnoteReference w:id="2"/>
      </w:r>
      <w:r w:rsidRPr="00E52E3A">
        <w:rPr>
          <w:rFonts w:ascii="Arial" w:hAnsi="Arial" w:cs="Arial"/>
          <w:sz w:val="22"/>
          <w:szCs w:val="22"/>
        </w:rPr>
        <w:t xml:space="preserve"> </w:t>
      </w:r>
    </w:p>
    <w:p w:rsidR="00AA430D" w:rsidRDefault="00AA430D" w:rsidP="009039D4">
      <w:pPr>
        <w:pStyle w:val="Default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9039D4">
        <w:rPr>
          <w:rFonts w:ascii="Arial" w:hAnsi="Arial" w:cs="Arial"/>
          <w:b/>
          <w:sz w:val="22"/>
          <w:szCs w:val="22"/>
        </w:rPr>
        <w:t>(</w:t>
      </w:r>
      <w:r w:rsidR="000D6FEE" w:rsidRPr="009039D4">
        <w:rPr>
          <w:rFonts w:ascii="Arial" w:hAnsi="Arial" w:cs="Arial"/>
          <w:b/>
          <w:sz w:val="22"/>
          <w:szCs w:val="22"/>
        </w:rPr>
        <w:t>2</w:t>
      </w:r>
      <w:r w:rsidRPr="009039D4">
        <w:rPr>
          <w:rFonts w:ascii="Arial" w:hAnsi="Arial" w:cs="Arial"/>
          <w:b/>
          <w:sz w:val="22"/>
          <w:szCs w:val="22"/>
        </w:rPr>
        <w:t>)</w:t>
      </w:r>
      <w:r w:rsidRPr="00E52E3A">
        <w:rPr>
          <w:rFonts w:ascii="Arial" w:hAnsi="Arial" w:cs="Arial"/>
          <w:sz w:val="22"/>
          <w:szCs w:val="22"/>
        </w:rPr>
        <w:t xml:space="preserve"> A közterület filmforgatási célú igénybevétele, akár ugyanazon, vagy különböző e</w:t>
      </w:r>
      <w:r w:rsidRPr="00E52E3A">
        <w:rPr>
          <w:rFonts w:ascii="Arial" w:hAnsi="Arial" w:cs="Arial"/>
          <w:sz w:val="22"/>
          <w:szCs w:val="22"/>
        </w:rPr>
        <w:t>n</w:t>
      </w:r>
      <w:r w:rsidRPr="00E52E3A">
        <w:rPr>
          <w:rFonts w:ascii="Arial" w:hAnsi="Arial" w:cs="Arial"/>
          <w:sz w:val="22"/>
          <w:szCs w:val="22"/>
        </w:rPr>
        <w:t xml:space="preserve">gedélyes által forgatott film esetében, ugyanazon időintervallum alatt összességében az </w:t>
      </w:r>
      <w:r w:rsidR="00F771E5">
        <w:rPr>
          <w:rFonts w:ascii="Arial" w:hAnsi="Arial" w:cs="Arial"/>
          <w:sz w:val="22"/>
          <w:szCs w:val="22"/>
        </w:rPr>
        <w:t>2000</w:t>
      </w:r>
      <w:r w:rsidR="00221E28">
        <w:rPr>
          <w:rFonts w:ascii="Arial" w:hAnsi="Arial" w:cs="Arial"/>
          <w:sz w:val="22"/>
          <w:szCs w:val="22"/>
        </w:rPr>
        <w:t xml:space="preserve"> (kettőezer)</w:t>
      </w:r>
      <w:r w:rsidRPr="00E52E3A">
        <w:rPr>
          <w:rFonts w:ascii="Arial" w:hAnsi="Arial" w:cs="Arial"/>
          <w:sz w:val="22"/>
          <w:szCs w:val="22"/>
        </w:rPr>
        <w:t xml:space="preserve"> m</w:t>
      </w:r>
      <w:r w:rsidR="00F771E5">
        <w:rPr>
          <w:rFonts w:ascii="Arial" w:hAnsi="Arial" w:cs="Arial"/>
          <w:sz w:val="22"/>
          <w:szCs w:val="22"/>
          <w:vertAlign w:val="superscript"/>
        </w:rPr>
        <w:t>2</w:t>
      </w:r>
      <w:r w:rsidRPr="00E52E3A">
        <w:rPr>
          <w:rFonts w:ascii="Arial" w:hAnsi="Arial" w:cs="Arial"/>
          <w:sz w:val="22"/>
          <w:szCs w:val="22"/>
        </w:rPr>
        <w:t>-t nem haladhatja meg</w:t>
      </w:r>
      <w:r w:rsidR="007A732D">
        <w:rPr>
          <w:rFonts w:ascii="Arial" w:hAnsi="Arial" w:cs="Arial"/>
          <w:sz w:val="22"/>
          <w:szCs w:val="22"/>
        </w:rPr>
        <w:t>.</w:t>
      </w:r>
    </w:p>
    <w:p w:rsidR="007A732D" w:rsidRPr="007A732D" w:rsidRDefault="007A732D" w:rsidP="007A732D">
      <w:pPr>
        <w:pStyle w:val="Default"/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 w:rsidRPr="007A732D">
        <w:rPr>
          <w:rFonts w:ascii="Arial" w:hAnsi="Arial" w:cs="Arial"/>
          <w:b/>
          <w:sz w:val="22"/>
          <w:szCs w:val="22"/>
        </w:rPr>
        <w:t>2. § (1)</w:t>
      </w:r>
      <w:r w:rsidRPr="007A732D">
        <w:rPr>
          <w:rFonts w:ascii="Arial" w:hAnsi="Arial" w:cs="Arial"/>
          <w:sz w:val="22"/>
          <w:szCs w:val="22"/>
        </w:rPr>
        <w:t xml:space="preserve">  Filmforgatás nem engedélyezhet</w:t>
      </w:r>
      <w:r>
        <w:rPr>
          <w:rFonts w:ascii="Arial" w:hAnsi="Arial" w:cs="Arial"/>
          <w:sz w:val="22"/>
          <w:szCs w:val="22"/>
        </w:rPr>
        <w:t>ő</w:t>
      </w:r>
      <w:r w:rsidRPr="007A732D">
        <w:rPr>
          <w:rFonts w:ascii="Arial" w:eastAsia="TTE22AE4D8t00" w:hAnsi="Arial" w:cs="Arial"/>
          <w:sz w:val="22"/>
          <w:szCs w:val="22"/>
        </w:rPr>
        <w:t xml:space="preserve"> </w:t>
      </w:r>
      <w:r w:rsidRPr="007A732D">
        <w:rPr>
          <w:rFonts w:ascii="Arial" w:hAnsi="Arial" w:cs="Arial"/>
          <w:sz w:val="22"/>
          <w:szCs w:val="22"/>
        </w:rPr>
        <w:t>az Önkormányzat, valamint az intézményei által, vagy megbízása alapján közterületre szervezett önkormányzati rendezvények id</w:t>
      </w:r>
      <w:r>
        <w:rPr>
          <w:rFonts w:ascii="Arial" w:hAnsi="Arial" w:cs="Arial"/>
          <w:sz w:val="22"/>
          <w:szCs w:val="22"/>
        </w:rPr>
        <w:t>ő</w:t>
      </w:r>
      <w:r w:rsidRPr="007A732D">
        <w:rPr>
          <w:rFonts w:ascii="Arial" w:hAnsi="Arial" w:cs="Arial"/>
          <w:sz w:val="22"/>
          <w:szCs w:val="22"/>
        </w:rPr>
        <w:t>ta</w:t>
      </w:r>
      <w:r w:rsidRPr="007A732D">
        <w:rPr>
          <w:rFonts w:ascii="Arial" w:hAnsi="Arial" w:cs="Arial"/>
          <w:sz w:val="22"/>
          <w:szCs w:val="22"/>
        </w:rPr>
        <w:t>r</w:t>
      </w:r>
      <w:r w:rsidRPr="007A732D">
        <w:rPr>
          <w:rFonts w:ascii="Arial" w:hAnsi="Arial" w:cs="Arial"/>
          <w:sz w:val="22"/>
          <w:szCs w:val="22"/>
        </w:rPr>
        <w:t>tamára, illetve</w:t>
      </w:r>
      <w:r>
        <w:rPr>
          <w:rFonts w:ascii="Arial" w:hAnsi="Arial" w:cs="Arial"/>
          <w:sz w:val="22"/>
          <w:szCs w:val="22"/>
        </w:rPr>
        <w:t xml:space="preserve"> </w:t>
      </w:r>
      <w:r w:rsidRPr="007A732D">
        <w:rPr>
          <w:rFonts w:ascii="Arial" w:hAnsi="Arial" w:cs="Arial"/>
          <w:sz w:val="22"/>
          <w:szCs w:val="22"/>
        </w:rPr>
        <w:t>területére.</w:t>
      </w:r>
    </w:p>
    <w:p w:rsidR="007A732D" w:rsidRPr="0041217D" w:rsidRDefault="007A732D" w:rsidP="0041217D">
      <w:pPr>
        <w:autoSpaceDE w:val="0"/>
        <w:autoSpaceDN w:val="0"/>
        <w:adjustRightInd w:val="0"/>
        <w:spacing w:before="240"/>
        <w:ind w:firstLine="567"/>
        <w:jc w:val="both"/>
        <w:rPr>
          <w:rFonts w:ascii="Arial" w:hAnsi="Arial" w:cs="Arial"/>
          <w:sz w:val="20"/>
          <w:szCs w:val="20"/>
        </w:rPr>
      </w:pPr>
      <w:r w:rsidRPr="007A732D">
        <w:rPr>
          <w:rFonts w:ascii="Arial" w:hAnsi="Arial" w:cs="Arial"/>
          <w:b/>
          <w:sz w:val="22"/>
          <w:szCs w:val="22"/>
        </w:rPr>
        <w:t>(2)</w:t>
      </w:r>
      <w:r w:rsidRPr="007A732D">
        <w:rPr>
          <w:rFonts w:ascii="Arial" w:hAnsi="Arial" w:cs="Arial"/>
          <w:sz w:val="22"/>
          <w:szCs w:val="22"/>
        </w:rPr>
        <w:t xml:space="preserve"> Az (1) bekezdés alóli mentesség kizárólag </w:t>
      </w:r>
      <w:r w:rsidRPr="0041217D">
        <w:rPr>
          <w:rFonts w:ascii="Arial" w:hAnsi="Arial" w:cs="Arial"/>
          <w:i/>
          <w:sz w:val="22"/>
          <w:szCs w:val="22"/>
        </w:rPr>
        <w:t>a</w:t>
      </w:r>
      <w:r w:rsidR="0041217D" w:rsidRPr="0041217D">
        <w:rPr>
          <w:rFonts w:ascii="Arial" w:hAnsi="Arial" w:cs="Arial"/>
          <w:i/>
          <w:sz w:val="22"/>
          <w:szCs w:val="22"/>
        </w:rPr>
        <w:t xml:space="preserve"> 6</w:t>
      </w:r>
      <w:r w:rsidRPr="0041217D">
        <w:rPr>
          <w:rFonts w:ascii="Arial" w:hAnsi="Arial" w:cs="Arial"/>
          <w:i/>
          <w:sz w:val="22"/>
          <w:szCs w:val="22"/>
        </w:rPr>
        <w:t>. §</w:t>
      </w:r>
      <w:proofErr w:type="spellStart"/>
      <w:r w:rsidRPr="0041217D">
        <w:rPr>
          <w:rFonts w:ascii="Arial" w:hAnsi="Arial" w:cs="Arial"/>
          <w:i/>
          <w:sz w:val="22"/>
          <w:szCs w:val="22"/>
        </w:rPr>
        <w:t>-ban</w:t>
      </w:r>
      <w:proofErr w:type="spellEnd"/>
      <w:r w:rsidRPr="007A732D">
        <w:rPr>
          <w:rFonts w:ascii="Arial" w:hAnsi="Arial" w:cs="Arial"/>
          <w:sz w:val="22"/>
          <w:szCs w:val="22"/>
        </w:rPr>
        <w:t xml:space="preserve"> meghatározott célokra adh</w:t>
      </w:r>
      <w:r w:rsidRPr="007A732D">
        <w:rPr>
          <w:rFonts w:ascii="Arial" w:hAnsi="Arial" w:cs="Arial"/>
          <w:sz w:val="22"/>
          <w:szCs w:val="22"/>
        </w:rPr>
        <w:t>a</w:t>
      </w:r>
      <w:r w:rsidRPr="007A732D">
        <w:rPr>
          <w:rFonts w:ascii="Arial" w:hAnsi="Arial" w:cs="Arial"/>
          <w:sz w:val="22"/>
          <w:szCs w:val="22"/>
        </w:rPr>
        <w:t>tó.</w:t>
      </w:r>
      <w:r w:rsidR="0041217D">
        <w:rPr>
          <w:rFonts w:ascii="Arial" w:hAnsi="Arial" w:cs="Arial"/>
          <w:sz w:val="22"/>
          <w:szCs w:val="22"/>
        </w:rPr>
        <w:t xml:space="preserve">   </w:t>
      </w:r>
      <w:r w:rsidR="0041217D">
        <w:rPr>
          <w:rStyle w:val="Lbjegyzet-hivatkozs"/>
          <w:rFonts w:ascii="Arial" w:hAnsi="Arial"/>
          <w:sz w:val="22"/>
          <w:szCs w:val="22"/>
        </w:rPr>
        <w:footnoteReference w:id="3"/>
      </w:r>
    </w:p>
    <w:p w:rsidR="00AA430D" w:rsidRPr="00221E28" w:rsidRDefault="007A732D" w:rsidP="007A732D">
      <w:pPr>
        <w:pStyle w:val="Default"/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AA430D" w:rsidRPr="00221E28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AA430D" w:rsidRPr="00221E28">
        <w:rPr>
          <w:rFonts w:ascii="Arial" w:hAnsi="Arial" w:cs="Arial"/>
          <w:b/>
          <w:sz w:val="22"/>
          <w:szCs w:val="22"/>
        </w:rPr>
        <w:t>(1)</w:t>
      </w:r>
      <w:r w:rsidR="00AA430D" w:rsidRPr="00221E28">
        <w:rPr>
          <w:rFonts w:ascii="Arial" w:hAnsi="Arial" w:cs="Arial"/>
          <w:sz w:val="22"/>
          <w:szCs w:val="22"/>
        </w:rPr>
        <w:t xml:space="preserve"> Közmű üzemzavara elhárításának szükségessége, vagy helyre nem hozható károsodással fenyegető helyzet (</w:t>
      </w:r>
      <w:r w:rsidR="00F771E5" w:rsidRPr="00221E28">
        <w:rPr>
          <w:rFonts w:ascii="Arial" w:hAnsi="Arial" w:cs="Arial"/>
          <w:sz w:val="22"/>
          <w:szCs w:val="22"/>
        </w:rPr>
        <w:t xml:space="preserve">a </w:t>
      </w:r>
      <w:r w:rsidR="00AA430D" w:rsidRPr="00221E28">
        <w:rPr>
          <w:rFonts w:ascii="Arial" w:hAnsi="Arial" w:cs="Arial"/>
          <w:sz w:val="22"/>
          <w:szCs w:val="22"/>
        </w:rPr>
        <w:t xml:space="preserve">továbbiakban együtt: kárral fenyegető helyzet) esetén </w:t>
      </w:r>
      <w:r w:rsidR="00F771E5" w:rsidRPr="00221E28">
        <w:rPr>
          <w:rFonts w:ascii="Arial" w:hAnsi="Arial" w:cs="Arial"/>
          <w:sz w:val="22"/>
          <w:szCs w:val="22"/>
        </w:rPr>
        <w:t xml:space="preserve">– a jegyző döntését követően - </w:t>
      </w:r>
      <w:r w:rsidR="00AA430D" w:rsidRPr="00221E28">
        <w:rPr>
          <w:rFonts w:ascii="Arial" w:hAnsi="Arial" w:cs="Arial"/>
          <w:sz w:val="22"/>
          <w:szCs w:val="22"/>
        </w:rPr>
        <w:t>az engedélyes a közterület, vagy annak a kárral fenyegetett r</w:t>
      </w:r>
      <w:r w:rsidR="00AA430D" w:rsidRPr="00221E28">
        <w:rPr>
          <w:rFonts w:ascii="Arial" w:hAnsi="Arial" w:cs="Arial"/>
          <w:sz w:val="22"/>
          <w:szCs w:val="22"/>
        </w:rPr>
        <w:t>é</w:t>
      </w:r>
      <w:r w:rsidR="00AA430D" w:rsidRPr="00221E28">
        <w:rPr>
          <w:rFonts w:ascii="Arial" w:hAnsi="Arial" w:cs="Arial"/>
          <w:sz w:val="22"/>
          <w:szCs w:val="22"/>
        </w:rPr>
        <w:t>sz</w:t>
      </w:r>
      <w:r w:rsidR="00F771E5" w:rsidRPr="00221E28">
        <w:rPr>
          <w:rFonts w:ascii="Arial" w:hAnsi="Arial" w:cs="Arial"/>
          <w:sz w:val="22"/>
          <w:szCs w:val="22"/>
        </w:rPr>
        <w:t>ének</w:t>
      </w:r>
      <w:r w:rsidR="00AA430D" w:rsidRPr="00221E28">
        <w:rPr>
          <w:rFonts w:ascii="Arial" w:hAnsi="Arial" w:cs="Arial"/>
          <w:sz w:val="22"/>
          <w:szCs w:val="22"/>
        </w:rPr>
        <w:t xml:space="preserve"> igénybevételét a döntés kézbesítésétől számított legkésőbb </w:t>
      </w:r>
      <w:r w:rsidR="00C00313">
        <w:rPr>
          <w:rFonts w:ascii="Arial" w:hAnsi="Arial" w:cs="Arial"/>
          <w:sz w:val="22"/>
          <w:szCs w:val="22"/>
        </w:rPr>
        <w:t>3 (</w:t>
      </w:r>
      <w:r w:rsidR="00AA430D" w:rsidRPr="00221E28">
        <w:rPr>
          <w:rFonts w:ascii="Arial" w:hAnsi="Arial" w:cs="Arial"/>
          <w:sz w:val="22"/>
          <w:szCs w:val="22"/>
        </w:rPr>
        <w:t>három</w:t>
      </w:r>
      <w:r w:rsidR="00C00313">
        <w:rPr>
          <w:rFonts w:ascii="Arial" w:hAnsi="Arial" w:cs="Arial"/>
          <w:sz w:val="22"/>
          <w:szCs w:val="22"/>
        </w:rPr>
        <w:t>)</w:t>
      </w:r>
      <w:r w:rsidR="00AA430D" w:rsidRPr="00221E28">
        <w:rPr>
          <w:rFonts w:ascii="Arial" w:hAnsi="Arial" w:cs="Arial"/>
          <w:sz w:val="22"/>
          <w:szCs w:val="22"/>
        </w:rPr>
        <w:t xml:space="preserve"> órán belül megszünteti. </w:t>
      </w:r>
    </w:p>
    <w:p w:rsidR="00AA430D" w:rsidRPr="00221E28" w:rsidRDefault="00AA430D" w:rsidP="00923FEF">
      <w:pPr>
        <w:pStyle w:val="Default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221E28">
        <w:rPr>
          <w:rFonts w:ascii="Arial" w:hAnsi="Arial" w:cs="Arial"/>
          <w:b/>
          <w:sz w:val="22"/>
          <w:szCs w:val="22"/>
        </w:rPr>
        <w:t>(2)</w:t>
      </w:r>
      <w:r w:rsidRPr="00221E28">
        <w:rPr>
          <w:rFonts w:ascii="Arial" w:hAnsi="Arial" w:cs="Arial"/>
          <w:sz w:val="22"/>
          <w:szCs w:val="22"/>
        </w:rPr>
        <w:t xml:space="preserve"> A kárral fenyegető helyzet elhárítását követően legkésőbb </w:t>
      </w:r>
      <w:r w:rsidR="00C00313">
        <w:rPr>
          <w:rFonts w:ascii="Arial" w:hAnsi="Arial" w:cs="Arial"/>
          <w:sz w:val="22"/>
          <w:szCs w:val="22"/>
        </w:rPr>
        <w:t>3 (</w:t>
      </w:r>
      <w:r w:rsidRPr="00221E28">
        <w:rPr>
          <w:rFonts w:ascii="Arial" w:hAnsi="Arial" w:cs="Arial"/>
          <w:sz w:val="22"/>
          <w:szCs w:val="22"/>
        </w:rPr>
        <w:t>három</w:t>
      </w:r>
      <w:r w:rsidR="00C00313">
        <w:rPr>
          <w:rFonts w:ascii="Arial" w:hAnsi="Arial" w:cs="Arial"/>
          <w:sz w:val="22"/>
          <w:szCs w:val="22"/>
        </w:rPr>
        <w:t>)</w:t>
      </w:r>
      <w:r w:rsidRPr="00221E28">
        <w:rPr>
          <w:rFonts w:ascii="Arial" w:hAnsi="Arial" w:cs="Arial"/>
          <w:sz w:val="22"/>
          <w:szCs w:val="22"/>
        </w:rPr>
        <w:t xml:space="preserve"> napon belül a közterület használatot </w:t>
      </w:r>
      <w:r w:rsidR="00221E28" w:rsidRPr="00221E28">
        <w:rPr>
          <w:rFonts w:ascii="Arial" w:hAnsi="Arial" w:cs="Arial"/>
          <w:sz w:val="22"/>
          <w:szCs w:val="22"/>
        </w:rPr>
        <w:t xml:space="preserve">ismét </w:t>
      </w:r>
      <w:r w:rsidRPr="00221E28">
        <w:rPr>
          <w:rFonts w:ascii="Arial" w:hAnsi="Arial" w:cs="Arial"/>
          <w:sz w:val="22"/>
          <w:szCs w:val="22"/>
        </w:rPr>
        <w:t>biztosítani kell</w:t>
      </w:r>
      <w:r w:rsidR="00221E28" w:rsidRPr="00221E28">
        <w:rPr>
          <w:rFonts w:ascii="Arial" w:hAnsi="Arial" w:cs="Arial"/>
          <w:sz w:val="22"/>
          <w:szCs w:val="22"/>
        </w:rPr>
        <w:t xml:space="preserve"> kérelmező részére</w:t>
      </w:r>
      <w:r w:rsidRPr="00221E28">
        <w:rPr>
          <w:rFonts w:ascii="Arial" w:hAnsi="Arial" w:cs="Arial"/>
          <w:sz w:val="22"/>
          <w:szCs w:val="22"/>
        </w:rPr>
        <w:t xml:space="preserve">. </w:t>
      </w:r>
    </w:p>
    <w:p w:rsidR="00AA430D" w:rsidRDefault="00AA430D" w:rsidP="00923FEF">
      <w:pPr>
        <w:pStyle w:val="Default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221E28">
        <w:rPr>
          <w:rFonts w:ascii="Arial" w:hAnsi="Arial" w:cs="Arial"/>
          <w:b/>
          <w:sz w:val="22"/>
          <w:szCs w:val="22"/>
        </w:rPr>
        <w:t>(3)</w:t>
      </w:r>
      <w:r w:rsidRPr="00221E28">
        <w:rPr>
          <w:rFonts w:ascii="Arial" w:hAnsi="Arial" w:cs="Arial"/>
          <w:sz w:val="22"/>
          <w:szCs w:val="22"/>
        </w:rPr>
        <w:t xml:space="preserve"> Rendkívüli természeti helyzet esetén az (1) bekezdés szabályait kell alkalmazni</w:t>
      </w:r>
      <w:r w:rsidR="00221E28" w:rsidRPr="00221E28">
        <w:rPr>
          <w:rFonts w:ascii="Arial" w:hAnsi="Arial" w:cs="Arial"/>
          <w:sz w:val="22"/>
          <w:szCs w:val="22"/>
        </w:rPr>
        <w:t xml:space="preserve"> a</w:t>
      </w:r>
      <w:r w:rsidR="00221E28" w:rsidRPr="00221E28">
        <w:rPr>
          <w:rFonts w:ascii="Arial" w:hAnsi="Arial" w:cs="Arial"/>
          <w:sz w:val="22"/>
          <w:szCs w:val="22"/>
        </w:rPr>
        <w:t>z</w:t>
      </w:r>
      <w:r w:rsidR="00221E28" w:rsidRPr="00221E28">
        <w:rPr>
          <w:rFonts w:ascii="Arial" w:hAnsi="Arial" w:cs="Arial"/>
          <w:sz w:val="22"/>
          <w:szCs w:val="22"/>
        </w:rPr>
        <w:t>zal, hogy a rendkívüli helyzet megszűnését követően legkésőbb 30</w:t>
      </w:r>
      <w:r w:rsidR="00C00313">
        <w:rPr>
          <w:rFonts w:ascii="Arial" w:hAnsi="Arial" w:cs="Arial"/>
          <w:sz w:val="22"/>
          <w:szCs w:val="22"/>
        </w:rPr>
        <w:t xml:space="preserve"> (harminc)</w:t>
      </w:r>
      <w:r w:rsidR="00221E28" w:rsidRPr="00221E28">
        <w:rPr>
          <w:rFonts w:ascii="Arial" w:hAnsi="Arial" w:cs="Arial"/>
          <w:sz w:val="22"/>
          <w:szCs w:val="22"/>
        </w:rPr>
        <w:t xml:space="preserve"> napon belül kell biztosítani a közterület használatát a kérelmező részére.</w:t>
      </w:r>
      <w:r w:rsidRPr="00221E28">
        <w:rPr>
          <w:rFonts w:ascii="Arial" w:hAnsi="Arial" w:cs="Arial"/>
          <w:sz w:val="22"/>
          <w:szCs w:val="22"/>
        </w:rPr>
        <w:t xml:space="preserve"> </w:t>
      </w:r>
    </w:p>
    <w:p w:rsidR="004D2719" w:rsidRPr="00221E28" w:rsidRDefault="004D2719" w:rsidP="00923FEF">
      <w:pPr>
        <w:pStyle w:val="Default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</w:p>
    <w:p w:rsidR="004D2719" w:rsidRDefault="0041217D" w:rsidP="004D2719">
      <w:pPr>
        <w:pStyle w:val="Default"/>
        <w:ind w:left="567"/>
        <w:jc w:val="both"/>
        <w:rPr>
          <w:rFonts w:ascii="Arial" w:hAnsi="Arial" w:cs="Arial"/>
          <w:sz w:val="22"/>
          <w:szCs w:val="22"/>
        </w:rPr>
      </w:pPr>
      <w:r w:rsidRPr="0041217D">
        <w:rPr>
          <w:rFonts w:ascii="Arial" w:hAnsi="Arial" w:cs="Arial"/>
          <w:b/>
          <w:bCs/>
          <w:color w:val="auto"/>
          <w:sz w:val="22"/>
          <w:szCs w:val="22"/>
        </w:rPr>
        <w:t>4. §</w:t>
      </w:r>
      <w:r w:rsidR="004D2719" w:rsidRPr="00863338">
        <w:rPr>
          <w:rFonts w:ascii="Arial" w:hAnsi="Arial" w:cs="Arial"/>
          <w:sz w:val="22"/>
          <w:szCs w:val="22"/>
        </w:rPr>
        <w:t xml:space="preserve"> </w:t>
      </w:r>
      <w:r w:rsidR="004D2719" w:rsidRPr="004D2719">
        <w:rPr>
          <w:rFonts w:ascii="Arial" w:hAnsi="Arial" w:cs="Arial"/>
          <w:b/>
          <w:sz w:val="22"/>
          <w:szCs w:val="22"/>
        </w:rPr>
        <w:t>(1)</w:t>
      </w:r>
      <w:r w:rsidR="004D2719" w:rsidRPr="00863338">
        <w:rPr>
          <w:rFonts w:ascii="Arial" w:hAnsi="Arial" w:cs="Arial"/>
          <w:sz w:val="22"/>
          <w:szCs w:val="22"/>
        </w:rPr>
        <w:t xml:space="preserve"> </w:t>
      </w:r>
      <w:r w:rsidR="004D2719">
        <w:rPr>
          <w:rFonts w:ascii="Arial" w:hAnsi="Arial" w:cs="Arial"/>
          <w:sz w:val="22"/>
          <w:szCs w:val="22"/>
        </w:rPr>
        <w:t xml:space="preserve">A közterület filmforgatási célú igénybevételéért fizetendő díj </w:t>
      </w:r>
    </w:p>
    <w:p w:rsidR="004D2719" w:rsidRDefault="00797E93" w:rsidP="004D2719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a város</w:t>
      </w:r>
      <w:r w:rsidR="004D2719">
        <w:rPr>
          <w:rFonts w:ascii="Arial" w:hAnsi="Arial" w:cs="Arial"/>
          <w:sz w:val="22"/>
          <w:szCs w:val="22"/>
        </w:rPr>
        <w:t xml:space="preserve"> turisztikailag kiemelt központi területein:</w:t>
      </w:r>
    </w:p>
    <w:p w:rsidR="004D2719" w:rsidRDefault="004D2719" w:rsidP="004D2719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 forgatási terület esetén:                                                   350.- Ft/m</w:t>
      </w:r>
      <w:r w:rsidRPr="004D629E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/nap</w:t>
      </w:r>
    </w:p>
    <w:p w:rsidR="004D2719" w:rsidRDefault="004D2719" w:rsidP="004D2719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technikai terület esetén</w:t>
      </w:r>
      <w:proofErr w:type="gramStart"/>
      <w:r>
        <w:rPr>
          <w:rFonts w:ascii="Arial" w:hAnsi="Arial" w:cs="Arial"/>
          <w:sz w:val="22"/>
          <w:szCs w:val="22"/>
        </w:rPr>
        <w:t>:                                                  160.</w:t>
      </w:r>
      <w:proofErr w:type="gramEnd"/>
      <w:r>
        <w:rPr>
          <w:rFonts w:ascii="Arial" w:hAnsi="Arial" w:cs="Arial"/>
          <w:sz w:val="22"/>
          <w:szCs w:val="22"/>
        </w:rPr>
        <w:t>- Ft/m</w:t>
      </w:r>
      <w:r w:rsidRPr="004D629E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/nap</w:t>
      </w:r>
    </w:p>
    <w:p w:rsidR="004D2719" w:rsidRDefault="004D2719" w:rsidP="004D2719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c) stábparkolási terület esetén</w:t>
      </w:r>
      <w:proofErr w:type="gramStart"/>
      <w:r>
        <w:rPr>
          <w:rFonts w:ascii="Arial" w:hAnsi="Arial" w:cs="Arial"/>
          <w:sz w:val="22"/>
          <w:szCs w:val="22"/>
        </w:rPr>
        <w:t>:                                           120.</w:t>
      </w:r>
      <w:proofErr w:type="gramEnd"/>
      <w:r>
        <w:rPr>
          <w:rFonts w:ascii="Arial" w:hAnsi="Arial" w:cs="Arial"/>
          <w:sz w:val="22"/>
          <w:szCs w:val="22"/>
        </w:rPr>
        <w:t>- Ft/m</w:t>
      </w:r>
      <w:r w:rsidRPr="00C3456A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/nap</w:t>
      </w:r>
    </w:p>
    <w:p w:rsidR="004D2719" w:rsidRDefault="004D2719" w:rsidP="004D2719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kiürítési terület esetén</w:t>
      </w:r>
      <w:proofErr w:type="gramStart"/>
      <w:r>
        <w:rPr>
          <w:rFonts w:ascii="Arial" w:hAnsi="Arial" w:cs="Arial"/>
          <w:sz w:val="22"/>
          <w:szCs w:val="22"/>
        </w:rPr>
        <w:t>:                                                    120.</w:t>
      </w:r>
      <w:proofErr w:type="gramEnd"/>
      <w:r>
        <w:rPr>
          <w:rFonts w:ascii="Arial" w:hAnsi="Arial" w:cs="Arial"/>
          <w:sz w:val="22"/>
          <w:szCs w:val="22"/>
        </w:rPr>
        <w:t>- Ft/m</w:t>
      </w:r>
      <w:r w:rsidRPr="00C3456A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/nap</w:t>
      </w:r>
    </w:p>
    <w:p w:rsidR="004D2719" w:rsidRDefault="004D2719" w:rsidP="004D2719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797E93">
        <w:rPr>
          <w:rFonts w:ascii="Arial" w:hAnsi="Arial" w:cs="Arial"/>
          <w:sz w:val="22"/>
          <w:szCs w:val="22"/>
        </w:rPr>
        <w:t>közlekedés elől elzárt terület</w:t>
      </w:r>
      <w:r w:rsidR="00797E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esetén:                   </w:t>
      </w:r>
      <w:r w:rsidR="00797E93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20.- Ft/m</w:t>
      </w:r>
      <w:r w:rsidRPr="00C3456A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/nap</w:t>
      </w:r>
    </w:p>
    <w:p w:rsidR="004D2719" w:rsidRDefault="004D2719" w:rsidP="004D2719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</w:p>
    <w:p w:rsidR="004D2719" w:rsidRDefault="004D2719" w:rsidP="004D2719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3E185F">
        <w:rPr>
          <w:rFonts w:ascii="Arial" w:hAnsi="Arial" w:cs="Arial"/>
          <w:sz w:val="22"/>
          <w:szCs w:val="22"/>
        </w:rPr>
        <w:t xml:space="preserve"> </w:t>
      </w:r>
      <w:r w:rsidR="00797E93">
        <w:rPr>
          <w:rFonts w:ascii="Arial" w:hAnsi="Arial" w:cs="Arial"/>
          <w:sz w:val="22"/>
          <w:szCs w:val="22"/>
        </w:rPr>
        <w:t>a város</w:t>
      </w:r>
      <w:r>
        <w:rPr>
          <w:rFonts w:ascii="Arial" w:hAnsi="Arial" w:cs="Arial"/>
          <w:sz w:val="22"/>
          <w:szCs w:val="22"/>
        </w:rPr>
        <w:t xml:space="preserve"> nem turisztikailag kiemelt központi területein:</w:t>
      </w:r>
    </w:p>
    <w:p w:rsidR="004D2719" w:rsidRDefault="004D2719" w:rsidP="004D2719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)forgatási terület esetén:                                                   150.- Ft/m</w:t>
      </w:r>
      <w:r w:rsidRPr="004D629E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/nap</w:t>
      </w:r>
    </w:p>
    <w:p w:rsidR="004D2719" w:rsidRDefault="004D2719" w:rsidP="004D2719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technikai terület esetén</w:t>
      </w:r>
      <w:proofErr w:type="gramStart"/>
      <w:r>
        <w:rPr>
          <w:rFonts w:ascii="Arial" w:hAnsi="Arial" w:cs="Arial"/>
          <w:sz w:val="22"/>
          <w:szCs w:val="22"/>
        </w:rPr>
        <w:t>:                                                  130.</w:t>
      </w:r>
      <w:proofErr w:type="gramEnd"/>
      <w:r>
        <w:rPr>
          <w:rFonts w:ascii="Arial" w:hAnsi="Arial" w:cs="Arial"/>
          <w:sz w:val="22"/>
          <w:szCs w:val="22"/>
        </w:rPr>
        <w:t>- Ft/m</w:t>
      </w:r>
      <w:r w:rsidRPr="004D629E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/nap</w:t>
      </w:r>
    </w:p>
    <w:p w:rsidR="004D2719" w:rsidRDefault="004D2719" w:rsidP="004D2719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stábparkolási terület esetén</w:t>
      </w:r>
      <w:proofErr w:type="gramStart"/>
      <w:r>
        <w:rPr>
          <w:rFonts w:ascii="Arial" w:hAnsi="Arial" w:cs="Arial"/>
          <w:sz w:val="22"/>
          <w:szCs w:val="22"/>
        </w:rPr>
        <w:t>:                                            80.</w:t>
      </w:r>
      <w:proofErr w:type="gramEnd"/>
      <w:r>
        <w:rPr>
          <w:rFonts w:ascii="Arial" w:hAnsi="Arial" w:cs="Arial"/>
          <w:sz w:val="22"/>
          <w:szCs w:val="22"/>
        </w:rPr>
        <w:t>- Ft/m</w:t>
      </w:r>
      <w:r w:rsidRPr="00C3456A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/nap</w:t>
      </w:r>
    </w:p>
    <w:p w:rsidR="004D2719" w:rsidRDefault="004D2719" w:rsidP="004D2719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kiürítési terület esetén</w:t>
      </w:r>
      <w:proofErr w:type="gramStart"/>
      <w:r>
        <w:rPr>
          <w:rFonts w:ascii="Arial" w:hAnsi="Arial" w:cs="Arial"/>
          <w:sz w:val="22"/>
          <w:szCs w:val="22"/>
        </w:rPr>
        <w:t>:                                                     80.</w:t>
      </w:r>
      <w:proofErr w:type="gramEnd"/>
      <w:r>
        <w:rPr>
          <w:rFonts w:ascii="Arial" w:hAnsi="Arial" w:cs="Arial"/>
          <w:sz w:val="22"/>
          <w:szCs w:val="22"/>
        </w:rPr>
        <w:t>- Ft/m</w:t>
      </w:r>
      <w:r w:rsidRPr="00C3456A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/nap</w:t>
      </w:r>
    </w:p>
    <w:p w:rsidR="0041217D" w:rsidRPr="002445D9" w:rsidRDefault="004D2719" w:rsidP="004D2719">
      <w:pPr>
        <w:pStyle w:val="Defaul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797E93">
        <w:rPr>
          <w:rFonts w:ascii="Arial" w:hAnsi="Arial" w:cs="Arial"/>
          <w:sz w:val="22"/>
          <w:szCs w:val="22"/>
        </w:rPr>
        <w:t>közlekedés elől elzárt terület</w:t>
      </w:r>
      <w:r>
        <w:rPr>
          <w:rFonts w:ascii="Arial" w:hAnsi="Arial" w:cs="Arial"/>
          <w:sz w:val="22"/>
          <w:szCs w:val="22"/>
        </w:rPr>
        <w:t xml:space="preserve"> esetén:                  </w:t>
      </w:r>
      <w:r w:rsidR="00797E93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10.- Ft/m</w:t>
      </w:r>
      <w:r w:rsidRPr="00C3456A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/nap</w:t>
      </w:r>
      <w:r w:rsidR="00BF335C">
        <w:rPr>
          <w:rFonts w:ascii="Arial" w:hAnsi="Arial" w:cs="Arial"/>
          <w:color w:val="auto"/>
          <w:sz w:val="22"/>
          <w:szCs w:val="22"/>
        </w:rPr>
        <w:t xml:space="preserve">.  </w:t>
      </w:r>
      <w:r w:rsidR="0041217D">
        <w:rPr>
          <w:rStyle w:val="Lbjegyzet-hivatkozs"/>
          <w:rFonts w:ascii="Arial" w:hAnsi="Arial"/>
          <w:color w:val="auto"/>
          <w:sz w:val="22"/>
          <w:szCs w:val="22"/>
        </w:rPr>
        <w:footnoteReference w:id="4"/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Lbjegyzet-hivatkozs"/>
          <w:rFonts w:ascii="Arial" w:hAnsi="Arial"/>
          <w:color w:val="auto"/>
          <w:sz w:val="22"/>
          <w:szCs w:val="22"/>
        </w:rPr>
        <w:footnoteReference w:id="5"/>
      </w:r>
      <w:r w:rsidR="00797E93">
        <w:rPr>
          <w:rFonts w:ascii="Arial" w:hAnsi="Arial" w:cs="Arial"/>
          <w:color w:val="auto"/>
          <w:sz w:val="22"/>
          <w:szCs w:val="22"/>
        </w:rPr>
        <w:t xml:space="preserve"> </w:t>
      </w:r>
      <w:r w:rsidR="00797E93">
        <w:rPr>
          <w:rStyle w:val="Lbjegyzet-hivatkozs"/>
          <w:rFonts w:ascii="Arial" w:hAnsi="Arial"/>
          <w:color w:val="auto"/>
          <w:sz w:val="22"/>
          <w:szCs w:val="22"/>
        </w:rPr>
        <w:footnoteReference w:id="6"/>
      </w:r>
      <w:r w:rsidR="004C3F18">
        <w:rPr>
          <w:rFonts w:ascii="Arial" w:hAnsi="Arial" w:cs="Arial"/>
          <w:color w:val="auto"/>
          <w:sz w:val="22"/>
          <w:szCs w:val="22"/>
        </w:rPr>
        <w:t xml:space="preserve"> </w:t>
      </w:r>
      <w:r w:rsidR="004C3F18">
        <w:rPr>
          <w:rStyle w:val="Lbjegyzet-hivatkozs"/>
          <w:rFonts w:ascii="Arial" w:hAnsi="Arial"/>
          <w:color w:val="auto"/>
          <w:sz w:val="22"/>
          <w:szCs w:val="22"/>
        </w:rPr>
        <w:footnoteReference w:id="7"/>
      </w:r>
    </w:p>
    <w:p w:rsidR="00AA430D" w:rsidRPr="00221E28" w:rsidRDefault="00AA430D" w:rsidP="0041217D">
      <w:pPr>
        <w:pStyle w:val="Default"/>
        <w:spacing w:before="24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221E28">
        <w:rPr>
          <w:rFonts w:ascii="Arial" w:hAnsi="Arial" w:cs="Arial"/>
          <w:b/>
          <w:color w:val="auto"/>
          <w:sz w:val="22"/>
          <w:szCs w:val="22"/>
        </w:rPr>
        <w:t>(2)</w:t>
      </w:r>
      <w:r w:rsidRPr="00221E28">
        <w:rPr>
          <w:rFonts w:ascii="Arial" w:hAnsi="Arial" w:cs="Arial"/>
          <w:color w:val="auto"/>
          <w:sz w:val="22"/>
          <w:szCs w:val="22"/>
        </w:rPr>
        <w:t xml:space="preserve"> A fizetendő díj 30</w:t>
      </w:r>
      <w:r w:rsidR="00C00313">
        <w:rPr>
          <w:rFonts w:ascii="Arial" w:hAnsi="Arial" w:cs="Arial"/>
          <w:color w:val="auto"/>
          <w:sz w:val="22"/>
          <w:szCs w:val="22"/>
        </w:rPr>
        <w:t xml:space="preserve"> (harminc)</w:t>
      </w:r>
      <w:r w:rsidRPr="00221E28">
        <w:rPr>
          <w:rFonts w:ascii="Arial" w:hAnsi="Arial" w:cs="Arial"/>
          <w:color w:val="auto"/>
          <w:sz w:val="22"/>
          <w:szCs w:val="22"/>
        </w:rPr>
        <w:t xml:space="preserve"> %-kal csökken, ha a közterület használat nem haladja meg a </w:t>
      </w:r>
      <w:r w:rsidR="00221E28" w:rsidRPr="00221E28">
        <w:rPr>
          <w:rFonts w:ascii="Arial" w:hAnsi="Arial" w:cs="Arial"/>
          <w:color w:val="auto"/>
          <w:sz w:val="22"/>
          <w:szCs w:val="22"/>
        </w:rPr>
        <w:t>30 (harminc)</w:t>
      </w:r>
      <w:r w:rsidRPr="00221E28">
        <w:rPr>
          <w:rFonts w:ascii="Arial" w:hAnsi="Arial" w:cs="Arial"/>
          <w:color w:val="auto"/>
          <w:sz w:val="22"/>
          <w:szCs w:val="22"/>
        </w:rPr>
        <w:t xml:space="preserve"> napot. </w:t>
      </w:r>
    </w:p>
    <w:p w:rsidR="00AA430D" w:rsidRPr="00221E28" w:rsidRDefault="00AA430D" w:rsidP="00923FEF">
      <w:pPr>
        <w:pStyle w:val="Default"/>
        <w:spacing w:before="24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221E28">
        <w:rPr>
          <w:rFonts w:ascii="Arial" w:hAnsi="Arial" w:cs="Arial"/>
          <w:b/>
          <w:color w:val="auto"/>
          <w:sz w:val="22"/>
          <w:szCs w:val="22"/>
        </w:rPr>
        <w:t>(3)</w:t>
      </w:r>
      <w:r w:rsidRPr="00221E28">
        <w:rPr>
          <w:rFonts w:ascii="Arial" w:hAnsi="Arial" w:cs="Arial"/>
          <w:color w:val="auto"/>
          <w:sz w:val="22"/>
          <w:szCs w:val="22"/>
        </w:rPr>
        <w:t xml:space="preserve"> Ha a hatósági szerződés szerint a közterület használat nem haladja meg a 30 </w:t>
      </w:r>
      <w:r w:rsidR="00C00313">
        <w:rPr>
          <w:rFonts w:ascii="Arial" w:hAnsi="Arial" w:cs="Arial"/>
          <w:color w:val="auto"/>
          <w:sz w:val="22"/>
          <w:szCs w:val="22"/>
        </w:rPr>
        <w:t xml:space="preserve">(harminc) </w:t>
      </w:r>
      <w:r w:rsidRPr="00221E28">
        <w:rPr>
          <w:rFonts w:ascii="Arial" w:hAnsi="Arial" w:cs="Arial"/>
          <w:color w:val="auto"/>
          <w:sz w:val="22"/>
          <w:szCs w:val="22"/>
        </w:rPr>
        <w:t>napot, de a tényleges használat annál hosszabb az (1) bekezdés a)</w:t>
      </w:r>
      <w:r w:rsidR="00221E28" w:rsidRPr="00221E28">
        <w:rPr>
          <w:rFonts w:ascii="Arial" w:hAnsi="Arial" w:cs="Arial"/>
          <w:color w:val="auto"/>
          <w:sz w:val="22"/>
          <w:szCs w:val="22"/>
        </w:rPr>
        <w:t xml:space="preserve"> </w:t>
      </w:r>
      <w:r w:rsidRPr="00221E28">
        <w:rPr>
          <w:rFonts w:ascii="Arial" w:hAnsi="Arial" w:cs="Arial"/>
          <w:color w:val="auto"/>
          <w:sz w:val="22"/>
          <w:szCs w:val="22"/>
        </w:rPr>
        <w:t>-</w:t>
      </w:r>
      <w:r w:rsidR="00221E28" w:rsidRPr="00221E28">
        <w:rPr>
          <w:rFonts w:ascii="Arial" w:hAnsi="Arial" w:cs="Arial"/>
          <w:color w:val="auto"/>
          <w:sz w:val="22"/>
          <w:szCs w:val="22"/>
        </w:rPr>
        <w:t xml:space="preserve"> c</w:t>
      </w:r>
      <w:r w:rsidRPr="00221E28">
        <w:rPr>
          <w:rFonts w:ascii="Arial" w:hAnsi="Arial" w:cs="Arial"/>
          <w:color w:val="auto"/>
          <w:sz w:val="22"/>
          <w:szCs w:val="22"/>
        </w:rPr>
        <w:t xml:space="preserve">) pontja szerinti díjat kell megfizetni. </w:t>
      </w:r>
    </w:p>
    <w:p w:rsidR="00AA430D" w:rsidRPr="00221E28" w:rsidRDefault="00AA430D" w:rsidP="00923FEF">
      <w:pPr>
        <w:pStyle w:val="Default"/>
        <w:spacing w:before="24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221E28">
        <w:rPr>
          <w:rFonts w:ascii="Arial" w:hAnsi="Arial" w:cs="Arial"/>
          <w:b/>
          <w:color w:val="auto"/>
          <w:sz w:val="22"/>
          <w:szCs w:val="22"/>
        </w:rPr>
        <w:t>(4)</w:t>
      </w:r>
      <w:r w:rsidR="000D6E7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45F8E">
        <w:rPr>
          <w:rStyle w:val="Lbjegyzet-hivatkozs"/>
          <w:rFonts w:ascii="Arial" w:hAnsi="Arial"/>
          <w:b/>
          <w:color w:val="auto"/>
          <w:sz w:val="22"/>
          <w:szCs w:val="22"/>
        </w:rPr>
        <w:footnoteReference w:id="8"/>
      </w:r>
    </w:p>
    <w:p w:rsidR="007A732D" w:rsidRPr="00940722" w:rsidRDefault="007A732D" w:rsidP="00940722">
      <w:pPr>
        <w:autoSpaceDE w:val="0"/>
        <w:autoSpaceDN w:val="0"/>
        <w:adjustRightInd w:val="0"/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 w:rsidRPr="00940722">
        <w:rPr>
          <w:rFonts w:ascii="Arial" w:hAnsi="Arial" w:cs="Arial"/>
          <w:b/>
          <w:sz w:val="22"/>
          <w:szCs w:val="22"/>
        </w:rPr>
        <w:t xml:space="preserve">5. § </w:t>
      </w:r>
      <w:r w:rsidRPr="00940722">
        <w:rPr>
          <w:rFonts w:ascii="Arial" w:hAnsi="Arial" w:cs="Arial"/>
          <w:sz w:val="22"/>
          <w:szCs w:val="22"/>
        </w:rPr>
        <w:t>A filmforgatás céljából történ</w:t>
      </w:r>
      <w:r w:rsidRPr="00940722">
        <w:rPr>
          <w:rFonts w:ascii="Arial" w:eastAsia="TTE22AE4D8t00" w:hAnsi="Arial" w:cs="Arial"/>
          <w:sz w:val="22"/>
          <w:szCs w:val="22"/>
        </w:rPr>
        <w:t xml:space="preserve">ő </w:t>
      </w:r>
      <w:r w:rsidRPr="00940722">
        <w:rPr>
          <w:rFonts w:ascii="Arial" w:hAnsi="Arial" w:cs="Arial"/>
          <w:sz w:val="22"/>
          <w:szCs w:val="22"/>
        </w:rPr>
        <w:t>közterület-használat során a használó az alábbi egyéb feltételeket köteles betartani:</w:t>
      </w:r>
    </w:p>
    <w:p w:rsidR="007A732D" w:rsidRPr="00940722" w:rsidRDefault="007A732D" w:rsidP="00940722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 w:rsidRPr="00940722">
        <w:rPr>
          <w:rFonts w:ascii="Arial" w:hAnsi="Arial" w:cs="Arial"/>
          <w:sz w:val="22"/>
          <w:szCs w:val="22"/>
        </w:rPr>
        <w:t>a használat teljes időtartama alatt köteles a használt közterület tisztán és rendben tartásáról folyamatosan gondoskodni,</w:t>
      </w:r>
    </w:p>
    <w:p w:rsidR="007A732D" w:rsidRPr="00940722" w:rsidRDefault="007A732D" w:rsidP="00940722">
      <w:pPr>
        <w:numPr>
          <w:ilvl w:val="0"/>
          <w:numId w:val="7"/>
        </w:numPr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940722">
        <w:rPr>
          <w:rFonts w:ascii="Arial" w:hAnsi="Arial" w:cs="Arial"/>
          <w:sz w:val="22"/>
          <w:szCs w:val="22"/>
        </w:rPr>
        <w:t>zöldfelületet köteles kíméletesen használni.</w:t>
      </w:r>
    </w:p>
    <w:p w:rsidR="007A732D" w:rsidRPr="00940722" w:rsidRDefault="007A732D" w:rsidP="0094072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722">
        <w:rPr>
          <w:rFonts w:ascii="Arial" w:hAnsi="Arial" w:cs="Arial"/>
          <w:sz w:val="22"/>
          <w:szCs w:val="22"/>
        </w:rPr>
        <w:t>22 óra után forgatás esetén a használt területre vonatkozó zajvédelmi el</w:t>
      </w:r>
      <w:r w:rsidRPr="00940722">
        <w:rPr>
          <w:rFonts w:ascii="Arial" w:eastAsia="TTE22AE4D8t00" w:hAnsi="Arial" w:cs="Arial"/>
          <w:sz w:val="22"/>
          <w:szCs w:val="22"/>
        </w:rPr>
        <w:t>ő</w:t>
      </w:r>
      <w:r w:rsidRPr="00940722">
        <w:rPr>
          <w:rFonts w:ascii="Arial" w:hAnsi="Arial" w:cs="Arial"/>
          <w:sz w:val="22"/>
          <w:szCs w:val="22"/>
        </w:rPr>
        <w:t>írásokat betartani,</w:t>
      </w:r>
    </w:p>
    <w:p w:rsidR="007A732D" w:rsidRPr="00E85102" w:rsidRDefault="007A732D" w:rsidP="00E8510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85102">
        <w:rPr>
          <w:rFonts w:ascii="Arial" w:hAnsi="Arial" w:cs="Arial"/>
          <w:sz w:val="22"/>
          <w:szCs w:val="22"/>
        </w:rPr>
        <w:t>a használat megsz</w:t>
      </w:r>
      <w:r w:rsidR="00940722" w:rsidRPr="00E85102">
        <w:rPr>
          <w:rFonts w:ascii="Arial" w:hAnsi="Arial" w:cs="Arial"/>
          <w:sz w:val="22"/>
          <w:szCs w:val="22"/>
        </w:rPr>
        <w:t>ű</w:t>
      </w:r>
      <w:r w:rsidRPr="00E85102">
        <w:rPr>
          <w:rFonts w:ascii="Arial" w:hAnsi="Arial" w:cs="Arial"/>
          <w:sz w:val="22"/>
          <w:szCs w:val="22"/>
        </w:rPr>
        <w:t>nését követ</w:t>
      </w:r>
      <w:r w:rsidR="00940722" w:rsidRPr="00E85102">
        <w:rPr>
          <w:rFonts w:ascii="Arial" w:hAnsi="Arial" w:cs="Arial"/>
          <w:sz w:val="22"/>
          <w:szCs w:val="22"/>
        </w:rPr>
        <w:t>ő</w:t>
      </w:r>
      <w:r w:rsidRPr="00E85102">
        <w:rPr>
          <w:rFonts w:ascii="Arial" w:hAnsi="Arial" w:cs="Arial"/>
          <w:sz w:val="22"/>
          <w:szCs w:val="22"/>
        </w:rPr>
        <w:t>en a terüle</w:t>
      </w:r>
      <w:r w:rsidR="00940722" w:rsidRPr="00E85102">
        <w:rPr>
          <w:rFonts w:ascii="Arial" w:hAnsi="Arial" w:cs="Arial"/>
          <w:sz w:val="22"/>
          <w:szCs w:val="22"/>
        </w:rPr>
        <w:t xml:space="preserve">tet eredeti állapotával legalább </w:t>
      </w:r>
      <w:r w:rsidRPr="00E85102">
        <w:rPr>
          <w:rFonts w:ascii="Arial" w:hAnsi="Arial" w:cs="Arial"/>
          <w:sz w:val="22"/>
          <w:szCs w:val="22"/>
        </w:rPr>
        <w:t>egy</w:t>
      </w:r>
      <w:r w:rsidRPr="00E85102">
        <w:rPr>
          <w:rFonts w:ascii="Arial" w:hAnsi="Arial" w:cs="Arial"/>
          <w:sz w:val="22"/>
          <w:szCs w:val="22"/>
        </w:rPr>
        <w:t>e</w:t>
      </w:r>
      <w:r w:rsidRPr="00E85102">
        <w:rPr>
          <w:rFonts w:ascii="Arial" w:hAnsi="Arial" w:cs="Arial"/>
          <w:sz w:val="22"/>
          <w:szCs w:val="22"/>
        </w:rPr>
        <w:t>nérték</w:t>
      </w:r>
      <w:r w:rsidR="00940722" w:rsidRPr="00E85102">
        <w:rPr>
          <w:rFonts w:ascii="Arial" w:hAnsi="Arial" w:cs="Arial"/>
          <w:sz w:val="22"/>
          <w:szCs w:val="22"/>
        </w:rPr>
        <w:t>ű</w:t>
      </w:r>
      <w:r w:rsidRPr="00E85102">
        <w:rPr>
          <w:rFonts w:ascii="Arial" w:hAnsi="Arial" w:cs="Arial"/>
          <w:sz w:val="22"/>
          <w:szCs w:val="22"/>
        </w:rPr>
        <w:t>en helyreállítani, az esetlegesen okozott környezetszennyezést</w:t>
      </w:r>
      <w:r w:rsidR="00940722" w:rsidRPr="00E85102">
        <w:rPr>
          <w:rFonts w:ascii="Arial" w:hAnsi="Arial" w:cs="Arial"/>
          <w:sz w:val="22"/>
          <w:szCs w:val="22"/>
        </w:rPr>
        <w:t xml:space="preserve"> megszü</w:t>
      </w:r>
      <w:r w:rsidR="00940722" w:rsidRPr="00E85102">
        <w:rPr>
          <w:rFonts w:ascii="Arial" w:hAnsi="Arial" w:cs="Arial"/>
          <w:sz w:val="22"/>
          <w:szCs w:val="22"/>
        </w:rPr>
        <w:t>n</w:t>
      </w:r>
      <w:r w:rsidR="00940722" w:rsidRPr="00E85102">
        <w:rPr>
          <w:rFonts w:ascii="Arial" w:hAnsi="Arial" w:cs="Arial"/>
          <w:sz w:val="22"/>
          <w:szCs w:val="22"/>
        </w:rPr>
        <w:t>tetni, a t</w:t>
      </w:r>
      <w:r w:rsidR="00940722" w:rsidRPr="00E85102">
        <w:rPr>
          <w:rFonts w:ascii="Arial" w:hAnsi="Arial" w:cs="Arial"/>
          <w:sz w:val="22"/>
          <w:szCs w:val="22"/>
        </w:rPr>
        <w:t>e</w:t>
      </w:r>
      <w:r w:rsidR="00940722" w:rsidRPr="00E85102">
        <w:rPr>
          <w:rFonts w:ascii="Arial" w:hAnsi="Arial" w:cs="Arial"/>
          <w:sz w:val="22"/>
          <w:szCs w:val="22"/>
        </w:rPr>
        <w:t>rületet kiürített állapotban az önkormányzat részére visszaadni.</w:t>
      </w:r>
    </w:p>
    <w:p w:rsidR="00AA430D" w:rsidRPr="00C00313" w:rsidRDefault="00940722" w:rsidP="007A732D">
      <w:pPr>
        <w:pStyle w:val="Default"/>
        <w:spacing w:before="48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AA430D" w:rsidRPr="00C00313">
        <w:rPr>
          <w:rFonts w:ascii="Arial" w:hAnsi="Arial" w:cs="Arial"/>
          <w:b/>
          <w:bCs/>
          <w:color w:val="auto"/>
          <w:sz w:val="22"/>
          <w:szCs w:val="22"/>
        </w:rPr>
        <w:t xml:space="preserve">. § </w:t>
      </w:r>
      <w:r w:rsidR="00AA430D" w:rsidRPr="00C00313">
        <w:rPr>
          <w:rFonts w:ascii="Arial" w:hAnsi="Arial" w:cs="Arial"/>
          <w:color w:val="auto"/>
          <w:sz w:val="22"/>
          <w:szCs w:val="22"/>
        </w:rPr>
        <w:t xml:space="preserve">Mentes a díjfizetés alól a mozgóképről szóló törvény szerinti közérdekű célokat </w:t>
      </w:r>
      <w:r w:rsidR="00221E28" w:rsidRPr="00C00313">
        <w:rPr>
          <w:rFonts w:ascii="Arial" w:hAnsi="Arial" w:cs="Arial"/>
          <w:color w:val="auto"/>
          <w:sz w:val="22"/>
          <w:szCs w:val="22"/>
        </w:rPr>
        <w:t xml:space="preserve">(oktatási, tudományos vagy ismeretterjesztő témájú) </w:t>
      </w:r>
      <w:r w:rsidR="00AA430D" w:rsidRPr="00C00313">
        <w:rPr>
          <w:rFonts w:ascii="Arial" w:hAnsi="Arial" w:cs="Arial"/>
          <w:color w:val="auto"/>
          <w:sz w:val="22"/>
          <w:szCs w:val="22"/>
        </w:rPr>
        <w:t xml:space="preserve">szolgáló </w:t>
      </w:r>
      <w:r w:rsidR="00221E28" w:rsidRPr="00C00313">
        <w:rPr>
          <w:rFonts w:ascii="Arial" w:hAnsi="Arial" w:cs="Arial"/>
          <w:color w:val="auto"/>
          <w:sz w:val="22"/>
          <w:szCs w:val="22"/>
        </w:rPr>
        <w:t>vagy filmművészeti állami fe</w:t>
      </w:r>
      <w:r w:rsidR="00221E28" w:rsidRPr="00C00313">
        <w:rPr>
          <w:rFonts w:ascii="Arial" w:hAnsi="Arial" w:cs="Arial"/>
          <w:color w:val="auto"/>
          <w:sz w:val="22"/>
          <w:szCs w:val="22"/>
        </w:rPr>
        <w:t>l</w:t>
      </w:r>
      <w:r w:rsidR="00221E28" w:rsidRPr="00C00313">
        <w:rPr>
          <w:rFonts w:ascii="Arial" w:hAnsi="Arial" w:cs="Arial"/>
          <w:color w:val="auto"/>
          <w:sz w:val="22"/>
          <w:szCs w:val="22"/>
        </w:rPr>
        <w:t xml:space="preserve">sőoktatási képzés keretében készülő film </w:t>
      </w:r>
      <w:r w:rsidR="00AA430D" w:rsidRPr="00C00313">
        <w:rPr>
          <w:rFonts w:ascii="Arial" w:hAnsi="Arial" w:cs="Arial"/>
          <w:color w:val="auto"/>
          <w:sz w:val="22"/>
          <w:szCs w:val="22"/>
        </w:rPr>
        <w:t>forgatása, ha forgatás időtartama nem haladja meg a 15</w:t>
      </w:r>
      <w:r w:rsidR="00C00313" w:rsidRPr="00C00313">
        <w:rPr>
          <w:rFonts w:ascii="Arial" w:hAnsi="Arial" w:cs="Arial"/>
          <w:color w:val="auto"/>
          <w:sz w:val="22"/>
          <w:szCs w:val="22"/>
        </w:rPr>
        <w:t xml:space="preserve"> (tizenöt)</w:t>
      </w:r>
      <w:r w:rsidR="00AA430D" w:rsidRPr="00C00313">
        <w:rPr>
          <w:rFonts w:ascii="Arial" w:hAnsi="Arial" w:cs="Arial"/>
          <w:color w:val="auto"/>
          <w:sz w:val="22"/>
          <w:szCs w:val="22"/>
        </w:rPr>
        <w:t xml:space="preserve"> napot, </w:t>
      </w:r>
      <w:r w:rsidR="00C00313" w:rsidRPr="00C00313">
        <w:rPr>
          <w:rFonts w:ascii="Arial" w:hAnsi="Arial" w:cs="Arial"/>
          <w:color w:val="auto"/>
          <w:sz w:val="22"/>
          <w:szCs w:val="22"/>
        </w:rPr>
        <w:t xml:space="preserve">illetve </w:t>
      </w:r>
      <w:r w:rsidR="00AA430D" w:rsidRPr="00C00313">
        <w:rPr>
          <w:rFonts w:ascii="Arial" w:hAnsi="Arial" w:cs="Arial"/>
          <w:color w:val="auto"/>
          <w:sz w:val="22"/>
          <w:szCs w:val="22"/>
        </w:rPr>
        <w:t xml:space="preserve">a </w:t>
      </w:r>
      <w:r w:rsidR="00C00313" w:rsidRPr="00C00313">
        <w:rPr>
          <w:rFonts w:ascii="Arial" w:hAnsi="Arial" w:cs="Arial"/>
          <w:color w:val="auto"/>
          <w:sz w:val="22"/>
          <w:szCs w:val="22"/>
        </w:rPr>
        <w:t>30 (h</w:t>
      </w:r>
      <w:r w:rsidR="00AA430D" w:rsidRPr="00C00313">
        <w:rPr>
          <w:rFonts w:ascii="Arial" w:hAnsi="Arial" w:cs="Arial"/>
          <w:color w:val="auto"/>
          <w:sz w:val="22"/>
          <w:szCs w:val="22"/>
        </w:rPr>
        <w:t>arminc</w:t>
      </w:r>
      <w:r w:rsidR="00C00313" w:rsidRPr="00C00313">
        <w:rPr>
          <w:rFonts w:ascii="Arial" w:hAnsi="Arial" w:cs="Arial"/>
          <w:color w:val="auto"/>
          <w:sz w:val="22"/>
          <w:szCs w:val="22"/>
        </w:rPr>
        <w:t>)</w:t>
      </w:r>
      <w:r w:rsidR="00AA430D" w:rsidRPr="00C00313">
        <w:rPr>
          <w:rFonts w:ascii="Arial" w:hAnsi="Arial" w:cs="Arial"/>
          <w:color w:val="auto"/>
          <w:sz w:val="22"/>
          <w:szCs w:val="22"/>
        </w:rPr>
        <w:t xml:space="preserve"> napot. </w:t>
      </w:r>
    </w:p>
    <w:p w:rsidR="00AA430D" w:rsidRPr="00E52E3A" w:rsidRDefault="00940722" w:rsidP="00C00313">
      <w:pPr>
        <w:pStyle w:val="Default"/>
        <w:spacing w:before="48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AA430D" w:rsidRPr="00E52E3A">
        <w:rPr>
          <w:rFonts w:ascii="Arial" w:hAnsi="Arial" w:cs="Arial"/>
          <w:b/>
          <w:bCs/>
          <w:color w:val="auto"/>
          <w:sz w:val="22"/>
          <w:szCs w:val="22"/>
        </w:rPr>
        <w:t xml:space="preserve">. § </w:t>
      </w:r>
      <w:r w:rsidR="00923FEF">
        <w:rPr>
          <w:rFonts w:ascii="Arial" w:hAnsi="Arial" w:cs="Arial"/>
          <w:color w:val="auto"/>
          <w:sz w:val="22"/>
          <w:szCs w:val="22"/>
        </w:rPr>
        <w:t>A k</w:t>
      </w:r>
      <w:r w:rsidR="00AA430D" w:rsidRPr="00E52E3A">
        <w:rPr>
          <w:rFonts w:ascii="Arial" w:hAnsi="Arial" w:cs="Arial"/>
          <w:color w:val="auto"/>
          <w:sz w:val="22"/>
          <w:szCs w:val="22"/>
        </w:rPr>
        <w:t>épviselő-testület a hatósági szerződés, és a</w:t>
      </w:r>
      <w:r w:rsidR="002F0B4C" w:rsidRPr="00E52E3A">
        <w:rPr>
          <w:rFonts w:ascii="Arial" w:hAnsi="Arial" w:cs="Arial"/>
          <w:color w:val="auto"/>
          <w:sz w:val="22"/>
          <w:szCs w:val="22"/>
        </w:rPr>
        <w:t>z e rendelet szerinti</w:t>
      </w:r>
      <w:r w:rsidR="00AA430D" w:rsidRPr="00E52E3A">
        <w:rPr>
          <w:rFonts w:ascii="Arial" w:hAnsi="Arial" w:cs="Arial"/>
          <w:color w:val="auto"/>
          <w:sz w:val="22"/>
          <w:szCs w:val="22"/>
        </w:rPr>
        <w:t xml:space="preserve"> döntéssel ka</w:t>
      </w:r>
      <w:r w:rsidR="00AA430D" w:rsidRPr="00E52E3A">
        <w:rPr>
          <w:rFonts w:ascii="Arial" w:hAnsi="Arial" w:cs="Arial"/>
          <w:color w:val="auto"/>
          <w:sz w:val="22"/>
          <w:szCs w:val="22"/>
        </w:rPr>
        <w:t>p</w:t>
      </w:r>
      <w:r w:rsidR="00AA430D" w:rsidRPr="00E52E3A">
        <w:rPr>
          <w:rFonts w:ascii="Arial" w:hAnsi="Arial" w:cs="Arial"/>
          <w:color w:val="auto"/>
          <w:sz w:val="22"/>
          <w:szCs w:val="22"/>
        </w:rPr>
        <w:t xml:space="preserve">csolatos hatáskörét </w:t>
      </w:r>
      <w:r w:rsidR="00923FEF">
        <w:rPr>
          <w:rFonts w:ascii="Arial" w:hAnsi="Arial" w:cs="Arial"/>
          <w:color w:val="auto"/>
          <w:sz w:val="22"/>
          <w:szCs w:val="22"/>
        </w:rPr>
        <w:t>a jegyzőre ruházza át</w:t>
      </w:r>
      <w:r w:rsidR="00AA430D" w:rsidRPr="00E52E3A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923FEF" w:rsidRDefault="00940722" w:rsidP="00923FEF">
      <w:pPr>
        <w:tabs>
          <w:tab w:val="left" w:pos="567"/>
        </w:tabs>
        <w:spacing w:before="480" w:after="240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8</w:t>
      </w:r>
      <w:r w:rsidR="00923FEF">
        <w:rPr>
          <w:rFonts w:ascii="Arial" w:hAnsi="Arial"/>
          <w:b/>
          <w:sz w:val="22"/>
          <w:szCs w:val="22"/>
        </w:rPr>
        <w:t xml:space="preserve">. § </w:t>
      </w:r>
      <w:r w:rsidR="006319F9" w:rsidRPr="006319F9">
        <w:rPr>
          <w:rFonts w:ascii="Arial" w:hAnsi="Arial"/>
          <w:b/>
          <w:sz w:val="22"/>
          <w:szCs w:val="22"/>
        </w:rPr>
        <w:t>(</w:t>
      </w:r>
      <w:r w:rsidR="00923FEF">
        <w:rPr>
          <w:rFonts w:ascii="Arial" w:hAnsi="Arial"/>
          <w:b/>
          <w:sz w:val="22"/>
          <w:szCs w:val="22"/>
        </w:rPr>
        <w:t>1</w:t>
      </w:r>
      <w:r w:rsidR="006319F9" w:rsidRPr="006319F9">
        <w:rPr>
          <w:rFonts w:ascii="Arial" w:hAnsi="Arial"/>
          <w:b/>
          <w:sz w:val="22"/>
          <w:szCs w:val="22"/>
        </w:rPr>
        <w:t>)</w:t>
      </w:r>
      <w:r w:rsidR="006319F9" w:rsidRPr="006319F9">
        <w:rPr>
          <w:rFonts w:ascii="Arial" w:hAnsi="Arial"/>
          <w:sz w:val="22"/>
          <w:szCs w:val="22"/>
        </w:rPr>
        <w:t xml:space="preserve"> A rendelet </w:t>
      </w:r>
      <w:r w:rsidR="006319F9" w:rsidRPr="006319F9">
        <w:rPr>
          <w:rFonts w:ascii="Arial" w:hAnsi="Arial"/>
          <w:i/>
          <w:sz w:val="22"/>
          <w:szCs w:val="22"/>
          <w:u w:val="single"/>
        </w:rPr>
        <w:t xml:space="preserve">2013. </w:t>
      </w:r>
      <w:r w:rsidR="00923FEF">
        <w:rPr>
          <w:rFonts w:ascii="Arial" w:hAnsi="Arial"/>
          <w:i/>
          <w:sz w:val="22"/>
          <w:szCs w:val="22"/>
          <w:u w:val="single"/>
        </w:rPr>
        <w:t>szeptember 9</w:t>
      </w:r>
      <w:r w:rsidR="006319F9" w:rsidRPr="006319F9">
        <w:rPr>
          <w:rFonts w:ascii="Arial" w:hAnsi="Arial"/>
          <w:i/>
          <w:sz w:val="22"/>
          <w:szCs w:val="22"/>
          <w:u w:val="single"/>
        </w:rPr>
        <w:t>-én</w:t>
      </w:r>
      <w:r w:rsidR="006319F9" w:rsidRPr="006319F9">
        <w:rPr>
          <w:rFonts w:ascii="Arial" w:hAnsi="Arial"/>
          <w:sz w:val="22"/>
          <w:szCs w:val="22"/>
        </w:rPr>
        <w:t xml:space="preserve"> lép hatályba</w:t>
      </w:r>
      <w:r w:rsidR="00923FEF">
        <w:rPr>
          <w:rFonts w:ascii="Arial" w:hAnsi="Arial"/>
          <w:sz w:val="22"/>
          <w:szCs w:val="22"/>
        </w:rPr>
        <w:t>.</w:t>
      </w:r>
    </w:p>
    <w:p w:rsidR="006319F9" w:rsidRDefault="006319F9" w:rsidP="006319F9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(2) </w:t>
      </w:r>
      <w:r>
        <w:rPr>
          <w:rFonts w:ascii="Arial" w:hAnsi="Arial" w:cs="Arial"/>
          <w:sz w:val="22"/>
          <w:szCs w:val="22"/>
        </w:rPr>
        <w:t>E rendeletben nem szabályozott kérdésekben az Ftv.-ben foglaltak az irányadóak.</w:t>
      </w:r>
    </w:p>
    <w:p w:rsidR="00AA430D" w:rsidRPr="00E52E3A" w:rsidRDefault="00AA430D" w:rsidP="000D6FEE">
      <w:pPr>
        <w:jc w:val="both"/>
        <w:rPr>
          <w:rFonts w:ascii="Arial" w:hAnsi="Arial" w:cs="Arial"/>
          <w:sz w:val="22"/>
          <w:szCs w:val="22"/>
        </w:rPr>
      </w:pPr>
    </w:p>
    <w:p w:rsidR="006319F9" w:rsidRDefault="006319F9" w:rsidP="006319F9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923FEF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E rendelet a belső piaci szolgáltatásokról szóló, az Európai Parlament és a Tanács 2006/123/EK irányelvének való megfelelést szolgálja</w:t>
      </w:r>
    </w:p>
    <w:p w:rsidR="006319F9" w:rsidRPr="00B16D33" w:rsidRDefault="006319F9" w:rsidP="00940722">
      <w:pPr>
        <w:tabs>
          <w:tab w:val="left" w:pos="284"/>
          <w:tab w:val="left" w:pos="1701"/>
          <w:tab w:val="left" w:pos="3969"/>
        </w:tabs>
        <w:spacing w:before="600" w:after="600"/>
        <w:jc w:val="both"/>
        <w:rPr>
          <w:rFonts w:ascii="Arial" w:hAnsi="Arial" w:cs="Arial"/>
          <w:sz w:val="22"/>
          <w:szCs w:val="22"/>
        </w:rPr>
      </w:pPr>
      <w:r w:rsidRPr="00B16D33">
        <w:rPr>
          <w:rFonts w:ascii="Arial" w:hAnsi="Arial" w:cs="Arial"/>
          <w:b/>
          <w:i/>
          <w:sz w:val="22"/>
          <w:szCs w:val="22"/>
        </w:rPr>
        <w:t xml:space="preserve">B á t a s z é </w:t>
      </w:r>
      <w:proofErr w:type="gramStart"/>
      <w:r w:rsidRPr="00B16D33">
        <w:rPr>
          <w:rFonts w:ascii="Arial" w:hAnsi="Arial" w:cs="Arial"/>
          <w:b/>
          <w:i/>
          <w:sz w:val="22"/>
          <w:szCs w:val="22"/>
        </w:rPr>
        <w:t>k</w:t>
      </w:r>
      <w:r w:rsidRPr="00B16D33">
        <w:rPr>
          <w:rFonts w:ascii="Arial" w:hAnsi="Arial" w:cs="Arial"/>
          <w:b/>
          <w:sz w:val="22"/>
          <w:szCs w:val="22"/>
        </w:rPr>
        <w:t xml:space="preserve">  ,</w:t>
      </w:r>
      <w:proofErr w:type="gramEnd"/>
      <w:r w:rsidRPr="00B16D33">
        <w:rPr>
          <w:rFonts w:ascii="Arial" w:hAnsi="Arial" w:cs="Arial"/>
          <w:b/>
          <w:sz w:val="22"/>
          <w:szCs w:val="22"/>
        </w:rPr>
        <w:t xml:space="preserve"> </w:t>
      </w:r>
      <w:r w:rsidRPr="00B16D33">
        <w:rPr>
          <w:rFonts w:ascii="Arial" w:hAnsi="Arial" w:cs="Arial"/>
          <w:sz w:val="22"/>
          <w:szCs w:val="22"/>
        </w:rPr>
        <w:t>201</w:t>
      </w:r>
      <w:r w:rsidR="00377E60">
        <w:rPr>
          <w:rFonts w:ascii="Arial" w:hAnsi="Arial" w:cs="Arial"/>
          <w:sz w:val="22"/>
          <w:szCs w:val="22"/>
        </w:rPr>
        <w:t>5</w:t>
      </w:r>
      <w:r w:rsidRPr="00B16D33">
        <w:rPr>
          <w:rFonts w:ascii="Arial" w:hAnsi="Arial" w:cs="Arial"/>
          <w:sz w:val="22"/>
          <w:szCs w:val="22"/>
        </w:rPr>
        <w:t xml:space="preserve">. </w:t>
      </w:r>
      <w:r w:rsidR="0041217D">
        <w:rPr>
          <w:rFonts w:ascii="Arial" w:hAnsi="Arial" w:cs="Arial"/>
          <w:sz w:val="22"/>
          <w:szCs w:val="22"/>
        </w:rPr>
        <w:t>február 2</w:t>
      </w:r>
      <w:r w:rsidR="00377E60">
        <w:rPr>
          <w:rFonts w:ascii="Arial" w:hAnsi="Arial" w:cs="Arial"/>
          <w:sz w:val="22"/>
          <w:szCs w:val="22"/>
        </w:rPr>
        <w:t>6</w:t>
      </w:r>
      <w:r w:rsidRPr="00B16D33">
        <w:rPr>
          <w:rFonts w:ascii="Arial" w:hAnsi="Arial" w:cs="Arial"/>
          <w:sz w:val="22"/>
          <w:szCs w:val="22"/>
        </w:rPr>
        <w:t>.</w:t>
      </w:r>
    </w:p>
    <w:p w:rsidR="006319F9" w:rsidRPr="00B16D33" w:rsidRDefault="006319F9" w:rsidP="006319F9">
      <w:pPr>
        <w:tabs>
          <w:tab w:val="left" w:pos="284"/>
          <w:tab w:val="left" w:pos="1701"/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B16D33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="00A56BD0">
        <w:rPr>
          <w:rFonts w:ascii="Arial" w:hAnsi="Arial" w:cs="Arial"/>
          <w:b/>
          <w:i/>
          <w:sz w:val="22"/>
          <w:szCs w:val="22"/>
        </w:rPr>
        <w:t>dr.</w:t>
      </w:r>
      <w:proofErr w:type="gramEnd"/>
      <w:r w:rsidR="00A56BD0">
        <w:rPr>
          <w:rFonts w:ascii="Arial" w:hAnsi="Arial" w:cs="Arial"/>
          <w:b/>
          <w:i/>
          <w:sz w:val="22"/>
          <w:szCs w:val="22"/>
        </w:rPr>
        <w:t xml:space="preserve"> B o z s o l i k </w:t>
      </w:r>
      <w:r w:rsidR="00A56BD0">
        <w:rPr>
          <w:rFonts w:ascii="Arial" w:hAnsi="Arial" w:cs="Arial"/>
          <w:sz w:val="22"/>
          <w:szCs w:val="22"/>
        </w:rPr>
        <w:t xml:space="preserve">   Róbert</w:t>
      </w:r>
      <w:r w:rsidRPr="00B16D33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B16D33">
        <w:rPr>
          <w:rFonts w:ascii="Arial" w:hAnsi="Arial" w:cs="Arial"/>
          <w:b/>
          <w:i/>
          <w:sz w:val="22"/>
          <w:szCs w:val="22"/>
        </w:rPr>
        <w:t xml:space="preserve">S k o d a    </w:t>
      </w:r>
      <w:r w:rsidRPr="00B16D33">
        <w:rPr>
          <w:rFonts w:ascii="Arial" w:hAnsi="Arial" w:cs="Arial"/>
          <w:sz w:val="22"/>
          <w:szCs w:val="22"/>
        </w:rPr>
        <w:t xml:space="preserve">Ferenc  </w:t>
      </w:r>
    </w:p>
    <w:p w:rsidR="006319F9" w:rsidRPr="00B16D33" w:rsidRDefault="006319F9" w:rsidP="006319F9">
      <w:pPr>
        <w:tabs>
          <w:tab w:val="left" w:pos="284"/>
          <w:tab w:val="left" w:pos="1701"/>
          <w:tab w:val="left" w:pos="3969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B16D33">
        <w:rPr>
          <w:rFonts w:ascii="Arial" w:hAnsi="Arial" w:cs="Arial"/>
          <w:sz w:val="22"/>
          <w:szCs w:val="22"/>
        </w:rPr>
        <w:t xml:space="preserve">             </w:t>
      </w:r>
      <w:proofErr w:type="gramStart"/>
      <w:r w:rsidRPr="00B16D33">
        <w:rPr>
          <w:rFonts w:ascii="Arial" w:hAnsi="Arial" w:cs="Arial"/>
          <w:sz w:val="22"/>
          <w:szCs w:val="22"/>
        </w:rPr>
        <w:t>polgármester</w:t>
      </w:r>
      <w:proofErr w:type="gramEnd"/>
      <w:r w:rsidRPr="00B16D33">
        <w:rPr>
          <w:rFonts w:ascii="Arial" w:hAnsi="Arial" w:cs="Arial"/>
          <w:sz w:val="22"/>
          <w:szCs w:val="22"/>
        </w:rPr>
        <w:t xml:space="preserve">  </w:t>
      </w:r>
      <w:r w:rsidRPr="00B16D33">
        <w:rPr>
          <w:rFonts w:ascii="Arial" w:hAnsi="Arial" w:cs="Arial"/>
          <w:b/>
          <w:i/>
          <w:sz w:val="22"/>
          <w:szCs w:val="22"/>
        </w:rPr>
        <w:t xml:space="preserve">  </w:t>
      </w:r>
      <w:r w:rsidRPr="00B16D33">
        <w:rPr>
          <w:rFonts w:ascii="Arial" w:hAnsi="Arial" w:cs="Arial"/>
          <w:sz w:val="22"/>
          <w:szCs w:val="22"/>
        </w:rPr>
        <w:t xml:space="preserve">                                                                               jegyző </w:t>
      </w:r>
    </w:p>
    <w:p w:rsidR="0041217D" w:rsidRDefault="0041217D" w:rsidP="006319F9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:rsidR="006319F9" w:rsidRDefault="006319F9" w:rsidP="006319F9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HATÁSVIZSGÁLAT</w:t>
      </w:r>
    </w:p>
    <w:p w:rsidR="006319F9" w:rsidRDefault="006319F9" w:rsidP="006319F9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:rsidR="006319F9" w:rsidRPr="00923FEF" w:rsidRDefault="006319F9" w:rsidP="006319F9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923FEF">
        <w:rPr>
          <w:rFonts w:ascii="Arial" w:hAnsi="Arial" w:cs="Arial"/>
          <w:b/>
          <w:sz w:val="22"/>
          <w:szCs w:val="22"/>
        </w:rPr>
        <w:t>közterületek</w:t>
      </w:r>
      <w:proofErr w:type="gramEnd"/>
      <w:r w:rsidRPr="00923FEF">
        <w:rPr>
          <w:rFonts w:ascii="Arial" w:hAnsi="Arial" w:cs="Arial"/>
          <w:b/>
          <w:sz w:val="22"/>
          <w:szCs w:val="22"/>
        </w:rPr>
        <w:t xml:space="preserve"> </w:t>
      </w:r>
      <w:r w:rsidR="00923FEF" w:rsidRPr="00923FEF">
        <w:rPr>
          <w:rFonts w:ascii="Arial" w:hAnsi="Arial" w:cs="Arial"/>
          <w:b/>
          <w:sz w:val="22"/>
          <w:szCs w:val="22"/>
        </w:rPr>
        <w:t>filmforgatási célú igénybevételéről</w:t>
      </w:r>
      <w:r w:rsidRPr="00923FEF">
        <w:rPr>
          <w:rFonts w:ascii="Arial" w:hAnsi="Arial" w:cs="Arial"/>
          <w:b/>
          <w:sz w:val="22"/>
          <w:szCs w:val="22"/>
        </w:rPr>
        <w:t xml:space="preserve"> </w:t>
      </w:r>
      <w:r w:rsidRPr="00923FEF">
        <w:rPr>
          <w:rFonts w:ascii="Arial" w:hAnsi="Arial" w:cs="Arial"/>
          <w:b/>
          <w:bCs/>
          <w:sz w:val="22"/>
          <w:szCs w:val="22"/>
        </w:rPr>
        <w:t>szóló önkormányzati rendelet-tervezethez</w:t>
      </w:r>
    </w:p>
    <w:p w:rsidR="006319F9" w:rsidRPr="00923FEF" w:rsidRDefault="006319F9" w:rsidP="006319F9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6319F9" w:rsidRPr="00923FEF" w:rsidRDefault="006319F9" w:rsidP="006319F9">
      <w:pPr>
        <w:spacing w:after="480"/>
        <w:jc w:val="both"/>
        <w:rPr>
          <w:rFonts w:ascii="Arial" w:hAnsi="Arial" w:cs="Arial"/>
          <w:sz w:val="22"/>
          <w:szCs w:val="22"/>
        </w:rPr>
      </w:pPr>
      <w:r w:rsidRPr="00923FEF">
        <w:rPr>
          <w:rFonts w:ascii="Arial" w:hAnsi="Arial" w:cs="Arial"/>
          <w:sz w:val="22"/>
          <w:szCs w:val="22"/>
        </w:rPr>
        <w:t>A rendelet elfogadásával a képviselő-testület jogszabályi kötelezettségének eleget tesz.</w:t>
      </w:r>
    </w:p>
    <w:p w:rsidR="006319F9" w:rsidRPr="00923FEF" w:rsidRDefault="006319F9" w:rsidP="006319F9">
      <w:pPr>
        <w:spacing w:before="240" w:after="480"/>
        <w:jc w:val="both"/>
        <w:rPr>
          <w:rFonts w:ascii="Arial" w:hAnsi="Arial" w:cs="Arial"/>
          <w:sz w:val="22"/>
          <w:szCs w:val="22"/>
        </w:rPr>
      </w:pPr>
      <w:r w:rsidRPr="00923FEF">
        <w:rPr>
          <w:rFonts w:ascii="Arial" w:hAnsi="Arial" w:cs="Arial"/>
          <w:b/>
          <w:sz w:val="22"/>
          <w:szCs w:val="22"/>
        </w:rPr>
        <w:t>Társadalmi, gazdasági, költségvetési hatása:</w:t>
      </w:r>
      <w:r w:rsidR="00923FEF">
        <w:rPr>
          <w:rFonts w:ascii="Arial" w:hAnsi="Arial" w:cs="Arial"/>
          <w:sz w:val="22"/>
          <w:szCs w:val="22"/>
        </w:rPr>
        <w:t xml:space="preserve"> nincs</w:t>
      </w:r>
    </w:p>
    <w:p w:rsidR="006319F9" w:rsidRPr="00923FEF" w:rsidRDefault="006319F9" w:rsidP="006319F9">
      <w:pPr>
        <w:spacing w:before="240" w:after="480"/>
        <w:jc w:val="both"/>
        <w:rPr>
          <w:rFonts w:ascii="Arial" w:hAnsi="Arial" w:cs="Arial"/>
          <w:sz w:val="22"/>
          <w:szCs w:val="22"/>
        </w:rPr>
      </w:pPr>
      <w:r w:rsidRPr="00923FEF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923FEF">
        <w:rPr>
          <w:rFonts w:ascii="Arial" w:hAnsi="Arial" w:cs="Arial"/>
          <w:sz w:val="22"/>
          <w:szCs w:val="22"/>
        </w:rPr>
        <w:t xml:space="preserve"> nincs</w:t>
      </w:r>
    </w:p>
    <w:p w:rsidR="006319F9" w:rsidRPr="00923FEF" w:rsidRDefault="006319F9" w:rsidP="006319F9">
      <w:pPr>
        <w:spacing w:before="240" w:after="480"/>
        <w:jc w:val="both"/>
        <w:rPr>
          <w:rFonts w:ascii="Arial" w:hAnsi="Arial" w:cs="Arial"/>
          <w:sz w:val="22"/>
          <w:szCs w:val="22"/>
        </w:rPr>
      </w:pPr>
      <w:r w:rsidRPr="00923FEF">
        <w:rPr>
          <w:rFonts w:ascii="Arial" w:hAnsi="Arial" w:cs="Arial"/>
          <w:b/>
          <w:sz w:val="22"/>
          <w:szCs w:val="22"/>
        </w:rPr>
        <w:t>Adminisztratív terheket befolyásoló hatása:</w:t>
      </w:r>
      <w:r w:rsidR="00923FEF">
        <w:rPr>
          <w:rFonts w:ascii="Arial" w:hAnsi="Arial" w:cs="Arial"/>
          <w:sz w:val="22"/>
          <w:szCs w:val="22"/>
        </w:rPr>
        <w:t xml:space="preserve"> jelentéktelen</w:t>
      </w:r>
    </w:p>
    <w:p w:rsidR="006319F9" w:rsidRPr="00923FEF" w:rsidRDefault="006319F9" w:rsidP="006319F9">
      <w:pPr>
        <w:spacing w:before="240" w:after="480"/>
        <w:jc w:val="both"/>
        <w:rPr>
          <w:rFonts w:ascii="Arial" w:hAnsi="Arial" w:cs="Arial"/>
          <w:sz w:val="22"/>
          <w:szCs w:val="22"/>
        </w:rPr>
      </w:pPr>
      <w:r w:rsidRPr="00923FEF">
        <w:rPr>
          <w:rFonts w:ascii="Arial" w:hAnsi="Arial" w:cs="Arial"/>
          <w:b/>
          <w:sz w:val="22"/>
          <w:szCs w:val="22"/>
        </w:rPr>
        <w:t xml:space="preserve">A jogszabály megalkotásának szükségessége: </w:t>
      </w:r>
      <w:r w:rsidR="00923FEF" w:rsidRPr="00E52E3A">
        <w:rPr>
          <w:rFonts w:ascii="Arial" w:hAnsi="Arial" w:cs="Arial"/>
          <w:sz w:val="22"/>
          <w:szCs w:val="22"/>
        </w:rPr>
        <w:t>a mozgóképről szóló 2004. évi II. törvény</w:t>
      </w:r>
      <w:r w:rsidR="00923FEF" w:rsidRPr="00E307FC">
        <w:rPr>
          <w:rFonts w:ascii="Arial" w:hAnsi="Arial" w:cs="Arial"/>
          <w:i/>
          <w:sz w:val="22"/>
          <w:szCs w:val="22"/>
        </w:rPr>
        <w:t xml:space="preserve"> </w:t>
      </w:r>
      <w:r w:rsidR="00923FEF" w:rsidRPr="00923FEF">
        <w:rPr>
          <w:rFonts w:ascii="Arial" w:hAnsi="Arial" w:cs="Arial"/>
          <w:sz w:val="22"/>
          <w:szCs w:val="22"/>
        </w:rPr>
        <w:t xml:space="preserve">34. § (3) és (5) bekezdése </w:t>
      </w:r>
      <w:r w:rsidRPr="00923FEF">
        <w:rPr>
          <w:rFonts w:ascii="Arial" w:hAnsi="Arial" w:cs="Arial"/>
          <w:sz w:val="22"/>
          <w:szCs w:val="22"/>
        </w:rPr>
        <w:t>miatt szükséges a rendeletalkotás.</w:t>
      </w:r>
    </w:p>
    <w:p w:rsidR="006319F9" w:rsidRPr="00923FEF" w:rsidRDefault="006319F9" w:rsidP="006319F9">
      <w:pPr>
        <w:spacing w:before="240" w:after="480"/>
        <w:jc w:val="both"/>
        <w:rPr>
          <w:rFonts w:ascii="Arial" w:hAnsi="Arial" w:cs="Arial"/>
          <w:sz w:val="22"/>
          <w:szCs w:val="22"/>
        </w:rPr>
      </w:pPr>
      <w:r w:rsidRPr="00923FEF"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 w:rsidRPr="00923FEF">
        <w:rPr>
          <w:rFonts w:ascii="Arial" w:hAnsi="Arial" w:cs="Arial"/>
          <w:sz w:val="22"/>
          <w:szCs w:val="22"/>
        </w:rPr>
        <w:t>elmaradása miatt a kormányhivatal törv</w:t>
      </w:r>
      <w:r w:rsidRPr="00923FEF">
        <w:rPr>
          <w:rFonts w:ascii="Arial" w:hAnsi="Arial" w:cs="Arial"/>
          <w:sz w:val="22"/>
          <w:szCs w:val="22"/>
        </w:rPr>
        <w:t>é</w:t>
      </w:r>
      <w:r w:rsidRPr="00923FEF">
        <w:rPr>
          <w:rFonts w:ascii="Arial" w:hAnsi="Arial" w:cs="Arial"/>
          <w:sz w:val="22"/>
          <w:szCs w:val="22"/>
        </w:rPr>
        <w:t>nyességi felhívással élhet.</w:t>
      </w:r>
    </w:p>
    <w:p w:rsidR="006319F9" w:rsidRPr="00923FEF" w:rsidRDefault="006319F9" w:rsidP="006319F9">
      <w:pPr>
        <w:spacing w:before="240" w:after="480"/>
        <w:jc w:val="both"/>
        <w:rPr>
          <w:rFonts w:ascii="Arial" w:hAnsi="Arial" w:cs="Arial"/>
          <w:sz w:val="22"/>
          <w:szCs w:val="22"/>
        </w:rPr>
      </w:pPr>
      <w:r w:rsidRPr="00923FEF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</w:t>
      </w:r>
      <w:r w:rsidRPr="00923FEF">
        <w:rPr>
          <w:rFonts w:ascii="Arial" w:hAnsi="Arial" w:cs="Arial"/>
          <w:b/>
          <w:sz w:val="22"/>
          <w:szCs w:val="22"/>
        </w:rPr>
        <w:t>é</w:t>
      </w:r>
      <w:r w:rsidRPr="00923FEF">
        <w:rPr>
          <w:rFonts w:ascii="Arial" w:hAnsi="Arial" w:cs="Arial"/>
          <w:b/>
          <w:sz w:val="22"/>
          <w:szCs w:val="22"/>
        </w:rPr>
        <w:t>telek:</w:t>
      </w:r>
      <w:r w:rsidRPr="00923FEF">
        <w:rPr>
          <w:rFonts w:ascii="Arial" w:hAnsi="Arial" w:cs="Arial"/>
          <w:sz w:val="22"/>
          <w:szCs w:val="22"/>
        </w:rPr>
        <w:t xml:space="preserve"> plusz feltételek biztosítására nincs szükség.</w:t>
      </w:r>
    </w:p>
    <w:p w:rsidR="006319F9" w:rsidRPr="00923FEF" w:rsidRDefault="006319F9" w:rsidP="006319F9">
      <w:pPr>
        <w:spacing w:before="240" w:after="480"/>
        <w:jc w:val="both"/>
        <w:rPr>
          <w:rFonts w:ascii="Arial" w:hAnsi="Arial" w:cs="Arial"/>
          <w:sz w:val="22"/>
          <w:szCs w:val="22"/>
        </w:rPr>
      </w:pPr>
      <w:r w:rsidRPr="00923FEF">
        <w:rPr>
          <w:rFonts w:ascii="Arial" w:hAnsi="Arial" w:cs="Arial"/>
          <w:b/>
          <w:sz w:val="22"/>
          <w:szCs w:val="22"/>
        </w:rPr>
        <w:t>A rendelet-tervezetet véleményeztetési kötelezettség:</w:t>
      </w:r>
      <w:r w:rsidRPr="00923FEF">
        <w:rPr>
          <w:rFonts w:ascii="Arial" w:hAnsi="Arial" w:cs="Arial"/>
          <w:sz w:val="22"/>
          <w:szCs w:val="22"/>
        </w:rPr>
        <w:t xml:space="preserve"> nem terheli</w:t>
      </w:r>
    </w:p>
    <w:p w:rsidR="006319F9" w:rsidRPr="00923FEF" w:rsidRDefault="006319F9" w:rsidP="006319F9">
      <w:pPr>
        <w:spacing w:before="480" w:after="240"/>
        <w:jc w:val="both"/>
        <w:rPr>
          <w:rFonts w:ascii="Arial" w:hAnsi="Arial" w:cs="Arial"/>
          <w:sz w:val="22"/>
          <w:szCs w:val="22"/>
        </w:rPr>
      </w:pPr>
    </w:p>
    <w:p w:rsidR="006319F9" w:rsidRPr="00923FEF" w:rsidRDefault="006319F9" w:rsidP="006319F9">
      <w:pPr>
        <w:spacing w:before="480" w:after="240"/>
        <w:jc w:val="both"/>
        <w:rPr>
          <w:rFonts w:ascii="Arial" w:hAnsi="Arial" w:cs="Arial"/>
          <w:sz w:val="22"/>
          <w:szCs w:val="22"/>
        </w:rPr>
      </w:pPr>
    </w:p>
    <w:p w:rsidR="006319F9" w:rsidRDefault="006319F9" w:rsidP="006319F9">
      <w:pPr>
        <w:spacing w:after="240"/>
        <w:ind w:right="-142"/>
        <w:jc w:val="both"/>
        <w:rPr>
          <w:rFonts w:ascii="Arial" w:hAnsi="Arial" w:cs="Arial"/>
        </w:rPr>
      </w:pPr>
    </w:p>
    <w:sectPr w:rsidR="00631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46" w:rsidRDefault="00846F46" w:rsidP="00E307FC">
      <w:r>
        <w:separator/>
      </w:r>
    </w:p>
  </w:endnote>
  <w:endnote w:type="continuationSeparator" w:id="0">
    <w:p w:rsidR="00846F46" w:rsidRDefault="00846F46" w:rsidP="00E3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E22AE4D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46" w:rsidRDefault="00846F46" w:rsidP="00E307FC">
      <w:r>
        <w:separator/>
      </w:r>
    </w:p>
  </w:footnote>
  <w:footnote w:type="continuationSeparator" w:id="0">
    <w:p w:rsidR="00846F46" w:rsidRDefault="00846F46" w:rsidP="00E307FC">
      <w:r>
        <w:continuationSeparator/>
      </w:r>
    </w:p>
  </w:footnote>
  <w:footnote w:id="1">
    <w:p w:rsidR="007A732D" w:rsidRDefault="007A732D" w:rsidP="00B958F1">
      <w:pPr>
        <w:pStyle w:val="Lbjegyzetszveg"/>
      </w:pPr>
      <w:r>
        <w:rPr>
          <w:rStyle w:val="Lbjegyzet-karakterek"/>
          <w:rFonts w:ascii="Calibri" w:hAnsi="Calibri"/>
        </w:rPr>
        <w:footnoteRef/>
      </w:r>
      <w:r>
        <w:t xml:space="preserve">   a rendeletet Bátaszék város képviselő-testülete a 2013. augusztus 29-én megtartott ülésén fogadta el</w:t>
      </w:r>
    </w:p>
  </w:footnote>
  <w:footnote w:id="2">
    <w:p w:rsidR="0041217D" w:rsidRDefault="0041217D">
      <w:pPr>
        <w:pStyle w:val="Lbjegyzetszveg"/>
      </w:pPr>
      <w:r>
        <w:rPr>
          <w:rStyle w:val="Lbjegyzet-hivatkozs"/>
        </w:rPr>
        <w:footnoteRef/>
      </w:r>
      <w:r>
        <w:t xml:space="preserve">  az 1. § (1) bekezdését a 4/2014.(II.27.) önk.-i rendelet 2. § (2) bekezdése hatályon kívül helyezte. </w:t>
      </w:r>
    </w:p>
    <w:p w:rsidR="0041217D" w:rsidRDefault="0041217D">
      <w:pPr>
        <w:pStyle w:val="Lbjegyzetszveg"/>
      </w:pPr>
      <w:r>
        <w:t xml:space="preserve">   Hatályos 2014. március 1-jétől.</w:t>
      </w:r>
    </w:p>
  </w:footnote>
  <w:footnote w:id="3">
    <w:p w:rsidR="0041217D" w:rsidRDefault="0041217D">
      <w:pPr>
        <w:pStyle w:val="Lbjegyzetszveg"/>
      </w:pPr>
      <w:r>
        <w:rPr>
          <w:rStyle w:val="Lbjegyzet-hivatkozs"/>
        </w:rPr>
        <w:footnoteRef/>
      </w:r>
      <w:r>
        <w:t xml:space="preserve">  a 2. § (2) bekezdésében szereplő dőlt betűs szövegrész a 4/2014.(II.27.) önk.-i rendelet 2. § (2) bekezdésével megállapított szöveg. Hatályos 2014. március 10-.jétől.</w:t>
      </w:r>
    </w:p>
  </w:footnote>
  <w:footnote w:id="4">
    <w:p w:rsidR="0041217D" w:rsidRDefault="0041217D">
      <w:pPr>
        <w:pStyle w:val="Lbjegyzetszveg"/>
      </w:pPr>
      <w:r>
        <w:rPr>
          <w:rStyle w:val="Lbjegyzet-hivatkozs"/>
        </w:rPr>
        <w:footnoteRef/>
      </w:r>
      <w:r>
        <w:t xml:space="preserve">   a 4. § (1) bekezdés a</w:t>
      </w:r>
      <w:r w:rsidR="00BF335C">
        <w:t>z 5</w:t>
      </w:r>
      <w:r>
        <w:t>/201</w:t>
      </w:r>
      <w:r w:rsidR="00BF335C">
        <w:t>6</w:t>
      </w:r>
      <w:r>
        <w:t>.(I</w:t>
      </w:r>
      <w:r w:rsidR="002445D9">
        <w:t>I</w:t>
      </w:r>
      <w:r>
        <w:t>I.</w:t>
      </w:r>
      <w:r w:rsidR="002445D9">
        <w:t>5</w:t>
      </w:r>
      <w:r>
        <w:t xml:space="preserve">.) önk.-i rendelet 1. §-ával megállapított szöveg. </w:t>
      </w:r>
    </w:p>
    <w:p w:rsidR="0041217D" w:rsidRDefault="0041217D">
      <w:pPr>
        <w:pStyle w:val="Lbjegyzetszveg"/>
      </w:pPr>
      <w:r>
        <w:t xml:space="preserve">    Hatályos 201</w:t>
      </w:r>
      <w:r w:rsidR="00BF335C">
        <w:t>6. április 5-étől.</w:t>
      </w:r>
    </w:p>
  </w:footnote>
  <w:footnote w:id="5">
    <w:p w:rsidR="004D2719" w:rsidRDefault="004D2719">
      <w:pPr>
        <w:pStyle w:val="Lbjegyzetszveg"/>
      </w:pPr>
      <w:r>
        <w:rPr>
          <w:rStyle w:val="Lbjegyzet-hivatkozs"/>
        </w:rPr>
        <w:footnoteRef/>
      </w:r>
      <w:r>
        <w:t xml:space="preserve">  a 4. § (1) bekezdés a 15/2016. (IX. 12.) önk.-i rendelet 1. §-ával megállapított szöveg.</w:t>
      </w:r>
    </w:p>
    <w:p w:rsidR="004D2719" w:rsidRDefault="004D2719">
      <w:pPr>
        <w:pStyle w:val="Lbjegyzetszveg"/>
      </w:pPr>
      <w:r>
        <w:t xml:space="preserve">    Hatályos 2016. október 15-től.</w:t>
      </w:r>
    </w:p>
  </w:footnote>
  <w:footnote w:id="6">
    <w:p w:rsidR="00797E93" w:rsidRDefault="00797E93">
      <w:pPr>
        <w:pStyle w:val="Lbjegyzetszveg"/>
      </w:pPr>
      <w:r>
        <w:rPr>
          <w:rStyle w:val="Lbjegyzet-hivatkozs"/>
        </w:rPr>
        <w:footnoteRef/>
      </w:r>
      <w:r>
        <w:t xml:space="preserve"> a 4. § (1) bekezdés 1. pont e) alpontja és 2. pont e) alpontja az 5/2017. (III. 8.) önk.-i rendelet 1. §-ával megállapított szöveg. Hatályos: </w:t>
      </w:r>
      <w:r w:rsidR="000D4F58">
        <w:t>2017. március 10.-től.</w:t>
      </w:r>
    </w:p>
  </w:footnote>
  <w:footnote w:id="7">
    <w:p w:rsidR="004C3F18" w:rsidRPr="004C3F18" w:rsidRDefault="004C3F18">
      <w:pPr>
        <w:pStyle w:val="Lbjegyzetszveg"/>
      </w:pPr>
      <w:r>
        <w:rPr>
          <w:rStyle w:val="Lbjegyzet-hivatkozs"/>
        </w:rPr>
        <w:footnoteRef/>
      </w:r>
      <w:r>
        <w:t xml:space="preserve"> a 4. § (1) bekezdés 1. pontjában</w:t>
      </w:r>
      <w:r w:rsidRPr="004C3F18">
        <w:rPr>
          <w:rFonts w:ascii="Arial" w:hAnsi="Arial" w:cs="Arial"/>
          <w:sz w:val="22"/>
          <w:szCs w:val="22"/>
        </w:rPr>
        <w:t xml:space="preserve"> </w:t>
      </w:r>
      <w:r w:rsidRPr="004C3F18">
        <w:t>a „díszburkolatos vagy” szövegrész</w:t>
      </w:r>
      <w:r>
        <w:t>t</w:t>
      </w:r>
      <w:r w:rsidRPr="004C3F18">
        <w:t xml:space="preserve"> és a 4. § (1) bekezdés 2. pontjában a „nem díszburkolatos vagy” szövegrész</w:t>
      </w:r>
      <w:r>
        <w:t>t</w:t>
      </w:r>
      <w:r>
        <w:t xml:space="preserve"> az 5/2</w:t>
      </w:r>
      <w:r>
        <w:t>017. (III. 8.) önk.-i rendelet 2. §-a hatályon kívül helyezte.</w:t>
      </w:r>
      <w:r w:rsidRPr="004C3F18">
        <w:t xml:space="preserve"> </w:t>
      </w:r>
      <w:r>
        <w:t>Hatályos: 2017. március 10.-től.</w:t>
      </w:r>
      <w:bookmarkStart w:id="0" w:name="_GoBack"/>
      <w:bookmarkEnd w:id="0"/>
    </w:p>
  </w:footnote>
  <w:footnote w:id="8">
    <w:p w:rsidR="00345F8E" w:rsidRDefault="00345F8E">
      <w:pPr>
        <w:pStyle w:val="Lbjegyzetszveg"/>
      </w:pPr>
      <w:r>
        <w:rPr>
          <w:rStyle w:val="Lbjegyzet-hivatkozs"/>
        </w:rPr>
        <w:footnoteRef/>
      </w:r>
      <w:r>
        <w:t xml:space="preserve"> a 4. § (4) bekezdését a 15/2016. (IX. 12.) önk.-i rendelet 2. §-a hatályon kívül helyezte.</w:t>
      </w:r>
    </w:p>
    <w:p w:rsidR="00345F8E" w:rsidRDefault="00345F8E" w:rsidP="00345F8E">
      <w:pPr>
        <w:pStyle w:val="Lbjegyzetszveg"/>
      </w:pPr>
      <w:r>
        <w:t xml:space="preserve">    Hatályos 2016. október 15-től.</w:t>
      </w:r>
    </w:p>
    <w:p w:rsidR="00345F8E" w:rsidRDefault="00345F8E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">
    <w:nsid w:val="017B7440"/>
    <w:multiLevelType w:val="hybridMultilevel"/>
    <w:tmpl w:val="F6C443A4"/>
    <w:lvl w:ilvl="0" w:tplc="7A5213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302240"/>
    <w:multiLevelType w:val="hybridMultilevel"/>
    <w:tmpl w:val="52B0C26A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2A5CA5"/>
    <w:multiLevelType w:val="hybridMultilevel"/>
    <w:tmpl w:val="BBDEE0FA"/>
    <w:lvl w:ilvl="0" w:tplc="6666E7C2">
      <w:start w:val="1"/>
      <w:numFmt w:val="lowerLetter"/>
      <w:lvlText w:val="%1.)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495F4A"/>
    <w:multiLevelType w:val="hybridMultilevel"/>
    <w:tmpl w:val="BD88BD62"/>
    <w:lvl w:ilvl="0" w:tplc="07163E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2D7A00"/>
    <w:multiLevelType w:val="hybridMultilevel"/>
    <w:tmpl w:val="A5A8B5A6"/>
    <w:lvl w:ilvl="0" w:tplc="6AEA1916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9D1532"/>
    <w:multiLevelType w:val="hybridMultilevel"/>
    <w:tmpl w:val="0E508E04"/>
    <w:lvl w:ilvl="0" w:tplc="F5DCAD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CD17B3"/>
    <w:multiLevelType w:val="hybridMultilevel"/>
    <w:tmpl w:val="F124919A"/>
    <w:lvl w:ilvl="0" w:tplc="EDD48710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352F87"/>
    <w:multiLevelType w:val="hybridMultilevel"/>
    <w:tmpl w:val="FA20640C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19F50C9"/>
    <w:multiLevelType w:val="hybridMultilevel"/>
    <w:tmpl w:val="BD88BD62"/>
    <w:lvl w:ilvl="0" w:tplc="07163E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0D"/>
    <w:rsid w:val="00000450"/>
    <w:rsid w:val="000B49D6"/>
    <w:rsid w:val="000D4F58"/>
    <w:rsid w:val="000D6E71"/>
    <w:rsid w:val="000D6FEE"/>
    <w:rsid w:val="00103577"/>
    <w:rsid w:val="00156463"/>
    <w:rsid w:val="00221E28"/>
    <w:rsid w:val="002445D9"/>
    <w:rsid w:val="002D4309"/>
    <w:rsid w:val="002F0B4C"/>
    <w:rsid w:val="00345F8E"/>
    <w:rsid w:val="00377E60"/>
    <w:rsid w:val="0039559B"/>
    <w:rsid w:val="003A5B13"/>
    <w:rsid w:val="0041217D"/>
    <w:rsid w:val="004469D5"/>
    <w:rsid w:val="004656A4"/>
    <w:rsid w:val="00494941"/>
    <w:rsid w:val="004C3ACD"/>
    <w:rsid w:val="004C3F18"/>
    <w:rsid w:val="004D2719"/>
    <w:rsid w:val="005D0A50"/>
    <w:rsid w:val="006319F9"/>
    <w:rsid w:val="00642FB0"/>
    <w:rsid w:val="006E3B0A"/>
    <w:rsid w:val="006E459E"/>
    <w:rsid w:val="00797E93"/>
    <w:rsid w:val="007A732D"/>
    <w:rsid w:val="00846F46"/>
    <w:rsid w:val="0088533B"/>
    <w:rsid w:val="008E6C84"/>
    <w:rsid w:val="009039D4"/>
    <w:rsid w:val="009106BB"/>
    <w:rsid w:val="00921499"/>
    <w:rsid w:val="00923D3A"/>
    <w:rsid w:val="00923FEF"/>
    <w:rsid w:val="00940722"/>
    <w:rsid w:val="009D0FAC"/>
    <w:rsid w:val="00A56BD0"/>
    <w:rsid w:val="00A61D6C"/>
    <w:rsid w:val="00AA0ED9"/>
    <w:rsid w:val="00AA430D"/>
    <w:rsid w:val="00B16D33"/>
    <w:rsid w:val="00B958F1"/>
    <w:rsid w:val="00BF335C"/>
    <w:rsid w:val="00C00313"/>
    <w:rsid w:val="00C50B5F"/>
    <w:rsid w:val="00CA7E05"/>
    <w:rsid w:val="00CD6F0B"/>
    <w:rsid w:val="00DC5759"/>
    <w:rsid w:val="00DE6569"/>
    <w:rsid w:val="00E00D34"/>
    <w:rsid w:val="00E258B3"/>
    <w:rsid w:val="00E307FC"/>
    <w:rsid w:val="00E52E3A"/>
    <w:rsid w:val="00E85102"/>
    <w:rsid w:val="00F17599"/>
    <w:rsid w:val="00F768AE"/>
    <w:rsid w:val="00F7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A430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Szvegtrzs">
    <w:name w:val="Body Text"/>
    <w:basedOn w:val="Norml"/>
    <w:rsid w:val="004469D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harCharChar">
    <w:name w:val="Char Char Char"/>
    <w:basedOn w:val="Norml"/>
    <w:rsid w:val="004469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88533B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E307FC"/>
    <w:pPr>
      <w:widowControl w:val="0"/>
      <w:autoSpaceDE w:val="0"/>
      <w:autoSpaceDN w:val="0"/>
      <w:adjustRightInd w:val="0"/>
      <w:ind w:left="397" w:hanging="113"/>
    </w:pPr>
    <w:rPr>
      <w:noProof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307FC"/>
    <w:rPr>
      <w:rFonts w:eastAsia="Times New Roman"/>
      <w:noProof/>
    </w:rPr>
  </w:style>
  <w:style w:type="character" w:styleId="Lbjegyzet-hivatkozs">
    <w:name w:val="footnote reference"/>
    <w:basedOn w:val="Bekezdsalapbettpusa"/>
    <w:uiPriority w:val="99"/>
    <w:unhideWhenUsed/>
    <w:rsid w:val="00E307FC"/>
    <w:rPr>
      <w:rFonts w:cs="Times New Roman"/>
      <w:vertAlign w:val="superscript"/>
    </w:rPr>
  </w:style>
  <w:style w:type="character" w:customStyle="1" w:styleId="apple-converted-space">
    <w:name w:val="apple-converted-space"/>
    <w:basedOn w:val="Bekezdsalapbettpusa"/>
    <w:rsid w:val="00E307FC"/>
  </w:style>
  <w:style w:type="character" w:styleId="Hiperhivatkozs">
    <w:name w:val="Hyperlink"/>
    <w:basedOn w:val="Bekezdsalapbettpusa"/>
    <w:uiPriority w:val="99"/>
    <w:unhideWhenUsed/>
    <w:rsid w:val="00E307FC"/>
    <w:rPr>
      <w:color w:val="0000FF"/>
      <w:u w:val="single"/>
    </w:rPr>
  </w:style>
  <w:style w:type="character" w:customStyle="1" w:styleId="Lbjegyzet-karakterek">
    <w:name w:val="Lábjegyzet-karakterek"/>
    <w:basedOn w:val="Bekezdsalapbettpusa"/>
    <w:rsid w:val="00B958F1"/>
  </w:style>
  <w:style w:type="paragraph" w:styleId="Cm">
    <w:name w:val="Title"/>
    <w:basedOn w:val="Norml"/>
    <w:next w:val="Alcm"/>
    <w:link w:val="CmChar"/>
    <w:qFormat/>
    <w:rsid w:val="00B958F1"/>
    <w:pPr>
      <w:widowControl w:val="0"/>
      <w:autoSpaceDE w:val="0"/>
      <w:jc w:val="center"/>
    </w:pPr>
    <w:rPr>
      <w:rFonts w:ascii="Arial" w:hAnsi="Arial" w:cs="Arial"/>
      <w:b/>
      <w:bCs/>
      <w:i/>
      <w:iCs/>
      <w:lang w:eastAsia="ar-SA"/>
    </w:rPr>
  </w:style>
  <w:style w:type="character" w:customStyle="1" w:styleId="CmChar">
    <w:name w:val="Cím Char"/>
    <w:basedOn w:val="Bekezdsalapbettpusa"/>
    <w:link w:val="Cm"/>
    <w:rsid w:val="00B958F1"/>
    <w:rPr>
      <w:rFonts w:ascii="Arial" w:hAnsi="Arial" w:cs="Arial"/>
      <w:b/>
      <w:bCs/>
      <w:i/>
      <w:iCs/>
      <w:sz w:val="24"/>
      <w:szCs w:val="24"/>
      <w:lang w:eastAsia="ar-SA"/>
    </w:rPr>
  </w:style>
  <w:style w:type="paragraph" w:styleId="Alcm">
    <w:name w:val="Subtitle"/>
    <w:basedOn w:val="Norml"/>
    <w:next w:val="Norml"/>
    <w:link w:val="AlcmChar"/>
    <w:qFormat/>
    <w:rsid w:val="00B958F1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B958F1"/>
    <w:rPr>
      <w:rFonts w:ascii="Cambria" w:eastAsia="Times New Roman" w:hAnsi="Cambria" w:cs="Times New Roman"/>
      <w:sz w:val="24"/>
      <w:szCs w:val="24"/>
    </w:rPr>
  </w:style>
  <w:style w:type="paragraph" w:customStyle="1" w:styleId="Szvegtrzs21">
    <w:name w:val="Szövegtörzs 21"/>
    <w:basedOn w:val="Norml"/>
    <w:rsid w:val="006319F9"/>
    <w:pPr>
      <w:overflowPunct w:val="0"/>
      <w:autoSpaceDE w:val="0"/>
      <w:ind w:firstLine="284"/>
      <w:textAlignment w:val="baseline"/>
    </w:pPr>
    <w:rPr>
      <w:rFonts w:cs="Calibri"/>
      <w:szCs w:val="20"/>
      <w:lang w:eastAsia="ar-SA"/>
    </w:rPr>
  </w:style>
  <w:style w:type="character" w:customStyle="1" w:styleId="Absatz-Standardschriftart">
    <w:name w:val="Absatz-Standardschriftart"/>
    <w:rsid w:val="0041217D"/>
  </w:style>
  <w:style w:type="character" w:styleId="Oldalszm">
    <w:name w:val="page number"/>
    <w:basedOn w:val="Bekezdsalapbettpusa"/>
    <w:rsid w:val="004D2719"/>
  </w:style>
  <w:style w:type="paragraph" w:styleId="Listaszerbekezds">
    <w:name w:val="List Paragraph"/>
    <w:basedOn w:val="Norml"/>
    <w:uiPriority w:val="34"/>
    <w:qFormat/>
    <w:rsid w:val="00E85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A430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Szvegtrzs">
    <w:name w:val="Body Text"/>
    <w:basedOn w:val="Norml"/>
    <w:rsid w:val="004469D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harCharChar">
    <w:name w:val="Char Char Char"/>
    <w:basedOn w:val="Norml"/>
    <w:rsid w:val="004469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88533B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E307FC"/>
    <w:pPr>
      <w:widowControl w:val="0"/>
      <w:autoSpaceDE w:val="0"/>
      <w:autoSpaceDN w:val="0"/>
      <w:adjustRightInd w:val="0"/>
      <w:ind w:left="397" w:hanging="113"/>
    </w:pPr>
    <w:rPr>
      <w:noProof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307FC"/>
    <w:rPr>
      <w:rFonts w:eastAsia="Times New Roman"/>
      <w:noProof/>
    </w:rPr>
  </w:style>
  <w:style w:type="character" w:styleId="Lbjegyzet-hivatkozs">
    <w:name w:val="footnote reference"/>
    <w:basedOn w:val="Bekezdsalapbettpusa"/>
    <w:uiPriority w:val="99"/>
    <w:unhideWhenUsed/>
    <w:rsid w:val="00E307FC"/>
    <w:rPr>
      <w:rFonts w:cs="Times New Roman"/>
      <w:vertAlign w:val="superscript"/>
    </w:rPr>
  </w:style>
  <w:style w:type="character" w:customStyle="1" w:styleId="apple-converted-space">
    <w:name w:val="apple-converted-space"/>
    <w:basedOn w:val="Bekezdsalapbettpusa"/>
    <w:rsid w:val="00E307FC"/>
  </w:style>
  <w:style w:type="character" w:styleId="Hiperhivatkozs">
    <w:name w:val="Hyperlink"/>
    <w:basedOn w:val="Bekezdsalapbettpusa"/>
    <w:uiPriority w:val="99"/>
    <w:unhideWhenUsed/>
    <w:rsid w:val="00E307FC"/>
    <w:rPr>
      <w:color w:val="0000FF"/>
      <w:u w:val="single"/>
    </w:rPr>
  </w:style>
  <w:style w:type="character" w:customStyle="1" w:styleId="Lbjegyzet-karakterek">
    <w:name w:val="Lábjegyzet-karakterek"/>
    <w:basedOn w:val="Bekezdsalapbettpusa"/>
    <w:rsid w:val="00B958F1"/>
  </w:style>
  <w:style w:type="paragraph" w:styleId="Cm">
    <w:name w:val="Title"/>
    <w:basedOn w:val="Norml"/>
    <w:next w:val="Alcm"/>
    <w:link w:val="CmChar"/>
    <w:qFormat/>
    <w:rsid w:val="00B958F1"/>
    <w:pPr>
      <w:widowControl w:val="0"/>
      <w:autoSpaceDE w:val="0"/>
      <w:jc w:val="center"/>
    </w:pPr>
    <w:rPr>
      <w:rFonts w:ascii="Arial" w:hAnsi="Arial" w:cs="Arial"/>
      <w:b/>
      <w:bCs/>
      <w:i/>
      <w:iCs/>
      <w:lang w:eastAsia="ar-SA"/>
    </w:rPr>
  </w:style>
  <w:style w:type="character" w:customStyle="1" w:styleId="CmChar">
    <w:name w:val="Cím Char"/>
    <w:basedOn w:val="Bekezdsalapbettpusa"/>
    <w:link w:val="Cm"/>
    <w:rsid w:val="00B958F1"/>
    <w:rPr>
      <w:rFonts w:ascii="Arial" w:hAnsi="Arial" w:cs="Arial"/>
      <w:b/>
      <w:bCs/>
      <w:i/>
      <w:iCs/>
      <w:sz w:val="24"/>
      <w:szCs w:val="24"/>
      <w:lang w:eastAsia="ar-SA"/>
    </w:rPr>
  </w:style>
  <w:style w:type="paragraph" w:styleId="Alcm">
    <w:name w:val="Subtitle"/>
    <w:basedOn w:val="Norml"/>
    <w:next w:val="Norml"/>
    <w:link w:val="AlcmChar"/>
    <w:qFormat/>
    <w:rsid w:val="00B958F1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B958F1"/>
    <w:rPr>
      <w:rFonts w:ascii="Cambria" w:eastAsia="Times New Roman" w:hAnsi="Cambria" w:cs="Times New Roman"/>
      <w:sz w:val="24"/>
      <w:szCs w:val="24"/>
    </w:rPr>
  </w:style>
  <w:style w:type="paragraph" w:customStyle="1" w:styleId="Szvegtrzs21">
    <w:name w:val="Szövegtörzs 21"/>
    <w:basedOn w:val="Norml"/>
    <w:rsid w:val="006319F9"/>
    <w:pPr>
      <w:overflowPunct w:val="0"/>
      <w:autoSpaceDE w:val="0"/>
      <w:ind w:firstLine="284"/>
      <w:textAlignment w:val="baseline"/>
    </w:pPr>
    <w:rPr>
      <w:rFonts w:cs="Calibri"/>
      <w:szCs w:val="20"/>
      <w:lang w:eastAsia="ar-SA"/>
    </w:rPr>
  </w:style>
  <w:style w:type="character" w:customStyle="1" w:styleId="Absatz-Standardschriftart">
    <w:name w:val="Absatz-Standardschriftart"/>
    <w:rsid w:val="0041217D"/>
  </w:style>
  <w:style w:type="character" w:styleId="Oldalszm">
    <w:name w:val="page number"/>
    <w:basedOn w:val="Bekezdsalapbettpusa"/>
    <w:rsid w:val="004D2719"/>
  </w:style>
  <w:style w:type="paragraph" w:styleId="Listaszerbekezds">
    <w:name w:val="List Paragraph"/>
    <w:basedOn w:val="Norml"/>
    <w:uiPriority w:val="34"/>
    <w:qFormat/>
    <w:rsid w:val="00E85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AA82-0DC3-4A9E-B1F9-E75EEFC4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Őcsény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Pollák Csaba</dc:creator>
  <cp:lastModifiedBy>Windows-felhasználó</cp:lastModifiedBy>
  <cp:revision>2</cp:revision>
  <cp:lastPrinted>2013-08-30T11:29:00Z</cp:lastPrinted>
  <dcterms:created xsi:type="dcterms:W3CDTF">2017-05-05T11:12:00Z</dcterms:created>
  <dcterms:modified xsi:type="dcterms:W3CDTF">2017-05-05T11:12:00Z</dcterms:modified>
</cp:coreProperties>
</file>