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79AE" w:rsidRPr="002B40C8" w:rsidRDefault="005A79AE" w:rsidP="005A79AE">
      <w:pPr>
        <w:ind w:firstLine="567"/>
        <w:jc w:val="right"/>
        <w:rPr>
          <w:i/>
          <w:color w:val="3366FF"/>
          <w:sz w:val="22"/>
          <w:szCs w:val="22"/>
          <w:highlight w:val="green"/>
        </w:rPr>
      </w:pPr>
      <w:r w:rsidRPr="002B40C8">
        <w:rPr>
          <w:i/>
          <w:color w:val="3366FF"/>
          <w:sz w:val="22"/>
          <w:szCs w:val="22"/>
          <w:highlight w:val="green"/>
        </w:rPr>
        <w:t>A rendelet-tervezet elfogadásához</w:t>
      </w:r>
    </w:p>
    <w:p w:rsidR="005A79AE" w:rsidRPr="002B40C8" w:rsidRDefault="005A79AE" w:rsidP="005A79AE">
      <w:pPr>
        <w:ind w:firstLine="567"/>
        <w:jc w:val="right"/>
        <w:rPr>
          <w:i/>
          <w:color w:val="3366FF"/>
          <w:sz w:val="22"/>
          <w:szCs w:val="22"/>
          <w:highlight w:val="green"/>
        </w:rPr>
      </w:pPr>
      <w:r w:rsidRPr="002B40C8">
        <w:rPr>
          <w:bCs/>
          <w:i/>
          <w:color w:val="3366FF"/>
          <w:sz w:val="22"/>
          <w:szCs w:val="22"/>
          <w:highlight w:val="green"/>
        </w:rPr>
        <w:t>a Mötv. 50. §-a alapján.</w:t>
      </w:r>
      <w:r w:rsidRPr="002B40C8">
        <w:rPr>
          <w:bCs/>
          <w:color w:val="3366FF"/>
          <w:sz w:val="22"/>
          <w:szCs w:val="22"/>
          <w:highlight w:val="green"/>
        </w:rPr>
        <w:t xml:space="preserve"> </w:t>
      </w:r>
      <w:r w:rsidRPr="002B40C8">
        <w:rPr>
          <w:b/>
          <w:bCs/>
          <w:i/>
          <w:color w:val="3366FF"/>
          <w:sz w:val="22"/>
          <w:szCs w:val="22"/>
          <w:highlight w:val="green"/>
          <w:u w:val="single"/>
        </w:rPr>
        <w:t>minősített</w:t>
      </w:r>
      <w:r w:rsidRPr="002B40C8">
        <w:rPr>
          <w:i/>
          <w:color w:val="3366FF"/>
          <w:sz w:val="22"/>
          <w:szCs w:val="22"/>
          <w:highlight w:val="green"/>
        </w:rPr>
        <w:t xml:space="preserve"> többség szükséges. </w:t>
      </w:r>
    </w:p>
    <w:p w:rsidR="005A79AE" w:rsidRPr="00D45C76" w:rsidRDefault="005A79AE" w:rsidP="005A79AE">
      <w:pPr>
        <w:suppressAutoHyphens/>
        <w:ind w:firstLine="567"/>
        <w:jc w:val="right"/>
        <w:rPr>
          <w:i/>
          <w:color w:val="3366FF"/>
          <w:sz w:val="22"/>
          <w:szCs w:val="22"/>
        </w:rPr>
      </w:pPr>
      <w:r w:rsidRPr="002B40C8">
        <w:rPr>
          <w:i/>
          <w:color w:val="3366FF"/>
          <w:sz w:val="22"/>
          <w:szCs w:val="22"/>
          <w:highlight w:val="green"/>
        </w:rPr>
        <w:t xml:space="preserve">Az előterjesztés </w:t>
      </w:r>
      <w:r w:rsidRPr="002B40C8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2B40C8">
        <w:rPr>
          <w:i/>
          <w:color w:val="3366FF"/>
          <w:sz w:val="22"/>
          <w:szCs w:val="22"/>
          <w:highlight w:val="green"/>
        </w:rPr>
        <w:t>!</w:t>
      </w:r>
    </w:p>
    <w:p w:rsidR="005A79AE" w:rsidRPr="00D45C76" w:rsidRDefault="005A79AE" w:rsidP="005A79AE">
      <w:pPr>
        <w:suppressAutoHyphens/>
        <w:ind w:firstLine="567"/>
        <w:rPr>
          <w:rFonts w:ascii="Tms Rmn" w:hAnsi="Tms Rmn"/>
          <w:color w:val="3366FF"/>
        </w:rPr>
      </w:pPr>
    </w:p>
    <w:p w:rsidR="005A79AE" w:rsidRPr="00D45C76" w:rsidRDefault="005A79AE" w:rsidP="005A79AE">
      <w:pPr>
        <w:suppressAutoHyphens/>
        <w:ind w:firstLine="567"/>
        <w:rPr>
          <w:rFonts w:ascii="Tms Rmn" w:hAnsi="Tms Rmn"/>
          <w:color w:val="3366FF"/>
        </w:rPr>
      </w:pPr>
    </w:p>
    <w:p w:rsidR="005A79AE" w:rsidRPr="00D45C76" w:rsidRDefault="007A4D1A" w:rsidP="005A79AE">
      <w:pPr>
        <w:suppressAutoHyphens/>
        <w:ind w:firstLine="567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254</w:t>
      </w:r>
      <w:r w:rsidR="005A79AE" w:rsidRPr="00D45C76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5A79AE" w:rsidRPr="00D45C76" w:rsidRDefault="005A79AE" w:rsidP="005A79AE">
      <w:pPr>
        <w:suppressAutoHyphens/>
        <w:ind w:firstLine="567"/>
        <w:jc w:val="center"/>
        <w:rPr>
          <w:rFonts w:ascii="Arial" w:hAnsi="Arial" w:cs="Arial"/>
          <w:i/>
          <w:iCs/>
          <w:color w:val="3366FF"/>
          <w:szCs w:val="24"/>
          <w:u w:val="single"/>
        </w:rPr>
      </w:pPr>
    </w:p>
    <w:p w:rsidR="005A79AE" w:rsidRPr="00D45C76" w:rsidRDefault="005A79AE" w:rsidP="005A79AE">
      <w:pPr>
        <w:suppressAutoHyphens/>
        <w:ind w:firstLine="567"/>
        <w:jc w:val="center"/>
        <w:rPr>
          <w:rFonts w:ascii="Arial" w:hAnsi="Arial" w:cs="Arial"/>
          <w:color w:val="3366FF"/>
          <w:sz w:val="22"/>
          <w:szCs w:val="22"/>
        </w:rPr>
      </w:pPr>
      <w:r w:rsidRPr="00532494"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2015. </w:t>
      </w:r>
      <w:r w:rsidR="00532494" w:rsidRPr="00532494">
        <w:rPr>
          <w:rFonts w:ascii="Arial" w:hAnsi="Arial" w:cs="Arial"/>
          <w:color w:val="3366FF"/>
          <w:sz w:val="22"/>
          <w:szCs w:val="22"/>
        </w:rPr>
        <w:t>december 16-án</w:t>
      </w:r>
      <w:r w:rsidRPr="00532494">
        <w:rPr>
          <w:rFonts w:ascii="Arial" w:hAnsi="Arial" w:cs="Arial"/>
          <w:color w:val="3366FF"/>
          <w:sz w:val="22"/>
          <w:szCs w:val="22"/>
        </w:rPr>
        <w:t>,</w:t>
      </w:r>
      <w:r w:rsidRPr="00D45C76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5A79AE" w:rsidRPr="00D45C76" w:rsidRDefault="005A79AE" w:rsidP="005A79AE">
      <w:pPr>
        <w:suppressAutoHyphens/>
        <w:spacing w:before="120"/>
        <w:ind w:firstLine="567"/>
        <w:jc w:val="center"/>
        <w:rPr>
          <w:rFonts w:ascii="Arial" w:hAnsi="Arial" w:cs="Arial"/>
          <w:color w:val="3366FF"/>
          <w:sz w:val="22"/>
          <w:szCs w:val="22"/>
        </w:rPr>
      </w:pPr>
      <w:r w:rsidRPr="0028178B">
        <w:rPr>
          <w:rFonts w:ascii="Arial" w:hAnsi="Arial" w:cs="Arial"/>
          <w:color w:val="3366FF"/>
          <w:sz w:val="22"/>
          <w:szCs w:val="22"/>
        </w:rPr>
        <w:t>1</w:t>
      </w:r>
      <w:r w:rsidR="0028178B" w:rsidRPr="0028178B">
        <w:rPr>
          <w:rFonts w:ascii="Arial" w:hAnsi="Arial" w:cs="Arial"/>
          <w:color w:val="3366FF"/>
          <w:sz w:val="22"/>
          <w:szCs w:val="22"/>
        </w:rPr>
        <w:t>4</w:t>
      </w:r>
      <w:r w:rsidRPr="0028178B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5A79AE" w:rsidRPr="00D45C76" w:rsidRDefault="005A79AE" w:rsidP="00783ECB">
      <w:pPr>
        <w:tabs>
          <w:tab w:val="left" w:pos="567"/>
        </w:tabs>
        <w:suppressAutoHyphens/>
        <w:spacing w:before="480"/>
        <w:ind w:firstLine="567"/>
        <w:jc w:val="center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hAnsi="Arial" w:cs="Arial"/>
          <w:i/>
          <w:color w:val="3366FF"/>
          <w:sz w:val="32"/>
          <w:szCs w:val="32"/>
          <w:u w:val="single"/>
        </w:rPr>
        <w:t>a köz</w:t>
      </w:r>
      <w:r w:rsidR="00F474E5">
        <w:rPr>
          <w:rFonts w:ascii="Arial" w:hAnsi="Arial" w:cs="Arial"/>
          <w:i/>
          <w:color w:val="3366FF"/>
          <w:sz w:val="32"/>
          <w:szCs w:val="32"/>
          <w:u w:val="single"/>
        </w:rPr>
        <w:t>temető fenntartásáról és a temetkezésről szóló 2/2014.(II.1.) önk.-i rendelet módosítása</w:t>
      </w:r>
    </w:p>
    <w:p w:rsidR="005A79AE" w:rsidRPr="00D45C76" w:rsidRDefault="005A79AE" w:rsidP="005A79AE">
      <w:pPr>
        <w:tabs>
          <w:tab w:val="left" w:pos="567"/>
          <w:tab w:val="left" w:pos="6237"/>
        </w:tabs>
        <w:suppressAutoHyphens/>
        <w:ind w:left="3119" w:firstLine="567"/>
        <w:jc w:val="center"/>
        <w:rPr>
          <w:rFonts w:ascii="Arial" w:hAnsi="Arial" w:cs="Arial"/>
          <w:b/>
          <w:bCs/>
          <w:i/>
          <w:iCs/>
          <w:color w:val="3366FF"/>
          <w:u w:val="single"/>
        </w:rPr>
      </w:pPr>
    </w:p>
    <w:p w:rsidR="005A79AE" w:rsidRPr="00D45C76" w:rsidRDefault="005A79AE" w:rsidP="005A79AE">
      <w:pPr>
        <w:tabs>
          <w:tab w:val="left" w:pos="567"/>
          <w:tab w:val="left" w:pos="6237"/>
        </w:tabs>
        <w:suppressAutoHyphens/>
        <w:ind w:left="3119" w:firstLine="567"/>
        <w:jc w:val="center"/>
        <w:rPr>
          <w:rFonts w:ascii="Arial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8013"/>
      </w:tblGrid>
      <w:tr w:rsidR="005A79AE" w:rsidRPr="00D45C76" w:rsidTr="00A137C5">
        <w:trPr>
          <w:trHeight w:val="3020"/>
          <w:jc w:val="center"/>
        </w:trPr>
        <w:tc>
          <w:tcPr>
            <w:tcW w:w="801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5A79AE" w:rsidRPr="00D45C76" w:rsidRDefault="005A79AE" w:rsidP="00A137C5">
            <w:pPr>
              <w:tabs>
                <w:tab w:val="left" w:pos="1843"/>
              </w:tabs>
              <w:suppressAutoHyphens/>
              <w:snapToGrid w:val="0"/>
              <w:ind w:firstLine="567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5A79AE" w:rsidRPr="00D45C76" w:rsidRDefault="005A79AE" w:rsidP="00532494">
            <w:pPr>
              <w:tabs>
                <w:tab w:val="left" w:pos="1843"/>
              </w:tabs>
              <w:suppressAutoHyphens/>
              <w:ind w:firstLine="91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D45C76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D45C76">
              <w:rPr>
                <w:rFonts w:ascii="Arial" w:hAnsi="Arial" w:cs="Arial"/>
                <w:color w:val="3366FF"/>
                <w:sz w:val="22"/>
                <w:szCs w:val="22"/>
              </w:rPr>
              <w:t xml:space="preserve"> Skoda Ferenc jegyző  </w:t>
            </w:r>
          </w:p>
          <w:p w:rsidR="005A79AE" w:rsidRPr="00D45C76" w:rsidRDefault="005A79AE" w:rsidP="00532494">
            <w:pPr>
              <w:tabs>
                <w:tab w:val="left" w:pos="1843"/>
              </w:tabs>
              <w:suppressAutoHyphens/>
              <w:ind w:firstLine="91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D45C76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</w:t>
            </w:r>
          </w:p>
          <w:p w:rsidR="005A79AE" w:rsidRPr="00D45C76" w:rsidRDefault="005A79AE" w:rsidP="00532494">
            <w:pPr>
              <w:suppressAutoHyphens/>
              <w:ind w:firstLine="91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D45C76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Pr="00D45C76">
              <w:rPr>
                <w:rFonts w:ascii="Arial" w:hAnsi="Arial" w:cs="Arial"/>
                <w:color w:val="3366FF"/>
                <w:sz w:val="22"/>
                <w:szCs w:val="22"/>
              </w:rPr>
              <w:t xml:space="preserve">   Skoda Ferenc jegyző  </w:t>
            </w:r>
          </w:p>
          <w:p w:rsidR="005A79AE" w:rsidRPr="00D45C76" w:rsidRDefault="005A79AE" w:rsidP="00532494">
            <w:pPr>
              <w:suppressAutoHyphens/>
              <w:ind w:firstLine="91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D45C76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</w:t>
            </w:r>
          </w:p>
          <w:p w:rsidR="005A79AE" w:rsidRPr="00D45C76" w:rsidRDefault="005A79AE" w:rsidP="00532494">
            <w:pPr>
              <w:suppressAutoHyphens/>
              <w:ind w:firstLine="91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D45C76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D45C76">
              <w:rPr>
                <w:rFonts w:ascii="Arial" w:hAnsi="Arial" w:cs="Arial"/>
                <w:color w:val="3366FF"/>
                <w:sz w:val="22"/>
                <w:szCs w:val="22"/>
              </w:rPr>
              <w:t xml:space="preserve">  Takácsné Gehring Mária aljegyző</w:t>
            </w:r>
          </w:p>
          <w:p w:rsidR="005A79AE" w:rsidRPr="00D45C76" w:rsidRDefault="005A79AE" w:rsidP="00532494">
            <w:pPr>
              <w:suppressAutoHyphens/>
              <w:ind w:firstLine="91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A79AE" w:rsidRPr="00D45C76" w:rsidRDefault="005A79AE" w:rsidP="00532494">
            <w:pPr>
              <w:suppressAutoHyphens/>
              <w:ind w:firstLine="91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D45C76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5A79AE" w:rsidRPr="00D45C76" w:rsidRDefault="005A79AE" w:rsidP="00532494">
            <w:pPr>
              <w:suppressAutoHyphens/>
              <w:ind w:firstLine="91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5A79AE" w:rsidRPr="00D45C76" w:rsidRDefault="005A79AE" w:rsidP="00532494">
            <w:pPr>
              <w:ind w:firstLine="91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532494">
              <w:rPr>
                <w:rFonts w:ascii="Arial" w:hAnsi="Arial" w:cs="Arial"/>
                <w:color w:val="3366FF"/>
                <w:sz w:val="22"/>
                <w:szCs w:val="22"/>
              </w:rPr>
              <w:t xml:space="preserve">PG Bizottság: 2015. </w:t>
            </w:r>
            <w:r w:rsidR="00532494" w:rsidRPr="00532494">
              <w:rPr>
                <w:rFonts w:ascii="Arial" w:hAnsi="Arial" w:cs="Arial"/>
                <w:color w:val="3366FF"/>
                <w:sz w:val="22"/>
                <w:szCs w:val="22"/>
              </w:rPr>
              <w:t>12</w:t>
            </w:r>
            <w:r w:rsidRPr="00532494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532494" w:rsidRPr="00532494">
              <w:rPr>
                <w:rFonts w:ascii="Arial" w:hAnsi="Arial" w:cs="Arial"/>
                <w:color w:val="3366FF"/>
                <w:sz w:val="22"/>
                <w:szCs w:val="22"/>
              </w:rPr>
              <w:t>15</w:t>
            </w:r>
            <w:r w:rsidRPr="00532494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</w:tc>
      </w:tr>
    </w:tbl>
    <w:p w:rsidR="005A79AE" w:rsidRPr="00D45C76" w:rsidRDefault="005A79AE" w:rsidP="005A79AE">
      <w:pPr>
        <w:suppressAutoHyphens/>
        <w:ind w:firstLine="567"/>
        <w:rPr>
          <w:rFonts w:ascii="Tms Rmn" w:hAnsi="Tms Rmn"/>
        </w:rPr>
      </w:pPr>
    </w:p>
    <w:p w:rsidR="005A79AE" w:rsidRPr="00D45C76" w:rsidRDefault="005A79AE" w:rsidP="005A79AE">
      <w:pPr>
        <w:ind w:firstLine="567"/>
        <w:jc w:val="both"/>
        <w:outlineLvl w:val="0"/>
        <w:rPr>
          <w:rFonts w:ascii="Arial" w:hAnsi="Arial" w:cs="Arial"/>
        </w:rPr>
      </w:pPr>
      <w:r w:rsidRPr="00D45C76">
        <w:rPr>
          <w:rFonts w:ascii="Arial" w:hAnsi="Arial" w:cs="Arial"/>
        </w:rPr>
        <w:tab/>
      </w:r>
    </w:p>
    <w:p w:rsidR="005A79AE" w:rsidRPr="00D45C76" w:rsidRDefault="005A79AE" w:rsidP="005A79AE">
      <w:pPr>
        <w:ind w:firstLine="567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D45C76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5A79AE" w:rsidRPr="00D45C76" w:rsidRDefault="005A79AE" w:rsidP="005A79AE">
      <w:pPr>
        <w:tabs>
          <w:tab w:val="left" w:pos="567"/>
          <w:tab w:val="left" w:pos="6237"/>
        </w:tabs>
        <w:suppressAutoHyphens/>
        <w:ind w:firstLine="567"/>
        <w:jc w:val="both"/>
        <w:rPr>
          <w:rFonts w:ascii="Arial" w:hAnsi="Arial" w:cs="Arial"/>
        </w:rPr>
      </w:pPr>
    </w:p>
    <w:p w:rsidR="005A79AE" w:rsidRPr="00D45C76" w:rsidRDefault="005A79AE" w:rsidP="005A79AE">
      <w:pPr>
        <w:spacing w:before="1" w:line="140" w:lineRule="exact"/>
        <w:ind w:firstLine="567"/>
        <w:rPr>
          <w:rFonts w:ascii="Arial" w:hAnsi="Arial" w:cs="Arial"/>
          <w:sz w:val="22"/>
          <w:szCs w:val="22"/>
        </w:rPr>
      </w:pPr>
    </w:p>
    <w:p w:rsidR="005A79AE" w:rsidRPr="00D45C76" w:rsidRDefault="005A79AE" w:rsidP="005A79AE">
      <w:pPr>
        <w:jc w:val="center"/>
        <w:rPr>
          <w:rFonts w:ascii="Arial" w:hAnsi="Arial" w:cs="Arial"/>
          <w:b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t>Általános indokolás</w:t>
      </w:r>
    </w:p>
    <w:p w:rsidR="005A79AE" w:rsidRPr="00D45C76" w:rsidRDefault="005A79AE" w:rsidP="005A79AE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5A79AE" w:rsidRPr="00D45C76" w:rsidRDefault="00F474E5" w:rsidP="00F474E5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Bátaszék Város Önkormányzat Képviselő-testülete a városi köztemető üzemeltetésére először 2000. évben kötött kegyeleti közszolgáltatási </w:t>
      </w:r>
      <w:r w:rsidR="001123B9">
        <w:rPr>
          <w:rFonts w:ascii="Arial" w:hAnsi="Arial" w:cs="Arial"/>
          <w:sz w:val="22"/>
          <w:szCs w:val="22"/>
        </w:rPr>
        <w:t>szerződést a szekszárdi Panteon</w:t>
      </w:r>
      <w:r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gyeleti Szolgáltató Kft.-vel. Ezt követően 2005-ben, majd 2010-ben ezen közszolgáltatási szerződést újrakötötte a Kft.-vel, legutóbb a 233/2010.(XII.21.) önk.-i határozatával, mely ez év végén jár le. Az új kegyeleti közszolgáltatási szerződés áttekintése mellett</w:t>
      </w:r>
      <w:r w:rsidR="00783ECB">
        <w:rPr>
          <w:rFonts w:ascii="Arial" w:hAnsi="Arial" w:cs="Arial"/>
          <w:sz w:val="22"/>
          <w:szCs w:val="22"/>
        </w:rPr>
        <w:t xml:space="preserve"> az ügyvezető úrral</w:t>
      </w:r>
      <w:r>
        <w:rPr>
          <w:rFonts w:ascii="Arial" w:hAnsi="Arial" w:cs="Arial"/>
          <w:sz w:val="22"/>
          <w:szCs w:val="22"/>
        </w:rPr>
        <w:t xml:space="preserve"> áttekintettük a város jelenleg hatályos helyi temetői rendeletét, és azon több módosítá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ra, pontosításra, kiegészítésre tennénk javaslatot, az alábbiak szerint:</w:t>
      </w:r>
    </w:p>
    <w:p w:rsidR="00F474E5" w:rsidRDefault="00F474E5" w:rsidP="005A79AE">
      <w:pPr>
        <w:ind w:right="-36"/>
        <w:jc w:val="center"/>
        <w:rPr>
          <w:rFonts w:ascii="Arial" w:eastAsia="Arial" w:hAnsi="Arial" w:cs="Arial"/>
          <w:b/>
          <w:sz w:val="22"/>
          <w:szCs w:val="22"/>
        </w:rPr>
      </w:pPr>
    </w:p>
    <w:p w:rsidR="005A79AE" w:rsidRPr="00D45C76" w:rsidRDefault="005A79AE" w:rsidP="005A79AE">
      <w:pPr>
        <w:ind w:right="-36"/>
        <w:jc w:val="center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>Részletes indokolás</w:t>
      </w:r>
    </w:p>
    <w:p w:rsidR="005A79AE" w:rsidRPr="00D45C76" w:rsidRDefault="005A79AE" w:rsidP="005A79AE">
      <w:pPr>
        <w:spacing w:before="16" w:line="260" w:lineRule="exact"/>
        <w:jc w:val="both"/>
        <w:rPr>
          <w:rFonts w:ascii="Arial" w:hAnsi="Arial" w:cs="Arial"/>
          <w:sz w:val="22"/>
          <w:szCs w:val="22"/>
        </w:rPr>
      </w:pPr>
    </w:p>
    <w:p w:rsidR="005A79AE" w:rsidRPr="0028178B" w:rsidRDefault="005A79AE" w:rsidP="005A79AE">
      <w:pPr>
        <w:ind w:right="6"/>
        <w:jc w:val="center"/>
        <w:rPr>
          <w:rFonts w:ascii="Arial" w:eastAsia="Arial" w:hAnsi="Arial" w:cs="Arial"/>
          <w:sz w:val="22"/>
          <w:szCs w:val="22"/>
        </w:rPr>
      </w:pPr>
      <w:r w:rsidRPr="0028178B">
        <w:rPr>
          <w:rFonts w:ascii="Arial" w:eastAsia="Arial" w:hAnsi="Arial" w:cs="Arial"/>
          <w:b/>
          <w:sz w:val="22"/>
          <w:szCs w:val="22"/>
        </w:rPr>
        <w:t>Az 1. §-h</w:t>
      </w:r>
      <w:r w:rsidRPr="0028178B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28178B">
        <w:rPr>
          <w:rFonts w:ascii="Arial" w:eastAsia="Arial" w:hAnsi="Arial" w:cs="Arial"/>
          <w:b/>
          <w:sz w:val="22"/>
          <w:szCs w:val="22"/>
        </w:rPr>
        <w:t>z</w:t>
      </w:r>
    </w:p>
    <w:p w:rsidR="005A79AE" w:rsidRPr="0028178B" w:rsidRDefault="005A79AE" w:rsidP="005A79AE">
      <w:pPr>
        <w:spacing w:before="15" w:line="260" w:lineRule="exact"/>
        <w:ind w:right="6"/>
        <w:jc w:val="both"/>
        <w:rPr>
          <w:rFonts w:ascii="Arial" w:hAnsi="Arial" w:cs="Arial"/>
          <w:sz w:val="22"/>
          <w:szCs w:val="22"/>
        </w:rPr>
      </w:pPr>
    </w:p>
    <w:p w:rsidR="0093587F" w:rsidRPr="0028178B" w:rsidRDefault="005A79AE" w:rsidP="005A79AE">
      <w:pPr>
        <w:ind w:right="6" w:firstLine="708"/>
        <w:jc w:val="both"/>
        <w:rPr>
          <w:rFonts w:ascii="Arial" w:eastAsia="Arial" w:hAnsi="Arial" w:cs="Arial"/>
          <w:sz w:val="22"/>
          <w:szCs w:val="22"/>
        </w:rPr>
      </w:pPr>
      <w:r w:rsidRPr="0028178B">
        <w:rPr>
          <w:rFonts w:ascii="Arial" w:eastAsia="Arial" w:hAnsi="Arial" w:cs="Arial"/>
          <w:sz w:val="22"/>
          <w:szCs w:val="22"/>
        </w:rPr>
        <w:t xml:space="preserve">A </w:t>
      </w:r>
      <w:r w:rsidR="001351A5" w:rsidRPr="0028178B">
        <w:rPr>
          <w:rFonts w:ascii="Arial" w:eastAsia="Arial" w:hAnsi="Arial" w:cs="Arial"/>
          <w:sz w:val="22"/>
          <w:szCs w:val="22"/>
        </w:rPr>
        <w:t xml:space="preserve">gyakorlat indokolja, hogy </w:t>
      </w:r>
      <w:r w:rsidR="0093587F" w:rsidRPr="0028178B">
        <w:rPr>
          <w:rFonts w:ascii="Arial" w:eastAsia="Arial" w:hAnsi="Arial" w:cs="Arial"/>
          <w:sz w:val="22"/>
          <w:szCs w:val="22"/>
        </w:rPr>
        <w:t>tiltásra kerüljenek</w:t>
      </w:r>
      <w:r w:rsidR="001351A5" w:rsidRPr="0028178B">
        <w:rPr>
          <w:rFonts w:ascii="Arial" w:eastAsia="Arial" w:hAnsi="Arial" w:cs="Arial"/>
          <w:sz w:val="22"/>
          <w:szCs w:val="22"/>
        </w:rPr>
        <w:t xml:space="preserve"> az egyes temetési helyekre ültethető növénye</w:t>
      </w:r>
      <w:r w:rsidR="0093587F" w:rsidRPr="0028178B">
        <w:rPr>
          <w:rFonts w:ascii="Arial" w:eastAsia="Arial" w:hAnsi="Arial" w:cs="Arial"/>
          <w:sz w:val="22"/>
          <w:szCs w:val="22"/>
        </w:rPr>
        <w:t xml:space="preserve">k, illetve pontosítani </w:t>
      </w:r>
      <w:r w:rsidR="001123B9">
        <w:rPr>
          <w:rFonts w:ascii="Arial" w:eastAsia="Arial" w:hAnsi="Arial" w:cs="Arial"/>
          <w:sz w:val="22"/>
          <w:szCs w:val="22"/>
        </w:rPr>
        <w:t>kell a</w:t>
      </w:r>
      <w:r w:rsidR="00783ECB" w:rsidRPr="0028178B">
        <w:rPr>
          <w:rFonts w:ascii="Arial" w:eastAsia="Arial" w:hAnsi="Arial" w:cs="Arial"/>
          <w:sz w:val="22"/>
          <w:szCs w:val="22"/>
        </w:rPr>
        <w:t xml:space="preserve"> növények</w:t>
      </w:r>
      <w:r w:rsidR="0093587F" w:rsidRPr="0028178B">
        <w:rPr>
          <w:rFonts w:ascii="Arial" w:eastAsia="Arial" w:hAnsi="Arial" w:cs="Arial"/>
          <w:sz w:val="22"/>
          <w:szCs w:val="22"/>
        </w:rPr>
        <w:t xml:space="preserve"> ültetés</w:t>
      </w:r>
      <w:r w:rsidR="00783ECB" w:rsidRPr="0028178B">
        <w:rPr>
          <w:rFonts w:ascii="Arial" w:eastAsia="Arial" w:hAnsi="Arial" w:cs="Arial"/>
          <w:sz w:val="22"/>
          <w:szCs w:val="22"/>
        </w:rPr>
        <w:t>é</w:t>
      </w:r>
      <w:r w:rsidR="0093587F" w:rsidRPr="0028178B">
        <w:rPr>
          <w:rFonts w:ascii="Arial" w:eastAsia="Arial" w:hAnsi="Arial" w:cs="Arial"/>
          <w:sz w:val="22"/>
          <w:szCs w:val="22"/>
        </w:rPr>
        <w:t>re vonatkozó előírások</w:t>
      </w:r>
      <w:r w:rsidR="00783ECB" w:rsidRPr="0028178B">
        <w:rPr>
          <w:rFonts w:ascii="Arial" w:eastAsia="Arial" w:hAnsi="Arial" w:cs="Arial"/>
          <w:sz w:val="22"/>
          <w:szCs w:val="22"/>
        </w:rPr>
        <w:t>at</w:t>
      </w:r>
      <w:r w:rsidR="0093587F" w:rsidRPr="0028178B">
        <w:rPr>
          <w:rFonts w:ascii="Arial" w:eastAsia="Arial" w:hAnsi="Arial" w:cs="Arial"/>
          <w:sz w:val="22"/>
          <w:szCs w:val="22"/>
        </w:rPr>
        <w:t>.</w:t>
      </w:r>
    </w:p>
    <w:p w:rsidR="005A79AE" w:rsidRDefault="005A79AE" w:rsidP="005A79AE">
      <w:pPr>
        <w:spacing w:before="17" w:line="260" w:lineRule="exact"/>
        <w:ind w:right="6"/>
        <w:jc w:val="both"/>
        <w:rPr>
          <w:rFonts w:ascii="Arial" w:hAnsi="Arial" w:cs="Arial"/>
          <w:sz w:val="22"/>
          <w:szCs w:val="22"/>
        </w:rPr>
      </w:pPr>
    </w:p>
    <w:p w:rsidR="0028178B" w:rsidRDefault="0028178B" w:rsidP="008E2D42">
      <w:pPr>
        <w:spacing w:before="17" w:line="260" w:lineRule="exact"/>
        <w:ind w:right="6"/>
        <w:jc w:val="center"/>
        <w:rPr>
          <w:rFonts w:ascii="Arial" w:hAnsi="Arial" w:cs="Arial"/>
          <w:sz w:val="22"/>
          <w:szCs w:val="22"/>
        </w:rPr>
      </w:pPr>
    </w:p>
    <w:p w:rsidR="008E2D42" w:rsidRDefault="008E2D42" w:rsidP="008E2D42">
      <w:pPr>
        <w:spacing w:before="17" w:line="260" w:lineRule="exact"/>
        <w:ind w:right="6"/>
        <w:jc w:val="center"/>
        <w:rPr>
          <w:rFonts w:ascii="Arial" w:hAnsi="Arial" w:cs="Arial"/>
          <w:sz w:val="22"/>
          <w:szCs w:val="22"/>
        </w:rPr>
      </w:pPr>
    </w:p>
    <w:p w:rsidR="008E2D42" w:rsidRPr="0028178B" w:rsidRDefault="008E2D42" w:rsidP="008E2D42">
      <w:pPr>
        <w:spacing w:before="17" w:line="260" w:lineRule="exact"/>
        <w:ind w:right="6"/>
        <w:jc w:val="center"/>
        <w:rPr>
          <w:rFonts w:ascii="Arial" w:hAnsi="Arial" w:cs="Arial"/>
          <w:sz w:val="22"/>
          <w:szCs w:val="22"/>
        </w:rPr>
      </w:pPr>
    </w:p>
    <w:p w:rsidR="005A79AE" w:rsidRPr="0028178B" w:rsidRDefault="00783ECB" w:rsidP="00783ECB">
      <w:pPr>
        <w:ind w:right="6"/>
        <w:jc w:val="center"/>
        <w:rPr>
          <w:rFonts w:ascii="Arial" w:eastAsia="Arial" w:hAnsi="Arial" w:cs="Arial"/>
          <w:sz w:val="22"/>
          <w:szCs w:val="22"/>
        </w:rPr>
      </w:pPr>
      <w:r w:rsidRPr="0028178B">
        <w:rPr>
          <w:rFonts w:ascii="Arial" w:eastAsia="Arial" w:hAnsi="Arial" w:cs="Arial"/>
          <w:b/>
          <w:sz w:val="22"/>
          <w:szCs w:val="22"/>
        </w:rPr>
        <w:lastRenderedPageBreak/>
        <w:t>A 2</w:t>
      </w:r>
      <w:r w:rsidR="005A79AE" w:rsidRPr="0028178B">
        <w:rPr>
          <w:rFonts w:ascii="Arial" w:eastAsia="Arial" w:hAnsi="Arial" w:cs="Arial"/>
          <w:b/>
          <w:sz w:val="22"/>
          <w:szCs w:val="22"/>
        </w:rPr>
        <w:t>. §-hoz</w:t>
      </w:r>
    </w:p>
    <w:p w:rsidR="005A79AE" w:rsidRPr="0028178B" w:rsidRDefault="005A79AE" w:rsidP="005A79AE">
      <w:pPr>
        <w:spacing w:before="15" w:line="260" w:lineRule="exact"/>
        <w:ind w:right="6"/>
        <w:jc w:val="both"/>
        <w:rPr>
          <w:rFonts w:ascii="Arial" w:hAnsi="Arial" w:cs="Arial"/>
          <w:sz w:val="22"/>
          <w:szCs w:val="22"/>
        </w:rPr>
      </w:pPr>
    </w:p>
    <w:p w:rsidR="00E31234" w:rsidRPr="0028178B" w:rsidRDefault="005A79AE" w:rsidP="00E31234">
      <w:pPr>
        <w:ind w:right="6" w:firstLine="567"/>
        <w:jc w:val="both"/>
        <w:rPr>
          <w:rFonts w:ascii="Arial" w:eastAsia="Arial" w:hAnsi="Arial" w:cs="Arial"/>
          <w:sz w:val="22"/>
          <w:szCs w:val="22"/>
        </w:rPr>
      </w:pPr>
      <w:r w:rsidRPr="0028178B">
        <w:rPr>
          <w:rFonts w:ascii="Arial" w:eastAsia="Arial" w:hAnsi="Arial" w:cs="Arial"/>
          <w:sz w:val="22"/>
          <w:szCs w:val="22"/>
        </w:rPr>
        <w:t xml:space="preserve">A </w:t>
      </w:r>
      <w:r w:rsidR="001123B9">
        <w:rPr>
          <w:rFonts w:ascii="Arial" w:eastAsia="Arial" w:hAnsi="Arial" w:cs="Arial"/>
          <w:sz w:val="22"/>
          <w:szCs w:val="22"/>
        </w:rPr>
        <w:t>T</w:t>
      </w:r>
      <w:r w:rsidRPr="0028178B">
        <w:rPr>
          <w:rFonts w:ascii="Arial" w:eastAsia="Arial" w:hAnsi="Arial" w:cs="Arial"/>
          <w:sz w:val="22"/>
          <w:szCs w:val="22"/>
        </w:rPr>
        <w:t xml:space="preserve">ervezet </w:t>
      </w:r>
      <w:r w:rsidR="00E31234" w:rsidRPr="0028178B">
        <w:rPr>
          <w:rFonts w:ascii="Arial" w:eastAsia="Arial" w:hAnsi="Arial" w:cs="Arial"/>
          <w:sz w:val="22"/>
          <w:szCs w:val="22"/>
        </w:rPr>
        <w:t>pontosítja azon temetkezési szolgáltatásokat, melyek a köztemetőt üzeme</w:t>
      </w:r>
      <w:r w:rsidR="00E31234" w:rsidRPr="0028178B">
        <w:rPr>
          <w:rFonts w:ascii="Arial" w:eastAsia="Arial" w:hAnsi="Arial" w:cs="Arial"/>
          <w:sz w:val="22"/>
          <w:szCs w:val="22"/>
        </w:rPr>
        <w:t>l</w:t>
      </w:r>
      <w:r w:rsidR="00E31234" w:rsidRPr="0028178B">
        <w:rPr>
          <w:rFonts w:ascii="Arial" w:eastAsia="Arial" w:hAnsi="Arial" w:cs="Arial"/>
          <w:sz w:val="22"/>
          <w:szCs w:val="22"/>
        </w:rPr>
        <w:t xml:space="preserve">tető kizárólagos hatáskörében vannak. </w:t>
      </w:r>
      <w:r w:rsidR="0028178B">
        <w:rPr>
          <w:rFonts w:ascii="Arial" w:eastAsia="Arial" w:hAnsi="Arial" w:cs="Arial"/>
          <w:sz w:val="22"/>
          <w:szCs w:val="22"/>
        </w:rPr>
        <w:t>Ezen szabályozás azonban lehetővé teszi, hogy m</w:t>
      </w:r>
      <w:r w:rsidR="00E31234" w:rsidRPr="0028178B">
        <w:rPr>
          <w:rFonts w:ascii="Arial" w:eastAsia="Arial" w:hAnsi="Arial" w:cs="Arial"/>
          <w:sz w:val="22"/>
          <w:szCs w:val="22"/>
        </w:rPr>
        <w:t>ás szolgáltató továbbra is végezhe</w:t>
      </w:r>
      <w:r w:rsidR="0028178B">
        <w:rPr>
          <w:rFonts w:ascii="Arial" w:eastAsia="Arial" w:hAnsi="Arial" w:cs="Arial"/>
          <w:sz w:val="22"/>
          <w:szCs w:val="22"/>
        </w:rPr>
        <w:t>ssen</w:t>
      </w:r>
      <w:r w:rsidR="00E31234" w:rsidRPr="0028178B">
        <w:rPr>
          <w:rFonts w:ascii="Arial" w:eastAsia="Arial" w:hAnsi="Arial" w:cs="Arial"/>
          <w:sz w:val="22"/>
          <w:szCs w:val="22"/>
        </w:rPr>
        <w:t xml:space="preserve"> a köztemetőben ravatalozást, urnaelhelyezést vagy az elhunyt sírba helyezését a saját személyzetével.</w:t>
      </w:r>
    </w:p>
    <w:p w:rsidR="00E31234" w:rsidRPr="0028178B" w:rsidRDefault="00E31234" w:rsidP="005A79AE">
      <w:pPr>
        <w:ind w:right="6" w:firstLine="708"/>
        <w:jc w:val="both"/>
        <w:rPr>
          <w:rFonts w:ascii="Arial" w:eastAsia="Arial" w:hAnsi="Arial" w:cs="Arial"/>
          <w:sz w:val="22"/>
          <w:szCs w:val="22"/>
        </w:rPr>
      </w:pPr>
    </w:p>
    <w:p w:rsidR="005A79AE" w:rsidRPr="008F5531" w:rsidRDefault="005A79AE" w:rsidP="005A79AE">
      <w:pPr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31234" w:rsidRPr="0028178B" w:rsidRDefault="00E31234" w:rsidP="00E31234">
      <w:pPr>
        <w:ind w:right="6"/>
        <w:jc w:val="center"/>
        <w:rPr>
          <w:rFonts w:ascii="Arial" w:eastAsia="Arial" w:hAnsi="Arial" w:cs="Arial"/>
          <w:b/>
          <w:sz w:val="22"/>
          <w:szCs w:val="22"/>
        </w:rPr>
      </w:pPr>
      <w:r w:rsidRPr="0028178B">
        <w:rPr>
          <w:rFonts w:ascii="Arial" w:eastAsia="Arial" w:hAnsi="Arial" w:cs="Arial"/>
          <w:b/>
          <w:sz w:val="22"/>
          <w:szCs w:val="22"/>
        </w:rPr>
        <w:t>A 3. §-hoz</w:t>
      </w:r>
    </w:p>
    <w:p w:rsidR="00E31234" w:rsidRPr="008F5531" w:rsidRDefault="00E31234" w:rsidP="00E31234">
      <w:pPr>
        <w:ind w:right="6"/>
        <w:jc w:val="center"/>
        <w:rPr>
          <w:rFonts w:ascii="Arial" w:eastAsia="Arial" w:hAnsi="Arial" w:cs="Arial"/>
          <w:b/>
          <w:sz w:val="22"/>
          <w:szCs w:val="22"/>
          <w:highlight w:val="yellow"/>
        </w:rPr>
      </w:pPr>
    </w:p>
    <w:p w:rsidR="000372B5" w:rsidRDefault="000372B5" w:rsidP="0028178B">
      <w:pPr>
        <w:ind w:right="6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jelenlegi szabályozás szerint az urnát a sír felületén is el lehet helyezni. Az üzeme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tető véleménye szerint ez nem vált be, </w:t>
      </w:r>
      <w:r w:rsidRPr="0028178B">
        <w:rPr>
          <w:rFonts w:ascii="Arial" w:hAnsi="Arial" w:cs="Arial"/>
          <w:sz w:val="22"/>
          <w:szCs w:val="22"/>
        </w:rPr>
        <w:t>az urna védelme problémás (volt már, hogy ki dönt</w:t>
      </w:r>
      <w:r w:rsidRPr="0028178B">
        <w:rPr>
          <w:rFonts w:ascii="Arial" w:hAnsi="Arial" w:cs="Arial"/>
          <w:sz w:val="22"/>
          <w:szCs w:val="22"/>
        </w:rPr>
        <w:t>ö</w:t>
      </w:r>
      <w:r w:rsidRPr="0028178B">
        <w:rPr>
          <w:rFonts w:ascii="Arial" w:hAnsi="Arial" w:cs="Arial"/>
          <w:sz w:val="22"/>
          <w:szCs w:val="22"/>
        </w:rPr>
        <w:t>gették az urnákat)</w:t>
      </w:r>
      <w:r>
        <w:rPr>
          <w:rFonts w:ascii="Arial" w:hAnsi="Arial" w:cs="Arial"/>
          <w:sz w:val="22"/>
          <w:szCs w:val="22"/>
        </w:rPr>
        <w:t>, emellett a</w:t>
      </w:r>
      <w:r w:rsidR="0028178B" w:rsidRPr="0028178B">
        <w:rPr>
          <w:rFonts w:ascii="Arial" w:hAnsi="Arial" w:cs="Arial"/>
          <w:sz w:val="22"/>
          <w:szCs w:val="22"/>
        </w:rPr>
        <w:t xml:space="preserve"> fedlapon elhelyezett </w:t>
      </w:r>
      <w:r>
        <w:rPr>
          <w:rFonts w:ascii="Arial" w:hAnsi="Arial" w:cs="Arial"/>
          <w:sz w:val="22"/>
          <w:szCs w:val="22"/>
        </w:rPr>
        <w:t>urna</w:t>
      </w:r>
      <w:r w:rsidR="0028178B" w:rsidRPr="0028178B">
        <w:rPr>
          <w:rFonts w:ascii="Arial" w:hAnsi="Arial" w:cs="Arial"/>
          <w:sz w:val="22"/>
          <w:szCs w:val="22"/>
        </w:rPr>
        <w:t>doboz akadályozza a későbbi bet</w:t>
      </w:r>
      <w:r w:rsidR="0028178B" w:rsidRPr="0028178B">
        <w:rPr>
          <w:rFonts w:ascii="Arial" w:hAnsi="Arial" w:cs="Arial"/>
          <w:sz w:val="22"/>
          <w:szCs w:val="22"/>
        </w:rPr>
        <w:t>e</w:t>
      </w:r>
      <w:r w:rsidR="0028178B" w:rsidRPr="0028178B">
        <w:rPr>
          <w:rFonts w:ascii="Arial" w:hAnsi="Arial" w:cs="Arial"/>
          <w:sz w:val="22"/>
          <w:szCs w:val="22"/>
        </w:rPr>
        <w:t xml:space="preserve">metést. </w:t>
      </w:r>
      <w:r>
        <w:rPr>
          <w:rFonts w:ascii="Arial" w:hAnsi="Arial" w:cs="Arial"/>
          <w:sz w:val="22"/>
          <w:szCs w:val="22"/>
        </w:rPr>
        <w:t>Éppen ezért a Tervezet ezt megszüntetné.</w:t>
      </w:r>
    </w:p>
    <w:p w:rsidR="00E31234" w:rsidRDefault="00E31234" w:rsidP="00E31234">
      <w:pPr>
        <w:ind w:right="6"/>
        <w:jc w:val="center"/>
        <w:rPr>
          <w:rFonts w:ascii="Arial" w:eastAsia="Arial" w:hAnsi="Arial" w:cs="Arial"/>
          <w:sz w:val="22"/>
          <w:szCs w:val="22"/>
          <w:highlight w:val="yellow"/>
        </w:rPr>
      </w:pPr>
    </w:p>
    <w:p w:rsidR="000372B5" w:rsidRPr="0028178B" w:rsidRDefault="000372B5" w:rsidP="00E31234">
      <w:pPr>
        <w:ind w:right="6"/>
        <w:jc w:val="center"/>
        <w:rPr>
          <w:rFonts w:ascii="Arial" w:eastAsia="Arial" w:hAnsi="Arial" w:cs="Arial"/>
          <w:sz w:val="22"/>
          <w:szCs w:val="22"/>
          <w:highlight w:val="yellow"/>
        </w:rPr>
      </w:pPr>
    </w:p>
    <w:p w:rsidR="005A79AE" w:rsidRPr="000372B5" w:rsidRDefault="005A79AE" w:rsidP="005A79AE">
      <w:pPr>
        <w:ind w:right="6"/>
        <w:jc w:val="center"/>
        <w:rPr>
          <w:rFonts w:ascii="Arial" w:eastAsia="Arial" w:hAnsi="Arial" w:cs="Arial"/>
          <w:sz w:val="22"/>
          <w:szCs w:val="22"/>
        </w:rPr>
      </w:pPr>
      <w:r w:rsidRPr="000372B5">
        <w:rPr>
          <w:rFonts w:ascii="Arial" w:eastAsia="Arial" w:hAnsi="Arial" w:cs="Arial"/>
          <w:b/>
          <w:sz w:val="22"/>
          <w:szCs w:val="22"/>
        </w:rPr>
        <w:t>A 4. §-hoz</w:t>
      </w:r>
    </w:p>
    <w:p w:rsidR="005A79AE" w:rsidRPr="000372B5" w:rsidRDefault="005A79AE" w:rsidP="005A79AE">
      <w:pPr>
        <w:autoSpaceDN w:val="0"/>
        <w:adjustRightInd w:val="0"/>
        <w:rPr>
          <w:rFonts w:ascii="ArialMT" w:hAnsi="ArialMT" w:cs="ArialMT"/>
          <w:szCs w:val="24"/>
        </w:rPr>
      </w:pPr>
    </w:p>
    <w:p w:rsidR="000372B5" w:rsidRPr="000372B5" w:rsidRDefault="005A79AE" w:rsidP="00002210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0372B5">
        <w:rPr>
          <w:rFonts w:ascii="Arial" w:hAnsi="Arial" w:cs="Arial"/>
          <w:sz w:val="22"/>
          <w:szCs w:val="22"/>
        </w:rPr>
        <w:t xml:space="preserve">A </w:t>
      </w:r>
      <w:r w:rsidR="00002210">
        <w:rPr>
          <w:rFonts w:ascii="Arial" w:hAnsi="Arial" w:cs="Arial"/>
          <w:sz w:val="22"/>
          <w:szCs w:val="22"/>
        </w:rPr>
        <w:t xml:space="preserve">Tervezet pontosítja az egyes temetési helyek méreteit, továbbá beemeli – a </w:t>
      </w:r>
      <w:r w:rsidR="000372B5" w:rsidRPr="000372B5">
        <w:rPr>
          <w:rFonts w:ascii="Arial" w:hAnsi="Arial" w:cs="Arial"/>
          <w:sz w:val="22"/>
          <w:szCs w:val="22"/>
        </w:rPr>
        <w:t>rend</w:t>
      </w:r>
      <w:r w:rsidR="000372B5" w:rsidRPr="000372B5">
        <w:rPr>
          <w:rFonts w:ascii="Arial" w:hAnsi="Arial" w:cs="Arial"/>
          <w:sz w:val="22"/>
          <w:szCs w:val="22"/>
        </w:rPr>
        <w:t>e</w:t>
      </w:r>
      <w:r w:rsidR="000372B5" w:rsidRPr="000372B5">
        <w:rPr>
          <w:rFonts w:ascii="Arial" w:hAnsi="Arial" w:cs="Arial"/>
          <w:sz w:val="22"/>
          <w:szCs w:val="22"/>
        </w:rPr>
        <w:t>letből eddig hiány</w:t>
      </w:r>
      <w:r w:rsidR="00002210">
        <w:rPr>
          <w:rFonts w:ascii="Arial" w:hAnsi="Arial" w:cs="Arial"/>
          <w:sz w:val="22"/>
          <w:szCs w:val="22"/>
        </w:rPr>
        <w:t>zó -</w:t>
      </w:r>
      <w:r w:rsidR="000372B5" w:rsidRPr="000372B5">
        <w:rPr>
          <w:rFonts w:ascii="Arial" w:hAnsi="Arial" w:cs="Arial"/>
          <w:sz w:val="22"/>
          <w:szCs w:val="22"/>
        </w:rPr>
        <w:t xml:space="preserve"> síremlék mérete</w:t>
      </w:r>
      <w:r w:rsidR="00002210">
        <w:rPr>
          <w:rFonts w:ascii="Arial" w:hAnsi="Arial" w:cs="Arial"/>
          <w:sz w:val="22"/>
          <w:szCs w:val="22"/>
        </w:rPr>
        <w:t>it</w:t>
      </w:r>
      <w:r w:rsidR="000372B5" w:rsidRPr="000372B5">
        <w:rPr>
          <w:rFonts w:ascii="Arial" w:hAnsi="Arial" w:cs="Arial"/>
          <w:sz w:val="22"/>
          <w:szCs w:val="22"/>
        </w:rPr>
        <w:t>.</w:t>
      </w:r>
    </w:p>
    <w:p w:rsidR="005A79AE" w:rsidRPr="000372B5" w:rsidRDefault="005A79AE" w:rsidP="005A79AE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5A79AE" w:rsidRPr="008F5531" w:rsidRDefault="005A79AE" w:rsidP="005A79AE">
      <w:pPr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A79AE" w:rsidRPr="00061475" w:rsidRDefault="005A79AE" w:rsidP="005A79AE">
      <w:pPr>
        <w:ind w:right="6"/>
        <w:jc w:val="center"/>
        <w:rPr>
          <w:rFonts w:ascii="Arial" w:eastAsia="Arial" w:hAnsi="Arial" w:cs="Arial"/>
          <w:b/>
          <w:sz w:val="22"/>
          <w:szCs w:val="22"/>
        </w:rPr>
      </w:pPr>
      <w:r w:rsidRPr="00061475">
        <w:rPr>
          <w:rFonts w:ascii="Arial" w:eastAsia="Arial" w:hAnsi="Arial" w:cs="Arial"/>
          <w:b/>
          <w:sz w:val="22"/>
          <w:szCs w:val="22"/>
        </w:rPr>
        <w:t>Az 5. §-hoz</w:t>
      </w:r>
    </w:p>
    <w:p w:rsidR="005A79AE" w:rsidRPr="00061475" w:rsidRDefault="005A79AE" w:rsidP="005A79AE">
      <w:pPr>
        <w:ind w:right="6"/>
        <w:jc w:val="center"/>
        <w:rPr>
          <w:rFonts w:ascii="Arial" w:eastAsia="Arial" w:hAnsi="Arial" w:cs="Arial"/>
          <w:b/>
          <w:sz w:val="22"/>
          <w:szCs w:val="22"/>
        </w:rPr>
      </w:pPr>
    </w:p>
    <w:p w:rsidR="00061475" w:rsidRPr="00061475" w:rsidRDefault="005A79AE" w:rsidP="005A79AE">
      <w:pPr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061475">
        <w:rPr>
          <w:rFonts w:ascii="Arial" w:hAnsi="Arial" w:cs="Arial"/>
          <w:sz w:val="22"/>
          <w:szCs w:val="22"/>
        </w:rPr>
        <w:t xml:space="preserve">A </w:t>
      </w:r>
      <w:r w:rsidR="00061475" w:rsidRPr="00061475">
        <w:rPr>
          <w:rFonts w:ascii="Arial" w:hAnsi="Arial" w:cs="Arial"/>
          <w:sz w:val="22"/>
          <w:szCs w:val="22"/>
        </w:rPr>
        <w:t>hatályos rendeletből hiányzott annak szabályozása, hogy sírboltba hány urna h</w:t>
      </w:r>
      <w:r w:rsidR="00061475" w:rsidRPr="00061475">
        <w:rPr>
          <w:rFonts w:ascii="Arial" w:hAnsi="Arial" w:cs="Arial"/>
          <w:sz w:val="22"/>
          <w:szCs w:val="22"/>
        </w:rPr>
        <w:t>e</w:t>
      </w:r>
      <w:r w:rsidR="00061475" w:rsidRPr="00061475">
        <w:rPr>
          <w:rFonts w:ascii="Arial" w:hAnsi="Arial" w:cs="Arial"/>
          <w:sz w:val="22"/>
          <w:szCs w:val="22"/>
        </w:rPr>
        <w:t>lyezhető, a Tervezet ezt pótolja.</w:t>
      </w:r>
    </w:p>
    <w:p w:rsidR="005A79AE" w:rsidRPr="00061475" w:rsidRDefault="005A79AE" w:rsidP="005A79AE">
      <w:pPr>
        <w:ind w:firstLine="567"/>
        <w:jc w:val="both"/>
        <w:rPr>
          <w:rFonts w:ascii="Arial" w:eastAsia="Arial" w:hAnsi="Arial" w:cs="Arial"/>
          <w:b/>
          <w:sz w:val="22"/>
          <w:szCs w:val="22"/>
        </w:rPr>
      </w:pPr>
    </w:p>
    <w:p w:rsidR="005A79AE" w:rsidRPr="00061475" w:rsidRDefault="005A79AE" w:rsidP="005A79AE">
      <w:pPr>
        <w:ind w:firstLine="567"/>
        <w:jc w:val="both"/>
        <w:rPr>
          <w:rFonts w:ascii="Arial" w:eastAsia="Arial" w:hAnsi="Arial" w:cs="Arial"/>
          <w:b/>
          <w:sz w:val="22"/>
          <w:szCs w:val="22"/>
        </w:rPr>
      </w:pPr>
    </w:p>
    <w:p w:rsidR="005A79AE" w:rsidRPr="00061475" w:rsidRDefault="005A79AE" w:rsidP="005A79AE">
      <w:pPr>
        <w:ind w:right="6"/>
        <w:jc w:val="center"/>
        <w:rPr>
          <w:rFonts w:ascii="Arial" w:eastAsia="Arial" w:hAnsi="Arial" w:cs="Arial"/>
          <w:sz w:val="22"/>
          <w:szCs w:val="22"/>
        </w:rPr>
      </w:pPr>
      <w:r w:rsidRPr="00061475">
        <w:rPr>
          <w:rFonts w:ascii="Arial" w:eastAsia="Arial" w:hAnsi="Arial" w:cs="Arial"/>
          <w:b/>
          <w:sz w:val="22"/>
          <w:szCs w:val="22"/>
        </w:rPr>
        <w:t>A 6. §-hoz</w:t>
      </w:r>
    </w:p>
    <w:p w:rsidR="005A79AE" w:rsidRPr="00061475" w:rsidRDefault="005A79AE" w:rsidP="00367774">
      <w:pPr>
        <w:pStyle w:val="Szvegtrzs"/>
        <w:spacing w:after="0"/>
        <w:ind w:firstLine="567"/>
        <w:rPr>
          <w:rFonts w:ascii="Arial" w:hAnsi="Arial" w:cs="Arial"/>
          <w:b/>
          <w:sz w:val="22"/>
          <w:szCs w:val="22"/>
        </w:rPr>
      </w:pPr>
    </w:p>
    <w:p w:rsidR="005A79AE" w:rsidRPr="00061475" w:rsidRDefault="005A79AE" w:rsidP="00456B62">
      <w:pPr>
        <w:pStyle w:val="Szvegtrzs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061475">
        <w:rPr>
          <w:rFonts w:ascii="Arial" w:hAnsi="Arial" w:cs="Arial"/>
          <w:sz w:val="22"/>
          <w:szCs w:val="22"/>
        </w:rPr>
        <w:t xml:space="preserve">A Tervezet e helyen </w:t>
      </w:r>
      <w:r w:rsidR="00456B62">
        <w:rPr>
          <w:rFonts w:ascii="Arial" w:hAnsi="Arial" w:cs="Arial"/>
          <w:sz w:val="22"/>
          <w:szCs w:val="22"/>
        </w:rPr>
        <w:t>a lejárt temetési helyek újrahasznosítására vonatkozó előírás</w:t>
      </w:r>
      <w:r w:rsidR="00456B62">
        <w:rPr>
          <w:rFonts w:ascii="Arial" w:hAnsi="Arial" w:cs="Arial"/>
          <w:sz w:val="22"/>
          <w:szCs w:val="22"/>
        </w:rPr>
        <w:t>o</w:t>
      </w:r>
      <w:r w:rsidR="00456B62">
        <w:rPr>
          <w:rFonts w:ascii="Arial" w:hAnsi="Arial" w:cs="Arial"/>
          <w:sz w:val="22"/>
          <w:szCs w:val="22"/>
        </w:rPr>
        <w:t>kat pontosítja, az előírásokat egyértelműbb gyakorlati alkalmazása érdekében.</w:t>
      </w:r>
    </w:p>
    <w:p w:rsidR="005A79AE" w:rsidRDefault="005A79AE" w:rsidP="00456B62">
      <w:pPr>
        <w:pStyle w:val="Szvegtrzs"/>
        <w:spacing w:after="0"/>
        <w:ind w:firstLine="567"/>
        <w:rPr>
          <w:rFonts w:ascii="Arial" w:hAnsi="Arial" w:cs="Arial"/>
          <w:b/>
          <w:sz w:val="22"/>
          <w:szCs w:val="22"/>
          <w:highlight w:val="yellow"/>
        </w:rPr>
      </w:pPr>
    </w:p>
    <w:p w:rsidR="00456B62" w:rsidRPr="008F5531" w:rsidRDefault="00456B62" w:rsidP="00456B62">
      <w:pPr>
        <w:pStyle w:val="Szvegtrzs"/>
        <w:spacing w:after="0"/>
        <w:ind w:firstLine="567"/>
        <w:rPr>
          <w:rFonts w:ascii="Arial" w:hAnsi="Arial" w:cs="Arial"/>
          <w:b/>
          <w:sz w:val="22"/>
          <w:szCs w:val="22"/>
          <w:highlight w:val="yellow"/>
        </w:rPr>
      </w:pPr>
    </w:p>
    <w:p w:rsidR="005A79AE" w:rsidRPr="00456B62" w:rsidRDefault="005A79AE" w:rsidP="005A79AE">
      <w:pPr>
        <w:ind w:right="6"/>
        <w:jc w:val="center"/>
        <w:rPr>
          <w:rFonts w:ascii="Arial" w:eastAsia="Arial" w:hAnsi="Arial" w:cs="Arial"/>
          <w:sz w:val="22"/>
          <w:szCs w:val="22"/>
        </w:rPr>
      </w:pPr>
      <w:r w:rsidRPr="00456B62">
        <w:rPr>
          <w:rFonts w:ascii="Arial" w:eastAsia="Arial" w:hAnsi="Arial" w:cs="Arial"/>
          <w:b/>
          <w:sz w:val="22"/>
          <w:szCs w:val="22"/>
        </w:rPr>
        <w:t>A 7. §-hoz</w:t>
      </w:r>
    </w:p>
    <w:p w:rsidR="005A79AE" w:rsidRPr="00456B62" w:rsidRDefault="005A79AE" w:rsidP="00456B62">
      <w:pPr>
        <w:pStyle w:val="Szvegtrzs"/>
        <w:spacing w:after="0"/>
        <w:ind w:firstLine="567"/>
        <w:rPr>
          <w:rFonts w:ascii="Arial" w:hAnsi="Arial" w:cs="Arial"/>
          <w:b/>
          <w:sz w:val="22"/>
          <w:szCs w:val="22"/>
        </w:rPr>
      </w:pPr>
    </w:p>
    <w:p w:rsidR="00091D70" w:rsidRDefault="00091D70" w:rsidP="00091D70">
      <w:pPr>
        <w:pStyle w:val="Szvegtrzs"/>
        <w:ind w:firstLine="708"/>
        <w:jc w:val="both"/>
        <w:rPr>
          <w:rFonts w:ascii="Arial" w:hAnsi="Arial" w:cs="Arial"/>
          <w:sz w:val="22"/>
          <w:szCs w:val="22"/>
        </w:rPr>
      </w:pPr>
      <w:r w:rsidRPr="00367774">
        <w:rPr>
          <w:rFonts w:ascii="Arial" w:hAnsi="Arial" w:cs="Arial"/>
          <w:sz w:val="22"/>
          <w:szCs w:val="22"/>
        </w:rPr>
        <w:t xml:space="preserve">A Tervezet </w:t>
      </w:r>
      <w:r>
        <w:rPr>
          <w:rFonts w:ascii="Arial" w:hAnsi="Arial" w:cs="Arial"/>
          <w:sz w:val="22"/>
          <w:szCs w:val="22"/>
        </w:rPr>
        <w:t>e helyen pontosítja, hogy a köztemetőben a temetői munkákat milyen id</w:t>
      </w:r>
      <w:r>
        <w:rPr>
          <w:rFonts w:ascii="Arial" w:hAnsi="Arial" w:cs="Arial"/>
          <w:sz w:val="22"/>
          <w:szCs w:val="22"/>
        </w:rPr>
        <w:t>ő</w:t>
      </w:r>
      <w:r>
        <w:rPr>
          <w:rFonts w:ascii="Arial" w:hAnsi="Arial" w:cs="Arial"/>
          <w:sz w:val="22"/>
          <w:szCs w:val="22"/>
        </w:rPr>
        <w:t>ben lehet végezni, továbbá előírja, hogy ilyen munkák végzését a munka megkezdését me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előzően 3 munkanappal be kell az üzemeltetőnek jelenteni. Ezen szabályozás mindeneké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pen a temetői rend javulását eredményezi.</w:t>
      </w:r>
    </w:p>
    <w:p w:rsidR="00E601B5" w:rsidRPr="00367774" w:rsidRDefault="00E601B5" w:rsidP="00E601B5">
      <w:pPr>
        <w:pStyle w:val="Szvegtrzs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Tervezet emellett, eddig az üzemeltető feladatai közé tartozó kötelezettséget hárít át a temetőben munkát végző vállalkozóra. Ezen új szabály az üzemeltetés költségeit csö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kenti.</w:t>
      </w:r>
    </w:p>
    <w:p w:rsidR="00456B62" w:rsidRDefault="00456B62" w:rsidP="00456B62">
      <w:pPr>
        <w:jc w:val="center"/>
        <w:rPr>
          <w:rFonts w:ascii="Arial" w:eastAsia="Arial" w:hAnsi="Arial" w:cs="Arial"/>
          <w:b/>
          <w:sz w:val="22"/>
          <w:szCs w:val="22"/>
          <w:highlight w:val="yellow"/>
        </w:rPr>
      </w:pPr>
    </w:p>
    <w:p w:rsidR="00456B62" w:rsidRDefault="00456B62" w:rsidP="00456B62">
      <w:pPr>
        <w:jc w:val="center"/>
        <w:rPr>
          <w:rFonts w:ascii="Arial" w:eastAsia="Arial" w:hAnsi="Arial" w:cs="Arial"/>
          <w:b/>
          <w:sz w:val="22"/>
          <w:szCs w:val="22"/>
          <w:highlight w:val="yellow"/>
        </w:rPr>
      </w:pPr>
    </w:p>
    <w:p w:rsidR="005A79AE" w:rsidRPr="00367774" w:rsidRDefault="005A79AE" w:rsidP="00367774">
      <w:pPr>
        <w:pStyle w:val="Szvegtrzs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367774">
        <w:rPr>
          <w:rFonts w:ascii="Arial" w:hAnsi="Arial" w:cs="Arial"/>
          <w:b/>
          <w:sz w:val="22"/>
          <w:szCs w:val="22"/>
        </w:rPr>
        <w:t xml:space="preserve">A </w:t>
      </w:r>
      <w:r w:rsidR="00E601B5">
        <w:rPr>
          <w:rFonts w:ascii="Arial" w:hAnsi="Arial" w:cs="Arial"/>
          <w:b/>
          <w:sz w:val="22"/>
          <w:szCs w:val="22"/>
        </w:rPr>
        <w:t>8</w:t>
      </w:r>
      <w:r w:rsidRPr="00367774">
        <w:rPr>
          <w:rFonts w:ascii="Arial" w:hAnsi="Arial" w:cs="Arial"/>
          <w:b/>
          <w:sz w:val="22"/>
          <w:szCs w:val="22"/>
        </w:rPr>
        <w:t>. §-hoz</w:t>
      </w:r>
    </w:p>
    <w:p w:rsidR="005A79AE" w:rsidRPr="008F5531" w:rsidRDefault="005A79AE" w:rsidP="00367774">
      <w:pPr>
        <w:pStyle w:val="Szvegtrzs"/>
        <w:spacing w:after="0"/>
        <w:ind w:firstLine="567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5D5E5B" w:rsidRDefault="002B22F4" w:rsidP="005D5E5B">
      <w:pPr>
        <w:pStyle w:val="Jegyzetszveg"/>
        <w:spacing w:after="0"/>
        <w:ind w:firstLine="567"/>
        <w:jc w:val="both"/>
        <w:rPr>
          <w:rFonts w:ascii="Arial" w:hAnsi="Arial" w:cs="Arial"/>
          <w:sz w:val="22"/>
          <w:szCs w:val="22"/>
        </w:rPr>
      </w:pPr>
      <w:r w:rsidRPr="005D5E5B">
        <w:rPr>
          <w:rFonts w:ascii="Arial" w:hAnsi="Arial" w:cs="Arial"/>
          <w:sz w:val="22"/>
          <w:szCs w:val="22"/>
        </w:rPr>
        <w:t>A Tervezet e része</w:t>
      </w:r>
      <w:r w:rsidR="005D5E5B" w:rsidRPr="005D5E5B">
        <w:rPr>
          <w:rFonts w:ascii="Arial" w:hAnsi="Arial" w:cs="Arial"/>
          <w:sz w:val="22"/>
          <w:szCs w:val="22"/>
        </w:rPr>
        <w:t xml:space="preserve"> pontosítja a síremlékek építésének szabályait, másrészt megtiltja, hogy a síremlék</w:t>
      </w:r>
      <w:r w:rsidR="005D5E5B">
        <w:rPr>
          <w:rFonts w:ascii="Arial" w:hAnsi="Arial" w:cs="Arial"/>
          <w:sz w:val="22"/>
          <w:szCs w:val="22"/>
        </w:rPr>
        <w:t xml:space="preserve"> és a járda köré kavicsot, zúzalékkövet, szegélykövet helyezzenek el a sírh</w:t>
      </w:r>
      <w:r w:rsidR="005D5E5B">
        <w:rPr>
          <w:rFonts w:ascii="Arial" w:hAnsi="Arial" w:cs="Arial"/>
          <w:sz w:val="22"/>
          <w:szCs w:val="22"/>
        </w:rPr>
        <w:t>e</w:t>
      </w:r>
      <w:r w:rsidR="005D5E5B">
        <w:rPr>
          <w:rFonts w:ascii="Arial" w:hAnsi="Arial" w:cs="Arial"/>
          <w:sz w:val="22"/>
          <w:szCs w:val="22"/>
        </w:rPr>
        <w:t>lyek felett rendelkez</w:t>
      </w:r>
      <w:r w:rsidR="001123B9">
        <w:rPr>
          <w:rFonts w:ascii="Arial" w:hAnsi="Arial" w:cs="Arial"/>
          <w:sz w:val="22"/>
          <w:szCs w:val="22"/>
        </w:rPr>
        <w:t>n</w:t>
      </w:r>
      <w:r w:rsidR="005D5E5B">
        <w:rPr>
          <w:rFonts w:ascii="Arial" w:hAnsi="Arial" w:cs="Arial"/>
          <w:sz w:val="22"/>
          <w:szCs w:val="22"/>
        </w:rPr>
        <w:t>i jogosult személyek</w:t>
      </w:r>
      <w:r w:rsidR="001123B9">
        <w:rPr>
          <w:rFonts w:ascii="Arial" w:hAnsi="Arial" w:cs="Arial"/>
          <w:sz w:val="22"/>
          <w:szCs w:val="22"/>
        </w:rPr>
        <w:t>.</w:t>
      </w:r>
      <w:r w:rsidR="005D5E5B">
        <w:rPr>
          <w:rFonts w:ascii="Arial" w:hAnsi="Arial" w:cs="Arial"/>
          <w:sz w:val="22"/>
          <w:szCs w:val="22"/>
        </w:rPr>
        <w:t xml:space="preserve"> Ennek oka, hogy f</w:t>
      </w:r>
      <w:r w:rsidR="005D5E5B" w:rsidRPr="005D5E5B">
        <w:rPr>
          <w:rFonts w:ascii="Arial" w:hAnsi="Arial" w:cs="Arial"/>
          <w:sz w:val="22"/>
          <w:szCs w:val="22"/>
        </w:rPr>
        <w:t>űnyíráskor a felverődő kavicsok balesetveszélyesek, anyagi kárt okozhatnak, a szegélykő a közlekedést akadályozhatja</w:t>
      </w:r>
      <w:r w:rsidR="005D5E5B">
        <w:rPr>
          <w:rFonts w:ascii="Arial" w:hAnsi="Arial" w:cs="Arial"/>
          <w:sz w:val="22"/>
          <w:szCs w:val="22"/>
        </w:rPr>
        <w:t>.</w:t>
      </w:r>
    </w:p>
    <w:p w:rsidR="005D5E5B" w:rsidRPr="005D5E5B" w:rsidRDefault="005D5E5B" w:rsidP="005D5E5B">
      <w:pPr>
        <w:pStyle w:val="Jegyzetszveg"/>
        <w:spacing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5D5E5B" w:rsidRPr="005D5E5B" w:rsidRDefault="005D5E5B" w:rsidP="005D5E5B">
      <w:pPr>
        <w:pStyle w:val="Jegyzetszveg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 Tervezet szankció beemelését javasolja azon temetői munkát végző vállalkozókkal szemben, akik a temetői rendelet előírásait több esetben is megszegik. Ennek oka, hogy ezen a téren </w:t>
      </w:r>
      <w:r w:rsidRPr="005D5E5B">
        <w:rPr>
          <w:rFonts w:ascii="Arial" w:hAnsi="Arial" w:cs="Arial"/>
          <w:sz w:val="22"/>
          <w:szCs w:val="22"/>
        </w:rPr>
        <w:t>többféle technológia van</w:t>
      </w:r>
      <w:r>
        <w:rPr>
          <w:rFonts w:ascii="Arial" w:hAnsi="Arial" w:cs="Arial"/>
          <w:sz w:val="22"/>
          <w:szCs w:val="22"/>
        </w:rPr>
        <w:t>, feltétlenül indokolt az egységességre való törekvés.</w:t>
      </w:r>
    </w:p>
    <w:p w:rsidR="00367774" w:rsidRPr="005D5E5B" w:rsidRDefault="00367774" w:rsidP="00264BDA">
      <w:pPr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5A79AE" w:rsidRPr="005D5E5B" w:rsidRDefault="005D5E5B" w:rsidP="00264BDA">
      <w:pPr>
        <w:pStyle w:val="Szvegtrzs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D5E5B">
        <w:rPr>
          <w:rFonts w:ascii="Arial" w:hAnsi="Arial" w:cs="Arial"/>
          <w:b/>
          <w:sz w:val="22"/>
          <w:szCs w:val="22"/>
        </w:rPr>
        <w:t xml:space="preserve">A </w:t>
      </w:r>
      <w:r w:rsidR="00BC718B">
        <w:rPr>
          <w:rFonts w:ascii="Arial" w:hAnsi="Arial" w:cs="Arial"/>
          <w:b/>
          <w:sz w:val="22"/>
          <w:szCs w:val="22"/>
        </w:rPr>
        <w:t>9</w:t>
      </w:r>
      <w:r w:rsidR="005A79AE" w:rsidRPr="005D5E5B">
        <w:rPr>
          <w:rFonts w:ascii="Arial" w:hAnsi="Arial" w:cs="Arial"/>
          <w:b/>
          <w:sz w:val="22"/>
          <w:szCs w:val="22"/>
        </w:rPr>
        <w:t>. §-hoz</w:t>
      </w:r>
    </w:p>
    <w:p w:rsidR="005A79AE" w:rsidRPr="005D5E5B" w:rsidRDefault="005A79AE" w:rsidP="005A79AE">
      <w:pPr>
        <w:jc w:val="both"/>
        <w:rPr>
          <w:rFonts w:ascii="Arial" w:eastAsia="Arial" w:hAnsi="Arial" w:cs="Arial"/>
          <w:sz w:val="22"/>
          <w:szCs w:val="22"/>
        </w:rPr>
      </w:pPr>
    </w:p>
    <w:p w:rsidR="0083317B" w:rsidRDefault="005A79AE" w:rsidP="005A79AE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5D5E5B">
        <w:rPr>
          <w:rFonts w:ascii="Arial" w:eastAsia="Arial" w:hAnsi="Arial" w:cs="Arial"/>
          <w:sz w:val="22"/>
          <w:szCs w:val="22"/>
        </w:rPr>
        <w:t xml:space="preserve">A Tervezet </w:t>
      </w:r>
      <w:r w:rsidR="004A1E22">
        <w:rPr>
          <w:rFonts w:ascii="Arial" w:eastAsia="Arial" w:hAnsi="Arial" w:cs="Arial"/>
          <w:sz w:val="22"/>
          <w:szCs w:val="22"/>
        </w:rPr>
        <w:t>a záró rendelkezésében apróbb javításokat, eddigi szövegezési hibákat</w:t>
      </w:r>
      <w:r w:rsidR="0083317B">
        <w:rPr>
          <w:rFonts w:ascii="Arial" w:eastAsia="Arial" w:hAnsi="Arial" w:cs="Arial"/>
          <w:sz w:val="22"/>
          <w:szCs w:val="22"/>
        </w:rPr>
        <w:t>, szavas pontosításokat javasol, továbbá a temetői rend fenntartásával kapcsolatos egyes h</w:t>
      </w:r>
      <w:r w:rsidR="0083317B">
        <w:rPr>
          <w:rFonts w:ascii="Arial" w:eastAsia="Arial" w:hAnsi="Arial" w:cs="Arial"/>
          <w:sz w:val="22"/>
          <w:szCs w:val="22"/>
        </w:rPr>
        <w:t>a</w:t>
      </w:r>
      <w:r w:rsidR="0083317B">
        <w:rPr>
          <w:rFonts w:ascii="Arial" w:eastAsia="Arial" w:hAnsi="Arial" w:cs="Arial"/>
          <w:sz w:val="22"/>
          <w:szCs w:val="22"/>
        </w:rPr>
        <w:t>táskört a jegyző hatáskörébe utal.</w:t>
      </w:r>
    </w:p>
    <w:p w:rsidR="0083317B" w:rsidRDefault="0083317B" w:rsidP="005A79AE">
      <w:pPr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:rsidR="003A3761" w:rsidRDefault="003A3761" w:rsidP="00BC718B">
      <w:pPr>
        <w:overflowPunct/>
        <w:autoSpaceDE/>
        <w:textAlignment w:val="auto"/>
      </w:pPr>
    </w:p>
    <w:p w:rsidR="00BC718B" w:rsidRDefault="00BC718B" w:rsidP="00BC718B">
      <w:pPr>
        <w:overflowPunct/>
        <w:autoSpaceDE/>
        <w:jc w:val="center"/>
        <w:textAlignment w:val="auto"/>
        <w:rPr>
          <w:rFonts w:ascii="Arial" w:hAnsi="Arial" w:cs="Arial"/>
          <w:b/>
          <w:sz w:val="22"/>
          <w:szCs w:val="22"/>
        </w:rPr>
      </w:pPr>
      <w:r w:rsidRPr="005D5E5B">
        <w:rPr>
          <w:rFonts w:ascii="Arial" w:hAnsi="Arial" w:cs="Arial"/>
          <w:b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melléklethez</w:t>
      </w:r>
    </w:p>
    <w:p w:rsidR="00BC718B" w:rsidRDefault="00BC718B" w:rsidP="00BC718B">
      <w:pPr>
        <w:overflowPunct/>
        <w:autoSpaceDE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9A5358" w:rsidRDefault="00BC718B" w:rsidP="009A5358">
      <w:pPr>
        <w:overflowPunct/>
        <w:autoSpaceDE/>
        <w:ind w:firstLine="567"/>
        <w:jc w:val="both"/>
        <w:textAlignment w:val="auto"/>
        <w:rPr>
          <w:rFonts w:ascii="Arial" w:hAnsi="Arial" w:cs="Arial"/>
          <w:sz w:val="22"/>
          <w:szCs w:val="22"/>
        </w:rPr>
      </w:pPr>
      <w:r w:rsidRPr="009A5358">
        <w:rPr>
          <w:rFonts w:ascii="Arial" w:hAnsi="Arial" w:cs="Arial"/>
          <w:sz w:val="22"/>
          <w:szCs w:val="22"/>
        </w:rPr>
        <w:t xml:space="preserve">A Tervezet </w:t>
      </w:r>
      <w:r w:rsidR="009A5358" w:rsidRPr="009A5358">
        <w:rPr>
          <w:rFonts w:ascii="Arial" w:hAnsi="Arial" w:cs="Arial"/>
          <w:sz w:val="22"/>
          <w:szCs w:val="22"/>
        </w:rPr>
        <w:t>pár helye</w:t>
      </w:r>
      <w:r w:rsidR="001123B9">
        <w:rPr>
          <w:rFonts w:ascii="Arial" w:hAnsi="Arial" w:cs="Arial"/>
          <w:sz w:val="22"/>
          <w:szCs w:val="22"/>
        </w:rPr>
        <w:t>n díjemelést javasol, így a 10. pontnál</w:t>
      </w:r>
      <w:r w:rsidR="007408DA">
        <w:rPr>
          <w:rFonts w:ascii="Arial" w:hAnsi="Arial" w:cs="Arial"/>
          <w:sz w:val="22"/>
          <w:szCs w:val="22"/>
        </w:rPr>
        <w:t xml:space="preserve"> (a jelenlegi díj 800.- Ft)</w:t>
      </w:r>
      <w:r w:rsidR="001123B9">
        <w:rPr>
          <w:rFonts w:ascii="Arial" w:hAnsi="Arial" w:cs="Arial"/>
          <w:sz w:val="22"/>
          <w:szCs w:val="22"/>
        </w:rPr>
        <w:t>, a 12. f) – h</w:t>
      </w:r>
      <w:r w:rsidR="009A5358" w:rsidRPr="009A5358">
        <w:rPr>
          <w:rFonts w:ascii="Arial" w:hAnsi="Arial" w:cs="Arial"/>
          <w:sz w:val="22"/>
          <w:szCs w:val="22"/>
        </w:rPr>
        <w:t>) pontnál</w:t>
      </w:r>
      <w:r w:rsidR="007408DA">
        <w:rPr>
          <w:rFonts w:ascii="Arial" w:hAnsi="Arial" w:cs="Arial"/>
          <w:sz w:val="22"/>
          <w:szCs w:val="22"/>
        </w:rPr>
        <w:t xml:space="preserve"> (a jelenlegi díjak 700.-, illetve 4.000 – 4.000.- Ft)</w:t>
      </w:r>
      <w:r w:rsidR="009A5358" w:rsidRPr="009A5358">
        <w:rPr>
          <w:rFonts w:ascii="Arial" w:hAnsi="Arial" w:cs="Arial"/>
          <w:sz w:val="22"/>
          <w:szCs w:val="22"/>
        </w:rPr>
        <w:t xml:space="preserve">, </w:t>
      </w:r>
      <w:r w:rsidR="009A5358">
        <w:rPr>
          <w:rFonts w:ascii="Arial" w:hAnsi="Arial" w:cs="Arial"/>
          <w:sz w:val="22"/>
          <w:szCs w:val="22"/>
        </w:rPr>
        <w:t>to</w:t>
      </w:r>
      <w:r w:rsidR="001123B9">
        <w:rPr>
          <w:rFonts w:ascii="Arial" w:hAnsi="Arial" w:cs="Arial"/>
          <w:sz w:val="22"/>
          <w:szCs w:val="22"/>
        </w:rPr>
        <w:t>vábbá új díja</w:t>
      </w:r>
      <w:r w:rsidR="00EE1EF7">
        <w:rPr>
          <w:rFonts w:ascii="Arial" w:hAnsi="Arial" w:cs="Arial"/>
          <w:sz w:val="22"/>
          <w:szCs w:val="22"/>
        </w:rPr>
        <w:t>ka</w:t>
      </w:r>
      <w:r w:rsidR="001123B9">
        <w:rPr>
          <w:rFonts w:ascii="Arial" w:hAnsi="Arial" w:cs="Arial"/>
          <w:sz w:val="22"/>
          <w:szCs w:val="22"/>
        </w:rPr>
        <w:t>t vezet be a 12. i)</w:t>
      </w:r>
      <w:r w:rsidR="009A5358">
        <w:rPr>
          <w:rFonts w:ascii="Arial" w:hAnsi="Arial" w:cs="Arial"/>
          <w:sz w:val="22"/>
          <w:szCs w:val="22"/>
        </w:rPr>
        <w:t xml:space="preserve"> – j.) pontokkal</w:t>
      </w:r>
      <w:r w:rsidR="001123B9">
        <w:rPr>
          <w:rFonts w:ascii="Arial" w:hAnsi="Arial" w:cs="Arial"/>
          <w:sz w:val="22"/>
          <w:szCs w:val="22"/>
        </w:rPr>
        <w:t>.</w:t>
      </w:r>
    </w:p>
    <w:p w:rsidR="00CC4AD0" w:rsidRDefault="00CC4AD0" w:rsidP="009A5358">
      <w:pPr>
        <w:overflowPunct/>
        <w:autoSpaceDE/>
        <w:ind w:firstLine="567"/>
        <w:jc w:val="both"/>
        <w:textAlignment w:val="auto"/>
        <w:rPr>
          <w:rFonts w:ascii="Arial" w:hAnsi="Arial" w:cs="Arial"/>
          <w:sz w:val="22"/>
          <w:szCs w:val="22"/>
        </w:rPr>
      </w:pPr>
    </w:p>
    <w:p w:rsidR="00BC718B" w:rsidRDefault="00BC718B">
      <w:pPr>
        <w:overflowPunct/>
        <w:autoSpaceDE/>
        <w:textAlignment w:val="auto"/>
        <w:rPr>
          <w:rFonts w:ascii="Century Gothic" w:hAnsi="Century Gothic"/>
          <w:i/>
        </w:rPr>
      </w:pPr>
    </w:p>
    <w:p w:rsidR="009A5358" w:rsidRDefault="009A5358">
      <w:pPr>
        <w:overflowPunct/>
        <w:autoSpaceDE/>
        <w:textAlignment w:val="auto"/>
        <w:rPr>
          <w:rFonts w:ascii="Century Gothic" w:hAnsi="Century Gothic"/>
          <w:i/>
        </w:rPr>
      </w:pPr>
    </w:p>
    <w:p w:rsidR="009A5358" w:rsidRDefault="009A5358">
      <w:pPr>
        <w:overflowPunct/>
        <w:autoSpaceDE/>
        <w:textAlignment w:val="auto"/>
        <w:rPr>
          <w:rFonts w:ascii="Century Gothic" w:hAnsi="Century Gothic"/>
          <w:i/>
        </w:rPr>
      </w:pPr>
    </w:p>
    <w:p w:rsidR="009A5358" w:rsidRDefault="009A5358">
      <w:pPr>
        <w:overflowPunct/>
        <w:autoSpaceDE/>
        <w:textAlignment w:val="auto"/>
        <w:rPr>
          <w:rFonts w:ascii="Century Gothic" w:hAnsi="Century Gothic"/>
          <w:i/>
        </w:rPr>
      </w:pPr>
    </w:p>
    <w:p w:rsidR="00C75172" w:rsidRDefault="00C75172">
      <w:pPr>
        <w:pStyle w:val="Cm"/>
      </w:pPr>
      <w:r>
        <w:t>BÁTASZÉK Város Önkormányzata Képviselő-testületének</w:t>
      </w:r>
    </w:p>
    <w:p w:rsidR="00C75172" w:rsidRPr="001F33F1" w:rsidRDefault="00C75172">
      <w:pPr>
        <w:spacing w:before="240" w:after="240"/>
        <w:jc w:val="center"/>
        <w:rPr>
          <w:rFonts w:ascii="Arial" w:hAnsi="Arial"/>
          <w:sz w:val="22"/>
          <w:szCs w:val="22"/>
          <w:u w:val="single"/>
        </w:rPr>
      </w:pPr>
      <w:r w:rsidRPr="001F33F1">
        <w:rPr>
          <w:rFonts w:ascii="Arial" w:hAnsi="Arial"/>
          <w:sz w:val="22"/>
          <w:szCs w:val="22"/>
          <w:u w:val="single"/>
        </w:rPr>
        <w:t>/201</w:t>
      </w:r>
      <w:r w:rsidR="008624E8">
        <w:rPr>
          <w:rFonts w:ascii="Arial" w:hAnsi="Arial"/>
          <w:sz w:val="22"/>
          <w:szCs w:val="22"/>
          <w:u w:val="single"/>
        </w:rPr>
        <w:t>5</w:t>
      </w:r>
      <w:r w:rsidRPr="001F33F1">
        <w:rPr>
          <w:rFonts w:ascii="Arial" w:hAnsi="Arial"/>
          <w:sz w:val="22"/>
          <w:szCs w:val="22"/>
          <w:u w:val="single"/>
        </w:rPr>
        <w:t>.(</w:t>
      </w:r>
      <w:r w:rsidR="008624E8">
        <w:rPr>
          <w:rFonts w:ascii="Arial" w:hAnsi="Arial"/>
          <w:sz w:val="22"/>
          <w:szCs w:val="22"/>
          <w:u w:val="single"/>
        </w:rPr>
        <w:t xml:space="preserve">        </w:t>
      </w:r>
      <w:r w:rsidRPr="001F33F1">
        <w:rPr>
          <w:rFonts w:ascii="Arial" w:hAnsi="Arial"/>
          <w:sz w:val="22"/>
          <w:szCs w:val="22"/>
          <w:u w:val="single"/>
        </w:rPr>
        <w:t>) önkormányzati rendelet</w:t>
      </w:r>
      <w:r w:rsidR="008624E8">
        <w:rPr>
          <w:rFonts w:ascii="Arial" w:hAnsi="Arial"/>
          <w:sz w:val="22"/>
          <w:szCs w:val="22"/>
          <w:u w:val="single"/>
        </w:rPr>
        <w:t>-t</w:t>
      </w:r>
      <w:r w:rsidRPr="001F33F1">
        <w:rPr>
          <w:rFonts w:ascii="Arial" w:hAnsi="Arial"/>
          <w:sz w:val="22"/>
          <w:szCs w:val="22"/>
          <w:u w:val="single"/>
        </w:rPr>
        <w:t>e</w:t>
      </w:r>
      <w:r w:rsidR="008624E8">
        <w:rPr>
          <w:rFonts w:ascii="Arial" w:hAnsi="Arial"/>
          <w:sz w:val="22"/>
          <w:szCs w:val="22"/>
          <w:u w:val="single"/>
        </w:rPr>
        <w:t>rvezete</w:t>
      </w:r>
    </w:p>
    <w:p w:rsidR="00C75172" w:rsidRPr="001F33F1" w:rsidRDefault="00C75172" w:rsidP="008E1EBF">
      <w:pPr>
        <w:jc w:val="center"/>
        <w:rPr>
          <w:rFonts w:ascii="Arial" w:hAnsi="Arial" w:cs="Arial"/>
          <w:sz w:val="22"/>
          <w:szCs w:val="22"/>
          <w:shd w:val="clear" w:color="auto" w:fill="00FF00"/>
        </w:rPr>
      </w:pPr>
      <w:r w:rsidRPr="001F33F1">
        <w:rPr>
          <w:b/>
          <w:sz w:val="28"/>
          <w:szCs w:val="28"/>
        </w:rPr>
        <w:t>a köztemető fenntartásáról és a temetkezésről</w:t>
      </w:r>
      <w:r w:rsidR="00B762C6">
        <w:rPr>
          <w:b/>
          <w:sz w:val="28"/>
          <w:szCs w:val="28"/>
        </w:rPr>
        <w:t xml:space="preserve"> szóló 2/2014.(II.1.) önk.-i rendelet módosításáról  </w:t>
      </w:r>
      <w:r w:rsidRPr="001F33F1">
        <w:rPr>
          <w:rStyle w:val="Lbjegyzet-hivatkozs6"/>
          <w:b/>
          <w:sz w:val="26"/>
          <w:szCs w:val="26"/>
        </w:rPr>
        <w:footnoteReference w:id="1"/>
      </w:r>
    </w:p>
    <w:p w:rsidR="00C75172" w:rsidRPr="001F33F1" w:rsidRDefault="00C75172" w:rsidP="00B762C6">
      <w:pPr>
        <w:spacing w:before="480"/>
        <w:ind w:firstLine="567"/>
        <w:jc w:val="both"/>
        <w:rPr>
          <w:rFonts w:ascii="Arial" w:hAnsi="Arial" w:cs="Arial"/>
          <w:sz w:val="22"/>
          <w:szCs w:val="22"/>
          <w:shd w:val="clear" w:color="auto" w:fill="00FF00"/>
        </w:rPr>
      </w:pPr>
      <w:r w:rsidRPr="001F33F1">
        <w:rPr>
          <w:rFonts w:ascii="Arial" w:hAnsi="Arial" w:cs="Arial"/>
          <w:sz w:val="22"/>
          <w:szCs w:val="22"/>
        </w:rPr>
        <w:t>Bátaszék Város Önkormányzatának Képviselő-testülete Magyarország Alaptörvénye 32. cikk. (1) bekezdés a.) pontjában és (2) bekezdésében, valamint Magyarország helyi ö</w:t>
      </w:r>
      <w:r w:rsidRPr="001F33F1">
        <w:rPr>
          <w:rFonts w:ascii="Arial" w:hAnsi="Arial" w:cs="Arial"/>
          <w:sz w:val="22"/>
          <w:szCs w:val="22"/>
        </w:rPr>
        <w:t>n</w:t>
      </w:r>
      <w:r w:rsidRPr="004F1BB9">
        <w:rPr>
          <w:rFonts w:ascii="Arial" w:hAnsi="Arial" w:cs="Arial"/>
          <w:sz w:val="22"/>
          <w:szCs w:val="22"/>
        </w:rPr>
        <w:t>kormányzatairól szóló 2011. évi CLXXXIX. törvény 13. § (1) bekezdés 2. pontjában kapott feladatkörében eljárva, a temetőkről és a temetkezésről szóló 1999. évi XLIII. törvény 4</w:t>
      </w:r>
      <w:r w:rsidR="004F1BB9" w:rsidRPr="004F1BB9">
        <w:rPr>
          <w:rFonts w:ascii="Arial" w:hAnsi="Arial" w:cs="Arial"/>
          <w:sz w:val="22"/>
          <w:szCs w:val="22"/>
        </w:rPr>
        <w:t>1</w:t>
      </w:r>
      <w:r w:rsidRPr="004F1BB9">
        <w:rPr>
          <w:rFonts w:ascii="Arial" w:hAnsi="Arial" w:cs="Arial"/>
          <w:sz w:val="22"/>
          <w:szCs w:val="22"/>
        </w:rPr>
        <w:t>. § (</w:t>
      </w:r>
      <w:r w:rsidR="004F1BB9" w:rsidRPr="004F1BB9">
        <w:rPr>
          <w:rFonts w:ascii="Arial" w:hAnsi="Arial" w:cs="Arial"/>
          <w:sz w:val="22"/>
          <w:szCs w:val="22"/>
        </w:rPr>
        <w:t>3</w:t>
      </w:r>
      <w:r w:rsidRPr="004F1BB9">
        <w:rPr>
          <w:rFonts w:ascii="Arial" w:hAnsi="Arial" w:cs="Arial"/>
          <w:sz w:val="22"/>
          <w:szCs w:val="22"/>
        </w:rPr>
        <w:t xml:space="preserve"> bekezdésében kapott felhatalmazás alapján, az Országos Fogyasztóvédelmi Egyesület Tolna </w:t>
      </w:r>
      <w:r w:rsidR="001123B9">
        <w:rPr>
          <w:rFonts w:ascii="Arial" w:hAnsi="Arial" w:cs="Arial"/>
          <w:sz w:val="22"/>
          <w:szCs w:val="22"/>
        </w:rPr>
        <w:t>M</w:t>
      </w:r>
      <w:r w:rsidRPr="004F1BB9">
        <w:rPr>
          <w:rFonts w:ascii="Arial" w:hAnsi="Arial" w:cs="Arial"/>
          <w:sz w:val="22"/>
          <w:szCs w:val="22"/>
        </w:rPr>
        <w:t xml:space="preserve">egyei Szervezete díjakkal kapcsolatos véleményének, valamint </w:t>
      </w:r>
      <w:r w:rsidRPr="004F1BB9">
        <w:rPr>
          <w:rFonts w:ascii="Arial" w:hAnsi="Arial"/>
          <w:sz w:val="22"/>
        </w:rPr>
        <w:t>a képviselő-testület</w:t>
      </w:r>
      <w:r w:rsidRPr="001F33F1">
        <w:rPr>
          <w:rFonts w:ascii="Arial" w:hAnsi="Arial"/>
          <w:sz w:val="22"/>
        </w:rPr>
        <w:t xml:space="preserve"> és szervei szervezeti és működési szabályzatáról szóló 2/2011.(II.1.) önkormányzati rendelet 25. § (4) bekezdése alapján a Pénzügyi és Gazdasági Bizottság véleményének</w:t>
      </w:r>
      <w:r w:rsidRPr="001F33F1">
        <w:rPr>
          <w:rFonts w:ascii="Arial" w:hAnsi="Arial" w:cs="Arial"/>
          <w:sz w:val="22"/>
          <w:szCs w:val="22"/>
        </w:rPr>
        <w:t xml:space="preserve"> kikérése után, a következőket rendeli e</w:t>
      </w:r>
      <w:r w:rsidR="001F33F1">
        <w:rPr>
          <w:rFonts w:ascii="Arial" w:hAnsi="Arial" w:cs="Arial"/>
          <w:sz w:val="22"/>
          <w:szCs w:val="22"/>
        </w:rPr>
        <w:t>l:</w:t>
      </w:r>
    </w:p>
    <w:p w:rsidR="00B762C6" w:rsidRPr="00B762C6" w:rsidRDefault="00C75172" w:rsidP="00B762C6">
      <w:pPr>
        <w:spacing w:before="240"/>
        <w:ind w:firstLine="567"/>
        <w:jc w:val="both"/>
        <w:rPr>
          <w:rFonts w:ascii="Arial" w:hAnsi="Arial" w:cs="Arial"/>
          <w:sz w:val="22"/>
          <w:szCs w:val="22"/>
          <w:shd w:val="clear" w:color="auto" w:fill="00FF00"/>
        </w:rPr>
      </w:pPr>
      <w:r w:rsidRPr="00B762C6">
        <w:rPr>
          <w:rFonts w:ascii="Arial" w:hAnsi="Arial" w:cs="Arial"/>
          <w:b/>
          <w:sz w:val="22"/>
          <w:szCs w:val="22"/>
        </w:rPr>
        <w:t xml:space="preserve">1. § </w:t>
      </w:r>
      <w:r w:rsidRPr="00B762C6">
        <w:rPr>
          <w:rFonts w:ascii="Arial" w:hAnsi="Arial" w:cs="Arial"/>
          <w:sz w:val="22"/>
          <w:szCs w:val="22"/>
        </w:rPr>
        <w:t xml:space="preserve">A </w:t>
      </w:r>
      <w:r w:rsidR="00B762C6" w:rsidRPr="00B762C6">
        <w:rPr>
          <w:rFonts w:ascii="Arial" w:hAnsi="Arial" w:cs="Arial"/>
          <w:sz w:val="22"/>
          <w:szCs w:val="22"/>
        </w:rPr>
        <w:t xml:space="preserve">köztemető fenntartásáról és a temetkezésről szóló 2/2014.(II.1.) önk.-i rendelet </w:t>
      </w:r>
      <w:r w:rsidR="00BB1216">
        <w:rPr>
          <w:rFonts w:ascii="Arial" w:hAnsi="Arial" w:cs="Arial"/>
          <w:sz w:val="22"/>
          <w:szCs w:val="22"/>
        </w:rPr>
        <w:t>(a továbbiakban: Temr.) 7. § (4) bekezdése helyébe a következő rendelkezés lép, egyidej</w:t>
      </w:r>
      <w:r w:rsidR="00BB1216">
        <w:rPr>
          <w:rFonts w:ascii="Arial" w:hAnsi="Arial" w:cs="Arial"/>
          <w:sz w:val="22"/>
          <w:szCs w:val="22"/>
        </w:rPr>
        <w:t>ű</w:t>
      </w:r>
      <w:r w:rsidR="00BB1216">
        <w:rPr>
          <w:rFonts w:ascii="Arial" w:hAnsi="Arial" w:cs="Arial"/>
          <w:sz w:val="22"/>
          <w:szCs w:val="22"/>
        </w:rPr>
        <w:t>leg a következő új (5) bekezdéssel egészül ki:</w:t>
      </w:r>
    </w:p>
    <w:p w:rsidR="00BB1216" w:rsidRDefault="00BB1216" w:rsidP="00BB1216">
      <w:pPr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r w:rsidRPr="00BB1216">
        <w:rPr>
          <w:rFonts w:ascii="Arial" w:hAnsi="Arial" w:cs="Arial"/>
          <w:sz w:val="22"/>
          <w:szCs w:val="22"/>
        </w:rPr>
        <w:t>„</w:t>
      </w:r>
      <w:r w:rsidR="00C75172" w:rsidRPr="00BB1216">
        <w:rPr>
          <w:rFonts w:ascii="Arial" w:hAnsi="Arial" w:cs="Arial"/>
          <w:sz w:val="22"/>
          <w:szCs w:val="22"/>
        </w:rPr>
        <w:t>(4)</w:t>
      </w:r>
      <w:r w:rsidR="00C75172" w:rsidRPr="001F33F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sírokra;</w:t>
      </w:r>
    </w:p>
    <w:p w:rsidR="00BB1216" w:rsidRPr="00BB1216" w:rsidRDefault="00BB1216" w:rsidP="001C5066">
      <w:pPr>
        <w:pStyle w:val="Listaszerbekezds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BB1216">
        <w:rPr>
          <w:rFonts w:ascii="Arial" w:hAnsi="Arial" w:cs="Arial"/>
        </w:rPr>
        <w:t>kúsz</w:t>
      </w:r>
      <w:r>
        <w:rPr>
          <w:rFonts w:ascii="Arial" w:hAnsi="Arial" w:cs="Arial"/>
        </w:rPr>
        <w:t>ó</w:t>
      </w:r>
      <w:r w:rsidRPr="00BB1216">
        <w:rPr>
          <w:rFonts w:ascii="Arial" w:hAnsi="Arial" w:cs="Arial"/>
        </w:rPr>
        <w:t>növényt (iszalag-félék,</w:t>
      </w:r>
      <w:r>
        <w:rPr>
          <w:rFonts w:ascii="Arial" w:hAnsi="Arial" w:cs="Arial"/>
        </w:rPr>
        <w:t xml:space="preserve"> </w:t>
      </w:r>
      <w:r w:rsidRPr="00BB1216">
        <w:rPr>
          <w:rFonts w:ascii="Arial" w:hAnsi="Arial" w:cs="Arial"/>
        </w:rPr>
        <w:t>folyond</w:t>
      </w:r>
      <w:r>
        <w:rPr>
          <w:rFonts w:ascii="Arial" w:hAnsi="Arial" w:cs="Arial"/>
        </w:rPr>
        <w:t>á</w:t>
      </w:r>
      <w:r w:rsidRPr="00BB1216">
        <w:rPr>
          <w:rFonts w:ascii="Arial" w:hAnsi="Arial" w:cs="Arial"/>
        </w:rPr>
        <w:t>r-félék, vadszőlő-félék),</w:t>
      </w:r>
    </w:p>
    <w:p w:rsidR="00BB1216" w:rsidRPr="00BB1216" w:rsidRDefault="00BB1216" w:rsidP="001C5066">
      <w:pPr>
        <w:pStyle w:val="Listaszerbekezds"/>
        <w:numPr>
          <w:ilvl w:val="0"/>
          <w:numId w:val="5"/>
        </w:numPr>
        <w:spacing w:before="120"/>
        <w:jc w:val="both"/>
        <w:rPr>
          <w:rFonts w:ascii="Arial" w:hAnsi="Arial" w:cs="Arial"/>
          <w:shd w:val="clear" w:color="auto" w:fill="00FF00"/>
        </w:rPr>
      </w:pPr>
      <w:r>
        <w:rPr>
          <w:rFonts w:ascii="Arial" w:hAnsi="Arial" w:cs="Arial"/>
        </w:rPr>
        <w:t>lombhullató fát vagy cserjét,</w:t>
      </w:r>
    </w:p>
    <w:p w:rsidR="00BB1216" w:rsidRPr="00BB1216" w:rsidRDefault="00BB1216" w:rsidP="001C5066">
      <w:pPr>
        <w:pStyle w:val="Listaszerbekezds"/>
        <w:numPr>
          <w:ilvl w:val="0"/>
          <w:numId w:val="5"/>
        </w:numPr>
        <w:spacing w:before="120" w:after="0" w:line="240" w:lineRule="auto"/>
        <w:ind w:left="1281" w:hanging="357"/>
        <w:jc w:val="both"/>
        <w:rPr>
          <w:rFonts w:ascii="Arial" w:hAnsi="Arial" w:cs="Arial"/>
          <w:shd w:val="clear" w:color="auto" w:fill="00FF00"/>
        </w:rPr>
      </w:pPr>
      <w:r>
        <w:rPr>
          <w:rFonts w:ascii="Arial" w:hAnsi="Arial" w:cs="Arial"/>
        </w:rPr>
        <w:t>lomb- és tűlevelű örökzöldeket, a törpeméretűek kivételével</w:t>
      </w:r>
    </w:p>
    <w:p w:rsidR="00BB1216" w:rsidRPr="00BB1216" w:rsidRDefault="00BB1216" w:rsidP="00BB1216">
      <w:pPr>
        <w:spacing w:before="120"/>
        <w:ind w:firstLine="924"/>
        <w:jc w:val="both"/>
        <w:rPr>
          <w:rFonts w:ascii="Arial" w:hAnsi="Arial" w:cs="Arial"/>
          <w:shd w:val="clear" w:color="auto" w:fill="00FF00"/>
        </w:rPr>
      </w:pPr>
      <w:r w:rsidRPr="00BB1216">
        <w:rPr>
          <w:rFonts w:ascii="Arial" w:hAnsi="Arial" w:cs="Arial"/>
          <w:sz w:val="22"/>
          <w:szCs w:val="22"/>
        </w:rPr>
        <w:t>ültetni nem lehe</w:t>
      </w:r>
      <w:r>
        <w:rPr>
          <w:rFonts w:ascii="Arial" w:hAnsi="Arial" w:cs="Arial"/>
          <w:sz w:val="22"/>
          <w:szCs w:val="22"/>
        </w:rPr>
        <w:t>t, az ennek ellenére elültetett növényeket a jegyző – átruházott h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táskörben eljárva – eltávolíttatja.</w:t>
      </w:r>
    </w:p>
    <w:p w:rsidR="00C75172" w:rsidRPr="00BB1216" w:rsidRDefault="00BB1216" w:rsidP="00BB1216">
      <w:pPr>
        <w:spacing w:before="120"/>
        <w:ind w:firstLine="567"/>
        <w:jc w:val="both"/>
        <w:rPr>
          <w:rFonts w:ascii="Arial" w:hAnsi="Arial" w:cs="Arial"/>
          <w:sz w:val="22"/>
          <w:szCs w:val="22"/>
          <w:shd w:val="clear" w:color="auto" w:fill="00FF00"/>
        </w:rPr>
      </w:pPr>
      <w:r w:rsidRPr="00BB1216">
        <w:rPr>
          <w:rFonts w:ascii="Arial" w:hAnsi="Arial" w:cs="Arial"/>
          <w:sz w:val="22"/>
          <w:szCs w:val="22"/>
        </w:rPr>
        <w:lastRenderedPageBreak/>
        <w:t xml:space="preserve">(5) </w:t>
      </w:r>
      <w:r w:rsidR="00C75172" w:rsidRPr="00BB1216">
        <w:rPr>
          <w:rFonts w:ascii="Arial" w:hAnsi="Arial" w:cs="Arial"/>
          <w:sz w:val="22"/>
          <w:szCs w:val="22"/>
        </w:rPr>
        <w:t xml:space="preserve">A temetési sírhelyre ültetett növények magassága nem haladhatja meg a 1,5 m-t, </w:t>
      </w:r>
      <w:r w:rsidR="001351A5">
        <w:rPr>
          <w:rFonts w:ascii="Arial" w:hAnsi="Arial" w:cs="Arial"/>
          <w:sz w:val="22"/>
          <w:szCs w:val="22"/>
        </w:rPr>
        <w:t>az ültetett növények nem terjeszkedhetnek túl a temetési helyeken, nem akadályozhatják a sírok megközelítését.”</w:t>
      </w:r>
    </w:p>
    <w:p w:rsidR="007876B0" w:rsidRDefault="007876B0" w:rsidP="007876B0">
      <w:pPr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C75172">
        <w:rPr>
          <w:rFonts w:ascii="Arial" w:hAnsi="Arial" w:cs="Arial"/>
          <w:b/>
          <w:sz w:val="22"/>
          <w:szCs w:val="22"/>
        </w:rPr>
        <w:t>. §</w:t>
      </w:r>
      <w:r w:rsidR="00C751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Temr. 11. § (2)</w:t>
      </w:r>
      <w:r w:rsidR="0095233B">
        <w:rPr>
          <w:rFonts w:ascii="Arial" w:hAnsi="Arial" w:cs="Arial"/>
          <w:sz w:val="22"/>
          <w:szCs w:val="22"/>
        </w:rPr>
        <w:t>, (4)</w:t>
      </w:r>
      <w:r w:rsidR="00D52CCD">
        <w:rPr>
          <w:rFonts w:ascii="Arial" w:hAnsi="Arial" w:cs="Arial"/>
          <w:sz w:val="22"/>
          <w:szCs w:val="22"/>
        </w:rPr>
        <w:t>-(</w:t>
      </w:r>
      <w:r w:rsidR="00DF5BED">
        <w:rPr>
          <w:rFonts w:ascii="Arial" w:hAnsi="Arial" w:cs="Arial"/>
          <w:sz w:val="22"/>
          <w:szCs w:val="22"/>
        </w:rPr>
        <w:t>5</w:t>
      </w:r>
      <w:r w:rsidR="00D52CCD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bekezdés</w:t>
      </w:r>
      <w:r w:rsidR="009523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helyébe a következő rendelkezés</w:t>
      </w:r>
      <w:r w:rsidR="00A60D6C">
        <w:rPr>
          <w:rFonts w:ascii="Arial" w:hAnsi="Arial" w:cs="Arial"/>
          <w:sz w:val="22"/>
          <w:szCs w:val="22"/>
        </w:rPr>
        <w:t>ek</w:t>
      </w:r>
      <w:r w:rsidR="00D52C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lép</w:t>
      </w:r>
      <w:r w:rsidR="00A60D6C">
        <w:rPr>
          <w:rFonts w:ascii="Arial" w:hAnsi="Arial" w:cs="Arial"/>
          <w:sz w:val="22"/>
          <w:szCs w:val="22"/>
        </w:rPr>
        <w:t>nek</w:t>
      </w:r>
      <w:r w:rsidR="00D52CCD">
        <w:rPr>
          <w:rFonts w:ascii="Arial" w:hAnsi="Arial" w:cs="Arial"/>
          <w:sz w:val="22"/>
          <w:szCs w:val="22"/>
        </w:rPr>
        <w:t>, egyidejűleg a következő új (</w:t>
      </w:r>
      <w:r w:rsidR="00DF5BED">
        <w:rPr>
          <w:rFonts w:ascii="Arial" w:hAnsi="Arial" w:cs="Arial"/>
          <w:sz w:val="22"/>
          <w:szCs w:val="22"/>
        </w:rPr>
        <w:t>6</w:t>
      </w:r>
      <w:r w:rsidR="00D52CCD">
        <w:rPr>
          <w:rFonts w:ascii="Arial" w:hAnsi="Arial" w:cs="Arial"/>
          <w:sz w:val="22"/>
          <w:szCs w:val="22"/>
        </w:rPr>
        <w:t xml:space="preserve">) </w:t>
      </w:r>
      <w:r w:rsidR="00002210">
        <w:rPr>
          <w:rFonts w:ascii="Arial" w:hAnsi="Arial" w:cs="Arial"/>
          <w:sz w:val="22"/>
          <w:szCs w:val="22"/>
        </w:rPr>
        <w:t>bekezd</w:t>
      </w:r>
      <w:r w:rsidR="00D52CCD">
        <w:rPr>
          <w:rFonts w:ascii="Arial" w:hAnsi="Arial" w:cs="Arial"/>
          <w:sz w:val="22"/>
          <w:szCs w:val="22"/>
        </w:rPr>
        <w:t>és</w:t>
      </w:r>
      <w:r w:rsidR="00002210">
        <w:rPr>
          <w:rFonts w:ascii="Arial" w:hAnsi="Arial" w:cs="Arial"/>
          <w:sz w:val="22"/>
          <w:szCs w:val="22"/>
        </w:rPr>
        <w:t>s</w:t>
      </w:r>
      <w:r w:rsidR="00D52CCD">
        <w:rPr>
          <w:rFonts w:ascii="Arial" w:hAnsi="Arial" w:cs="Arial"/>
          <w:sz w:val="22"/>
          <w:szCs w:val="22"/>
        </w:rPr>
        <w:t>el egészül ki</w:t>
      </w:r>
      <w:r w:rsidR="00DF5BED">
        <w:rPr>
          <w:rFonts w:ascii="Arial" w:hAnsi="Arial" w:cs="Arial"/>
          <w:sz w:val="22"/>
          <w:szCs w:val="22"/>
        </w:rPr>
        <w:t>, míg a jelenlegi (6) bekezdés szám</w:t>
      </w:r>
      <w:r w:rsidR="00DF5BED">
        <w:rPr>
          <w:rFonts w:ascii="Arial" w:hAnsi="Arial" w:cs="Arial"/>
          <w:sz w:val="22"/>
          <w:szCs w:val="22"/>
        </w:rPr>
        <w:t>o</w:t>
      </w:r>
      <w:r w:rsidR="00DF5BED">
        <w:rPr>
          <w:rFonts w:ascii="Arial" w:hAnsi="Arial" w:cs="Arial"/>
          <w:sz w:val="22"/>
          <w:szCs w:val="22"/>
        </w:rPr>
        <w:t>zása (</w:t>
      </w:r>
      <w:r w:rsidR="00002210">
        <w:rPr>
          <w:rFonts w:ascii="Arial" w:hAnsi="Arial" w:cs="Arial"/>
          <w:sz w:val="22"/>
          <w:szCs w:val="22"/>
        </w:rPr>
        <w:t>7</w:t>
      </w:r>
      <w:r w:rsidR="00DF5BED">
        <w:rPr>
          <w:rFonts w:ascii="Arial" w:hAnsi="Arial" w:cs="Arial"/>
          <w:sz w:val="22"/>
          <w:szCs w:val="22"/>
        </w:rPr>
        <w:t>) számozásra módosul</w:t>
      </w:r>
      <w:r>
        <w:rPr>
          <w:rFonts w:ascii="Arial" w:hAnsi="Arial" w:cs="Arial"/>
          <w:sz w:val="22"/>
          <w:szCs w:val="22"/>
        </w:rPr>
        <w:t>:</w:t>
      </w:r>
    </w:p>
    <w:p w:rsidR="00C75172" w:rsidRDefault="007876B0" w:rsidP="007876B0">
      <w:pPr>
        <w:spacing w:before="120" w:after="240"/>
        <w:ind w:firstLine="567"/>
        <w:jc w:val="both"/>
        <w:rPr>
          <w:rFonts w:ascii="Arial" w:hAnsi="Arial" w:cs="Arial"/>
          <w:sz w:val="22"/>
          <w:szCs w:val="22"/>
          <w:shd w:val="clear" w:color="auto" w:fill="00FF00"/>
        </w:rPr>
      </w:pPr>
      <w:r w:rsidRPr="007876B0">
        <w:rPr>
          <w:rFonts w:ascii="Arial" w:hAnsi="Arial" w:cs="Arial"/>
          <w:sz w:val="22"/>
          <w:szCs w:val="22"/>
        </w:rPr>
        <w:t>„</w:t>
      </w:r>
      <w:r w:rsidR="00B82A6F" w:rsidRPr="007876B0">
        <w:rPr>
          <w:rFonts w:ascii="Arial" w:hAnsi="Arial" w:cs="Arial"/>
          <w:sz w:val="22"/>
          <w:szCs w:val="22"/>
        </w:rPr>
        <w:t>(2</w:t>
      </w:r>
      <w:r w:rsidR="00C75172" w:rsidRPr="007876B0">
        <w:rPr>
          <w:rFonts w:ascii="Arial" w:hAnsi="Arial" w:cs="Arial"/>
          <w:sz w:val="22"/>
          <w:szCs w:val="22"/>
        </w:rPr>
        <w:t>)</w:t>
      </w:r>
      <w:r w:rsidR="00C75172" w:rsidRPr="00B82A6F">
        <w:rPr>
          <w:rFonts w:ascii="Arial" w:hAnsi="Arial" w:cs="Arial"/>
          <w:b/>
          <w:sz w:val="22"/>
          <w:szCs w:val="22"/>
        </w:rPr>
        <w:t xml:space="preserve"> </w:t>
      </w:r>
      <w:r w:rsidR="00C75172" w:rsidRPr="00B82A6F">
        <w:rPr>
          <w:rFonts w:ascii="Arial" w:hAnsi="Arial" w:cs="Arial"/>
          <w:sz w:val="22"/>
          <w:szCs w:val="22"/>
        </w:rPr>
        <w:t>A temetkezési szolgáltatások közül az elhunyt hűtésével, a temetőn belüli szállít</w:t>
      </w:r>
      <w:r w:rsidR="00C75172" w:rsidRPr="00B82A6F">
        <w:rPr>
          <w:rFonts w:ascii="Arial" w:hAnsi="Arial" w:cs="Arial"/>
          <w:sz w:val="22"/>
          <w:szCs w:val="22"/>
        </w:rPr>
        <w:t>á</w:t>
      </w:r>
      <w:r w:rsidR="00C75172" w:rsidRPr="00B82A6F">
        <w:rPr>
          <w:rFonts w:ascii="Arial" w:hAnsi="Arial" w:cs="Arial"/>
          <w:sz w:val="22"/>
          <w:szCs w:val="22"/>
        </w:rPr>
        <w:t>sával, a hamva</w:t>
      </w:r>
      <w:r w:rsidR="00D52CCD">
        <w:rPr>
          <w:rFonts w:ascii="Arial" w:hAnsi="Arial" w:cs="Arial"/>
          <w:sz w:val="22"/>
          <w:szCs w:val="22"/>
        </w:rPr>
        <w:t>ina</w:t>
      </w:r>
      <w:r w:rsidR="00C75172" w:rsidRPr="00B82A6F">
        <w:rPr>
          <w:rFonts w:ascii="Arial" w:hAnsi="Arial" w:cs="Arial"/>
          <w:sz w:val="22"/>
          <w:szCs w:val="22"/>
        </w:rPr>
        <w:t>k szórásával, a sírásással, a</w:t>
      </w:r>
      <w:r w:rsidR="00D52CCD">
        <w:rPr>
          <w:rFonts w:ascii="Arial" w:hAnsi="Arial" w:cs="Arial"/>
          <w:sz w:val="22"/>
          <w:szCs w:val="22"/>
        </w:rPr>
        <w:t xml:space="preserve"> </w:t>
      </w:r>
      <w:r w:rsidR="00C75172" w:rsidRPr="00B82A6F">
        <w:rPr>
          <w:rFonts w:ascii="Arial" w:hAnsi="Arial" w:cs="Arial"/>
          <w:sz w:val="22"/>
          <w:szCs w:val="22"/>
        </w:rPr>
        <w:t>sírhelynyitással, a visszahantolással, az újr</w:t>
      </w:r>
      <w:r w:rsidR="00C75172" w:rsidRPr="00B82A6F">
        <w:rPr>
          <w:rFonts w:ascii="Arial" w:hAnsi="Arial" w:cs="Arial"/>
          <w:sz w:val="22"/>
          <w:szCs w:val="22"/>
        </w:rPr>
        <w:t>a</w:t>
      </w:r>
      <w:r w:rsidR="00C75172" w:rsidRPr="00B82A6F">
        <w:rPr>
          <w:rFonts w:ascii="Arial" w:hAnsi="Arial" w:cs="Arial"/>
          <w:sz w:val="22"/>
          <w:szCs w:val="22"/>
        </w:rPr>
        <w:t xml:space="preserve">temetéssel és az exhumálással kapcsolatos feladatok ellátása az üzemeltető </w:t>
      </w:r>
      <w:r w:rsidR="00D52CCD">
        <w:rPr>
          <w:rFonts w:ascii="Arial" w:hAnsi="Arial" w:cs="Arial"/>
          <w:sz w:val="22"/>
          <w:szCs w:val="22"/>
        </w:rPr>
        <w:t>kizárólagos joga és kötelezettsége. Ezen feladatok ellátására az üzemeltető szak</w:t>
      </w:r>
      <w:r w:rsidR="00C75172" w:rsidRPr="00B82A6F">
        <w:rPr>
          <w:rFonts w:ascii="Arial" w:hAnsi="Arial" w:cs="Arial"/>
          <w:sz w:val="22"/>
          <w:szCs w:val="22"/>
        </w:rPr>
        <w:t>személyzetének és b</w:t>
      </w:r>
      <w:r w:rsidR="00C75172" w:rsidRPr="00B82A6F">
        <w:rPr>
          <w:rFonts w:ascii="Arial" w:hAnsi="Arial" w:cs="Arial"/>
          <w:sz w:val="22"/>
          <w:szCs w:val="22"/>
        </w:rPr>
        <w:t>e</w:t>
      </w:r>
      <w:r w:rsidR="00C75172" w:rsidRPr="00B82A6F">
        <w:rPr>
          <w:rFonts w:ascii="Arial" w:hAnsi="Arial" w:cs="Arial"/>
          <w:sz w:val="22"/>
          <w:szCs w:val="22"/>
        </w:rPr>
        <w:t xml:space="preserve">rendezéseinek igénybevétele kötelező.  </w:t>
      </w:r>
      <w:r w:rsidR="00C75172" w:rsidRPr="00B82A6F">
        <w:rPr>
          <w:rFonts w:ascii="Arial" w:hAnsi="Arial" w:cs="Arial"/>
          <w:b/>
          <w:i/>
          <w:color w:val="339966"/>
          <w:sz w:val="22"/>
          <w:szCs w:val="22"/>
        </w:rPr>
        <w:t xml:space="preserve"> </w:t>
      </w:r>
      <w:r w:rsidR="00C75172" w:rsidRPr="00B82A6F">
        <w:rPr>
          <w:rFonts w:ascii="Arial" w:hAnsi="Arial" w:cs="Arial"/>
          <w:sz w:val="22"/>
          <w:szCs w:val="22"/>
        </w:rPr>
        <w:t xml:space="preserve"> </w:t>
      </w:r>
    </w:p>
    <w:p w:rsidR="00C75172" w:rsidRDefault="00C75172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D52CCD">
        <w:rPr>
          <w:rFonts w:ascii="Arial" w:hAnsi="Arial" w:cs="Arial"/>
          <w:sz w:val="22"/>
          <w:szCs w:val="22"/>
        </w:rPr>
        <w:t>(4)</w:t>
      </w:r>
      <w:r>
        <w:rPr>
          <w:rFonts w:ascii="Arial" w:hAnsi="Arial" w:cs="Arial"/>
          <w:sz w:val="22"/>
          <w:szCs w:val="22"/>
        </w:rPr>
        <w:t xml:space="preserve"> A temető üzemeltetője </w:t>
      </w:r>
      <w:r w:rsidR="00D52CCD">
        <w:rPr>
          <w:rFonts w:ascii="Arial" w:hAnsi="Arial" w:cs="Arial"/>
          <w:sz w:val="22"/>
          <w:szCs w:val="22"/>
        </w:rPr>
        <w:t xml:space="preserve">– a temetkezési szolgáltatók tekintetében </w:t>
      </w:r>
      <w:r w:rsidR="0095233B">
        <w:rPr>
          <w:rFonts w:ascii="Arial" w:hAnsi="Arial" w:cs="Arial"/>
          <w:sz w:val="22"/>
          <w:szCs w:val="22"/>
        </w:rPr>
        <w:t>–</w:t>
      </w:r>
      <w:r w:rsidR="00D52CCD">
        <w:rPr>
          <w:rFonts w:ascii="Arial" w:hAnsi="Arial" w:cs="Arial"/>
          <w:sz w:val="22"/>
          <w:szCs w:val="22"/>
        </w:rPr>
        <w:t xml:space="preserve"> köteles egyenlő módon biztosítani a temetkezési szolgáltatások ellátásoz szükséges feltételeket.</w:t>
      </w:r>
      <w:r>
        <w:rPr>
          <w:rFonts w:ascii="Arial" w:hAnsi="Arial" w:cs="Arial"/>
          <w:sz w:val="22"/>
          <w:szCs w:val="22"/>
        </w:rPr>
        <w:t xml:space="preserve"> A temetk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zési szolgáltatások és más vállalkozók munkájának összehangolásáról az üzemeltető go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doskodik. </w:t>
      </w:r>
    </w:p>
    <w:p w:rsidR="00D52CCD" w:rsidRDefault="00C75172">
      <w:pPr>
        <w:spacing w:before="24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D52CCD">
        <w:rPr>
          <w:rFonts w:ascii="Arial" w:hAnsi="Arial" w:cs="Arial"/>
          <w:sz w:val="22"/>
          <w:szCs w:val="22"/>
        </w:rPr>
        <w:t xml:space="preserve">(5) </w:t>
      </w:r>
      <w:r w:rsidR="00D52CCD" w:rsidRPr="00D52CCD">
        <w:rPr>
          <w:rFonts w:ascii="Arial" w:hAnsi="Arial" w:cs="Arial"/>
          <w:bCs/>
          <w:sz w:val="22"/>
          <w:szCs w:val="22"/>
        </w:rPr>
        <w:t>A temetési helyet, időpontot és a szertartás módját az eltemettetővel való szem</w:t>
      </w:r>
      <w:r w:rsidR="00D52CCD" w:rsidRPr="00D52CCD">
        <w:rPr>
          <w:rFonts w:ascii="Arial" w:hAnsi="Arial" w:cs="Arial"/>
          <w:bCs/>
          <w:sz w:val="22"/>
          <w:szCs w:val="22"/>
        </w:rPr>
        <w:t>é</w:t>
      </w:r>
      <w:r w:rsidR="00D52CCD" w:rsidRPr="00D52CCD">
        <w:rPr>
          <w:rFonts w:ascii="Arial" w:hAnsi="Arial" w:cs="Arial"/>
          <w:bCs/>
          <w:sz w:val="22"/>
          <w:szCs w:val="22"/>
        </w:rPr>
        <w:t>lyes megbeszélés során a temettető és az üzemeltető közösen rögzíti. A számlák névre tö</w:t>
      </w:r>
      <w:r w:rsidR="00D52CCD" w:rsidRPr="00D52CCD">
        <w:rPr>
          <w:rFonts w:ascii="Arial" w:hAnsi="Arial" w:cs="Arial"/>
          <w:bCs/>
          <w:sz w:val="22"/>
          <w:szCs w:val="22"/>
        </w:rPr>
        <w:t>r</w:t>
      </w:r>
      <w:r w:rsidR="00D52CCD" w:rsidRPr="00D52CCD">
        <w:rPr>
          <w:rFonts w:ascii="Arial" w:hAnsi="Arial" w:cs="Arial"/>
          <w:bCs/>
          <w:sz w:val="22"/>
          <w:szCs w:val="22"/>
        </w:rPr>
        <w:t>ténő kiállítása minden esetben az egyeztetés során kiállított temetési munkalapon megjelölt névre és címre történik.</w:t>
      </w:r>
    </w:p>
    <w:p w:rsidR="00C75172" w:rsidRPr="00DF5BED" w:rsidRDefault="00DF5BED" w:rsidP="00D52CCD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DF5BED">
        <w:rPr>
          <w:rFonts w:ascii="Arial" w:hAnsi="Arial" w:cs="Arial"/>
          <w:sz w:val="22"/>
          <w:szCs w:val="22"/>
        </w:rPr>
        <w:t>(</w:t>
      </w:r>
      <w:r w:rsidR="003A3761">
        <w:rPr>
          <w:rFonts w:ascii="Arial" w:hAnsi="Arial" w:cs="Arial"/>
          <w:sz w:val="22"/>
          <w:szCs w:val="22"/>
        </w:rPr>
        <w:t>6</w:t>
      </w:r>
      <w:r w:rsidRPr="00DF5BED">
        <w:rPr>
          <w:rFonts w:ascii="Arial" w:hAnsi="Arial" w:cs="Arial"/>
          <w:sz w:val="22"/>
          <w:szCs w:val="22"/>
        </w:rPr>
        <w:t xml:space="preserve">) </w:t>
      </w:r>
      <w:r w:rsidR="00D52CCD" w:rsidRPr="00DF5BED">
        <w:rPr>
          <w:rFonts w:ascii="Arial" w:hAnsi="Arial" w:cs="Arial"/>
          <w:sz w:val="22"/>
          <w:szCs w:val="22"/>
        </w:rPr>
        <w:t>Ha a temetésről több személy gondoskodik és közöttük az eltemetés módja tekint</w:t>
      </w:r>
      <w:r w:rsidR="00D52CCD" w:rsidRPr="00DF5BED">
        <w:rPr>
          <w:rFonts w:ascii="Arial" w:hAnsi="Arial" w:cs="Arial"/>
          <w:sz w:val="22"/>
          <w:szCs w:val="22"/>
        </w:rPr>
        <w:t>e</w:t>
      </w:r>
      <w:r w:rsidR="00D52CCD" w:rsidRPr="00DF5BED">
        <w:rPr>
          <w:rFonts w:ascii="Arial" w:hAnsi="Arial" w:cs="Arial"/>
          <w:sz w:val="22"/>
          <w:szCs w:val="22"/>
        </w:rPr>
        <w:t xml:space="preserve">tében nincs megegyezés </w:t>
      </w:r>
      <w:r w:rsidR="0095233B">
        <w:rPr>
          <w:rFonts w:ascii="Arial" w:hAnsi="Arial" w:cs="Arial"/>
          <w:sz w:val="22"/>
          <w:szCs w:val="22"/>
        </w:rPr>
        <w:t>–</w:t>
      </w:r>
      <w:r w:rsidR="00D52CCD" w:rsidRPr="00DF5BED">
        <w:rPr>
          <w:rFonts w:ascii="Arial" w:hAnsi="Arial" w:cs="Arial"/>
          <w:sz w:val="22"/>
          <w:szCs w:val="22"/>
        </w:rPr>
        <w:t xml:space="preserve"> és ez az üzemeltető tudomására jut – a temetés csak elhamvas</w:t>
      </w:r>
      <w:r w:rsidR="00D52CCD" w:rsidRPr="00DF5BED">
        <w:rPr>
          <w:rFonts w:ascii="Arial" w:hAnsi="Arial" w:cs="Arial"/>
          <w:sz w:val="22"/>
          <w:szCs w:val="22"/>
        </w:rPr>
        <w:t>z</w:t>
      </w:r>
      <w:r w:rsidR="00D52CCD" w:rsidRPr="00DF5BED">
        <w:rPr>
          <w:rFonts w:ascii="Arial" w:hAnsi="Arial" w:cs="Arial"/>
          <w:sz w:val="22"/>
          <w:szCs w:val="22"/>
        </w:rPr>
        <w:t>tás nélkül történhet.</w:t>
      </w:r>
      <w:r w:rsidR="001B5E58">
        <w:rPr>
          <w:rFonts w:ascii="Arial" w:hAnsi="Arial" w:cs="Arial"/>
          <w:sz w:val="22"/>
          <w:szCs w:val="22"/>
        </w:rPr>
        <w:t>”</w:t>
      </w:r>
    </w:p>
    <w:p w:rsidR="001B5E58" w:rsidRDefault="001B5E58" w:rsidP="001B5E58">
      <w:pPr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C75172">
        <w:rPr>
          <w:rFonts w:ascii="Arial" w:hAnsi="Arial" w:cs="Arial"/>
          <w:b/>
          <w:sz w:val="22"/>
          <w:szCs w:val="22"/>
        </w:rPr>
        <w:t xml:space="preserve">. § </w:t>
      </w:r>
      <w:r w:rsidR="00C7517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Temr. 15. § (1) bekezdés helyébe a következő rendelkezés lép:</w:t>
      </w:r>
    </w:p>
    <w:p w:rsidR="00C75172" w:rsidRDefault="001B5E58" w:rsidP="001B5E58">
      <w:pPr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„(1) A </w:t>
      </w:r>
      <w:r w:rsidR="00C75172">
        <w:rPr>
          <w:rFonts w:ascii="Arial" w:hAnsi="Arial" w:cs="Arial"/>
          <w:sz w:val="22"/>
          <w:szCs w:val="22"/>
        </w:rPr>
        <w:t xml:space="preserve">hamvakat tartalmazó urnát </w:t>
      </w:r>
      <w:r w:rsidR="00CF3EED">
        <w:rPr>
          <w:rFonts w:ascii="Arial" w:hAnsi="Arial" w:cs="Arial"/>
          <w:sz w:val="22"/>
          <w:szCs w:val="22"/>
        </w:rPr>
        <w:t xml:space="preserve">sírba, </w:t>
      </w:r>
      <w:r w:rsidR="00C75172">
        <w:rPr>
          <w:rFonts w:ascii="Arial" w:hAnsi="Arial" w:cs="Arial"/>
          <w:sz w:val="22"/>
          <w:szCs w:val="22"/>
        </w:rPr>
        <w:t>urnasírba</w:t>
      </w:r>
      <w:r>
        <w:rPr>
          <w:rFonts w:ascii="Arial" w:hAnsi="Arial" w:cs="Arial"/>
          <w:sz w:val="22"/>
          <w:szCs w:val="22"/>
        </w:rPr>
        <w:t xml:space="preserve">, urnasírboltba, sírboltba </w:t>
      </w:r>
      <w:r w:rsidR="00C75172">
        <w:rPr>
          <w:rFonts w:ascii="Arial" w:hAnsi="Arial" w:cs="Arial"/>
          <w:sz w:val="22"/>
          <w:szCs w:val="22"/>
        </w:rPr>
        <w:t>lehet teme</w:t>
      </w:r>
      <w:r w:rsidR="00C75172">
        <w:rPr>
          <w:rFonts w:ascii="Arial" w:hAnsi="Arial" w:cs="Arial"/>
          <w:sz w:val="22"/>
          <w:szCs w:val="22"/>
        </w:rPr>
        <w:t>t</w:t>
      </w:r>
      <w:r w:rsidR="00C75172">
        <w:rPr>
          <w:rFonts w:ascii="Arial" w:hAnsi="Arial" w:cs="Arial"/>
          <w:sz w:val="22"/>
          <w:szCs w:val="22"/>
        </w:rPr>
        <w:t xml:space="preserve">ni, vagy urnafülkében lehet </w:t>
      </w:r>
      <w:r>
        <w:rPr>
          <w:rFonts w:ascii="Arial" w:hAnsi="Arial" w:cs="Arial"/>
          <w:sz w:val="22"/>
          <w:szCs w:val="22"/>
        </w:rPr>
        <w:t>el</w:t>
      </w:r>
      <w:r w:rsidR="00C75172">
        <w:rPr>
          <w:rFonts w:ascii="Arial" w:hAnsi="Arial" w:cs="Arial"/>
          <w:sz w:val="22"/>
          <w:szCs w:val="22"/>
        </w:rPr>
        <w:t xml:space="preserve">helyezni. </w:t>
      </w:r>
      <w:r>
        <w:rPr>
          <w:rFonts w:ascii="Arial" w:hAnsi="Arial" w:cs="Arial"/>
          <w:sz w:val="22"/>
          <w:szCs w:val="22"/>
        </w:rPr>
        <w:t>Sír, sírbolt felületén urnatartó doboz elhelyezése nem lehetséges. Az ennek ellenére elhelyezett urnadobozt a jegyző – átruházott hatáskörben e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járva – eltávolíttatja.</w:t>
      </w:r>
      <w:r w:rsidR="00420F87">
        <w:rPr>
          <w:rFonts w:ascii="Arial" w:hAnsi="Arial" w:cs="Arial"/>
          <w:sz w:val="22"/>
          <w:szCs w:val="22"/>
        </w:rPr>
        <w:t>”</w:t>
      </w:r>
    </w:p>
    <w:p w:rsidR="00420F87" w:rsidRDefault="00420F87" w:rsidP="00002210">
      <w:pPr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§ </w:t>
      </w:r>
      <w:r w:rsidR="00C7517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Temr. 17. §-a</w:t>
      </w:r>
      <w:r w:rsidR="002B37EE">
        <w:rPr>
          <w:rFonts w:ascii="Arial" w:hAnsi="Arial" w:cs="Arial"/>
          <w:sz w:val="22"/>
          <w:szCs w:val="22"/>
        </w:rPr>
        <w:t xml:space="preserve"> helyébe</w:t>
      </w:r>
      <w:r>
        <w:rPr>
          <w:rFonts w:ascii="Arial" w:hAnsi="Arial" w:cs="Arial"/>
          <w:sz w:val="22"/>
          <w:szCs w:val="22"/>
        </w:rPr>
        <w:t xml:space="preserve"> </w:t>
      </w:r>
      <w:r w:rsidR="00002210">
        <w:rPr>
          <w:rFonts w:ascii="Arial" w:hAnsi="Arial" w:cs="Arial"/>
          <w:sz w:val="22"/>
          <w:szCs w:val="22"/>
        </w:rPr>
        <w:t>a következő rendelkezések lépnek:</w:t>
      </w:r>
    </w:p>
    <w:p w:rsidR="00002210" w:rsidRPr="00002210" w:rsidRDefault="00002210" w:rsidP="00002210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002210">
        <w:rPr>
          <w:rFonts w:ascii="Arial" w:hAnsi="Arial" w:cs="Arial"/>
          <w:sz w:val="22"/>
          <w:szCs w:val="22"/>
        </w:rPr>
        <w:t xml:space="preserve">„17. § (1) A temetési helyek belméretei: </w:t>
      </w:r>
    </w:p>
    <w:p w:rsidR="00002210" w:rsidRPr="00CF3EED" w:rsidRDefault="00002210" w:rsidP="00CF3EED">
      <w:pPr>
        <w:pStyle w:val="Listaszerbekezds"/>
        <w:numPr>
          <w:ilvl w:val="0"/>
          <w:numId w:val="17"/>
        </w:numPr>
        <w:tabs>
          <w:tab w:val="left" w:pos="993"/>
          <w:tab w:val="left" w:pos="3969"/>
        </w:tabs>
        <w:spacing w:before="120" w:after="0" w:line="240" w:lineRule="auto"/>
        <w:ind w:left="709" w:hanging="142"/>
        <w:contextualSpacing w:val="0"/>
        <w:jc w:val="both"/>
        <w:rPr>
          <w:rFonts w:ascii="Arial" w:hAnsi="Arial" w:cs="Arial"/>
        </w:rPr>
      </w:pPr>
      <w:r w:rsidRPr="00CF3EED">
        <w:rPr>
          <w:rFonts w:ascii="Arial" w:hAnsi="Arial" w:cs="Arial"/>
        </w:rPr>
        <w:t>egyes sírhely:</w:t>
      </w:r>
      <w:r w:rsidRPr="00CF3EED">
        <w:rPr>
          <w:rFonts w:ascii="Arial" w:hAnsi="Arial" w:cs="Arial"/>
        </w:rPr>
        <w:tab/>
        <w:t xml:space="preserve">hossza 2,10 m, szélessége 0,90 m </w:t>
      </w:r>
    </w:p>
    <w:p w:rsidR="00002210" w:rsidRPr="00CF3EED" w:rsidRDefault="00002210" w:rsidP="00CF3EED">
      <w:pPr>
        <w:tabs>
          <w:tab w:val="left" w:pos="993"/>
          <w:tab w:val="left" w:pos="3969"/>
        </w:tabs>
        <w:spacing w:after="120"/>
        <w:ind w:left="709" w:hanging="142"/>
        <w:jc w:val="both"/>
        <w:rPr>
          <w:rFonts w:ascii="Arial" w:hAnsi="Arial" w:cs="Arial"/>
          <w:sz w:val="22"/>
          <w:szCs w:val="22"/>
        </w:rPr>
      </w:pPr>
      <w:r w:rsidRPr="00CF3EED">
        <w:rPr>
          <w:rFonts w:ascii="Arial" w:hAnsi="Arial" w:cs="Arial"/>
          <w:sz w:val="22"/>
          <w:szCs w:val="22"/>
        </w:rPr>
        <w:tab/>
      </w:r>
      <w:r w:rsidR="00CF3EED" w:rsidRPr="00CF3EED">
        <w:rPr>
          <w:rFonts w:ascii="Arial" w:hAnsi="Arial" w:cs="Arial"/>
          <w:sz w:val="22"/>
          <w:szCs w:val="22"/>
        </w:rPr>
        <w:tab/>
      </w:r>
      <w:r w:rsidR="00CF3EED" w:rsidRPr="00CF3EED">
        <w:rPr>
          <w:rFonts w:ascii="Arial" w:hAnsi="Arial" w:cs="Arial"/>
          <w:sz w:val="22"/>
          <w:szCs w:val="22"/>
        </w:rPr>
        <w:tab/>
      </w:r>
      <w:r w:rsidRPr="00CF3EED">
        <w:rPr>
          <w:rFonts w:ascii="Arial" w:hAnsi="Arial" w:cs="Arial"/>
          <w:sz w:val="22"/>
          <w:szCs w:val="22"/>
        </w:rPr>
        <w:t xml:space="preserve">mélysége 1,60 - 2,00 m </w:t>
      </w:r>
    </w:p>
    <w:p w:rsidR="00002210" w:rsidRPr="00CF3EED" w:rsidRDefault="00002210" w:rsidP="00CF3EED">
      <w:pPr>
        <w:pStyle w:val="Listaszerbekezds"/>
        <w:numPr>
          <w:ilvl w:val="0"/>
          <w:numId w:val="17"/>
        </w:numPr>
        <w:tabs>
          <w:tab w:val="left" w:pos="993"/>
          <w:tab w:val="left" w:pos="3969"/>
        </w:tabs>
        <w:spacing w:before="120" w:after="120" w:line="240" w:lineRule="auto"/>
        <w:ind w:left="709" w:hanging="142"/>
        <w:contextualSpacing w:val="0"/>
        <w:jc w:val="both"/>
        <w:rPr>
          <w:rFonts w:ascii="Arial" w:hAnsi="Arial" w:cs="Arial"/>
        </w:rPr>
      </w:pPr>
      <w:r w:rsidRPr="00CF3EED">
        <w:rPr>
          <w:rFonts w:ascii="Arial" w:hAnsi="Arial" w:cs="Arial"/>
        </w:rPr>
        <w:t>kettes sírhely:</w:t>
      </w:r>
      <w:r w:rsidRPr="00CF3EED">
        <w:rPr>
          <w:rFonts w:ascii="Arial" w:hAnsi="Arial" w:cs="Arial"/>
        </w:rPr>
        <w:tab/>
        <w:t xml:space="preserve">hossza 2,10 m, szélessége 1,80 m </w:t>
      </w:r>
    </w:p>
    <w:p w:rsidR="00002210" w:rsidRPr="00CF3EED" w:rsidRDefault="00002210" w:rsidP="00CF3EED">
      <w:pPr>
        <w:tabs>
          <w:tab w:val="left" w:pos="993"/>
          <w:tab w:val="left" w:pos="3969"/>
        </w:tabs>
        <w:ind w:left="709" w:hanging="142"/>
        <w:jc w:val="both"/>
        <w:rPr>
          <w:rFonts w:ascii="Arial" w:hAnsi="Arial" w:cs="Arial"/>
          <w:sz w:val="22"/>
          <w:szCs w:val="22"/>
        </w:rPr>
      </w:pPr>
      <w:r w:rsidRPr="00CF3EED">
        <w:rPr>
          <w:rFonts w:ascii="Arial" w:hAnsi="Arial" w:cs="Arial"/>
          <w:sz w:val="22"/>
          <w:szCs w:val="22"/>
        </w:rPr>
        <w:tab/>
      </w:r>
      <w:r w:rsidR="00CF3EED" w:rsidRPr="00CF3EED">
        <w:rPr>
          <w:rFonts w:ascii="Arial" w:hAnsi="Arial" w:cs="Arial"/>
          <w:sz w:val="22"/>
          <w:szCs w:val="22"/>
        </w:rPr>
        <w:tab/>
      </w:r>
      <w:r w:rsidR="00CF3EED" w:rsidRPr="00CF3EED">
        <w:rPr>
          <w:rFonts w:ascii="Arial" w:hAnsi="Arial" w:cs="Arial"/>
          <w:sz w:val="22"/>
          <w:szCs w:val="22"/>
        </w:rPr>
        <w:tab/>
      </w:r>
      <w:r w:rsidRPr="00CF3EED">
        <w:rPr>
          <w:rFonts w:ascii="Arial" w:hAnsi="Arial" w:cs="Arial"/>
          <w:sz w:val="22"/>
          <w:szCs w:val="22"/>
        </w:rPr>
        <w:t>mélysége 1,60 - 2,00 m</w:t>
      </w:r>
    </w:p>
    <w:p w:rsidR="00002210" w:rsidRPr="00CF3EED" w:rsidRDefault="00002210" w:rsidP="00CF3EED">
      <w:pPr>
        <w:pStyle w:val="Listaszerbekezds"/>
        <w:numPr>
          <w:ilvl w:val="0"/>
          <w:numId w:val="17"/>
        </w:numPr>
        <w:tabs>
          <w:tab w:val="left" w:pos="993"/>
          <w:tab w:val="left" w:pos="3969"/>
        </w:tabs>
        <w:spacing w:before="120" w:after="0" w:line="240" w:lineRule="auto"/>
        <w:ind w:left="709" w:hanging="142"/>
        <w:contextualSpacing w:val="0"/>
        <w:jc w:val="both"/>
        <w:rPr>
          <w:rFonts w:ascii="Arial" w:hAnsi="Arial" w:cs="Arial"/>
        </w:rPr>
      </w:pPr>
      <w:r w:rsidRPr="00CF3EED">
        <w:rPr>
          <w:rFonts w:ascii="Arial" w:hAnsi="Arial" w:cs="Arial"/>
        </w:rPr>
        <w:t>gyermek sírhely:</w:t>
      </w:r>
      <w:r w:rsidRPr="00CF3EED">
        <w:rPr>
          <w:rFonts w:ascii="Arial" w:hAnsi="Arial" w:cs="Arial"/>
        </w:rPr>
        <w:tab/>
        <w:t xml:space="preserve">hossza 1,30 m, szélessége 0,90 m </w:t>
      </w:r>
    </w:p>
    <w:p w:rsidR="00002210" w:rsidRPr="00CF3EED" w:rsidRDefault="00002210" w:rsidP="00CF3EED">
      <w:pPr>
        <w:tabs>
          <w:tab w:val="left" w:pos="993"/>
          <w:tab w:val="left" w:pos="3969"/>
        </w:tabs>
        <w:ind w:left="709" w:hanging="142"/>
        <w:jc w:val="both"/>
        <w:rPr>
          <w:rFonts w:ascii="Arial" w:hAnsi="Arial" w:cs="Arial"/>
          <w:sz w:val="22"/>
          <w:szCs w:val="22"/>
        </w:rPr>
      </w:pPr>
      <w:r w:rsidRPr="00CF3EED">
        <w:rPr>
          <w:rFonts w:ascii="Arial" w:hAnsi="Arial" w:cs="Arial"/>
          <w:sz w:val="22"/>
          <w:szCs w:val="22"/>
        </w:rPr>
        <w:tab/>
      </w:r>
      <w:r w:rsidR="00CF3EED" w:rsidRPr="00CF3EED">
        <w:rPr>
          <w:rFonts w:ascii="Arial" w:hAnsi="Arial" w:cs="Arial"/>
          <w:sz w:val="22"/>
          <w:szCs w:val="22"/>
        </w:rPr>
        <w:tab/>
      </w:r>
      <w:r w:rsidR="00CF3EED" w:rsidRPr="00CF3EED">
        <w:rPr>
          <w:rFonts w:ascii="Arial" w:hAnsi="Arial" w:cs="Arial"/>
          <w:sz w:val="22"/>
          <w:szCs w:val="22"/>
        </w:rPr>
        <w:tab/>
      </w:r>
      <w:r w:rsidRPr="00CF3EED">
        <w:rPr>
          <w:rFonts w:ascii="Arial" w:hAnsi="Arial" w:cs="Arial"/>
          <w:sz w:val="22"/>
          <w:szCs w:val="22"/>
        </w:rPr>
        <w:t>mélysége 1,60 - 2,00 m</w:t>
      </w:r>
    </w:p>
    <w:p w:rsidR="00002210" w:rsidRPr="00CF3EED" w:rsidRDefault="00002210" w:rsidP="00CF3EED">
      <w:pPr>
        <w:pStyle w:val="Listaszerbekezds"/>
        <w:numPr>
          <w:ilvl w:val="0"/>
          <w:numId w:val="17"/>
        </w:numPr>
        <w:tabs>
          <w:tab w:val="left" w:pos="993"/>
          <w:tab w:val="left" w:pos="3969"/>
        </w:tabs>
        <w:spacing w:before="120" w:after="0" w:line="240" w:lineRule="auto"/>
        <w:ind w:left="709" w:hanging="142"/>
        <w:contextualSpacing w:val="0"/>
        <w:jc w:val="both"/>
        <w:rPr>
          <w:rFonts w:ascii="Arial" w:hAnsi="Arial" w:cs="Arial"/>
        </w:rPr>
      </w:pPr>
      <w:r w:rsidRPr="00CF3EED">
        <w:rPr>
          <w:rFonts w:ascii="Arial" w:hAnsi="Arial" w:cs="Arial"/>
        </w:rPr>
        <w:t xml:space="preserve">kétszemélyes sírbolthely: </w:t>
      </w:r>
      <w:r w:rsidR="00CF3EED" w:rsidRPr="00CF3EED">
        <w:rPr>
          <w:rFonts w:ascii="Arial" w:hAnsi="Arial" w:cs="Arial"/>
        </w:rPr>
        <w:tab/>
      </w:r>
      <w:r w:rsidRPr="00CF3EED">
        <w:rPr>
          <w:rFonts w:ascii="Arial" w:hAnsi="Arial" w:cs="Arial"/>
        </w:rPr>
        <w:t xml:space="preserve">hossza 2,20m, szélessége 1,00 m </w:t>
      </w:r>
    </w:p>
    <w:p w:rsidR="00002210" w:rsidRPr="00CF3EED" w:rsidRDefault="00002210" w:rsidP="00CF3EED">
      <w:pPr>
        <w:tabs>
          <w:tab w:val="left" w:pos="993"/>
          <w:tab w:val="left" w:pos="3969"/>
        </w:tabs>
        <w:ind w:left="709" w:hanging="142"/>
        <w:jc w:val="both"/>
        <w:rPr>
          <w:rFonts w:ascii="Arial" w:hAnsi="Arial" w:cs="Arial"/>
          <w:sz w:val="22"/>
          <w:szCs w:val="22"/>
        </w:rPr>
      </w:pPr>
      <w:r w:rsidRPr="00CF3EED">
        <w:rPr>
          <w:rFonts w:ascii="Arial" w:hAnsi="Arial" w:cs="Arial"/>
          <w:sz w:val="22"/>
          <w:szCs w:val="22"/>
        </w:rPr>
        <w:tab/>
        <w:t xml:space="preserve">         </w:t>
      </w:r>
      <w:r w:rsidR="00CF3EED" w:rsidRPr="00CF3EED">
        <w:rPr>
          <w:rFonts w:ascii="Arial" w:hAnsi="Arial" w:cs="Arial"/>
          <w:sz w:val="22"/>
          <w:szCs w:val="22"/>
        </w:rPr>
        <w:tab/>
      </w:r>
      <w:r w:rsidRPr="00CF3EED">
        <w:rPr>
          <w:rFonts w:ascii="Arial" w:hAnsi="Arial" w:cs="Arial"/>
          <w:sz w:val="22"/>
          <w:szCs w:val="22"/>
        </w:rPr>
        <w:t>mélysége 2,00 - 2,50 m</w:t>
      </w:r>
    </w:p>
    <w:p w:rsidR="00002210" w:rsidRPr="00CF3EED" w:rsidRDefault="00002210" w:rsidP="00CF3EED">
      <w:pPr>
        <w:pStyle w:val="Listaszerbekezds"/>
        <w:numPr>
          <w:ilvl w:val="0"/>
          <w:numId w:val="17"/>
        </w:numPr>
        <w:tabs>
          <w:tab w:val="left" w:pos="993"/>
          <w:tab w:val="left" w:pos="3969"/>
        </w:tabs>
        <w:spacing w:before="120" w:after="0" w:line="240" w:lineRule="auto"/>
        <w:ind w:left="709" w:hanging="142"/>
        <w:contextualSpacing w:val="0"/>
        <w:jc w:val="both"/>
        <w:rPr>
          <w:rFonts w:ascii="Arial" w:hAnsi="Arial" w:cs="Arial"/>
        </w:rPr>
      </w:pPr>
      <w:r w:rsidRPr="00CF3EED">
        <w:rPr>
          <w:rFonts w:ascii="Arial" w:hAnsi="Arial" w:cs="Arial"/>
        </w:rPr>
        <w:t xml:space="preserve">négyszemélyes sírbolthely: </w:t>
      </w:r>
      <w:r w:rsidR="00CF3EED" w:rsidRPr="00CF3EED">
        <w:rPr>
          <w:rFonts w:ascii="Arial" w:hAnsi="Arial" w:cs="Arial"/>
        </w:rPr>
        <w:tab/>
      </w:r>
      <w:r w:rsidRPr="00CF3EED">
        <w:rPr>
          <w:rFonts w:ascii="Arial" w:hAnsi="Arial" w:cs="Arial"/>
        </w:rPr>
        <w:t>hossza 2,20 m., szélessége 2,00 m</w:t>
      </w:r>
    </w:p>
    <w:p w:rsidR="00002210" w:rsidRPr="00CF3EED" w:rsidRDefault="00002210" w:rsidP="00CF3EED">
      <w:pPr>
        <w:tabs>
          <w:tab w:val="left" w:pos="993"/>
          <w:tab w:val="left" w:pos="3969"/>
        </w:tabs>
        <w:ind w:left="709" w:hanging="142"/>
        <w:jc w:val="both"/>
        <w:rPr>
          <w:rFonts w:ascii="Arial" w:hAnsi="Arial" w:cs="Arial"/>
          <w:sz w:val="22"/>
          <w:szCs w:val="22"/>
        </w:rPr>
      </w:pPr>
      <w:r w:rsidRPr="00CF3EED">
        <w:rPr>
          <w:rFonts w:ascii="Arial" w:hAnsi="Arial" w:cs="Arial"/>
          <w:sz w:val="22"/>
          <w:szCs w:val="22"/>
        </w:rPr>
        <w:tab/>
        <w:t xml:space="preserve">            </w:t>
      </w:r>
      <w:r w:rsidR="00CF3EED">
        <w:rPr>
          <w:rFonts w:ascii="Arial" w:hAnsi="Arial" w:cs="Arial"/>
          <w:sz w:val="22"/>
          <w:szCs w:val="22"/>
        </w:rPr>
        <w:tab/>
      </w:r>
      <w:r w:rsidRPr="00CF3EED">
        <w:rPr>
          <w:rFonts w:ascii="Arial" w:hAnsi="Arial" w:cs="Arial"/>
          <w:sz w:val="22"/>
          <w:szCs w:val="22"/>
        </w:rPr>
        <w:t>mélysége 2,00-2,50 m</w:t>
      </w:r>
    </w:p>
    <w:p w:rsidR="00002210" w:rsidRPr="00CF3EED" w:rsidRDefault="00002210" w:rsidP="00CF3EED">
      <w:pPr>
        <w:pStyle w:val="Listaszerbekezds"/>
        <w:numPr>
          <w:ilvl w:val="0"/>
          <w:numId w:val="17"/>
        </w:numPr>
        <w:tabs>
          <w:tab w:val="left" w:pos="993"/>
          <w:tab w:val="left" w:pos="3969"/>
        </w:tabs>
        <w:spacing w:before="120" w:after="120" w:line="240" w:lineRule="auto"/>
        <w:ind w:left="709" w:hanging="142"/>
        <w:contextualSpacing w:val="0"/>
        <w:jc w:val="both"/>
        <w:rPr>
          <w:rFonts w:ascii="Arial" w:hAnsi="Arial" w:cs="Arial"/>
        </w:rPr>
      </w:pPr>
      <w:r w:rsidRPr="00CF3EED">
        <w:rPr>
          <w:rFonts w:ascii="Arial" w:hAnsi="Arial" w:cs="Arial"/>
        </w:rPr>
        <w:t>díszsírhely:</w:t>
      </w:r>
      <w:r w:rsidRPr="00CF3EED">
        <w:rPr>
          <w:rFonts w:ascii="Arial" w:hAnsi="Arial" w:cs="Arial"/>
        </w:rPr>
        <w:tab/>
        <w:t xml:space="preserve">a fenntartó döntése szerint </w:t>
      </w:r>
    </w:p>
    <w:p w:rsidR="00002210" w:rsidRPr="00CF3EED" w:rsidRDefault="00002210" w:rsidP="00CF3EED">
      <w:pPr>
        <w:pStyle w:val="Listaszerbekezds"/>
        <w:numPr>
          <w:ilvl w:val="0"/>
          <w:numId w:val="17"/>
        </w:numPr>
        <w:tabs>
          <w:tab w:val="left" w:pos="993"/>
          <w:tab w:val="left" w:pos="3969"/>
        </w:tabs>
        <w:spacing w:after="0" w:line="240" w:lineRule="auto"/>
        <w:ind w:left="709" w:hanging="142"/>
        <w:contextualSpacing w:val="0"/>
        <w:jc w:val="both"/>
        <w:rPr>
          <w:rFonts w:ascii="Arial" w:hAnsi="Arial" w:cs="Arial"/>
        </w:rPr>
      </w:pPr>
      <w:r w:rsidRPr="00CF3EED">
        <w:rPr>
          <w:rFonts w:ascii="Arial" w:hAnsi="Arial" w:cs="Arial"/>
        </w:rPr>
        <w:t>urnasírhely:</w:t>
      </w:r>
      <w:r w:rsidRPr="00CF3EED">
        <w:rPr>
          <w:rFonts w:ascii="Arial" w:hAnsi="Arial" w:cs="Arial"/>
        </w:rPr>
        <w:tab/>
        <w:t xml:space="preserve">hossza  0,60 m, szélessége  0,60 m </w:t>
      </w:r>
    </w:p>
    <w:p w:rsidR="00002210" w:rsidRPr="00CF3EED" w:rsidRDefault="00002210" w:rsidP="00CF3EED">
      <w:pPr>
        <w:tabs>
          <w:tab w:val="left" w:pos="993"/>
          <w:tab w:val="left" w:pos="3969"/>
        </w:tabs>
        <w:ind w:left="709" w:hanging="142"/>
        <w:jc w:val="both"/>
        <w:rPr>
          <w:rFonts w:ascii="Arial" w:hAnsi="Arial" w:cs="Arial"/>
          <w:sz w:val="22"/>
          <w:szCs w:val="22"/>
        </w:rPr>
      </w:pPr>
      <w:r w:rsidRPr="00CF3EED">
        <w:rPr>
          <w:rFonts w:ascii="Arial" w:hAnsi="Arial" w:cs="Arial"/>
          <w:sz w:val="22"/>
          <w:szCs w:val="22"/>
        </w:rPr>
        <w:lastRenderedPageBreak/>
        <w:tab/>
      </w:r>
      <w:r w:rsidR="00CF3EED" w:rsidRPr="00CF3EED">
        <w:rPr>
          <w:rFonts w:ascii="Arial" w:hAnsi="Arial" w:cs="Arial"/>
          <w:sz w:val="22"/>
          <w:szCs w:val="22"/>
        </w:rPr>
        <w:tab/>
      </w:r>
      <w:r w:rsidR="00CF3EED" w:rsidRPr="00CF3EED">
        <w:rPr>
          <w:rFonts w:ascii="Arial" w:hAnsi="Arial" w:cs="Arial"/>
          <w:sz w:val="22"/>
          <w:szCs w:val="22"/>
        </w:rPr>
        <w:tab/>
      </w:r>
      <w:r w:rsidRPr="00CF3EED">
        <w:rPr>
          <w:rFonts w:ascii="Arial" w:hAnsi="Arial" w:cs="Arial"/>
          <w:sz w:val="22"/>
          <w:szCs w:val="22"/>
        </w:rPr>
        <w:t xml:space="preserve">mélysége 1,00 m. </w:t>
      </w:r>
    </w:p>
    <w:p w:rsidR="00002210" w:rsidRPr="00CF3EED" w:rsidRDefault="00002210" w:rsidP="00CF3EED">
      <w:pPr>
        <w:pStyle w:val="Listaszerbekezds"/>
        <w:numPr>
          <w:ilvl w:val="0"/>
          <w:numId w:val="15"/>
        </w:numPr>
        <w:tabs>
          <w:tab w:val="left" w:pos="993"/>
          <w:tab w:val="left" w:pos="3969"/>
        </w:tabs>
        <w:spacing w:before="120" w:after="0" w:line="240" w:lineRule="auto"/>
        <w:ind w:left="709" w:hanging="142"/>
        <w:jc w:val="both"/>
        <w:rPr>
          <w:rFonts w:ascii="Arial" w:hAnsi="Arial" w:cs="Arial"/>
        </w:rPr>
      </w:pPr>
      <w:r w:rsidRPr="00CF3EED">
        <w:rPr>
          <w:rFonts w:ascii="Arial" w:hAnsi="Arial" w:cs="Arial"/>
        </w:rPr>
        <w:t>urnasírbolt:</w:t>
      </w:r>
      <w:r w:rsidRPr="00CF3EED">
        <w:rPr>
          <w:rFonts w:ascii="Arial" w:hAnsi="Arial" w:cs="Arial"/>
        </w:rPr>
        <w:tab/>
        <w:t>hossza 0,</w:t>
      </w:r>
      <w:r w:rsidR="00CF3EED" w:rsidRPr="00CF3EED">
        <w:rPr>
          <w:rFonts w:ascii="Arial" w:hAnsi="Arial" w:cs="Arial"/>
        </w:rPr>
        <w:t>7</w:t>
      </w:r>
      <w:r w:rsidRPr="00CF3EED">
        <w:rPr>
          <w:rFonts w:ascii="Arial" w:hAnsi="Arial" w:cs="Arial"/>
        </w:rPr>
        <w:t>0 m, szélessége 0,</w:t>
      </w:r>
      <w:r w:rsidR="00CF3EED" w:rsidRPr="00CF3EED">
        <w:rPr>
          <w:rFonts w:ascii="Arial" w:hAnsi="Arial" w:cs="Arial"/>
        </w:rPr>
        <w:t>5</w:t>
      </w:r>
      <w:r w:rsidRPr="00CF3EED">
        <w:rPr>
          <w:rFonts w:ascii="Arial" w:hAnsi="Arial" w:cs="Arial"/>
        </w:rPr>
        <w:t xml:space="preserve">0 m </w:t>
      </w:r>
    </w:p>
    <w:p w:rsidR="00002210" w:rsidRPr="00002210" w:rsidRDefault="00002210" w:rsidP="00CF3EED">
      <w:pPr>
        <w:tabs>
          <w:tab w:val="left" w:pos="3969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002210">
        <w:rPr>
          <w:rFonts w:ascii="Arial" w:hAnsi="Arial" w:cs="Arial"/>
          <w:sz w:val="22"/>
          <w:szCs w:val="22"/>
        </w:rPr>
        <w:tab/>
        <w:t xml:space="preserve">mélysége 1,00 m. </w:t>
      </w:r>
    </w:p>
    <w:p w:rsidR="00002210" w:rsidRPr="00002210" w:rsidRDefault="00002210" w:rsidP="0077397D">
      <w:pPr>
        <w:tabs>
          <w:tab w:val="left" w:pos="3402"/>
        </w:tabs>
        <w:spacing w:before="24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77397D">
        <w:rPr>
          <w:rFonts w:ascii="Arial" w:hAnsi="Arial" w:cs="Arial"/>
          <w:sz w:val="22"/>
          <w:szCs w:val="22"/>
        </w:rPr>
        <w:t>(2)</w:t>
      </w:r>
      <w:r w:rsidRPr="00002210">
        <w:rPr>
          <w:rFonts w:ascii="Arial" w:hAnsi="Arial" w:cs="Arial"/>
          <w:b/>
          <w:sz w:val="22"/>
          <w:szCs w:val="22"/>
        </w:rPr>
        <w:t xml:space="preserve"> </w:t>
      </w:r>
      <w:r w:rsidRPr="00002210">
        <w:rPr>
          <w:rFonts w:ascii="Arial" w:hAnsi="Arial" w:cs="Arial"/>
          <w:sz w:val="22"/>
          <w:szCs w:val="22"/>
        </w:rPr>
        <w:t xml:space="preserve">A temetési helyek egymástól való távolsága: </w:t>
      </w:r>
    </w:p>
    <w:p w:rsidR="00002210" w:rsidRPr="00CF3EED" w:rsidRDefault="00002210" w:rsidP="00CF3EED">
      <w:pPr>
        <w:pStyle w:val="Listaszerbekezds"/>
        <w:numPr>
          <w:ilvl w:val="0"/>
          <w:numId w:val="20"/>
        </w:numPr>
        <w:tabs>
          <w:tab w:val="left" w:pos="3402"/>
        </w:tabs>
        <w:spacing w:before="120" w:after="120"/>
        <w:ind w:left="1276"/>
        <w:jc w:val="both"/>
        <w:rPr>
          <w:rFonts w:ascii="Arial" w:hAnsi="Arial" w:cs="Arial"/>
        </w:rPr>
      </w:pPr>
      <w:r w:rsidRPr="00CF3EED">
        <w:rPr>
          <w:rFonts w:ascii="Arial" w:hAnsi="Arial" w:cs="Arial"/>
        </w:rPr>
        <w:t xml:space="preserve">az egyes, kettes és gyermek sírok oldaltávolsága 0,60 m, </w:t>
      </w:r>
    </w:p>
    <w:p w:rsidR="00002210" w:rsidRPr="00CF3EED" w:rsidRDefault="00002210" w:rsidP="00CF3EED">
      <w:pPr>
        <w:pStyle w:val="Listaszerbekezds"/>
        <w:numPr>
          <w:ilvl w:val="0"/>
          <w:numId w:val="20"/>
        </w:numPr>
        <w:tabs>
          <w:tab w:val="left" w:pos="3402"/>
        </w:tabs>
        <w:spacing w:before="120" w:after="120"/>
        <w:ind w:left="1276"/>
        <w:jc w:val="both"/>
        <w:rPr>
          <w:rFonts w:ascii="Arial" w:hAnsi="Arial" w:cs="Arial"/>
        </w:rPr>
      </w:pPr>
      <w:r w:rsidRPr="00CF3EED">
        <w:rPr>
          <w:rFonts w:ascii="Arial" w:hAnsi="Arial" w:cs="Arial"/>
        </w:rPr>
        <w:t xml:space="preserve">a kettes sírbolthelyek oldaltávolsága 0,70 m, </w:t>
      </w:r>
    </w:p>
    <w:p w:rsidR="00002210" w:rsidRPr="00CF3EED" w:rsidRDefault="00002210" w:rsidP="00CF3EED">
      <w:pPr>
        <w:pStyle w:val="Listaszerbekezds"/>
        <w:numPr>
          <w:ilvl w:val="0"/>
          <w:numId w:val="20"/>
        </w:numPr>
        <w:tabs>
          <w:tab w:val="left" w:pos="3402"/>
        </w:tabs>
        <w:spacing w:before="120" w:after="120"/>
        <w:ind w:left="1276"/>
        <w:jc w:val="both"/>
        <w:rPr>
          <w:rFonts w:ascii="Arial" w:hAnsi="Arial" w:cs="Arial"/>
        </w:rPr>
      </w:pPr>
      <w:r w:rsidRPr="00CF3EED">
        <w:rPr>
          <w:rFonts w:ascii="Arial" w:hAnsi="Arial" w:cs="Arial"/>
        </w:rPr>
        <w:t>a négyes sírbolthelyek oldaltávolsága 0,20 m</w:t>
      </w:r>
    </w:p>
    <w:p w:rsidR="00002210" w:rsidRPr="00CF3EED" w:rsidRDefault="00002210" w:rsidP="00CF3EED">
      <w:pPr>
        <w:pStyle w:val="Listaszerbekezds"/>
        <w:numPr>
          <w:ilvl w:val="0"/>
          <w:numId w:val="20"/>
        </w:numPr>
        <w:tabs>
          <w:tab w:val="left" w:pos="3402"/>
        </w:tabs>
        <w:spacing w:before="120" w:after="120"/>
        <w:ind w:left="1276"/>
        <w:jc w:val="both"/>
        <w:rPr>
          <w:rFonts w:ascii="Arial" w:hAnsi="Arial" w:cs="Arial"/>
        </w:rPr>
      </w:pPr>
      <w:r w:rsidRPr="00CF3EED">
        <w:rPr>
          <w:rFonts w:ascii="Arial" w:hAnsi="Arial" w:cs="Arial"/>
        </w:rPr>
        <w:t>urnasír és urnasírbolt oldaltávolsága 0,60 m</w:t>
      </w:r>
    </w:p>
    <w:p w:rsidR="00002210" w:rsidRPr="00CF3EED" w:rsidRDefault="00002210" w:rsidP="00CF3EED">
      <w:pPr>
        <w:pStyle w:val="Listaszerbekezds"/>
        <w:numPr>
          <w:ilvl w:val="0"/>
          <w:numId w:val="20"/>
        </w:numPr>
        <w:tabs>
          <w:tab w:val="left" w:pos="3402"/>
        </w:tabs>
        <w:spacing w:before="120" w:after="120"/>
        <w:ind w:left="1276"/>
        <w:jc w:val="both"/>
        <w:rPr>
          <w:rFonts w:ascii="Arial" w:hAnsi="Arial" w:cs="Arial"/>
        </w:rPr>
      </w:pPr>
      <w:r w:rsidRPr="00CF3EED">
        <w:rPr>
          <w:rFonts w:ascii="Arial" w:hAnsi="Arial" w:cs="Arial"/>
        </w:rPr>
        <w:t>a sírsorok közötti távolság 1,30 m,</w:t>
      </w:r>
    </w:p>
    <w:p w:rsidR="00002210" w:rsidRPr="00CF3EED" w:rsidRDefault="00002210" w:rsidP="00CF3EED">
      <w:pPr>
        <w:pStyle w:val="Listaszerbekezds"/>
        <w:numPr>
          <w:ilvl w:val="0"/>
          <w:numId w:val="20"/>
        </w:numPr>
        <w:tabs>
          <w:tab w:val="left" w:pos="3402"/>
        </w:tabs>
        <w:spacing w:before="120" w:after="120"/>
        <w:ind w:left="1276"/>
        <w:jc w:val="both"/>
        <w:rPr>
          <w:rFonts w:ascii="Arial" w:hAnsi="Arial" w:cs="Arial"/>
        </w:rPr>
      </w:pPr>
      <w:r w:rsidRPr="00CF3EED">
        <w:rPr>
          <w:rFonts w:ascii="Arial" w:hAnsi="Arial" w:cs="Arial"/>
        </w:rPr>
        <w:t>kettes és négyes sírbolthely sortávolsága 1,40 m</w:t>
      </w:r>
    </w:p>
    <w:p w:rsidR="00002210" w:rsidRPr="00CF3EED" w:rsidRDefault="00002210" w:rsidP="00CF3EED">
      <w:pPr>
        <w:pStyle w:val="Listaszerbekezds"/>
        <w:numPr>
          <w:ilvl w:val="0"/>
          <w:numId w:val="20"/>
        </w:numPr>
        <w:tabs>
          <w:tab w:val="left" w:pos="3402"/>
        </w:tabs>
        <w:spacing w:before="120" w:after="120"/>
        <w:ind w:left="1276"/>
        <w:jc w:val="both"/>
        <w:rPr>
          <w:rFonts w:ascii="Arial" w:hAnsi="Arial" w:cs="Arial"/>
        </w:rPr>
      </w:pPr>
      <w:r w:rsidRPr="00CF3EED">
        <w:rPr>
          <w:rFonts w:ascii="Arial" w:hAnsi="Arial" w:cs="Arial"/>
        </w:rPr>
        <w:t xml:space="preserve">urnasír és urnasírbolt sortávolság 0,80 m. </w:t>
      </w:r>
    </w:p>
    <w:p w:rsidR="00002210" w:rsidRPr="00CF3EED" w:rsidRDefault="00002210" w:rsidP="00CF3EED">
      <w:pPr>
        <w:pStyle w:val="Listaszerbekezds"/>
        <w:numPr>
          <w:ilvl w:val="0"/>
          <w:numId w:val="20"/>
        </w:numPr>
        <w:tabs>
          <w:tab w:val="left" w:pos="3402"/>
        </w:tabs>
        <w:spacing w:before="120" w:after="120"/>
        <w:ind w:left="1276"/>
        <w:jc w:val="both"/>
        <w:rPr>
          <w:rFonts w:ascii="Arial" w:hAnsi="Arial" w:cs="Arial"/>
        </w:rPr>
      </w:pPr>
      <w:r w:rsidRPr="00CF3EED">
        <w:rPr>
          <w:rFonts w:ascii="Arial" w:hAnsi="Arial" w:cs="Arial"/>
        </w:rPr>
        <w:t>a sírhelytáblák távolsága legalább 4,00 m</w:t>
      </w:r>
    </w:p>
    <w:p w:rsidR="00002210" w:rsidRPr="00CF3EED" w:rsidRDefault="0077397D" w:rsidP="0077397D">
      <w:pPr>
        <w:tabs>
          <w:tab w:val="left" w:pos="3402"/>
        </w:tabs>
        <w:spacing w:before="24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CF3EED">
        <w:rPr>
          <w:rFonts w:ascii="Arial" w:hAnsi="Arial" w:cs="Arial"/>
          <w:sz w:val="22"/>
          <w:szCs w:val="22"/>
        </w:rPr>
        <w:t xml:space="preserve">(3) </w:t>
      </w:r>
      <w:r w:rsidR="00002210" w:rsidRPr="00CF3EED">
        <w:rPr>
          <w:rFonts w:ascii="Arial" w:hAnsi="Arial" w:cs="Arial"/>
          <w:sz w:val="22"/>
          <w:szCs w:val="22"/>
        </w:rPr>
        <w:t>Síremlék alapjának (járda) külméretei:</w:t>
      </w:r>
    </w:p>
    <w:p w:rsidR="00CF3EED" w:rsidRPr="00CF3EED" w:rsidRDefault="00CF3EED" w:rsidP="00CF3EED">
      <w:pPr>
        <w:pStyle w:val="Listaszerbekezds"/>
        <w:numPr>
          <w:ilvl w:val="0"/>
          <w:numId w:val="21"/>
        </w:numPr>
        <w:tabs>
          <w:tab w:val="left" w:pos="3402"/>
        </w:tabs>
        <w:spacing w:before="120" w:after="120"/>
        <w:ind w:left="1276"/>
        <w:jc w:val="both"/>
        <w:rPr>
          <w:rFonts w:ascii="Arial" w:hAnsi="Arial" w:cs="Arial"/>
        </w:rPr>
      </w:pPr>
      <w:r w:rsidRPr="00CF3EED">
        <w:rPr>
          <w:rFonts w:ascii="Arial" w:hAnsi="Arial" w:cs="Arial"/>
        </w:rPr>
        <w:t>egyes sírhely:</w:t>
      </w:r>
      <w:r w:rsidRPr="00CF3EED">
        <w:rPr>
          <w:rFonts w:ascii="Arial" w:hAnsi="Arial" w:cs="Arial"/>
        </w:rPr>
        <w:tab/>
        <w:t>hossza: 2,70 m, szélessége: 1,50 m</w:t>
      </w:r>
    </w:p>
    <w:p w:rsidR="00002210" w:rsidRPr="00CF3EED" w:rsidRDefault="00002210" w:rsidP="00CF3EED">
      <w:pPr>
        <w:pStyle w:val="Listaszerbekezds"/>
        <w:numPr>
          <w:ilvl w:val="0"/>
          <w:numId w:val="21"/>
        </w:numPr>
        <w:tabs>
          <w:tab w:val="left" w:pos="3402"/>
        </w:tabs>
        <w:spacing w:before="120" w:after="120"/>
        <w:ind w:left="1276"/>
        <w:jc w:val="both"/>
        <w:rPr>
          <w:rFonts w:ascii="Arial" w:hAnsi="Arial" w:cs="Arial"/>
        </w:rPr>
      </w:pPr>
      <w:r w:rsidRPr="00CF3EED">
        <w:rPr>
          <w:rFonts w:ascii="Arial" w:hAnsi="Arial" w:cs="Arial"/>
        </w:rPr>
        <w:t>kettes sírhely:</w:t>
      </w:r>
      <w:r w:rsidR="00CF3EED" w:rsidRPr="00CF3EED">
        <w:rPr>
          <w:rFonts w:ascii="Arial" w:hAnsi="Arial" w:cs="Arial"/>
        </w:rPr>
        <w:t xml:space="preserve"> </w:t>
      </w:r>
      <w:r w:rsidR="00CF3EED" w:rsidRPr="00CF3EED">
        <w:rPr>
          <w:rFonts w:ascii="Arial" w:hAnsi="Arial" w:cs="Arial"/>
        </w:rPr>
        <w:tab/>
        <w:t>hossza: 2,70 m, szélessége: 2,40</w:t>
      </w:r>
      <w:r w:rsidRPr="00CF3EED">
        <w:rPr>
          <w:rFonts w:ascii="Arial" w:hAnsi="Arial" w:cs="Arial"/>
        </w:rPr>
        <w:t xml:space="preserve"> m</w:t>
      </w:r>
    </w:p>
    <w:p w:rsidR="00002210" w:rsidRPr="00CF3EED" w:rsidRDefault="00002210" w:rsidP="00CF3EED">
      <w:pPr>
        <w:pStyle w:val="Listaszerbekezds"/>
        <w:numPr>
          <w:ilvl w:val="0"/>
          <w:numId w:val="21"/>
        </w:numPr>
        <w:tabs>
          <w:tab w:val="left" w:pos="3402"/>
        </w:tabs>
        <w:spacing w:before="120" w:after="120"/>
        <w:ind w:left="1276"/>
        <w:jc w:val="both"/>
        <w:rPr>
          <w:rFonts w:ascii="Arial" w:hAnsi="Arial" w:cs="Arial"/>
        </w:rPr>
      </w:pPr>
      <w:r w:rsidRPr="00CF3EED">
        <w:rPr>
          <w:rFonts w:ascii="Arial" w:hAnsi="Arial" w:cs="Arial"/>
        </w:rPr>
        <w:t xml:space="preserve">gyermek sírhely: </w:t>
      </w:r>
      <w:r w:rsidRPr="00CF3EED">
        <w:rPr>
          <w:rFonts w:ascii="Arial" w:hAnsi="Arial" w:cs="Arial"/>
        </w:rPr>
        <w:tab/>
        <w:t>hossza: 1,80 m, szélessége: 1,50m</w:t>
      </w:r>
    </w:p>
    <w:p w:rsidR="00002210" w:rsidRPr="00CF3EED" w:rsidRDefault="00002210" w:rsidP="00CF3EED">
      <w:pPr>
        <w:pStyle w:val="Listaszerbekezds"/>
        <w:numPr>
          <w:ilvl w:val="0"/>
          <w:numId w:val="21"/>
        </w:numPr>
        <w:tabs>
          <w:tab w:val="left" w:pos="3402"/>
        </w:tabs>
        <w:spacing w:before="120" w:after="120"/>
        <w:ind w:left="1276"/>
        <w:jc w:val="both"/>
        <w:rPr>
          <w:rFonts w:ascii="Arial" w:hAnsi="Arial" w:cs="Arial"/>
        </w:rPr>
      </w:pPr>
      <w:r w:rsidRPr="00CF3EED">
        <w:rPr>
          <w:rFonts w:ascii="Arial" w:hAnsi="Arial" w:cs="Arial"/>
        </w:rPr>
        <w:t xml:space="preserve">kettes sírbolt: </w:t>
      </w:r>
      <w:r w:rsidRPr="00CF3EED">
        <w:rPr>
          <w:rFonts w:ascii="Arial" w:hAnsi="Arial" w:cs="Arial"/>
        </w:rPr>
        <w:tab/>
        <w:t>hossza:</w:t>
      </w:r>
      <w:r w:rsidR="00CF3EED" w:rsidRPr="00CF3EED">
        <w:rPr>
          <w:rFonts w:ascii="Arial" w:hAnsi="Arial" w:cs="Arial"/>
        </w:rPr>
        <w:t xml:space="preserve"> </w:t>
      </w:r>
      <w:r w:rsidRPr="00CF3EED">
        <w:rPr>
          <w:rFonts w:ascii="Arial" w:hAnsi="Arial" w:cs="Arial"/>
        </w:rPr>
        <w:t>2,90 m, szélessége: 1,70 m</w:t>
      </w:r>
    </w:p>
    <w:p w:rsidR="00002210" w:rsidRPr="00CF3EED" w:rsidRDefault="00002210" w:rsidP="00CF3EED">
      <w:pPr>
        <w:pStyle w:val="Listaszerbekezds"/>
        <w:numPr>
          <w:ilvl w:val="0"/>
          <w:numId w:val="21"/>
        </w:numPr>
        <w:tabs>
          <w:tab w:val="left" w:pos="3402"/>
        </w:tabs>
        <w:spacing w:before="120" w:after="120"/>
        <w:ind w:left="1276"/>
        <w:jc w:val="both"/>
        <w:rPr>
          <w:rFonts w:ascii="Arial" w:hAnsi="Arial" w:cs="Arial"/>
        </w:rPr>
      </w:pPr>
      <w:r w:rsidRPr="00CF3EED">
        <w:rPr>
          <w:rFonts w:ascii="Arial" w:hAnsi="Arial" w:cs="Arial"/>
        </w:rPr>
        <w:t xml:space="preserve">négyes sírbolt: </w:t>
      </w:r>
      <w:r w:rsidRPr="00CF3EED">
        <w:rPr>
          <w:rFonts w:ascii="Arial" w:hAnsi="Arial" w:cs="Arial"/>
        </w:rPr>
        <w:tab/>
        <w:t>hossza:</w:t>
      </w:r>
      <w:r w:rsidR="00CF3EED" w:rsidRPr="00CF3EED">
        <w:rPr>
          <w:rFonts w:ascii="Arial" w:hAnsi="Arial" w:cs="Arial"/>
        </w:rPr>
        <w:t xml:space="preserve"> </w:t>
      </w:r>
      <w:r w:rsidRPr="00CF3EED">
        <w:rPr>
          <w:rFonts w:ascii="Arial" w:hAnsi="Arial" w:cs="Arial"/>
        </w:rPr>
        <w:t>2,90 m, szélessége: 2,20 m</w:t>
      </w:r>
    </w:p>
    <w:p w:rsidR="00002210" w:rsidRPr="00CF3EED" w:rsidRDefault="00002210" w:rsidP="00CF3EED">
      <w:pPr>
        <w:pStyle w:val="Listaszerbekezds"/>
        <w:numPr>
          <w:ilvl w:val="0"/>
          <w:numId w:val="21"/>
        </w:numPr>
        <w:tabs>
          <w:tab w:val="left" w:pos="3402"/>
        </w:tabs>
        <w:spacing w:before="120" w:after="120"/>
        <w:ind w:left="1276"/>
        <w:jc w:val="both"/>
        <w:rPr>
          <w:rFonts w:ascii="Arial" w:hAnsi="Arial" w:cs="Arial"/>
        </w:rPr>
      </w:pPr>
      <w:r w:rsidRPr="00CF3EED">
        <w:rPr>
          <w:rFonts w:ascii="Arial" w:hAnsi="Arial" w:cs="Arial"/>
        </w:rPr>
        <w:t xml:space="preserve">urnasír: </w:t>
      </w:r>
      <w:r w:rsidRPr="00CF3EED">
        <w:rPr>
          <w:rFonts w:ascii="Arial" w:hAnsi="Arial" w:cs="Arial"/>
        </w:rPr>
        <w:tab/>
        <w:t>hossza:</w:t>
      </w:r>
      <w:r w:rsidR="00CF3EED" w:rsidRPr="00CF3EED">
        <w:rPr>
          <w:rFonts w:ascii="Arial" w:hAnsi="Arial" w:cs="Arial"/>
        </w:rPr>
        <w:t xml:space="preserve"> </w:t>
      </w:r>
      <w:r w:rsidRPr="00CF3EED">
        <w:rPr>
          <w:rFonts w:ascii="Arial" w:hAnsi="Arial" w:cs="Arial"/>
        </w:rPr>
        <w:t>0,90 m, szélessége: 0,90 m</w:t>
      </w:r>
    </w:p>
    <w:p w:rsidR="00002210" w:rsidRPr="00CF3EED" w:rsidRDefault="00002210" w:rsidP="00CF3EED">
      <w:pPr>
        <w:pStyle w:val="Listaszerbekezds"/>
        <w:numPr>
          <w:ilvl w:val="0"/>
          <w:numId w:val="21"/>
        </w:numPr>
        <w:tabs>
          <w:tab w:val="left" w:pos="3402"/>
        </w:tabs>
        <w:spacing w:before="120" w:after="120"/>
        <w:ind w:left="1276"/>
        <w:jc w:val="both"/>
        <w:rPr>
          <w:rFonts w:ascii="Arial" w:hAnsi="Arial" w:cs="Arial"/>
        </w:rPr>
      </w:pPr>
      <w:r w:rsidRPr="00CF3EED">
        <w:rPr>
          <w:rFonts w:ascii="Arial" w:hAnsi="Arial" w:cs="Arial"/>
        </w:rPr>
        <w:t xml:space="preserve">urnasírbolt: </w:t>
      </w:r>
      <w:r w:rsidRPr="00CF3EED">
        <w:rPr>
          <w:rFonts w:ascii="Arial" w:hAnsi="Arial" w:cs="Arial"/>
        </w:rPr>
        <w:tab/>
        <w:t>hossza:</w:t>
      </w:r>
      <w:r w:rsidR="00CF3EED" w:rsidRPr="00CF3EED">
        <w:rPr>
          <w:rFonts w:ascii="Arial" w:hAnsi="Arial" w:cs="Arial"/>
        </w:rPr>
        <w:t xml:space="preserve"> </w:t>
      </w:r>
      <w:r w:rsidRPr="00CF3EED">
        <w:rPr>
          <w:rFonts w:ascii="Arial" w:hAnsi="Arial" w:cs="Arial"/>
        </w:rPr>
        <w:t>1,00 m, szélessége: 0,80 m.”</w:t>
      </w:r>
    </w:p>
    <w:p w:rsidR="00344B6D" w:rsidRPr="00344B6D" w:rsidRDefault="00344B6D" w:rsidP="00344B6D">
      <w:pPr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C75172">
        <w:rPr>
          <w:rFonts w:ascii="Arial" w:hAnsi="Arial" w:cs="Arial"/>
          <w:b/>
          <w:sz w:val="22"/>
          <w:szCs w:val="22"/>
        </w:rPr>
        <w:t xml:space="preserve">. §  </w:t>
      </w:r>
      <w:r>
        <w:rPr>
          <w:rFonts w:ascii="Arial" w:hAnsi="Arial" w:cs="Arial"/>
          <w:sz w:val="22"/>
          <w:szCs w:val="22"/>
        </w:rPr>
        <w:t>A Temr. 18. § (4) bekezdés helyébe a következő rendelkezés lép:</w:t>
      </w:r>
    </w:p>
    <w:p w:rsidR="00C75172" w:rsidRDefault="007666EC" w:rsidP="007666EC">
      <w:pPr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r w:rsidRPr="007666EC">
        <w:rPr>
          <w:rFonts w:ascii="Arial" w:hAnsi="Arial" w:cs="Arial"/>
          <w:sz w:val="22"/>
          <w:szCs w:val="22"/>
        </w:rPr>
        <w:t>„</w:t>
      </w:r>
      <w:r w:rsidR="00C75172" w:rsidRPr="007666EC">
        <w:rPr>
          <w:rFonts w:ascii="Arial" w:hAnsi="Arial" w:cs="Arial"/>
          <w:sz w:val="22"/>
          <w:szCs w:val="22"/>
        </w:rPr>
        <w:t>(4)</w:t>
      </w:r>
      <w:r w:rsidR="00C75172">
        <w:rPr>
          <w:rFonts w:ascii="Arial" w:hAnsi="Arial" w:cs="Arial"/>
          <w:sz w:val="22"/>
          <w:szCs w:val="22"/>
        </w:rPr>
        <w:t xml:space="preserve"> Egyes sírba 2 (kettő) urna, kettős sírba 2-2 (k</w:t>
      </w:r>
      <w:r>
        <w:rPr>
          <w:rFonts w:ascii="Arial" w:hAnsi="Arial" w:cs="Arial"/>
          <w:sz w:val="22"/>
          <w:szCs w:val="22"/>
        </w:rPr>
        <w:t>ettő-kettő) urna, sírboltba férőhelye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ként egy </w:t>
      </w:r>
      <w:r w:rsidRPr="007666EC">
        <w:rPr>
          <w:rFonts w:ascii="Arial" w:hAnsi="Arial" w:cs="Arial"/>
          <w:sz w:val="22"/>
          <w:szCs w:val="22"/>
        </w:rPr>
        <w:t>urna</w:t>
      </w:r>
      <w:r>
        <w:rPr>
          <w:rFonts w:ascii="Arial" w:hAnsi="Arial" w:cs="Arial"/>
          <w:sz w:val="22"/>
          <w:szCs w:val="22"/>
        </w:rPr>
        <w:t xml:space="preserve"> temethető rá.”</w:t>
      </w:r>
    </w:p>
    <w:p w:rsidR="002B37EE" w:rsidRDefault="007666EC" w:rsidP="007666EC">
      <w:pPr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 w:rsidRPr="00091D70">
        <w:rPr>
          <w:rFonts w:ascii="Arial" w:hAnsi="Arial" w:cs="Arial"/>
          <w:b/>
          <w:sz w:val="22"/>
          <w:szCs w:val="22"/>
        </w:rPr>
        <w:t>6</w:t>
      </w:r>
      <w:r w:rsidR="00C75172" w:rsidRPr="00091D70">
        <w:rPr>
          <w:rFonts w:ascii="Arial" w:hAnsi="Arial" w:cs="Arial"/>
          <w:b/>
          <w:sz w:val="22"/>
          <w:szCs w:val="22"/>
        </w:rPr>
        <w:t xml:space="preserve">. § </w:t>
      </w:r>
      <w:r w:rsidR="00C75172" w:rsidRPr="00091D70">
        <w:rPr>
          <w:rFonts w:ascii="Arial" w:hAnsi="Arial" w:cs="Arial"/>
          <w:sz w:val="22"/>
          <w:szCs w:val="22"/>
        </w:rPr>
        <w:t>A</w:t>
      </w:r>
      <w:r w:rsidR="0095233B">
        <w:rPr>
          <w:rFonts w:ascii="Arial" w:hAnsi="Arial" w:cs="Arial"/>
          <w:sz w:val="22"/>
          <w:szCs w:val="22"/>
        </w:rPr>
        <w:t xml:space="preserve"> Temr. 20. §</w:t>
      </w:r>
      <w:r w:rsidR="002B37EE" w:rsidRPr="00091D70">
        <w:rPr>
          <w:rFonts w:ascii="Arial" w:hAnsi="Arial" w:cs="Arial"/>
          <w:sz w:val="22"/>
          <w:szCs w:val="22"/>
        </w:rPr>
        <w:t xml:space="preserve"> </w:t>
      </w:r>
      <w:r w:rsidR="00091D70" w:rsidRPr="00091D70">
        <w:rPr>
          <w:rFonts w:ascii="Arial" w:hAnsi="Arial" w:cs="Arial"/>
          <w:sz w:val="22"/>
          <w:szCs w:val="22"/>
        </w:rPr>
        <w:t>(</w:t>
      </w:r>
      <w:r w:rsidR="002B37EE" w:rsidRPr="00091D70">
        <w:rPr>
          <w:rFonts w:ascii="Arial" w:hAnsi="Arial" w:cs="Arial"/>
          <w:sz w:val="22"/>
          <w:szCs w:val="22"/>
        </w:rPr>
        <w:t>2</w:t>
      </w:r>
      <w:r w:rsidR="00091D70" w:rsidRPr="00091D70">
        <w:rPr>
          <w:rFonts w:ascii="Arial" w:hAnsi="Arial" w:cs="Arial"/>
          <w:sz w:val="22"/>
          <w:szCs w:val="22"/>
        </w:rPr>
        <w:t>) bekezdés</w:t>
      </w:r>
      <w:r w:rsidR="0024677E">
        <w:rPr>
          <w:rFonts w:ascii="Arial" w:hAnsi="Arial" w:cs="Arial"/>
          <w:sz w:val="22"/>
          <w:szCs w:val="22"/>
        </w:rPr>
        <w:t xml:space="preserve"> </w:t>
      </w:r>
      <w:r w:rsidR="00091D70" w:rsidRPr="00091D70">
        <w:rPr>
          <w:rFonts w:ascii="Arial" w:hAnsi="Arial" w:cs="Arial"/>
          <w:sz w:val="22"/>
          <w:szCs w:val="22"/>
        </w:rPr>
        <w:t>első mondata helyébe a következő rendelkezés lép, egyidejűleg a következő új (3) bekezdéssel egészül ki:</w:t>
      </w:r>
    </w:p>
    <w:p w:rsidR="00091D70" w:rsidRDefault="00091D70" w:rsidP="00091D70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091D70">
        <w:rPr>
          <w:rFonts w:ascii="Arial" w:hAnsi="Arial" w:cs="Arial"/>
          <w:sz w:val="22"/>
          <w:szCs w:val="22"/>
        </w:rPr>
        <w:t xml:space="preserve"> </w:t>
      </w:r>
      <w:r w:rsidR="007666EC" w:rsidRPr="00091D70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 xml:space="preserve">A sírbolthelyek alépítményét a temetési hely megváltásától számított 2 (kettő) éven belül kell kiépíteni.” </w:t>
      </w:r>
    </w:p>
    <w:p w:rsidR="00091D70" w:rsidRPr="00091D70" w:rsidRDefault="00091D70" w:rsidP="00091D70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7666EC" w:rsidRPr="00091D70">
        <w:rPr>
          <w:rFonts w:ascii="Arial" w:hAnsi="Arial" w:cs="Arial"/>
          <w:sz w:val="22"/>
          <w:szCs w:val="22"/>
        </w:rPr>
        <w:t>(3)</w:t>
      </w:r>
      <w:r w:rsidRPr="00091D70">
        <w:rPr>
          <w:rFonts w:ascii="Arial" w:hAnsi="Arial" w:cs="Arial"/>
          <w:sz w:val="22"/>
          <w:szCs w:val="22"/>
        </w:rPr>
        <w:t xml:space="preserve"> Ha a használati idő leteltét követően a temetési helyet ismételten nem váltják meg </w:t>
      </w:r>
      <w:r w:rsidRPr="00A60D6C">
        <w:rPr>
          <w:rFonts w:ascii="Arial" w:hAnsi="Arial" w:cs="Arial"/>
          <w:sz w:val="22"/>
          <w:szCs w:val="22"/>
        </w:rPr>
        <w:t>újra, az üzemeltető a</w:t>
      </w:r>
      <w:r w:rsidR="00A60D6C">
        <w:rPr>
          <w:rFonts w:ascii="Arial" w:hAnsi="Arial" w:cs="Arial"/>
          <w:sz w:val="22"/>
          <w:szCs w:val="22"/>
        </w:rPr>
        <w:t>z</w:t>
      </w:r>
      <w:r w:rsidRPr="00A60D6C">
        <w:rPr>
          <w:rFonts w:ascii="Arial" w:hAnsi="Arial" w:cs="Arial"/>
          <w:sz w:val="22"/>
          <w:szCs w:val="22"/>
        </w:rPr>
        <w:t xml:space="preserve"> exhumált maradványokat, hamvakat – a kegyeleti normáknak megf</w:t>
      </w:r>
      <w:r w:rsidRPr="00A60D6C">
        <w:rPr>
          <w:rFonts w:ascii="Arial" w:hAnsi="Arial" w:cs="Arial"/>
          <w:sz w:val="22"/>
          <w:szCs w:val="22"/>
        </w:rPr>
        <w:t>e</w:t>
      </w:r>
      <w:r w:rsidRPr="00A60D6C">
        <w:rPr>
          <w:rFonts w:ascii="Arial" w:hAnsi="Arial" w:cs="Arial"/>
          <w:sz w:val="22"/>
          <w:szCs w:val="22"/>
        </w:rPr>
        <w:t>le</w:t>
      </w:r>
      <w:r w:rsidRPr="00091D70">
        <w:rPr>
          <w:rFonts w:ascii="Arial" w:hAnsi="Arial" w:cs="Arial"/>
          <w:sz w:val="22"/>
          <w:szCs w:val="22"/>
        </w:rPr>
        <w:t>lően – az e célra kijelölt gyűjtőhelyen helyezheti el.</w:t>
      </w:r>
    </w:p>
    <w:p w:rsidR="00091D70" w:rsidRPr="00091D70" w:rsidRDefault="0095598B" w:rsidP="00091D70">
      <w:pPr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r w:rsidRPr="0095598B">
        <w:rPr>
          <w:rFonts w:ascii="Arial" w:hAnsi="Arial" w:cs="Arial"/>
          <w:sz w:val="22"/>
          <w:szCs w:val="22"/>
        </w:rPr>
        <w:t>Ha a használati idő lejártát követő</w:t>
      </w:r>
      <w:r w:rsidR="00091D70" w:rsidRPr="0095598B">
        <w:rPr>
          <w:rFonts w:ascii="Arial" w:hAnsi="Arial" w:cs="Arial"/>
          <w:sz w:val="22"/>
          <w:szCs w:val="22"/>
        </w:rPr>
        <w:t xml:space="preserve"> időpontban</w:t>
      </w:r>
      <w:r w:rsidRPr="0095598B">
        <w:rPr>
          <w:rFonts w:ascii="Arial" w:hAnsi="Arial" w:cs="Arial"/>
          <w:sz w:val="22"/>
          <w:szCs w:val="22"/>
        </w:rPr>
        <w:t xml:space="preserve"> a</w:t>
      </w:r>
      <w:r w:rsidR="00091D70" w:rsidRPr="0095598B">
        <w:rPr>
          <w:rFonts w:ascii="Arial" w:hAnsi="Arial" w:cs="Arial"/>
          <w:sz w:val="22"/>
          <w:szCs w:val="22"/>
        </w:rPr>
        <w:t xml:space="preserve"> hozzátartozó jelentkezik az elhunyt maradványaiért, a gyűjtőhelyen való tárolás időtartamának megfelelően az adott temetési helyre vonatkozó megváltási díj </w:t>
      </w:r>
      <w:r w:rsidR="0095233B" w:rsidRPr="0095598B">
        <w:rPr>
          <w:rFonts w:ascii="Arial" w:hAnsi="Arial" w:cs="Arial"/>
          <w:sz w:val="22"/>
          <w:szCs w:val="22"/>
        </w:rPr>
        <w:t>–</w:t>
      </w:r>
      <w:r w:rsidR="00091D70" w:rsidRPr="0095598B">
        <w:rPr>
          <w:rFonts w:ascii="Arial" w:hAnsi="Arial" w:cs="Arial"/>
          <w:sz w:val="22"/>
          <w:szCs w:val="22"/>
        </w:rPr>
        <w:t xml:space="preserve"> </w:t>
      </w:r>
      <w:r w:rsidR="0024677E" w:rsidRPr="0095598B">
        <w:rPr>
          <w:rFonts w:ascii="Arial" w:hAnsi="Arial" w:cs="Arial"/>
          <w:sz w:val="22"/>
          <w:szCs w:val="22"/>
        </w:rPr>
        <w:t xml:space="preserve">az </w:t>
      </w:r>
      <w:r w:rsidR="00091D70" w:rsidRPr="0095598B">
        <w:rPr>
          <w:rFonts w:ascii="Arial" w:hAnsi="Arial" w:cs="Arial"/>
          <w:sz w:val="22"/>
          <w:szCs w:val="22"/>
        </w:rPr>
        <w:t xml:space="preserve">1. mellékletben meghatározott </w:t>
      </w:r>
      <w:r w:rsidR="0095233B" w:rsidRPr="0095598B">
        <w:rPr>
          <w:rFonts w:ascii="Arial" w:hAnsi="Arial" w:cs="Arial"/>
          <w:sz w:val="22"/>
          <w:szCs w:val="22"/>
        </w:rPr>
        <w:t>–</w:t>
      </w:r>
      <w:r w:rsidRPr="0095598B">
        <w:rPr>
          <w:rFonts w:ascii="Arial" w:hAnsi="Arial" w:cs="Arial"/>
          <w:sz w:val="22"/>
          <w:szCs w:val="22"/>
        </w:rPr>
        <w:t xml:space="preserve"> </w:t>
      </w:r>
      <w:r w:rsidR="00091D70" w:rsidRPr="0095598B">
        <w:rPr>
          <w:rFonts w:ascii="Arial" w:hAnsi="Arial" w:cs="Arial"/>
          <w:sz w:val="22"/>
          <w:szCs w:val="22"/>
        </w:rPr>
        <w:t>időarányos részét kell megfizetnie. Gyűjtőhelyen való tárolásnak minősül az is, ha az urnát, maradványokat eredeti helyén tárolják.”</w:t>
      </w:r>
    </w:p>
    <w:p w:rsidR="002D6784" w:rsidRDefault="00091D70" w:rsidP="002D6784">
      <w:pPr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C75172">
        <w:rPr>
          <w:rFonts w:ascii="Arial" w:hAnsi="Arial" w:cs="Arial"/>
          <w:b/>
          <w:sz w:val="22"/>
          <w:szCs w:val="22"/>
        </w:rPr>
        <w:t xml:space="preserve">. § (1) </w:t>
      </w:r>
      <w:r w:rsidR="00C75172">
        <w:rPr>
          <w:rFonts w:ascii="Arial" w:hAnsi="Arial" w:cs="Arial"/>
          <w:sz w:val="22"/>
          <w:szCs w:val="22"/>
        </w:rPr>
        <w:t xml:space="preserve">A </w:t>
      </w:r>
      <w:r w:rsidR="002D6784">
        <w:rPr>
          <w:rFonts w:ascii="Arial" w:hAnsi="Arial" w:cs="Arial"/>
          <w:sz w:val="22"/>
          <w:szCs w:val="22"/>
        </w:rPr>
        <w:t>Temr. 23. § (1) bekezdés első mondata helyébe a következő rendelkezés lép:</w:t>
      </w:r>
    </w:p>
    <w:p w:rsidR="00C75172" w:rsidRDefault="002D6784" w:rsidP="002D6784">
      <w:pPr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„A </w:t>
      </w:r>
      <w:r w:rsidR="00C75172">
        <w:rPr>
          <w:rFonts w:ascii="Arial" w:hAnsi="Arial" w:cs="Arial"/>
          <w:sz w:val="22"/>
          <w:szCs w:val="22"/>
        </w:rPr>
        <w:t xml:space="preserve">köztemetőben a temetési helyek gondozása, növénnyel való beültetése és díszítése kivételével </w:t>
      </w:r>
      <w:r>
        <w:rPr>
          <w:rFonts w:ascii="Arial" w:hAnsi="Arial" w:cs="Arial"/>
          <w:sz w:val="22"/>
          <w:szCs w:val="22"/>
        </w:rPr>
        <w:t>–</w:t>
      </w:r>
      <w:r w:rsidR="00C751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munkavégzés munkanapokon 07,00 óra és 17,00 óra között végezhető, melyet </w:t>
      </w:r>
      <w:r w:rsidR="00C75172" w:rsidRPr="0095598B">
        <w:rPr>
          <w:rFonts w:ascii="Arial" w:hAnsi="Arial" w:cs="Arial"/>
          <w:sz w:val="22"/>
          <w:szCs w:val="22"/>
        </w:rPr>
        <w:t xml:space="preserve">az üzemeltetőnek a munkavégzés megkezdését megelőzően </w:t>
      </w:r>
      <w:r w:rsidRPr="0095598B">
        <w:rPr>
          <w:rFonts w:ascii="Arial" w:hAnsi="Arial" w:cs="Arial"/>
          <w:sz w:val="22"/>
          <w:szCs w:val="22"/>
        </w:rPr>
        <w:t>legalább 3 munkanappal</w:t>
      </w:r>
      <w:bookmarkStart w:id="0" w:name="_GoBack"/>
      <w:bookmarkEnd w:id="0"/>
      <w:r w:rsidRPr="0095598B">
        <w:rPr>
          <w:rFonts w:ascii="Arial" w:hAnsi="Arial" w:cs="Arial"/>
          <w:sz w:val="22"/>
          <w:szCs w:val="22"/>
        </w:rPr>
        <w:t xml:space="preserve"> </w:t>
      </w:r>
      <w:r w:rsidR="00C75172" w:rsidRPr="0095598B">
        <w:rPr>
          <w:rFonts w:ascii="Arial" w:hAnsi="Arial" w:cs="Arial"/>
          <w:sz w:val="22"/>
          <w:szCs w:val="22"/>
        </w:rPr>
        <w:t>be</w:t>
      </w:r>
      <w:r w:rsidR="00C75172">
        <w:rPr>
          <w:rFonts w:ascii="Arial" w:hAnsi="Arial" w:cs="Arial"/>
          <w:sz w:val="22"/>
          <w:szCs w:val="22"/>
        </w:rPr>
        <w:t xml:space="preserve"> kell jel</w:t>
      </w:r>
      <w:r w:rsidR="00CF3EED">
        <w:rPr>
          <w:rFonts w:ascii="Arial" w:hAnsi="Arial" w:cs="Arial"/>
          <w:sz w:val="22"/>
          <w:szCs w:val="22"/>
        </w:rPr>
        <w:t>enteni.</w:t>
      </w:r>
      <w:r>
        <w:rPr>
          <w:rFonts w:ascii="Arial" w:hAnsi="Arial" w:cs="Arial"/>
          <w:sz w:val="22"/>
          <w:szCs w:val="22"/>
        </w:rPr>
        <w:t>”</w:t>
      </w:r>
    </w:p>
    <w:p w:rsidR="002D6784" w:rsidRDefault="00C75172">
      <w:pPr>
        <w:overflowPunct/>
        <w:autoSpaceDE/>
        <w:spacing w:before="240" w:after="240"/>
        <w:ind w:firstLine="567"/>
        <w:jc w:val="both"/>
        <w:textAlignment w:val="auto"/>
        <w:rPr>
          <w:rFonts w:ascii="Arial" w:hAnsi="Arial"/>
          <w:sz w:val="22"/>
          <w:szCs w:val="22"/>
        </w:rPr>
      </w:pPr>
      <w:r w:rsidRPr="006E4EEC">
        <w:rPr>
          <w:rFonts w:ascii="Arial" w:hAnsi="Arial"/>
          <w:b/>
          <w:sz w:val="22"/>
          <w:szCs w:val="22"/>
        </w:rPr>
        <w:lastRenderedPageBreak/>
        <w:t>(2)</w:t>
      </w:r>
      <w:r w:rsidRPr="006E4EEC">
        <w:rPr>
          <w:rFonts w:ascii="Arial" w:hAnsi="Arial"/>
          <w:sz w:val="22"/>
          <w:szCs w:val="22"/>
        </w:rPr>
        <w:t xml:space="preserve"> A</w:t>
      </w:r>
      <w:r w:rsidR="00C84480">
        <w:rPr>
          <w:rFonts w:ascii="Arial" w:hAnsi="Arial"/>
          <w:sz w:val="22"/>
          <w:szCs w:val="22"/>
        </w:rPr>
        <w:t xml:space="preserve"> Temr. a következő új </w:t>
      </w:r>
      <w:r w:rsidR="002D6784">
        <w:rPr>
          <w:rFonts w:ascii="Arial" w:hAnsi="Arial"/>
          <w:sz w:val="22"/>
          <w:szCs w:val="22"/>
        </w:rPr>
        <w:t>4a) bekezdéssel egészül ki:</w:t>
      </w:r>
    </w:p>
    <w:p w:rsidR="002D6784" w:rsidRPr="002D6784" w:rsidRDefault="002D6784">
      <w:pPr>
        <w:widowControl w:val="0"/>
        <w:shd w:val="clear" w:color="auto" w:fill="FFFFFF"/>
        <w:tabs>
          <w:tab w:val="left" w:pos="914"/>
        </w:tabs>
        <w:overflowPunct/>
        <w:spacing w:before="240"/>
        <w:ind w:right="11" w:firstLine="567"/>
        <w:jc w:val="both"/>
        <w:textAlignment w:val="auto"/>
        <w:rPr>
          <w:rFonts w:ascii="Arial" w:hAnsi="Arial" w:cs="Arial"/>
          <w:sz w:val="22"/>
          <w:szCs w:val="22"/>
        </w:rPr>
      </w:pPr>
      <w:r w:rsidRPr="002D6784">
        <w:rPr>
          <w:rFonts w:ascii="Arial" w:hAnsi="Arial" w:cs="Arial"/>
          <w:sz w:val="22"/>
          <w:szCs w:val="22"/>
        </w:rPr>
        <w:t>„</w:t>
      </w:r>
      <w:r w:rsidR="00C75172" w:rsidRPr="002D6784">
        <w:rPr>
          <w:rFonts w:ascii="Arial" w:hAnsi="Arial" w:cs="Arial"/>
          <w:sz w:val="22"/>
          <w:szCs w:val="22"/>
        </w:rPr>
        <w:t>(</w:t>
      </w:r>
      <w:r w:rsidRPr="002D6784">
        <w:rPr>
          <w:rFonts w:ascii="Arial" w:hAnsi="Arial" w:cs="Arial"/>
          <w:sz w:val="22"/>
          <w:szCs w:val="22"/>
        </w:rPr>
        <w:t>4a</w:t>
      </w:r>
      <w:r w:rsidR="00C75172" w:rsidRPr="002D6784">
        <w:rPr>
          <w:rFonts w:ascii="Arial" w:hAnsi="Arial" w:cs="Arial"/>
          <w:sz w:val="22"/>
          <w:szCs w:val="22"/>
        </w:rPr>
        <w:t xml:space="preserve">) </w:t>
      </w:r>
      <w:r w:rsidRPr="002D6784">
        <w:rPr>
          <w:rFonts w:ascii="Arial" w:hAnsi="Arial" w:cs="Arial"/>
          <w:bCs/>
          <w:sz w:val="22"/>
          <w:szCs w:val="22"/>
        </w:rPr>
        <w:t>Sírkőbontással járó építési munka esetén az elbontott síremlék és hulladék e</w:t>
      </w:r>
      <w:r w:rsidRPr="002D6784">
        <w:rPr>
          <w:rFonts w:ascii="Arial" w:hAnsi="Arial" w:cs="Arial"/>
          <w:bCs/>
          <w:sz w:val="22"/>
          <w:szCs w:val="22"/>
        </w:rPr>
        <w:t>l</w:t>
      </w:r>
      <w:r w:rsidRPr="002D6784">
        <w:rPr>
          <w:rFonts w:ascii="Arial" w:hAnsi="Arial" w:cs="Arial"/>
          <w:bCs/>
          <w:sz w:val="22"/>
          <w:szCs w:val="22"/>
        </w:rPr>
        <w:t>szállítása a munkát végző kötelessége</w:t>
      </w:r>
      <w:r w:rsidRPr="002D6784">
        <w:rPr>
          <w:rFonts w:ascii="Arial" w:hAnsi="Arial" w:cs="Arial"/>
          <w:sz w:val="22"/>
          <w:szCs w:val="22"/>
        </w:rPr>
        <w:t>.</w:t>
      </w:r>
      <w:r w:rsidR="00E601B5">
        <w:rPr>
          <w:rFonts w:ascii="Arial" w:hAnsi="Arial" w:cs="Arial"/>
          <w:sz w:val="22"/>
          <w:szCs w:val="22"/>
        </w:rPr>
        <w:t>”</w:t>
      </w:r>
    </w:p>
    <w:p w:rsidR="00C01E64" w:rsidRDefault="00E601B5" w:rsidP="00C01E64">
      <w:pPr>
        <w:spacing w:before="480" w:after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C75172">
        <w:rPr>
          <w:rFonts w:ascii="Arial" w:hAnsi="Arial" w:cs="Arial"/>
          <w:b/>
          <w:sz w:val="22"/>
          <w:szCs w:val="22"/>
        </w:rPr>
        <w:t>. §</w:t>
      </w:r>
      <w:r w:rsidR="00C01E64">
        <w:rPr>
          <w:rFonts w:ascii="Arial" w:hAnsi="Arial" w:cs="Arial"/>
          <w:b/>
          <w:sz w:val="22"/>
          <w:szCs w:val="22"/>
        </w:rPr>
        <w:t xml:space="preserve"> (1) </w:t>
      </w:r>
      <w:r w:rsidR="00C75172">
        <w:rPr>
          <w:rFonts w:ascii="Arial" w:hAnsi="Arial" w:cs="Arial"/>
          <w:sz w:val="22"/>
          <w:szCs w:val="22"/>
        </w:rPr>
        <w:t>A</w:t>
      </w:r>
      <w:r w:rsidR="00C01E64">
        <w:rPr>
          <w:rFonts w:ascii="Arial" w:hAnsi="Arial" w:cs="Arial"/>
          <w:sz w:val="22"/>
          <w:szCs w:val="22"/>
        </w:rPr>
        <w:t xml:space="preserve"> Temr. 24. § (2) bekezdése a következő új mondattal egészül ki:</w:t>
      </w:r>
    </w:p>
    <w:p w:rsidR="00C01E64" w:rsidRDefault="00C01E64" w:rsidP="00C01E64">
      <w:pPr>
        <w:spacing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„Az egymáshoz kapcsolódó elemeket úgy kell összeépíteni, hogy a síremlék le ne dő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hessen. A síremlék, járda köré kavics, </w:t>
      </w:r>
      <w:r w:rsidR="009B1DC3">
        <w:rPr>
          <w:rFonts w:ascii="Arial" w:hAnsi="Arial" w:cs="Arial"/>
          <w:sz w:val="22"/>
          <w:szCs w:val="22"/>
        </w:rPr>
        <w:t>zúzalékkő, szegélykő elhelyezése nem megengedett. Az ennek ellenére elhelyezett kavicsot, zúzalékkövet, szegélykövet a jegyző – átruházott h</w:t>
      </w:r>
      <w:r w:rsidR="009B1DC3">
        <w:rPr>
          <w:rFonts w:ascii="Arial" w:hAnsi="Arial" w:cs="Arial"/>
          <w:sz w:val="22"/>
          <w:szCs w:val="22"/>
        </w:rPr>
        <w:t>a</w:t>
      </w:r>
      <w:r w:rsidR="009B1DC3">
        <w:rPr>
          <w:rFonts w:ascii="Arial" w:hAnsi="Arial" w:cs="Arial"/>
          <w:sz w:val="22"/>
          <w:szCs w:val="22"/>
        </w:rPr>
        <w:t>táskörben eljárva – eltávolíttatja.””</w:t>
      </w:r>
    </w:p>
    <w:p w:rsidR="00C01E64" w:rsidRDefault="00C75172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(2) </w:t>
      </w:r>
      <w:r>
        <w:rPr>
          <w:rFonts w:ascii="Arial" w:hAnsi="Arial" w:cs="Arial"/>
          <w:sz w:val="22"/>
          <w:szCs w:val="22"/>
        </w:rPr>
        <w:t xml:space="preserve">A </w:t>
      </w:r>
      <w:r w:rsidR="00C01E64">
        <w:rPr>
          <w:rFonts w:ascii="Arial" w:hAnsi="Arial" w:cs="Arial"/>
          <w:sz w:val="22"/>
          <w:szCs w:val="22"/>
        </w:rPr>
        <w:t>Temr. 24. §-a a következő új (6) – (</w:t>
      </w:r>
      <w:r w:rsidR="00BC718B">
        <w:rPr>
          <w:rFonts w:ascii="Arial" w:hAnsi="Arial" w:cs="Arial"/>
          <w:sz w:val="22"/>
          <w:szCs w:val="22"/>
        </w:rPr>
        <w:t>7</w:t>
      </w:r>
      <w:r w:rsidR="00C01E64">
        <w:rPr>
          <w:rFonts w:ascii="Arial" w:hAnsi="Arial" w:cs="Arial"/>
          <w:sz w:val="22"/>
          <w:szCs w:val="22"/>
        </w:rPr>
        <w:t>) bekezdés</w:t>
      </w:r>
      <w:r w:rsidR="00637D05">
        <w:rPr>
          <w:rFonts w:ascii="Arial" w:hAnsi="Arial" w:cs="Arial"/>
          <w:sz w:val="22"/>
          <w:szCs w:val="22"/>
        </w:rPr>
        <w:t>s</w:t>
      </w:r>
      <w:r w:rsidR="00C01E64">
        <w:rPr>
          <w:rFonts w:ascii="Arial" w:hAnsi="Arial" w:cs="Arial"/>
          <w:sz w:val="22"/>
          <w:szCs w:val="22"/>
        </w:rPr>
        <w:t>el egészül ki:</w:t>
      </w:r>
    </w:p>
    <w:p w:rsidR="00C75172" w:rsidRPr="009B1DC3" w:rsidRDefault="009B1DC3" w:rsidP="009B1DC3">
      <w:pPr>
        <w:spacing w:before="12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9B1DC3">
        <w:rPr>
          <w:rFonts w:ascii="Arial" w:hAnsi="Arial" w:cs="Arial"/>
          <w:sz w:val="22"/>
          <w:szCs w:val="22"/>
        </w:rPr>
        <w:t xml:space="preserve">„(6) </w:t>
      </w:r>
      <w:r w:rsidRPr="009B1DC3">
        <w:rPr>
          <w:rFonts w:ascii="Arial" w:hAnsi="Arial" w:cs="Arial"/>
          <w:bCs/>
          <w:sz w:val="22"/>
          <w:szCs w:val="22"/>
        </w:rPr>
        <w:t>A rendeletet több esetben megsértő vállalkozó(k) temetőbe történő munkavégz</w:t>
      </w:r>
      <w:r w:rsidRPr="009B1DC3">
        <w:rPr>
          <w:rFonts w:ascii="Arial" w:hAnsi="Arial" w:cs="Arial"/>
          <w:bCs/>
          <w:sz w:val="22"/>
          <w:szCs w:val="22"/>
        </w:rPr>
        <w:t>é</w:t>
      </w:r>
      <w:r w:rsidRPr="009B1DC3">
        <w:rPr>
          <w:rFonts w:ascii="Arial" w:hAnsi="Arial" w:cs="Arial"/>
          <w:bCs/>
          <w:sz w:val="22"/>
          <w:szCs w:val="22"/>
        </w:rPr>
        <w:t>sét a tulajdonos megtilthatja.</w:t>
      </w:r>
    </w:p>
    <w:p w:rsidR="009B1DC3" w:rsidRPr="009B1DC3" w:rsidRDefault="009B1DC3" w:rsidP="009B1DC3">
      <w:pPr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r w:rsidRPr="009B1DC3">
        <w:rPr>
          <w:rFonts w:ascii="Arial" w:eastAsia="TTE1751D80t00" w:hAnsi="Arial" w:cs="Arial"/>
          <w:sz w:val="22"/>
          <w:szCs w:val="22"/>
        </w:rPr>
        <w:t>(</w:t>
      </w:r>
      <w:r w:rsidR="00BC718B">
        <w:rPr>
          <w:rFonts w:ascii="Arial" w:eastAsia="TTE1751D80t00" w:hAnsi="Arial" w:cs="Arial"/>
          <w:sz w:val="22"/>
          <w:szCs w:val="22"/>
        </w:rPr>
        <w:t>7</w:t>
      </w:r>
      <w:r w:rsidRPr="009B1DC3">
        <w:rPr>
          <w:rFonts w:ascii="Arial" w:eastAsia="TTE1751D80t00" w:hAnsi="Arial" w:cs="Arial"/>
          <w:sz w:val="22"/>
          <w:szCs w:val="22"/>
        </w:rPr>
        <w:t xml:space="preserve">) </w:t>
      </w:r>
      <w:r w:rsidRPr="009B1DC3">
        <w:rPr>
          <w:rFonts w:ascii="Arial" w:hAnsi="Arial" w:cs="Arial"/>
          <w:sz w:val="22"/>
          <w:szCs w:val="22"/>
        </w:rPr>
        <w:t>A síremlék és tartozékai tervét (vázrajzát) az üzemeltet</w:t>
      </w:r>
      <w:r w:rsidRPr="009B1DC3">
        <w:rPr>
          <w:rFonts w:ascii="Arial" w:eastAsia="TTE1751D80t00" w:hAnsi="Arial" w:cs="Arial"/>
          <w:sz w:val="22"/>
          <w:szCs w:val="22"/>
        </w:rPr>
        <w:t>ő</w:t>
      </w:r>
      <w:r w:rsidRPr="009B1DC3">
        <w:rPr>
          <w:rFonts w:ascii="Arial" w:hAnsi="Arial" w:cs="Arial"/>
          <w:sz w:val="22"/>
          <w:szCs w:val="22"/>
        </w:rPr>
        <w:t>nek az építés, ill. elhely</w:t>
      </w:r>
      <w:r w:rsidRPr="009B1DC3">
        <w:rPr>
          <w:rFonts w:ascii="Arial" w:hAnsi="Arial" w:cs="Arial"/>
          <w:sz w:val="22"/>
          <w:szCs w:val="22"/>
        </w:rPr>
        <w:t>e</w:t>
      </w:r>
      <w:r w:rsidRPr="009B1DC3">
        <w:rPr>
          <w:rFonts w:ascii="Arial" w:hAnsi="Arial" w:cs="Arial"/>
          <w:sz w:val="22"/>
          <w:szCs w:val="22"/>
        </w:rPr>
        <w:t>zés el</w:t>
      </w:r>
      <w:r w:rsidRPr="009B1DC3">
        <w:rPr>
          <w:rFonts w:ascii="Arial" w:eastAsia="TTE1751D80t00" w:hAnsi="Arial" w:cs="Arial"/>
          <w:sz w:val="22"/>
          <w:szCs w:val="22"/>
        </w:rPr>
        <w:t>ő</w:t>
      </w:r>
      <w:r w:rsidRPr="009B1DC3">
        <w:rPr>
          <w:rFonts w:ascii="Arial" w:hAnsi="Arial" w:cs="Arial"/>
          <w:sz w:val="22"/>
          <w:szCs w:val="22"/>
        </w:rPr>
        <w:t>tt be kell mutatni.”</w:t>
      </w:r>
    </w:p>
    <w:p w:rsidR="00C75172" w:rsidRDefault="00BC718B" w:rsidP="003127B1">
      <w:pPr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C75172">
        <w:rPr>
          <w:rFonts w:ascii="Arial" w:hAnsi="Arial" w:cs="Arial"/>
          <w:b/>
          <w:sz w:val="22"/>
          <w:szCs w:val="22"/>
        </w:rPr>
        <w:t xml:space="preserve">. § (1) </w:t>
      </w:r>
      <w:r w:rsidR="00C75172">
        <w:rPr>
          <w:rFonts w:ascii="Arial" w:hAnsi="Arial" w:cs="Arial"/>
          <w:sz w:val="22"/>
          <w:szCs w:val="22"/>
        </w:rPr>
        <w:t>A rendelet</w:t>
      </w:r>
      <w:r w:rsidR="00654EA4">
        <w:rPr>
          <w:rFonts w:ascii="Arial" w:hAnsi="Arial" w:cs="Arial"/>
          <w:sz w:val="22"/>
          <w:szCs w:val="22"/>
        </w:rPr>
        <w:t xml:space="preserve"> </w:t>
      </w:r>
      <w:r w:rsidR="00C75172">
        <w:rPr>
          <w:rFonts w:ascii="Arial" w:hAnsi="Arial" w:cs="Arial"/>
          <w:i/>
          <w:sz w:val="22"/>
          <w:szCs w:val="22"/>
          <w:u w:val="single"/>
        </w:rPr>
        <w:t>201</w:t>
      </w:r>
      <w:r w:rsidR="00BB1216">
        <w:rPr>
          <w:rFonts w:ascii="Arial" w:hAnsi="Arial" w:cs="Arial"/>
          <w:i/>
          <w:sz w:val="22"/>
          <w:szCs w:val="22"/>
          <w:u w:val="single"/>
        </w:rPr>
        <w:t>6</w:t>
      </w:r>
      <w:r w:rsidR="00C75172">
        <w:rPr>
          <w:rFonts w:ascii="Arial" w:hAnsi="Arial" w:cs="Arial"/>
          <w:i/>
          <w:sz w:val="22"/>
          <w:szCs w:val="22"/>
          <w:u w:val="single"/>
        </w:rPr>
        <w:t xml:space="preserve">. </w:t>
      </w:r>
      <w:r w:rsidR="005A79AE">
        <w:rPr>
          <w:rFonts w:ascii="Arial" w:hAnsi="Arial" w:cs="Arial"/>
          <w:i/>
          <w:sz w:val="22"/>
          <w:szCs w:val="22"/>
          <w:u w:val="single"/>
        </w:rPr>
        <w:t>január 2-án</w:t>
      </w:r>
      <w:r w:rsidR="00C75172">
        <w:rPr>
          <w:rFonts w:ascii="Arial" w:hAnsi="Arial" w:cs="Arial"/>
          <w:sz w:val="22"/>
          <w:szCs w:val="22"/>
        </w:rPr>
        <w:t xml:space="preserve"> lép hatályba, díjait a rendelet hatálybalépését k</w:t>
      </w:r>
      <w:r w:rsidR="00C75172">
        <w:rPr>
          <w:rFonts w:ascii="Arial" w:hAnsi="Arial" w:cs="Arial"/>
          <w:sz w:val="22"/>
          <w:szCs w:val="22"/>
        </w:rPr>
        <w:t>ö</w:t>
      </w:r>
      <w:r w:rsidR="00C75172">
        <w:rPr>
          <w:rFonts w:ascii="Arial" w:hAnsi="Arial" w:cs="Arial"/>
          <w:sz w:val="22"/>
          <w:szCs w:val="22"/>
        </w:rPr>
        <w:t>vetően kell alkalmazni.</w:t>
      </w:r>
    </w:p>
    <w:p w:rsidR="003127B1" w:rsidRDefault="00C75172" w:rsidP="003127B1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3127B1">
        <w:rPr>
          <w:rFonts w:ascii="Arial" w:hAnsi="Arial" w:cs="Arial"/>
          <w:b/>
          <w:sz w:val="22"/>
          <w:szCs w:val="22"/>
        </w:rPr>
        <w:t>(</w:t>
      </w:r>
      <w:r w:rsidR="00654EA4" w:rsidRPr="003127B1">
        <w:rPr>
          <w:rFonts w:ascii="Arial" w:hAnsi="Arial" w:cs="Arial"/>
          <w:b/>
          <w:sz w:val="22"/>
          <w:szCs w:val="22"/>
        </w:rPr>
        <w:t>2</w:t>
      </w:r>
      <w:r w:rsidRPr="003127B1">
        <w:rPr>
          <w:rFonts w:ascii="Arial" w:hAnsi="Arial" w:cs="Arial"/>
          <w:b/>
          <w:sz w:val="22"/>
          <w:szCs w:val="22"/>
        </w:rPr>
        <w:t xml:space="preserve">) </w:t>
      </w:r>
      <w:r w:rsidR="001351A5" w:rsidRPr="003127B1">
        <w:rPr>
          <w:rFonts w:ascii="Arial" w:hAnsi="Arial" w:cs="Arial"/>
          <w:sz w:val="22"/>
          <w:szCs w:val="22"/>
        </w:rPr>
        <w:t>A rendelet hatálybalépésével egyidejűleg a Temr.</w:t>
      </w:r>
      <w:r w:rsidR="003127B1">
        <w:rPr>
          <w:rFonts w:ascii="Arial" w:hAnsi="Arial" w:cs="Arial"/>
          <w:sz w:val="22"/>
          <w:szCs w:val="22"/>
        </w:rPr>
        <w:t>;</w:t>
      </w:r>
    </w:p>
    <w:p w:rsidR="000A015D" w:rsidRDefault="001351A5" w:rsidP="001C5066">
      <w:pPr>
        <w:pStyle w:val="Listaszerbekezds"/>
        <w:numPr>
          <w:ilvl w:val="0"/>
          <w:numId w:val="8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Arial" w:hAnsi="Arial" w:cs="Arial"/>
        </w:rPr>
      </w:pPr>
      <w:r w:rsidRPr="003127B1">
        <w:rPr>
          <w:rFonts w:ascii="Arial" w:hAnsi="Arial" w:cs="Arial"/>
        </w:rPr>
        <w:t>6. § (1) bekezdés bevezető részében szereplő „területén” szövegrész helyébe a „t</w:t>
      </w:r>
      <w:r w:rsidRPr="003127B1">
        <w:rPr>
          <w:rFonts w:ascii="Arial" w:hAnsi="Arial" w:cs="Arial"/>
        </w:rPr>
        <w:t>e</w:t>
      </w:r>
      <w:r w:rsidRPr="003127B1">
        <w:rPr>
          <w:rFonts w:ascii="Arial" w:hAnsi="Arial" w:cs="Arial"/>
        </w:rPr>
        <w:t>rületére” szövegrész,</w:t>
      </w:r>
      <w:r w:rsidR="00420F87" w:rsidRPr="003127B1">
        <w:rPr>
          <w:rFonts w:ascii="Arial" w:hAnsi="Arial" w:cs="Arial"/>
        </w:rPr>
        <w:t xml:space="preserve"> </w:t>
      </w:r>
      <w:r w:rsidR="00E31234">
        <w:rPr>
          <w:rFonts w:ascii="Arial" w:hAnsi="Arial" w:cs="Arial"/>
        </w:rPr>
        <w:t xml:space="preserve">a 7. § (2) bekezdésében szereplő „folytaniu” szövegrész helyébe a „folytatni” szövegrész, </w:t>
      </w:r>
      <w:r w:rsidR="000A015D">
        <w:rPr>
          <w:rFonts w:ascii="Arial" w:hAnsi="Arial" w:cs="Arial"/>
        </w:rPr>
        <w:t xml:space="preserve">a 11. § új (12) bekezdésében szereplő „10.) pontjában” szövegrész helyébe a „9.) pontjában” szövegrész, </w:t>
      </w:r>
      <w:r w:rsidR="00420F87" w:rsidRPr="003127B1">
        <w:rPr>
          <w:rFonts w:ascii="Arial" w:hAnsi="Arial" w:cs="Arial"/>
        </w:rPr>
        <w:t xml:space="preserve">a 18. § (1) bekezdés b.) pontjában szereplő „kettő” szövegrész helyébe a „férőhelyenként egy” szövegrész, </w:t>
      </w:r>
      <w:r w:rsidR="007666EC" w:rsidRPr="003127B1">
        <w:rPr>
          <w:rFonts w:ascii="Arial" w:hAnsi="Arial" w:cs="Arial"/>
        </w:rPr>
        <w:t xml:space="preserve">a 20. § (2) bekezdésben szereplő „használati díj” szövegrész helyébe a „megfizetett használati díj időarányos” szövegrész, </w:t>
      </w:r>
      <w:r w:rsidR="00546D08" w:rsidRPr="003127B1">
        <w:rPr>
          <w:rFonts w:ascii="Arial" w:hAnsi="Arial" w:cs="Arial"/>
        </w:rPr>
        <w:t>a 22. § (2) bekezdésében szereplő „sírhellyel” szövegrész helyébe a „temetési hellyel” szöve</w:t>
      </w:r>
      <w:r w:rsidR="00546D08" w:rsidRPr="003127B1">
        <w:rPr>
          <w:rFonts w:ascii="Arial" w:hAnsi="Arial" w:cs="Arial"/>
        </w:rPr>
        <w:t>g</w:t>
      </w:r>
      <w:r w:rsidR="00546D08" w:rsidRPr="003127B1">
        <w:rPr>
          <w:rFonts w:ascii="Arial" w:hAnsi="Arial" w:cs="Arial"/>
        </w:rPr>
        <w:t>rész</w:t>
      </w:r>
      <w:r w:rsidR="000A015D">
        <w:rPr>
          <w:rFonts w:ascii="Arial" w:hAnsi="Arial" w:cs="Arial"/>
        </w:rPr>
        <w:t xml:space="preserve"> lép,</w:t>
      </w:r>
    </w:p>
    <w:p w:rsidR="000A015D" w:rsidRPr="000A015D" w:rsidRDefault="000A015D" w:rsidP="000A015D">
      <w:pPr>
        <w:tabs>
          <w:tab w:val="left" w:pos="851"/>
        </w:tabs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r w:rsidRPr="000A015D">
        <w:rPr>
          <w:rFonts w:ascii="Arial" w:hAnsi="Arial" w:cs="Arial"/>
          <w:sz w:val="22"/>
          <w:szCs w:val="22"/>
        </w:rPr>
        <w:t xml:space="preserve">b.) </w:t>
      </w:r>
      <w:r w:rsidR="00637D05">
        <w:rPr>
          <w:rFonts w:ascii="Arial" w:hAnsi="Arial" w:cs="Arial"/>
          <w:sz w:val="22"/>
          <w:szCs w:val="22"/>
        </w:rPr>
        <w:t xml:space="preserve">az </w:t>
      </w:r>
      <w:r>
        <w:rPr>
          <w:rFonts w:ascii="Arial" w:hAnsi="Arial" w:cs="Arial"/>
          <w:sz w:val="22"/>
          <w:szCs w:val="22"/>
        </w:rPr>
        <w:t>1. melléklete helyébe e rendelet melléklete lép.</w:t>
      </w:r>
    </w:p>
    <w:p w:rsidR="0083317B" w:rsidRDefault="001351A5" w:rsidP="003127B1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3127B1">
        <w:rPr>
          <w:rFonts w:ascii="Arial" w:hAnsi="Arial" w:cs="Arial"/>
          <w:b/>
          <w:sz w:val="22"/>
          <w:szCs w:val="22"/>
        </w:rPr>
        <w:t xml:space="preserve">(3) </w:t>
      </w:r>
      <w:r w:rsidR="00C75172" w:rsidRPr="003127B1">
        <w:rPr>
          <w:rFonts w:ascii="Arial" w:hAnsi="Arial" w:cs="Arial"/>
          <w:sz w:val="22"/>
          <w:szCs w:val="22"/>
        </w:rPr>
        <w:t>A rendelet hatálybalépésével egyidejűleg</w:t>
      </w:r>
      <w:r w:rsidR="0083317B">
        <w:rPr>
          <w:rFonts w:ascii="Arial" w:hAnsi="Arial" w:cs="Arial"/>
          <w:sz w:val="22"/>
          <w:szCs w:val="22"/>
        </w:rPr>
        <w:t>;</w:t>
      </w:r>
    </w:p>
    <w:p w:rsidR="005A79AE" w:rsidRPr="0083317B" w:rsidRDefault="001351A5" w:rsidP="009F1302">
      <w:pPr>
        <w:pStyle w:val="Listaszerbekezds"/>
        <w:numPr>
          <w:ilvl w:val="0"/>
          <w:numId w:val="9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Arial" w:hAnsi="Arial" w:cs="Arial"/>
        </w:rPr>
      </w:pPr>
      <w:r w:rsidRPr="0083317B">
        <w:rPr>
          <w:rFonts w:ascii="Arial" w:hAnsi="Arial" w:cs="Arial"/>
        </w:rPr>
        <w:t>a</w:t>
      </w:r>
      <w:r w:rsidR="005A79AE" w:rsidRPr="0083317B">
        <w:rPr>
          <w:rFonts w:ascii="Arial" w:hAnsi="Arial" w:cs="Arial"/>
        </w:rPr>
        <w:t xml:space="preserve"> képviselő-testület és szervei szervezeti és működési szabályzatáról szóló 2/2011. (II.01.) önkormányzati rendelet 1/</w:t>
      </w:r>
      <w:r w:rsidR="00637D05">
        <w:rPr>
          <w:rFonts w:ascii="Arial" w:hAnsi="Arial" w:cs="Arial"/>
        </w:rPr>
        <w:t>a.) melléklete a következő új 5)</w:t>
      </w:r>
      <w:r w:rsidR="005A79AE" w:rsidRPr="0083317B">
        <w:rPr>
          <w:rFonts w:ascii="Arial" w:hAnsi="Arial" w:cs="Arial"/>
        </w:rPr>
        <w:t xml:space="preserve"> ponttal egészül ki:</w:t>
      </w:r>
    </w:p>
    <w:p w:rsidR="005A79AE" w:rsidRPr="00E92168" w:rsidRDefault="005A79AE" w:rsidP="005A79AE">
      <w:pPr>
        <w:spacing w:before="120"/>
        <w:ind w:left="567"/>
        <w:jc w:val="both"/>
        <w:rPr>
          <w:rFonts w:ascii="Arial" w:eastAsia="Arial" w:hAnsi="Arial" w:cs="Arial"/>
          <w:sz w:val="22"/>
          <w:szCs w:val="22"/>
        </w:rPr>
      </w:pPr>
      <w:r w:rsidRPr="00E92168">
        <w:rPr>
          <w:rFonts w:ascii="Arial" w:eastAsia="Arial" w:hAnsi="Arial" w:cs="Arial"/>
          <w:sz w:val="22"/>
          <w:szCs w:val="22"/>
        </w:rPr>
        <w:t>„5) a temető fenntartásával kapcsolatban:</w:t>
      </w:r>
    </w:p>
    <w:p w:rsidR="001B5E58" w:rsidRDefault="001B5E58" w:rsidP="001C5066">
      <w:pPr>
        <w:pStyle w:val="Listaszerbekezds"/>
        <w:numPr>
          <w:ilvl w:val="0"/>
          <w:numId w:val="6"/>
        </w:num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 w:rsidR="005A79AE" w:rsidRPr="001B5E58">
        <w:rPr>
          <w:rFonts w:ascii="Arial" w:eastAsia="Arial" w:hAnsi="Arial" w:cs="Arial"/>
        </w:rPr>
        <w:t>ltávolíttatja a sírokra tiltás ellenére ültetett növényeket</w:t>
      </w:r>
      <w:r>
        <w:rPr>
          <w:rFonts w:ascii="Arial" w:eastAsia="Arial" w:hAnsi="Arial" w:cs="Arial"/>
        </w:rPr>
        <w:t>,</w:t>
      </w:r>
    </w:p>
    <w:p w:rsidR="009B1DC3" w:rsidRDefault="001B5E58" w:rsidP="001C5066">
      <w:pPr>
        <w:pStyle w:val="Listaszerbekezds"/>
        <w:numPr>
          <w:ilvl w:val="0"/>
          <w:numId w:val="6"/>
        </w:numPr>
        <w:spacing w:before="120" w:after="240" w:line="240" w:lineRule="auto"/>
        <w:ind w:left="126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1B5E58">
        <w:rPr>
          <w:rFonts w:ascii="Arial" w:hAnsi="Arial" w:cs="Arial"/>
        </w:rPr>
        <w:t>ír, sírbolt felületén</w:t>
      </w:r>
      <w:r w:rsidR="00420F8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tiltás ellenére elhelyezett </w:t>
      </w:r>
      <w:r w:rsidRPr="001B5E58">
        <w:rPr>
          <w:rFonts w:ascii="Arial" w:hAnsi="Arial" w:cs="Arial"/>
        </w:rPr>
        <w:t>urnatartó</w:t>
      </w:r>
      <w:r>
        <w:rPr>
          <w:rFonts w:ascii="Arial" w:hAnsi="Arial" w:cs="Arial"/>
        </w:rPr>
        <w:t>t</w:t>
      </w:r>
      <w:r w:rsidRPr="001B5E58">
        <w:rPr>
          <w:rFonts w:ascii="Arial" w:hAnsi="Arial" w:cs="Arial"/>
        </w:rPr>
        <w:t xml:space="preserve"> eltávolíttatja.</w:t>
      </w:r>
    </w:p>
    <w:p w:rsidR="0083317B" w:rsidRDefault="009B1DC3" w:rsidP="001C5066">
      <w:pPr>
        <w:pStyle w:val="Listaszerbekezds"/>
        <w:numPr>
          <w:ilvl w:val="0"/>
          <w:numId w:val="6"/>
        </w:numPr>
        <w:spacing w:before="120" w:after="240" w:line="240" w:lineRule="auto"/>
        <w:ind w:left="126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 síremlék, járda köré, a tiltás ellenére elhelyezett kavicsot, zúzalékkövet, sz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gélykövet eltávolíttatja.”</w:t>
      </w:r>
    </w:p>
    <w:p w:rsidR="003127B1" w:rsidRPr="00D45C76" w:rsidRDefault="003127B1" w:rsidP="007408DA">
      <w:pPr>
        <w:tabs>
          <w:tab w:val="left" w:pos="567"/>
        </w:tabs>
        <w:spacing w:before="840" w:after="360"/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b/>
          <w:i/>
          <w:sz w:val="22"/>
          <w:szCs w:val="22"/>
        </w:rPr>
        <w:t>B á t a s z é k</w:t>
      </w:r>
      <w:r w:rsidRPr="00D45C76">
        <w:rPr>
          <w:rFonts w:ascii="Arial" w:hAnsi="Arial" w:cs="Arial"/>
          <w:b/>
          <w:sz w:val="22"/>
          <w:szCs w:val="22"/>
        </w:rPr>
        <w:t xml:space="preserve"> , </w:t>
      </w:r>
      <w:r w:rsidRPr="00D45C76">
        <w:rPr>
          <w:rFonts w:ascii="Arial" w:hAnsi="Arial" w:cs="Arial"/>
          <w:sz w:val="22"/>
          <w:szCs w:val="22"/>
        </w:rPr>
        <w:t>2015…………………..</w:t>
      </w:r>
    </w:p>
    <w:p w:rsidR="003127B1" w:rsidRPr="00D45C76" w:rsidRDefault="003127B1" w:rsidP="007408DA">
      <w:pPr>
        <w:spacing w:before="840"/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b/>
          <w:i/>
          <w:sz w:val="22"/>
          <w:szCs w:val="22"/>
        </w:rPr>
        <w:t xml:space="preserve">       dr. B o z s o l i k </w:t>
      </w:r>
      <w:r w:rsidRPr="00D45C76">
        <w:rPr>
          <w:rFonts w:ascii="Arial" w:hAnsi="Arial" w:cs="Arial"/>
          <w:sz w:val="22"/>
          <w:szCs w:val="22"/>
        </w:rPr>
        <w:t xml:space="preserve">   Róbert</w:t>
      </w:r>
      <w:r w:rsidRPr="00D45C76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S k o d a    </w:t>
      </w:r>
      <w:r w:rsidRPr="00D45C76">
        <w:rPr>
          <w:rFonts w:ascii="Arial" w:hAnsi="Arial" w:cs="Arial"/>
          <w:sz w:val="22"/>
          <w:szCs w:val="22"/>
        </w:rPr>
        <w:t xml:space="preserve">Ferenc    </w:t>
      </w:r>
    </w:p>
    <w:p w:rsidR="003127B1" w:rsidRPr="00D45C76" w:rsidRDefault="003127B1" w:rsidP="003127B1">
      <w:pPr>
        <w:spacing w:after="600"/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                 polgármester  </w:t>
      </w:r>
      <w:r w:rsidRPr="00D45C76">
        <w:rPr>
          <w:rFonts w:ascii="Arial" w:hAnsi="Arial" w:cs="Arial"/>
          <w:b/>
          <w:i/>
          <w:sz w:val="22"/>
          <w:szCs w:val="22"/>
        </w:rPr>
        <w:t xml:space="preserve">  </w:t>
      </w:r>
      <w:r w:rsidRPr="00D45C76">
        <w:rPr>
          <w:rFonts w:ascii="Arial" w:hAnsi="Arial" w:cs="Arial"/>
          <w:sz w:val="22"/>
          <w:szCs w:val="22"/>
        </w:rPr>
        <w:t xml:space="preserve">                                                                          jegyző   </w:t>
      </w:r>
    </w:p>
    <w:p w:rsidR="003127B1" w:rsidRPr="00D45C76" w:rsidRDefault="003127B1" w:rsidP="003127B1">
      <w:pPr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sz w:val="22"/>
          <w:szCs w:val="22"/>
        </w:rPr>
        <w:lastRenderedPageBreak/>
        <w:t>A rendelet 2015</w:t>
      </w:r>
      <w:r>
        <w:rPr>
          <w:rFonts w:ascii="Arial" w:eastAsia="Arial" w:hAnsi="Arial" w:cs="Arial"/>
          <w:sz w:val="22"/>
          <w:szCs w:val="22"/>
        </w:rPr>
        <w:t>. december 21-én</w:t>
      </w:r>
      <w:r w:rsidRPr="00D45C76">
        <w:rPr>
          <w:rFonts w:ascii="Arial" w:eastAsia="Arial" w:hAnsi="Arial" w:cs="Arial"/>
          <w:sz w:val="22"/>
          <w:szCs w:val="22"/>
        </w:rPr>
        <w:t xml:space="preserve"> kihirdetve!</w:t>
      </w:r>
    </w:p>
    <w:p w:rsidR="003127B1" w:rsidRPr="00D45C76" w:rsidRDefault="003127B1" w:rsidP="005D7700">
      <w:pPr>
        <w:spacing w:before="360"/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sz w:val="22"/>
          <w:szCs w:val="22"/>
        </w:rPr>
        <w:t>Skoda Ferenc</w:t>
      </w:r>
    </w:p>
    <w:p w:rsidR="003127B1" w:rsidRPr="00D45C76" w:rsidRDefault="003127B1" w:rsidP="003127B1">
      <w:pPr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sz w:val="22"/>
          <w:szCs w:val="22"/>
        </w:rPr>
        <w:t>jegyző</w:t>
      </w:r>
    </w:p>
    <w:p w:rsidR="00C75172" w:rsidRDefault="00950249">
      <w:pPr>
        <w:spacing w:after="480"/>
        <w:jc w:val="right"/>
        <w:rPr>
          <w:rFonts w:ascii="Arial" w:hAnsi="Arial"/>
          <w:i/>
          <w:sz w:val="20"/>
          <w:u w:val="single"/>
        </w:rPr>
      </w:pPr>
      <w:r>
        <w:rPr>
          <w:rFonts w:ascii="Arial" w:hAnsi="Arial"/>
          <w:i/>
          <w:sz w:val="20"/>
          <w:u w:val="single"/>
        </w:rPr>
        <w:br w:type="page"/>
      </w:r>
      <w:r w:rsidR="00C75172">
        <w:rPr>
          <w:rFonts w:ascii="Arial" w:hAnsi="Arial"/>
          <w:i/>
          <w:sz w:val="20"/>
          <w:u w:val="single"/>
        </w:rPr>
        <w:lastRenderedPageBreak/>
        <w:t xml:space="preserve"> melléklet a</w:t>
      </w:r>
      <w:r w:rsidR="004600C3">
        <w:rPr>
          <w:rFonts w:ascii="Arial" w:hAnsi="Arial"/>
          <w:i/>
          <w:sz w:val="20"/>
          <w:u w:val="single"/>
        </w:rPr>
        <w:t xml:space="preserve"> </w:t>
      </w:r>
      <w:r w:rsidR="000A015D">
        <w:rPr>
          <w:rFonts w:ascii="Arial" w:hAnsi="Arial"/>
          <w:i/>
          <w:sz w:val="20"/>
          <w:u w:val="single"/>
        </w:rPr>
        <w:t xml:space="preserve">   </w:t>
      </w:r>
      <w:r w:rsidR="00C75172">
        <w:rPr>
          <w:rFonts w:ascii="Arial" w:hAnsi="Arial"/>
          <w:i/>
          <w:sz w:val="20"/>
          <w:u w:val="single"/>
        </w:rPr>
        <w:t>/201</w:t>
      </w:r>
      <w:r w:rsidR="000A015D">
        <w:rPr>
          <w:rFonts w:ascii="Arial" w:hAnsi="Arial"/>
          <w:i/>
          <w:sz w:val="20"/>
          <w:u w:val="single"/>
        </w:rPr>
        <w:t>5</w:t>
      </w:r>
      <w:r w:rsidR="00C75172">
        <w:rPr>
          <w:rFonts w:ascii="Arial" w:hAnsi="Arial"/>
          <w:i/>
          <w:sz w:val="20"/>
          <w:u w:val="single"/>
        </w:rPr>
        <w:t>.(</w:t>
      </w:r>
      <w:r w:rsidR="000A015D">
        <w:rPr>
          <w:rFonts w:ascii="Arial" w:hAnsi="Arial"/>
          <w:i/>
          <w:sz w:val="20"/>
          <w:u w:val="single"/>
        </w:rPr>
        <w:t>XII.21.</w:t>
      </w:r>
      <w:r w:rsidR="00C75172">
        <w:rPr>
          <w:rFonts w:ascii="Arial" w:hAnsi="Arial"/>
          <w:i/>
          <w:sz w:val="20"/>
          <w:u w:val="single"/>
        </w:rPr>
        <w:t>) önk.-i rendelethez</w:t>
      </w:r>
    </w:p>
    <w:p w:rsidR="00C75172" w:rsidRDefault="00C75172">
      <w:pPr>
        <w:spacing w:before="480" w:after="360" w:line="360" w:lineRule="auto"/>
        <w:jc w:val="center"/>
        <w:rPr>
          <w:rFonts w:ascii="Arial" w:hAnsi="Arial" w:cs="Arial"/>
          <w:b/>
          <w:i/>
          <w:sz w:val="22"/>
          <w:u w:val="single"/>
        </w:rPr>
      </w:pPr>
      <w:r>
        <w:rPr>
          <w:rFonts w:ascii="Arial" w:hAnsi="Arial" w:cs="Arial"/>
          <w:b/>
          <w:i/>
          <w:sz w:val="22"/>
          <w:u w:val="single"/>
        </w:rPr>
        <w:t>A köztemetőben fizetendő sírhelyek díjai, a temető fenntartási díja és a</w:t>
      </w:r>
      <w:r>
        <w:rPr>
          <w:rFonts w:ascii="Arial" w:hAnsi="Arial" w:cs="Arial"/>
          <w:b/>
          <w:i/>
          <w:sz w:val="22"/>
          <w:u w:val="single"/>
        </w:rPr>
        <w:br/>
        <w:t xml:space="preserve">kegyeleti közszolgáltatás igénybevételének díjai </w:t>
      </w:r>
    </w:p>
    <w:p w:rsidR="00C75172" w:rsidRDefault="00C75172">
      <w:pPr>
        <w:tabs>
          <w:tab w:val="decimal" w:pos="6804"/>
        </w:tabs>
        <w:ind w:firstLine="56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1.) Sírhelyek bérleti díja (25 évre)</w:t>
      </w:r>
    </w:p>
    <w:p w:rsidR="00C87D0B" w:rsidRPr="006B53C2" w:rsidRDefault="00C75172" w:rsidP="00C87D0B">
      <w:pPr>
        <w:tabs>
          <w:tab w:val="right" w:pos="8931"/>
        </w:tabs>
        <w:spacing w:before="240" w:after="120"/>
        <w:ind w:firstLine="907"/>
        <w:jc w:val="both"/>
        <w:rPr>
          <w:rFonts w:ascii="Arial" w:hAnsi="Arial" w:cs="Arial"/>
          <w:b/>
          <w:bCs/>
          <w:i/>
          <w:iCs/>
          <w:sz w:val="22"/>
        </w:rPr>
      </w:pPr>
      <w:r w:rsidRPr="006B53C2">
        <w:rPr>
          <w:rFonts w:ascii="Arial" w:hAnsi="Arial" w:cs="Arial"/>
          <w:sz w:val="22"/>
        </w:rPr>
        <w:t>a.) egyes sírhely</w:t>
      </w:r>
      <w:r w:rsidRPr="006B53C2">
        <w:rPr>
          <w:rFonts w:ascii="Arial" w:hAnsi="Arial" w:cs="Arial"/>
          <w:sz w:val="22"/>
        </w:rPr>
        <w:tab/>
      </w:r>
      <w:r w:rsidR="00C87D0B" w:rsidRPr="006B53C2">
        <w:rPr>
          <w:rFonts w:ascii="Arial" w:hAnsi="Arial" w:cs="Arial"/>
          <w:b/>
          <w:bCs/>
          <w:i/>
          <w:iCs/>
          <w:sz w:val="22"/>
        </w:rPr>
        <w:t>8</w:t>
      </w:r>
      <w:r w:rsidR="006B53C2" w:rsidRPr="006B53C2">
        <w:rPr>
          <w:rFonts w:ascii="Arial" w:hAnsi="Arial" w:cs="Arial"/>
          <w:b/>
          <w:bCs/>
          <w:i/>
          <w:iCs/>
          <w:sz w:val="22"/>
        </w:rPr>
        <w:t> </w:t>
      </w:r>
      <w:r w:rsidR="00C87D0B" w:rsidRPr="006B53C2">
        <w:rPr>
          <w:rFonts w:ascii="Arial" w:hAnsi="Arial" w:cs="Arial"/>
          <w:b/>
          <w:bCs/>
          <w:i/>
          <w:iCs/>
          <w:sz w:val="22"/>
        </w:rPr>
        <w:t>1</w:t>
      </w:r>
      <w:r w:rsidR="008F414D">
        <w:rPr>
          <w:rFonts w:ascii="Arial" w:hAnsi="Arial" w:cs="Arial"/>
          <w:b/>
          <w:bCs/>
          <w:i/>
          <w:iCs/>
          <w:sz w:val="22"/>
        </w:rPr>
        <w:t>0</w:t>
      </w:r>
      <w:r w:rsidR="00C87D0B" w:rsidRPr="006B53C2">
        <w:rPr>
          <w:rFonts w:ascii="Arial" w:hAnsi="Arial" w:cs="Arial"/>
          <w:b/>
          <w:bCs/>
          <w:i/>
          <w:iCs/>
          <w:sz w:val="22"/>
        </w:rPr>
        <w:t>0</w:t>
      </w:r>
      <w:r w:rsidR="006B53C2" w:rsidRPr="006B53C2">
        <w:rPr>
          <w:rFonts w:ascii="Arial" w:hAnsi="Arial" w:cs="Arial"/>
          <w:b/>
          <w:bCs/>
          <w:i/>
          <w:iCs/>
          <w:sz w:val="22"/>
        </w:rPr>
        <w:t>.-</w:t>
      </w:r>
      <w:r w:rsidR="00C97173" w:rsidRPr="006B53C2">
        <w:rPr>
          <w:rFonts w:ascii="Arial" w:hAnsi="Arial" w:cs="Arial"/>
          <w:b/>
          <w:bCs/>
          <w:i/>
          <w:iCs/>
          <w:sz w:val="22"/>
        </w:rPr>
        <w:t xml:space="preserve"> </w:t>
      </w:r>
      <w:r w:rsidRPr="006B53C2">
        <w:rPr>
          <w:rFonts w:ascii="Arial" w:hAnsi="Arial" w:cs="Arial"/>
          <w:b/>
          <w:bCs/>
          <w:i/>
          <w:iCs/>
          <w:sz w:val="22"/>
        </w:rPr>
        <w:t xml:space="preserve">Ft + áfa (10 </w:t>
      </w:r>
      <w:r w:rsidR="008F414D">
        <w:rPr>
          <w:rFonts w:ascii="Arial" w:hAnsi="Arial" w:cs="Arial"/>
          <w:b/>
          <w:bCs/>
          <w:i/>
          <w:iCs/>
          <w:sz w:val="22"/>
        </w:rPr>
        <w:t>287</w:t>
      </w:r>
      <w:r w:rsidRPr="006B53C2">
        <w:rPr>
          <w:rFonts w:ascii="Arial" w:hAnsi="Arial" w:cs="Arial"/>
          <w:b/>
          <w:bCs/>
          <w:i/>
          <w:iCs/>
          <w:sz w:val="22"/>
        </w:rPr>
        <w:t>.- Ft)</w:t>
      </w:r>
    </w:p>
    <w:p w:rsidR="00C87D0B" w:rsidRPr="006B53C2" w:rsidRDefault="00C75172" w:rsidP="00C87D0B">
      <w:pPr>
        <w:tabs>
          <w:tab w:val="right" w:pos="8931"/>
        </w:tabs>
        <w:spacing w:after="120"/>
        <w:ind w:firstLine="1247"/>
        <w:jc w:val="both"/>
        <w:rPr>
          <w:rFonts w:ascii="Arial" w:hAnsi="Arial" w:cs="Arial"/>
          <w:b/>
          <w:bCs/>
          <w:i/>
          <w:iCs/>
          <w:sz w:val="22"/>
        </w:rPr>
      </w:pPr>
      <w:r w:rsidRPr="006B53C2">
        <w:rPr>
          <w:rFonts w:ascii="Arial" w:hAnsi="Arial" w:cs="Arial"/>
          <w:sz w:val="22"/>
        </w:rPr>
        <w:t>gyermek elhunyt esetében</w:t>
      </w:r>
      <w:r w:rsidRPr="006B53C2">
        <w:rPr>
          <w:rFonts w:ascii="Arial" w:hAnsi="Arial" w:cs="Arial"/>
          <w:sz w:val="22"/>
        </w:rPr>
        <w:tab/>
      </w:r>
      <w:r w:rsidR="00C87D0B" w:rsidRPr="006B53C2">
        <w:rPr>
          <w:rFonts w:ascii="Arial" w:hAnsi="Arial" w:cs="Arial"/>
          <w:b/>
          <w:bCs/>
          <w:i/>
          <w:iCs/>
          <w:sz w:val="22"/>
        </w:rPr>
        <w:t>2</w:t>
      </w:r>
      <w:r w:rsidR="006B53C2" w:rsidRPr="006B53C2">
        <w:rPr>
          <w:rFonts w:ascii="Arial" w:hAnsi="Arial" w:cs="Arial"/>
          <w:b/>
          <w:bCs/>
          <w:i/>
          <w:iCs/>
          <w:sz w:val="22"/>
        </w:rPr>
        <w:t> </w:t>
      </w:r>
      <w:r w:rsidR="00C87D0B" w:rsidRPr="006B53C2">
        <w:rPr>
          <w:rFonts w:ascii="Arial" w:hAnsi="Arial" w:cs="Arial"/>
          <w:b/>
          <w:bCs/>
          <w:i/>
          <w:iCs/>
          <w:sz w:val="22"/>
        </w:rPr>
        <w:t>0</w:t>
      </w:r>
      <w:r w:rsidR="008F414D">
        <w:rPr>
          <w:rFonts w:ascii="Arial" w:hAnsi="Arial" w:cs="Arial"/>
          <w:b/>
          <w:bCs/>
          <w:i/>
          <w:iCs/>
          <w:sz w:val="22"/>
        </w:rPr>
        <w:t>0</w:t>
      </w:r>
      <w:r w:rsidR="00C87D0B" w:rsidRPr="006B53C2">
        <w:rPr>
          <w:rFonts w:ascii="Arial" w:hAnsi="Arial" w:cs="Arial"/>
          <w:b/>
          <w:bCs/>
          <w:i/>
          <w:iCs/>
          <w:sz w:val="22"/>
        </w:rPr>
        <w:t>0</w:t>
      </w:r>
      <w:r w:rsidR="006B53C2" w:rsidRPr="006B53C2">
        <w:rPr>
          <w:rFonts w:ascii="Arial" w:hAnsi="Arial" w:cs="Arial"/>
          <w:b/>
          <w:bCs/>
          <w:i/>
          <w:iCs/>
          <w:sz w:val="22"/>
        </w:rPr>
        <w:t xml:space="preserve">.- </w:t>
      </w:r>
      <w:r w:rsidRPr="006B53C2">
        <w:rPr>
          <w:rFonts w:ascii="Arial" w:hAnsi="Arial" w:cs="Arial"/>
          <w:b/>
          <w:bCs/>
          <w:i/>
          <w:iCs/>
          <w:sz w:val="22"/>
        </w:rPr>
        <w:t xml:space="preserve">Ft + áfa (2 </w:t>
      </w:r>
      <w:r w:rsidR="006B53C2" w:rsidRPr="006B53C2">
        <w:rPr>
          <w:rFonts w:ascii="Arial" w:hAnsi="Arial" w:cs="Arial"/>
          <w:b/>
          <w:bCs/>
          <w:i/>
          <w:iCs/>
          <w:sz w:val="22"/>
        </w:rPr>
        <w:t>5</w:t>
      </w:r>
      <w:r w:rsidR="008F414D">
        <w:rPr>
          <w:rFonts w:ascii="Arial" w:hAnsi="Arial" w:cs="Arial"/>
          <w:b/>
          <w:bCs/>
          <w:i/>
          <w:iCs/>
          <w:sz w:val="22"/>
        </w:rPr>
        <w:t>40</w:t>
      </w:r>
      <w:r w:rsidRPr="006B53C2">
        <w:rPr>
          <w:rFonts w:ascii="Arial" w:hAnsi="Arial" w:cs="Arial"/>
          <w:b/>
          <w:bCs/>
          <w:i/>
          <w:iCs/>
          <w:sz w:val="22"/>
        </w:rPr>
        <w:t>.- Ft)</w:t>
      </w:r>
    </w:p>
    <w:p w:rsidR="00C75172" w:rsidRPr="006B53C2" w:rsidRDefault="00C75172">
      <w:pPr>
        <w:tabs>
          <w:tab w:val="right" w:pos="8931"/>
        </w:tabs>
        <w:spacing w:after="120"/>
        <w:ind w:firstLine="907"/>
        <w:jc w:val="both"/>
        <w:rPr>
          <w:rFonts w:ascii="Arial" w:hAnsi="Arial" w:cs="Arial"/>
          <w:b/>
          <w:bCs/>
          <w:i/>
          <w:iCs/>
          <w:sz w:val="22"/>
        </w:rPr>
      </w:pPr>
      <w:r w:rsidRPr="006B53C2">
        <w:rPr>
          <w:rFonts w:ascii="Arial" w:hAnsi="Arial" w:cs="Arial"/>
          <w:sz w:val="22"/>
        </w:rPr>
        <w:t>b.) kettes sírhely</w:t>
      </w:r>
      <w:r w:rsidRPr="006B53C2">
        <w:rPr>
          <w:rFonts w:ascii="Arial" w:hAnsi="Arial" w:cs="Arial"/>
          <w:sz w:val="22"/>
        </w:rPr>
        <w:tab/>
      </w:r>
      <w:r w:rsidR="00E30841" w:rsidRPr="006B53C2">
        <w:rPr>
          <w:rFonts w:ascii="Arial" w:hAnsi="Arial" w:cs="Arial"/>
          <w:b/>
          <w:bCs/>
          <w:i/>
          <w:iCs/>
          <w:sz w:val="22"/>
        </w:rPr>
        <w:t>16</w:t>
      </w:r>
      <w:r w:rsidR="006B53C2" w:rsidRPr="006B53C2">
        <w:rPr>
          <w:rFonts w:ascii="Arial" w:hAnsi="Arial" w:cs="Arial"/>
          <w:b/>
          <w:bCs/>
          <w:i/>
          <w:iCs/>
          <w:sz w:val="22"/>
        </w:rPr>
        <w:t> </w:t>
      </w:r>
      <w:r w:rsidR="00E30841" w:rsidRPr="006B53C2">
        <w:rPr>
          <w:rFonts w:ascii="Arial" w:hAnsi="Arial" w:cs="Arial"/>
          <w:b/>
          <w:bCs/>
          <w:i/>
          <w:iCs/>
          <w:sz w:val="22"/>
        </w:rPr>
        <w:t>2</w:t>
      </w:r>
      <w:r w:rsidR="008F414D">
        <w:rPr>
          <w:rFonts w:ascii="Arial" w:hAnsi="Arial" w:cs="Arial"/>
          <w:b/>
          <w:bCs/>
          <w:i/>
          <w:iCs/>
          <w:sz w:val="22"/>
        </w:rPr>
        <w:t>0</w:t>
      </w:r>
      <w:r w:rsidR="00E30841" w:rsidRPr="006B53C2">
        <w:rPr>
          <w:rFonts w:ascii="Arial" w:hAnsi="Arial" w:cs="Arial"/>
          <w:b/>
          <w:bCs/>
          <w:i/>
          <w:iCs/>
          <w:sz w:val="22"/>
        </w:rPr>
        <w:t>0</w:t>
      </w:r>
      <w:r w:rsidR="006B53C2" w:rsidRPr="006B53C2">
        <w:rPr>
          <w:rFonts w:ascii="Arial" w:hAnsi="Arial" w:cs="Arial"/>
          <w:b/>
          <w:bCs/>
          <w:i/>
          <w:iCs/>
          <w:sz w:val="22"/>
        </w:rPr>
        <w:t>.-</w:t>
      </w:r>
      <w:r w:rsidRPr="006B53C2">
        <w:rPr>
          <w:rFonts w:ascii="Arial" w:hAnsi="Arial" w:cs="Arial"/>
          <w:b/>
          <w:bCs/>
          <w:i/>
          <w:iCs/>
          <w:sz w:val="22"/>
        </w:rPr>
        <w:t xml:space="preserve"> Ft + áfa (20</w:t>
      </w:r>
      <w:r w:rsidR="006B53C2" w:rsidRPr="006B53C2">
        <w:rPr>
          <w:rFonts w:ascii="Arial" w:hAnsi="Arial" w:cs="Arial"/>
          <w:b/>
          <w:bCs/>
          <w:i/>
          <w:iCs/>
          <w:sz w:val="22"/>
        </w:rPr>
        <w:t xml:space="preserve"> </w:t>
      </w:r>
      <w:r w:rsidR="008F414D">
        <w:rPr>
          <w:rFonts w:ascii="Arial" w:hAnsi="Arial" w:cs="Arial"/>
          <w:b/>
          <w:bCs/>
          <w:i/>
          <w:iCs/>
          <w:sz w:val="22"/>
        </w:rPr>
        <w:t>574</w:t>
      </w:r>
      <w:r w:rsidRPr="006B53C2">
        <w:rPr>
          <w:rFonts w:ascii="Arial" w:hAnsi="Arial" w:cs="Arial"/>
          <w:b/>
          <w:bCs/>
          <w:i/>
          <w:iCs/>
          <w:sz w:val="22"/>
        </w:rPr>
        <w:t>.- Ft)</w:t>
      </w:r>
    </w:p>
    <w:p w:rsidR="00C75172" w:rsidRPr="006B53C2" w:rsidRDefault="00C75172">
      <w:pPr>
        <w:tabs>
          <w:tab w:val="decimal" w:pos="8080"/>
          <w:tab w:val="right" w:pos="8931"/>
        </w:tabs>
        <w:spacing w:before="240"/>
        <w:ind w:firstLine="567"/>
        <w:jc w:val="both"/>
        <w:rPr>
          <w:rFonts w:ascii="Arial" w:hAnsi="Arial" w:cs="Arial"/>
          <w:b/>
          <w:sz w:val="22"/>
        </w:rPr>
      </w:pPr>
      <w:r w:rsidRPr="006B53C2">
        <w:rPr>
          <w:rFonts w:ascii="Arial" w:hAnsi="Arial" w:cs="Arial"/>
          <w:b/>
          <w:sz w:val="22"/>
        </w:rPr>
        <w:t>2.)</w:t>
      </w:r>
      <w:r w:rsidRPr="006B53C2">
        <w:rPr>
          <w:rFonts w:ascii="Arial" w:hAnsi="Arial" w:cs="Arial"/>
          <w:sz w:val="22"/>
        </w:rPr>
        <w:t xml:space="preserve"> </w:t>
      </w:r>
      <w:r w:rsidRPr="006B53C2">
        <w:rPr>
          <w:rFonts w:ascii="Arial" w:hAnsi="Arial" w:cs="Arial"/>
          <w:b/>
          <w:sz w:val="22"/>
        </w:rPr>
        <w:t>Díszsírhely, dísz-urnafülke,</w:t>
      </w:r>
      <w:r w:rsidRPr="006B53C2">
        <w:rPr>
          <w:rFonts w:ascii="Arial" w:hAnsi="Arial" w:cs="Arial"/>
          <w:sz w:val="22"/>
        </w:rPr>
        <w:t xml:space="preserve"> </w:t>
      </w:r>
      <w:r w:rsidRPr="006B53C2">
        <w:rPr>
          <w:rFonts w:ascii="Arial" w:hAnsi="Arial" w:cs="Arial"/>
          <w:b/>
          <w:sz w:val="22"/>
        </w:rPr>
        <w:t>dísz-urnasírhely</w:t>
      </w:r>
    </w:p>
    <w:p w:rsidR="00C75172" w:rsidRPr="006B53C2" w:rsidRDefault="00C75172">
      <w:pPr>
        <w:tabs>
          <w:tab w:val="right" w:pos="7371"/>
          <w:tab w:val="decimal" w:pos="8080"/>
          <w:tab w:val="right" w:pos="8931"/>
        </w:tabs>
        <w:spacing w:after="120"/>
        <w:ind w:firstLine="851"/>
        <w:jc w:val="both"/>
        <w:rPr>
          <w:rFonts w:ascii="Arial" w:hAnsi="Arial" w:cs="Arial"/>
          <w:b/>
          <w:bCs/>
          <w:i/>
          <w:iCs/>
          <w:sz w:val="22"/>
        </w:rPr>
      </w:pPr>
      <w:r w:rsidRPr="006B53C2">
        <w:rPr>
          <w:rFonts w:ascii="Arial" w:hAnsi="Arial" w:cs="Arial"/>
          <w:b/>
          <w:sz w:val="22"/>
        </w:rPr>
        <w:t>(használati idő nélkül)</w:t>
      </w:r>
      <w:r w:rsidRPr="006B53C2">
        <w:rPr>
          <w:rFonts w:ascii="Arial" w:hAnsi="Arial" w:cs="Arial"/>
          <w:sz w:val="22"/>
        </w:rPr>
        <w:tab/>
      </w:r>
      <w:r w:rsidRPr="006B53C2">
        <w:rPr>
          <w:rFonts w:ascii="Arial" w:hAnsi="Arial" w:cs="Arial"/>
          <w:b/>
          <w:bCs/>
          <w:i/>
          <w:iCs/>
          <w:sz w:val="22"/>
        </w:rPr>
        <w:t>díjtalan</w:t>
      </w:r>
    </w:p>
    <w:p w:rsidR="00C75172" w:rsidRPr="006B53C2" w:rsidRDefault="00C75172">
      <w:pPr>
        <w:tabs>
          <w:tab w:val="decimal" w:pos="8080"/>
          <w:tab w:val="right" w:pos="8931"/>
        </w:tabs>
        <w:spacing w:before="240"/>
        <w:ind w:firstLine="567"/>
        <w:jc w:val="both"/>
        <w:rPr>
          <w:rFonts w:ascii="Arial" w:hAnsi="Arial" w:cs="Arial"/>
          <w:b/>
          <w:sz w:val="22"/>
        </w:rPr>
      </w:pPr>
      <w:r w:rsidRPr="006B53C2">
        <w:rPr>
          <w:rFonts w:ascii="Arial" w:hAnsi="Arial" w:cs="Arial"/>
          <w:b/>
          <w:sz w:val="22"/>
        </w:rPr>
        <w:t>3.) Sírbolthely (60 évre)</w:t>
      </w:r>
    </w:p>
    <w:p w:rsidR="00C75172" w:rsidRPr="006B53C2" w:rsidRDefault="00C75172">
      <w:pPr>
        <w:tabs>
          <w:tab w:val="right" w:pos="8931"/>
        </w:tabs>
        <w:spacing w:before="240" w:after="120"/>
        <w:ind w:firstLine="907"/>
        <w:jc w:val="both"/>
        <w:rPr>
          <w:rFonts w:ascii="Arial" w:hAnsi="Arial" w:cs="Arial"/>
          <w:b/>
          <w:bCs/>
          <w:i/>
          <w:iCs/>
          <w:sz w:val="22"/>
        </w:rPr>
      </w:pPr>
      <w:r w:rsidRPr="006B53C2">
        <w:rPr>
          <w:rFonts w:ascii="Arial" w:hAnsi="Arial" w:cs="Arial"/>
          <w:sz w:val="22"/>
        </w:rPr>
        <w:t>a.) 2 férőhelyes</w:t>
      </w:r>
      <w:r w:rsidRPr="006B53C2">
        <w:rPr>
          <w:rFonts w:ascii="Arial" w:hAnsi="Arial" w:cs="Arial"/>
          <w:sz w:val="22"/>
        </w:rPr>
        <w:tab/>
      </w:r>
      <w:r w:rsidR="00095F27" w:rsidRPr="006B53C2">
        <w:rPr>
          <w:rFonts w:ascii="Arial" w:hAnsi="Arial" w:cs="Arial"/>
          <w:b/>
          <w:bCs/>
          <w:i/>
          <w:iCs/>
          <w:sz w:val="22"/>
        </w:rPr>
        <w:t>40</w:t>
      </w:r>
      <w:r w:rsidR="006B53C2" w:rsidRPr="006B53C2">
        <w:rPr>
          <w:rFonts w:ascii="Arial" w:hAnsi="Arial" w:cs="Arial"/>
          <w:b/>
          <w:bCs/>
          <w:i/>
          <w:iCs/>
          <w:sz w:val="22"/>
        </w:rPr>
        <w:t xml:space="preserve"> </w:t>
      </w:r>
      <w:r w:rsidR="00095F27" w:rsidRPr="006B53C2">
        <w:rPr>
          <w:rFonts w:ascii="Arial" w:hAnsi="Arial" w:cs="Arial"/>
          <w:b/>
          <w:bCs/>
          <w:i/>
          <w:iCs/>
          <w:sz w:val="22"/>
        </w:rPr>
        <w:t>60</w:t>
      </w:r>
      <w:r w:rsidR="006B53C2" w:rsidRPr="006B53C2">
        <w:rPr>
          <w:rFonts w:ascii="Arial" w:hAnsi="Arial" w:cs="Arial"/>
          <w:b/>
          <w:bCs/>
          <w:i/>
          <w:iCs/>
          <w:sz w:val="22"/>
        </w:rPr>
        <w:t xml:space="preserve">0.- </w:t>
      </w:r>
      <w:r w:rsidRPr="006B53C2">
        <w:rPr>
          <w:rFonts w:ascii="Arial" w:hAnsi="Arial" w:cs="Arial"/>
          <w:b/>
          <w:bCs/>
          <w:i/>
          <w:iCs/>
          <w:sz w:val="22"/>
        </w:rPr>
        <w:t>Ft + áfa (5</w:t>
      </w:r>
      <w:r w:rsidR="006B53C2" w:rsidRPr="006B53C2">
        <w:rPr>
          <w:rFonts w:ascii="Arial" w:hAnsi="Arial" w:cs="Arial"/>
          <w:b/>
          <w:bCs/>
          <w:i/>
          <w:iCs/>
          <w:sz w:val="22"/>
        </w:rPr>
        <w:t>1 562</w:t>
      </w:r>
      <w:r w:rsidRPr="006B53C2">
        <w:rPr>
          <w:rFonts w:ascii="Arial" w:hAnsi="Arial" w:cs="Arial"/>
          <w:b/>
          <w:bCs/>
          <w:i/>
          <w:iCs/>
          <w:sz w:val="22"/>
        </w:rPr>
        <w:t>.- Ft)</w:t>
      </w:r>
    </w:p>
    <w:p w:rsidR="00C75172" w:rsidRPr="006B53C2" w:rsidRDefault="00C75172">
      <w:pPr>
        <w:tabs>
          <w:tab w:val="right" w:pos="8931"/>
        </w:tabs>
        <w:spacing w:before="120" w:after="120"/>
        <w:ind w:firstLine="907"/>
        <w:jc w:val="both"/>
        <w:rPr>
          <w:rFonts w:ascii="Arial" w:hAnsi="Arial" w:cs="Arial"/>
          <w:b/>
          <w:bCs/>
          <w:i/>
          <w:iCs/>
          <w:sz w:val="22"/>
        </w:rPr>
      </w:pPr>
      <w:r w:rsidRPr="006B53C2">
        <w:rPr>
          <w:rFonts w:ascii="Arial" w:hAnsi="Arial" w:cs="Arial"/>
          <w:sz w:val="22"/>
        </w:rPr>
        <w:t>b.) 4 férőhelyes</w:t>
      </w:r>
      <w:r w:rsidRPr="006B53C2">
        <w:rPr>
          <w:rFonts w:ascii="Arial" w:hAnsi="Arial" w:cs="Arial"/>
          <w:sz w:val="22"/>
        </w:rPr>
        <w:tab/>
      </w:r>
      <w:r w:rsidR="00095F27" w:rsidRPr="006B53C2">
        <w:rPr>
          <w:rFonts w:ascii="Arial" w:hAnsi="Arial" w:cs="Arial"/>
          <w:b/>
          <w:bCs/>
          <w:i/>
          <w:iCs/>
          <w:sz w:val="22"/>
        </w:rPr>
        <w:t>60</w:t>
      </w:r>
      <w:r w:rsidR="006B53C2" w:rsidRPr="006B53C2">
        <w:rPr>
          <w:rFonts w:ascii="Arial" w:hAnsi="Arial" w:cs="Arial"/>
          <w:b/>
          <w:bCs/>
          <w:i/>
          <w:iCs/>
          <w:sz w:val="22"/>
        </w:rPr>
        <w:t> </w:t>
      </w:r>
      <w:r w:rsidR="00095F27" w:rsidRPr="006B53C2">
        <w:rPr>
          <w:rFonts w:ascii="Arial" w:hAnsi="Arial" w:cs="Arial"/>
          <w:b/>
          <w:bCs/>
          <w:i/>
          <w:iCs/>
          <w:sz w:val="22"/>
        </w:rPr>
        <w:t>900</w:t>
      </w:r>
      <w:r w:rsidR="006B53C2" w:rsidRPr="006B53C2">
        <w:rPr>
          <w:rFonts w:ascii="Arial" w:hAnsi="Arial" w:cs="Arial"/>
          <w:b/>
          <w:bCs/>
          <w:i/>
          <w:iCs/>
          <w:sz w:val="22"/>
        </w:rPr>
        <w:t>.-</w:t>
      </w:r>
      <w:r w:rsidR="00095F27" w:rsidRPr="006B53C2">
        <w:rPr>
          <w:rFonts w:ascii="Arial" w:hAnsi="Arial" w:cs="Arial"/>
          <w:b/>
          <w:bCs/>
          <w:i/>
          <w:iCs/>
          <w:sz w:val="22"/>
        </w:rPr>
        <w:t xml:space="preserve"> </w:t>
      </w:r>
      <w:r w:rsidRPr="006B53C2">
        <w:rPr>
          <w:rFonts w:ascii="Arial" w:hAnsi="Arial" w:cs="Arial"/>
          <w:b/>
          <w:bCs/>
          <w:i/>
          <w:iCs/>
          <w:sz w:val="22"/>
        </w:rPr>
        <w:t>Ft + áfa (7</w:t>
      </w:r>
      <w:r w:rsidR="006B53C2" w:rsidRPr="006B53C2">
        <w:rPr>
          <w:rFonts w:ascii="Arial" w:hAnsi="Arial" w:cs="Arial"/>
          <w:b/>
          <w:bCs/>
          <w:i/>
          <w:iCs/>
          <w:sz w:val="22"/>
        </w:rPr>
        <w:t>7 343</w:t>
      </w:r>
      <w:r w:rsidRPr="006B53C2">
        <w:rPr>
          <w:rFonts w:ascii="Arial" w:hAnsi="Arial" w:cs="Arial"/>
          <w:b/>
          <w:bCs/>
          <w:i/>
          <w:iCs/>
          <w:sz w:val="22"/>
        </w:rPr>
        <w:t>.- Ft)</w:t>
      </w:r>
    </w:p>
    <w:p w:rsidR="00C75172" w:rsidRPr="006B53C2" w:rsidRDefault="00C75172">
      <w:pPr>
        <w:tabs>
          <w:tab w:val="right" w:pos="8931"/>
        </w:tabs>
        <w:spacing w:before="120" w:after="120"/>
        <w:ind w:firstLine="907"/>
        <w:jc w:val="both"/>
        <w:rPr>
          <w:rFonts w:ascii="Arial" w:hAnsi="Arial" w:cs="Arial"/>
          <w:b/>
          <w:bCs/>
          <w:i/>
          <w:iCs/>
          <w:sz w:val="22"/>
        </w:rPr>
      </w:pPr>
      <w:r w:rsidRPr="006B53C2">
        <w:rPr>
          <w:rFonts w:ascii="Arial" w:hAnsi="Arial" w:cs="Arial"/>
          <w:sz w:val="22"/>
        </w:rPr>
        <w:t>c.) 6 férőhelyes</w:t>
      </w:r>
      <w:r w:rsidRPr="006B53C2">
        <w:rPr>
          <w:rFonts w:ascii="Arial" w:hAnsi="Arial" w:cs="Arial"/>
          <w:sz w:val="22"/>
        </w:rPr>
        <w:tab/>
      </w:r>
      <w:r w:rsidR="00094C00" w:rsidRPr="006B53C2">
        <w:rPr>
          <w:rFonts w:ascii="Arial" w:hAnsi="Arial" w:cs="Arial"/>
          <w:b/>
          <w:bCs/>
          <w:i/>
          <w:iCs/>
          <w:sz w:val="22"/>
        </w:rPr>
        <w:t>81</w:t>
      </w:r>
      <w:r w:rsidR="006B53C2" w:rsidRPr="006B53C2">
        <w:rPr>
          <w:rFonts w:ascii="Arial" w:hAnsi="Arial" w:cs="Arial"/>
          <w:b/>
          <w:bCs/>
          <w:i/>
          <w:iCs/>
          <w:sz w:val="22"/>
        </w:rPr>
        <w:t> </w:t>
      </w:r>
      <w:r w:rsidR="00094C00" w:rsidRPr="006B53C2">
        <w:rPr>
          <w:rFonts w:ascii="Arial" w:hAnsi="Arial" w:cs="Arial"/>
          <w:b/>
          <w:bCs/>
          <w:i/>
          <w:iCs/>
          <w:sz w:val="22"/>
        </w:rPr>
        <w:t>200</w:t>
      </w:r>
      <w:r w:rsidR="006B53C2" w:rsidRPr="006B53C2">
        <w:rPr>
          <w:rFonts w:ascii="Arial" w:hAnsi="Arial" w:cs="Arial"/>
          <w:b/>
          <w:bCs/>
          <w:i/>
          <w:iCs/>
          <w:sz w:val="22"/>
        </w:rPr>
        <w:t>.-</w:t>
      </w:r>
      <w:r w:rsidR="00094C00" w:rsidRPr="006B53C2">
        <w:rPr>
          <w:rFonts w:ascii="Arial" w:hAnsi="Arial" w:cs="Arial"/>
          <w:b/>
          <w:bCs/>
          <w:i/>
          <w:iCs/>
          <w:sz w:val="22"/>
        </w:rPr>
        <w:t xml:space="preserve"> </w:t>
      </w:r>
      <w:r w:rsidRPr="006B53C2">
        <w:rPr>
          <w:rFonts w:ascii="Arial" w:hAnsi="Arial" w:cs="Arial"/>
          <w:b/>
          <w:bCs/>
          <w:i/>
          <w:iCs/>
          <w:sz w:val="22"/>
        </w:rPr>
        <w:t>Ft + áfa (1</w:t>
      </w:r>
      <w:r w:rsidR="006B53C2" w:rsidRPr="006B53C2">
        <w:rPr>
          <w:rFonts w:ascii="Arial" w:hAnsi="Arial" w:cs="Arial"/>
          <w:b/>
          <w:bCs/>
          <w:i/>
          <w:iCs/>
          <w:sz w:val="22"/>
        </w:rPr>
        <w:t>3 124</w:t>
      </w:r>
      <w:r w:rsidRPr="006B53C2">
        <w:rPr>
          <w:rFonts w:ascii="Arial" w:hAnsi="Arial" w:cs="Arial"/>
          <w:b/>
          <w:bCs/>
          <w:i/>
          <w:iCs/>
          <w:sz w:val="22"/>
        </w:rPr>
        <w:t>.- Ft</w:t>
      </w:r>
      <w:r w:rsidR="006B53C2" w:rsidRPr="006B53C2">
        <w:rPr>
          <w:rFonts w:ascii="Arial" w:hAnsi="Arial" w:cs="Arial"/>
          <w:b/>
          <w:bCs/>
          <w:i/>
          <w:iCs/>
          <w:sz w:val="22"/>
        </w:rPr>
        <w:t>)</w:t>
      </w:r>
    </w:p>
    <w:p w:rsidR="00C75172" w:rsidRPr="006B53C2" w:rsidRDefault="00C75172">
      <w:pPr>
        <w:tabs>
          <w:tab w:val="right" w:pos="8931"/>
        </w:tabs>
        <w:spacing w:before="120" w:after="120"/>
        <w:ind w:firstLine="567"/>
        <w:jc w:val="both"/>
        <w:rPr>
          <w:rFonts w:ascii="Arial" w:hAnsi="Arial" w:cs="Arial"/>
          <w:b/>
          <w:bCs/>
          <w:i/>
          <w:iCs/>
          <w:sz w:val="22"/>
        </w:rPr>
      </w:pPr>
      <w:r w:rsidRPr="006B53C2">
        <w:rPr>
          <w:rFonts w:ascii="Arial" w:hAnsi="Arial" w:cs="Arial"/>
          <w:b/>
          <w:sz w:val="22"/>
        </w:rPr>
        <w:t>4.) Urnafülke (10 évre)</w:t>
      </w:r>
      <w:r w:rsidRPr="006B53C2">
        <w:rPr>
          <w:rFonts w:ascii="Arial" w:hAnsi="Arial" w:cs="Arial"/>
          <w:b/>
          <w:sz w:val="22"/>
        </w:rPr>
        <w:tab/>
      </w:r>
      <w:r w:rsidR="00094C00" w:rsidRPr="006B53C2">
        <w:rPr>
          <w:rFonts w:ascii="Arial" w:hAnsi="Arial" w:cs="Arial"/>
          <w:b/>
          <w:bCs/>
          <w:i/>
          <w:iCs/>
          <w:sz w:val="22"/>
        </w:rPr>
        <w:t>15</w:t>
      </w:r>
      <w:r w:rsidR="006B53C2" w:rsidRPr="006B53C2">
        <w:rPr>
          <w:rFonts w:ascii="Arial" w:hAnsi="Arial" w:cs="Arial"/>
          <w:b/>
          <w:bCs/>
          <w:i/>
          <w:iCs/>
          <w:sz w:val="22"/>
        </w:rPr>
        <w:t xml:space="preserve"> </w:t>
      </w:r>
      <w:r w:rsidR="00094C00" w:rsidRPr="006B53C2">
        <w:rPr>
          <w:rFonts w:ascii="Arial" w:hAnsi="Arial" w:cs="Arial"/>
          <w:b/>
          <w:bCs/>
          <w:i/>
          <w:iCs/>
          <w:sz w:val="22"/>
        </w:rPr>
        <w:t>2</w:t>
      </w:r>
      <w:r w:rsidR="008F414D">
        <w:rPr>
          <w:rFonts w:ascii="Arial" w:hAnsi="Arial" w:cs="Arial"/>
          <w:b/>
          <w:bCs/>
          <w:i/>
          <w:iCs/>
          <w:sz w:val="22"/>
        </w:rPr>
        <w:t>00</w:t>
      </w:r>
      <w:r w:rsidR="00094C00" w:rsidRPr="006B53C2">
        <w:rPr>
          <w:rFonts w:ascii="Arial" w:hAnsi="Arial" w:cs="Arial"/>
          <w:b/>
          <w:bCs/>
          <w:i/>
          <w:iCs/>
          <w:sz w:val="22"/>
        </w:rPr>
        <w:t xml:space="preserve"> </w:t>
      </w:r>
      <w:r w:rsidR="006B53C2" w:rsidRPr="006B53C2">
        <w:rPr>
          <w:rFonts w:ascii="Arial" w:hAnsi="Arial" w:cs="Arial"/>
          <w:b/>
          <w:bCs/>
          <w:i/>
          <w:iCs/>
          <w:sz w:val="22"/>
        </w:rPr>
        <w:t xml:space="preserve">.- </w:t>
      </w:r>
      <w:r w:rsidRPr="006B53C2">
        <w:rPr>
          <w:rFonts w:ascii="Arial" w:hAnsi="Arial" w:cs="Arial"/>
          <w:b/>
          <w:bCs/>
          <w:i/>
          <w:iCs/>
          <w:sz w:val="22"/>
        </w:rPr>
        <w:t xml:space="preserve">Ft + áfa (19 </w:t>
      </w:r>
      <w:r w:rsidR="006B53C2" w:rsidRPr="006B53C2">
        <w:rPr>
          <w:rFonts w:ascii="Arial" w:hAnsi="Arial" w:cs="Arial"/>
          <w:b/>
          <w:bCs/>
          <w:i/>
          <w:iCs/>
          <w:sz w:val="22"/>
        </w:rPr>
        <w:t>3</w:t>
      </w:r>
      <w:r w:rsidR="008F414D">
        <w:rPr>
          <w:rFonts w:ascii="Arial" w:hAnsi="Arial" w:cs="Arial"/>
          <w:b/>
          <w:bCs/>
          <w:i/>
          <w:iCs/>
          <w:sz w:val="22"/>
        </w:rPr>
        <w:t>04</w:t>
      </w:r>
      <w:r w:rsidRPr="006B53C2">
        <w:rPr>
          <w:rFonts w:ascii="Arial" w:hAnsi="Arial" w:cs="Arial"/>
          <w:b/>
          <w:bCs/>
          <w:i/>
          <w:iCs/>
          <w:sz w:val="22"/>
        </w:rPr>
        <w:t>.- Ft)</w:t>
      </w:r>
    </w:p>
    <w:p w:rsidR="00C75172" w:rsidRPr="006B53C2" w:rsidRDefault="00C75172">
      <w:pPr>
        <w:tabs>
          <w:tab w:val="right" w:pos="8931"/>
        </w:tabs>
        <w:spacing w:before="120"/>
        <w:ind w:firstLine="567"/>
        <w:jc w:val="both"/>
        <w:rPr>
          <w:rFonts w:ascii="Arial" w:hAnsi="Arial" w:cs="Arial"/>
          <w:b/>
          <w:bCs/>
          <w:i/>
          <w:iCs/>
          <w:sz w:val="22"/>
        </w:rPr>
      </w:pPr>
      <w:r w:rsidRPr="006B53C2">
        <w:rPr>
          <w:rFonts w:ascii="Arial" w:hAnsi="Arial" w:cs="Arial"/>
          <w:b/>
          <w:sz w:val="22"/>
        </w:rPr>
        <w:t>5.) Urnasírhely (10 évre)</w:t>
      </w:r>
      <w:r w:rsidRPr="006B53C2">
        <w:rPr>
          <w:rFonts w:ascii="Arial" w:hAnsi="Arial" w:cs="Arial"/>
          <w:b/>
          <w:sz w:val="22"/>
        </w:rPr>
        <w:tab/>
      </w:r>
      <w:r w:rsidR="000E292B" w:rsidRPr="006B53C2">
        <w:rPr>
          <w:rFonts w:ascii="Arial" w:hAnsi="Arial" w:cs="Arial"/>
          <w:b/>
          <w:bCs/>
          <w:i/>
          <w:iCs/>
          <w:sz w:val="22"/>
        </w:rPr>
        <w:t>4</w:t>
      </w:r>
      <w:r w:rsidR="006B53C2" w:rsidRPr="006B53C2">
        <w:rPr>
          <w:rFonts w:ascii="Arial" w:hAnsi="Arial" w:cs="Arial"/>
          <w:b/>
          <w:bCs/>
          <w:i/>
          <w:iCs/>
          <w:sz w:val="22"/>
        </w:rPr>
        <w:t> </w:t>
      </w:r>
      <w:r w:rsidR="000E292B" w:rsidRPr="006B53C2">
        <w:rPr>
          <w:rFonts w:ascii="Arial" w:hAnsi="Arial" w:cs="Arial"/>
          <w:b/>
          <w:bCs/>
          <w:i/>
          <w:iCs/>
          <w:sz w:val="22"/>
        </w:rPr>
        <w:t>0</w:t>
      </w:r>
      <w:r w:rsidR="008F414D">
        <w:rPr>
          <w:rFonts w:ascii="Arial" w:hAnsi="Arial" w:cs="Arial"/>
          <w:b/>
          <w:bCs/>
          <w:i/>
          <w:iCs/>
          <w:sz w:val="22"/>
        </w:rPr>
        <w:t>0</w:t>
      </w:r>
      <w:r w:rsidR="000E292B" w:rsidRPr="006B53C2">
        <w:rPr>
          <w:rFonts w:ascii="Arial" w:hAnsi="Arial" w:cs="Arial"/>
          <w:b/>
          <w:bCs/>
          <w:i/>
          <w:iCs/>
          <w:sz w:val="22"/>
        </w:rPr>
        <w:t>0</w:t>
      </w:r>
      <w:r w:rsidR="006B53C2" w:rsidRPr="006B53C2">
        <w:rPr>
          <w:rFonts w:ascii="Arial" w:hAnsi="Arial" w:cs="Arial"/>
          <w:b/>
          <w:bCs/>
          <w:i/>
          <w:iCs/>
          <w:sz w:val="22"/>
        </w:rPr>
        <w:t xml:space="preserve">.- </w:t>
      </w:r>
      <w:r w:rsidRPr="006B53C2">
        <w:rPr>
          <w:rFonts w:ascii="Arial" w:hAnsi="Arial" w:cs="Arial"/>
          <w:b/>
          <w:bCs/>
          <w:i/>
          <w:iCs/>
          <w:sz w:val="22"/>
        </w:rPr>
        <w:t xml:space="preserve">Ft + áfa (5 </w:t>
      </w:r>
      <w:r w:rsidR="008F414D">
        <w:rPr>
          <w:rFonts w:ascii="Arial" w:hAnsi="Arial" w:cs="Arial"/>
          <w:b/>
          <w:bCs/>
          <w:i/>
          <w:iCs/>
          <w:sz w:val="22"/>
        </w:rPr>
        <w:t>080</w:t>
      </w:r>
      <w:r w:rsidRPr="006B53C2">
        <w:rPr>
          <w:rFonts w:ascii="Arial" w:hAnsi="Arial" w:cs="Arial"/>
          <w:b/>
          <w:bCs/>
          <w:i/>
          <w:iCs/>
          <w:sz w:val="22"/>
        </w:rPr>
        <w:t>.-</w:t>
      </w:r>
      <w:r w:rsidR="006B53C2" w:rsidRPr="006B53C2">
        <w:rPr>
          <w:rFonts w:ascii="Arial" w:hAnsi="Arial" w:cs="Arial"/>
          <w:b/>
          <w:bCs/>
          <w:i/>
          <w:iCs/>
          <w:sz w:val="22"/>
        </w:rPr>
        <w:t xml:space="preserve"> </w:t>
      </w:r>
      <w:r w:rsidRPr="006B53C2">
        <w:rPr>
          <w:rFonts w:ascii="Arial" w:hAnsi="Arial" w:cs="Arial"/>
          <w:b/>
          <w:bCs/>
          <w:i/>
          <w:iCs/>
          <w:sz w:val="22"/>
        </w:rPr>
        <w:t>Ft)</w:t>
      </w:r>
    </w:p>
    <w:p w:rsidR="00C75172" w:rsidRPr="006B53C2" w:rsidRDefault="00C75172">
      <w:pPr>
        <w:tabs>
          <w:tab w:val="right" w:pos="8931"/>
        </w:tabs>
        <w:spacing w:before="240"/>
        <w:ind w:firstLine="567"/>
        <w:jc w:val="both"/>
        <w:rPr>
          <w:rFonts w:ascii="Arial" w:hAnsi="Arial" w:cs="Arial"/>
          <w:b/>
          <w:bCs/>
          <w:i/>
          <w:iCs/>
          <w:sz w:val="22"/>
        </w:rPr>
      </w:pPr>
      <w:r w:rsidRPr="006B53C2">
        <w:rPr>
          <w:rFonts w:ascii="Arial" w:hAnsi="Arial" w:cs="Arial"/>
          <w:b/>
          <w:bCs/>
          <w:iCs/>
          <w:sz w:val="22"/>
        </w:rPr>
        <w:t>6.) Urnasírbolt (20 évre)</w:t>
      </w:r>
      <w:r w:rsidRPr="006B53C2">
        <w:rPr>
          <w:rFonts w:ascii="Arial" w:hAnsi="Arial" w:cs="Arial"/>
          <w:b/>
          <w:bCs/>
          <w:iCs/>
          <w:sz w:val="22"/>
        </w:rPr>
        <w:tab/>
      </w:r>
      <w:r w:rsidR="000E292B" w:rsidRPr="006B53C2">
        <w:rPr>
          <w:rFonts w:ascii="Arial" w:hAnsi="Arial" w:cs="Arial"/>
          <w:b/>
          <w:bCs/>
          <w:i/>
          <w:iCs/>
          <w:sz w:val="22"/>
        </w:rPr>
        <w:t>26</w:t>
      </w:r>
      <w:r w:rsidR="006B53C2" w:rsidRPr="006B53C2">
        <w:rPr>
          <w:rFonts w:ascii="Arial" w:hAnsi="Arial" w:cs="Arial"/>
          <w:b/>
          <w:bCs/>
          <w:i/>
          <w:iCs/>
          <w:sz w:val="22"/>
        </w:rPr>
        <w:t> </w:t>
      </w:r>
      <w:r w:rsidR="008F414D">
        <w:rPr>
          <w:rFonts w:ascii="Arial" w:hAnsi="Arial" w:cs="Arial"/>
          <w:b/>
          <w:bCs/>
          <w:i/>
          <w:iCs/>
          <w:sz w:val="22"/>
        </w:rPr>
        <w:t>400</w:t>
      </w:r>
      <w:r w:rsidR="006B53C2" w:rsidRPr="006B53C2">
        <w:rPr>
          <w:rFonts w:ascii="Arial" w:hAnsi="Arial" w:cs="Arial"/>
          <w:b/>
          <w:bCs/>
          <w:i/>
          <w:iCs/>
          <w:sz w:val="22"/>
        </w:rPr>
        <w:t xml:space="preserve">.- </w:t>
      </w:r>
      <w:r w:rsidRPr="006B53C2">
        <w:rPr>
          <w:rFonts w:ascii="Arial" w:hAnsi="Arial" w:cs="Arial"/>
          <w:b/>
          <w:bCs/>
          <w:i/>
          <w:iCs/>
          <w:sz w:val="22"/>
        </w:rPr>
        <w:t>Ft + áfa (3</w:t>
      </w:r>
      <w:r w:rsidR="006B53C2" w:rsidRPr="006B53C2">
        <w:rPr>
          <w:rFonts w:ascii="Arial" w:hAnsi="Arial" w:cs="Arial"/>
          <w:b/>
          <w:bCs/>
          <w:i/>
          <w:iCs/>
          <w:sz w:val="22"/>
        </w:rPr>
        <w:t>3 5</w:t>
      </w:r>
      <w:r w:rsidR="008F414D">
        <w:rPr>
          <w:rFonts w:ascii="Arial" w:hAnsi="Arial" w:cs="Arial"/>
          <w:b/>
          <w:bCs/>
          <w:i/>
          <w:iCs/>
          <w:sz w:val="22"/>
        </w:rPr>
        <w:t>28</w:t>
      </w:r>
      <w:r w:rsidRPr="006B53C2">
        <w:rPr>
          <w:rFonts w:ascii="Arial" w:hAnsi="Arial" w:cs="Arial"/>
          <w:b/>
          <w:bCs/>
          <w:i/>
          <w:iCs/>
          <w:sz w:val="22"/>
        </w:rPr>
        <w:t>.- Ft)</w:t>
      </w:r>
    </w:p>
    <w:p w:rsidR="00C75172" w:rsidRDefault="00C75172">
      <w:pPr>
        <w:tabs>
          <w:tab w:val="decimal" w:pos="8080"/>
        </w:tabs>
        <w:spacing w:before="240"/>
        <w:ind w:firstLine="567"/>
        <w:jc w:val="both"/>
        <w:rPr>
          <w:rFonts w:ascii="Arial" w:hAnsi="Arial" w:cs="Arial"/>
          <w:b/>
          <w:sz w:val="22"/>
        </w:rPr>
      </w:pPr>
      <w:r w:rsidRPr="006B53C2">
        <w:rPr>
          <w:rFonts w:ascii="Arial" w:hAnsi="Arial" w:cs="Arial"/>
          <w:b/>
          <w:sz w:val="22"/>
        </w:rPr>
        <w:t>7.) Újraváltási díjak</w:t>
      </w:r>
    </w:p>
    <w:p w:rsidR="00C75172" w:rsidRDefault="00C75172">
      <w:pPr>
        <w:tabs>
          <w:tab w:val="decimal" w:pos="6804"/>
        </w:tabs>
        <w:spacing w:before="120"/>
        <w:ind w:left="851"/>
        <w:jc w:val="both"/>
        <w:rPr>
          <w:rFonts w:ascii="Arial" w:hAnsi="Arial" w:cs="Arial"/>
          <w:sz w:val="22"/>
          <w:shd w:val="clear" w:color="auto" w:fill="FF0000"/>
        </w:rPr>
      </w:pPr>
      <w:r>
        <w:rPr>
          <w:rFonts w:ascii="Arial" w:hAnsi="Arial" w:cs="Arial"/>
          <w:sz w:val="22"/>
        </w:rPr>
        <w:t xml:space="preserve">a díj az első megváltás díjával egyezik meg, </w:t>
      </w:r>
      <w:r w:rsidRPr="005C38AD">
        <w:rPr>
          <w:rFonts w:ascii="Arial" w:hAnsi="Arial" w:cs="Arial"/>
          <w:sz w:val="22"/>
        </w:rPr>
        <w:t>kivéve a Kormr. 18. § (2) bekezdés</w:t>
      </w:r>
      <w:r w:rsidRPr="005C38AD">
        <w:rPr>
          <w:rFonts w:ascii="Arial" w:hAnsi="Arial" w:cs="Arial"/>
          <w:sz w:val="22"/>
        </w:rPr>
        <w:t>é</w:t>
      </w:r>
      <w:r w:rsidRPr="005C38AD">
        <w:rPr>
          <w:rFonts w:ascii="Arial" w:hAnsi="Arial" w:cs="Arial"/>
          <w:sz w:val="22"/>
        </w:rPr>
        <w:t>ben meghatározott eset</w:t>
      </w:r>
      <w:r w:rsidR="005C38AD">
        <w:rPr>
          <w:rFonts w:ascii="Arial" w:hAnsi="Arial" w:cs="Arial"/>
          <w:sz w:val="22"/>
        </w:rPr>
        <w:t>et.</w:t>
      </w:r>
    </w:p>
    <w:p w:rsidR="00C75172" w:rsidRDefault="00C75172">
      <w:pPr>
        <w:tabs>
          <w:tab w:val="decimal" w:pos="6804"/>
        </w:tabs>
        <w:spacing w:before="240"/>
        <w:ind w:firstLine="56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8.)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Rátemetési díja: </w:t>
      </w:r>
    </w:p>
    <w:p w:rsidR="00C75172" w:rsidRPr="00264BDA" w:rsidRDefault="00C75172" w:rsidP="001C5066">
      <w:pPr>
        <w:numPr>
          <w:ilvl w:val="0"/>
          <w:numId w:val="2"/>
        </w:numPr>
        <w:shd w:val="clear" w:color="auto" w:fill="FFFFFF"/>
        <w:tabs>
          <w:tab w:val="left" w:pos="1267"/>
        </w:tabs>
        <w:spacing w:before="120"/>
        <w:ind w:left="1267"/>
        <w:rPr>
          <w:rFonts w:ascii="Arial" w:hAnsi="Arial" w:cs="Arial"/>
          <w:bCs/>
          <w:sz w:val="22"/>
          <w:szCs w:val="22"/>
        </w:rPr>
      </w:pPr>
      <w:r w:rsidRPr="00264BDA">
        <w:rPr>
          <w:rFonts w:ascii="Arial" w:hAnsi="Arial" w:cs="Arial"/>
          <w:bCs/>
          <w:sz w:val="22"/>
          <w:szCs w:val="22"/>
        </w:rPr>
        <w:t xml:space="preserve">koporsós rátemetés </w:t>
      </w:r>
      <w:r w:rsidR="000A015D" w:rsidRPr="00264BDA">
        <w:rPr>
          <w:rFonts w:ascii="Arial" w:hAnsi="Arial" w:cs="Arial"/>
          <w:bCs/>
          <w:sz w:val="22"/>
          <w:szCs w:val="22"/>
        </w:rPr>
        <w:t xml:space="preserve">vagy 25 éven túli maradvány rátemetése </w:t>
      </w:r>
      <w:r w:rsidRPr="00264BDA">
        <w:rPr>
          <w:rFonts w:ascii="Arial" w:hAnsi="Arial" w:cs="Arial"/>
          <w:bCs/>
          <w:sz w:val="22"/>
          <w:szCs w:val="22"/>
        </w:rPr>
        <w:t>esetén a tem</w:t>
      </w:r>
      <w:r w:rsidRPr="00264BDA">
        <w:rPr>
          <w:rFonts w:ascii="Arial" w:hAnsi="Arial" w:cs="Arial"/>
          <w:bCs/>
          <w:sz w:val="22"/>
          <w:szCs w:val="22"/>
        </w:rPr>
        <w:t>e</w:t>
      </w:r>
      <w:r w:rsidRPr="00264BDA">
        <w:rPr>
          <w:rFonts w:ascii="Arial" w:hAnsi="Arial" w:cs="Arial"/>
          <w:bCs/>
          <w:sz w:val="22"/>
          <w:szCs w:val="22"/>
        </w:rPr>
        <w:t>téskor érvényes megváltási díj időarányos részét kell meg megfizetni.</w:t>
      </w:r>
    </w:p>
    <w:p w:rsidR="00C75172" w:rsidRPr="00264BDA" w:rsidRDefault="000A015D" w:rsidP="001C5066">
      <w:pPr>
        <w:numPr>
          <w:ilvl w:val="0"/>
          <w:numId w:val="2"/>
        </w:numPr>
        <w:shd w:val="clear" w:color="auto" w:fill="FFFFFF"/>
        <w:tabs>
          <w:tab w:val="left" w:pos="1267"/>
        </w:tabs>
        <w:spacing w:before="120"/>
        <w:ind w:left="1267"/>
        <w:rPr>
          <w:rFonts w:ascii="Arial" w:hAnsi="Arial" w:cs="Arial"/>
          <w:bCs/>
          <w:sz w:val="22"/>
          <w:szCs w:val="22"/>
        </w:rPr>
      </w:pPr>
      <w:r w:rsidRPr="00264BDA">
        <w:rPr>
          <w:rFonts w:ascii="Arial" w:hAnsi="Arial" w:cs="Arial"/>
          <w:bCs/>
          <w:sz w:val="22"/>
          <w:szCs w:val="22"/>
        </w:rPr>
        <w:t xml:space="preserve">az </w:t>
      </w:r>
      <w:r w:rsidR="00C75172" w:rsidRPr="00264BDA">
        <w:rPr>
          <w:rFonts w:ascii="Arial" w:hAnsi="Arial" w:cs="Arial"/>
          <w:bCs/>
          <w:sz w:val="22"/>
          <w:szCs w:val="22"/>
        </w:rPr>
        <w:t xml:space="preserve">urna </w:t>
      </w:r>
      <w:r w:rsidRPr="00264BDA">
        <w:rPr>
          <w:rFonts w:ascii="Arial" w:hAnsi="Arial" w:cs="Arial"/>
          <w:bCs/>
          <w:sz w:val="22"/>
          <w:szCs w:val="22"/>
        </w:rPr>
        <w:t xml:space="preserve">urnasírba, urnasírboltba vagy </w:t>
      </w:r>
      <w:r w:rsidR="00C75172" w:rsidRPr="00264BDA">
        <w:rPr>
          <w:rFonts w:ascii="Arial" w:hAnsi="Arial" w:cs="Arial"/>
          <w:bCs/>
          <w:sz w:val="22"/>
          <w:szCs w:val="22"/>
        </w:rPr>
        <w:t>koporsós temetési helyre történő rátem</w:t>
      </w:r>
      <w:r w:rsidR="00C75172" w:rsidRPr="00264BDA">
        <w:rPr>
          <w:rFonts w:ascii="Arial" w:hAnsi="Arial" w:cs="Arial"/>
          <w:bCs/>
          <w:sz w:val="22"/>
          <w:szCs w:val="22"/>
        </w:rPr>
        <w:t>e</w:t>
      </w:r>
      <w:r w:rsidR="00C75172" w:rsidRPr="00264BDA">
        <w:rPr>
          <w:rFonts w:ascii="Arial" w:hAnsi="Arial" w:cs="Arial"/>
          <w:bCs/>
          <w:sz w:val="22"/>
          <w:szCs w:val="22"/>
        </w:rPr>
        <w:t xml:space="preserve">tése esetén </w:t>
      </w:r>
    </w:p>
    <w:p w:rsidR="00C75172" w:rsidRPr="00264BDA" w:rsidRDefault="00C75172">
      <w:pPr>
        <w:shd w:val="clear" w:color="auto" w:fill="FFFFFF"/>
        <w:tabs>
          <w:tab w:val="left" w:pos="1267"/>
          <w:tab w:val="right" w:pos="8931"/>
        </w:tabs>
        <w:spacing w:before="120"/>
        <w:ind w:left="1267"/>
        <w:rPr>
          <w:rFonts w:ascii="Arial" w:hAnsi="Arial" w:cs="Arial"/>
          <w:b/>
          <w:bCs/>
          <w:i/>
          <w:sz w:val="22"/>
          <w:szCs w:val="22"/>
        </w:rPr>
      </w:pPr>
      <w:r w:rsidRPr="00264BDA">
        <w:rPr>
          <w:rFonts w:ascii="Arial" w:hAnsi="Arial" w:cs="Arial"/>
          <w:b/>
          <w:bCs/>
          <w:i/>
          <w:sz w:val="22"/>
          <w:szCs w:val="22"/>
        </w:rPr>
        <w:tab/>
        <w:t xml:space="preserve"> </w:t>
      </w:r>
      <w:r w:rsidR="000E292B" w:rsidRPr="00264BDA">
        <w:rPr>
          <w:rFonts w:ascii="Arial" w:hAnsi="Arial" w:cs="Arial"/>
          <w:b/>
          <w:bCs/>
          <w:i/>
          <w:sz w:val="22"/>
          <w:szCs w:val="22"/>
        </w:rPr>
        <w:t>6</w:t>
      </w:r>
      <w:r w:rsidR="006B53C2" w:rsidRPr="00264BDA">
        <w:rPr>
          <w:rFonts w:ascii="Arial" w:hAnsi="Arial" w:cs="Arial"/>
          <w:b/>
          <w:bCs/>
          <w:i/>
          <w:sz w:val="22"/>
          <w:szCs w:val="22"/>
        </w:rPr>
        <w:t> </w:t>
      </w:r>
      <w:r w:rsidR="000E292B" w:rsidRPr="00264BDA">
        <w:rPr>
          <w:rFonts w:ascii="Arial" w:hAnsi="Arial" w:cs="Arial"/>
          <w:b/>
          <w:bCs/>
          <w:i/>
          <w:sz w:val="22"/>
          <w:szCs w:val="22"/>
        </w:rPr>
        <w:t>0</w:t>
      </w:r>
      <w:r w:rsidR="008F414D" w:rsidRPr="00264BDA">
        <w:rPr>
          <w:rFonts w:ascii="Arial" w:hAnsi="Arial" w:cs="Arial"/>
          <w:b/>
          <w:bCs/>
          <w:i/>
          <w:sz w:val="22"/>
          <w:szCs w:val="22"/>
        </w:rPr>
        <w:t>0</w:t>
      </w:r>
      <w:r w:rsidR="000E292B" w:rsidRPr="00264BDA">
        <w:rPr>
          <w:rFonts w:ascii="Arial" w:hAnsi="Arial" w:cs="Arial"/>
          <w:b/>
          <w:bCs/>
          <w:i/>
          <w:sz w:val="22"/>
          <w:szCs w:val="22"/>
        </w:rPr>
        <w:t>0</w:t>
      </w:r>
      <w:r w:rsidR="006B53C2" w:rsidRPr="00264BDA">
        <w:rPr>
          <w:rFonts w:ascii="Arial" w:hAnsi="Arial" w:cs="Arial"/>
          <w:b/>
          <w:bCs/>
          <w:i/>
          <w:sz w:val="22"/>
          <w:szCs w:val="22"/>
        </w:rPr>
        <w:t>.-</w:t>
      </w:r>
      <w:r w:rsidR="000E292B" w:rsidRPr="00264BD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264BDA">
        <w:rPr>
          <w:rFonts w:ascii="Arial" w:hAnsi="Arial" w:cs="Arial"/>
          <w:b/>
          <w:bCs/>
          <w:i/>
          <w:sz w:val="22"/>
          <w:szCs w:val="22"/>
        </w:rPr>
        <w:t>Ft + áfa (7 </w:t>
      </w:r>
      <w:r w:rsidR="008F414D" w:rsidRPr="00264BDA">
        <w:rPr>
          <w:rFonts w:ascii="Arial" w:hAnsi="Arial" w:cs="Arial"/>
          <w:b/>
          <w:bCs/>
          <w:i/>
          <w:sz w:val="22"/>
          <w:szCs w:val="22"/>
        </w:rPr>
        <w:t>620</w:t>
      </w:r>
      <w:r w:rsidRPr="00264BDA">
        <w:rPr>
          <w:rFonts w:ascii="Arial" w:hAnsi="Arial" w:cs="Arial"/>
          <w:b/>
          <w:bCs/>
          <w:i/>
          <w:sz w:val="22"/>
          <w:szCs w:val="22"/>
        </w:rPr>
        <w:t>.- Ft)</w:t>
      </w:r>
    </w:p>
    <w:p w:rsidR="00C75172" w:rsidRPr="00264BDA" w:rsidRDefault="000A015D" w:rsidP="000A015D">
      <w:pPr>
        <w:tabs>
          <w:tab w:val="decimal" w:pos="6804"/>
        </w:tabs>
        <w:spacing w:before="24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264BDA">
        <w:rPr>
          <w:rFonts w:ascii="Arial" w:hAnsi="Arial" w:cs="Arial"/>
          <w:b/>
          <w:sz w:val="22"/>
          <w:szCs w:val="22"/>
        </w:rPr>
        <w:t>9</w:t>
      </w:r>
      <w:r w:rsidR="00C75172" w:rsidRPr="00264BDA">
        <w:rPr>
          <w:rFonts w:ascii="Arial" w:hAnsi="Arial" w:cs="Arial"/>
          <w:b/>
          <w:sz w:val="22"/>
          <w:szCs w:val="22"/>
        </w:rPr>
        <w:t>.)</w:t>
      </w:r>
      <w:r w:rsidR="00C75172" w:rsidRPr="00264BDA">
        <w:rPr>
          <w:rFonts w:ascii="Arial" w:hAnsi="Arial" w:cs="Arial"/>
          <w:sz w:val="22"/>
          <w:szCs w:val="22"/>
        </w:rPr>
        <w:t xml:space="preserve"> </w:t>
      </w:r>
      <w:r w:rsidR="00C75172" w:rsidRPr="00264BDA">
        <w:rPr>
          <w:rFonts w:ascii="Arial" w:hAnsi="Arial" w:cs="Arial"/>
          <w:b/>
          <w:sz w:val="22"/>
          <w:szCs w:val="22"/>
        </w:rPr>
        <w:t xml:space="preserve">Temetkezési szolgáltatók által </w:t>
      </w:r>
    </w:p>
    <w:p w:rsidR="00C75172" w:rsidRPr="00264BDA" w:rsidRDefault="00C75172" w:rsidP="00754FD3">
      <w:pPr>
        <w:tabs>
          <w:tab w:val="right" w:pos="8931"/>
        </w:tabs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264BDA">
        <w:rPr>
          <w:rFonts w:ascii="Arial" w:hAnsi="Arial" w:cs="Arial"/>
          <w:b/>
          <w:sz w:val="22"/>
          <w:szCs w:val="22"/>
        </w:rPr>
        <w:t xml:space="preserve">        fizetendő díj</w:t>
      </w:r>
      <w:r w:rsidRPr="00264BDA">
        <w:rPr>
          <w:rFonts w:ascii="Arial" w:hAnsi="Arial" w:cs="Arial"/>
          <w:sz w:val="22"/>
          <w:szCs w:val="22"/>
        </w:rPr>
        <w:tab/>
      </w:r>
      <w:r w:rsidR="00620A5E" w:rsidRPr="00264BDA">
        <w:rPr>
          <w:rFonts w:ascii="Arial" w:hAnsi="Arial" w:cs="Arial"/>
          <w:b/>
          <w:i/>
          <w:sz w:val="22"/>
          <w:szCs w:val="22"/>
        </w:rPr>
        <w:t>12</w:t>
      </w:r>
      <w:r w:rsidR="006B53C2" w:rsidRPr="00264BDA">
        <w:rPr>
          <w:rFonts w:ascii="Arial" w:hAnsi="Arial" w:cs="Arial"/>
          <w:b/>
          <w:i/>
          <w:sz w:val="22"/>
          <w:szCs w:val="22"/>
        </w:rPr>
        <w:t> </w:t>
      </w:r>
      <w:r w:rsidR="008F414D" w:rsidRPr="00264BDA">
        <w:rPr>
          <w:rFonts w:ascii="Arial" w:hAnsi="Arial" w:cs="Arial"/>
          <w:b/>
          <w:i/>
          <w:sz w:val="22"/>
          <w:szCs w:val="22"/>
        </w:rPr>
        <w:t>20</w:t>
      </w:r>
      <w:r w:rsidR="00620A5E" w:rsidRPr="00264BDA">
        <w:rPr>
          <w:rFonts w:ascii="Arial" w:hAnsi="Arial" w:cs="Arial"/>
          <w:b/>
          <w:i/>
          <w:sz w:val="22"/>
          <w:szCs w:val="22"/>
        </w:rPr>
        <w:t>0</w:t>
      </w:r>
      <w:r w:rsidR="006B53C2" w:rsidRPr="00264BDA">
        <w:rPr>
          <w:rFonts w:ascii="Arial" w:hAnsi="Arial" w:cs="Arial"/>
          <w:b/>
          <w:i/>
          <w:sz w:val="22"/>
          <w:szCs w:val="22"/>
        </w:rPr>
        <w:t>.-</w:t>
      </w:r>
      <w:r w:rsidR="00620A5E" w:rsidRPr="00264BDA">
        <w:rPr>
          <w:rFonts w:ascii="Arial" w:hAnsi="Arial" w:cs="Arial"/>
          <w:b/>
          <w:i/>
          <w:sz w:val="22"/>
          <w:szCs w:val="22"/>
        </w:rPr>
        <w:t xml:space="preserve"> </w:t>
      </w:r>
      <w:r w:rsidRPr="00264BDA">
        <w:rPr>
          <w:rFonts w:ascii="Arial" w:hAnsi="Arial" w:cs="Arial"/>
          <w:b/>
          <w:i/>
          <w:sz w:val="22"/>
          <w:szCs w:val="22"/>
        </w:rPr>
        <w:t>Ft + áfa (15 </w:t>
      </w:r>
      <w:r w:rsidR="006B53C2" w:rsidRPr="00264BDA">
        <w:rPr>
          <w:rFonts w:ascii="Arial" w:hAnsi="Arial" w:cs="Arial"/>
          <w:b/>
          <w:i/>
          <w:sz w:val="22"/>
          <w:szCs w:val="22"/>
        </w:rPr>
        <w:t>4</w:t>
      </w:r>
      <w:r w:rsidR="008F414D" w:rsidRPr="00264BDA">
        <w:rPr>
          <w:rFonts w:ascii="Arial" w:hAnsi="Arial" w:cs="Arial"/>
          <w:b/>
          <w:i/>
          <w:sz w:val="22"/>
          <w:szCs w:val="22"/>
        </w:rPr>
        <w:t>94</w:t>
      </w:r>
      <w:r w:rsidRPr="00264BDA">
        <w:rPr>
          <w:rFonts w:ascii="Arial" w:hAnsi="Arial" w:cs="Arial"/>
          <w:b/>
          <w:i/>
          <w:sz w:val="22"/>
          <w:szCs w:val="22"/>
        </w:rPr>
        <w:t>.- Ft)</w:t>
      </w:r>
    </w:p>
    <w:p w:rsidR="00C75172" w:rsidRPr="00264BDA" w:rsidRDefault="00C75172">
      <w:pPr>
        <w:tabs>
          <w:tab w:val="decimal" w:pos="6804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264BDA">
        <w:rPr>
          <w:rFonts w:ascii="Arial" w:hAnsi="Arial" w:cs="Arial"/>
          <w:sz w:val="22"/>
          <w:szCs w:val="22"/>
        </w:rPr>
        <w:t xml:space="preserve"> (temetői létesítmények használati díját </w:t>
      </w:r>
    </w:p>
    <w:p w:rsidR="00C75172" w:rsidRPr="00264BDA" w:rsidRDefault="00C75172">
      <w:pPr>
        <w:tabs>
          <w:tab w:val="decimal" w:pos="6804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264BDA">
        <w:rPr>
          <w:rFonts w:ascii="Arial" w:hAnsi="Arial" w:cs="Arial"/>
          <w:sz w:val="22"/>
          <w:szCs w:val="22"/>
        </w:rPr>
        <w:t xml:space="preserve">  foglalja magában)</w:t>
      </w:r>
    </w:p>
    <w:p w:rsidR="00C75172" w:rsidRPr="00264BDA" w:rsidRDefault="00C75172" w:rsidP="000A015D">
      <w:pPr>
        <w:tabs>
          <w:tab w:val="decimal" w:pos="6804"/>
        </w:tabs>
        <w:spacing w:before="240"/>
        <w:ind w:firstLine="425"/>
        <w:jc w:val="both"/>
        <w:rPr>
          <w:rFonts w:ascii="Arial" w:hAnsi="Arial" w:cs="Arial"/>
          <w:b/>
          <w:sz w:val="22"/>
          <w:szCs w:val="22"/>
        </w:rPr>
      </w:pPr>
      <w:r w:rsidRPr="00264BDA">
        <w:rPr>
          <w:rFonts w:ascii="Arial" w:hAnsi="Arial" w:cs="Arial"/>
          <w:b/>
          <w:sz w:val="22"/>
          <w:szCs w:val="22"/>
        </w:rPr>
        <w:t>1</w:t>
      </w:r>
      <w:r w:rsidR="009A5358">
        <w:rPr>
          <w:rFonts w:ascii="Arial" w:hAnsi="Arial" w:cs="Arial"/>
          <w:b/>
          <w:sz w:val="22"/>
          <w:szCs w:val="22"/>
        </w:rPr>
        <w:t>0</w:t>
      </w:r>
      <w:r w:rsidRPr="00264BDA">
        <w:rPr>
          <w:rFonts w:ascii="Arial" w:hAnsi="Arial" w:cs="Arial"/>
          <w:b/>
          <w:sz w:val="22"/>
          <w:szCs w:val="22"/>
        </w:rPr>
        <w:t>.) Temető-fenntartási hozzájárulási díj</w:t>
      </w:r>
    </w:p>
    <w:p w:rsidR="00C75172" w:rsidRPr="00264BDA" w:rsidRDefault="00654EA4" w:rsidP="00654EA4">
      <w:pPr>
        <w:tabs>
          <w:tab w:val="right" w:pos="8931"/>
        </w:tabs>
        <w:spacing w:before="120"/>
        <w:ind w:firstLine="851"/>
        <w:jc w:val="both"/>
        <w:rPr>
          <w:rFonts w:ascii="Arial" w:hAnsi="Arial" w:cs="Arial"/>
          <w:sz w:val="22"/>
          <w:szCs w:val="22"/>
          <w:shd w:val="clear" w:color="auto" w:fill="00FF00"/>
        </w:rPr>
      </w:pPr>
      <w:r w:rsidRPr="00264BDA">
        <w:rPr>
          <w:rFonts w:ascii="Arial" w:hAnsi="Arial" w:cs="Arial"/>
          <w:sz w:val="22"/>
          <w:szCs w:val="22"/>
        </w:rPr>
        <w:t>(a</w:t>
      </w:r>
      <w:r w:rsidR="00995467" w:rsidRPr="00264BDA">
        <w:rPr>
          <w:rFonts w:ascii="Arial" w:hAnsi="Arial" w:cs="Arial"/>
          <w:sz w:val="22"/>
          <w:szCs w:val="22"/>
        </w:rPr>
        <w:t xml:space="preserve"> </w:t>
      </w:r>
      <w:r w:rsidR="00C75172" w:rsidRPr="00264BDA">
        <w:rPr>
          <w:rFonts w:ascii="Arial" w:hAnsi="Arial" w:cs="Arial"/>
          <w:sz w:val="22"/>
          <w:szCs w:val="22"/>
        </w:rPr>
        <w:t>vállalkozásszerűen munkát végzők – a temetkezé</w:t>
      </w:r>
      <w:r w:rsidRPr="00264BDA">
        <w:rPr>
          <w:rFonts w:ascii="Arial" w:hAnsi="Arial" w:cs="Arial"/>
          <w:sz w:val="22"/>
          <w:szCs w:val="22"/>
        </w:rPr>
        <w:t>si</w:t>
      </w:r>
    </w:p>
    <w:p w:rsidR="00C75172" w:rsidRPr="00264BDA" w:rsidRDefault="00995467">
      <w:pPr>
        <w:tabs>
          <w:tab w:val="right" w:pos="8931"/>
        </w:tabs>
        <w:ind w:firstLine="56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64BDA">
        <w:rPr>
          <w:rFonts w:ascii="Arial" w:hAnsi="Arial" w:cs="Arial"/>
          <w:sz w:val="22"/>
          <w:szCs w:val="22"/>
        </w:rPr>
        <w:t xml:space="preserve">      </w:t>
      </w:r>
      <w:r w:rsidR="00C75172" w:rsidRPr="00264BDA">
        <w:rPr>
          <w:rFonts w:ascii="Arial" w:hAnsi="Arial" w:cs="Arial"/>
          <w:sz w:val="22"/>
          <w:szCs w:val="22"/>
        </w:rPr>
        <w:t>szolgáltatók kivételével - által fizetend</w:t>
      </w:r>
      <w:r w:rsidR="00654EA4" w:rsidRPr="00264BDA">
        <w:rPr>
          <w:rFonts w:ascii="Arial" w:hAnsi="Arial" w:cs="Arial"/>
          <w:sz w:val="22"/>
          <w:szCs w:val="22"/>
        </w:rPr>
        <w:t>ő)</w:t>
      </w:r>
      <w:r w:rsidR="00C75172" w:rsidRPr="00264BDA">
        <w:rPr>
          <w:rFonts w:ascii="Arial" w:hAnsi="Arial" w:cs="Arial"/>
          <w:sz w:val="22"/>
          <w:szCs w:val="22"/>
        </w:rPr>
        <w:t xml:space="preserve">  </w:t>
      </w:r>
      <w:r w:rsidR="006B53C2" w:rsidRPr="00264BDA">
        <w:rPr>
          <w:rFonts w:ascii="Arial" w:hAnsi="Arial" w:cs="Arial"/>
          <w:sz w:val="22"/>
          <w:szCs w:val="22"/>
        </w:rPr>
        <w:tab/>
      </w:r>
      <w:r w:rsidR="000A015D" w:rsidRPr="00264BDA">
        <w:rPr>
          <w:rFonts w:ascii="Arial" w:hAnsi="Arial" w:cs="Arial"/>
          <w:b/>
          <w:bCs/>
          <w:i/>
          <w:iCs/>
          <w:sz w:val="22"/>
          <w:szCs w:val="22"/>
        </w:rPr>
        <w:t>1 4</w:t>
      </w:r>
      <w:r w:rsidR="008F414D" w:rsidRPr="00264BDA">
        <w:rPr>
          <w:rFonts w:ascii="Arial" w:hAnsi="Arial" w:cs="Arial"/>
          <w:b/>
          <w:bCs/>
          <w:i/>
          <w:iCs/>
          <w:sz w:val="22"/>
          <w:szCs w:val="22"/>
        </w:rPr>
        <w:t>0</w:t>
      </w:r>
      <w:r w:rsidR="00894114" w:rsidRPr="00264BDA">
        <w:rPr>
          <w:rFonts w:ascii="Arial" w:hAnsi="Arial" w:cs="Arial"/>
          <w:b/>
          <w:bCs/>
          <w:i/>
          <w:iCs/>
          <w:sz w:val="22"/>
          <w:szCs w:val="22"/>
        </w:rPr>
        <w:t>0</w:t>
      </w:r>
      <w:r w:rsidR="006B53C2" w:rsidRPr="00264BDA">
        <w:rPr>
          <w:rFonts w:ascii="Arial" w:hAnsi="Arial" w:cs="Arial"/>
          <w:b/>
          <w:bCs/>
          <w:i/>
          <w:iCs/>
          <w:sz w:val="22"/>
          <w:szCs w:val="22"/>
        </w:rPr>
        <w:t>.-</w:t>
      </w:r>
      <w:r w:rsidR="002B668B" w:rsidRPr="00264BD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C75172" w:rsidRPr="00264BDA">
        <w:rPr>
          <w:rFonts w:ascii="Arial" w:hAnsi="Arial" w:cs="Arial"/>
          <w:b/>
          <w:bCs/>
          <w:i/>
          <w:iCs/>
          <w:sz w:val="22"/>
          <w:szCs w:val="22"/>
        </w:rPr>
        <w:t>Ft/nap + áfa (1 </w:t>
      </w:r>
      <w:r w:rsidR="000A015D" w:rsidRPr="00264BDA">
        <w:rPr>
          <w:rFonts w:ascii="Arial" w:hAnsi="Arial" w:cs="Arial"/>
          <w:b/>
          <w:bCs/>
          <w:i/>
          <w:iCs/>
          <w:sz w:val="22"/>
          <w:szCs w:val="22"/>
        </w:rPr>
        <w:t>778</w:t>
      </w:r>
      <w:r w:rsidR="00C75172" w:rsidRPr="00264BDA">
        <w:rPr>
          <w:rFonts w:ascii="Arial" w:hAnsi="Arial" w:cs="Arial"/>
          <w:b/>
          <w:bCs/>
          <w:i/>
          <w:iCs/>
          <w:sz w:val="22"/>
          <w:szCs w:val="22"/>
        </w:rPr>
        <w:t>.- Ft)</w:t>
      </w:r>
    </w:p>
    <w:p w:rsidR="00C75172" w:rsidRPr="00264BDA" w:rsidRDefault="00C75172">
      <w:pPr>
        <w:tabs>
          <w:tab w:val="decimal" w:pos="7371"/>
          <w:tab w:val="right" w:pos="8931"/>
        </w:tabs>
        <w:spacing w:before="240"/>
        <w:ind w:firstLine="425"/>
        <w:jc w:val="both"/>
        <w:rPr>
          <w:rFonts w:ascii="Arial" w:hAnsi="Arial" w:cs="Arial"/>
          <w:b/>
          <w:sz w:val="22"/>
          <w:szCs w:val="22"/>
          <w:shd w:val="clear" w:color="auto" w:fill="00FF00"/>
        </w:rPr>
      </w:pPr>
      <w:r w:rsidRPr="00264BDA">
        <w:rPr>
          <w:rFonts w:ascii="Arial" w:hAnsi="Arial" w:cs="Arial"/>
          <w:b/>
          <w:sz w:val="22"/>
          <w:szCs w:val="22"/>
        </w:rPr>
        <w:t>1</w:t>
      </w:r>
      <w:r w:rsidR="009A5358">
        <w:rPr>
          <w:rFonts w:ascii="Arial" w:hAnsi="Arial" w:cs="Arial"/>
          <w:b/>
          <w:sz w:val="22"/>
          <w:szCs w:val="22"/>
        </w:rPr>
        <w:t>1</w:t>
      </w:r>
      <w:r w:rsidRPr="00264BDA">
        <w:rPr>
          <w:rFonts w:ascii="Arial" w:hAnsi="Arial" w:cs="Arial"/>
          <w:b/>
          <w:sz w:val="22"/>
          <w:szCs w:val="22"/>
        </w:rPr>
        <w:t>.)</w:t>
      </w:r>
      <w:r w:rsidRPr="00264BDA">
        <w:rPr>
          <w:rFonts w:ascii="Arial" w:hAnsi="Arial" w:cs="Arial"/>
          <w:sz w:val="22"/>
          <w:szCs w:val="22"/>
        </w:rPr>
        <w:t xml:space="preserve"> </w:t>
      </w:r>
      <w:r w:rsidRPr="00264BDA">
        <w:rPr>
          <w:rFonts w:ascii="Arial" w:hAnsi="Arial" w:cs="Arial"/>
          <w:b/>
          <w:sz w:val="22"/>
          <w:szCs w:val="22"/>
        </w:rPr>
        <w:t>A temetőbe való behajtás díj</w:t>
      </w:r>
      <w:r w:rsidR="00654EA4" w:rsidRPr="00264BDA">
        <w:rPr>
          <w:rFonts w:ascii="Arial" w:hAnsi="Arial" w:cs="Arial"/>
          <w:b/>
          <w:sz w:val="22"/>
          <w:szCs w:val="22"/>
        </w:rPr>
        <w:t>a</w:t>
      </w:r>
    </w:p>
    <w:p w:rsidR="00C75172" w:rsidRPr="00264BDA" w:rsidRDefault="00C75172">
      <w:pPr>
        <w:tabs>
          <w:tab w:val="right" w:pos="8931"/>
        </w:tabs>
        <w:spacing w:before="120"/>
        <w:ind w:firstLine="851"/>
        <w:jc w:val="both"/>
        <w:rPr>
          <w:rFonts w:ascii="Arial" w:hAnsi="Arial" w:cs="Arial"/>
          <w:b/>
          <w:i/>
          <w:sz w:val="22"/>
          <w:szCs w:val="22"/>
        </w:rPr>
      </w:pPr>
      <w:r w:rsidRPr="00264BDA">
        <w:rPr>
          <w:rFonts w:ascii="Arial" w:hAnsi="Arial" w:cs="Arial"/>
          <w:sz w:val="22"/>
          <w:szCs w:val="22"/>
        </w:rPr>
        <w:t xml:space="preserve">e rendelet 6. § (1) bekezdés d.) pontjában foglalt esetben </w:t>
      </w:r>
      <w:r w:rsidRPr="00264BDA">
        <w:rPr>
          <w:rFonts w:ascii="Arial" w:hAnsi="Arial" w:cs="Arial"/>
          <w:sz w:val="22"/>
          <w:szCs w:val="22"/>
        </w:rPr>
        <w:tab/>
      </w:r>
      <w:r w:rsidRPr="00264BDA">
        <w:rPr>
          <w:rFonts w:ascii="Arial" w:hAnsi="Arial" w:cs="Arial"/>
          <w:b/>
          <w:i/>
          <w:sz w:val="22"/>
          <w:szCs w:val="22"/>
        </w:rPr>
        <w:t>2 000.- F</w:t>
      </w:r>
      <w:r w:rsidR="00654EA4" w:rsidRPr="00264BDA">
        <w:rPr>
          <w:rFonts w:ascii="Arial" w:hAnsi="Arial" w:cs="Arial"/>
          <w:b/>
          <w:i/>
          <w:sz w:val="22"/>
          <w:szCs w:val="22"/>
        </w:rPr>
        <w:t>t/nap</w:t>
      </w:r>
      <w:r w:rsidRPr="00264BDA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C75172" w:rsidRPr="00264BDA" w:rsidRDefault="000A015D">
      <w:pPr>
        <w:tabs>
          <w:tab w:val="decimal" w:pos="6804"/>
          <w:tab w:val="right" w:pos="8931"/>
        </w:tabs>
        <w:spacing w:before="240" w:after="120"/>
        <w:ind w:firstLine="425"/>
        <w:jc w:val="both"/>
        <w:rPr>
          <w:rFonts w:ascii="Arial" w:hAnsi="Arial" w:cs="Arial"/>
          <w:sz w:val="20"/>
        </w:rPr>
      </w:pPr>
      <w:r w:rsidRPr="00264BDA">
        <w:rPr>
          <w:rFonts w:ascii="Arial" w:hAnsi="Arial" w:cs="Arial"/>
          <w:b/>
          <w:sz w:val="22"/>
        </w:rPr>
        <w:lastRenderedPageBreak/>
        <w:t>1</w:t>
      </w:r>
      <w:r w:rsidR="009A5358">
        <w:rPr>
          <w:rFonts w:ascii="Arial" w:hAnsi="Arial" w:cs="Arial"/>
          <w:b/>
          <w:sz w:val="22"/>
        </w:rPr>
        <w:t>2</w:t>
      </w:r>
      <w:r w:rsidRPr="00264BDA">
        <w:rPr>
          <w:rFonts w:ascii="Arial" w:hAnsi="Arial" w:cs="Arial"/>
          <w:b/>
          <w:sz w:val="22"/>
        </w:rPr>
        <w:t xml:space="preserve">.) </w:t>
      </w:r>
      <w:r w:rsidR="00C75172" w:rsidRPr="00264BDA">
        <w:rPr>
          <w:rFonts w:ascii="Arial" w:hAnsi="Arial" w:cs="Arial"/>
          <w:b/>
          <w:sz w:val="22"/>
        </w:rPr>
        <w:t>Az üzemeltető álta</w:t>
      </w:r>
      <w:r w:rsidR="008D2377" w:rsidRPr="00264BDA">
        <w:rPr>
          <w:rFonts w:ascii="Arial" w:hAnsi="Arial" w:cs="Arial"/>
          <w:b/>
          <w:sz w:val="22"/>
        </w:rPr>
        <w:t>l, a temetkezési szolgáltatók részére</w:t>
      </w:r>
      <w:r w:rsidR="00C75172" w:rsidRPr="00264BDA">
        <w:rPr>
          <w:rFonts w:ascii="Arial" w:hAnsi="Arial" w:cs="Arial"/>
          <w:b/>
          <w:sz w:val="22"/>
        </w:rPr>
        <w:t xml:space="preserve"> biztosított szolgáltat</w:t>
      </w:r>
      <w:r w:rsidR="00C75172" w:rsidRPr="00264BDA">
        <w:rPr>
          <w:rFonts w:ascii="Arial" w:hAnsi="Arial" w:cs="Arial"/>
          <w:b/>
          <w:sz w:val="22"/>
        </w:rPr>
        <w:t>á</w:t>
      </w:r>
      <w:r w:rsidR="00C75172" w:rsidRPr="00264BDA">
        <w:rPr>
          <w:rFonts w:ascii="Arial" w:hAnsi="Arial" w:cs="Arial"/>
          <w:b/>
          <w:sz w:val="22"/>
        </w:rPr>
        <w:t>sok igénybevételéért fizetendő díjak:</w:t>
      </w:r>
    </w:p>
    <w:p w:rsidR="00C75172" w:rsidRPr="00264BDA" w:rsidRDefault="00C75172">
      <w:pPr>
        <w:tabs>
          <w:tab w:val="decimal" w:pos="6804"/>
          <w:tab w:val="right" w:pos="8931"/>
        </w:tabs>
        <w:suppressAutoHyphens/>
        <w:spacing w:after="120"/>
        <w:ind w:left="851"/>
        <w:jc w:val="both"/>
        <w:rPr>
          <w:rFonts w:ascii="Arial" w:hAnsi="Arial" w:cs="Arial"/>
          <w:bCs/>
          <w:iCs/>
          <w:sz w:val="22"/>
        </w:rPr>
      </w:pPr>
      <w:r w:rsidRPr="00264BDA">
        <w:rPr>
          <w:rFonts w:ascii="Arial" w:hAnsi="Arial" w:cs="Arial"/>
          <w:bCs/>
          <w:iCs/>
          <w:sz w:val="22"/>
        </w:rPr>
        <w:t>a.) temetési hely nyitása</w:t>
      </w:r>
    </w:p>
    <w:p w:rsidR="00C75172" w:rsidRPr="00264BDA" w:rsidRDefault="00C75172">
      <w:pPr>
        <w:tabs>
          <w:tab w:val="right" w:pos="8931"/>
        </w:tabs>
        <w:suppressAutoHyphens/>
        <w:ind w:left="1134"/>
        <w:jc w:val="both"/>
        <w:rPr>
          <w:rFonts w:ascii="Arial" w:hAnsi="Arial" w:cs="Arial"/>
          <w:b/>
          <w:bCs/>
          <w:i/>
          <w:iCs/>
          <w:sz w:val="22"/>
        </w:rPr>
      </w:pPr>
      <w:r w:rsidRPr="00264BDA">
        <w:rPr>
          <w:rFonts w:ascii="Arial" w:hAnsi="Arial" w:cs="Arial"/>
          <w:bCs/>
          <w:iCs/>
          <w:sz w:val="22"/>
        </w:rPr>
        <w:t>aa.) gyermek sírhely esetén</w:t>
      </w:r>
      <w:r w:rsidRPr="00264BDA">
        <w:rPr>
          <w:rFonts w:ascii="Arial" w:hAnsi="Arial" w:cs="Arial"/>
          <w:bCs/>
          <w:iCs/>
          <w:sz w:val="22"/>
        </w:rPr>
        <w:tab/>
      </w:r>
      <w:r w:rsidR="003E51EB" w:rsidRPr="00264BDA">
        <w:rPr>
          <w:rFonts w:ascii="Arial" w:hAnsi="Arial" w:cs="Arial"/>
          <w:b/>
          <w:bCs/>
          <w:i/>
          <w:iCs/>
          <w:sz w:val="22"/>
        </w:rPr>
        <w:t>7</w:t>
      </w:r>
      <w:r w:rsidR="006B53C2" w:rsidRPr="00264BDA">
        <w:rPr>
          <w:rFonts w:ascii="Arial" w:hAnsi="Arial" w:cs="Arial"/>
          <w:b/>
          <w:bCs/>
          <w:i/>
          <w:iCs/>
          <w:sz w:val="22"/>
        </w:rPr>
        <w:t> </w:t>
      </w:r>
      <w:r w:rsidR="003E51EB" w:rsidRPr="00264BDA">
        <w:rPr>
          <w:rFonts w:ascii="Arial" w:hAnsi="Arial" w:cs="Arial"/>
          <w:b/>
          <w:bCs/>
          <w:i/>
          <w:iCs/>
          <w:sz w:val="22"/>
        </w:rPr>
        <w:t>10</w:t>
      </w:r>
      <w:r w:rsidR="00894114" w:rsidRPr="00264BDA">
        <w:rPr>
          <w:rFonts w:ascii="Arial" w:hAnsi="Arial" w:cs="Arial"/>
          <w:b/>
          <w:bCs/>
          <w:i/>
          <w:iCs/>
          <w:sz w:val="22"/>
        </w:rPr>
        <w:t>0</w:t>
      </w:r>
      <w:r w:rsidR="006B53C2" w:rsidRPr="00264BDA">
        <w:rPr>
          <w:rFonts w:ascii="Arial" w:hAnsi="Arial" w:cs="Arial"/>
          <w:b/>
          <w:bCs/>
          <w:i/>
          <w:iCs/>
          <w:sz w:val="22"/>
        </w:rPr>
        <w:t xml:space="preserve">.- </w:t>
      </w:r>
      <w:r w:rsidRPr="00264BDA">
        <w:rPr>
          <w:rFonts w:ascii="Arial" w:hAnsi="Arial" w:cs="Arial"/>
          <w:b/>
          <w:bCs/>
          <w:i/>
          <w:iCs/>
          <w:sz w:val="22"/>
        </w:rPr>
        <w:t>Ft + áfa (9 </w:t>
      </w:r>
      <w:r w:rsidR="006B53C2" w:rsidRPr="00264BDA">
        <w:rPr>
          <w:rFonts w:ascii="Arial" w:hAnsi="Arial" w:cs="Arial"/>
          <w:b/>
          <w:bCs/>
          <w:i/>
          <w:iCs/>
          <w:sz w:val="22"/>
        </w:rPr>
        <w:t>0</w:t>
      </w:r>
      <w:r w:rsidR="00894114" w:rsidRPr="00264BDA">
        <w:rPr>
          <w:rFonts w:ascii="Arial" w:hAnsi="Arial" w:cs="Arial"/>
          <w:b/>
          <w:bCs/>
          <w:i/>
          <w:iCs/>
          <w:sz w:val="22"/>
        </w:rPr>
        <w:t>17</w:t>
      </w:r>
      <w:r w:rsidRPr="00264BDA">
        <w:rPr>
          <w:rFonts w:ascii="Arial" w:hAnsi="Arial" w:cs="Arial"/>
          <w:b/>
          <w:bCs/>
          <w:i/>
          <w:iCs/>
          <w:sz w:val="22"/>
        </w:rPr>
        <w:t>.- Ft)</w:t>
      </w:r>
    </w:p>
    <w:p w:rsidR="00C75172" w:rsidRPr="00264BDA" w:rsidRDefault="00C75172" w:rsidP="006B53C2">
      <w:pPr>
        <w:tabs>
          <w:tab w:val="right" w:pos="8931"/>
        </w:tabs>
        <w:suppressAutoHyphens/>
        <w:ind w:left="1134"/>
        <w:jc w:val="both"/>
        <w:rPr>
          <w:rFonts w:ascii="Arial" w:hAnsi="Arial" w:cs="Arial"/>
          <w:b/>
          <w:bCs/>
          <w:i/>
          <w:iCs/>
          <w:sz w:val="22"/>
        </w:rPr>
      </w:pPr>
      <w:r w:rsidRPr="00264BDA">
        <w:rPr>
          <w:rFonts w:ascii="Arial" w:hAnsi="Arial" w:cs="Arial"/>
          <w:bCs/>
          <w:iCs/>
          <w:sz w:val="22"/>
        </w:rPr>
        <w:t>ab.) felnőtt sírhely, sírbolt esetén</w:t>
      </w:r>
      <w:r w:rsidR="006B53C2" w:rsidRPr="00264BDA">
        <w:rPr>
          <w:rFonts w:ascii="Arial" w:hAnsi="Arial" w:cs="Arial"/>
          <w:bCs/>
          <w:iCs/>
          <w:sz w:val="22"/>
        </w:rPr>
        <w:tab/>
      </w:r>
      <w:r w:rsidR="003E51EB" w:rsidRPr="00264BDA">
        <w:rPr>
          <w:rFonts w:ascii="Arial" w:hAnsi="Arial" w:cs="Arial"/>
          <w:b/>
          <w:bCs/>
          <w:i/>
          <w:iCs/>
          <w:sz w:val="22"/>
        </w:rPr>
        <w:t>14</w:t>
      </w:r>
      <w:r w:rsidR="006B53C2" w:rsidRPr="00264BDA">
        <w:rPr>
          <w:rFonts w:ascii="Arial" w:hAnsi="Arial" w:cs="Arial"/>
          <w:b/>
          <w:bCs/>
          <w:i/>
          <w:iCs/>
          <w:sz w:val="22"/>
        </w:rPr>
        <w:t> </w:t>
      </w:r>
      <w:r w:rsidR="003E51EB" w:rsidRPr="00264BDA">
        <w:rPr>
          <w:rFonts w:ascii="Arial" w:hAnsi="Arial" w:cs="Arial"/>
          <w:b/>
          <w:bCs/>
          <w:i/>
          <w:iCs/>
          <w:sz w:val="22"/>
        </w:rPr>
        <w:t>2</w:t>
      </w:r>
      <w:r w:rsidR="008F414D" w:rsidRPr="00264BDA">
        <w:rPr>
          <w:rFonts w:ascii="Arial" w:hAnsi="Arial" w:cs="Arial"/>
          <w:b/>
          <w:bCs/>
          <w:i/>
          <w:iCs/>
          <w:sz w:val="22"/>
        </w:rPr>
        <w:t>0</w:t>
      </w:r>
      <w:r w:rsidR="003E51EB" w:rsidRPr="00264BDA">
        <w:rPr>
          <w:rFonts w:ascii="Arial" w:hAnsi="Arial" w:cs="Arial"/>
          <w:b/>
          <w:bCs/>
          <w:i/>
          <w:iCs/>
          <w:sz w:val="22"/>
        </w:rPr>
        <w:t>0</w:t>
      </w:r>
      <w:r w:rsidR="006B53C2" w:rsidRPr="00264BDA">
        <w:rPr>
          <w:rFonts w:ascii="Arial" w:hAnsi="Arial" w:cs="Arial"/>
          <w:b/>
          <w:bCs/>
          <w:i/>
          <w:iCs/>
          <w:sz w:val="22"/>
        </w:rPr>
        <w:t xml:space="preserve">.- </w:t>
      </w:r>
      <w:r w:rsidRPr="00264BDA">
        <w:rPr>
          <w:rFonts w:ascii="Arial" w:hAnsi="Arial" w:cs="Arial"/>
          <w:b/>
          <w:bCs/>
          <w:i/>
          <w:iCs/>
          <w:sz w:val="22"/>
        </w:rPr>
        <w:t>Ft + áfa (18 </w:t>
      </w:r>
      <w:r w:rsidR="006B53C2" w:rsidRPr="00264BDA">
        <w:rPr>
          <w:rFonts w:ascii="Arial" w:hAnsi="Arial" w:cs="Arial"/>
          <w:b/>
          <w:bCs/>
          <w:i/>
          <w:iCs/>
          <w:sz w:val="22"/>
        </w:rPr>
        <w:t>0</w:t>
      </w:r>
      <w:r w:rsidR="008F414D" w:rsidRPr="00264BDA">
        <w:rPr>
          <w:rFonts w:ascii="Arial" w:hAnsi="Arial" w:cs="Arial"/>
          <w:b/>
          <w:bCs/>
          <w:i/>
          <w:iCs/>
          <w:sz w:val="22"/>
        </w:rPr>
        <w:t>34</w:t>
      </w:r>
      <w:r w:rsidRPr="00264BDA">
        <w:rPr>
          <w:rFonts w:ascii="Arial" w:hAnsi="Arial" w:cs="Arial"/>
          <w:b/>
          <w:bCs/>
          <w:i/>
          <w:iCs/>
          <w:sz w:val="22"/>
        </w:rPr>
        <w:t>.- Ft)</w:t>
      </w:r>
    </w:p>
    <w:p w:rsidR="00C75172" w:rsidRPr="00264BDA" w:rsidRDefault="00C75172">
      <w:pPr>
        <w:tabs>
          <w:tab w:val="right" w:pos="8931"/>
        </w:tabs>
        <w:suppressAutoHyphens/>
        <w:ind w:left="1134"/>
        <w:jc w:val="both"/>
        <w:rPr>
          <w:rFonts w:ascii="Arial" w:hAnsi="Arial" w:cs="Arial"/>
          <w:b/>
          <w:bCs/>
          <w:i/>
          <w:iCs/>
          <w:sz w:val="22"/>
        </w:rPr>
      </w:pPr>
      <w:r w:rsidRPr="00264BDA">
        <w:rPr>
          <w:rFonts w:ascii="Arial" w:hAnsi="Arial" w:cs="Arial"/>
          <w:bCs/>
          <w:iCs/>
          <w:sz w:val="22"/>
        </w:rPr>
        <w:t>ac.) urnasírhely, urnasírbolt esetén</w:t>
      </w:r>
      <w:r w:rsidR="006B53C2" w:rsidRPr="00264BDA">
        <w:rPr>
          <w:rFonts w:ascii="Arial" w:hAnsi="Arial" w:cs="Arial"/>
          <w:bCs/>
          <w:iCs/>
          <w:sz w:val="22"/>
        </w:rPr>
        <w:t xml:space="preserve"> </w:t>
      </w:r>
      <w:r w:rsidR="006B53C2" w:rsidRPr="00264BDA">
        <w:rPr>
          <w:rFonts w:ascii="Arial" w:hAnsi="Arial" w:cs="Arial"/>
          <w:bCs/>
          <w:iCs/>
          <w:sz w:val="22"/>
        </w:rPr>
        <w:tab/>
      </w:r>
      <w:r w:rsidR="00D5523E" w:rsidRPr="00264BDA">
        <w:rPr>
          <w:rFonts w:ascii="Arial" w:hAnsi="Arial" w:cs="Arial"/>
          <w:b/>
          <w:bCs/>
          <w:i/>
          <w:iCs/>
          <w:sz w:val="22"/>
        </w:rPr>
        <w:t>7</w:t>
      </w:r>
      <w:r w:rsidR="006B53C2" w:rsidRPr="00264BDA">
        <w:rPr>
          <w:rFonts w:ascii="Arial" w:hAnsi="Arial" w:cs="Arial"/>
          <w:b/>
          <w:bCs/>
          <w:i/>
          <w:iCs/>
          <w:sz w:val="22"/>
        </w:rPr>
        <w:t> </w:t>
      </w:r>
      <w:r w:rsidR="00D5523E" w:rsidRPr="00264BDA">
        <w:rPr>
          <w:rFonts w:ascii="Arial" w:hAnsi="Arial" w:cs="Arial"/>
          <w:b/>
          <w:bCs/>
          <w:i/>
          <w:iCs/>
          <w:sz w:val="22"/>
        </w:rPr>
        <w:t>10</w:t>
      </w:r>
      <w:r w:rsidR="00894114" w:rsidRPr="00264BDA">
        <w:rPr>
          <w:rFonts w:ascii="Arial" w:hAnsi="Arial" w:cs="Arial"/>
          <w:b/>
          <w:bCs/>
          <w:i/>
          <w:iCs/>
          <w:sz w:val="22"/>
        </w:rPr>
        <w:t>0</w:t>
      </w:r>
      <w:r w:rsidR="006B53C2" w:rsidRPr="00264BDA">
        <w:rPr>
          <w:rFonts w:ascii="Arial" w:hAnsi="Arial" w:cs="Arial"/>
          <w:b/>
          <w:bCs/>
          <w:i/>
          <w:iCs/>
          <w:sz w:val="22"/>
        </w:rPr>
        <w:t>.-</w:t>
      </w:r>
      <w:r w:rsidRPr="00264BDA">
        <w:rPr>
          <w:rFonts w:ascii="Arial" w:hAnsi="Arial" w:cs="Arial"/>
          <w:b/>
          <w:bCs/>
          <w:i/>
          <w:iCs/>
          <w:sz w:val="22"/>
        </w:rPr>
        <w:t xml:space="preserve"> Ft + áfa (9 </w:t>
      </w:r>
      <w:r w:rsidR="006B53C2" w:rsidRPr="00264BDA">
        <w:rPr>
          <w:rFonts w:ascii="Arial" w:hAnsi="Arial" w:cs="Arial"/>
          <w:b/>
          <w:bCs/>
          <w:i/>
          <w:iCs/>
          <w:sz w:val="22"/>
        </w:rPr>
        <w:t>0</w:t>
      </w:r>
      <w:r w:rsidR="00894114" w:rsidRPr="00264BDA">
        <w:rPr>
          <w:rFonts w:ascii="Arial" w:hAnsi="Arial" w:cs="Arial"/>
          <w:b/>
          <w:bCs/>
          <w:i/>
          <w:iCs/>
          <w:sz w:val="22"/>
        </w:rPr>
        <w:t>17</w:t>
      </w:r>
      <w:r w:rsidRPr="00264BDA">
        <w:rPr>
          <w:rFonts w:ascii="Arial" w:hAnsi="Arial" w:cs="Arial"/>
          <w:b/>
          <w:bCs/>
          <w:i/>
          <w:iCs/>
          <w:sz w:val="22"/>
        </w:rPr>
        <w:t>.- Ft)</w:t>
      </w:r>
    </w:p>
    <w:p w:rsidR="00C75172" w:rsidRPr="00264BDA" w:rsidRDefault="00C75172">
      <w:pPr>
        <w:tabs>
          <w:tab w:val="right" w:pos="8931"/>
        </w:tabs>
        <w:suppressAutoHyphens/>
        <w:spacing w:before="120" w:after="120"/>
        <w:ind w:left="1475" w:hanging="624"/>
        <w:jc w:val="both"/>
        <w:rPr>
          <w:rFonts w:ascii="Arial" w:hAnsi="Arial" w:cs="Arial"/>
          <w:bCs/>
          <w:iCs/>
          <w:sz w:val="22"/>
        </w:rPr>
      </w:pPr>
      <w:r w:rsidRPr="00264BDA">
        <w:rPr>
          <w:rFonts w:ascii="Arial" w:hAnsi="Arial" w:cs="Arial"/>
          <w:bCs/>
          <w:iCs/>
          <w:sz w:val="22"/>
        </w:rPr>
        <w:t>b.) temetési hely zárása</w:t>
      </w:r>
    </w:p>
    <w:p w:rsidR="00C75172" w:rsidRPr="00264BDA" w:rsidRDefault="00C75172">
      <w:pPr>
        <w:tabs>
          <w:tab w:val="right" w:pos="8931"/>
        </w:tabs>
        <w:suppressAutoHyphens/>
        <w:ind w:left="1134"/>
        <w:jc w:val="both"/>
        <w:rPr>
          <w:rFonts w:ascii="Arial" w:hAnsi="Arial" w:cs="Arial"/>
          <w:b/>
          <w:bCs/>
          <w:i/>
          <w:iCs/>
          <w:sz w:val="22"/>
        </w:rPr>
      </w:pPr>
      <w:r w:rsidRPr="00264BDA">
        <w:rPr>
          <w:rFonts w:ascii="Arial" w:hAnsi="Arial" w:cs="Arial"/>
          <w:bCs/>
          <w:iCs/>
          <w:sz w:val="22"/>
        </w:rPr>
        <w:t>ba.) gyermek sírhely esetén</w:t>
      </w:r>
      <w:r w:rsidRPr="00264BDA">
        <w:rPr>
          <w:rFonts w:ascii="Arial" w:hAnsi="Arial" w:cs="Arial"/>
          <w:bCs/>
          <w:iCs/>
          <w:sz w:val="22"/>
        </w:rPr>
        <w:tab/>
      </w:r>
      <w:r w:rsidR="002E4DA9" w:rsidRPr="00264BDA">
        <w:rPr>
          <w:rFonts w:ascii="Arial" w:hAnsi="Arial" w:cs="Arial"/>
          <w:b/>
          <w:bCs/>
          <w:i/>
          <w:iCs/>
          <w:sz w:val="22"/>
        </w:rPr>
        <w:t>3</w:t>
      </w:r>
      <w:r w:rsidR="00894114" w:rsidRPr="00264BDA">
        <w:rPr>
          <w:rFonts w:ascii="Arial" w:hAnsi="Arial" w:cs="Arial"/>
          <w:b/>
          <w:bCs/>
          <w:i/>
          <w:iCs/>
          <w:sz w:val="22"/>
        </w:rPr>
        <w:t> </w:t>
      </w:r>
      <w:r w:rsidR="002E4DA9" w:rsidRPr="00264BDA">
        <w:rPr>
          <w:rFonts w:ascii="Arial" w:hAnsi="Arial" w:cs="Arial"/>
          <w:b/>
          <w:bCs/>
          <w:i/>
          <w:iCs/>
          <w:sz w:val="22"/>
        </w:rPr>
        <w:t>5</w:t>
      </w:r>
      <w:r w:rsidR="008F414D" w:rsidRPr="00264BDA">
        <w:rPr>
          <w:rFonts w:ascii="Arial" w:hAnsi="Arial" w:cs="Arial"/>
          <w:b/>
          <w:bCs/>
          <w:i/>
          <w:iCs/>
          <w:sz w:val="22"/>
        </w:rPr>
        <w:t>0</w:t>
      </w:r>
      <w:r w:rsidR="00894114" w:rsidRPr="00264BDA">
        <w:rPr>
          <w:rFonts w:ascii="Arial" w:hAnsi="Arial" w:cs="Arial"/>
          <w:b/>
          <w:bCs/>
          <w:i/>
          <w:iCs/>
          <w:sz w:val="22"/>
        </w:rPr>
        <w:t xml:space="preserve">0.- </w:t>
      </w:r>
      <w:r w:rsidRPr="00264BDA">
        <w:rPr>
          <w:rFonts w:ascii="Arial" w:hAnsi="Arial" w:cs="Arial"/>
          <w:b/>
          <w:bCs/>
          <w:i/>
          <w:iCs/>
          <w:sz w:val="22"/>
        </w:rPr>
        <w:t>Ft + áfa (4 </w:t>
      </w:r>
      <w:r w:rsidR="008F414D" w:rsidRPr="00264BDA">
        <w:rPr>
          <w:rFonts w:ascii="Arial" w:hAnsi="Arial" w:cs="Arial"/>
          <w:b/>
          <w:bCs/>
          <w:i/>
          <w:iCs/>
          <w:sz w:val="22"/>
        </w:rPr>
        <w:t>445</w:t>
      </w:r>
      <w:r w:rsidRPr="00264BDA">
        <w:rPr>
          <w:rFonts w:ascii="Arial" w:hAnsi="Arial" w:cs="Arial"/>
          <w:b/>
          <w:bCs/>
          <w:i/>
          <w:iCs/>
          <w:sz w:val="22"/>
        </w:rPr>
        <w:t>.- Ft)</w:t>
      </w:r>
    </w:p>
    <w:p w:rsidR="00C75172" w:rsidRPr="00264BDA" w:rsidRDefault="00C75172">
      <w:pPr>
        <w:tabs>
          <w:tab w:val="right" w:pos="8931"/>
        </w:tabs>
        <w:suppressAutoHyphens/>
        <w:ind w:left="1134"/>
        <w:jc w:val="both"/>
        <w:rPr>
          <w:rFonts w:ascii="Arial" w:hAnsi="Arial" w:cs="Arial"/>
          <w:b/>
          <w:bCs/>
          <w:i/>
          <w:iCs/>
          <w:sz w:val="22"/>
        </w:rPr>
      </w:pPr>
      <w:r w:rsidRPr="00264BDA">
        <w:rPr>
          <w:rFonts w:ascii="Arial" w:hAnsi="Arial" w:cs="Arial"/>
          <w:bCs/>
          <w:iCs/>
          <w:sz w:val="22"/>
        </w:rPr>
        <w:t>bb.) felnőtt sírhely, sírbolt esetén</w:t>
      </w:r>
      <w:r w:rsidRPr="00264BDA">
        <w:rPr>
          <w:rFonts w:ascii="Arial" w:hAnsi="Arial" w:cs="Arial"/>
          <w:bCs/>
          <w:iCs/>
          <w:sz w:val="22"/>
        </w:rPr>
        <w:tab/>
      </w:r>
      <w:r w:rsidR="002E4DA9" w:rsidRPr="00264BDA">
        <w:rPr>
          <w:rFonts w:ascii="Arial" w:hAnsi="Arial" w:cs="Arial"/>
          <w:b/>
          <w:bCs/>
          <w:i/>
          <w:iCs/>
          <w:sz w:val="22"/>
        </w:rPr>
        <w:t>7</w:t>
      </w:r>
      <w:r w:rsidR="00894114" w:rsidRPr="00264BDA">
        <w:rPr>
          <w:rFonts w:ascii="Arial" w:hAnsi="Arial" w:cs="Arial"/>
          <w:b/>
          <w:bCs/>
          <w:i/>
          <w:iCs/>
          <w:sz w:val="22"/>
        </w:rPr>
        <w:t> </w:t>
      </w:r>
      <w:r w:rsidR="002E4DA9" w:rsidRPr="00264BDA">
        <w:rPr>
          <w:rFonts w:ascii="Arial" w:hAnsi="Arial" w:cs="Arial"/>
          <w:b/>
          <w:bCs/>
          <w:i/>
          <w:iCs/>
          <w:sz w:val="22"/>
        </w:rPr>
        <w:t>10</w:t>
      </w:r>
      <w:r w:rsidR="00894114" w:rsidRPr="00264BDA">
        <w:rPr>
          <w:rFonts w:ascii="Arial" w:hAnsi="Arial" w:cs="Arial"/>
          <w:b/>
          <w:bCs/>
          <w:i/>
          <w:iCs/>
          <w:sz w:val="22"/>
        </w:rPr>
        <w:t xml:space="preserve">0.- </w:t>
      </w:r>
      <w:r w:rsidRPr="00264BDA">
        <w:rPr>
          <w:rFonts w:ascii="Arial" w:hAnsi="Arial" w:cs="Arial"/>
          <w:b/>
          <w:bCs/>
          <w:i/>
          <w:iCs/>
          <w:sz w:val="22"/>
        </w:rPr>
        <w:t>Ft + áfa (9 </w:t>
      </w:r>
      <w:r w:rsidR="00894114" w:rsidRPr="00264BDA">
        <w:rPr>
          <w:rFonts w:ascii="Arial" w:hAnsi="Arial" w:cs="Arial"/>
          <w:b/>
          <w:bCs/>
          <w:i/>
          <w:iCs/>
          <w:sz w:val="22"/>
        </w:rPr>
        <w:t>017</w:t>
      </w:r>
      <w:r w:rsidRPr="00264BDA">
        <w:rPr>
          <w:rFonts w:ascii="Arial" w:hAnsi="Arial" w:cs="Arial"/>
          <w:b/>
          <w:bCs/>
          <w:i/>
          <w:iCs/>
          <w:sz w:val="22"/>
        </w:rPr>
        <w:t>.- Ft)</w:t>
      </w:r>
    </w:p>
    <w:p w:rsidR="00C75172" w:rsidRPr="00264BDA" w:rsidRDefault="00C75172">
      <w:pPr>
        <w:tabs>
          <w:tab w:val="right" w:pos="8931"/>
        </w:tabs>
        <w:suppressAutoHyphens/>
        <w:ind w:left="1134"/>
        <w:jc w:val="both"/>
        <w:rPr>
          <w:rFonts w:ascii="Arial" w:hAnsi="Arial" w:cs="Arial"/>
          <w:b/>
          <w:bCs/>
          <w:i/>
          <w:iCs/>
          <w:sz w:val="22"/>
        </w:rPr>
      </w:pPr>
      <w:r w:rsidRPr="00264BDA">
        <w:rPr>
          <w:rFonts w:ascii="Arial" w:hAnsi="Arial" w:cs="Arial"/>
          <w:bCs/>
          <w:iCs/>
          <w:sz w:val="22"/>
        </w:rPr>
        <w:t>bc.) urnasírhely, urnasírbolt esetén</w:t>
      </w:r>
      <w:r w:rsidRPr="00264BDA">
        <w:rPr>
          <w:rFonts w:ascii="Arial" w:hAnsi="Arial" w:cs="Arial"/>
          <w:bCs/>
          <w:iCs/>
          <w:sz w:val="22"/>
        </w:rPr>
        <w:tab/>
      </w:r>
      <w:r w:rsidR="002E4DA9" w:rsidRPr="00264BDA">
        <w:rPr>
          <w:rFonts w:ascii="Arial" w:hAnsi="Arial" w:cs="Arial"/>
          <w:b/>
          <w:bCs/>
          <w:i/>
          <w:iCs/>
          <w:sz w:val="22"/>
        </w:rPr>
        <w:t>3</w:t>
      </w:r>
      <w:r w:rsidR="00894114" w:rsidRPr="00264BDA">
        <w:rPr>
          <w:rFonts w:ascii="Arial" w:hAnsi="Arial" w:cs="Arial"/>
          <w:b/>
          <w:bCs/>
          <w:i/>
          <w:iCs/>
          <w:sz w:val="22"/>
        </w:rPr>
        <w:t> </w:t>
      </w:r>
      <w:r w:rsidR="002E4DA9" w:rsidRPr="00264BDA">
        <w:rPr>
          <w:rFonts w:ascii="Arial" w:hAnsi="Arial" w:cs="Arial"/>
          <w:b/>
          <w:bCs/>
          <w:i/>
          <w:iCs/>
          <w:sz w:val="22"/>
        </w:rPr>
        <w:t>55</w:t>
      </w:r>
      <w:r w:rsidR="00894114" w:rsidRPr="00264BDA">
        <w:rPr>
          <w:rFonts w:ascii="Arial" w:hAnsi="Arial" w:cs="Arial"/>
          <w:b/>
          <w:bCs/>
          <w:i/>
          <w:iCs/>
          <w:sz w:val="22"/>
        </w:rPr>
        <w:t xml:space="preserve">0.- </w:t>
      </w:r>
      <w:r w:rsidRPr="00264BDA">
        <w:rPr>
          <w:rFonts w:ascii="Arial" w:hAnsi="Arial" w:cs="Arial"/>
          <w:b/>
          <w:bCs/>
          <w:i/>
          <w:iCs/>
          <w:sz w:val="22"/>
        </w:rPr>
        <w:t>Ft + áfa (4 5</w:t>
      </w:r>
      <w:r w:rsidR="00894114" w:rsidRPr="00264BDA">
        <w:rPr>
          <w:rFonts w:ascii="Arial" w:hAnsi="Arial" w:cs="Arial"/>
          <w:b/>
          <w:bCs/>
          <w:i/>
          <w:iCs/>
          <w:sz w:val="22"/>
        </w:rPr>
        <w:t>09</w:t>
      </w:r>
      <w:r w:rsidRPr="00264BDA">
        <w:rPr>
          <w:rFonts w:ascii="Arial" w:hAnsi="Arial" w:cs="Arial"/>
          <w:b/>
          <w:bCs/>
          <w:i/>
          <w:iCs/>
          <w:sz w:val="22"/>
        </w:rPr>
        <w:t>.- Ft)</w:t>
      </w:r>
    </w:p>
    <w:p w:rsidR="00C75172" w:rsidRPr="00264BDA" w:rsidRDefault="00C75172" w:rsidP="001C5066">
      <w:pPr>
        <w:numPr>
          <w:ilvl w:val="0"/>
          <w:numId w:val="2"/>
        </w:numPr>
        <w:tabs>
          <w:tab w:val="left" w:pos="1211"/>
          <w:tab w:val="right" w:pos="8931"/>
        </w:tabs>
        <w:suppressAutoHyphens/>
        <w:spacing w:before="120" w:after="120"/>
        <w:ind w:left="1211"/>
        <w:jc w:val="both"/>
        <w:rPr>
          <w:rFonts w:ascii="Arial" w:hAnsi="Arial" w:cs="Arial"/>
          <w:bCs/>
          <w:iCs/>
          <w:sz w:val="22"/>
        </w:rPr>
      </w:pPr>
      <w:r w:rsidRPr="00264BDA">
        <w:rPr>
          <w:rFonts w:ascii="Arial" w:hAnsi="Arial" w:cs="Arial"/>
          <w:bCs/>
          <w:iCs/>
          <w:sz w:val="22"/>
        </w:rPr>
        <w:t>halott szállítás</w:t>
      </w:r>
      <w:r w:rsidRPr="00264BDA">
        <w:rPr>
          <w:rFonts w:ascii="Arial" w:hAnsi="Arial" w:cs="Arial"/>
          <w:bCs/>
          <w:iCs/>
          <w:sz w:val="22"/>
        </w:rPr>
        <w:tab/>
      </w:r>
      <w:r w:rsidR="00F866D3" w:rsidRPr="00264BDA">
        <w:rPr>
          <w:rFonts w:ascii="Arial" w:hAnsi="Arial" w:cs="Arial"/>
          <w:b/>
          <w:bCs/>
          <w:i/>
          <w:iCs/>
          <w:sz w:val="22"/>
        </w:rPr>
        <w:t>6</w:t>
      </w:r>
      <w:r w:rsidR="00894114" w:rsidRPr="00264BDA">
        <w:rPr>
          <w:rFonts w:ascii="Arial" w:hAnsi="Arial" w:cs="Arial"/>
          <w:b/>
          <w:bCs/>
          <w:i/>
          <w:iCs/>
          <w:sz w:val="22"/>
        </w:rPr>
        <w:t xml:space="preserve"> 100.- </w:t>
      </w:r>
      <w:r w:rsidRPr="00264BDA">
        <w:rPr>
          <w:rFonts w:ascii="Arial" w:hAnsi="Arial" w:cs="Arial"/>
          <w:b/>
          <w:bCs/>
          <w:i/>
          <w:iCs/>
          <w:sz w:val="22"/>
        </w:rPr>
        <w:t>Ft + áfa (7 </w:t>
      </w:r>
      <w:r w:rsidR="00894114" w:rsidRPr="00264BDA">
        <w:rPr>
          <w:rFonts w:ascii="Arial" w:hAnsi="Arial" w:cs="Arial"/>
          <w:b/>
          <w:bCs/>
          <w:i/>
          <w:iCs/>
          <w:sz w:val="22"/>
        </w:rPr>
        <w:t>747</w:t>
      </w:r>
      <w:r w:rsidRPr="00264BDA">
        <w:rPr>
          <w:rFonts w:ascii="Arial" w:hAnsi="Arial" w:cs="Arial"/>
          <w:b/>
          <w:bCs/>
          <w:i/>
          <w:iCs/>
          <w:sz w:val="22"/>
        </w:rPr>
        <w:t>.- Ft)</w:t>
      </w:r>
    </w:p>
    <w:p w:rsidR="00C75172" w:rsidRPr="00264BDA" w:rsidRDefault="00C75172" w:rsidP="001C5066">
      <w:pPr>
        <w:numPr>
          <w:ilvl w:val="0"/>
          <w:numId w:val="2"/>
        </w:numPr>
        <w:tabs>
          <w:tab w:val="left" w:pos="1211"/>
          <w:tab w:val="right" w:pos="8931"/>
        </w:tabs>
        <w:suppressAutoHyphens/>
        <w:spacing w:after="120"/>
        <w:ind w:left="1211"/>
        <w:jc w:val="both"/>
        <w:rPr>
          <w:rFonts w:ascii="Arial" w:hAnsi="Arial" w:cs="Arial"/>
          <w:bCs/>
          <w:iCs/>
          <w:sz w:val="22"/>
        </w:rPr>
      </w:pPr>
      <w:r w:rsidRPr="00264BDA">
        <w:rPr>
          <w:rFonts w:ascii="Arial" w:hAnsi="Arial" w:cs="Arial"/>
          <w:sz w:val="22"/>
        </w:rPr>
        <w:t>exhumálás</w:t>
      </w:r>
      <w:r w:rsidRPr="00264BDA">
        <w:rPr>
          <w:rFonts w:ascii="Arial" w:hAnsi="Arial" w:cs="Arial"/>
          <w:sz w:val="22"/>
        </w:rPr>
        <w:tab/>
      </w:r>
      <w:r w:rsidR="00F866D3" w:rsidRPr="00264BDA">
        <w:rPr>
          <w:rFonts w:ascii="Arial" w:hAnsi="Arial" w:cs="Arial"/>
          <w:b/>
          <w:bCs/>
          <w:i/>
          <w:iCs/>
          <w:sz w:val="22"/>
        </w:rPr>
        <w:t>2</w:t>
      </w:r>
      <w:r w:rsidR="008F414D" w:rsidRPr="00264BDA">
        <w:rPr>
          <w:rFonts w:ascii="Arial" w:hAnsi="Arial" w:cs="Arial"/>
          <w:b/>
          <w:bCs/>
          <w:i/>
          <w:iCs/>
          <w:sz w:val="22"/>
        </w:rPr>
        <w:t>9</w:t>
      </w:r>
      <w:r w:rsidR="00894114" w:rsidRPr="00264BDA">
        <w:rPr>
          <w:rFonts w:ascii="Arial" w:hAnsi="Arial" w:cs="Arial"/>
          <w:b/>
          <w:bCs/>
          <w:i/>
          <w:iCs/>
          <w:sz w:val="22"/>
        </w:rPr>
        <w:t> </w:t>
      </w:r>
      <w:r w:rsidR="008F414D" w:rsidRPr="00264BDA">
        <w:rPr>
          <w:rFonts w:ascii="Arial" w:hAnsi="Arial" w:cs="Arial"/>
          <w:b/>
          <w:bCs/>
          <w:i/>
          <w:iCs/>
          <w:sz w:val="22"/>
        </w:rPr>
        <w:t>0</w:t>
      </w:r>
      <w:r w:rsidR="00995467" w:rsidRPr="00264BDA">
        <w:rPr>
          <w:rFonts w:ascii="Arial" w:hAnsi="Arial" w:cs="Arial"/>
          <w:b/>
          <w:bCs/>
          <w:i/>
          <w:iCs/>
          <w:sz w:val="22"/>
        </w:rPr>
        <w:t>0</w:t>
      </w:r>
      <w:r w:rsidR="00894114" w:rsidRPr="00264BDA">
        <w:rPr>
          <w:rFonts w:ascii="Arial" w:hAnsi="Arial" w:cs="Arial"/>
          <w:b/>
          <w:bCs/>
          <w:i/>
          <w:iCs/>
          <w:sz w:val="22"/>
        </w:rPr>
        <w:t xml:space="preserve">0.- </w:t>
      </w:r>
      <w:r w:rsidRPr="00264BDA">
        <w:rPr>
          <w:rFonts w:ascii="Arial" w:hAnsi="Arial" w:cs="Arial"/>
          <w:b/>
          <w:bCs/>
          <w:i/>
          <w:iCs/>
          <w:sz w:val="22"/>
        </w:rPr>
        <w:t>Ft + áfa (3</w:t>
      </w:r>
      <w:r w:rsidR="00995467" w:rsidRPr="00264BDA">
        <w:rPr>
          <w:rFonts w:ascii="Arial" w:hAnsi="Arial" w:cs="Arial"/>
          <w:b/>
          <w:bCs/>
          <w:i/>
          <w:iCs/>
          <w:sz w:val="22"/>
        </w:rPr>
        <w:t xml:space="preserve">6 </w:t>
      </w:r>
      <w:r w:rsidR="008F414D" w:rsidRPr="00264BDA">
        <w:rPr>
          <w:rFonts w:ascii="Arial" w:hAnsi="Arial" w:cs="Arial"/>
          <w:b/>
          <w:bCs/>
          <w:i/>
          <w:iCs/>
          <w:sz w:val="22"/>
        </w:rPr>
        <w:t>830</w:t>
      </w:r>
      <w:r w:rsidRPr="00264BDA">
        <w:rPr>
          <w:rFonts w:ascii="Arial" w:hAnsi="Arial" w:cs="Arial"/>
          <w:b/>
          <w:bCs/>
          <w:i/>
          <w:iCs/>
          <w:sz w:val="22"/>
        </w:rPr>
        <w:t>.- Ft)</w:t>
      </w:r>
    </w:p>
    <w:p w:rsidR="00C75172" w:rsidRPr="00264BDA" w:rsidRDefault="00C75172" w:rsidP="001C5066">
      <w:pPr>
        <w:numPr>
          <w:ilvl w:val="0"/>
          <w:numId w:val="2"/>
        </w:numPr>
        <w:tabs>
          <w:tab w:val="left" w:pos="1211"/>
          <w:tab w:val="right" w:pos="8931"/>
        </w:tabs>
        <w:suppressAutoHyphens/>
        <w:ind w:left="1211"/>
        <w:jc w:val="both"/>
        <w:rPr>
          <w:rFonts w:ascii="Arial" w:hAnsi="Arial" w:cs="Arial"/>
          <w:bCs/>
          <w:iCs/>
          <w:sz w:val="22"/>
        </w:rPr>
      </w:pPr>
      <w:r w:rsidRPr="00264BDA">
        <w:rPr>
          <w:rFonts w:ascii="Arial" w:hAnsi="Arial" w:cs="Arial"/>
          <w:bCs/>
          <w:iCs/>
          <w:sz w:val="22"/>
        </w:rPr>
        <w:t>halott hűtés</w:t>
      </w:r>
      <w:r w:rsidRPr="00264BDA">
        <w:rPr>
          <w:rFonts w:ascii="Arial" w:hAnsi="Arial" w:cs="Arial"/>
          <w:bCs/>
          <w:iCs/>
          <w:sz w:val="22"/>
        </w:rPr>
        <w:tab/>
      </w:r>
      <w:r w:rsidR="009A5358">
        <w:rPr>
          <w:rFonts w:ascii="Arial" w:hAnsi="Arial" w:cs="Arial"/>
          <w:b/>
          <w:bCs/>
          <w:i/>
          <w:iCs/>
          <w:sz w:val="22"/>
        </w:rPr>
        <w:t>3</w:t>
      </w:r>
      <w:r w:rsidR="00240C3C" w:rsidRPr="00264BDA">
        <w:rPr>
          <w:rFonts w:ascii="Arial" w:hAnsi="Arial" w:cs="Arial"/>
          <w:b/>
          <w:bCs/>
          <w:i/>
          <w:iCs/>
          <w:sz w:val="22"/>
        </w:rPr>
        <w:t xml:space="preserve"> </w:t>
      </w:r>
      <w:r w:rsidR="009A5358">
        <w:rPr>
          <w:rFonts w:ascii="Arial" w:hAnsi="Arial" w:cs="Arial"/>
          <w:b/>
          <w:bCs/>
          <w:i/>
          <w:iCs/>
          <w:sz w:val="22"/>
        </w:rPr>
        <w:t>3</w:t>
      </w:r>
      <w:r w:rsidR="00240C3C" w:rsidRPr="00264BDA">
        <w:rPr>
          <w:rFonts w:ascii="Arial" w:hAnsi="Arial" w:cs="Arial"/>
          <w:b/>
          <w:bCs/>
          <w:i/>
          <w:iCs/>
          <w:sz w:val="22"/>
        </w:rPr>
        <w:t>00</w:t>
      </w:r>
      <w:r w:rsidR="00995467" w:rsidRPr="00264BDA">
        <w:rPr>
          <w:rFonts w:ascii="Arial" w:hAnsi="Arial" w:cs="Arial"/>
          <w:b/>
          <w:bCs/>
          <w:i/>
          <w:iCs/>
          <w:sz w:val="22"/>
        </w:rPr>
        <w:t xml:space="preserve">.- </w:t>
      </w:r>
      <w:r w:rsidRPr="00264BDA">
        <w:rPr>
          <w:rFonts w:ascii="Arial" w:hAnsi="Arial" w:cs="Arial"/>
          <w:b/>
          <w:bCs/>
          <w:i/>
          <w:iCs/>
          <w:sz w:val="22"/>
        </w:rPr>
        <w:t>Ft/temetés + áfa (</w:t>
      </w:r>
      <w:r w:rsidR="00577085">
        <w:rPr>
          <w:rFonts w:ascii="Arial" w:hAnsi="Arial" w:cs="Arial"/>
          <w:b/>
          <w:bCs/>
          <w:i/>
          <w:iCs/>
          <w:sz w:val="22"/>
        </w:rPr>
        <w:t>4</w:t>
      </w:r>
      <w:r w:rsidR="009A5358">
        <w:rPr>
          <w:rFonts w:ascii="Arial" w:hAnsi="Arial" w:cs="Arial"/>
          <w:b/>
          <w:bCs/>
          <w:i/>
          <w:iCs/>
          <w:sz w:val="22"/>
        </w:rPr>
        <w:t xml:space="preserve"> </w:t>
      </w:r>
      <w:r w:rsidR="00577085">
        <w:rPr>
          <w:rFonts w:ascii="Arial" w:hAnsi="Arial" w:cs="Arial"/>
          <w:b/>
          <w:bCs/>
          <w:i/>
          <w:iCs/>
          <w:sz w:val="22"/>
        </w:rPr>
        <w:t>191</w:t>
      </w:r>
      <w:r w:rsidRPr="00264BDA">
        <w:rPr>
          <w:rFonts w:ascii="Arial" w:hAnsi="Arial" w:cs="Arial"/>
          <w:b/>
          <w:bCs/>
          <w:i/>
          <w:iCs/>
          <w:sz w:val="22"/>
        </w:rPr>
        <w:t>.- Ft</w:t>
      </w:r>
      <w:r w:rsidRPr="00264BDA">
        <w:rPr>
          <w:rFonts w:ascii="Arial" w:hAnsi="Arial" w:cs="Arial"/>
          <w:bCs/>
          <w:iCs/>
          <w:sz w:val="22"/>
        </w:rPr>
        <w:t>)</w:t>
      </w:r>
    </w:p>
    <w:p w:rsidR="00C75172" w:rsidRPr="00264BDA" w:rsidRDefault="00C75172" w:rsidP="001C5066">
      <w:pPr>
        <w:numPr>
          <w:ilvl w:val="0"/>
          <w:numId w:val="2"/>
        </w:numPr>
        <w:tabs>
          <w:tab w:val="left" w:pos="1211"/>
          <w:tab w:val="right" w:pos="8931"/>
        </w:tabs>
        <w:suppressAutoHyphens/>
        <w:spacing w:before="120"/>
        <w:ind w:left="1211"/>
        <w:jc w:val="both"/>
        <w:rPr>
          <w:rFonts w:ascii="Arial" w:hAnsi="Arial" w:cs="Arial"/>
          <w:bCs/>
          <w:iCs/>
          <w:sz w:val="22"/>
        </w:rPr>
      </w:pPr>
      <w:r w:rsidRPr="00264BDA">
        <w:rPr>
          <w:rFonts w:ascii="Arial" w:hAnsi="Arial" w:cs="Arial"/>
          <w:bCs/>
          <w:iCs/>
          <w:sz w:val="22"/>
        </w:rPr>
        <w:t>egyszeri szemétszállítási díj</w:t>
      </w:r>
      <w:r w:rsidRPr="00264BDA">
        <w:rPr>
          <w:rFonts w:ascii="Arial" w:hAnsi="Arial" w:cs="Arial"/>
          <w:bCs/>
          <w:iCs/>
          <w:sz w:val="22"/>
        </w:rPr>
        <w:tab/>
      </w:r>
    </w:p>
    <w:p w:rsidR="00240C3C" w:rsidRPr="00264BDA" w:rsidRDefault="00240C3C" w:rsidP="00240C3C">
      <w:pPr>
        <w:tabs>
          <w:tab w:val="left" w:pos="1211"/>
          <w:tab w:val="right" w:pos="8931"/>
        </w:tabs>
        <w:suppressAutoHyphens/>
        <w:ind w:left="1213"/>
        <w:jc w:val="both"/>
        <w:rPr>
          <w:rFonts w:ascii="Arial" w:hAnsi="Arial" w:cs="Arial"/>
          <w:bCs/>
          <w:iCs/>
          <w:sz w:val="22"/>
        </w:rPr>
      </w:pPr>
      <w:r w:rsidRPr="00264BDA">
        <w:rPr>
          <w:rFonts w:ascii="Arial" w:hAnsi="Arial" w:cs="Arial"/>
          <w:bCs/>
          <w:iCs/>
          <w:sz w:val="22"/>
        </w:rPr>
        <w:t>(temetés, rátemetés, urnaelhelyezés)</w:t>
      </w:r>
      <w:r w:rsidRPr="00264BDA">
        <w:rPr>
          <w:rFonts w:ascii="Arial" w:hAnsi="Arial" w:cs="Arial"/>
          <w:b/>
          <w:bCs/>
          <w:i/>
          <w:iCs/>
          <w:sz w:val="22"/>
        </w:rPr>
        <w:t xml:space="preserve"> </w:t>
      </w:r>
      <w:r w:rsidRPr="00264BDA">
        <w:rPr>
          <w:rFonts w:ascii="Arial" w:hAnsi="Arial" w:cs="Arial"/>
          <w:b/>
          <w:bCs/>
          <w:i/>
          <w:iCs/>
          <w:sz w:val="22"/>
        </w:rPr>
        <w:tab/>
      </w:r>
      <w:r w:rsidR="009A5358">
        <w:rPr>
          <w:rFonts w:ascii="Arial" w:hAnsi="Arial" w:cs="Arial"/>
          <w:b/>
          <w:bCs/>
          <w:i/>
          <w:iCs/>
          <w:sz w:val="22"/>
        </w:rPr>
        <w:t>2 0</w:t>
      </w:r>
      <w:r w:rsidRPr="00264BDA">
        <w:rPr>
          <w:rFonts w:ascii="Arial" w:hAnsi="Arial" w:cs="Arial"/>
          <w:b/>
          <w:bCs/>
          <w:i/>
          <w:iCs/>
          <w:sz w:val="22"/>
        </w:rPr>
        <w:t>00.- Ft/temetés + áfa (</w:t>
      </w:r>
      <w:r w:rsidR="00577085">
        <w:rPr>
          <w:rFonts w:ascii="Arial" w:hAnsi="Arial" w:cs="Arial"/>
          <w:b/>
          <w:bCs/>
          <w:i/>
          <w:iCs/>
          <w:sz w:val="22"/>
        </w:rPr>
        <w:t>2</w:t>
      </w:r>
      <w:r w:rsidR="009A5358">
        <w:rPr>
          <w:rFonts w:ascii="Arial" w:hAnsi="Arial" w:cs="Arial"/>
          <w:b/>
          <w:bCs/>
          <w:i/>
          <w:iCs/>
          <w:sz w:val="22"/>
        </w:rPr>
        <w:t xml:space="preserve"> </w:t>
      </w:r>
      <w:r w:rsidR="00577085">
        <w:rPr>
          <w:rFonts w:ascii="Arial" w:hAnsi="Arial" w:cs="Arial"/>
          <w:b/>
          <w:bCs/>
          <w:i/>
          <w:iCs/>
          <w:sz w:val="22"/>
        </w:rPr>
        <w:t>540</w:t>
      </w:r>
      <w:r w:rsidRPr="00264BDA">
        <w:rPr>
          <w:rFonts w:ascii="Arial" w:hAnsi="Arial" w:cs="Arial"/>
          <w:b/>
          <w:bCs/>
          <w:i/>
          <w:iCs/>
          <w:sz w:val="22"/>
        </w:rPr>
        <w:t>.- Ft)</w:t>
      </w:r>
    </w:p>
    <w:p w:rsidR="00727658" w:rsidRPr="00264BDA" w:rsidRDefault="00C75172" w:rsidP="001C5066">
      <w:pPr>
        <w:numPr>
          <w:ilvl w:val="0"/>
          <w:numId w:val="2"/>
        </w:numPr>
        <w:tabs>
          <w:tab w:val="left" w:pos="1211"/>
          <w:tab w:val="right" w:pos="8931"/>
        </w:tabs>
        <w:suppressAutoHyphens/>
        <w:spacing w:before="120"/>
        <w:ind w:left="1211"/>
        <w:jc w:val="both"/>
        <w:rPr>
          <w:rFonts w:ascii="Arial" w:hAnsi="Arial" w:cs="Arial"/>
          <w:bCs/>
          <w:iCs/>
          <w:sz w:val="22"/>
        </w:rPr>
      </w:pPr>
      <w:r w:rsidRPr="00264BDA">
        <w:rPr>
          <w:rFonts w:ascii="Arial" w:hAnsi="Arial" w:cs="Arial"/>
          <w:bCs/>
          <w:iCs/>
          <w:sz w:val="22"/>
        </w:rPr>
        <w:t>urna falba helyezése</w:t>
      </w:r>
      <w:r w:rsidR="00727658" w:rsidRPr="00264BDA">
        <w:rPr>
          <w:rFonts w:ascii="Arial" w:hAnsi="Arial" w:cs="Arial"/>
          <w:bCs/>
          <w:iCs/>
          <w:sz w:val="22"/>
        </w:rPr>
        <w:t xml:space="preserve">, </w:t>
      </w:r>
      <w:r w:rsidR="00727658" w:rsidRPr="009A5358">
        <w:rPr>
          <w:rFonts w:ascii="Arial" w:hAnsi="Arial" w:cs="Arial"/>
          <w:bCs/>
          <w:iCs/>
          <w:sz w:val="22"/>
        </w:rPr>
        <w:t>urnalap kivétele</w:t>
      </w:r>
    </w:p>
    <w:p w:rsidR="00C75172" w:rsidRPr="00264BDA" w:rsidRDefault="00727658" w:rsidP="008E1EBF">
      <w:pPr>
        <w:tabs>
          <w:tab w:val="left" w:pos="1211"/>
          <w:tab w:val="right" w:pos="8931"/>
        </w:tabs>
        <w:suppressAutoHyphens/>
        <w:ind w:left="851"/>
        <w:jc w:val="both"/>
        <w:rPr>
          <w:rFonts w:ascii="Arial" w:hAnsi="Arial" w:cs="Arial"/>
          <w:b/>
          <w:bCs/>
          <w:iCs/>
          <w:sz w:val="22"/>
        </w:rPr>
      </w:pPr>
      <w:r w:rsidRPr="00264BDA">
        <w:rPr>
          <w:rFonts w:ascii="Arial" w:hAnsi="Arial" w:cs="Arial"/>
          <w:bCs/>
          <w:iCs/>
          <w:sz w:val="22"/>
        </w:rPr>
        <w:t xml:space="preserve">      </w:t>
      </w:r>
      <w:r w:rsidR="00C75172" w:rsidRPr="00264BDA">
        <w:rPr>
          <w:rFonts w:ascii="Arial" w:hAnsi="Arial" w:cs="Arial"/>
          <w:bCs/>
          <w:iCs/>
          <w:sz w:val="22"/>
        </w:rPr>
        <w:t>esetén személyzet igénybevétele</w:t>
      </w:r>
      <w:r w:rsidR="008E1EBF" w:rsidRPr="00264BDA">
        <w:rPr>
          <w:rFonts w:ascii="Arial" w:hAnsi="Arial" w:cs="Arial"/>
          <w:bCs/>
          <w:iCs/>
          <w:sz w:val="22"/>
        </w:rPr>
        <w:t xml:space="preserve">  </w:t>
      </w:r>
      <w:r w:rsidR="00C75172" w:rsidRPr="00264BDA">
        <w:rPr>
          <w:rFonts w:ascii="Arial" w:hAnsi="Arial" w:cs="Arial"/>
          <w:bCs/>
          <w:iCs/>
          <w:sz w:val="22"/>
        </w:rPr>
        <w:tab/>
      </w:r>
      <w:r w:rsidR="00240C3C" w:rsidRPr="00264BDA">
        <w:rPr>
          <w:rFonts w:ascii="Arial" w:hAnsi="Arial" w:cs="Arial"/>
          <w:b/>
          <w:bCs/>
          <w:i/>
          <w:iCs/>
          <w:sz w:val="22"/>
        </w:rPr>
        <w:t>5</w:t>
      </w:r>
      <w:r w:rsidR="00995467" w:rsidRPr="00264BDA">
        <w:rPr>
          <w:rFonts w:ascii="Arial" w:hAnsi="Arial" w:cs="Arial"/>
          <w:b/>
          <w:bCs/>
          <w:i/>
          <w:iCs/>
          <w:sz w:val="22"/>
        </w:rPr>
        <w:t> </w:t>
      </w:r>
      <w:r w:rsidR="00180557" w:rsidRPr="00264BDA">
        <w:rPr>
          <w:rFonts w:ascii="Arial" w:hAnsi="Arial" w:cs="Arial"/>
          <w:b/>
          <w:bCs/>
          <w:i/>
          <w:iCs/>
          <w:sz w:val="22"/>
        </w:rPr>
        <w:t>0</w:t>
      </w:r>
      <w:r w:rsidR="008F414D" w:rsidRPr="00264BDA">
        <w:rPr>
          <w:rFonts w:ascii="Arial" w:hAnsi="Arial" w:cs="Arial"/>
          <w:b/>
          <w:bCs/>
          <w:i/>
          <w:iCs/>
          <w:sz w:val="22"/>
        </w:rPr>
        <w:t>0</w:t>
      </w:r>
      <w:r w:rsidR="00180557" w:rsidRPr="00264BDA">
        <w:rPr>
          <w:rFonts w:ascii="Arial" w:hAnsi="Arial" w:cs="Arial"/>
          <w:b/>
          <w:bCs/>
          <w:i/>
          <w:iCs/>
          <w:sz w:val="22"/>
        </w:rPr>
        <w:t>0</w:t>
      </w:r>
      <w:r w:rsidR="00995467" w:rsidRPr="00264BDA">
        <w:rPr>
          <w:rFonts w:ascii="Arial" w:hAnsi="Arial" w:cs="Arial"/>
          <w:b/>
          <w:bCs/>
          <w:i/>
          <w:iCs/>
          <w:sz w:val="22"/>
        </w:rPr>
        <w:t>.-</w:t>
      </w:r>
      <w:r w:rsidR="00C75172" w:rsidRPr="00264BDA">
        <w:rPr>
          <w:rFonts w:ascii="Arial" w:hAnsi="Arial" w:cs="Arial"/>
          <w:b/>
          <w:bCs/>
          <w:i/>
          <w:iCs/>
          <w:sz w:val="22"/>
        </w:rPr>
        <w:t xml:space="preserve"> Ft/fő + áfa (</w:t>
      </w:r>
      <w:r w:rsidR="00240C3C" w:rsidRPr="00264BDA">
        <w:rPr>
          <w:rFonts w:ascii="Arial" w:hAnsi="Arial" w:cs="Arial"/>
          <w:b/>
          <w:bCs/>
          <w:i/>
          <w:iCs/>
          <w:sz w:val="22"/>
        </w:rPr>
        <w:t>6 350</w:t>
      </w:r>
      <w:r w:rsidR="00C75172" w:rsidRPr="00264BDA">
        <w:rPr>
          <w:rFonts w:ascii="Arial" w:hAnsi="Arial" w:cs="Arial"/>
          <w:b/>
          <w:bCs/>
          <w:i/>
          <w:iCs/>
          <w:sz w:val="22"/>
        </w:rPr>
        <w:t>.- Ft)</w:t>
      </w:r>
    </w:p>
    <w:p w:rsidR="00C75172" w:rsidRPr="00264BDA" w:rsidRDefault="00C75172" w:rsidP="001C5066">
      <w:pPr>
        <w:numPr>
          <w:ilvl w:val="0"/>
          <w:numId w:val="2"/>
        </w:numPr>
        <w:tabs>
          <w:tab w:val="left" w:pos="1211"/>
          <w:tab w:val="right" w:pos="8931"/>
        </w:tabs>
        <w:suppressAutoHyphens/>
        <w:spacing w:before="120"/>
        <w:ind w:left="1248" w:hanging="397"/>
        <w:jc w:val="both"/>
        <w:rPr>
          <w:rFonts w:ascii="Arial" w:hAnsi="Arial" w:cs="Arial"/>
          <w:bCs/>
          <w:iCs/>
          <w:sz w:val="22"/>
        </w:rPr>
      </w:pPr>
      <w:r w:rsidRPr="00264BDA">
        <w:rPr>
          <w:rFonts w:ascii="Arial" w:hAnsi="Arial" w:cs="Arial"/>
          <w:bCs/>
          <w:iCs/>
          <w:sz w:val="22"/>
        </w:rPr>
        <w:t xml:space="preserve">rendelkezésre állás munkaidőn túli, pihenő-, </w:t>
      </w:r>
    </w:p>
    <w:p w:rsidR="00C75172" w:rsidRPr="00264BDA" w:rsidRDefault="00C75172" w:rsidP="00754FD3">
      <w:pPr>
        <w:tabs>
          <w:tab w:val="right" w:pos="8931"/>
        </w:tabs>
        <w:suppressAutoHyphens/>
        <w:ind w:left="954"/>
        <w:jc w:val="both"/>
        <w:rPr>
          <w:rFonts w:ascii="Arial" w:hAnsi="Arial" w:cs="Arial"/>
          <w:b/>
          <w:bCs/>
          <w:i/>
          <w:iCs/>
          <w:sz w:val="22"/>
        </w:rPr>
      </w:pPr>
      <w:r w:rsidRPr="00264BDA">
        <w:rPr>
          <w:rFonts w:ascii="Arial" w:hAnsi="Arial" w:cs="Arial"/>
          <w:bCs/>
          <w:iCs/>
          <w:sz w:val="22"/>
        </w:rPr>
        <w:t xml:space="preserve">   </w:t>
      </w:r>
      <w:r w:rsidR="00240C3C" w:rsidRPr="00264BDA">
        <w:rPr>
          <w:rFonts w:ascii="Arial" w:hAnsi="Arial" w:cs="Arial"/>
          <w:bCs/>
          <w:iCs/>
          <w:sz w:val="22"/>
        </w:rPr>
        <w:t xml:space="preserve"> </w:t>
      </w:r>
      <w:r w:rsidRPr="00264BDA">
        <w:rPr>
          <w:rFonts w:ascii="Arial" w:hAnsi="Arial" w:cs="Arial"/>
          <w:bCs/>
          <w:iCs/>
          <w:sz w:val="22"/>
        </w:rPr>
        <w:t>munkaszünet- vagy ünnepnapokon</w:t>
      </w:r>
      <w:r w:rsidRPr="00264BDA">
        <w:rPr>
          <w:rFonts w:ascii="Arial" w:hAnsi="Arial" w:cs="Arial"/>
          <w:bCs/>
          <w:iCs/>
          <w:sz w:val="22"/>
        </w:rPr>
        <w:tab/>
      </w:r>
      <w:r w:rsidR="00240C3C" w:rsidRPr="00264BDA">
        <w:rPr>
          <w:rFonts w:ascii="Arial" w:hAnsi="Arial" w:cs="Arial"/>
          <w:b/>
          <w:bCs/>
          <w:i/>
          <w:iCs/>
          <w:sz w:val="22"/>
        </w:rPr>
        <w:t>5</w:t>
      </w:r>
      <w:r w:rsidR="00995467" w:rsidRPr="00264BDA">
        <w:rPr>
          <w:rFonts w:ascii="Arial" w:hAnsi="Arial" w:cs="Arial"/>
          <w:b/>
          <w:bCs/>
          <w:i/>
          <w:iCs/>
          <w:sz w:val="22"/>
        </w:rPr>
        <w:t> </w:t>
      </w:r>
      <w:r w:rsidR="00180557" w:rsidRPr="00264BDA">
        <w:rPr>
          <w:rFonts w:ascii="Arial" w:hAnsi="Arial" w:cs="Arial"/>
          <w:b/>
          <w:bCs/>
          <w:i/>
          <w:iCs/>
          <w:sz w:val="22"/>
        </w:rPr>
        <w:t>0</w:t>
      </w:r>
      <w:r w:rsidR="008F414D" w:rsidRPr="00264BDA">
        <w:rPr>
          <w:rFonts w:ascii="Arial" w:hAnsi="Arial" w:cs="Arial"/>
          <w:b/>
          <w:bCs/>
          <w:i/>
          <w:iCs/>
          <w:sz w:val="22"/>
        </w:rPr>
        <w:t>0</w:t>
      </w:r>
      <w:r w:rsidR="00180557" w:rsidRPr="00264BDA">
        <w:rPr>
          <w:rFonts w:ascii="Arial" w:hAnsi="Arial" w:cs="Arial"/>
          <w:b/>
          <w:bCs/>
          <w:i/>
          <w:iCs/>
          <w:sz w:val="22"/>
        </w:rPr>
        <w:t>0</w:t>
      </w:r>
      <w:r w:rsidR="00995467" w:rsidRPr="00264BDA">
        <w:rPr>
          <w:rFonts w:ascii="Arial" w:hAnsi="Arial" w:cs="Arial"/>
          <w:b/>
          <w:bCs/>
          <w:i/>
          <w:iCs/>
          <w:sz w:val="22"/>
        </w:rPr>
        <w:t>.-</w:t>
      </w:r>
      <w:r w:rsidRPr="00264BDA">
        <w:rPr>
          <w:rFonts w:ascii="Arial" w:hAnsi="Arial" w:cs="Arial"/>
          <w:b/>
          <w:bCs/>
          <w:i/>
          <w:iCs/>
          <w:sz w:val="22"/>
        </w:rPr>
        <w:t xml:space="preserve"> Ft/fő + áfa (</w:t>
      </w:r>
      <w:r w:rsidR="00240C3C" w:rsidRPr="00264BDA">
        <w:rPr>
          <w:rFonts w:ascii="Arial" w:hAnsi="Arial" w:cs="Arial"/>
          <w:b/>
          <w:bCs/>
          <w:i/>
          <w:iCs/>
          <w:sz w:val="22"/>
        </w:rPr>
        <w:t>6 350</w:t>
      </w:r>
      <w:r w:rsidRPr="00264BDA">
        <w:rPr>
          <w:rFonts w:ascii="Arial" w:hAnsi="Arial" w:cs="Arial"/>
          <w:b/>
          <w:bCs/>
          <w:i/>
          <w:iCs/>
          <w:sz w:val="22"/>
        </w:rPr>
        <w:t>.- Ft)</w:t>
      </w:r>
    </w:p>
    <w:p w:rsidR="00C210BF" w:rsidRPr="00264BDA" w:rsidRDefault="00C210BF" w:rsidP="001C5066">
      <w:pPr>
        <w:numPr>
          <w:ilvl w:val="0"/>
          <w:numId w:val="2"/>
        </w:numPr>
        <w:tabs>
          <w:tab w:val="left" w:pos="1211"/>
          <w:tab w:val="right" w:pos="8931"/>
        </w:tabs>
        <w:suppressAutoHyphens/>
        <w:spacing w:before="120"/>
        <w:ind w:left="1248" w:hanging="397"/>
        <w:jc w:val="both"/>
        <w:rPr>
          <w:rFonts w:ascii="Arial" w:hAnsi="Arial" w:cs="Arial"/>
          <w:bCs/>
          <w:iCs/>
          <w:sz w:val="22"/>
        </w:rPr>
      </w:pPr>
      <w:r w:rsidRPr="00264BDA">
        <w:rPr>
          <w:rFonts w:ascii="Arial" w:hAnsi="Arial" w:cs="Arial"/>
          <w:sz w:val="23"/>
          <w:szCs w:val="23"/>
        </w:rPr>
        <w:t>lejárt, meg nem váltott, újraértékesített sír előkészítése</w:t>
      </w:r>
    </w:p>
    <w:p w:rsidR="00C210BF" w:rsidRPr="00264BDA" w:rsidRDefault="00C210BF" w:rsidP="00C210BF">
      <w:pPr>
        <w:pStyle w:val="Default"/>
        <w:tabs>
          <w:tab w:val="left" w:pos="284"/>
          <w:tab w:val="left" w:pos="567"/>
          <w:tab w:val="decimal" w:pos="6237"/>
        </w:tabs>
        <w:suppressAutoHyphens w:val="0"/>
        <w:autoSpaceDN w:val="0"/>
        <w:adjustRightInd w:val="0"/>
        <w:spacing w:before="240"/>
        <w:ind w:left="1191"/>
        <w:jc w:val="both"/>
        <w:rPr>
          <w:rFonts w:ascii="Arial" w:hAnsi="Arial" w:cs="Arial"/>
          <w:color w:val="auto"/>
          <w:sz w:val="23"/>
          <w:szCs w:val="23"/>
        </w:rPr>
      </w:pPr>
      <w:r w:rsidRPr="00264BDA">
        <w:rPr>
          <w:rFonts w:ascii="Arial" w:hAnsi="Arial" w:cs="Arial"/>
          <w:color w:val="auto"/>
          <w:sz w:val="23"/>
          <w:szCs w:val="23"/>
        </w:rPr>
        <w:t xml:space="preserve">la.) </w:t>
      </w:r>
      <w:r w:rsidR="006315C2" w:rsidRPr="00264BDA">
        <w:rPr>
          <w:rFonts w:ascii="Arial" w:hAnsi="Arial" w:cs="Arial"/>
          <w:color w:val="auto"/>
          <w:sz w:val="23"/>
          <w:szCs w:val="23"/>
        </w:rPr>
        <w:t xml:space="preserve">Csontok exhuma zsákba gyűjtése, </w:t>
      </w:r>
    </w:p>
    <w:p w:rsidR="00C210BF" w:rsidRPr="00264BDA" w:rsidRDefault="00C210BF" w:rsidP="00C210BF">
      <w:pPr>
        <w:pStyle w:val="Default"/>
        <w:tabs>
          <w:tab w:val="left" w:pos="284"/>
          <w:tab w:val="left" w:pos="567"/>
          <w:tab w:val="decimal" w:pos="6237"/>
        </w:tabs>
        <w:suppressAutoHyphens w:val="0"/>
        <w:autoSpaceDN w:val="0"/>
        <w:adjustRightInd w:val="0"/>
        <w:ind w:left="1191"/>
        <w:jc w:val="both"/>
        <w:rPr>
          <w:rFonts w:ascii="Arial" w:hAnsi="Arial" w:cs="Arial"/>
          <w:color w:val="auto"/>
          <w:sz w:val="23"/>
          <w:szCs w:val="23"/>
        </w:rPr>
      </w:pPr>
      <w:r w:rsidRPr="00264BDA">
        <w:rPr>
          <w:rFonts w:ascii="Arial" w:hAnsi="Arial" w:cs="Arial"/>
          <w:color w:val="auto"/>
          <w:sz w:val="23"/>
          <w:szCs w:val="23"/>
        </w:rPr>
        <w:t xml:space="preserve">       </w:t>
      </w:r>
      <w:r w:rsidR="006315C2" w:rsidRPr="00264BDA">
        <w:rPr>
          <w:rFonts w:ascii="Arial" w:hAnsi="Arial" w:cs="Arial"/>
          <w:color w:val="auto"/>
          <w:sz w:val="23"/>
          <w:szCs w:val="23"/>
        </w:rPr>
        <w:t xml:space="preserve">2 m alá történő elhelyezése (sírfeltárással, </w:t>
      </w:r>
    </w:p>
    <w:p w:rsidR="006315C2" w:rsidRPr="00264BDA" w:rsidRDefault="00C210BF" w:rsidP="00C210BF">
      <w:pPr>
        <w:pStyle w:val="Default"/>
        <w:tabs>
          <w:tab w:val="left" w:pos="284"/>
          <w:tab w:val="left" w:pos="567"/>
          <w:tab w:val="right" w:pos="8931"/>
        </w:tabs>
        <w:suppressAutoHyphens w:val="0"/>
        <w:autoSpaceDN w:val="0"/>
        <w:adjustRightInd w:val="0"/>
        <w:ind w:left="1191"/>
        <w:jc w:val="both"/>
        <w:rPr>
          <w:rFonts w:ascii="Arial" w:hAnsi="Arial" w:cs="Arial"/>
          <w:color w:val="auto"/>
          <w:sz w:val="23"/>
          <w:szCs w:val="23"/>
        </w:rPr>
      </w:pPr>
      <w:r w:rsidRPr="00264BDA">
        <w:rPr>
          <w:rFonts w:ascii="Arial" w:hAnsi="Arial" w:cs="Arial"/>
          <w:color w:val="auto"/>
          <w:sz w:val="23"/>
          <w:szCs w:val="23"/>
        </w:rPr>
        <w:t xml:space="preserve">       </w:t>
      </w:r>
      <w:r w:rsidR="006315C2" w:rsidRPr="00264BDA">
        <w:rPr>
          <w:rFonts w:ascii="Arial" w:hAnsi="Arial" w:cs="Arial"/>
          <w:color w:val="auto"/>
          <w:sz w:val="23"/>
          <w:szCs w:val="23"/>
        </w:rPr>
        <w:t>földvisszatöltéssel)</w:t>
      </w:r>
      <w:r w:rsidRPr="00264BDA">
        <w:rPr>
          <w:rFonts w:ascii="Arial" w:hAnsi="Arial" w:cs="Arial"/>
          <w:b/>
          <w:i/>
          <w:color w:val="auto"/>
          <w:sz w:val="23"/>
          <w:szCs w:val="23"/>
        </w:rPr>
        <w:t xml:space="preserve"> </w:t>
      </w:r>
      <w:r w:rsidRPr="00264BDA">
        <w:rPr>
          <w:rFonts w:ascii="Arial" w:hAnsi="Arial" w:cs="Arial"/>
          <w:b/>
          <w:i/>
          <w:color w:val="auto"/>
          <w:sz w:val="23"/>
          <w:szCs w:val="23"/>
        </w:rPr>
        <w:tab/>
        <w:t>25 000.-Ft + áfa (31 750. Ft)</w:t>
      </w:r>
    </w:p>
    <w:p w:rsidR="00C210BF" w:rsidRPr="00264BDA" w:rsidRDefault="00C210BF" w:rsidP="00C210BF">
      <w:pPr>
        <w:pStyle w:val="Default"/>
        <w:tabs>
          <w:tab w:val="left" w:pos="284"/>
          <w:tab w:val="left" w:pos="567"/>
        </w:tabs>
        <w:spacing w:before="240"/>
        <w:ind w:left="1134"/>
        <w:jc w:val="both"/>
        <w:rPr>
          <w:rFonts w:ascii="Arial" w:hAnsi="Arial" w:cs="Arial"/>
          <w:color w:val="auto"/>
          <w:sz w:val="23"/>
          <w:szCs w:val="23"/>
        </w:rPr>
      </w:pPr>
      <w:r w:rsidRPr="00264BDA">
        <w:rPr>
          <w:rFonts w:ascii="Arial" w:hAnsi="Arial" w:cs="Arial"/>
          <w:color w:val="auto"/>
          <w:sz w:val="23"/>
          <w:szCs w:val="23"/>
        </w:rPr>
        <w:t xml:space="preserve">lb.) </w:t>
      </w:r>
      <w:r w:rsidR="006315C2" w:rsidRPr="00264BDA">
        <w:rPr>
          <w:rFonts w:ascii="Arial" w:hAnsi="Arial" w:cs="Arial"/>
          <w:color w:val="auto"/>
          <w:sz w:val="23"/>
          <w:szCs w:val="23"/>
        </w:rPr>
        <w:t xml:space="preserve">csontok exhuma zsákba gyűjtése, </w:t>
      </w:r>
      <w:r w:rsidRPr="00264BDA">
        <w:rPr>
          <w:rFonts w:ascii="Arial" w:hAnsi="Arial" w:cs="Arial"/>
          <w:color w:val="auto"/>
          <w:sz w:val="23"/>
          <w:szCs w:val="23"/>
        </w:rPr>
        <w:t>hamvasztó</w:t>
      </w:r>
    </w:p>
    <w:p w:rsidR="00C210BF" w:rsidRPr="00264BDA" w:rsidRDefault="00C210BF" w:rsidP="00C210BF">
      <w:pPr>
        <w:pStyle w:val="Default"/>
        <w:tabs>
          <w:tab w:val="left" w:pos="284"/>
          <w:tab w:val="left" w:pos="567"/>
        </w:tabs>
        <w:ind w:left="1134"/>
        <w:jc w:val="both"/>
        <w:rPr>
          <w:rFonts w:ascii="Arial" w:hAnsi="Arial" w:cs="Arial"/>
          <w:color w:val="auto"/>
          <w:sz w:val="23"/>
          <w:szCs w:val="23"/>
        </w:rPr>
      </w:pPr>
      <w:r w:rsidRPr="00264BDA">
        <w:rPr>
          <w:rFonts w:ascii="Arial" w:hAnsi="Arial" w:cs="Arial"/>
          <w:color w:val="auto"/>
          <w:sz w:val="23"/>
          <w:szCs w:val="23"/>
        </w:rPr>
        <w:t xml:space="preserve">      </w:t>
      </w:r>
      <w:r w:rsidR="006315C2" w:rsidRPr="00264BDA">
        <w:rPr>
          <w:rFonts w:ascii="Arial" w:hAnsi="Arial" w:cs="Arial"/>
          <w:color w:val="auto"/>
          <w:sz w:val="23"/>
          <w:szCs w:val="23"/>
        </w:rPr>
        <w:t>zsákba helyezése, elhamvasztása</w:t>
      </w:r>
      <w:r w:rsidRPr="00264BDA">
        <w:rPr>
          <w:rFonts w:ascii="Arial" w:hAnsi="Arial" w:cs="Arial"/>
          <w:color w:val="auto"/>
          <w:sz w:val="23"/>
          <w:szCs w:val="23"/>
        </w:rPr>
        <w:t xml:space="preserve"> é</w:t>
      </w:r>
      <w:r w:rsidR="006315C2" w:rsidRPr="00264BDA">
        <w:rPr>
          <w:rFonts w:ascii="Arial" w:hAnsi="Arial" w:cs="Arial"/>
          <w:color w:val="auto"/>
          <w:sz w:val="23"/>
          <w:szCs w:val="23"/>
        </w:rPr>
        <w:t xml:space="preserve">s közös </w:t>
      </w:r>
    </w:p>
    <w:p w:rsidR="006315C2" w:rsidRPr="00264BDA" w:rsidRDefault="00C210BF" w:rsidP="00C210BF">
      <w:pPr>
        <w:pStyle w:val="Default"/>
        <w:tabs>
          <w:tab w:val="left" w:pos="284"/>
          <w:tab w:val="left" w:pos="567"/>
        </w:tabs>
        <w:ind w:left="1134"/>
        <w:jc w:val="both"/>
        <w:rPr>
          <w:rFonts w:ascii="Arial" w:hAnsi="Arial" w:cs="Arial"/>
          <w:color w:val="auto"/>
          <w:sz w:val="23"/>
          <w:szCs w:val="23"/>
        </w:rPr>
      </w:pPr>
      <w:r w:rsidRPr="00264BDA">
        <w:rPr>
          <w:rFonts w:ascii="Arial" w:hAnsi="Arial" w:cs="Arial"/>
          <w:color w:val="auto"/>
          <w:sz w:val="23"/>
          <w:szCs w:val="23"/>
        </w:rPr>
        <w:t xml:space="preserve">      </w:t>
      </w:r>
      <w:r w:rsidR="006315C2" w:rsidRPr="00264BDA">
        <w:rPr>
          <w:rFonts w:ascii="Arial" w:hAnsi="Arial" w:cs="Arial"/>
          <w:color w:val="auto"/>
          <w:sz w:val="23"/>
          <w:szCs w:val="23"/>
        </w:rPr>
        <w:t>tárolóba helyezése (sírfeltárással, földvisszatöltéssel)</w:t>
      </w:r>
    </w:p>
    <w:p w:rsidR="006315C2" w:rsidRPr="00264BDA" w:rsidRDefault="006315C2" w:rsidP="00C210BF">
      <w:pPr>
        <w:tabs>
          <w:tab w:val="left" w:pos="1211"/>
          <w:tab w:val="right" w:pos="8931"/>
        </w:tabs>
        <w:suppressAutoHyphens/>
        <w:spacing w:before="120"/>
        <w:ind w:left="851"/>
        <w:jc w:val="both"/>
        <w:rPr>
          <w:rFonts w:ascii="Arial" w:hAnsi="Arial" w:cs="Arial"/>
          <w:bCs/>
          <w:iCs/>
          <w:sz w:val="22"/>
        </w:rPr>
      </w:pPr>
      <w:r w:rsidRPr="00264BDA">
        <w:rPr>
          <w:rFonts w:ascii="Arial" w:hAnsi="Arial" w:cs="Arial"/>
          <w:sz w:val="23"/>
          <w:szCs w:val="23"/>
        </w:rPr>
        <w:tab/>
      </w:r>
      <w:r w:rsidR="00C210BF" w:rsidRPr="00264BDA">
        <w:rPr>
          <w:rFonts w:ascii="Arial" w:hAnsi="Arial" w:cs="Arial"/>
          <w:sz w:val="23"/>
          <w:szCs w:val="23"/>
        </w:rPr>
        <w:tab/>
      </w:r>
      <w:r w:rsidRPr="00264BDA">
        <w:rPr>
          <w:rFonts w:ascii="Arial" w:hAnsi="Arial" w:cs="Arial"/>
          <w:b/>
          <w:i/>
          <w:sz w:val="23"/>
          <w:szCs w:val="23"/>
        </w:rPr>
        <w:t>41 000.-Ft</w:t>
      </w:r>
      <w:r w:rsidR="00C210BF" w:rsidRPr="00264BDA">
        <w:rPr>
          <w:rFonts w:ascii="Arial" w:hAnsi="Arial" w:cs="Arial"/>
          <w:b/>
          <w:i/>
          <w:sz w:val="23"/>
          <w:szCs w:val="23"/>
        </w:rPr>
        <w:t xml:space="preserve"> + áfa </w:t>
      </w:r>
      <w:r w:rsidRPr="00264BDA">
        <w:rPr>
          <w:rFonts w:ascii="Arial" w:hAnsi="Arial" w:cs="Arial"/>
          <w:b/>
          <w:i/>
          <w:sz w:val="23"/>
          <w:szCs w:val="23"/>
        </w:rPr>
        <w:t>(52 070.-</w:t>
      </w:r>
      <w:r w:rsidR="00C210BF" w:rsidRPr="00264BDA">
        <w:rPr>
          <w:rFonts w:ascii="Arial" w:hAnsi="Arial" w:cs="Arial"/>
          <w:b/>
          <w:i/>
          <w:sz w:val="23"/>
          <w:szCs w:val="23"/>
        </w:rPr>
        <w:t xml:space="preserve"> </w:t>
      </w:r>
      <w:r w:rsidRPr="00264BDA">
        <w:rPr>
          <w:rFonts w:ascii="Arial" w:hAnsi="Arial" w:cs="Arial"/>
          <w:b/>
          <w:i/>
          <w:sz w:val="23"/>
          <w:szCs w:val="23"/>
        </w:rPr>
        <w:t>Ft</w:t>
      </w:r>
      <w:r w:rsidR="00C210BF" w:rsidRPr="00264BDA">
        <w:rPr>
          <w:rFonts w:ascii="Arial" w:hAnsi="Arial" w:cs="Arial"/>
          <w:b/>
          <w:i/>
          <w:sz w:val="23"/>
          <w:szCs w:val="23"/>
        </w:rPr>
        <w:t>)</w:t>
      </w:r>
    </w:p>
    <w:p w:rsidR="00C210BF" w:rsidRPr="00264BDA" w:rsidRDefault="00C210BF" w:rsidP="001C5066">
      <w:pPr>
        <w:pStyle w:val="Default"/>
        <w:numPr>
          <w:ilvl w:val="1"/>
          <w:numId w:val="4"/>
        </w:numPr>
        <w:tabs>
          <w:tab w:val="left" w:pos="284"/>
          <w:tab w:val="left" w:pos="567"/>
          <w:tab w:val="right" w:pos="8931"/>
        </w:tabs>
        <w:suppressAutoHyphens w:val="0"/>
        <w:autoSpaceDN w:val="0"/>
        <w:adjustRightInd w:val="0"/>
        <w:spacing w:before="120"/>
        <w:ind w:left="1248" w:hanging="397"/>
        <w:jc w:val="both"/>
        <w:rPr>
          <w:rFonts w:ascii="Arial" w:hAnsi="Arial" w:cs="Arial"/>
          <w:color w:val="auto"/>
          <w:sz w:val="23"/>
          <w:szCs w:val="23"/>
        </w:rPr>
      </w:pPr>
      <w:r w:rsidRPr="00264BDA">
        <w:rPr>
          <w:rFonts w:ascii="Arial" w:hAnsi="Arial" w:cs="Arial"/>
          <w:color w:val="auto"/>
          <w:sz w:val="23"/>
          <w:szCs w:val="23"/>
        </w:rPr>
        <w:t>urna kivétele, exhumálása sír, sírbolt, urnaférőhely</w:t>
      </w:r>
      <w:r w:rsidRPr="00264BDA">
        <w:rPr>
          <w:rFonts w:ascii="Arial" w:hAnsi="Arial" w:cs="Arial"/>
          <w:color w:val="auto"/>
          <w:sz w:val="23"/>
          <w:szCs w:val="23"/>
        </w:rPr>
        <w:tab/>
      </w:r>
    </w:p>
    <w:p w:rsidR="00C210BF" w:rsidRPr="00C210BF" w:rsidRDefault="00C210BF" w:rsidP="00C210BF">
      <w:pPr>
        <w:pStyle w:val="Default"/>
        <w:tabs>
          <w:tab w:val="left" w:pos="284"/>
          <w:tab w:val="left" w:pos="567"/>
          <w:tab w:val="right" w:pos="8931"/>
        </w:tabs>
        <w:suppressAutoHyphens w:val="0"/>
        <w:autoSpaceDN w:val="0"/>
        <w:adjustRightInd w:val="0"/>
        <w:spacing w:before="120"/>
        <w:ind w:left="851"/>
        <w:jc w:val="both"/>
        <w:rPr>
          <w:rFonts w:ascii="Arial" w:hAnsi="Arial" w:cs="Arial"/>
          <w:color w:val="auto"/>
          <w:sz w:val="23"/>
          <w:szCs w:val="23"/>
        </w:rPr>
      </w:pPr>
      <w:r w:rsidRPr="00264BDA">
        <w:rPr>
          <w:rFonts w:ascii="Arial" w:hAnsi="Arial" w:cs="Arial"/>
          <w:b/>
          <w:i/>
          <w:color w:val="auto"/>
          <w:sz w:val="23"/>
          <w:szCs w:val="23"/>
        </w:rPr>
        <w:tab/>
        <w:t>6 000.-Ft + áfa (7 620.- Ft)</w:t>
      </w:r>
    </w:p>
    <w:p w:rsidR="002B1064" w:rsidRPr="002B1064" w:rsidRDefault="002B1064" w:rsidP="002B1064">
      <w:pPr>
        <w:pStyle w:val="Szvegtrzs23"/>
        <w:tabs>
          <w:tab w:val="left" w:pos="567"/>
        </w:tabs>
        <w:spacing w:after="240"/>
        <w:ind w:firstLine="0"/>
        <w:jc w:val="center"/>
        <w:rPr>
          <w:rFonts w:ascii="Arial" w:hAnsi="Arial" w:cs="Arial"/>
          <w:sz w:val="22"/>
          <w:szCs w:val="22"/>
        </w:rPr>
      </w:pPr>
    </w:p>
    <w:sectPr w:rsidR="002B1064" w:rsidRPr="002B1064" w:rsidSect="006B78C2">
      <w:headerReference w:type="default" r:id="rId8"/>
      <w:footerReference w:type="default" r:id="rId9"/>
      <w:pgSz w:w="11905" w:h="16837"/>
      <w:pgMar w:top="1417" w:right="1417" w:bottom="1417" w:left="1417" w:header="708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EF7" w:rsidRDefault="00EE1EF7">
      <w:r>
        <w:separator/>
      </w:r>
    </w:p>
  </w:endnote>
  <w:endnote w:type="continuationSeparator" w:id="0">
    <w:p w:rsidR="00EE1EF7" w:rsidRDefault="00EE1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-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751D8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F7" w:rsidRDefault="00446034">
    <w:pPr>
      <w:pStyle w:val="llb"/>
      <w:tabs>
        <w:tab w:val="clear" w:pos="9072"/>
      </w:tabs>
      <w:rPr>
        <w:rFonts w:ascii="Cambria" w:hAnsi="Cambria"/>
        <w:sz w:val="28"/>
        <w:szCs w:val="28"/>
      </w:rPr>
    </w:pPr>
    <w:r w:rsidRPr="00446034">
      <w:pict>
        <v:group id="_x0000_s1025" style="position:absolute;margin-left:273.1pt;margin-top:790.1pt;width:48.8pt;height:33.35pt;z-index:251657728;mso-wrap-distance-left:0;mso-wrap-distance-right:0;mso-position-horizontal-relative:page;mso-position-vertical-relative:page" coordorigin="5462,15802" coordsize="976,667">
          <o:lock v:ext="edit" text="t"/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26" type="#_x0000_t92" style="position:absolute;left:5462;top:15802;width:976;height:667;v-text-anchor:middle" adj="2500" strokecolor="#a5a5a5" strokeweight=".26mm">
            <v:fill color2="black"/>
            <v:stroke color2="#5a5a5a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5685;top:15953;width:530;height:363;v-text-anchor:middle" filled="f" stroked="f">
            <v:stroke joinstyle="round"/>
            <v:textbox style="mso-rotate-with-shape:t">
              <w:txbxContent>
                <w:p w:rsidR="00EE1EF7" w:rsidRDefault="00EE1EF7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EF7" w:rsidRDefault="00EE1EF7">
      <w:r>
        <w:separator/>
      </w:r>
    </w:p>
  </w:footnote>
  <w:footnote w:type="continuationSeparator" w:id="0">
    <w:p w:rsidR="00EE1EF7" w:rsidRDefault="00EE1EF7">
      <w:r>
        <w:continuationSeparator/>
      </w:r>
    </w:p>
  </w:footnote>
  <w:footnote w:id="1">
    <w:p w:rsidR="00EE1EF7" w:rsidRDefault="00EE1EF7">
      <w:pPr>
        <w:pStyle w:val="Lbjegyzetszveg"/>
      </w:pPr>
      <w:r>
        <w:rPr>
          <w:rStyle w:val="Lbjegyzet-karakterek"/>
        </w:rPr>
        <w:footnoteRef/>
      </w:r>
      <w:r>
        <w:t xml:space="preserve">  a rendeletet Bátaszék város képviselő-testülete a 2015. december  16-ai ülésén fogadta el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F7" w:rsidRDefault="00EE1EF7">
    <w:pPr>
      <w:pStyle w:val="lfej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30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33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284"/>
      </w:pPr>
    </w:lvl>
  </w:abstractNum>
  <w:abstractNum w:abstractNumId="6">
    <w:nsid w:val="00000007"/>
    <w:multiLevelType w:val="multilevel"/>
    <w:tmpl w:val="00000007"/>
    <w:name w:val="WW8Num34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00000008"/>
    <w:multiLevelType w:val="multilevel"/>
    <w:tmpl w:val="7168FC8E"/>
    <w:name w:val="WW8Num36"/>
    <w:lvl w:ilvl="0">
      <w:start w:val="1"/>
      <w:numFmt w:val="lowerLetter"/>
      <w:lvlText w:val="%1.)"/>
      <w:lvlJc w:val="left"/>
      <w:pPr>
        <w:tabs>
          <w:tab w:val="num" w:pos="930"/>
        </w:tabs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00000009"/>
    <w:multiLevelType w:val="singleLevel"/>
    <w:tmpl w:val="00000009"/>
    <w:name w:val="WW8Num37"/>
    <w:lvl w:ilvl="0">
      <w:start w:val="1"/>
      <w:numFmt w:val="lowerLetter"/>
      <w:lvlText w:val="%1.)"/>
      <w:lvlJc w:val="left"/>
      <w:pPr>
        <w:tabs>
          <w:tab w:val="num" w:pos="930"/>
        </w:tabs>
        <w:ind w:left="930" w:hanging="360"/>
      </w:pPr>
    </w:lvl>
  </w:abstractNum>
  <w:abstractNum w:abstractNumId="9">
    <w:nsid w:val="0000000A"/>
    <w:multiLevelType w:val="singleLevel"/>
    <w:tmpl w:val="0000000A"/>
    <w:name w:val="WW8Num39"/>
    <w:lvl w:ilvl="0">
      <w:start w:val="1"/>
      <w:numFmt w:val="lowerLetter"/>
      <w:lvlText w:val="%1.)"/>
      <w:lvlJc w:val="left"/>
      <w:pPr>
        <w:tabs>
          <w:tab w:val="num" w:pos="1512"/>
        </w:tabs>
        <w:ind w:left="1512" w:hanging="945"/>
      </w:pPr>
    </w:lvl>
  </w:abstractNum>
  <w:abstractNum w:abstractNumId="10">
    <w:nsid w:val="007404E6"/>
    <w:multiLevelType w:val="hybridMultilevel"/>
    <w:tmpl w:val="17348BE2"/>
    <w:lvl w:ilvl="0" w:tplc="320EA4B4">
      <w:start w:val="1"/>
      <w:numFmt w:val="lowerLetter"/>
      <w:lvlText w:val="%1.)"/>
      <w:lvlJc w:val="left"/>
      <w:pPr>
        <w:ind w:left="1800" w:hanging="360"/>
      </w:pPr>
      <w:rPr>
        <w:rFonts w:hint="default"/>
        <w:b w:val="0"/>
        <w:i w:val="0"/>
        <w:strike w:val="0"/>
        <w:dstrike w:val="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1944183"/>
    <w:multiLevelType w:val="multilevel"/>
    <w:tmpl w:val="CFE28DA8"/>
    <w:lvl w:ilvl="0">
      <w:start w:val="4"/>
      <w:numFmt w:val="decimal"/>
      <w:lvlText w:val="%1."/>
      <w:lvlJc w:val="center"/>
      <w:pPr>
        <w:ind w:left="360" w:hanging="72"/>
      </w:pPr>
      <w:rPr>
        <w:rFonts w:ascii="Arial" w:hAnsi="Arial" w:hint="default"/>
        <w:b/>
        <w:i w:val="0"/>
        <w:color w:val="auto"/>
        <w:sz w:val="22"/>
      </w:rPr>
    </w:lvl>
    <w:lvl w:ilvl="1">
      <w:start w:val="13"/>
      <w:numFmt w:val="decimal"/>
      <w:lvlText w:val="%2. § (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2">
      <w:start w:val="4"/>
      <w:numFmt w:val="decimal"/>
      <w:lvlText w:val="%3."/>
      <w:lvlJc w:val="left"/>
      <w:pPr>
        <w:ind w:left="851" w:hanging="494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95F2CC8"/>
    <w:multiLevelType w:val="hybridMultilevel"/>
    <w:tmpl w:val="3B660E28"/>
    <w:lvl w:ilvl="0" w:tplc="C70EF854">
      <w:start w:val="1"/>
      <w:numFmt w:val="lowerLetter"/>
      <w:lvlText w:val="%1.)"/>
      <w:lvlJc w:val="left"/>
      <w:pPr>
        <w:ind w:left="1467" w:hanging="9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97D0F41"/>
    <w:multiLevelType w:val="hybridMultilevel"/>
    <w:tmpl w:val="3C4A2ED0"/>
    <w:lvl w:ilvl="0" w:tplc="320EA4B4">
      <w:start w:val="1"/>
      <w:numFmt w:val="lowerLetter"/>
      <w:lvlText w:val="%1.)"/>
      <w:lvlJc w:val="left"/>
      <w:pPr>
        <w:ind w:left="2160" w:hanging="360"/>
      </w:pPr>
      <w:rPr>
        <w:rFonts w:hint="default"/>
        <w:b w:val="0"/>
        <w:i w:val="0"/>
        <w:strike w:val="0"/>
        <w:dstrike w:val="0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1C8B3F29"/>
    <w:multiLevelType w:val="hybridMultilevel"/>
    <w:tmpl w:val="6FF20030"/>
    <w:lvl w:ilvl="0" w:tplc="6B1CAA4A">
      <w:start w:val="1"/>
      <w:numFmt w:val="lowerLetter"/>
      <w:lvlText w:val="%1.)"/>
      <w:lvlJc w:val="left"/>
      <w:pPr>
        <w:ind w:left="1482" w:hanging="91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F4D0740"/>
    <w:multiLevelType w:val="multilevel"/>
    <w:tmpl w:val="9A5C5CC0"/>
    <w:lvl w:ilvl="0">
      <w:start w:val="4"/>
      <w:numFmt w:val="decimal"/>
      <w:lvlText w:val="%1."/>
      <w:lvlJc w:val="center"/>
      <w:pPr>
        <w:ind w:left="360" w:hanging="72"/>
      </w:pPr>
      <w:rPr>
        <w:rFonts w:ascii="Arial" w:hAnsi="Arial" w:hint="default"/>
        <w:b/>
        <w:i w:val="0"/>
        <w:color w:val="auto"/>
        <w:sz w:val="22"/>
      </w:rPr>
    </w:lvl>
    <w:lvl w:ilvl="1">
      <w:start w:val="17"/>
      <w:numFmt w:val="decimal"/>
      <w:lvlText w:val="%2. § (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2">
      <w:start w:val="4"/>
      <w:numFmt w:val="decimal"/>
      <w:lvlText w:val="%3."/>
      <w:lvlJc w:val="left"/>
      <w:pPr>
        <w:ind w:left="851" w:hanging="494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2402DB9"/>
    <w:multiLevelType w:val="hybridMultilevel"/>
    <w:tmpl w:val="7BFE4B34"/>
    <w:lvl w:ilvl="0" w:tplc="72D85C1E">
      <w:start w:val="8"/>
      <w:numFmt w:val="lowerLetter"/>
      <w:lvlText w:val="%1.)"/>
      <w:lvlJc w:val="left"/>
      <w:pPr>
        <w:ind w:left="1284" w:hanging="360"/>
      </w:pPr>
      <w:rPr>
        <w:rFonts w:hint="default"/>
        <w:b w:val="0"/>
        <w:i w:val="0"/>
        <w:strike w:val="0"/>
        <w:d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22436"/>
    <w:multiLevelType w:val="hybridMultilevel"/>
    <w:tmpl w:val="975E65A8"/>
    <w:lvl w:ilvl="0" w:tplc="65AE558E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4" w:hanging="360"/>
      </w:pPr>
    </w:lvl>
    <w:lvl w:ilvl="2" w:tplc="040E001B" w:tentative="1">
      <w:start w:val="1"/>
      <w:numFmt w:val="lowerRoman"/>
      <w:lvlText w:val="%3."/>
      <w:lvlJc w:val="right"/>
      <w:pPr>
        <w:ind w:left="2724" w:hanging="180"/>
      </w:pPr>
    </w:lvl>
    <w:lvl w:ilvl="3" w:tplc="040E000F" w:tentative="1">
      <w:start w:val="1"/>
      <w:numFmt w:val="decimal"/>
      <w:lvlText w:val="%4."/>
      <w:lvlJc w:val="left"/>
      <w:pPr>
        <w:ind w:left="3444" w:hanging="360"/>
      </w:pPr>
    </w:lvl>
    <w:lvl w:ilvl="4" w:tplc="040E0019" w:tentative="1">
      <w:start w:val="1"/>
      <w:numFmt w:val="lowerLetter"/>
      <w:lvlText w:val="%5."/>
      <w:lvlJc w:val="left"/>
      <w:pPr>
        <w:ind w:left="4164" w:hanging="360"/>
      </w:pPr>
    </w:lvl>
    <w:lvl w:ilvl="5" w:tplc="040E001B" w:tentative="1">
      <w:start w:val="1"/>
      <w:numFmt w:val="lowerRoman"/>
      <w:lvlText w:val="%6."/>
      <w:lvlJc w:val="right"/>
      <w:pPr>
        <w:ind w:left="4884" w:hanging="180"/>
      </w:pPr>
    </w:lvl>
    <w:lvl w:ilvl="6" w:tplc="040E000F" w:tentative="1">
      <w:start w:val="1"/>
      <w:numFmt w:val="decimal"/>
      <w:lvlText w:val="%7."/>
      <w:lvlJc w:val="left"/>
      <w:pPr>
        <w:ind w:left="5604" w:hanging="360"/>
      </w:pPr>
    </w:lvl>
    <w:lvl w:ilvl="7" w:tplc="040E0019" w:tentative="1">
      <w:start w:val="1"/>
      <w:numFmt w:val="lowerLetter"/>
      <w:lvlText w:val="%8."/>
      <w:lvlJc w:val="left"/>
      <w:pPr>
        <w:ind w:left="6324" w:hanging="360"/>
      </w:pPr>
    </w:lvl>
    <w:lvl w:ilvl="8" w:tplc="040E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8">
    <w:nsid w:val="27F06B14"/>
    <w:multiLevelType w:val="hybridMultilevel"/>
    <w:tmpl w:val="57A60A6C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BFC21A6"/>
    <w:multiLevelType w:val="hybridMultilevel"/>
    <w:tmpl w:val="9F2CD5C4"/>
    <w:lvl w:ilvl="0" w:tplc="478AF37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6517DF3"/>
    <w:multiLevelType w:val="hybridMultilevel"/>
    <w:tmpl w:val="2E9463FA"/>
    <w:lvl w:ilvl="0" w:tplc="040E000F">
      <w:start w:val="1"/>
      <w:numFmt w:val="decimal"/>
      <w:lvlText w:val="%1."/>
      <w:lvlJc w:val="left"/>
      <w:pPr>
        <w:ind w:left="504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E6153F5"/>
    <w:multiLevelType w:val="multilevel"/>
    <w:tmpl w:val="CFE28DA8"/>
    <w:lvl w:ilvl="0">
      <w:start w:val="4"/>
      <w:numFmt w:val="decimal"/>
      <w:lvlText w:val="%1."/>
      <w:lvlJc w:val="center"/>
      <w:pPr>
        <w:ind w:left="360" w:hanging="72"/>
      </w:pPr>
      <w:rPr>
        <w:rFonts w:ascii="Arial" w:hAnsi="Arial" w:hint="default"/>
        <w:b/>
        <w:i w:val="0"/>
        <w:color w:val="auto"/>
        <w:sz w:val="22"/>
      </w:rPr>
    </w:lvl>
    <w:lvl w:ilvl="1">
      <w:start w:val="13"/>
      <w:numFmt w:val="decimal"/>
      <w:lvlText w:val="%2. § (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2">
      <w:start w:val="4"/>
      <w:numFmt w:val="decimal"/>
      <w:lvlText w:val="%3."/>
      <w:lvlJc w:val="left"/>
      <w:pPr>
        <w:ind w:left="851" w:hanging="494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E641216"/>
    <w:multiLevelType w:val="multilevel"/>
    <w:tmpl w:val="569ABC2C"/>
    <w:lvl w:ilvl="0">
      <w:start w:val="6"/>
      <w:numFmt w:val="decimal"/>
      <w:lvlText w:val="%1."/>
      <w:lvlJc w:val="center"/>
      <w:pPr>
        <w:ind w:left="360" w:hanging="72"/>
      </w:pPr>
      <w:rPr>
        <w:rFonts w:ascii="Arial" w:hAnsi="Arial" w:hint="default"/>
        <w:b/>
        <w:i w:val="0"/>
        <w:color w:val="auto"/>
        <w:sz w:val="22"/>
      </w:rPr>
    </w:lvl>
    <w:lvl w:ilvl="1">
      <w:start w:val="19"/>
      <w:numFmt w:val="decimal"/>
      <w:lvlText w:val="%2. § (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2">
      <w:start w:val="2"/>
      <w:numFmt w:val="decimal"/>
      <w:lvlText w:val="(%3)"/>
      <w:lvlJc w:val="left"/>
      <w:pPr>
        <w:ind w:left="851" w:hanging="494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D0C53D6"/>
    <w:multiLevelType w:val="hybridMultilevel"/>
    <w:tmpl w:val="0CF20C48"/>
    <w:lvl w:ilvl="0" w:tplc="E780A38E">
      <w:start w:val="4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E6D4CF1"/>
    <w:multiLevelType w:val="hybridMultilevel"/>
    <w:tmpl w:val="AF027DCC"/>
    <w:lvl w:ilvl="0" w:tplc="3764638E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AB918C7"/>
    <w:multiLevelType w:val="multilevel"/>
    <w:tmpl w:val="0F9047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0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B114160"/>
    <w:multiLevelType w:val="hybridMultilevel"/>
    <w:tmpl w:val="B2E218EA"/>
    <w:lvl w:ilvl="0" w:tplc="97B8FEE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B0821166" w:tentative="1">
      <w:start w:val="1"/>
      <w:numFmt w:val="lowerLetter"/>
      <w:lvlText w:val="%2."/>
      <w:lvlJc w:val="left"/>
      <w:pPr>
        <w:ind w:left="2072" w:hanging="360"/>
      </w:pPr>
    </w:lvl>
    <w:lvl w:ilvl="2" w:tplc="D42E8348" w:tentative="1">
      <w:start w:val="1"/>
      <w:numFmt w:val="lowerRoman"/>
      <w:lvlText w:val="%3."/>
      <w:lvlJc w:val="right"/>
      <w:pPr>
        <w:ind w:left="2792" w:hanging="180"/>
      </w:pPr>
    </w:lvl>
    <w:lvl w:ilvl="3" w:tplc="CD3E3ABA" w:tentative="1">
      <w:start w:val="1"/>
      <w:numFmt w:val="decimal"/>
      <w:lvlText w:val="%4."/>
      <w:lvlJc w:val="left"/>
      <w:pPr>
        <w:ind w:left="3512" w:hanging="360"/>
      </w:pPr>
    </w:lvl>
    <w:lvl w:ilvl="4" w:tplc="6C6262C4" w:tentative="1">
      <w:start w:val="1"/>
      <w:numFmt w:val="lowerLetter"/>
      <w:lvlText w:val="%5."/>
      <w:lvlJc w:val="left"/>
      <w:pPr>
        <w:ind w:left="4232" w:hanging="360"/>
      </w:pPr>
    </w:lvl>
    <w:lvl w:ilvl="5" w:tplc="872C163E" w:tentative="1">
      <w:start w:val="1"/>
      <w:numFmt w:val="lowerRoman"/>
      <w:lvlText w:val="%6."/>
      <w:lvlJc w:val="right"/>
      <w:pPr>
        <w:ind w:left="4952" w:hanging="180"/>
      </w:pPr>
    </w:lvl>
    <w:lvl w:ilvl="6" w:tplc="BF466866" w:tentative="1">
      <w:start w:val="1"/>
      <w:numFmt w:val="decimal"/>
      <w:lvlText w:val="%7."/>
      <w:lvlJc w:val="left"/>
      <w:pPr>
        <w:ind w:left="5672" w:hanging="360"/>
      </w:pPr>
    </w:lvl>
    <w:lvl w:ilvl="7" w:tplc="835E473E" w:tentative="1">
      <w:start w:val="1"/>
      <w:numFmt w:val="lowerLetter"/>
      <w:lvlText w:val="%8."/>
      <w:lvlJc w:val="left"/>
      <w:pPr>
        <w:ind w:left="6392" w:hanging="360"/>
      </w:pPr>
    </w:lvl>
    <w:lvl w:ilvl="8" w:tplc="716838B0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>
    <w:nsid w:val="71EC2C5B"/>
    <w:multiLevelType w:val="hybridMultilevel"/>
    <w:tmpl w:val="9C784F3A"/>
    <w:lvl w:ilvl="0" w:tplc="320EA4B4">
      <w:start w:val="1"/>
      <w:numFmt w:val="lowerLetter"/>
      <w:lvlText w:val="%1.)"/>
      <w:lvlJc w:val="left"/>
      <w:pPr>
        <w:ind w:left="3960" w:hanging="360"/>
      </w:pPr>
      <w:rPr>
        <w:rFonts w:hint="default"/>
        <w:b w:val="0"/>
        <w:i w:val="0"/>
        <w:strike w:val="0"/>
        <w:d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85E0F"/>
    <w:multiLevelType w:val="hybridMultilevel"/>
    <w:tmpl w:val="F104A572"/>
    <w:lvl w:ilvl="0" w:tplc="1A30219E">
      <w:start w:val="1"/>
      <w:numFmt w:val="lowerLetter"/>
      <w:lvlText w:val="%1.)"/>
      <w:lvlJc w:val="left"/>
      <w:pPr>
        <w:ind w:left="1267" w:hanging="360"/>
      </w:pPr>
      <w:rPr>
        <w:rFonts w:hint="default"/>
      </w:rPr>
    </w:lvl>
    <w:lvl w:ilvl="1" w:tplc="ECEEED24" w:tentative="1">
      <w:start w:val="1"/>
      <w:numFmt w:val="lowerLetter"/>
      <w:lvlText w:val="%2."/>
      <w:lvlJc w:val="left"/>
      <w:pPr>
        <w:ind w:left="1987" w:hanging="360"/>
      </w:pPr>
    </w:lvl>
    <w:lvl w:ilvl="2" w:tplc="09D8EE4E" w:tentative="1">
      <w:start w:val="1"/>
      <w:numFmt w:val="lowerRoman"/>
      <w:lvlText w:val="%3."/>
      <w:lvlJc w:val="right"/>
      <w:pPr>
        <w:ind w:left="2707" w:hanging="180"/>
      </w:pPr>
    </w:lvl>
    <w:lvl w:ilvl="3" w:tplc="D7CA0D1E" w:tentative="1">
      <w:start w:val="1"/>
      <w:numFmt w:val="decimal"/>
      <w:lvlText w:val="%4."/>
      <w:lvlJc w:val="left"/>
      <w:pPr>
        <w:ind w:left="3427" w:hanging="360"/>
      </w:pPr>
    </w:lvl>
    <w:lvl w:ilvl="4" w:tplc="874A95C4" w:tentative="1">
      <w:start w:val="1"/>
      <w:numFmt w:val="lowerLetter"/>
      <w:lvlText w:val="%5."/>
      <w:lvlJc w:val="left"/>
      <w:pPr>
        <w:ind w:left="4147" w:hanging="360"/>
      </w:pPr>
    </w:lvl>
    <w:lvl w:ilvl="5" w:tplc="EA2C3B7E" w:tentative="1">
      <w:start w:val="1"/>
      <w:numFmt w:val="lowerRoman"/>
      <w:lvlText w:val="%6."/>
      <w:lvlJc w:val="right"/>
      <w:pPr>
        <w:ind w:left="4867" w:hanging="180"/>
      </w:pPr>
    </w:lvl>
    <w:lvl w:ilvl="6" w:tplc="B21ED47A" w:tentative="1">
      <w:start w:val="1"/>
      <w:numFmt w:val="decimal"/>
      <w:lvlText w:val="%7."/>
      <w:lvlJc w:val="left"/>
      <w:pPr>
        <w:ind w:left="5587" w:hanging="360"/>
      </w:pPr>
    </w:lvl>
    <w:lvl w:ilvl="7" w:tplc="FC169138" w:tentative="1">
      <w:start w:val="1"/>
      <w:numFmt w:val="lowerLetter"/>
      <w:lvlText w:val="%8."/>
      <w:lvlJc w:val="left"/>
      <w:pPr>
        <w:ind w:left="6307" w:hanging="360"/>
      </w:pPr>
    </w:lvl>
    <w:lvl w:ilvl="8" w:tplc="B998972A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9">
    <w:nsid w:val="77316E1A"/>
    <w:multiLevelType w:val="hybridMultilevel"/>
    <w:tmpl w:val="3BBAA4F6"/>
    <w:lvl w:ilvl="0" w:tplc="040E000F">
      <w:start w:val="1"/>
      <w:numFmt w:val="decimal"/>
      <w:lvlText w:val="%1."/>
      <w:lvlJc w:val="left"/>
      <w:pPr>
        <w:ind w:left="39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25"/>
  </w:num>
  <w:num w:numId="5">
    <w:abstractNumId w:val="17"/>
  </w:num>
  <w:num w:numId="6">
    <w:abstractNumId w:val="28"/>
  </w:num>
  <w:num w:numId="7">
    <w:abstractNumId w:val="26"/>
  </w:num>
  <w:num w:numId="8">
    <w:abstractNumId w:val="12"/>
  </w:num>
  <w:num w:numId="9">
    <w:abstractNumId w:val="14"/>
  </w:num>
  <w:num w:numId="10">
    <w:abstractNumId w:val="11"/>
  </w:num>
  <w:num w:numId="11">
    <w:abstractNumId w:val="15"/>
  </w:num>
  <w:num w:numId="12">
    <w:abstractNumId w:val="24"/>
  </w:num>
  <w:num w:numId="13">
    <w:abstractNumId w:val="18"/>
  </w:num>
  <w:num w:numId="14">
    <w:abstractNumId w:val="13"/>
  </w:num>
  <w:num w:numId="15">
    <w:abstractNumId w:val="16"/>
  </w:num>
  <w:num w:numId="16">
    <w:abstractNumId w:val="21"/>
  </w:num>
  <w:num w:numId="17">
    <w:abstractNumId w:val="19"/>
  </w:num>
  <w:num w:numId="18">
    <w:abstractNumId w:val="20"/>
  </w:num>
  <w:num w:numId="19">
    <w:abstractNumId w:val="29"/>
  </w:num>
  <w:num w:numId="20">
    <w:abstractNumId w:val="27"/>
  </w:num>
  <w:num w:numId="21">
    <w:abstractNumId w:val="10"/>
  </w:num>
  <w:num w:numId="22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664C5"/>
    <w:rsid w:val="00002210"/>
    <w:rsid w:val="000372B5"/>
    <w:rsid w:val="0005708D"/>
    <w:rsid w:val="00061475"/>
    <w:rsid w:val="00066869"/>
    <w:rsid w:val="00091D70"/>
    <w:rsid w:val="00094C00"/>
    <w:rsid w:val="00095F27"/>
    <w:rsid w:val="000A015D"/>
    <w:rsid w:val="000C09C3"/>
    <w:rsid w:val="000D49C8"/>
    <w:rsid w:val="000E292B"/>
    <w:rsid w:val="001044DE"/>
    <w:rsid w:val="0011161F"/>
    <w:rsid w:val="001123B9"/>
    <w:rsid w:val="001351A5"/>
    <w:rsid w:val="00180557"/>
    <w:rsid w:val="001B5E58"/>
    <w:rsid w:val="001C5066"/>
    <w:rsid w:val="001F33F1"/>
    <w:rsid w:val="001F7777"/>
    <w:rsid w:val="002369A8"/>
    <w:rsid w:val="00240C3C"/>
    <w:rsid w:val="0024677E"/>
    <w:rsid w:val="00264BDA"/>
    <w:rsid w:val="00271309"/>
    <w:rsid w:val="0028178B"/>
    <w:rsid w:val="002B1064"/>
    <w:rsid w:val="002B22F4"/>
    <w:rsid w:val="002B2929"/>
    <w:rsid w:val="002B37EE"/>
    <w:rsid w:val="002B40C8"/>
    <w:rsid w:val="002B668B"/>
    <w:rsid w:val="002D6784"/>
    <w:rsid w:val="002D6862"/>
    <w:rsid w:val="002D6FBB"/>
    <w:rsid w:val="002E4DA9"/>
    <w:rsid w:val="003127B1"/>
    <w:rsid w:val="00344B6D"/>
    <w:rsid w:val="00367774"/>
    <w:rsid w:val="003A3761"/>
    <w:rsid w:val="003B4313"/>
    <w:rsid w:val="003B6ACE"/>
    <w:rsid w:val="003E51EB"/>
    <w:rsid w:val="00420F87"/>
    <w:rsid w:val="00446034"/>
    <w:rsid w:val="00456B62"/>
    <w:rsid w:val="004600C3"/>
    <w:rsid w:val="004636B1"/>
    <w:rsid w:val="004A1E22"/>
    <w:rsid w:val="004F1BB9"/>
    <w:rsid w:val="00532494"/>
    <w:rsid w:val="00546D08"/>
    <w:rsid w:val="0056466F"/>
    <w:rsid w:val="00577085"/>
    <w:rsid w:val="00582F36"/>
    <w:rsid w:val="005865C0"/>
    <w:rsid w:val="0059741D"/>
    <w:rsid w:val="005A79AE"/>
    <w:rsid w:val="005C38AD"/>
    <w:rsid w:val="005D5760"/>
    <w:rsid w:val="005D5E5B"/>
    <w:rsid w:val="005D7700"/>
    <w:rsid w:val="00602A3B"/>
    <w:rsid w:val="00620A5E"/>
    <w:rsid w:val="006315C2"/>
    <w:rsid w:val="00637D05"/>
    <w:rsid w:val="00654EA4"/>
    <w:rsid w:val="006B53C2"/>
    <w:rsid w:val="006B78C2"/>
    <w:rsid w:val="006C2875"/>
    <w:rsid w:val="006E4EEC"/>
    <w:rsid w:val="006F4DBF"/>
    <w:rsid w:val="00727658"/>
    <w:rsid w:val="007408DA"/>
    <w:rsid w:val="00754FD3"/>
    <w:rsid w:val="00755F77"/>
    <w:rsid w:val="00757216"/>
    <w:rsid w:val="007626FF"/>
    <w:rsid w:val="007666EC"/>
    <w:rsid w:val="0076780D"/>
    <w:rsid w:val="00772B39"/>
    <w:rsid w:val="0077397D"/>
    <w:rsid w:val="00783ECB"/>
    <w:rsid w:val="007876B0"/>
    <w:rsid w:val="007A4D1A"/>
    <w:rsid w:val="007A616A"/>
    <w:rsid w:val="0083317B"/>
    <w:rsid w:val="008624E8"/>
    <w:rsid w:val="00894114"/>
    <w:rsid w:val="008A0787"/>
    <w:rsid w:val="008D2377"/>
    <w:rsid w:val="008D5624"/>
    <w:rsid w:val="008D567F"/>
    <w:rsid w:val="008E1EBF"/>
    <w:rsid w:val="008E2D42"/>
    <w:rsid w:val="008F414D"/>
    <w:rsid w:val="008F5531"/>
    <w:rsid w:val="0093587F"/>
    <w:rsid w:val="00950249"/>
    <w:rsid w:val="0095233B"/>
    <w:rsid w:val="0095598B"/>
    <w:rsid w:val="00995467"/>
    <w:rsid w:val="009A5358"/>
    <w:rsid w:val="009B1DC3"/>
    <w:rsid w:val="009B46DB"/>
    <w:rsid w:val="009F1302"/>
    <w:rsid w:val="00A01CB9"/>
    <w:rsid w:val="00A137C5"/>
    <w:rsid w:val="00A51340"/>
    <w:rsid w:val="00A60D6C"/>
    <w:rsid w:val="00A81956"/>
    <w:rsid w:val="00A86ECE"/>
    <w:rsid w:val="00AB17C6"/>
    <w:rsid w:val="00AC59F9"/>
    <w:rsid w:val="00AD6A81"/>
    <w:rsid w:val="00B07F05"/>
    <w:rsid w:val="00B275DA"/>
    <w:rsid w:val="00B50069"/>
    <w:rsid w:val="00B63226"/>
    <w:rsid w:val="00B762C6"/>
    <w:rsid w:val="00B81172"/>
    <w:rsid w:val="00B82A6F"/>
    <w:rsid w:val="00BB1216"/>
    <w:rsid w:val="00BC718B"/>
    <w:rsid w:val="00C01E64"/>
    <w:rsid w:val="00C05727"/>
    <w:rsid w:val="00C210BF"/>
    <w:rsid w:val="00C22B09"/>
    <w:rsid w:val="00C617D8"/>
    <w:rsid w:val="00C63E94"/>
    <w:rsid w:val="00C75172"/>
    <w:rsid w:val="00C81D52"/>
    <w:rsid w:val="00C84480"/>
    <w:rsid w:val="00C87D0B"/>
    <w:rsid w:val="00C97173"/>
    <w:rsid w:val="00CC4AD0"/>
    <w:rsid w:val="00CF3EED"/>
    <w:rsid w:val="00D24490"/>
    <w:rsid w:val="00D460D4"/>
    <w:rsid w:val="00D52CCD"/>
    <w:rsid w:val="00D5523E"/>
    <w:rsid w:val="00D562A1"/>
    <w:rsid w:val="00DA193D"/>
    <w:rsid w:val="00DF5BED"/>
    <w:rsid w:val="00E30841"/>
    <w:rsid w:val="00E31234"/>
    <w:rsid w:val="00E601B5"/>
    <w:rsid w:val="00E664C5"/>
    <w:rsid w:val="00E915D6"/>
    <w:rsid w:val="00E92168"/>
    <w:rsid w:val="00EE1EF7"/>
    <w:rsid w:val="00F474E5"/>
    <w:rsid w:val="00F650C6"/>
    <w:rsid w:val="00F721AE"/>
    <w:rsid w:val="00F726C1"/>
    <w:rsid w:val="00F82EE9"/>
    <w:rsid w:val="00F866D3"/>
    <w:rsid w:val="00FB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8C2"/>
    <w:pPr>
      <w:overflowPunct w:val="0"/>
      <w:autoSpaceDE w:val="0"/>
      <w:textAlignment w:val="baseline"/>
    </w:pPr>
    <w:rPr>
      <w:sz w:val="24"/>
      <w:lang w:eastAsia="ar-SA"/>
    </w:rPr>
  </w:style>
  <w:style w:type="paragraph" w:styleId="Cmsor1">
    <w:name w:val="heading 1"/>
    <w:basedOn w:val="Norml"/>
    <w:next w:val="Norml"/>
    <w:qFormat/>
    <w:rsid w:val="006B78C2"/>
    <w:pPr>
      <w:keepNext/>
      <w:numPr>
        <w:numId w:val="1"/>
      </w:numPr>
      <w:jc w:val="center"/>
      <w:outlineLvl w:val="0"/>
    </w:pPr>
    <w:rPr>
      <w:b/>
    </w:rPr>
  </w:style>
  <w:style w:type="paragraph" w:styleId="Cmsor2">
    <w:name w:val="heading 2"/>
    <w:basedOn w:val="Norml"/>
    <w:next w:val="Norml"/>
    <w:uiPriority w:val="9"/>
    <w:qFormat/>
    <w:rsid w:val="006B78C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762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56B62"/>
    <w:pPr>
      <w:keepNext/>
      <w:keepLines/>
      <w:overflowPunct/>
      <w:autoSpaceDE/>
      <w:spacing w:before="40" w:line="259" w:lineRule="auto"/>
      <w:ind w:left="864" w:hanging="144"/>
      <w:textAlignment w:val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56B62"/>
    <w:pPr>
      <w:keepNext/>
      <w:keepLines/>
      <w:overflowPunct/>
      <w:autoSpaceDE/>
      <w:spacing w:before="40" w:line="259" w:lineRule="auto"/>
      <w:ind w:left="1008" w:hanging="432"/>
      <w:textAlignment w:val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Cmsor6">
    <w:name w:val="heading 6"/>
    <w:basedOn w:val="Norml"/>
    <w:next w:val="Norml"/>
    <w:uiPriority w:val="9"/>
    <w:qFormat/>
    <w:rsid w:val="006B78C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uiPriority w:val="9"/>
    <w:qFormat/>
    <w:rsid w:val="006B78C2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56B62"/>
    <w:pPr>
      <w:keepNext/>
      <w:keepLines/>
      <w:overflowPunct/>
      <w:autoSpaceDE/>
      <w:spacing w:before="40" w:line="259" w:lineRule="auto"/>
      <w:ind w:left="1440" w:hanging="432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56B62"/>
    <w:pPr>
      <w:keepNext/>
      <w:keepLines/>
      <w:overflowPunct/>
      <w:autoSpaceDE/>
      <w:spacing w:before="40" w:line="259" w:lineRule="auto"/>
      <w:ind w:left="1584" w:hanging="14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34z1">
    <w:name w:val="WW8Num34z1"/>
    <w:rsid w:val="006B78C2"/>
    <w:rPr>
      <w:rFonts w:ascii="Courier New" w:hAnsi="Courier New" w:cs="Courier New"/>
    </w:rPr>
  </w:style>
  <w:style w:type="character" w:customStyle="1" w:styleId="WW8Num36z1">
    <w:name w:val="WW8Num36z1"/>
    <w:rsid w:val="006B78C2"/>
    <w:rPr>
      <w:rFonts w:ascii="Courier New" w:hAnsi="Courier New" w:cs="Courier New"/>
    </w:rPr>
  </w:style>
  <w:style w:type="character" w:customStyle="1" w:styleId="Bekezdsalapbettpusa6">
    <w:name w:val="Bekezdés alapbetűtípusa6"/>
    <w:rsid w:val="006B78C2"/>
  </w:style>
  <w:style w:type="character" w:customStyle="1" w:styleId="Bekezdsalapbettpusa5">
    <w:name w:val="Bekezdés alapbetűtípusa5"/>
    <w:rsid w:val="006B78C2"/>
  </w:style>
  <w:style w:type="character" w:customStyle="1" w:styleId="WW8Num22z0">
    <w:name w:val="WW8Num22z0"/>
    <w:rsid w:val="006B78C2"/>
    <w:rPr>
      <w:rFonts w:ascii="Arial" w:hAnsi="Arial" w:cs="Arial"/>
    </w:rPr>
  </w:style>
  <w:style w:type="character" w:customStyle="1" w:styleId="WW8Num23z0">
    <w:name w:val="WW8Num23z0"/>
    <w:rsid w:val="006B78C2"/>
    <w:rPr>
      <w:rFonts w:ascii="Arial" w:eastAsia="Times New Roman" w:hAnsi="Arial" w:cs="Arial"/>
    </w:rPr>
  </w:style>
  <w:style w:type="character" w:customStyle="1" w:styleId="WW8Num24z0">
    <w:name w:val="WW8Num24z0"/>
    <w:rsid w:val="006B78C2"/>
    <w:rPr>
      <w:rFonts w:ascii="Symbol" w:hAnsi="Symbol"/>
    </w:rPr>
  </w:style>
  <w:style w:type="character" w:customStyle="1" w:styleId="WW8Num25z0">
    <w:name w:val="WW8Num25z0"/>
    <w:rsid w:val="006B78C2"/>
    <w:rPr>
      <w:rFonts w:ascii="Arial" w:hAnsi="Arial" w:cs="Arial"/>
    </w:rPr>
  </w:style>
  <w:style w:type="character" w:customStyle="1" w:styleId="WW8Num26z0">
    <w:name w:val="WW8Num26z0"/>
    <w:rsid w:val="006B78C2"/>
    <w:rPr>
      <w:rFonts w:ascii="Symbol" w:hAnsi="Symbol" w:cs="Arial"/>
    </w:rPr>
  </w:style>
  <w:style w:type="character" w:customStyle="1" w:styleId="WW8Num27z0">
    <w:name w:val="WW8Num27z0"/>
    <w:rsid w:val="006B78C2"/>
    <w:rPr>
      <w:rFonts w:ascii="Symbol" w:hAnsi="Symbol"/>
    </w:rPr>
  </w:style>
  <w:style w:type="character" w:customStyle="1" w:styleId="WW8Num28z0">
    <w:name w:val="WW8Num28z0"/>
    <w:rsid w:val="006B78C2"/>
    <w:rPr>
      <w:rFonts w:ascii="Symbol" w:hAnsi="Symbol"/>
    </w:rPr>
  </w:style>
  <w:style w:type="character" w:customStyle="1" w:styleId="WW8Num30z0">
    <w:name w:val="WW8Num30z0"/>
    <w:rsid w:val="006B78C2"/>
    <w:rPr>
      <w:rFonts w:ascii="Symbol" w:hAnsi="Symbol"/>
    </w:rPr>
  </w:style>
  <w:style w:type="character" w:customStyle="1" w:styleId="WW8Num33z0">
    <w:name w:val="WW8Num33z0"/>
    <w:rsid w:val="006B78C2"/>
    <w:rPr>
      <w:rFonts w:ascii="Symbol" w:hAnsi="Symbol"/>
    </w:rPr>
  </w:style>
  <w:style w:type="character" w:customStyle="1" w:styleId="WW8Num34z0">
    <w:name w:val="WW8Num34z0"/>
    <w:rsid w:val="006B78C2"/>
    <w:rPr>
      <w:rFonts w:ascii="Symbol" w:hAnsi="Symbol"/>
    </w:rPr>
  </w:style>
  <w:style w:type="character" w:customStyle="1" w:styleId="WW8Num36z0">
    <w:name w:val="WW8Num36z0"/>
    <w:rsid w:val="006B78C2"/>
    <w:rPr>
      <w:rFonts w:ascii="Symbol" w:hAnsi="Symbol"/>
    </w:rPr>
  </w:style>
  <w:style w:type="character" w:customStyle="1" w:styleId="WW8Num39z0">
    <w:name w:val="WW8Num39z0"/>
    <w:rsid w:val="006B78C2"/>
    <w:rPr>
      <w:rFonts w:ascii="Symbol" w:hAnsi="Symbol"/>
    </w:rPr>
  </w:style>
  <w:style w:type="character" w:customStyle="1" w:styleId="WW8Num40z0">
    <w:name w:val="WW8Num40z0"/>
    <w:rsid w:val="006B78C2"/>
    <w:rPr>
      <w:rFonts w:ascii="Symbol" w:hAnsi="Symbol"/>
    </w:rPr>
  </w:style>
  <w:style w:type="character" w:customStyle="1" w:styleId="Bekezdsalapbettpusa4">
    <w:name w:val="Bekezdés alapbetűtípusa4"/>
    <w:rsid w:val="006B78C2"/>
  </w:style>
  <w:style w:type="character" w:customStyle="1" w:styleId="WW8Num29z0">
    <w:name w:val="WW8Num29z0"/>
    <w:rsid w:val="006B78C2"/>
    <w:rPr>
      <w:rFonts w:ascii="Symbol" w:hAnsi="Symbol"/>
    </w:rPr>
  </w:style>
  <w:style w:type="character" w:customStyle="1" w:styleId="WW8Num31z0">
    <w:name w:val="WW8Num31z0"/>
    <w:rsid w:val="006B78C2"/>
    <w:rPr>
      <w:rFonts w:ascii="Wingdings" w:hAnsi="Wingdings"/>
    </w:rPr>
  </w:style>
  <w:style w:type="character" w:customStyle="1" w:styleId="WW8Num35z0">
    <w:name w:val="WW8Num35z0"/>
    <w:rsid w:val="006B78C2"/>
    <w:rPr>
      <w:rFonts w:ascii="Arial" w:eastAsia="Times New Roman" w:hAnsi="Arial" w:cs="Arial"/>
    </w:rPr>
  </w:style>
  <w:style w:type="character" w:customStyle="1" w:styleId="WW8Num37z0">
    <w:name w:val="WW8Num37z0"/>
    <w:rsid w:val="006B78C2"/>
    <w:rPr>
      <w:rFonts w:ascii="Symbol" w:hAnsi="Symbol"/>
    </w:rPr>
  </w:style>
  <w:style w:type="character" w:customStyle="1" w:styleId="WW8Num42z0">
    <w:name w:val="WW8Num42z0"/>
    <w:rsid w:val="006B78C2"/>
    <w:rPr>
      <w:rFonts w:ascii="Symbol" w:hAnsi="Symbol"/>
    </w:rPr>
  </w:style>
  <w:style w:type="character" w:customStyle="1" w:styleId="WW8Num44z1">
    <w:name w:val="WW8Num44z1"/>
    <w:rsid w:val="006B78C2"/>
    <w:rPr>
      <w:rFonts w:ascii="Courier New" w:hAnsi="Courier New" w:cs="Courier New"/>
    </w:rPr>
  </w:style>
  <w:style w:type="character" w:customStyle="1" w:styleId="WW8Num44z2">
    <w:name w:val="WW8Num44z2"/>
    <w:rsid w:val="006B78C2"/>
    <w:rPr>
      <w:rFonts w:ascii="Wingdings" w:hAnsi="Wingdings"/>
    </w:rPr>
  </w:style>
  <w:style w:type="character" w:customStyle="1" w:styleId="WW8Num44z3">
    <w:name w:val="WW8Num44z3"/>
    <w:rsid w:val="006B78C2"/>
    <w:rPr>
      <w:rFonts w:ascii="Symbol" w:hAnsi="Symbol"/>
    </w:rPr>
  </w:style>
  <w:style w:type="character" w:customStyle="1" w:styleId="Bekezdsalapbettpusa3">
    <w:name w:val="Bekezdés alapbetűtípusa3"/>
    <w:rsid w:val="006B78C2"/>
  </w:style>
  <w:style w:type="character" w:customStyle="1" w:styleId="Absatz-Standardschriftart">
    <w:name w:val="Absatz-Standardschriftart"/>
    <w:rsid w:val="006B78C2"/>
  </w:style>
  <w:style w:type="character" w:customStyle="1" w:styleId="Bekezdsalapbettpusa2">
    <w:name w:val="Bekezdés alapbetűtípusa2"/>
    <w:rsid w:val="006B78C2"/>
  </w:style>
  <w:style w:type="character" w:customStyle="1" w:styleId="WW8Num2z0">
    <w:name w:val="WW8Num2z0"/>
    <w:rsid w:val="006B78C2"/>
    <w:rPr>
      <w:rFonts w:ascii="Arial" w:eastAsia="Times New Roman" w:hAnsi="Arial" w:cs="Arial"/>
    </w:rPr>
  </w:style>
  <w:style w:type="character" w:customStyle="1" w:styleId="WW8Num4z0">
    <w:name w:val="WW8Num4z0"/>
    <w:rsid w:val="006B78C2"/>
    <w:rPr>
      <w:rFonts w:ascii="Symbol" w:hAnsi="Symbol"/>
    </w:rPr>
  </w:style>
  <w:style w:type="character" w:customStyle="1" w:styleId="WW8Num32z0">
    <w:name w:val="WW8Num32z0"/>
    <w:rsid w:val="006B78C2"/>
    <w:rPr>
      <w:rFonts w:ascii="Symbol" w:hAnsi="Symbol"/>
    </w:rPr>
  </w:style>
  <w:style w:type="character" w:customStyle="1" w:styleId="WW8Num32z1">
    <w:name w:val="WW8Num32z1"/>
    <w:rsid w:val="006B78C2"/>
    <w:rPr>
      <w:rFonts w:ascii="Courier New" w:hAnsi="Courier New" w:cs="Courier New"/>
    </w:rPr>
  </w:style>
  <w:style w:type="character" w:customStyle="1" w:styleId="WW8Num32z2">
    <w:name w:val="WW8Num32z2"/>
    <w:rsid w:val="006B78C2"/>
    <w:rPr>
      <w:rFonts w:ascii="Wingdings" w:hAnsi="Wingdings"/>
    </w:rPr>
  </w:style>
  <w:style w:type="character" w:customStyle="1" w:styleId="WW8Num33z1">
    <w:name w:val="WW8Num33z1"/>
    <w:rsid w:val="006B78C2"/>
    <w:rPr>
      <w:rFonts w:ascii="Courier New" w:hAnsi="Courier New" w:cs="Courier New"/>
    </w:rPr>
  </w:style>
  <w:style w:type="character" w:customStyle="1" w:styleId="WW8Num33z2">
    <w:name w:val="WW8Num33z2"/>
    <w:rsid w:val="006B78C2"/>
    <w:rPr>
      <w:rFonts w:ascii="Wingdings" w:hAnsi="Wingdings"/>
    </w:rPr>
  </w:style>
  <w:style w:type="character" w:customStyle="1" w:styleId="WW8Num34z2">
    <w:name w:val="WW8Num34z2"/>
    <w:rsid w:val="006B78C2"/>
    <w:rPr>
      <w:rFonts w:ascii="Wingdings" w:hAnsi="Wingdings"/>
    </w:rPr>
  </w:style>
  <w:style w:type="character" w:customStyle="1" w:styleId="WW8Num35z1">
    <w:name w:val="WW8Num35z1"/>
    <w:rsid w:val="006B78C2"/>
    <w:rPr>
      <w:rFonts w:ascii="Courier New" w:hAnsi="Courier New" w:cs="Courier New"/>
    </w:rPr>
  </w:style>
  <w:style w:type="character" w:customStyle="1" w:styleId="WW8Num35z2">
    <w:name w:val="WW8Num35z2"/>
    <w:rsid w:val="006B78C2"/>
    <w:rPr>
      <w:rFonts w:ascii="Wingdings" w:hAnsi="Wingdings"/>
    </w:rPr>
  </w:style>
  <w:style w:type="character" w:customStyle="1" w:styleId="WW8Num36z2">
    <w:name w:val="WW8Num36z2"/>
    <w:rsid w:val="006B78C2"/>
    <w:rPr>
      <w:rFonts w:ascii="Wingdings" w:hAnsi="Wingdings"/>
    </w:rPr>
  </w:style>
  <w:style w:type="character" w:customStyle="1" w:styleId="WW8Num37z1">
    <w:name w:val="WW8Num37z1"/>
    <w:rsid w:val="006B78C2"/>
    <w:rPr>
      <w:rFonts w:ascii="Courier New" w:hAnsi="Courier New" w:cs="Courier New"/>
    </w:rPr>
  </w:style>
  <w:style w:type="character" w:customStyle="1" w:styleId="WW8Num37z2">
    <w:name w:val="WW8Num37z2"/>
    <w:rsid w:val="006B78C2"/>
    <w:rPr>
      <w:rFonts w:ascii="Wingdings" w:hAnsi="Wingdings"/>
    </w:rPr>
  </w:style>
  <w:style w:type="character" w:customStyle="1" w:styleId="WW8Num38z0">
    <w:name w:val="WW8Num38z0"/>
    <w:rsid w:val="006B78C2"/>
    <w:rPr>
      <w:rFonts w:ascii="Symbol" w:hAnsi="Symbol"/>
    </w:rPr>
  </w:style>
  <w:style w:type="character" w:customStyle="1" w:styleId="WW8Num38z1">
    <w:name w:val="WW8Num38z1"/>
    <w:rsid w:val="006B78C2"/>
    <w:rPr>
      <w:rFonts w:ascii="Courier New" w:hAnsi="Courier New" w:cs="Courier New"/>
    </w:rPr>
  </w:style>
  <w:style w:type="character" w:customStyle="1" w:styleId="WW8Num38z2">
    <w:name w:val="WW8Num38z2"/>
    <w:rsid w:val="006B78C2"/>
    <w:rPr>
      <w:rFonts w:ascii="Wingdings" w:hAnsi="Wingdings"/>
    </w:rPr>
  </w:style>
  <w:style w:type="character" w:customStyle="1" w:styleId="WW8Num40z1">
    <w:name w:val="WW8Num40z1"/>
    <w:rsid w:val="006B78C2"/>
    <w:rPr>
      <w:rFonts w:ascii="Courier New" w:hAnsi="Courier New" w:cs="Courier New"/>
    </w:rPr>
  </w:style>
  <w:style w:type="character" w:customStyle="1" w:styleId="WW8Num40z2">
    <w:name w:val="WW8Num40z2"/>
    <w:rsid w:val="006B78C2"/>
    <w:rPr>
      <w:rFonts w:ascii="Wingdings" w:hAnsi="Wingdings"/>
    </w:rPr>
  </w:style>
  <w:style w:type="character" w:customStyle="1" w:styleId="WW8Num43z0">
    <w:name w:val="WW8Num43z0"/>
    <w:rsid w:val="006B78C2"/>
    <w:rPr>
      <w:rFonts w:ascii="Symbol" w:hAnsi="Symbol"/>
    </w:rPr>
  </w:style>
  <w:style w:type="character" w:customStyle="1" w:styleId="WW8Num43z1">
    <w:name w:val="WW8Num43z1"/>
    <w:rsid w:val="006B78C2"/>
    <w:rPr>
      <w:rFonts w:ascii="Courier New" w:hAnsi="Courier New" w:cs="Courier New"/>
    </w:rPr>
  </w:style>
  <w:style w:type="character" w:customStyle="1" w:styleId="WW8Num43z2">
    <w:name w:val="WW8Num43z2"/>
    <w:rsid w:val="006B78C2"/>
    <w:rPr>
      <w:rFonts w:ascii="Wingdings" w:hAnsi="Wingdings"/>
    </w:rPr>
  </w:style>
  <w:style w:type="character" w:customStyle="1" w:styleId="WW8Num45z0">
    <w:name w:val="WW8Num45z0"/>
    <w:rsid w:val="006B78C2"/>
    <w:rPr>
      <w:rFonts w:ascii="Symbol" w:hAnsi="Symbol"/>
    </w:rPr>
  </w:style>
  <w:style w:type="character" w:customStyle="1" w:styleId="WW8Num45z1">
    <w:name w:val="WW8Num45z1"/>
    <w:rsid w:val="006B78C2"/>
    <w:rPr>
      <w:rFonts w:ascii="Courier New" w:hAnsi="Courier New" w:cs="Courier New"/>
    </w:rPr>
  </w:style>
  <w:style w:type="character" w:customStyle="1" w:styleId="WW8Num45z2">
    <w:name w:val="WW8Num45z2"/>
    <w:rsid w:val="006B78C2"/>
    <w:rPr>
      <w:rFonts w:ascii="Wingdings" w:hAnsi="Wingdings"/>
    </w:rPr>
  </w:style>
  <w:style w:type="character" w:customStyle="1" w:styleId="WW8Num47z0">
    <w:name w:val="WW8Num47z0"/>
    <w:rsid w:val="006B78C2"/>
    <w:rPr>
      <w:rFonts w:ascii="Symbol" w:hAnsi="Symbol"/>
    </w:rPr>
  </w:style>
  <w:style w:type="character" w:customStyle="1" w:styleId="WW8Num47z1">
    <w:name w:val="WW8Num47z1"/>
    <w:rsid w:val="006B78C2"/>
    <w:rPr>
      <w:rFonts w:ascii="Courier New" w:hAnsi="Courier New" w:cs="Courier New"/>
    </w:rPr>
  </w:style>
  <w:style w:type="character" w:customStyle="1" w:styleId="WW8Num47z2">
    <w:name w:val="WW8Num47z2"/>
    <w:rsid w:val="006B78C2"/>
    <w:rPr>
      <w:rFonts w:ascii="Wingdings" w:hAnsi="Wingdings"/>
    </w:rPr>
  </w:style>
  <w:style w:type="character" w:customStyle="1" w:styleId="WW8Num50z0">
    <w:name w:val="WW8Num50z0"/>
    <w:rsid w:val="006B78C2"/>
    <w:rPr>
      <w:rFonts w:ascii="Symbol" w:hAnsi="Symbol"/>
    </w:rPr>
  </w:style>
  <w:style w:type="character" w:customStyle="1" w:styleId="WW8Num50z1">
    <w:name w:val="WW8Num50z1"/>
    <w:rsid w:val="006B78C2"/>
    <w:rPr>
      <w:rFonts w:ascii="Courier New" w:hAnsi="Courier New" w:cs="Courier New"/>
    </w:rPr>
  </w:style>
  <w:style w:type="character" w:customStyle="1" w:styleId="WW8Num50z2">
    <w:name w:val="WW8Num50z2"/>
    <w:rsid w:val="006B78C2"/>
    <w:rPr>
      <w:rFonts w:ascii="Wingdings" w:hAnsi="Wingdings"/>
    </w:rPr>
  </w:style>
  <w:style w:type="character" w:customStyle="1" w:styleId="WW8Num52z0">
    <w:name w:val="WW8Num52z0"/>
    <w:rsid w:val="006B78C2"/>
    <w:rPr>
      <w:rFonts w:ascii="Symbol" w:hAnsi="Symbol"/>
    </w:rPr>
  </w:style>
  <w:style w:type="character" w:customStyle="1" w:styleId="WW8Num52z1">
    <w:name w:val="WW8Num52z1"/>
    <w:rsid w:val="006B78C2"/>
    <w:rPr>
      <w:rFonts w:ascii="Courier New" w:hAnsi="Courier New" w:cs="Courier New"/>
    </w:rPr>
  </w:style>
  <w:style w:type="character" w:customStyle="1" w:styleId="WW8Num52z2">
    <w:name w:val="WW8Num52z2"/>
    <w:rsid w:val="006B78C2"/>
    <w:rPr>
      <w:rFonts w:ascii="Wingdings" w:hAnsi="Wingdings"/>
    </w:rPr>
  </w:style>
  <w:style w:type="character" w:customStyle="1" w:styleId="Bekezdsalapbettpusa1">
    <w:name w:val="Bekezdés alapbetűtípusa1"/>
    <w:rsid w:val="006B78C2"/>
  </w:style>
  <w:style w:type="character" w:customStyle="1" w:styleId="WW8Num3z0">
    <w:name w:val="WW8Num3z0"/>
    <w:rsid w:val="006B78C2"/>
    <w:rPr>
      <w:rFonts w:ascii="Symbol" w:hAnsi="Symbol"/>
    </w:rPr>
  </w:style>
  <w:style w:type="character" w:customStyle="1" w:styleId="WW8Num5z0">
    <w:name w:val="WW8Num5z0"/>
    <w:rsid w:val="006B78C2"/>
    <w:rPr>
      <w:rFonts w:ascii="Symbol" w:hAnsi="Symbol"/>
    </w:rPr>
  </w:style>
  <w:style w:type="character" w:customStyle="1" w:styleId="WW-Absatz-Standardschriftart">
    <w:name w:val="WW-Absatz-Standardschriftart"/>
    <w:rsid w:val="006B78C2"/>
  </w:style>
  <w:style w:type="character" w:customStyle="1" w:styleId="WW8Num5z1">
    <w:name w:val="WW8Num5z1"/>
    <w:rsid w:val="006B78C2"/>
    <w:rPr>
      <w:rFonts w:ascii="Courier New" w:hAnsi="Courier New" w:cs="Courier New"/>
    </w:rPr>
  </w:style>
  <w:style w:type="character" w:customStyle="1" w:styleId="WW8Num5z2">
    <w:name w:val="WW8Num5z2"/>
    <w:rsid w:val="006B78C2"/>
    <w:rPr>
      <w:rFonts w:ascii="Wingdings" w:hAnsi="Wingdings"/>
    </w:rPr>
  </w:style>
  <w:style w:type="character" w:customStyle="1" w:styleId="WW8Num8z0">
    <w:name w:val="WW8Num8z0"/>
    <w:rsid w:val="006B78C2"/>
    <w:rPr>
      <w:u w:val="none"/>
    </w:rPr>
  </w:style>
  <w:style w:type="character" w:customStyle="1" w:styleId="WW8Num14z1">
    <w:name w:val="WW8Num14z1"/>
    <w:rsid w:val="006B78C2"/>
    <w:rPr>
      <w:rFonts w:ascii="Courier New" w:hAnsi="Courier New" w:cs="Courier New"/>
    </w:rPr>
  </w:style>
  <w:style w:type="character" w:customStyle="1" w:styleId="WW8Num14z2">
    <w:name w:val="WW8Num14z2"/>
    <w:rsid w:val="006B78C2"/>
    <w:rPr>
      <w:rFonts w:ascii="Wingdings" w:hAnsi="Wingdings"/>
    </w:rPr>
  </w:style>
  <w:style w:type="character" w:customStyle="1" w:styleId="WW8Num14z3">
    <w:name w:val="WW8Num14z3"/>
    <w:rsid w:val="006B78C2"/>
    <w:rPr>
      <w:rFonts w:ascii="Symbol" w:hAnsi="Symbol"/>
    </w:rPr>
  </w:style>
  <w:style w:type="character" w:customStyle="1" w:styleId="WW8Num20z0">
    <w:name w:val="WW8Num20z0"/>
    <w:rsid w:val="006B78C2"/>
    <w:rPr>
      <w:rFonts w:ascii="Symbol" w:hAnsi="Symbol"/>
    </w:rPr>
  </w:style>
  <w:style w:type="character" w:customStyle="1" w:styleId="WW8Num20z1">
    <w:name w:val="WW8Num20z1"/>
    <w:rsid w:val="006B78C2"/>
    <w:rPr>
      <w:rFonts w:ascii="Courier New" w:hAnsi="Courier New" w:cs="Courier New"/>
    </w:rPr>
  </w:style>
  <w:style w:type="character" w:customStyle="1" w:styleId="WW8Num20z2">
    <w:name w:val="WW8Num20z2"/>
    <w:rsid w:val="006B78C2"/>
    <w:rPr>
      <w:rFonts w:ascii="Wingdings" w:hAnsi="Wingdings"/>
    </w:rPr>
  </w:style>
  <w:style w:type="character" w:customStyle="1" w:styleId="WW8Num23z1">
    <w:name w:val="WW8Num23z1"/>
    <w:rsid w:val="006B78C2"/>
    <w:rPr>
      <w:rFonts w:ascii="Courier New" w:hAnsi="Courier New" w:cs="Courier New"/>
    </w:rPr>
  </w:style>
  <w:style w:type="character" w:customStyle="1" w:styleId="WW8Num23z2">
    <w:name w:val="WW8Num23z2"/>
    <w:rsid w:val="006B78C2"/>
    <w:rPr>
      <w:rFonts w:ascii="Wingdings" w:hAnsi="Wingdings"/>
    </w:rPr>
  </w:style>
  <w:style w:type="character" w:customStyle="1" w:styleId="WW8Num23z3">
    <w:name w:val="WW8Num23z3"/>
    <w:rsid w:val="006B78C2"/>
    <w:rPr>
      <w:rFonts w:ascii="Symbol" w:hAnsi="Symbol"/>
    </w:rPr>
  </w:style>
  <w:style w:type="character" w:customStyle="1" w:styleId="WW8Num24z1">
    <w:name w:val="WW8Num24z1"/>
    <w:rsid w:val="006B78C2"/>
    <w:rPr>
      <w:rFonts w:ascii="Courier New" w:hAnsi="Courier New" w:cs="Courier New"/>
    </w:rPr>
  </w:style>
  <w:style w:type="character" w:customStyle="1" w:styleId="WW8Num24z2">
    <w:name w:val="WW8Num24z2"/>
    <w:rsid w:val="006B78C2"/>
    <w:rPr>
      <w:rFonts w:ascii="Wingdings" w:hAnsi="Wingdings"/>
    </w:rPr>
  </w:style>
  <w:style w:type="character" w:customStyle="1" w:styleId="WW8Num26z1">
    <w:name w:val="WW8Num26z1"/>
    <w:rsid w:val="006B78C2"/>
    <w:rPr>
      <w:rFonts w:ascii="Courier New" w:hAnsi="Courier New" w:cs="Courier New"/>
    </w:rPr>
  </w:style>
  <w:style w:type="character" w:customStyle="1" w:styleId="WW8Num26z2">
    <w:name w:val="WW8Num26z2"/>
    <w:rsid w:val="006B78C2"/>
    <w:rPr>
      <w:rFonts w:ascii="Wingdings" w:hAnsi="Wingdings"/>
    </w:rPr>
  </w:style>
  <w:style w:type="character" w:customStyle="1" w:styleId="WW8Num26z3">
    <w:name w:val="WW8Num26z3"/>
    <w:rsid w:val="006B78C2"/>
    <w:rPr>
      <w:rFonts w:ascii="Symbol" w:hAnsi="Symbol"/>
    </w:rPr>
  </w:style>
  <w:style w:type="character" w:customStyle="1" w:styleId="WW8Num31z1">
    <w:name w:val="WW8Num31z1"/>
    <w:rsid w:val="006B78C2"/>
    <w:rPr>
      <w:rFonts w:ascii="Courier New" w:hAnsi="Courier New" w:cs="Courier New"/>
    </w:rPr>
  </w:style>
  <w:style w:type="character" w:customStyle="1" w:styleId="WW8Num31z3">
    <w:name w:val="WW8Num31z3"/>
    <w:rsid w:val="006B78C2"/>
    <w:rPr>
      <w:rFonts w:ascii="Symbol" w:hAnsi="Symbol"/>
    </w:rPr>
  </w:style>
  <w:style w:type="character" w:customStyle="1" w:styleId="WW8Num35z3">
    <w:name w:val="WW8Num35z3"/>
    <w:rsid w:val="006B78C2"/>
    <w:rPr>
      <w:rFonts w:ascii="Symbol" w:hAnsi="Symbol"/>
    </w:rPr>
  </w:style>
  <w:style w:type="character" w:customStyle="1" w:styleId="WW8Num41z0">
    <w:name w:val="WW8Num41z0"/>
    <w:rsid w:val="006B78C2"/>
    <w:rPr>
      <w:color w:val="auto"/>
    </w:rPr>
  </w:style>
  <w:style w:type="character" w:customStyle="1" w:styleId="WW8Num44z0">
    <w:name w:val="WW8Num44z0"/>
    <w:rsid w:val="006B78C2"/>
    <w:rPr>
      <w:rFonts w:ascii="Symbol" w:hAnsi="Symbol"/>
    </w:rPr>
  </w:style>
  <w:style w:type="character" w:customStyle="1" w:styleId="WW8Num51z0">
    <w:name w:val="WW8Num51z0"/>
    <w:rsid w:val="006B78C2"/>
    <w:rPr>
      <w:rFonts w:ascii="Arial" w:eastAsia="Times New Roman" w:hAnsi="Arial" w:cs="Arial"/>
    </w:rPr>
  </w:style>
  <w:style w:type="character" w:customStyle="1" w:styleId="WW8Num51z1">
    <w:name w:val="WW8Num51z1"/>
    <w:rsid w:val="006B78C2"/>
    <w:rPr>
      <w:rFonts w:ascii="Courier New" w:hAnsi="Courier New" w:cs="Courier New"/>
    </w:rPr>
  </w:style>
  <w:style w:type="character" w:customStyle="1" w:styleId="WW8Num51z2">
    <w:name w:val="WW8Num51z2"/>
    <w:rsid w:val="006B78C2"/>
    <w:rPr>
      <w:rFonts w:ascii="Wingdings" w:hAnsi="Wingdings"/>
    </w:rPr>
  </w:style>
  <w:style w:type="character" w:customStyle="1" w:styleId="WW8Num51z3">
    <w:name w:val="WW8Num51z3"/>
    <w:rsid w:val="006B78C2"/>
    <w:rPr>
      <w:rFonts w:ascii="Symbol" w:hAnsi="Symbol"/>
    </w:rPr>
  </w:style>
  <w:style w:type="character" w:customStyle="1" w:styleId="WW8Num54z1">
    <w:name w:val="WW8Num54z1"/>
    <w:rsid w:val="006B78C2"/>
    <w:rPr>
      <w:rFonts w:ascii="Times New Roman" w:eastAsia="Times New Roman" w:hAnsi="Times New Roman" w:cs="Times New Roman"/>
    </w:rPr>
  </w:style>
  <w:style w:type="character" w:customStyle="1" w:styleId="WW8NumSt17z0">
    <w:name w:val="WW8NumSt17z0"/>
    <w:rsid w:val="006B78C2"/>
    <w:rPr>
      <w:rFonts w:ascii="Times New Roman" w:hAnsi="Times New Roman" w:cs="Times New Roman"/>
    </w:rPr>
  </w:style>
  <w:style w:type="character" w:customStyle="1" w:styleId="Bekezdsalap-bettpusa">
    <w:name w:val="Bekezdés alap-betűtípusa"/>
    <w:rsid w:val="006B78C2"/>
  </w:style>
  <w:style w:type="character" w:styleId="Oldalszm">
    <w:name w:val="page number"/>
    <w:basedOn w:val="Bekezdsalap-bettpusa"/>
    <w:rsid w:val="006B78C2"/>
  </w:style>
  <w:style w:type="character" w:customStyle="1" w:styleId="Lbjegyzet-karakterek">
    <w:name w:val="Lábjegyzet-karakterek"/>
    <w:basedOn w:val="Bekezdsalap-bettpusa"/>
    <w:rsid w:val="006B78C2"/>
    <w:rPr>
      <w:vertAlign w:val="superscript"/>
    </w:rPr>
  </w:style>
  <w:style w:type="character" w:customStyle="1" w:styleId="Lbjegyzet-hivatkozs1">
    <w:name w:val="Lábjegyzet-hivatkozás1"/>
    <w:rsid w:val="006B78C2"/>
    <w:rPr>
      <w:vertAlign w:val="superscript"/>
    </w:rPr>
  </w:style>
  <w:style w:type="character" w:customStyle="1" w:styleId="Szmozsjelek">
    <w:name w:val="Számozásjelek"/>
    <w:rsid w:val="006B78C2"/>
  </w:style>
  <w:style w:type="character" w:customStyle="1" w:styleId="Vgjegyzet-karakterek">
    <w:name w:val="Végjegyzet-karakterek"/>
    <w:rsid w:val="006B78C2"/>
    <w:rPr>
      <w:vertAlign w:val="superscript"/>
    </w:rPr>
  </w:style>
  <w:style w:type="character" w:customStyle="1" w:styleId="WW-Vgjegyzet-karakterek">
    <w:name w:val="WW-Végjegyzet-karakterek"/>
    <w:rsid w:val="006B78C2"/>
  </w:style>
  <w:style w:type="character" w:customStyle="1" w:styleId="Vgjegyzet-hivatkozs1">
    <w:name w:val="Végjegyzet-hivatkozás1"/>
    <w:rsid w:val="006B78C2"/>
    <w:rPr>
      <w:vertAlign w:val="superscript"/>
    </w:rPr>
  </w:style>
  <w:style w:type="character" w:customStyle="1" w:styleId="Lbjegyzet-hivatkozs2">
    <w:name w:val="Lábjegyzet-hivatkozás2"/>
    <w:rsid w:val="006B78C2"/>
    <w:rPr>
      <w:vertAlign w:val="superscript"/>
    </w:rPr>
  </w:style>
  <w:style w:type="character" w:customStyle="1" w:styleId="Vgjegyzet-hivatkozs2">
    <w:name w:val="Végjegyzet-hivatkozás2"/>
    <w:rsid w:val="006B78C2"/>
    <w:rPr>
      <w:vertAlign w:val="superscript"/>
    </w:rPr>
  </w:style>
  <w:style w:type="character" w:customStyle="1" w:styleId="Lbjegyzet-hivatkozs3">
    <w:name w:val="Lábjegyzet-hivatkozás3"/>
    <w:rsid w:val="006B78C2"/>
    <w:rPr>
      <w:vertAlign w:val="superscript"/>
    </w:rPr>
  </w:style>
  <w:style w:type="character" w:customStyle="1" w:styleId="Vgjegyzet-hivatkozs3">
    <w:name w:val="Végjegyzet-hivatkozás3"/>
    <w:rsid w:val="006B78C2"/>
    <w:rPr>
      <w:vertAlign w:val="superscript"/>
    </w:rPr>
  </w:style>
  <w:style w:type="character" w:customStyle="1" w:styleId="Lbjegyzet-hivatkozs4">
    <w:name w:val="Lábjegyzet-hivatkozás4"/>
    <w:rsid w:val="006B78C2"/>
    <w:rPr>
      <w:vertAlign w:val="superscript"/>
    </w:rPr>
  </w:style>
  <w:style w:type="character" w:customStyle="1" w:styleId="Vgjegyzet-hivatkozs4">
    <w:name w:val="Végjegyzet-hivatkozás4"/>
    <w:rsid w:val="006B78C2"/>
    <w:rPr>
      <w:vertAlign w:val="superscript"/>
    </w:rPr>
  </w:style>
  <w:style w:type="character" w:customStyle="1" w:styleId="Lbjegyzet-hivatkozs5">
    <w:name w:val="Lábjegyzet-hivatkozás5"/>
    <w:rsid w:val="006B78C2"/>
    <w:rPr>
      <w:vertAlign w:val="superscript"/>
    </w:rPr>
  </w:style>
  <w:style w:type="character" w:customStyle="1" w:styleId="Vgjegyzet-hivatkozs5">
    <w:name w:val="Végjegyzet-hivatkozás5"/>
    <w:rsid w:val="006B78C2"/>
    <w:rPr>
      <w:vertAlign w:val="superscript"/>
    </w:rPr>
  </w:style>
  <w:style w:type="character" w:customStyle="1" w:styleId="Lbjegyzet-hivatkozs6">
    <w:name w:val="Lábjegyzet-hivatkozás6"/>
    <w:rsid w:val="006B78C2"/>
    <w:rPr>
      <w:vertAlign w:val="superscript"/>
    </w:rPr>
  </w:style>
  <w:style w:type="character" w:customStyle="1" w:styleId="Vgjegyzet-hivatkozs6">
    <w:name w:val="Végjegyzet-hivatkozás6"/>
    <w:rsid w:val="006B78C2"/>
    <w:rPr>
      <w:vertAlign w:val="superscript"/>
    </w:rPr>
  </w:style>
  <w:style w:type="character" w:customStyle="1" w:styleId="LbjegyzetszvegChar">
    <w:name w:val="Lábjegyzetszöveg Char"/>
    <w:basedOn w:val="Bekezdsalapbettpusa6"/>
    <w:rsid w:val="006B78C2"/>
  </w:style>
  <w:style w:type="character" w:customStyle="1" w:styleId="CmChar">
    <w:name w:val="Cím Char"/>
    <w:basedOn w:val="Bekezdsalapbettpusa6"/>
    <w:rsid w:val="006B78C2"/>
    <w:rPr>
      <w:rFonts w:ascii="Century Gothic" w:hAnsi="Century Gothic"/>
      <w:i/>
      <w:sz w:val="24"/>
    </w:rPr>
  </w:style>
  <w:style w:type="character" w:styleId="Lbjegyzet-hivatkozs">
    <w:name w:val="footnote reference"/>
    <w:uiPriority w:val="99"/>
    <w:semiHidden/>
    <w:rsid w:val="006B78C2"/>
    <w:rPr>
      <w:vertAlign w:val="superscript"/>
    </w:rPr>
  </w:style>
  <w:style w:type="character" w:styleId="Vgjegyzet-hivatkozs">
    <w:name w:val="endnote reference"/>
    <w:semiHidden/>
    <w:rsid w:val="006B78C2"/>
    <w:rPr>
      <w:vertAlign w:val="superscript"/>
    </w:rPr>
  </w:style>
  <w:style w:type="paragraph" w:customStyle="1" w:styleId="Cmsor">
    <w:name w:val="Címsor"/>
    <w:basedOn w:val="Norml"/>
    <w:next w:val="Szvegtrzs"/>
    <w:rsid w:val="006B78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rsid w:val="006B78C2"/>
    <w:pPr>
      <w:spacing w:after="120"/>
    </w:pPr>
  </w:style>
  <w:style w:type="paragraph" w:styleId="Lista">
    <w:name w:val="List"/>
    <w:basedOn w:val="Szvegtrzs"/>
    <w:semiHidden/>
    <w:rsid w:val="006B78C2"/>
    <w:rPr>
      <w:rFonts w:cs="Tahoma"/>
    </w:rPr>
  </w:style>
  <w:style w:type="paragraph" w:customStyle="1" w:styleId="Felirat">
    <w:name w:val="Felirat"/>
    <w:basedOn w:val="Norml"/>
    <w:rsid w:val="006B78C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rsid w:val="006B78C2"/>
    <w:pPr>
      <w:suppressLineNumbers/>
    </w:pPr>
    <w:rPr>
      <w:rFonts w:cs="Tahoma"/>
    </w:rPr>
  </w:style>
  <w:style w:type="paragraph" w:styleId="llb">
    <w:name w:val="footer"/>
    <w:basedOn w:val="Norml"/>
    <w:link w:val="llbChar"/>
    <w:rsid w:val="006B78C2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6B78C2"/>
    <w:rPr>
      <w:sz w:val="20"/>
    </w:rPr>
  </w:style>
  <w:style w:type="paragraph" w:styleId="Szvegtrzsbehzssal">
    <w:name w:val="Body Text Indent"/>
    <w:basedOn w:val="Norml"/>
    <w:semiHidden/>
    <w:rsid w:val="006B78C2"/>
    <w:pPr>
      <w:tabs>
        <w:tab w:val="left" w:pos="567"/>
      </w:tabs>
      <w:ind w:left="567"/>
      <w:jc w:val="both"/>
    </w:pPr>
    <w:rPr>
      <w:rFonts w:ascii="Arial" w:hAnsi="Arial"/>
    </w:rPr>
  </w:style>
  <w:style w:type="paragraph" w:customStyle="1" w:styleId="Szvegtrzsbehzssal31">
    <w:name w:val="Szövegtörzs behúzással 31"/>
    <w:basedOn w:val="Norml"/>
    <w:rsid w:val="006B78C2"/>
    <w:pPr>
      <w:spacing w:after="120"/>
      <w:ind w:left="283"/>
    </w:pPr>
    <w:rPr>
      <w:sz w:val="16"/>
      <w:szCs w:val="16"/>
    </w:rPr>
  </w:style>
  <w:style w:type="paragraph" w:customStyle="1" w:styleId="Bekezds">
    <w:name w:val="Bekezdés"/>
    <w:basedOn w:val="Norml"/>
    <w:rsid w:val="006B78C2"/>
    <w:pPr>
      <w:keepLines/>
      <w:widowControl w:val="0"/>
      <w:overflowPunct/>
      <w:ind w:firstLine="202"/>
      <w:jc w:val="both"/>
      <w:textAlignment w:val="auto"/>
    </w:pPr>
    <w:rPr>
      <w:rFonts w:ascii="H-Times-Roman" w:hAnsi="H-Times-Roman"/>
      <w:szCs w:val="24"/>
      <w:lang w:val="da-DK"/>
    </w:rPr>
  </w:style>
  <w:style w:type="paragraph" w:customStyle="1" w:styleId="Szvegtrzs31">
    <w:name w:val="Szövegtörzs 31"/>
    <w:basedOn w:val="Norml"/>
    <w:rsid w:val="006B78C2"/>
    <w:pPr>
      <w:spacing w:after="120"/>
    </w:pPr>
    <w:rPr>
      <w:sz w:val="16"/>
      <w:szCs w:val="16"/>
    </w:rPr>
  </w:style>
  <w:style w:type="paragraph" w:customStyle="1" w:styleId="Szvegtrzs21">
    <w:name w:val="Szövegtörzs 21"/>
    <w:basedOn w:val="Norml"/>
    <w:rsid w:val="006B78C2"/>
    <w:pPr>
      <w:spacing w:after="120" w:line="480" w:lineRule="auto"/>
    </w:pPr>
  </w:style>
  <w:style w:type="paragraph" w:styleId="Cm">
    <w:name w:val="Title"/>
    <w:basedOn w:val="Norml"/>
    <w:next w:val="Alcm"/>
    <w:qFormat/>
    <w:rsid w:val="006B78C2"/>
    <w:pPr>
      <w:jc w:val="center"/>
      <w:textAlignment w:val="auto"/>
    </w:pPr>
    <w:rPr>
      <w:rFonts w:ascii="Century Gothic" w:hAnsi="Century Gothic"/>
      <w:i/>
    </w:rPr>
  </w:style>
  <w:style w:type="paragraph" w:styleId="Alcm">
    <w:name w:val="Subtitle"/>
    <w:basedOn w:val="Cmsor"/>
    <w:next w:val="Szvegtrzs"/>
    <w:qFormat/>
    <w:rsid w:val="006B78C2"/>
    <w:pPr>
      <w:jc w:val="center"/>
    </w:pPr>
    <w:rPr>
      <w:i/>
      <w:iCs/>
    </w:rPr>
  </w:style>
  <w:style w:type="paragraph" w:customStyle="1" w:styleId="CharChar">
    <w:name w:val="Char Char"/>
    <w:basedOn w:val="Norml"/>
    <w:rsid w:val="006B78C2"/>
    <w:pPr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/>
    </w:rPr>
  </w:style>
  <w:style w:type="paragraph" w:styleId="NormlWeb">
    <w:name w:val="Normal (Web)"/>
    <w:basedOn w:val="Norml"/>
    <w:rsid w:val="006B78C2"/>
    <w:pPr>
      <w:overflowPunct/>
      <w:autoSpaceDE/>
      <w:spacing w:before="100" w:after="100"/>
      <w:textAlignment w:val="auto"/>
    </w:pPr>
    <w:rPr>
      <w:szCs w:val="24"/>
    </w:rPr>
  </w:style>
  <w:style w:type="paragraph" w:customStyle="1" w:styleId="Tblzattartalom">
    <w:name w:val="Táblázattartalom"/>
    <w:basedOn w:val="Norml"/>
    <w:rsid w:val="006B78C2"/>
    <w:pPr>
      <w:suppressLineNumbers/>
    </w:pPr>
  </w:style>
  <w:style w:type="paragraph" w:customStyle="1" w:styleId="Tblzatfejlc">
    <w:name w:val="Táblázatfejléc"/>
    <w:basedOn w:val="Tblzattartalom"/>
    <w:rsid w:val="006B78C2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6B78C2"/>
  </w:style>
  <w:style w:type="paragraph" w:customStyle="1" w:styleId="CharCharChar">
    <w:name w:val="Char Char Char"/>
    <w:basedOn w:val="Norml"/>
    <w:rsid w:val="006B78C2"/>
    <w:pPr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/>
    </w:rPr>
  </w:style>
  <w:style w:type="paragraph" w:customStyle="1" w:styleId="CharChar1Char">
    <w:name w:val="Char Char1 Char"/>
    <w:basedOn w:val="Norml"/>
    <w:rsid w:val="006B78C2"/>
    <w:pPr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/>
    </w:rPr>
  </w:style>
  <w:style w:type="paragraph" w:styleId="lfej">
    <w:name w:val="header"/>
    <w:basedOn w:val="Norml"/>
    <w:semiHidden/>
    <w:rsid w:val="006B78C2"/>
    <w:pPr>
      <w:tabs>
        <w:tab w:val="center" w:pos="4536"/>
        <w:tab w:val="right" w:pos="9072"/>
      </w:tabs>
    </w:pPr>
  </w:style>
  <w:style w:type="paragraph" w:customStyle="1" w:styleId="Szvegtrzs22">
    <w:name w:val="Szövegtörzs 22"/>
    <w:basedOn w:val="Norml"/>
    <w:rsid w:val="006B78C2"/>
    <w:pPr>
      <w:spacing w:after="120" w:line="480" w:lineRule="auto"/>
    </w:pPr>
  </w:style>
  <w:style w:type="paragraph" w:customStyle="1" w:styleId="CharChar1Char0">
    <w:name w:val="Char Char1 Char"/>
    <w:basedOn w:val="Norml"/>
    <w:rsid w:val="006B78C2"/>
    <w:pPr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/>
    </w:rPr>
  </w:style>
  <w:style w:type="paragraph" w:customStyle="1" w:styleId="Default">
    <w:name w:val="Default"/>
    <w:rsid w:val="006B78C2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Szvegtrzs23">
    <w:name w:val="Szövegtörzs 23"/>
    <w:basedOn w:val="Norml"/>
    <w:rsid w:val="006B78C2"/>
    <w:pPr>
      <w:ind w:firstLine="284"/>
    </w:pPr>
    <w:rPr>
      <w:rFonts w:cs="Calibri"/>
    </w:rPr>
  </w:style>
  <w:style w:type="character" w:customStyle="1" w:styleId="lawnum">
    <w:name w:val="lawnum"/>
    <w:basedOn w:val="Bekezdsalapbettpusa"/>
    <w:rsid w:val="00755F77"/>
  </w:style>
  <w:style w:type="character" w:customStyle="1" w:styleId="desc">
    <w:name w:val="desc"/>
    <w:basedOn w:val="Bekezdsalapbettpusa"/>
    <w:rsid w:val="00755F77"/>
  </w:style>
  <w:style w:type="character" w:customStyle="1" w:styleId="apple-converted-space">
    <w:name w:val="apple-converted-space"/>
    <w:basedOn w:val="Bekezdsalapbettpusa"/>
    <w:rsid w:val="00755F77"/>
  </w:style>
  <w:style w:type="character" w:styleId="Hiperhivatkozs">
    <w:name w:val="Hyperlink"/>
    <w:basedOn w:val="Bekezdsalapbettpusa"/>
    <w:uiPriority w:val="99"/>
    <w:semiHidden/>
    <w:unhideWhenUsed/>
    <w:rsid w:val="00755F77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762C6"/>
    <w:rPr>
      <w:rFonts w:asciiTheme="majorHAnsi" w:eastAsiaTheme="majorEastAsia" w:hAnsiTheme="majorHAnsi" w:cstheme="majorBidi"/>
      <w:b/>
      <w:bCs/>
      <w:color w:val="4F81BD" w:themeColor="accent1"/>
      <w:sz w:val="24"/>
      <w:lang w:eastAsia="ar-SA"/>
    </w:rPr>
  </w:style>
  <w:style w:type="paragraph" w:styleId="Listaszerbekezds">
    <w:name w:val="List Paragraph"/>
    <w:basedOn w:val="Norml"/>
    <w:uiPriority w:val="34"/>
    <w:qFormat/>
    <w:rsid w:val="00B762C6"/>
    <w:pPr>
      <w:overflowPunct/>
      <w:autoSpaceDE/>
      <w:spacing w:after="160" w:line="259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nyvcme">
    <w:name w:val="Book Title"/>
    <w:basedOn w:val="Bekezdsalapbettpusa"/>
    <w:uiPriority w:val="33"/>
    <w:qFormat/>
    <w:rsid w:val="00B762C6"/>
    <w:rPr>
      <w:b/>
      <w:bCs/>
      <w:smallCaps/>
      <w:spacing w:val="5"/>
    </w:rPr>
  </w:style>
  <w:style w:type="character" w:styleId="Jegyzethivatkozs">
    <w:name w:val="annotation reference"/>
    <w:basedOn w:val="Bekezdsalapbettpusa"/>
    <w:uiPriority w:val="99"/>
    <w:semiHidden/>
    <w:unhideWhenUsed/>
    <w:rsid w:val="00B762C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762C6"/>
    <w:pPr>
      <w:overflowPunct/>
      <w:autoSpaceDE/>
      <w:spacing w:after="160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762C6"/>
    <w:rPr>
      <w:rFonts w:asciiTheme="minorHAnsi" w:eastAsiaTheme="minorHAnsi" w:hAnsiTheme="minorHAnsi" w:cstheme="minorBid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62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62C6"/>
    <w:rPr>
      <w:rFonts w:ascii="Tahoma" w:hAnsi="Tahoma" w:cs="Tahoma"/>
      <w:sz w:val="16"/>
      <w:szCs w:val="16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A79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A79AE"/>
    <w:rPr>
      <w:sz w:val="24"/>
      <w:lang w:eastAsia="ar-SA"/>
    </w:rPr>
  </w:style>
  <w:style w:type="character" w:customStyle="1" w:styleId="llbChar">
    <w:name w:val="Élőláb Char"/>
    <w:basedOn w:val="Bekezdsalapbettpusa"/>
    <w:link w:val="llb"/>
    <w:rsid w:val="005A79AE"/>
    <w:rPr>
      <w:sz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56B6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56B6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56B6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56B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515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44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5C8F7-F2AD-473E-B9B9-20349244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9</Pages>
  <Words>2040</Words>
  <Characters>14078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Bátaszék Város Képviselő-testülete</vt:lpstr>
    </vt:vector>
  </TitlesOfParts>
  <Company>..</Company>
  <LinksUpToDate>false</LinksUpToDate>
  <CharactersWithSpaces>16086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Bátaszék Város Képviselő-testülete</dc:title>
  <dc:subject/>
  <dc:creator>Polgármesteri Hivatal</dc:creator>
  <cp:keywords/>
  <cp:lastModifiedBy>jegyző</cp:lastModifiedBy>
  <cp:revision>63</cp:revision>
  <cp:lastPrinted>2012-10-26T11:20:00Z</cp:lastPrinted>
  <dcterms:created xsi:type="dcterms:W3CDTF">2015-10-19T10:44:00Z</dcterms:created>
  <dcterms:modified xsi:type="dcterms:W3CDTF">2015-12-04T09:18:00Z</dcterms:modified>
</cp:coreProperties>
</file>