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C" w:rsidRPr="00171CB8" w:rsidRDefault="00E9714C" w:rsidP="00E9714C">
      <w:pPr>
        <w:spacing w:after="0" w:line="240" w:lineRule="auto"/>
        <w:jc w:val="right"/>
        <w:rPr>
          <w:rFonts w:ascii="Times New Roman" w:hAnsi="Times New Roman"/>
          <w:i/>
          <w:color w:val="3366FF"/>
        </w:rPr>
      </w:pPr>
      <w:r w:rsidRPr="00171CB8">
        <w:rPr>
          <w:rFonts w:ascii="Times New Roman" w:hAnsi="Times New Roman"/>
          <w:i/>
          <w:color w:val="3366FF"/>
        </w:rPr>
        <w:t>A határozati javaslatok elfogadásához</w:t>
      </w:r>
    </w:p>
    <w:p w:rsidR="00E9714C" w:rsidRPr="00171CB8" w:rsidRDefault="00E9714C" w:rsidP="00E9714C">
      <w:pPr>
        <w:spacing w:after="0" w:line="240" w:lineRule="auto"/>
        <w:jc w:val="right"/>
        <w:rPr>
          <w:rFonts w:ascii="Times New Roman" w:hAnsi="Times New Roman"/>
          <w:i/>
          <w:color w:val="3366FF"/>
        </w:rPr>
      </w:pPr>
      <w:proofErr w:type="gramStart"/>
      <w:r w:rsidRPr="00171CB8">
        <w:rPr>
          <w:rFonts w:ascii="Times New Roman" w:hAnsi="Times New Roman"/>
          <w:i/>
          <w:color w:val="3366FF"/>
        </w:rPr>
        <w:t>a</w:t>
      </w:r>
      <w:proofErr w:type="gramEnd"/>
      <w:r w:rsidRPr="00171CB8">
        <w:rPr>
          <w:rFonts w:ascii="Times New Roman" w:hAnsi="Times New Roman"/>
          <w:i/>
          <w:color w:val="3366FF"/>
        </w:rPr>
        <w:t xml:space="preserve"> </w:t>
      </w:r>
      <w:proofErr w:type="spellStart"/>
      <w:r w:rsidRPr="00171CB8">
        <w:rPr>
          <w:rFonts w:ascii="Times New Roman" w:hAnsi="Times New Roman"/>
          <w:i/>
          <w:color w:val="3366FF"/>
        </w:rPr>
        <w:t>Mötv</w:t>
      </w:r>
      <w:proofErr w:type="spellEnd"/>
      <w:r w:rsidRPr="00171CB8">
        <w:rPr>
          <w:rFonts w:ascii="Times New Roman" w:hAnsi="Times New Roman"/>
          <w:i/>
          <w:color w:val="3366FF"/>
        </w:rPr>
        <w:t>. 50. §</w:t>
      </w:r>
      <w:proofErr w:type="spellStart"/>
      <w:r w:rsidRPr="00171CB8">
        <w:rPr>
          <w:rFonts w:ascii="Times New Roman" w:hAnsi="Times New Roman"/>
          <w:i/>
          <w:color w:val="3366FF"/>
        </w:rPr>
        <w:t>-</w:t>
      </w:r>
      <w:proofErr w:type="gramStart"/>
      <w:r w:rsidRPr="00171CB8">
        <w:rPr>
          <w:rFonts w:ascii="Times New Roman" w:hAnsi="Times New Roman"/>
          <w:i/>
          <w:color w:val="3366FF"/>
        </w:rPr>
        <w:t>a</w:t>
      </w:r>
      <w:proofErr w:type="spellEnd"/>
      <w:proofErr w:type="gramEnd"/>
      <w:r w:rsidRPr="00171CB8">
        <w:rPr>
          <w:rFonts w:ascii="Times New Roman" w:hAnsi="Times New Roman"/>
          <w:i/>
          <w:color w:val="3366FF"/>
        </w:rPr>
        <w:t xml:space="preserve"> és 88. § (2) bekezdése alapján </w:t>
      </w:r>
    </w:p>
    <w:p w:rsidR="00E9714C" w:rsidRPr="00171CB8" w:rsidRDefault="00E9714C" w:rsidP="00E9714C">
      <w:pPr>
        <w:spacing w:after="0" w:line="240" w:lineRule="auto"/>
        <w:jc w:val="right"/>
        <w:rPr>
          <w:rFonts w:ascii="Times New Roman" w:hAnsi="Times New Roman"/>
          <w:i/>
          <w:color w:val="3366FF"/>
        </w:rPr>
      </w:pPr>
      <w:r w:rsidRPr="00171CB8">
        <w:rPr>
          <w:rFonts w:ascii="Times New Roman" w:hAnsi="Times New Roman"/>
          <w:b/>
          <w:bCs/>
          <w:i/>
          <w:color w:val="3366FF"/>
          <w:u w:val="single"/>
        </w:rPr>
        <w:t xml:space="preserve"> </w:t>
      </w:r>
      <w:proofErr w:type="gramStart"/>
      <w:r w:rsidRPr="00171CB8">
        <w:rPr>
          <w:rFonts w:ascii="Times New Roman" w:hAnsi="Times New Roman"/>
          <w:b/>
          <w:bCs/>
          <w:i/>
          <w:color w:val="3366FF"/>
          <w:u w:val="single"/>
        </w:rPr>
        <w:t>minősített</w:t>
      </w:r>
      <w:proofErr w:type="gramEnd"/>
      <w:r w:rsidRPr="00171CB8">
        <w:rPr>
          <w:rFonts w:ascii="Times New Roman" w:hAnsi="Times New Roman"/>
          <w:i/>
          <w:color w:val="3366FF"/>
        </w:rPr>
        <w:t xml:space="preserve"> többség szükséges,</w:t>
      </w:r>
    </w:p>
    <w:p w:rsidR="00E9714C" w:rsidRPr="00171CB8" w:rsidRDefault="00E9714C" w:rsidP="00E9714C">
      <w:pPr>
        <w:spacing w:after="0" w:line="240" w:lineRule="auto"/>
        <w:jc w:val="right"/>
        <w:rPr>
          <w:rFonts w:ascii="Times New Roman" w:hAnsi="Times New Roman"/>
          <w:b/>
          <w:i/>
          <w:color w:val="3366FF"/>
          <w:u w:val="single"/>
        </w:rPr>
      </w:pPr>
      <w:proofErr w:type="gramStart"/>
      <w:r w:rsidRPr="00171CB8">
        <w:rPr>
          <w:rFonts w:ascii="Times New Roman" w:hAnsi="Times New Roman"/>
          <w:i/>
          <w:color w:val="3366FF"/>
        </w:rPr>
        <w:t>az</w:t>
      </w:r>
      <w:proofErr w:type="gramEnd"/>
      <w:r w:rsidRPr="00171CB8">
        <w:rPr>
          <w:rFonts w:ascii="Times New Roman" w:hAnsi="Times New Roman"/>
          <w:i/>
          <w:color w:val="3366FF"/>
        </w:rPr>
        <w:t xml:space="preserve"> előterjesztés </w:t>
      </w:r>
      <w:r w:rsidRPr="00171CB8">
        <w:rPr>
          <w:rFonts w:ascii="Times New Roman" w:hAnsi="Times New Roman"/>
          <w:b/>
          <w:i/>
          <w:color w:val="3366FF"/>
          <w:u w:val="single"/>
        </w:rPr>
        <w:t>nyilvánosan tárgyalható!</w:t>
      </w:r>
    </w:p>
    <w:p w:rsidR="00E9714C" w:rsidRDefault="00E9714C" w:rsidP="00E9714C">
      <w:pPr>
        <w:spacing w:after="0" w:line="240" w:lineRule="auto"/>
        <w:rPr>
          <w:rFonts w:ascii="Times New Roman" w:hAnsi="Times New Roman"/>
          <w:color w:val="3366FF"/>
          <w:sz w:val="24"/>
          <w:szCs w:val="24"/>
        </w:rPr>
      </w:pPr>
    </w:p>
    <w:p w:rsidR="00E9714C" w:rsidRPr="00171CB8" w:rsidRDefault="00E9714C" w:rsidP="00E9714C">
      <w:pPr>
        <w:spacing w:after="0" w:line="240" w:lineRule="auto"/>
        <w:rPr>
          <w:rFonts w:ascii="Times New Roman" w:hAnsi="Times New Roman"/>
          <w:color w:val="3366FF"/>
          <w:sz w:val="24"/>
          <w:szCs w:val="24"/>
        </w:rPr>
      </w:pPr>
    </w:p>
    <w:p w:rsidR="00E9714C" w:rsidRDefault="002B3C34" w:rsidP="00E9714C">
      <w:pPr>
        <w:spacing w:after="0" w:line="240" w:lineRule="auto"/>
        <w:jc w:val="center"/>
        <w:rPr>
          <w:rFonts w:ascii="Arial" w:hAnsi="Arial" w:cs="Arial"/>
          <w:bCs/>
          <w:i/>
          <w:color w:val="3366FF"/>
          <w:sz w:val="32"/>
          <w:szCs w:val="32"/>
          <w:u w:val="single"/>
        </w:rPr>
      </w:pPr>
      <w:r>
        <w:rPr>
          <w:rFonts w:ascii="Arial" w:hAnsi="Arial" w:cs="Arial"/>
          <w:bCs/>
          <w:i/>
          <w:color w:val="3366FF"/>
          <w:sz w:val="32"/>
          <w:szCs w:val="32"/>
          <w:u w:val="single"/>
        </w:rPr>
        <w:t>26</w:t>
      </w:r>
      <w:r w:rsidR="00E9714C">
        <w:rPr>
          <w:rFonts w:ascii="Arial" w:hAnsi="Arial" w:cs="Arial"/>
          <w:bCs/>
          <w:i/>
          <w:color w:val="3366FF"/>
          <w:sz w:val="32"/>
          <w:szCs w:val="32"/>
          <w:u w:val="single"/>
        </w:rPr>
        <w:t>. számú előterjesztés</w:t>
      </w:r>
    </w:p>
    <w:p w:rsidR="00E9714C" w:rsidRDefault="00E9714C" w:rsidP="00E9714C">
      <w:pPr>
        <w:spacing w:after="0" w:line="240" w:lineRule="auto"/>
        <w:jc w:val="center"/>
        <w:rPr>
          <w:rFonts w:ascii="Arial" w:hAnsi="Arial" w:cs="Arial"/>
          <w:i/>
          <w:iCs/>
          <w:color w:val="3366FF"/>
          <w:sz w:val="24"/>
          <w:szCs w:val="24"/>
          <w:u w:val="single"/>
        </w:rPr>
      </w:pPr>
    </w:p>
    <w:p w:rsidR="00E9714C" w:rsidRDefault="00E9714C" w:rsidP="00E9714C">
      <w:pPr>
        <w:spacing w:after="0" w:line="360" w:lineRule="auto"/>
        <w:jc w:val="center"/>
        <w:rPr>
          <w:rFonts w:ascii="Arial" w:hAnsi="Arial" w:cs="Arial"/>
          <w:color w:val="3366FF"/>
        </w:rPr>
      </w:pPr>
      <w:r>
        <w:rPr>
          <w:rFonts w:ascii="Arial" w:hAnsi="Arial" w:cs="Arial"/>
          <w:color w:val="3366FF"/>
        </w:rPr>
        <w:t>Bátaszék Város Önkormányzata Képviselő-testületének 2016. március 2-án,</w:t>
      </w:r>
    </w:p>
    <w:p w:rsidR="00E9714C" w:rsidRDefault="00E9714C" w:rsidP="00E9714C">
      <w:pPr>
        <w:spacing w:after="0" w:line="360" w:lineRule="auto"/>
        <w:jc w:val="center"/>
        <w:rPr>
          <w:rFonts w:ascii="Arial" w:hAnsi="Arial" w:cs="Arial"/>
          <w:color w:val="3366FF"/>
        </w:rPr>
      </w:pPr>
      <w:r>
        <w:rPr>
          <w:rFonts w:ascii="Arial" w:hAnsi="Arial" w:cs="Arial"/>
          <w:color w:val="3366FF"/>
        </w:rPr>
        <w:t>16,00 órakor megtartandó</w:t>
      </w:r>
      <w:r>
        <w:rPr>
          <w:rFonts w:ascii="Arial" w:hAnsi="Arial" w:cs="Arial"/>
          <w:caps/>
          <w:color w:val="3366FF"/>
        </w:rPr>
        <w:t xml:space="preserve"> </w:t>
      </w:r>
      <w:r>
        <w:rPr>
          <w:rFonts w:ascii="Arial" w:hAnsi="Arial" w:cs="Arial"/>
          <w:color w:val="3366FF"/>
        </w:rPr>
        <w:t>ülésére</w:t>
      </w:r>
    </w:p>
    <w:p w:rsidR="00E9714C" w:rsidRDefault="00E9714C" w:rsidP="00E9714C">
      <w:pPr>
        <w:spacing w:after="0" w:line="240" w:lineRule="auto"/>
        <w:jc w:val="center"/>
        <w:rPr>
          <w:rFonts w:ascii="Times New Roman" w:hAnsi="Times New Roman"/>
          <w:color w:val="3366FF"/>
          <w:sz w:val="24"/>
          <w:szCs w:val="24"/>
        </w:rPr>
      </w:pPr>
    </w:p>
    <w:p w:rsidR="00E9714C" w:rsidRDefault="00E9714C" w:rsidP="00E9714C">
      <w:pPr>
        <w:spacing w:after="0" w:line="240" w:lineRule="auto"/>
        <w:jc w:val="center"/>
        <w:rPr>
          <w:color w:val="3366FF"/>
        </w:rPr>
      </w:pPr>
    </w:p>
    <w:p w:rsidR="00E9714C" w:rsidRDefault="00E9714C" w:rsidP="00E9714C">
      <w:pPr>
        <w:tabs>
          <w:tab w:val="left" w:pos="567"/>
          <w:tab w:val="left" w:pos="6237"/>
        </w:tabs>
        <w:spacing w:after="0" w:line="240" w:lineRule="auto"/>
        <w:jc w:val="center"/>
        <w:rPr>
          <w:rFonts w:ascii="Arial" w:hAnsi="Arial" w:cs="Arial"/>
          <w:i/>
          <w:color w:val="3366FF"/>
          <w:sz w:val="32"/>
          <w:szCs w:val="32"/>
          <w:u w:val="single"/>
        </w:rPr>
      </w:pPr>
      <w:bookmarkStart w:id="0" w:name="_GoBack"/>
      <w:proofErr w:type="gramStart"/>
      <w:r>
        <w:rPr>
          <w:rFonts w:ascii="Arial" w:hAnsi="Arial" w:cs="Arial"/>
          <w:i/>
          <w:color w:val="3366FF"/>
          <w:sz w:val="32"/>
          <w:szCs w:val="32"/>
          <w:u w:val="single"/>
        </w:rPr>
        <w:t>a</w:t>
      </w:r>
      <w:proofErr w:type="gramEnd"/>
      <w:r>
        <w:rPr>
          <w:rFonts w:ascii="Arial" w:hAnsi="Arial" w:cs="Arial"/>
          <w:i/>
          <w:color w:val="3366FF"/>
          <w:sz w:val="32"/>
          <w:szCs w:val="32"/>
          <w:u w:val="single"/>
        </w:rPr>
        <w:t xml:space="preserve"> Szekszárd és Környéke Alapellátási és Szakosított Ellátási Társulás </w:t>
      </w:r>
      <w:r w:rsidR="0093130C">
        <w:rPr>
          <w:rFonts w:ascii="Arial" w:hAnsi="Arial" w:cs="Arial"/>
          <w:i/>
          <w:color w:val="3366FF"/>
          <w:sz w:val="32"/>
          <w:szCs w:val="32"/>
          <w:u w:val="single"/>
        </w:rPr>
        <w:t xml:space="preserve">új </w:t>
      </w:r>
      <w:r>
        <w:rPr>
          <w:rFonts w:ascii="Arial" w:hAnsi="Arial" w:cs="Arial"/>
          <w:i/>
          <w:color w:val="3366FF"/>
          <w:sz w:val="32"/>
          <w:szCs w:val="32"/>
          <w:u w:val="single"/>
        </w:rPr>
        <w:t>társulási megállapodás</w:t>
      </w:r>
      <w:r w:rsidR="0093130C">
        <w:rPr>
          <w:rFonts w:ascii="Arial" w:hAnsi="Arial" w:cs="Arial"/>
          <w:i/>
          <w:color w:val="3366FF"/>
          <w:sz w:val="32"/>
          <w:szCs w:val="32"/>
          <w:u w:val="single"/>
        </w:rPr>
        <w:t>ának</w:t>
      </w:r>
      <w:r>
        <w:rPr>
          <w:rFonts w:ascii="Arial" w:hAnsi="Arial" w:cs="Arial"/>
          <w:i/>
          <w:color w:val="3366FF"/>
          <w:sz w:val="32"/>
          <w:szCs w:val="32"/>
          <w:u w:val="single"/>
        </w:rPr>
        <w:t xml:space="preserve"> jóváhagyása</w:t>
      </w:r>
      <w:bookmarkEnd w:id="0"/>
    </w:p>
    <w:p w:rsidR="00E9714C" w:rsidRDefault="00E9714C" w:rsidP="00E9714C">
      <w:pPr>
        <w:tabs>
          <w:tab w:val="left" w:pos="567"/>
          <w:tab w:val="left" w:pos="6237"/>
        </w:tabs>
        <w:spacing w:after="0" w:line="240" w:lineRule="auto"/>
        <w:jc w:val="center"/>
        <w:rPr>
          <w:rFonts w:ascii="Arial" w:hAnsi="Arial" w:cs="Arial"/>
          <w:b/>
          <w:bCs/>
          <w:i/>
          <w:iCs/>
          <w:color w:val="3366FF"/>
          <w:u w:val="single"/>
        </w:rPr>
      </w:pPr>
    </w:p>
    <w:p w:rsidR="00E9714C" w:rsidRDefault="00E9714C" w:rsidP="00E9714C">
      <w:pPr>
        <w:tabs>
          <w:tab w:val="left" w:pos="567"/>
          <w:tab w:val="left" w:pos="6237"/>
        </w:tabs>
        <w:spacing w:after="0" w:line="240" w:lineRule="auto"/>
        <w:jc w:val="center"/>
        <w:rPr>
          <w:rFonts w:ascii="Arial" w:hAnsi="Arial" w:cs="Arial"/>
          <w:b/>
          <w:bCs/>
          <w:i/>
          <w:iCs/>
          <w:color w:val="3366FF"/>
          <w:u w:val="single"/>
        </w:rPr>
      </w:pPr>
    </w:p>
    <w:tbl>
      <w:tblPr>
        <w:tblW w:w="0" w:type="auto"/>
        <w:jc w:val="center"/>
        <w:tblBorders>
          <w:top w:val="single" w:sz="18" w:space="0" w:color="000000"/>
          <w:left w:val="single" w:sz="18" w:space="0" w:color="000000"/>
          <w:bottom w:val="single" w:sz="18" w:space="0" w:color="000000"/>
          <w:right w:val="single" w:sz="18" w:space="0" w:color="000000"/>
        </w:tblBorders>
        <w:tblLayout w:type="fixed"/>
        <w:tblLook w:val="04A0" w:firstRow="1" w:lastRow="0" w:firstColumn="1" w:lastColumn="0" w:noHBand="0" w:noVBand="1"/>
      </w:tblPr>
      <w:tblGrid>
        <w:gridCol w:w="8474"/>
      </w:tblGrid>
      <w:tr w:rsidR="00E9714C" w:rsidTr="00E9714C">
        <w:trPr>
          <w:jc w:val="center"/>
        </w:trPr>
        <w:tc>
          <w:tcPr>
            <w:tcW w:w="8474" w:type="dxa"/>
            <w:tcBorders>
              <w:top w:val="single" w:sz="18" w:space="0" w:color="000000"/>
              <w:left w:val="single" w:sz="18" w:space="0" w:color="000000"/>
              <w:bottom w:val="nil"/>
              <w:right w:val="single" w:sz="18" w:space="0" w:color="000000"/>
            </w:tcBorders>
          </w:tcPr>
          <w:p w:rsidR="00E9714C" w:rsidRDefault="00E9714C" w:rsidP="00E9714C">
            <w:pPr>
              <w:tabs>
                <w:tab w:val="left" w:pos="1843"/>
              </w:tabs>
              <w:snapToGrid w:val="0"/>
              <w:spacing w:after="0" w:line="240" w:lineRule="auto"/>
              <w:jc w:val="both"/>
              <w:rPr>
                <w:rFonts w:ascii="Arial" w:hAnsi="Arial" w:cs="Arial"/>
                <w:b/>
                <w:bCs/>
                <w:color w:val="3366FF"/>
                <w:u w:val="single"/>
                <w:lang w:eastAsia="ar-SA"/>
              </w:rPr>
            </w:pPr>
          </w:p>
          <w:p w:rsidR="00E9714C" w:rsidRDefault="00E9714C" w:rsidP="00E9714C">
            <w:pPr>
              <w:tabs>
                <w:tab w:val="left" w:pos="1843"/>
              </w:tabs>
              <w:suppressAutoHyphens/>
              <w:spacing w:after="0" w:line="240" w:lineRule="auto"/>
              <w:jc w:val="both"/>
              <w:rPr>
                <w:rFonts w:ascii="Arial" w:hAnsi="Arial" w:cs="Arial"/>
                <w:color w:val="3366FF"/>
                <w:lang w:eastAsia="ar-SA"/>
              </w:rPr>
            </w:pPr>
            <w:r>
              <w:rPr>
                <w:rFonts w:ascii="Arial" w:hAnsi="Arial" w:cs="Arial"/>
                <w:b/>
                <w:bCs/>
                <w:color w:val="3366FF"/>
                <w:u w:val="single"/>
              </w:rPr>
              <w:t>Előterjesztő</w:t>
            </w:r>
            <w:proofErr w:type="gramStart"/>
            <w:r>
              <w:rPr>
                <w:rFonts w:ascii="Arial" w:hAnsi="Arial" w:cs="Arial"/>
                <w:b/>
                <w:bCs/>
                <w:color w:val="3366FF"/>
                <w:u w:val="single"/>
              </w:rPr>
              <w:t>:</w:t>
            </w:r>
            <w:r>
              <w:rPr>
                <w:rFonts w:ascii="Arial" w:hAnsi="Arial" w:cs="Arial"/>
                <w:color w:val="3366FF"/>
              </w:rPr>
              <w:t xml:space="preserve">  Skoda</w:t>
            </w:r>
            <w:proofErr w:type="gramEnd"/>
            <w:r>
              <w:rPr>
                <w:rFonts w:ascii="Arial" w:hAnsi="Arial" w:cs="Arial"/>
                <w:color w:val="3366FF"/>
              </w:rPr>
              <w:t xml:space="preserve"> Ferenc jegyző</w:t>
            </w:r>
          </w:p>
        </w:tc>
      </w:tr>
      <w:tr w:rsidR="00E9714C" w:rsidTr="00E9714C">
        <w:trPr>
          <w:jc w:val="center"/>
        </w:trPr>
        <w:tc>
          <w:tcPr>
            <w:tcW w:w="8474" w:type="dxa"/>
            <w:tcBorders>
              <w:top w:val="nil"/>
              <w:left w:val="single" w:sz="18" w:space="0" w:color="000000"/>
              <w:bottom w:val="nil"/>
              <w:right w:val="single" w:sz="18" w:space="0" w:color="000000"/>
            </w:tcBorders>
          </w:tcPr>
          <w:p w:rsidR="00E9714C" w:rsidRDefault="00E9714C" w:rsidP="00E9714C">
            <w:pPr>
              <w:suppressAutoHyphens/>
              <w:snapToGrid w:val="0"/>
              <w:spacing w:after="0" w:line="240" w:lineRule="auto"/>
              <w:jc w:val="both"/>
              <w:rPr>
                <w:rFonts w:ascii="Arial" w:hAnsi="Arial" w:cs="Arial"/>
                <w:color w:val="3366FF"/>
                <w:lang w:eastAsia="ar-SA"/>
              </w:rPr>
            </w:pPr>
          </w:p>
        </w:tc>
      </w:tr>
      <w:tr w:rsidR="00E9714C" w:rsidTr="00E9714C">
        <w:trPr>
          <w:jc w:val="center"/>
        </w:trPr>
        <w:tc>
          <w:tcPr>
            <w:tcW w:w="8474" w:type="dxa"/>
            <w:tcBorders>
              <w:top w:val="nil"/>
              <w:left w:val="single" w:sz="18" w:space="0" w:color="000000"/>
              <w:bottom w:val="nil"/>
              <w:right w:val="single" w:sz="18" w:space="0" w:color="000000"/>
            </w:tcBorders>
            <w:hideMark/>
          </w:tcPr>
          <w:p w:rsidR="00E9714C" w:rsidRDefault="00E9714C" w:rsidP="00E9714C">
            <w:pPr>
              <w:snapToGrid w:val="0"/>
              <w:spacing w:after="0" w:line="240" w:lineRule="auto"/>
              <w:jc w:val="both"/>
              <w:rPr>
                <w:rFonts w:ascii="Arial" w:hAnsi="Arial" w:cs="Arial"/>
                <w:color w:val="3366FF"/>
                <w:lang w:eastAsia="ar-SA"/>
              </w:rPr>
            </w:pPr>
            <w:r>
              <w:rPr>
                <w:rFonts w:ascii="Arial" w:hAnsi="Arial" w:cs="Arial"/>
                <w:b/>
                <w:bCs/>
                <w:color w:val="3366FF"/>
                <w:u w:val="single"/>
              </w:rPr>
              <w:t>Készítette</w:t>
            </w:r>
            <w:proofErr w:type="gramStart"/>
            <w:r>
              <w:rPr>
                <w:rFonts w:ascii="Arial" w:hAnsi="Arial" w:cs="Arial"/>
                <w:b/>
                <w:bCs/>
                <w:color w:val="3366FF"/>
                <w:u w:val="single"/>
              </w:rPr>
              <w:t>:</w:t>
            </w:r>
            <w:r>
              <w:rPr>
                <w:rFonts w:ascii="Arial" w:hAnsi="Arial" w:cs="Arial"/>
                <w:color w:val="3366FF"/>
              </w:rPr>
              <w:t xml:space="preserve">     társulás</w:t>
            </w:r>
            <w:proofErr w:type="gramEnd"/>
            <w:r>
              <w:rPr>
                <w:rFonts w:ascii="Arial" w:hAnsi="Arial" w:cs="Arial"/>
                <w:color w:val="3366FF"/>
              </w:rPr>
              <w:t xml:space="preserve"> munkaszervezete</w:t>
            </w:r>
          </w:p>
          <w:p w:rsidR="00E9714C" w:rsidRDefault="00E9714C" w:rsidP="00E9714C">
            <w:pPr>
              <w:suppressAutoHyphens/>
              <w:spacing w:after="0" w:line="240" w:lineRule="auto"/>
              <w:jc w:val="both"/>
              <w:rPr>
                <w:rFonts w:ascii="Arial" w:hAnsi="Arial" w:cs="Arial"/>
                <w:color w:val="3366FF"/>
                <w:lang w:eastAsia="ar-SA"/>
              </w:rPr>
            </w:pPr>
            <w:r>
              <w:rPr>
                <w:rFonts w:ascii="Arial" w:hAnsi="Arial" w:cs="Arial"/>
                <w:color w:val="3366FF"/>
              </w:rPr>
              <w:t xml:space="preserve">                      </w:t>
            </w:r>
          </w:p>
        </w:tc>
      </w:tr>
      <w:tr w:rsidR="00E9714C" w:rsidTr="00E9714C">
        <w:trPr>
          <w:jc w:val="center"/>
        </w:trPr>
        <w:tc>
          <w:tcPr>
            <w:tcW w:w="8474" w:type="dxa"/>
            <w:tcBorders>
              <w:top w:val="nil"/>
              <w:left w:val="single" w:sz="18" w:space="0" w:color="000000"/>
              <w:bottom w:val="nil"/>
              <w:right w:val="single" w:sz="18" w:space="0" w:color="000000"/>
            </w:tcBorders>
            <w:hideMark/>
          </w:tcPr>
          <w:p w:rsidR="00E9714C" w:rsidRDefault="00E9714C" w:rsidP="00E9714C">
            <w:pPr>
              <w:suppressAutoHyphens/>
              <w:snapToGrid w:val="0"/>
              <w:spacing w:after="0" w:line="240" w:lineRule="auto"/>
              <w:jc w:val="both"/>
              <w:rPr>
                <w:rFonts w:ascii="Arial" w:hAnsi="Arial" w:cs="Arial"/>
                <w:color w:val="3366FF"/>
                <w:lang w:eastAsia="ar-SA"/>
              </w:rPr>
            </w:pPr>
            <w:r>
              <w:rPr>
                <w:rFonts w:ascii="Arial" w:hAnsi="Arial" w:cs="Arial"/>
                <w:b/>
                <w:bCs/>
                <w:color w:val="3366FF"/>
                <w:u w:val="single"/>
              </w:rPr>
              <w:t>Törvényességi ellenőrzést végezte</w:t>
            </w:r>
            <w:proofErr w:type="gramStart"/>
            <w:r>
              <w:rPr>
                <w:rFonts w:ascii="Arial" w:hAnsi="Arial" w:cs="Arial"/>
                <w:b/>
                <w:bCs/>
                <w:color w:val="3366FF"/>
                <w:u w:val="single"/>
              </w:rPr>
              <w:t>:</w:t>
            </w:r>
            <w:r>
              <w:rPr>
                <w:rFonts w:ascii="Arial" w:hAnsi="Arial" w:cs="Arial"/>
                <w:color w:val="3366FF"/>
              </w:rPr>
              <w:t xml:space="preserve">  Skoda</w:t>
            </w:r>
            <w:proofErr w:type="gramEnd"/>
            <w:r>
              <w:rPr>
                <w:rFonts w:ascii="Arial" w:hAnsi="Arial" w:cs="Arial"/>
                <w:color w:val="3366FF"/>
              </w:rPr>
              <w:t xml:space="preserve"> Ferenc jegyző</w:t>
            </w:r>
          </w:p>
        </w:tc>
      </w:tr>
      <w:tr w:rsidR="00E9714C" w:rsidTr="00E9714C">
        <w:trPr>
          <w:jc w:val="center"/>
        </w:trPr>
        <w:tc>
          <w:tcPr>
            <w:tcW w:w="8474" w:type="dxa"/>
            <w:tcBorders>
              <w:top w:val="nil"/>
              <w:left w:val="single" w:sz="18" w:space="0" w:color="000000"/>
              <w:bottom w:val="nil"/>
              <w:right w:val="single" w:sz="18" w:space="0" w:color="000000"/>
            </w:tcBorders>
          </w:tcPr>
          <w:p w:rsidR="00E9714C" w:rsidRDefault="00E9714C" w:rsidP="00E9714C">
            <w:pPr>
              <w:suppressAutoHyphens/>
              <w:snapToGrid w:val="0"/>
              <w:spacing w:after="0" w:line="240" w:lineRule="auto"/>
              <w:jc w:val="both"/>
              <w:rPr>
                <w:rFonts w:ascii="Arial" w:hAnsi="Arial" w:cs="Arial"/>
                <w:color w:val="3366FF"/>
                <w:lang w:eastAsia="ar-SA"/>
              </w:rPr>
            </w:pPr>
          </w:p>
        </w:tc>
      </w:tr>
      <w:tr w:rsidR="00E9714C" w:rsidTr="00E9714C">
        <w:trPr>
          <w:jc w:val="center"/>
        </w:trPr>
        <w:tc>
          <w:tcPr>
            <w:tcW w:w="8474" w:type="dxa"/>
            <w:tcBorders>
              <w:top w:val="nil"/>
              <w:left w:val="single" w:sz="18" w:space="0" w:color="000000"/>
              <w:bottom w:val="nil"/>
              <w:right w:val="single" w:sz="18" w:space="0" w:color="000000"/>
            </w:tcBorders>
            <w:hideMark/>
          </w:tcPr>
          <w:p w:rsidR="00E9714C" w:rsidRDefault="00E9714C" w:rsidP="00E9714C">
            <w:pPr>
              <w:suppressAutoHyphens/>
              <w:snapToGrid w:val="0"/>
              <w:spacing w:after="0" w:line="240" w:lineRule="auto"/>
              <w:jc w:val="both"/>
              <w:rPr>
                <w:rFonts w:ascii="Arial" w:hAnsi="Arial" w:cs="Arial"/>
                <w:bCs/>
                <w:color w:val="3366FF"/>
              </w:rPr>
            </w:pPr>
            <w:r>
              <w:rPr>
                <w:rFonts w:ascii="Arial" w:hAnsi="Arial" w:cs="Arial"/>
                <w:b/>
                <w:bCs/>
                <w:color w:val="3366FF"/>
                <w:u w:val="single"/>
              </w:rPr>
              <w:t>Tárgyalja:</w:t>
            </w:r>
            <w:r>
              <w:rPr>
                <w:rFonts w:ascii="Arial" w:hAnsi="Arial" w:cs="Arial"/>
                <w:bCs/>
                <w:color w:val="3366FF"/>
              </w:rPr>
              <w:t xml:space="preserve"> </w:t>
            </w:r>
          </w:p>
          <w:p w:rsidR="00E9714C" w:rsidRDefault="00E9714C" w:rsidP="00E9714C">
            <w:pPr>
              <w:suppressAutoHyphens/>
              <w:snapToGrid w:val="0"/>
              <w:spacing w:after="0" w:line="240" w:lineRule="auto"/>
              <w:jc w:val="both"/>
              <w:rPr>
                <w:rFonts w:ascii="Arial" w:hAnsi="Arial" w:cs="Arial"/>
                <w:bCs/>
                <w:color w:val="3366FF"/>
              </w:rPr>
            </w:pPr>
          </w:p>
          <w:p w:rsidR="00E9714C" w:rsidRDefault="00E9714C" w:rsidP="00E9714C">
            <w:pPr>
              <w:suppressAutoHyphens/>
              <w:snapToGrid w:val="0"/>
              <w:spacing w:after="0" w:line="240" w:lineRule="auto"/>
              <w:jc w:val="both"/>
              <w:rPr>
                <w:rFonts w:ascii="Arial" w:hAnsi="Arial" w:cs="Arial"/>
                <w:bCs/>
                <w:color w:val="3366FF"/>
              </w:rPr>
            </w:pPr>
            <w:r>
              <w:rPr>
                <w:rFonts w:ascii="Arial" w:hAnsi="Arial" w:cs="Arial"/>
                <w:bCs/>
                <w:color w:val="3366FF"/>
              </w:rPr>
              <w:t>PG Bizottság: 2016. 03. 01.</w:t>
            </w:r>
          </w:p>
          <w:p w:rsidR="00E9714C" w:rsidRDefault="00E9714C" w:rsidP="00E9714C">
            <w:pPr>
              <w:suppressAutoHyphens/>
              <w:snapToGrid w:val="0"/>
              <w:spacing w:after="0" w:line="240" w:lineRule="auto"/>
              <w:jc w:val="both"/>
              <w:rPr>
                <w:rFonts w:ascii="Arial" w:hAnsi="Arial" w:cs="Arial"/>
                <w:bCs/>
                <w:color w:val="3366FF"/>
              </w:rPr>
            </w:pPr>
          </w:p>
          <w:p w:rsidR="00E9714C" w:rsidRPr="00061940" w:rsidRDefault="00E9714C" w:rsidP="00E9714C">
            <w:pPr>
              <w:suppressAutoHyphens/>
              <w:snapToGrid w:val="0"/>
              <w:spacing w:after="0" w:line="240" w:lineRule="auto"/>
              <w:jc w:val="both"/>
              <w:rPr>
                <w:rFonts w:ascii="Arial" w:hAnsi="Arial" w:cs="Arial"/>
                <w:bCs/>
                <w:color w:val="3366FF"/>
                <w:lang w:eastAsia="ar-SA"/>
              </w:rPr>
            </w:pPr>
            <w:r>
              <w:rPr>
                <w:rFonts w:ascii="Arial" w:hAnsi="Arial" w:cs="Arial"/>
                <w:bCs/>
                <w:color w:val="3366FF"/>
              </w:rPr>
              <w:t xml:space="preserve">Szociális Bizottság: 2016. 03. 01. </w:t>
            </w:r>
          </w:p>
        </w:tc>
      </w:tr>
      <w:tr w:rsidR="00E9714C" w:rsidTr="00E9714C">
        <w:trPr>
          <w:jc w:val="center"/>
        </w:trPr>
        <w:tc>
          <w:tcPr>
            <w:tcW w:w="8474" w:type="dxa"/>
            <w:tcBorders>
              <w:top w:val="nil"/>
              <w:left w:val="single" w:sz="18" w:space="0" w:color="000000"/>
              <w:bottom w:val="nil"/>
              <w:right w:val="single" w:sz="18" w:space="0" w:color="000000"/>
            </w:tcBorders>
          </w:tcPr>
          <w:p w:rsidR="00E9714C" w:rsidRDefault="00E9714C" w:rsidP="00E9714C">
            <w:pPr>
              <w:suppressAutoHyphens/>
              <w:snapToGrid w:val="0"/>
              <w:spacing w:after="0" w:line="240" w:lineRule="auto"/>
              <w:jc w:val="both"/>
              <w:rPr>
                <w:rFonts w:ascii="Arial" w:hAnsi="Arial" w:cs="Arial"/>
                <w:color w:val="3366FF"/>
                <w:lang w:eastAsia="ar-SA"/>
              </w:rPr>
            </w:pPr>
          </w:p>
        </w:tc>
      </w:tr>
      <w:tr w:rsidR="00E9714C" w:rsidTr="00E9714C">
        <w:trPr>
          <w:jc w:val="center"/>
        </w:trPr>
        <w:tc>
          <w:tcPr>
            <w:tcW w:w="8474" w:type="dxa"/>
            <w:tcBorders>
              <w:top w:val="nil"/>
              <w:left w:val="single" w:sz="18" w:space="0" w:color="000000"/>
              <w:bottom w:val="nil"/>
              <w:right w:val="single" w:sz="18" w:space="0" w:color="000000"/>
            </w:tcBorders>
          </w:tcPr>
          <w:p w:rsidR="00E9714C" w:rsidRDefault="00E9714C" w:rsidP="00E9714C">
            <w:pPr>
              <w:suppressAutoHyphens/>
              <w:snapToGrid w:val="0"/>
              <w:spacing w:after="0" w:line="240" w:lineRule="auto"/>
              <w:jc w:val="both"/>
              <w:rPr>
                <w:rFonts w:ascii="Arial" w:hAnsi="Arial" w:cs="Arial"/>
                <w:color w:val="3366FF"/>
                <w:lang w:eastAsia="ar-SA"/>
              </w:rPr>
            </w:pPr>
          </w:p>
        </w:tc>
      </w:tr>
      <w:tr w:rsidR="00E9714C" w:rsidTr="00E9714C">
        <w:trPr>
          <w:jc w:val="center"/>
        </w:trPr>
        <w:tc>
          <w:tcPr>
            <w:tcW w:w="8474" w:type="dxa"/>
            <w:tcBorders>
              <w:top w:val="nil"/>
              <w:left w:val="single" w:sz="18" w:space="0" w:color="000000"/>
              <w:bottom w:val="single" w:sz="18" w:space="0" w:color="000000"/>
              <w:right w:val="single" w:sz="18" w:space="0" w:color="000000"/>
            </w:tcBorders>
          </w:tcPr>
          <w:p w:rsidR="00E9714C" w:rsidRDefault="00E9714C" w:rsidP="00E9714C">
            <w:pPr>
              <w:pStyle w:val="Szvegtrzs"/>
              <w:tabs>
                <w:tab w:val="left" w:pos="567"/>
                <w:tab w:val="left" w:pos="6237"/>
              </w:tabs>
              <w:snapToGrid w:val="0"/>
              <w:spacing w:after="0"/>
              <w:rPr>
                <w:b/>
                <w:bCs/>
                <w:color w:val="3366FF"/>
                <w:sz w:val="22"/>
                <w:szCs w:val="22"/>
              </w:rPr>
            </w:pPr>
          </w:p>
        </w:tc>
      </w:tr>
    </w:tbl>
    <w:p w:rsidR="00E9714C" w:rsidRDefault="00E9714C" w:rsidP="00E9714C">
      <w:pPr>
        <w:spacing w:after="0" w:line="240" w:lineRule="auto"/>
        <w:rPr>
          <w:rFonts w:ascii="Times New Roman" w:hAnsi="Times New Roman"/>
          <w:b/>
          <w:i/>
          <w:sz w:val="28"/>
          <w:szCs w:val="24"/>
          <w:lang w:eastAsia="ar-SA"/>
        </w:rPr>
      </w:pPr>
    </w:p>
    <w:p w:rsidR="00E9714C" w:rsidRDefault="00E9714C" w:rsidP="00025ED2">
      <w:pPr>
        <w:rPr>
          <w:rFonts w:asciiTheme="minorHAnsi" w:eastAsiaTheme="minorHAnsi" w:hAnsiTheme="minorHAnsi" w:cstheme="minorBidi"/>
          <w:b/>
          <w:sz w:val="24"/>
          <w:szCs w:val="24"/>
        </w:rPr>
      </w:pPr>
    </w:p>
    <w:p w:rsidR="00025ED2" w:rsidRPr="00E9714C" w:rsidRDefault="00E9714C" w:rsidP="00E9714C">
      <w:pPr>
        <w:ind w:firstLine="567"/>
        <w:rPr>
          <w:rFonts w:ascii="Arial" w:eastAsiaTheme="minorHAnsi" w:hAnsi="Arial" w:cs="Arial"/>
          <w:b/>
          <w:i/>
        </w:rPr>
      </w:pPr>
      <w:r w:rsidRPr="00E9714C">
        <w:rPr>
          <w:rFonts w:ascii="Arial" w:eastAsiaTheme="minorHAnsi" w:hAnsi="Arial" w:cs="Arial"/>
          <w:b/>
          <w:i/>
        </w:rPr>
        <w:t>Tisztelt Képviselő-testület!</w:t>
      </w:r>
    </w:p>
    <w:p w:rsidR="00E9714C" w:rsidRDefault="00E9714C" w:rsidP="00E9714C">
      <w:pPr>
        <w:spacing w:after="0" w:line="240" w:lineRule="auto"/>
        <w:ind w:right="-108"/>
        <w:jc w:val="both"/>
        <w:rPr>
          <w:rFonts w:ascii="Arial" w:eastAsia="Times New Roman" w:hAnsi="Arial" w:cs="Arial"/>
          <w:lang w:eastAsia="hu-HU"/>
        </w:rPr>
      </w:pPr>
    </w:p>
    <w:p w:rsidR="0093130C" w:rsidRDefault="0093130C" w:rsidP="0093130C">
      <w:pPr>
        <w:spacing w:after="0" w:line="240" w:lineRule="auto"/>
        <w:ind w:right="-108" w:firstLine="567"/>
        <w:jc w:val="both"/>
        <w:rPr>
          <w:rFonts w:ascii="Arial" w:hAnsi="Arial" w:cs="Arial"/>
        </w:rPr>
      </w:pPr>
      <w:r>
        <w:rPr>
          <w:rFonts w:ascii="Arial" w:hAnsi="Arial" w:cs="Arial"/>
        </w:rPr>
        <w:t>A</w:t>
      </w:r>
      <w:r w:rsidRPr="00D4736B">
        <w:rPr>
          <w:rFonts w:ascii="Arial" w:hAnsi="Arial" w:cs="Arial"/>
        </w:rPr>
        <w:t xml:space="preserve"> Szekszárd és Környéke Alap</w:t>
      </w:r>
      <w:r>
        <w:rPr>
          <w:rFonts w:ascii="Arial" w:hAnsi="Arial" w:cs="Arial"/>
        </w:rPr>
        <w:t xml:space="preserve">ellátási </w:t>
      </w:r>
      <w:r w:rsidRPr="00D4736B">
        <w:rPr>
          <w:rFonts w:ascii="Arial" w:hAnsi="Arial" w:cs="Arial"/>
        </w:rPr>
        <w:t xml:space="preserve">és Szakosított Ellátási Társulás társulási megállapodás </w:t>
      </w:r>
      <w:r>
        <w:rPr>
          <w:rFonts w:ascii="Arial" w:hAnsi="Arial" w:cs="Arial"/>
        </w:rPr>
        <w:t>a képviselő-testület a 151/2015.(VI.24.) önk.-i határozatával hagyta jóvá, melyet két ízben módosított. Ezen társulási megállapodás módosítására tesz javaslatot az előterjesztésben a társulás munkaszervezete, az alábbiak miatt.</w:t>
      </w:r>
    </w:p>
    <w:p w:rsidR="0093130C" w:rsidRDefault="0093130C" w:rsidP="00E9714C">
      <w:pPr>
        <w:spacing w:after="0" w:line="240" w:lineRule="auto"/>
        <w:ind w:right="-108" w:firstLine="567"/>
        <w:jc w:val="both"/>
        <w:rPr>
          <w:rFonts w:ascii="Arial" w:eastAsia="Times New Roman" w:hAnsi="Arial" w:cs="Arial"/>
          <w:lang w:eastAsia="hu-HU"/>
        </w:rPr>
      </w:pPr>
    </w:p>
    <w:p w:rsidR="0093130C" w:rsidRDefault="0093130C" w:rsidP="0093130C">
      <w:pPr>
        <w:spacing w:after="0" w:line="240" w:lineRule="auto"/>
        <w:ind w:right="-108" w:firstLine="567"/>
        <w:jc w:val="both"/>
        <w:rPr>
          <w:rFonts w:ascii="Arial" w:eastAsia="Times New Roman" w:hAnsi="Arial" w:cs="Arial"/>
          <w:lang w:eastAsia="hu-HU"/>
        </w:rPr>
      </w:pPr>
      <w:r>
        <w:rPr>
          <w:rFonts w:ascii="Arial" w:eastAsia="Times New Roman" w:hAnsi="Arial" w:cs="Arial"/>
          <w:lang w:eastAsia="hu-HU"/>
        </w:rPr>
        <w:t xml:space="preserve">A </w:t>
      </w:r>
      <w:r w:rsidRPr="00D4736B">
        <w:rPr>
          <w:rFonts w:ascii="Arial" w:eastAsia="Times New Roman" w:hAnsi="Arial" w:cs="Arial"/>
          <w:lang w:eastAsia="hu-HU"/>
        </w:rPr>
        <w:t>Magyar Államkincstár (továbbiakban: MÁK) Tolna Megyei Igazgatóságának értesítése alapján a kormányzati funkciók, államháztartási szakfeladatok és szakágazatok osztályozási rendjéről szóló 68/2013. (XII. 29.) NGM rendelet módosításáról szóló 44/2015. (XII. 30.) NGM rendelet tartalmazza a kormányzati funkció kódok 2016. január 1-jétől érvényes változását. A 68/2013. (XII. 29.) NGM rendelet 4</w:t>
      </w:r>
      <w:r>
        <w:rPr>
          <w:rFonts w:ascii="Arial" w:eastAsia="Times New Roman" w:hAnsi="Arial" w:cs="Arial"/>
          <w:lang w:eastAsia="hu-HU"/>
        </w:rPr>
        <w:t>. alcíme kiegészült a 12. §</w:t>
      </w:r>
      <w:proofErr w:type="spellStart"/>
      <w:r>
        <w:rPr>
          <w:rFonts w:ascii="Arial" w:eastAsia="Times New Roman" w:hAnsi="Arial" w:cs="Arial"/>
          <w:lang w:eastAsia="hu-HU"/>
        </w:rPr>
        <w:t>-sal</w:t>
      </w:r>
      <w:proofErr w:type="spellEnd"/>
      <w:r>
        <w:rPr>
          <w:rFonts w:ascii="Arial" w:eastAsia="Times New Roman" w:hAnsi="Arial" w:cs="Arial"/>
          <w:lang w:eastAsia="hu-HU"/>
        </w:rPr>
        <w:t>, mely szerint:</w:t>
      </w:r>
    </w:p>
    <w:p w:rsidR="0093130C" w:rsidRPr="00D4736B" w:rsidRDefault="0093130C" w:rsidP="0093130C">
      <w:pPr>
        <w:spacing w:after="0" w:line="240" w:lineRule="auto"/>
        <w:ind w:right="-108" w:firstLine="567"/>
        <w:jc w:val="both"/>
        <w:rPr>
          <w:rFonts w:ascii="Arial" w:eastAsia="Times New Roman" w:hAnsi="Arial" w:cs="Arial"/>
          <w:lang w:eastAsia="hu-HU"/>
        </w:rPr>
      </w:pPr>
    </w:p>
    <w:p w:rsidR="0093130C" w:rsidRPr="00D4736B" w:rsidRDefault="0093130C" w:rsidP="0093130C">
      <w:pPr>
        <w:spacing w:after="0" w:line="240" w:lineRule="auto"/>
        <w:jc w:val="both"/>
        <w:rPr>
          <w:rFonts w:ascii="Arial" w:hAnsi="Arial" w:cs="Arial"/>
          <w:b/>
          <w:i/>
          <w:sz w:val="20"/>
          <w:szCs w:val="20"/>
        </w:rPr>
      </w:pPr>
      <w:r w:rsidRPr="00D4736B">
        <w:rPr>
          <w:rFonts w:ascii="Arial" w:hAnsi="Arial" w:cs="Arial"/>
          <w:b/>
          <w:bCs/>
          <w:i/>
          <w:sz w:val="20"/>
          <w:szCs w:val="20"/>
        </w:rPr>
        <w:t>„</w:t>
      </w:r>
      <w:r w:rsidRPr="00D4736B">
        <w:rPr>
          <w:rFonts w:ascii="Arial" w:hAnsi="Arial" w:cs="Arial"/>
          <w:b/>
          <w:i/>
          <w:sz w:val="20"/>
          <w:szCs w:val="20"/>
        </w:rPr>
        <w:t xml:space="preserve">A költségvetési szervek alapító okiratának és a költségvetési szervnek nem minősülő törzskönyvi jogi személyek létesítő okiratának az e rendeletnek a kormányzati funkciók, államháztartási szakfeladatok és szakágazatok osztályozási rendjéről szóló 68/2013. (XII. 29.) </w:t>
      </w:r>
      <w:r w:rsidRPr="00D4736B">
        <w:rPr>
          <w:rFonts w:ascii="Arial" w:hAnsi="Arial" w:cs="Arial"/>
          <w:b/>
          <w:i/>
          <w:sz w:val="20"/>
          <w:szCs w:val="20"/>
        </w:rPr>
        <w:lastRenderedPageBreak/>
        <w:t>NGM rendelet módosításáról szóló 44/2015. (XII. 30.) NGM rendelettel megállapított rendelkezéseire tekintettel szükséges módosítását 2016. március 1-jéig kell végrehajtani.”</w:t>
      </w:r>
    </w:p>
    <w:p w:rsidR="0093130C" w:rsidRDefault="0093130C" w:rsidP="0093130C">
      <w:pPr>
        <w:spacing w:after="0" w:line="240" w:lineRule="auto"/>
        <w:ind w:right="-108"/>
        <w:jc w:val="both"/>
        <w:rPr>
          <w:rFonts w:ascii="Arial" w:eastAsia="Times New Roman" w:hAnsi="Arial" w:cs="Arial"/>
          <w:lang w:eastAsia="hu-HU"/>
        </w:rPr>
      </w:pPr>
    </w:p>
    <w:p w:rsidR="0093130C" w:rsidRPr="00D4736B" w:rsidRDefault="0093130C" w:rsidP="0093130C">
      <w:pPr>
        <w:spacing w:after="0" w:line="240" w:lineRule="auto"/>
        <w:ind w:right="-108" w:firstLine="567"/>
        <w:jc w:val="both"/>
        <w:rPr>
          <w:rFonts w:ascii="Arial" w:eastAsia="Times New Roman" w:hAnsi="Arial" w:cs="Arial"/>
          <w:lang w:eastAsia="hu-HU"/>
        </w:rPr>
      </w:pPr>
      <w:r w:rsidRPr="00D4736B">
        <w:rPr>
          <w:rFonts w:ascii="Arial" w:eastAsia="Times New Roman" w:hAnsi="Arial" w:cs="Arial"/>
          <w:lang w:eastAsia="hu-HU"/>
        </w:rPr>
        <w:t xml:space="preserve">A MÁK által vezetett törzskönyvi nyilvántartásban átvezetett kormányzati funkció </w:t>
      </w:r>
      <w:proofErr w:type="gramStart"/>
      <w:r w:rsidRPr="00D4736B">
        <w:rPr>
          <w:rFonts w:ascii="Arial" w:eastAsia="Times New Roman" w:hAnsi="Arial" w:cs="Arial"/>
          <w:lang w:eastAsia="hu-HU"/>
        </w:rPr>
        <w:t>kód változásokat</w:t>
      </w:r>
      <w:proofErr w:type="gramEnd"/>
      <w:r w:rsidRPr="00D4736B">
        <w:rPr>
          <w:rFonts w:ascii="Arial" w:eastAsia="Times New Roman" w:hAnsi="Arial" w:cs="Arial"/>
          <w:lang w:eastAsia="hu-HU"/>
        </w:rPr>
        <w:t xml:space="preserve"> a költségvetési szerv okiratában is módosítani kell az államháztartásról szóló 2011. évi CXCV. törvény 105. § (3)-(4) bekezdés, valamint az </w:t>
      </w:r>
      <w:proofErr w:type="spellStart"/>
      <w:r w:rsidRPr="00D4736B">
        <w:rPr>
          <w:rFonts w:ascii="Arial" w:eastAsia="Times New Roman" w:hAnsi="Arial" w:cs="Arial"/>
          <w:lang w:eastAsia="hu-HU"/>
        </w:rPr>
        <w:t>Ávr</w:t>
      </w:r>
      <w:proofErr w:type="spellEnd"/>
      <w:r w:rsidRPr="00D4736B">
        <w:rPr>
          <w:rFonts w:ascii="Arial" w:eastAsia="Times New Roman" w:hAnsi="Arial" w:cs="Arial"/>
          <w:lang w:eastAsia="hu-HU"/>
        </w:rPr>
        <w:t>. 167/C. § (1) bekezdés d) pontjában foglaltaknak megfelelően, tekintettel arra, hogy az alapító okiratok érvénytelen kormányzati funkciót nem tartalmazhatnak.</w:t>
      </w:r>
    </w:p>
    <w:p w:rsidR="0093130C" w:rsidRDefault="0093130C" w:rsidP="00E9714C">
      <w:pPr>
        <w:spacing w:after="0" w:line="240" w:lineRule="auto"/>
        <w:ind w:right="-108"/>
        <w:jc w:val="both"/>
        <w:rPr>
          <w:rFonts w:ascii="Arial" w:eastAsia="Times New Roman" w:hAnsi="Arial" w:cs="Arial"/>
          <w:lang w:eastAsia="hu-HU"/>
        </w:rPr>
      </w:pPr>
    </w:p>
    <w:p w:rsidR="0093130C" w:rsidRPr="00D4736B" w:rsidRDefault="00CB7C32" w:rsidP="0093130C">
      <w:pPr>
        <w:spacing w:after="0" w:line="240" w:lineRule="auto"/>
        <w:ind w:right="-108" w:firstLine="567"/>
        <w:jc w:val="both"/>
        <w:rPr>
          <w:rFonts w:ascii="Arial" w:eastAsia="Times New Roman" w:hAnsi="Arial" w:cs="Arial"/>
          <w:lang w:eastAsia="hu-HU"/>
        </w:rPr>
      </w:pPr>
      <w:r w:rsidRPr="00E9714C">
        <w:rPr>
          <w:rFonts w:ascii="Arial" w:eastAsia="Times New Roman" w:hAnsi="Arial" w:cs="Arial"/>
          <w:lang w:eastAsia="hu-HU"/>
        </w:rPr>
        <w:t xml:space="preserve">Tekintettel arra, hogy a fentiek a Szekszárd és Környéke Alapellátási és Szakosított Ellátási Társulása által fenntartott intézmény, Szekszárd Megyei Jogú Város Humánszolgáltató Központjának alapító okiratát érintik, </w:t>
      </w:r>
      <w:r w:rsidR="0093130C" w:rsidRPr="00D4736B">
        <w:rPr>
          <w:rFonts w:ascii="Arial" w:eastAsia="Times New Roman" w:hAnsi="Arial" w:cs="Arial"/>
          <w:lang w:eastAsia="hu-HU"/>
        </w:rPr>
        <w:t>amelynek alapdokumentuma a Társulás társulási megállapodás, szükséges annak a jogszabályi vál</w:t>
      </w:r>
      <w:r w:rsidR="00EB2315">
        <w:rPr>
          <w:rFonts w:ascii="Arial" w:eastAsia="Times New Roman" w:hAnsi="Arial" w:cs="Arial"/>
          <w:lang w:eastAsia="hu-HU"/>
        </w:rPr>
        <w:t>tozásoknak megfelelő módosítása (változás a 2. mellékletben sárgával jelölve!).</w:t>
      </w:r>
      <w:r w:rsidR="0093130C">
        <w:rPr>
          <w:rFonts w:ascii="Arial" w:eastAsia="Times New Roman" w:hAnsi="Arial" w:cs="Arial"/>
          <w:lang w:eastAsia="hu-HU"/>
        </w:rPr>
        <w:t xml:space="preserve"> </w:t>
      </w:r>
    </w:p>
    <w:p w:rsidR="0093130C" w:rsidRDefault="0093130C" w:rsidP="0093130C">
      <w:pPr>
        <w:spacing w:after="0" w:line="240" w:lineRule="auto"/>
        <w:jc w:val="both"/>
        <w:rPr>
          <w:rFonts w:ascii="Arial" w:eastAsia="Times New Roman" w:hAnsi="Arial" w:cs="Arial"/>
          <w:lang w:eastAsia="hu-HU"/>
        </w:rPr>
      </w:pPr>
    </w:p>
    <w:p w:rsidR="0093130C" w:rsidRDefault="0093130C" w:rsidP="0093130C">
      <w:pPr>
        <w:spacing w:after="0" w:line="240" w:lineRule="auto"/>
        <w:jc w:val="both"/>
        <w:rPr>
          <w:rFonts w:ascii="Arial" w:eastAsia="Times New Roman" w:hAnsi="Arial" w:cs="Arial"/>
          <w:lang w:eastAsia="hu-HU"/>
        </w:rPr>
      </w:pPr>
    </w:p>
    <w:p w:rsidR="0093130C" w:rsidRDefault="0093130C" w:rsidP="0093130C">
      <w:pPr>
        <w:spacing w:after="0" w:line="240" w:lineRule="auto"/>
        <w:jc w:val="both"/>
        <w:rPr>
          <w:rFonts w:ascii="Arial" w:eastAsia="Times New Roman" w:hAnsi="Arial" w:cs="Arial"/>
          <w:lang w:eastAsia="hu-HU"/>
        </w:rPr>
      </w:pPr>
      <w:r w:rsidRPr="00D4736B">
        <w:rPr>
          <w:rFonts w:ascii="Arial" w:eastAsia="Times New Roman" w:hAnsi="Arial" w:cs="Arial"/>
          <w:lang w:eastAsia="hu-HU"/>
        </w:rPr>
        <w:t xml:space="preserve">Kérem a Tisztelt </w:t>
      </w:r>
      <w:r>
        <w:rPr>
          <w:rFonts w:ascii="Arial" w:eastAsia="Times New Roman" w:hAnsi="Arial" w:cs="Arial"/>
          <w:lang w:eastAsia="hu-HU"/>
        </w:rPr>
        <w:t>Képviselő-testületet, hogy a társulási megállapodás módosítását az alábbi határozati javaslat elfogadásával szíveskedjék jóváhagyni:</w:t>
      </w:r>
    </w:p>
    <w:p w:rsidR="0093130C" w:rsidRDefault="0093130C" w:rsidP="0093130C">
      <w:pPr>
        <w:spacing w:after="0" w:line="240" w:lineRule="auto"/>
        <w:jc w:val="both"/>
        <w:rPr>
          <w:rFonts w:ascii="Arial" w:eastAsia="Times New Roman" w:hAnsi="Arial" w:cs="Arial"/>
          <w:lang w:eastAsia="hu-HU"/>
        </w:rPr>
      </w:pPr>
    </w:p>
    <w:p w:rsidR="0093130C" w:rsidRDefault="0093130C" w:rsidP="0093130C">
      <w:pPr>
        <w:spacing w:after="0" w:line="240" w:lineRule="auto"/>
        <w:jc w:val="both"/>
        <w:rPr>
          <w:rFonts w:ascii="Arial" w:eastAsia="Times New Roman" w:hAnsi="Arial" w:cs="Arial"/>
          <w:lang w:eastAsia="hu-HU"/>
        </w:rPr>
      </w:pPr>
    </w:p>
    <w:p w:rsidR="0093130C" w:rsidRDefault="0093130C" w:rsidP="0093130C">
      <w:pPr>
        <w:tabs>
          <w:tab w:val="left" w:pos="7740"/>
        </w:tabs>
        <w:spacing w:after="0" w:line="240" w:lineRule="auto"/>
        <w:ind w:left="2835"/>
        <w:jc w:val="both"/>
        <w:rPr>
          <w:rFonts w:ascii="Arial" w:hAnsi="Arial" w:cs="Arial"/>
          <w:b/>
          <w:i/>
          <w:u w:val="single"/>
        </w:rPr>
      </w:pPr>
      <w:r>
        <w:rPr>
          <w:rFonts w:ascii="Arial" w:hAnsi="Arial" w:cs="Arial"/>
          <w:b/>
          <w:i/>
          <w:u w:val="single"/>
        </w:rPr>
        <w:t xml:space="preserve">H a t á r o z a t i   j a v a s l a </w:t>
      </w:r>
      <w:proofErr w:type="gramStart"/>
      <w:r>
        <w:rPr>
          <w:rFonts w:ascii="Arial" w:hAnsi="Arial" w:cs="Arial"/>
          <w:b/>
          <w:i/>
          <w:u w:val="single"/>
        </w:rPr>
        <w:t>t :</w:t>
      </w:r>
      <w:proofErr w:type="gramEnd"/>
    </w:p>
    <w:p w:rsidR="0093130C" w:rsidRDefault="0093130C" w:rsidP="0093130C">
      <w:pPr>
        <w:tabs>
          <w:tab w:val="left" w:pos="7740"/>
        </w:tabs>
        <w:spacing w:after="0" w:line="240" w:lineRule="auto"/>
        <w:ind w:left="2835"/>
        <w:jc w:val="both"/>
        <w:rPr>
          <w:rFonts w:ascii="Arial" w:hAnsi="Arial" w:cs="Arial"/>
        </w:rPr>
      </w:pPr>
    </w:p>
    <w:p w:rsidR="0093130C" w:rsidRDefault="0093130C" w:rsidP="0093130C">
      <w:pPr>
        <w:tabs>
          <w:tab w:val="left" w:pos="567"/>
          <w:tab w:val="left" w:pos="6237"/>
        </w:tabs>
        <w:spacing w:after="0" w:line="240" w:lineRule="auto"/>
        <w:ind w:left="2835"/>
        <w:jc w:val="both"/>
        <w:rPr>
          <w:rFonts w:ascii="Arial" w:hAnsi="Arial" w:cs="Arial"/>
          <w:b/>
          <w:u w:val="single"/>
        </w:rPr>
      </w:pPr>
      <w:proofErr w:type="gramStart"/>
      <w:r>
        <w:rPr>
          <w:rFonts w:ascii="Arial" w:hAnsi="Arial" w:cs="Arial"/>
          <w:b/>
          <w:u w:val="single"/>
        </w:rPr>
        <w:t>a</w:t>
      </w:r>
      <w:proofErr w:type="gramEnd"/>
      <w:r>
        <w:rPr>
          <w:rFonts w:ascii="Arial" w:hAnsi="Arial" w:cs="Arial"/>
          <w:b/>
          <w:u w:val="single"/>
        </w:rPr>
        <w:t xml:space="preserve"> Szekszárd és Környéke Alapellátási és Szakosított Ellátási Társulás új társulási megállapodásának  jóváhagyására</w:t>
      </w:r>
    </w:p>
    <w:p w:rsidR="0093130C" w:rsidRPr="00061940" w:rsidRDefault="0093130C" w:rsidP="0093130C">
      <w:pPr>
        <w:pStyle w:val="Default"/>
        <w:ind w:left="2835"/>
        <w:jc w:val="both"/>
        <w:rPr>
          <w:rFonts w:ascii="Arial" w:hAnsi="Arial" w:cs="Arial"/>
          <w:sz w:val="22"/>
          <w:szCs w:val="22"/>
        </w:rPr>
      </w:pPr>
    </w:p>
    <w:p w:rsidR="0093130C" w:rsidRPr="00061940" w:rsidRDefault="0093130C" w:rsidP="0093130C">
      <w:pPr>
        <w:pStyle w:val="Default"/>
        <w:ind w:left="2835"/>
        <w:jc w:val="both"/>
        <w:rPr>
          <w:rFonts w:ascii="Arial" w:hAnsi="Arial" w:cs="Arial"/>
          <w:sz w:val="22"/>
          <w:szCs w:val="22"/>
        </w:rPr>
      </w:pPr>
      <w:r w:rsidRPr="00061940">
        <w:rPr>
          <w:rFonts w:ascii="Arial" w:hAnsi="Arial" w:cs="Arial"/>
          <w:sz w:val="22"/>
          <w:szCs w:val="22"/>
        </w:rPr>
        <w:t xml:space="preserve">Bátaszék Város Önkormányzatának Képviselő-testülete; </w:t>
      </w:r>
    </w:p>
    <w:p w:rsidR="0093130C" w:rsidRPr="00061940" w:rsidRDefault="0093130C" w:rsidP="0093130C">
      <w:pPr>
        <w:pStyle w:val="Default"/>
        <w:numPr>
          <w:ilvl w:val="0"/>
          <w:numId w:val="16"/>
        </w:numPr>
        <w:spacing w:before="120"/>
        <w:ind w:left="3192" w:hanging="357"/>
        <w:jc w:val="both"/>
        <w:rPr>
          <w:rFonts w:ascii="Arial" w:hAnsi="Arial" w:cs="Arial"/>
          <w:sz w:val="22"/>
          <w:szCs w:val="22"/>
        </w:rPr>
      </w:pPr>
      <w:r w:rsidRPr="00542921">
        <w:rPr>
          <w:rFonts w:ascii="Arial" w:hAnsi="Arial" w:cs="Arial"/>
          <w:i/>
          <w:sz w:val="22"/>
          <w:szCs w:val="22"/>
        </w:rPr>
        <w:t>Magyarország helyi önkormányzatairól szóló 2011. évi. CLXXXIX. törvény 87. §</w:t>
      </w:r>
      <w:proofErr w:type="spellStart"/>
      <w:r w:rsidRPr="00542921">
        <w:rPr>
          <w:rFonts w:ascii="Arial" w:hAnsi="Arial" w:cs="Arial"/>
          <w:i/>
          <w:sz w:val="22"/>
          <w:szCs w:val="22"/>
        </w:rPr>
        <w:t>-ában</w:t>
      </w:r>
      <w:proofErr w:type="spellEnd"/>
      <w:r w:rsidRPr="00542921">
        <w:rPr>
          <w:rFonts w:ascii="Arial" w:hAnsi="Arial" w:cs="Arial"/>
          <w:i/>
          <w:sz w:val="22"/>
          <w:szCs w:val="22"/>
        </w:rPr>
        <w:t xml:space="preserve"> kapott hatáskörében eljárva </w:t>
      </w:r>
      <w:r w:rsidRPr="00542921">
        <w:rPr>
          <w:rFonts w:ascii="Arial" w:hAnsi="Arial" w:cs="Arial"/>
          <w:sz w:val="22"/>
          <w:szCs w:val="22"/>
        </w:rPr>
        <w:t>a Szekszárd és Környéke Alap</w:t>
      </w:r>
      <w:r>
        <w:rPr>
          <w:rFonts w:ascii="Arial" w:hAnsi="Arial" w:cs="Arial"/>
          <w:sz w:val="22"/>
          <w:szCs w:val="22"/>
        </w:rPr>
        <w:t>ellátási</w:t>
      </w:r>
      <w:r w:rsidRPr="00542921">
        <w:rPr>
          <w:rFonts w:ascii="Arial" w:hAnsi="Arial" w:cs="Arial"/>
          <w:sz w:val="22"/>
          <w:szCs w:val="22"/>
        </w:rPr>
        <w:t xml:space="preserve"> és Szakosított Ellátási Társulás</w:t>
      </w:r>
      <w:r>
        <w:rPr>
          <w:rFonts w:ascii="Arial" w:hAnsi="Arial" w:cs="Arial"/>
          <w:sz w:val="22"/>
          <w:szCs w:val="22"/>
        </w:rPr>
        <w:t xml:space="preserve"> új</w:t>
      </w:r>
      <w:r w:rsidRPr="00061940">
        <w:rPr>
          <w:rFonts w:ascii="Arial" w:hAnsi="Arial" w:cs="Arial"/>
          <w:sz w:val="22"/>
          <w:szCs w:val="22"/>
        </w:rPr>
        <w:t xml:space="preserve"> társulási megállapodás</w:t>
      </w:r>
      <w:r>
        <w:rPr>
          <w:rFonts w:ascii="Arial" w:hAnsi="Arial" w:cs="Arial"/>
          <w:sz w:val="22"/>
          <w:szCs w:val="22"/>
        </w:rPr>
        <w:t>át</w:t>
      </w:r>
      <w:r w:rsidRPr="00061940">
        <w:rPr>
          <w:rFonts w:ascii="Arial" w:hAnsi="Arial" w:cs="Arial"/>
          <w:sz w:val="22"/>
          <w:szCs w:val="22"/>
        </w:rPr>
        <w:t xml:space="preserve"> a határozat melléklete szerinti tartalommal jóváhagyja, egyben felhatalmazza a város polgármesterét a</w:t>
      </w:r>
      <w:r>
        <w:rPr>
          <w:rFonts w:ascii="Arial" w:hAnsi="Arial" w:cs="Arial"/>
          <w:sz w:val="22"/>
          <w:szCs w:val="22"/>
        </w:rPr>
        <w:t>nnak aláírására</w:t>
      </w:r>
      <w:r w:rsidRPr="00061940">
        <w:rPr>
          <w:rFonts w:ascii="Arial" w:hAnsi="Arial" w:cs="Arial"/>
          <w:sz w:val="22"/>
          <w:szCs w:val="22"/>
        </w:rPr>
        <w:t>.</w:t>
      </w:r>
    </w:p>
    <w:p w:rsidR="0093130C" w:rsidRDefault="0093130C" w:rsidP="0093130C">
      <w:pPr>
        <w:numPr>
          <w:ilvl w:val="0"/>
          <w:numId w:val="16"/>
        </w:numPr>
        <w:spacing w:before="120" w:after="0" w:line="240" w:lineRule="auto"/>
        <w:ind w:left="3192" w:hanging="357"/>
        <w:contextualSpacing/>
        <w:jc w:val="both"/>
        <w:rPr>
          <w:rFonts w:ascii="Arial" w:hAnsi="Arial" w:cs="Arial"/>
          <w:lang w:eastAsia="hu-HU"/>
        </w:rPr>
      </w:pPr>
      <w:r>
        <w:rPr>
          <w:rFonts w:ascii="Arial" w:hAnsi="Arial" w:cs="Arial"/>
          <w:lang w:eastAsia="hu-HU"/>
        </w:rPr>
        <w:t>tudomásul veszi, hogy Szekszárd Megyei Jogú Város Jegyzője gondoskodik az okiratnak a Magyar Államkincstár Tolna Megyei Igazgatóságához történő benyújtása iránt,</w:t>
      </w:r>
    </w:p>
    <w:p w:rsidR="0093130C" w:rsidRDefault="0093130C" w:rsidP="0093130C">
      <w:pPr>
        <w:spacing w:before="120" w:after="0" w:line="240" w:lineRule="auto"/>
        <w:ind w:left="3192"/>
        <w:contextualSpacing/>
        <w:jc w:val="both"/>
        <w:rPr>
          <w:rFonts w:ascii="Arial" w:hAnsi="Arial" w:cs="Arial"/>
          <w:lang w:eastAsia="hu-HU"/>
        </w:rPr>
      </w:pPr>
    </w:p>
    <w:p w:rsidR="0093130C" w:rsidRDefault="0093130C" w:rsidP="0093130C">
      <w:pPr>
        <w:numPr>
          <w:ilvl w:val="0"/>
          <w:numId w:val="16"/>
        </w:numPr>
        <w:spacing w:before="120" w:after="0" w:line="240" w:lineRule="auto"/>
        <w:ind w:left="3192" w:hanging="357"/>
        <w:contextualSpacing/>
        <w:jc w:val="both"/>
        <w:rPr>
          <w:rFonts w:ascii="Arial" w:hAnsi="Arial" w:cs="Arial"/>
          <w:lang w:eastAsia="hu-HU"/>
        </w:rPr>
      </w:pPr>
      <w:r>
        <w:rPr>
          <w:rFonts w:ascii="Arial" w:hAnsi="Arial" w:cs="Arial"/>
          <w:lang w:eastAsia="hu-HU"/>
        </w:rPr>
        <w:t>egyúttal a 151/2015.(VI.24.) és az azt módosító 241/c/2015.(XI.25.) és a 293/2015.(XII.16.) önk.-i határozatait az új társulási megállapodás törzskönyvi bejegyzése napjával visszavonja.</w:t>
      </w:r>
    </w:p>
    <w:p w:rsidR="0093130C" w:rsidRDefault="0093130C" w:rsidP="0093130C">
      <w:pPr>
        <w:spacing w:before="120" w:after="0" w:line="240" w:lineRule="auto"/>
        <w:ind w:left="3192"/>
        <w:contextualSpacing/>
        <w:jc w:val="both"/>
        <w:rPr>
          <w:rFonts w:ascii="Arial" w:hAnsi="Arial" w:cs="Arial"/>
          <w:lang w:eastAsia="hu-HU"/>
        </w:rPr>
      </w:pPr>
    </w:p>
    <w:p w:rsidR="0093130C" w:rsidRDefault="0093130C" w:rsidP="0093130C">
      <w:pPr>
        <w:tabs>
          <w:tab w:val="left" w:pos="7740"/>
        </w:tabs>
        <w:spacing w:after="0" w:line="240" w:lineRule="auto"/>
        <w:ind w:left="2835"/>
        <w:jc w:val="both"/>
        <w:rPr>
          <w:rFonts w:ascii="Arial" w:hAnsi="Arial" w:cs="Arial"/>
        </w:rPr>
      </w:pPr>
      <w:r>
        <w:rPr>
          <w:rFonts w:ascii="Arial" w:hAnsi="Arial" w:cs="Arial"/>
          <w:i/>
        </w:rPr>
        <w:t>Határidő:</w:t>
      </w:r>
      <w:r>
        <w:rPr>
          <w:rFonts w:ascii="Arial" w:hAnsi="Arial" w:cs="Arial"/>
        </w:rPr>
        <w:t xml:space="preserve"> Azonnal és 2016. március 10.</w:t>
      </w:r>
    </w:p>
    <w:p w:rsidR="0093130C" w:rsidRDefault="0093130C" w:rsidP="0093130C">
      <w:pPr>
        <w:tabs>
          <w:tab w:val="left" w:pos="7740"/>
        </w:tabs>
        <w:spacing w:after="0" w:line="240" w:lineRule="auto"/>
        <w:ind w:left="2835"/>
        <w:jc w:val="both"/>
        <w:rPr>
          <w:rFonts w:ascii="Arial" w:hAnsi="Arial" w:cs="Arial"/>
        </w:rPr>
      </w:pPr>
      <w:r>
        <w:rPr>
          <w:rFonts w:ascii="Arial" w:hAnsi="Arial" w:cs="Arial"/>
          <w:i/>
        </w:rPr>
        <w:t>Felelős</w:t>
      </w:r>
      <w:proofErr w:type="gramStart"/>
      <w:r>
        <w:rPr>
          <w:rFonts w:ascii="Arial" w:hAnsi="Arial" w:cs="Arial"/>
          <w:i/>
        </w:rPr>
        <w:t xml:space="preserve">:  </w:t>
      </w:r>
      <w:r>
        <w:rPr>
          <w:rFonts w:ascii="Arial" w:hAnsi="Arial" w:cs="Arial"/>
        </w:rPr>
        <w:t>Skoda</w:t>
      </w:r>
      <w:proofErr w:type="gramEnd"/>
      <w:r>
        <w:rPr>
          <w:rFonts w:ascii="Arial" w:hAnsi="Arial" w:cs="Arial"/>
        </w:rPr>
        <w:t xml:space="preserve"> Ferenc jegyző </w:t>
      </w:r>
    </w:p>
    <w:p w:rsidR="0093130C" w:rsidRDefault="0093130C" w:rsidP="0093130C">
      <w:pPr>
        <w:tabs>
          <w:tab w:val="left" w:pos="7740"/>
        </w:tabs>
        <w:spacing w:after="0" w:line="240" w:lineRule="auto"/>
        <w:ind w:left="2835"/>
        <w:jc w:val="both"/>
        <w:rPr>
          <w:rFonts w:ascii="Arial" w:hAnsi="Arial" w:cs="Arial"/>
        </w:rPr>
      </w:pPr>
      <w:r>
        <w:rPr>
          <w:rFonts w:ascii="Arial" w:hAnsi="Arial" w:cs="Arial"/>
        </w:rPr>
        <w:t xml:space="preserve">               (a határozat megküldéséért) és </w:t>
      </w:r>
    </w:p>
    <w:p w:rsidR="0093130C" w:rsidRDefault="0093130C" w:rsidP="0093130C">
      <w:pPr>
        <w:tabs>
          <w:tab w:val="left" w:pos="7740"/>
        </w:tabs>
        <w:spacing w:after="0" w:line="240" w:lineRule="auto"/>
        <w:ind w:left="2835"/>
        <w:jc w:val="both"/>
        <w:rPr>
          <w:rFonts w:ascii="Arial" w:hAnsi="Arial" w:cs="Arial"/>
        </w:rPr>
      </w:pPr>
      <w:r>
        <w:rPr>
          <w:rFonts w:ascii="Arial" w:hAnsi="Arial" w:cs="Arial"/>
        </w:rPr>
        <w:t xml:space="preserve">               </w:t>
      </w:r>
      <w:proofErr w:type="gramStart"/>
      <w:r>
        <w:rPr>
          <w:rFonts w:ascii="Arial" w:hAnsi="Arial" w:cs="Arial"/>
        </w:rPr>
        <w:t>dr.</w:t>
      </w:r>
      <w:proofErr w:type="gramEnd"/>
      <w:r>
        <w:rPr>
          <w:rFonts w:ascii="Arial" w:hAnsi="Arial" w:cs="Arial"/>
        </w:rPr>
        <w:t xml:space="preserve"> Bozsolik Róbert polgármester </w:t>
      </w:r>
    </w:p>
    <w:p w:rsidR="0093130C" w:rsidRDefault="0093130C" w:rsidP="0093130C">
      <w:pPr>
        <w:tabs>
          <w:tab w:val="left" w:pos="7740"/>
        </w:tabs>
        <w:spacing w:after="0" w:line="240" w:lineRule="auto"/>
        <w:ind w:left="2835"/>
        <w:jc w:val="both"/>
        <w:rPr>
          <w:rFonts w:ascii="Arial" w:hAnsi="Arial" w:cs="Arial"/>
        </w:rPr>
      </w:pPr>
      <w:r>
        <w:rPr>
          <w:rFonts w:ascii="Arial" w:hAnsi="Arial" w:cs="Arial"/>
          <w:i/>
        </w:rPr>
        <w:t xml:space="preserve">               </w:t>
      </w:r>
      <w:r>
        <w:rPr>
          <w:rFonts w:ascii="Arial" w:hAnsi="Arial" w:cs="Arial"/>
        </w:rPr>
        <w:t xml:space="preserve">(a szerződés aláírásáért) </w:t>
      </w:r>
    </w:p>
    <w:p w:rsidR="0093130C" w:rsidRDefault="0093130C" w:rsidP="0093130C">
      <w:pPr>
        <w:tabs>
          <w:tab w:val="left" w:pos="7740"/>
        </w:tabs>
        <w:spacing w:after="0" w:line="240" w:lineRule="auto"/>
        <w:ind w:left="2835"/>
        <w:jc w:val="both"/>
        <w:rPr>
          <w:rFonts w:ascii="Arial" w:hAnsi="Arial" w:cs="Arial"/>
        </w:rPr>
      </w:pPr>
    </w:p>
    <w:p w:rsidR="0093130C" w:rsidRDefault="0093130C" w:rsidP="0093130C">
      <w:pPr>
        <w:tabs>
          <w:tab w:val="left" w:pos="7740"/>
        </w:tabs>
        <w:spacing w:after="0" w:line="240" w:lineRule="auto"/>
        <w:ind w:left="2835"/>
        <w:jc w:val="both"/>
        <w:rPr>
          <w:rFonts w:ascii="Arial" w:hAnsi="Arial" w:cs="Arial"/>
        </w:rPr>
      </w:pPr>
      <w:r>
        <w:rPr>
          <w:rFonts w:ascii="Arial" w:hAnsi="Arial" w:cs="Arial"/>
          <w:i/>
        </w:rPr>
        <w:t>Határozatról értesül:</w:t>
      </w:r>
      <w:r>
        <w:rPr>
          <w:rFonts w:ascii="Arial" w:hAnsi="Arial" w:cs="Arial"/>
        </w:rPr>
        <w:t xml:space="preserve"> Szekszárd MJV Önkormányzata</w:t>
      </w:r>
    </w:p>
    <w:p w:rsidR="0093130C" w:rsidRDefault="0093130C" w:rsidP="0093130C">
      <w:pPr>
        <w:tabs>
          <w:tab w:val="left" w:pos="7740"/>
        </w:tabs>
        <w:spacing w:after="0" w:line="240" w:lineRule="auto"/>
        <w:ind w:left="2835"/>
        <w:jc w:val="both"/>
        <w:rPr>
          <w:rFonts w:ascii="Arial" w:hAnsi="Arial" w:cs="Arial"/>
        </w:rPr>
      </w:pPr>
      <w:r>
        <w:rPr>
          <w:rFonts w:ascii="Arial" w:hAnsi="Arial" w:cs="Arial"/>
        </w:rPr>
        <w:t xml:space="preserve">                                  </w:t>
      </w:r>
      <w:proofErr w:type="gramStart"/>
      <w:r>
        <w:rPr>
          <w:rFonts w:ascii="Arial" w:hAnsi="Arial" w:cs="Arial"/>
        </w:rPr>
        <w:t>irattár</w:t>
      </w:r>
      <w:proofErr w:type="gramEnd"/>
    </w:p>
    <w:p w:rsidR="0093130C" w:rsidRPr="00025ED2" w:rsidRDefault="00025ED2" w:rsidP="0093130C">
      <w:pPr>
        <w:spacing w:after="0" w:line="240" w:lineRule="auto"/>
        <w:ind w:right="-108" w:firstLine="567"/>
        <w:jc w:val="both"/>
        <w:rPr>
          <w:rFonts w:eastAsia="Times New Roman"/>
          <w:b/>
          <w:sz w:val="24"/>
          <w:szCs w:val="24"/>
          <w:lang w:eastAsia="hu-HU"/>
        </w:rPr>
      </w:pPr>
      <w:r w:rsidRPr="00025ED2">
        <w:rPr>
          <w:rFonts w:eastAsiaTheme="minorHAnsi" w:cstheme="minorBidi"/>
          <w:b/>
        </w:rPr>
        <w:br w:type="page"/>
      </w:r>
    </w:p>
    <w:p w:rsidR="00D42E82" w:rsidRPr="00025ED2" w:rsidRDefault="00D42E82" w:rsidP="00D42E82">
      <w:pPr>
        <w:spacing w:after="0" w:line="240" w:lineRule="auto"/>
        <w:ind w:left="4956" w:firstLine="708"/>
        <w:jc w:val="center"/>
        <w:rPr>
          <w:rFonts w:eastAsia="Times New Roman"/>
          <w:b/>
          <w:sz w:val="24"/>
          <w:szCs w:val="24"/>
          <w:lang w:eastAsia="hu-HU"/>
        </w:rPr>
      </w:pPr>
      <w:r w:rsidRPr="00025ED2">
        <w:rPr>
          <w:rFonts w:eastAsia="Times New Roman"/>
          <w:b/>
          <w:sz w:val="24"/>
          <w:szCs w:val="24"/>
          <w:lang w:eastAsia="hu-HU"/>
        </w:rPr>
        <w:lastRenderedPageBreak/>
        <w:t xml:space="preserve">Iktatószám: </w:t>
      </w:r>
      <w:r>
        <w:rPr>
          <w:rFonts w:eastAsia="Times New Roman"/>
          <w:b/>
          <w:sz w:val="24"/>
          <w:szCs w:val="24"/>
          <w:lang w:eastAsia="hu-HU"/>
        </w:rPr>
        <w:t xml:space="preserve">IV. </w:t>
      </w:r>
      <w:r w:rsidRPr="00757774">
        <w:rPr>
          <w:rFonts w:eastAsia="Times New Roman"/>
          <w:b/>
          <w:strike/>
          <w:sz w:val="24"/>
          <w:szCs w:val="24"/>
          <w:lang w:eastAsia="hu-HU"/>
        </w:rPr>
        <w:t>737/2015.</w:t>
      </w:r>
      <w:r w:rsidR="000D3872">
        <w:rPr>
          <w:rFonts w:eastAsia="Times New Roman"/>
          <w:b/>
          <w:strike/>
          <w:sz w:val="24"/>
          <w:szCs w:val="24"/>
          <w:lang w:eastAsia="hu-HU"/>
        </w:rPr>
        <w:t xml:space="preserve"> </w:t>
      </w:r>
      <w:r w:rsidR="000D3872" w:rsidRPr="000D3872">
        <w:rPr>
          <w:rFonts w:eastAsia="Times New Roman"/>
          <w:b/>
          <w:sz w:val="24"/>
          <w:szCs w:val="24"/>
          <w:highlight w:val="yellow"/>
          <w:lang w:eastAsia="hu-HU"/>
        </w:rPr>
        <w:t>2016</w:t>
      </w: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Társulási megállapodás</w:t>
      </w:r>
    </w:p>
    <w:p w:rsidR="00D42E82" w:rsidRPr="00025ED2" w:rsidRDefault="00D42E82" w:rsidP="00D42E82">
      <w:pPr>
        <w:spacing w:after="0" w:line="240" w:lineRule="auto"/>
        <w:jc w:val="both"/>
        <w:rPr>
          <w:rFonts w:eastAsia="Times New Roman"/>
          <w:b/>
          <w:sz w:val="24"/>
          <w:szCs w:val="24"/>
          <w:lang w:eastAsia="hu-HU"/>
        </w:rPr>
      </w:pPr>
    </w:p>
    <w:p w:rsidR="00D42E82" w:rsidRPr="00025ED2" w:rsidRDefault="00D42E82" w:rsidP="00D42E82">
      <w:pPr>
        <w:keepLines/>
        <w:autoSpaceDE w:val="0"/>
        <w:autoSpaceDN w:val="0"/>
        <w:adjustRightInd w:val="0"/>
        <w:spacing w:after="0" w:line="240" w:lineRule="auto"/>
        <w:jc w:val="both"/>
        <w:rPr>
          <w:rFonts w:eastAsia="Times New Roman"/>
          <w:sz w:val="24"/>
          <w:szCs w:val="24"/>
          <w:lang w:val="da-DK" w:eastAsia="hu-HU"/>
        </w:rPr>
      </w:pPr>
      <w:r w:rsidRPr="00025ED2">
        <w:rPr>
          <w:rFonts w:eastAsia="Times New Roman"/>
          <w:sz w:val="24"/>
          <w:szCs w:val="24"/>
          <w:lang w:val="da-DK" w:eastAsia="hu-HU"/>
        </w:rPr>
        <w:t xml:space="preserve">amely létrejött egyrészről </w:t>
      </w:r>
      <w:r w:rsidRPr="00025ED2">
        <w:rPr>
          <w:rFonts w:eastAsia="Times New Roman"/>
          <w:b/>
          <w:bCs/>
          <w:iCs/>
          <w:sz w:val="24"/>
          <w:szCs w:val="24"/>
          <w:lang w:val="da-DK" w:eastAsia="hu-HU"/>
        </w:rPr>
        <w:t>Szekszárd Megyei Jogú Város Önkormányzata</w:t>
      </w:r>
      <w:r w:rsidRPr="00025ED2">
        <w:rPr>
          <w:rFonts w:eastAsia="Times New Roman"/>
          <w:iCs/>
          <w:sz w:val="24"/>
          <w:szCs w:val="24"/>
          <w:lang w:val="da-DK" w:eastAsia="hu-HU"/>
        </w:rPr>
        <w:t xml:space="preserve"> (7100 Szekszárd, Béla király tér 8.), képviseli Ács Rezső polgármester</w:t>
      </w:r>
      <w:r w:rsidRPr="00025ED2">
        <w:rPr>
          <w:rFonts w:eastAsia="Times New Roman"/>
          <w:sz w:val="24"/>
          <w:szCs w:val="24"/>
          <w:lang w:val="da-DK" w:eastAsia="hu-HU"/>
        </w:rPr>
        <w:t>,</w:t>
      </w:r>
    </w:p>
    <w:p w:rsidR="00D42E82" w:rsidRPr="00025ED2" w:rsidRDefault="00D42E82" w:rsidP="00D42E82">
      <w:pPr>
        <w:keepLines/>
        <w:autoSpaceDE w:val="0"/>
        <w:autoSpaceDN w:val="0"/>
        <w:adjustRightInd w:val="0"/>
        <w:spacing w:after="0" w:line="240" w:lineRule="auto"/>
        <w:jc w:val="both"/>
        <w:rPr>
          <w:rFonts w:eastAsia="Times New Roman"/>
          <w:sz w:val="24"/>
          <w:szCs w:val="24"/>
          <w:lang w:val="da-DK" w:eastAsia="hu-HU"/>
        </w:rPr>
      </w:pPr>
      <w:r w:rsidRPr="00025ED2">
        <w:rPr>
          <w:rFonts w:eastAsia="Times New Roman"/>
          <w:bCs/>
          <w:iCs/>
          <w:sz w:val="24"/>
          <w:szCs w:val="24"/>
          <w:lang w:val="da-DK" w:eastAsia="hu-HU"/>
        </w:rPr>
        <w:t xml:space="preserve">másrészről </w:t>
      </w:r>
      <w:r w:rsidRPr="00025ED2">
        <w:rPr>
          <w:rFonts w:eastAsia="Times New Roman"/>
          <w:b/>
          <w:bCs/>
          <w:iCs/>
          <w:sz w:val="24"/>
          <w:szCs w:val="24"/>
          <w:lang w:val="da-DK" w:eastAsia="hu-HU"/>
        </w:rPr>
        <w:t>Szálka Község Önkormányzata</w:t>
      </w:r>
      <w:r w:rsidRPr="00025ED2">
        <w:rPr>
          <w:rFonts w:eastAsia="Times New Roman"/>
          <w:b/>
          <w:bCs/>
          <w:sz w:val="24"/>
          <w:szCs w:val="24"/>
          <w:lang w:val="da-DK" w:eastAsia="hu-HU"/>
        </w:rPr>
        <w:t xml:space="preserve"> </w:t>
      </w:r>
      <w:r w:rsidRPr="00025ED2">
        <w:rPr>
          <w:rFonts w:eastAsia="Times New Roman"/>
          <w:iCs/>
          <w:sz w:val="24"/>
          <w:szCs w:val="24"/>
          <w:lang w:val="da-DK" w:eastAsia="hu-HU"/>
        </w:rPr>
        <w:t>(7121 Szálka, Petőfi S. u. 2.), képviseli Pálfi János polgármester,</w:t>
      </w:r>
    </w:p>
    <w:p w:rsidR="00D42E82" w:rsidRPr="00025ED2" w:rsidRDefault="00D42E82" w:rsidP="00D42E82">
      <w:pPr>
        <w:keepLines/>
        <w:autoSpaceDE w:val="0"/>
        <w:autoSpaceDN w:val="0"/>
        <w:adjustRightInd w:val="0"/>
        <w:spacing w:after="0" w:line="240" w:lineRule="auto"/>
        <w:jc w:val="both"/>
        <w:rPr>
          <w:rFonts w:eastAsia="Times New Roman"/>
          <w:sz w:val="24"/>
          <w:szCs w:val="24"/>
          <w:lang w:val="da-DK" w:eastAsia="hu-HU"/>
        </w:rPr>
      </w:pPr>
      <w:r w:rsidRPr="00025ED2">
        <w:rPr>
          <w:rFonts w:eastAsia="Times New Roman"/>
          <w:b/>
          <w:bCs/>
          <w:iCs/>
          <w:sz w:val="24"/>
          <w:szCs w:val="24"/>
          <w:lang w:val="da-DK" w:eastAsia="hu-HU"/>
        </w:rPr>
        <w:t>Őcsény Község Önkormányzata</w:t>
      </w:r>
      <w:r w:rsidRPr="00025ED2">
        <w:rPr>
          <w:rFonts w:eastAsia="Times New Roman"/>
          <w:b/>
          <w:bCs/>
          <w:sz w:val="24"/>
          <w:szCs w:val="24"/>
          <w:lang w:val="da-DK" w:eastAsia="hu-HU"/>
        </w:rPr>
        <w:t xml:space="preserve"> </w:t>
      </w:r>
      <w:r w:rsidRPr="00025ED2">
        <w:rPr>
          <w:rFonts w:eastAsia="Times New Roman"/>
          <w:iCs/>
          <w:sz w:val="24"/>
          <w:szCs w:val="24"/>
          <w:lang w:val="da-DK" w:eastAsia="hu-HU"/>
        </w:rPr>
        <w:t>(7143 Őcsény, Fő u. 35.), képviseli Fülöp János polgármester,</w:t>
      </w:r>
    </w:p>
    <w:p w:rsidR="00D42E82" w:rsidRPr="00025ED2" w:rsidRDefault="00D42E82" w:rsidP="00D42E82">
      <w:pPr>
        <w:keepLines/>
        <w:autoSpaceDE w:val="0"/>
        <w:autoSpaceDN w:val="0"/>
        <w:adjustRightInd w:val="0"/>
        <w:spacing w:after="0" w:line="240" w:lineRule="auto"/>
        <w:jc w:val="both"/>
        <w:rPr>
          <w:rFonts w:eastAsia="Times New Roman"/>
          <w:iCs/>
          <w:sz w:val="24"/>
          <w:szCs w:val="24"/>
          <w:lang w:val="da-DK" w:eastAsia="hu-HU"/>
        </w:rPr>
      </w:pPr>
      <w:r w:rsidRPr="00025ED2">
        <w:rPr>
          <w:rFonts w:eastAsia="Times New Roman"/>
          <w:b/>
          <w:iCs/>
          <w:sz w:val="24"/>
          <w:szCs w:val="24"/>
          <w:lang w:val="da-DK" w:eastAsia="hu-HU"/>
        </w:rPr>
        <w:t xml:space="preserve">Decs Nagyközség Önkormányzata </w:t>
      </w:r>
      <w:r w:rsidRPr="00025ED2">
        <w:rPr>
          <w:rFonts w:eastAsia="Times New Roman"/>
          <w:iCs/>
          <w:sz w:val="24"/>
          <w:szCs w:val="24"/>
          <w:lang w:val="da-DK" w:eastAsia="hu-HU"/>
        </w:rPr>
        <w:t>(7144 Decs, Fő u. 23.), képviseli Antal Zsolt polgármester,</w:t>
      </w:r>
    </w:p>
    <w:p w:rsidR="00D42E82" w:rsidRPr="00025ED2" w:rsidRDefault="00D42E82" w:rsidP="00D42E82">
      <w:pPr>
        <w:numPr>
          <w:ilvl w:val="12"/>
          <w:numId w:val="0"/>
        </w:numPr>
        <w:spacing w:after="0" w:line="240" w:lineRule="auto"/>
        <w:jc w:val="both"/>
        <w:rPr>
          <w:rFonts w:eastAsia="Times New Roman"/>
          <w:sz w:val="24"/>
          <w:szCs w:val="24"/>
          <w:lang w:eastAsia="hu-HU"/>
        </w:rPr>
      </w:pPr>
      <w:r w:rsidRPr="00025ED2">
        <w:rPr>
          <w:rFonts w:eastAsia="Times New Roman"/>
          <w:b/>
          <w:sz w:val="24"/>
          <w:szCs w:val="24"/>
          <w:lang w:eastAsia="hu-HU"/>
        </w:rPr>
        <w:t>Bátaszék Város Önkormányzata</w:t>
      </w:r>
      <w:r w:rsidRPr="00025ED2">
        <w:rPr>
          <w:rFonts w:eastAsia="Times New Roman"/>
          <w:sz w:val="24"/>
          <w:szCs w:val="24"/>
          <w:lang w:eastAsia="hu-HU"/>
        </w:rPr>
        <w:t xml:space="preserve"> (7140 Bátaszék, Szabadság u. 4.), képviseli dr. Bozsolik Róbert polgármester,</w:t>
      </w:r>
    </w:p>
    <w:p w:rsidR="00D42E82" w:rsidRPr="00025ED2" w:rsidRDefault="00D42E82" w:rsidP="00D42E82">
      <w:pPr>
        <w:keepLines/>
        <w:autoSpaceDE w:val="0"/>
        <w:autoSpaceDN w:val="0"/>
        <w:adjustRightInd w:val="0"/>
        <w:spacing w:after="0" w:line="240" w:lineRule="auto"/>
        <w:jc w:val="both"/>
        <w:rPr>
          <w:rFonts w:eastAsia="Times New Roman"/>
          <w:sz w:val="24"/>
          <w:szCs w:val="24"/>
          <w:lang w:val="da-DK" w:eastAsia="hu-HU"/>
        </w:rPr>
      </w:pPr>
      <w:r w:rsidRPr="00025ED2">
        <w:rPr>
          <w:rFonts w:eastAsia="Times New Roman"/>
          <w:b/>
          <w:sz w:val="24"/>
          <w:szCs w:val="24"/>
          <w:lang w:val="da-DK" w:eastAsia="hu-HU"/>
        </w:rPr>
        <w:t xml:space="preserve">Szedres Község Önkormányzata </w:t>
      </w:r>
      <w:r w:rsidRPr="00025ED2">
        <w:rPr>
          <w:rFonts w:eastAsia="Times New Roman"/>
          <w:sz w:val="24"/>
          <w:szCs w:val="24"/>
          <w:lang w:val="da-DK" w:eastAsia="hu-HU"/>
        </w:rPr>
        <w:t>(7056 Szedres, Arany J. u. 2.), képviseli Kovács János polgármester,</w:t>
      </w:r>
    </w:p>
    <w:p w:rsidR="00D42E82" w:rsidRPr="009D0688" w:rsidRDefault="00D42E82" w:rsidP="00D42E82">
      <w:pPr>
        <w:keepLines/>
        <w:autoSpaceDE w:val="0"/>
        <w:autoSpaceDN w:val="0"/>
        <w:adjustRightInd w:val="0"/>
        <w:spacing w:after="0" w:line="240" w:lineRule="auto"/>
        <w:jc w:val="both"/>
        <w:rPr>
          <w:rFonts w:eastAsia="Times New Roman"/>
          <w:sz w:val="24"/>
          <w:szCs w:val="24"/>
          <w:lang w:val="da-DK" w:eastAsia="hu-HU"/>
        </w:rPr>
      </w:pPr>
      <w:r w:rsidRPr="009D0688">
        <w:rPr>
          <w:rFonts w:eastAsia="Times New Roman"/>
          <w:b/>
          <w:bCs/>
          <w:iCs/>
          <w:sz w:val="24"/>
          <w:szCs w:val="24"/>
          <w:lang w:val="da-DK" w:eastAsia="hu-HU"/>
        </w:rPr>
        <w:t>Zomba Község Önkormányzata</w:t>
      </w:r>
      <w:r w:rsidRPr="009D0688">
        <w:rPr>
          <w:rFonts w:eastAsia="Times New Roman"/>
          <w:b/>
          <w:bCs/>
          <w:sz w:val="24"/>
          <w:szCs w:val="24"/>
          <w:lang w:val="da-DK" w:eastAsia="hu-HU"/>
        </w:rPr>
        <w:t xml:space="preserve"> </w:t>
      </w:r>
      <w:r w:rsidRPr="009D0688">
        <w:rPr>
          <w:rFonts w:eastAsia="Times New Roman"/>
          <w:iCs/>
          <w:sz w:val="24"/>
          <w:szCs w:val="24"/>
          <w:lang w:val="da-DK" w:eastAsia="hu-HU"/>
        </w:rPr>
        <w:t>(7173 Zomba, Fő tér 1.), képviseli Szűcs Sándor polgármester,</w:t>
      </w:r>
    </w:p>
    <w:p w:rsidR="00D42E82" w:rsidRPr="009D0688" w:rsidRDefault="00D42E82" w:rsidP="00D42E82">
      <w:pPr>
        <w:keepLines/>
        <w:autoSpaceDE w:val="0"/>
        <w:autoSpaceDN w:val="0"/>
        <w:adjustRightInd w:val="0"/>
        <w:spacing w:after="0" w:line="240" w:lineRule="auto"/>
        <w:jc w:val="both"/>
        <w:rPr>
          <w:rFonts w:eastAsia="Times New Roman"/>
          <w:iCs/>
          <w:sz w:val="24"/>
          <w:szCs w:val="24"/>
          <w:lang w:val="da-DK" w:eastAsia="hu-HU"/>
        </w:rPr>
      </w:pPr>
      <w:r w:rsidRPr="009D0688">
        <w:rPr>
          <w:rFonts w:eastAsia="Times New Roman"/>
          <w:b/>
          <w:bCs/>
          <w:iCs/>
          <w:sz w:val="24"/>
          <w:szCs w:val="24"/>
          <w:lang w:val="da-DK" w:eastAsia="hu-HU"/>
        </w:rPr>
        <w:t>Harc Község Önkormányzata</w:t>
      </w:r>
      <w:r w:rsidRPr="009D0688">
        <w:rPr>
          <w:rFonts w:eastAsia="Times New Roman"/>
          <w:b/>
          <w:bCs/>
          <w:sz w:val="24"/>
          <w:szCs w:val="24"/>
          <w:lang w:val="da-DK" w:eastAsia="hu-HU"/>
        </w:rPr>
        <w:t xml:space="preserve"> </w:t>
      </w:r>
      <w:r w:rsidRPr="009D0688">
        <w:rPr>
          <w:rFonts w:eastAsia="Times New Roman"/>
          <w:iCs/>
          <w:sz w:val="24"/>
          <w:szCs w:val="24"/>
          <w:lang w:val="da-DK" w:eastAsia="hu-HU"/>
        </w:rPr>
        <w:t>(7172 Harc, Fő u. 59.), képviseli Tóth Gábor polgármester,</w:t>
      </w:r>
    </w:p>
    <w:p w:rsidR="00D42E82" w:rsidRPr="009D0688" w:rsidRDefault="00D42E82" w:rsidP="00D42E82">
      <w:pPr>
        <w:keepLines/>
        <w:autoSpaceDE w:val="0"/>
        <w:autoSpaceDN w:val="0"/>
        <w:adjustRightInd w:val="0"/>
        <w:spacing w:after="0" w:line="240" w:lineRule="auto"/>
        <w:jc w:val="both"/>
        <w:rPr>
          <w:rFonts w:eastAsia="Times New Roman"/>
          <w:sz w:val="24"/>
          <w:szCs w:val="24"/>
          <w:lang w:val="da-DK" w:eastAsia="hu-HU"/>
        </w:rPr>
      </w:pPr>
      <w:r w:rsidRPr="009D0688">
        <w:rPr>
          <w:rFonts w:eastAsia="Times New Roman"/>
          <w:b/>
          <w:sz w:val="24"/>
          <w:szCs w:val="24"/>
          <w:lang w:val="da-DK" w:eastAsia="hu-HU"/>
        </w:rPr>
        <w:t>Felsőnána Község Önkormányzata</w:t>
      </w:r>
      <w:r w:rsidRPr="009D0688">
        <w:rPr>
          <w:rFonts w:eastAsia="Times New Roman"/>
          <w:sz w:val="24"/>
          <w:szCs w:val="24"/>
          <w:lang w:val="da-DK" w:eastAsia="hu-HU"/>
        </w:rPr>
        <w:t xml:space="preserve"> (7175 Felsőnána, Rákóczi u. 2/A.), képviseli Bognár László polgármester,</w:t>
      </w:r>
    </w:p>
    <w:p w:rsidR="00D42E82" w:rsidRPr="009D0688" w:rsidRDefault="00D42E82" w:rsidP="00D42E82">
      <w:pPr>
        <w:keepLines/>
        <w:autoSpaceDE w:val="0"/>
        <w:autoSpaceDN w:val="0"/>
        <w:adjustRightInd w:val="0"/>
        <w:spacing w:after="0" w:line="240" w:lineRule="auto"/>
        <w:jc w:val="both"/>
        <w:rPr>
          <w:rFonts w:eastAsia="Times New Roman"/>
          <w:sz w:val="24"/>
          <w:szCs w:val="24"/>
          <w:lang w:val="da-DK" w:eastAsia="hu-HU"/>
        </w:rPr>
      </w:pPr>
      <w:r w:rsidRPr="009D0688">
        <w:rPr>
          <w:rFonts w:eastAsia="Times New Roman"/>
          <w:b/>
          <w:sz w:val="24"/>
          <w:szCs w:val="24"/>
          <w:lang w:val="da-DK" w:eastAsia="hu-HU"/>
        </w:rPr>
        <w:t xml:space="preserve">Kéty Község Önkormányzata </w:t>
      </w:r>
      <w:r w:rsidRPr="009D0688">
        <w:rPr>
          <w:rFonts w:eastAsia="Times New Roman"/>
          <w:sz w:val="24"/>
          <w:szCs w:val="24"/>
          <w:lang w:val="da-DK" w:eastAsia="hu-HU"/>
        </w:rPr>
        <w:t>(7174 Kéty, Petőfi u. 70.), képviseli Gödrei Zoltán polgármester,</w:t>
      </w:r>
    </w:p>
    <w:p w:rsidR="00D42E82" w:rsidRPr="00025ED2" w:rsidRDefault="00D42E82" w:rsidP="00D42E82">
      <w:pPr>
        <w:numPr>
          <w:ilvl w:val="12"/>
          <w:numId w:val="0"/>
        </w:numPr>
        <w:spacing w:after="0" w:line="240" w:lineRule="auto"/>
        <w:jc w:val="both"/>
        <w:rPr>
          <w:rFonts w:eastAsiaTheme="minorHAnsi" w:cstheme="minorBidi"/>
          <w:sz w:val="24"/>
          <w:szCs w:val="24"/>
        </w:rPr>
      </w:pPr>
      <w:r w:rsidRPr="009D0688">
        <w:rPr>
          <w:rFonts w:eastAsiaTheme="minorHAnsi" w:cstheme="minorBidi"/>
          <w:b/>
          <w:sz w:val="24"/>
          <w:szCs w:val="24"/>
        </w:rPr>
        <w:t>Murga Község Önkormányzata</w:t>
      </w:r>
      <w:r w:rsidRPr="009D0688">
        <w:rPr>
          <w:rFonts w:eastAsiaTheme="minorHAnsi" w:cstheme="minorBidi"/>
          <w:sz w:val="24"/>
          <w:szCs w:val="24"/>
        </w:rPr>
        <w:t xml:space="preserve"> (7176 Murga, Szabadság u. 124.), képviseli </w:t>
      </w:r>
      <w:proofErr w:type="spellStart"/>
      <w:r w:rsidRPr="009D0688">
        <w:rPr>
          <w:rFonts w:eastAsiaTheme="minorHAnsi" w:cstheme="minorBidi"/>
          <w:sz w:val="24"/>
          <w:szCs w:val="24"/>
        </w:rPr>
        <w:t>Felkl</w:t>
      </w:r>
      <w:proofErr w:type="spellEnd"/>
      <w:r w:rsidRPr="009D0688">
        <w:rPr>
          <w:rFonts w:eastAsiaTheme="minorHAnsi" w:cstheme="minorBidi"/>
          <w:sz w:val="24"/>
          <w:szCs w:val="24"/>
        </w:rPr>
        <w:t xml:space="preserve"> Márton polgármester,</w:t>
      </w:r>
    </w:p>
    <w:p w:rsidR="00D42E82" w:rsidRPr="00025ED2" w:rsidRDefault="00D42E82" w:rsidP="00D42E82">
      <w:pPr>
        <w:numPr>
          <w:ilvl w:val="12"/>
          <w:numId w:val="0"/>
        </w:numPr>
        <w:spacing w:after="0" w:line="240" w:lineRule="auto"/>
        <w:jc w:val="both"/>
        <w:rPr>
          <w:rFonts w:eastAsia="Times New Roman"/>
          <w:sz w:val="24"/>
          <w:szCs w:val="24"/>
          <w:lang w:eastAsia="hu-HU"/>
        </w:rPr>
      </w:pPr>
      <w:r w:rsidRPr="00025ED2">
        <w:rPr>
          <w:rFonts w:eastAsia="Times New Roman"/>
          <w:sz w:val="24"/>
          <w:szCs w:val="24"/>
          <w:lang w:eastAsia="hu-HU"/>
        </w:rPr>
        <w:t xml:space="preserve">(a továbbiakban együttesen: </w:t>
      </w:r>
      <w:r w:rsidRPr="00025ED2">
        <w:rPr>
          <w:rFonts w:eastAsia="Times New Roman"/>
          <w:b/>
          <w:bCs/>
          <w:sz w:val="24"/>
          <w:szCs w:val="24"/>
          <w:lang w:eastAsia="hu-HU"/>
        </w:rPr>
        <w:t>Önkormányzatok</w:t>
      </w:r>
      <w:r w:rsidRPr="00025ED2">
        <w:rPr>
          <w:rFonts w:eastAsia="Times New Roman"/>
          <w:sz w:val="24"/>
          <w:szCs w:val="24"/>
          <w:lang w:eastAsia="hu-HU"/>
        </w:rPr>
        <w:t>)</w:t>
      </w:r>
      <w:r w:rsidRPr="00025ED2">
        <w:rPr>
          <w:rFonts w:eastAsia="Times New Roman"/>
          <w:b/>
          <w:bCs/>
          <w:sz w:val="24"/>
          <w:szCs w:val="24"/>
          <w:lang w:eastAsia="hu-HU"/>
        </w:rPr>
        <w:t xml:space="preserve"> </w:t>
      </w:r>
      <w:r w:rsidRPr="00025ED2">
        <w:rPr>
          <w:rFonts w:eastAsia="Times New Roman"/>
          <w:sz w:val="24"/>
          <w:szCs w:val="24"/>
          <w:lang w:eastAsia="hu-HU"/>
        </w:rPr>
        <w:t>között az alulírt helyen és napon az alábbi feltételekkel:</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I.</w:t>
      </w: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ÁLTALÁNOS RENDELKEZÉSEK</w:t>
      </w:r>
    </w:p>
    <w:p w:rsidR="00D42E82" w:rsidRPr="00025ED2" w:rsidRDefault="00D42E82" w:rsidP="00D42E82">
      <w:pPr>
        <w:spacing w:after="0" w:line="240" w:lineRule="auto"/>
        <w:jc w:val="center"/>
        <w:rPr>
          <w:rFonts w:eastAsia="Times New Roman"/>
          <w:b/>
          <w:sz w:val="24"/>
          <w:szCs w:val="24"/>
          <w:lang w:eastAsia="hu-HU"/>
        </w:rPr>
      </w:pPr>
    </w:p>
    <w:p w:rsidR="00D42E82" w:rsidRPr="008029ED" w:rsidRDefault="00D42E82" w:rsidP="00D42E82">
      <w:pPr>
        <w:tabs>
          <w:tab w:val="left" w:pos="851"/>
          <w:tab w:val="left" w:pos="1134"/>
          <w:tab w:val="left" w:pos="7740"/>
        </w:tabs>
        <w:spacing w:after="0" w:line="240" w:lineRule="auto"/>
        <w:jc w:val="both"/>
        <w:rPr>
          <w:rFonts w:eastAsia="Times New Roman"/>
          <w:sz w:val="24"/>
          <w:szCs w:val="24"/>
          <w:lang w:eastAsia="hu-HU"/>
        </w:rPr>
      </w:pPr>
      <w:r w:rsidRPr="008029ED">
        <w:rPr>
          <w:rFonts w:eastAsia="Times New Roman"/>
          <w:b/>
          <w:sz w:val="24"/>
          <w:szCs w:val="24"/>
          <w:lang w:eastAsia="hu-HU"/>
        </w:rPr>
        <w:t>1.</w:t>
      </w:r>
      <w:r>
        <w:rPr>
          <w:rFonts w:eastAsia="Times New Roman"/>
          <w:sz w:val="24"/>
          <w:szCs w:val="24"/>
          <w:lang w:eastAsia="hu-HU"/>
        </w:rPr>
        <w:t xml:space="preserve"> </w:t>
      </w:r>
      <w:r w:rsidRPr="008029ED">
        <w:rPr>
          <w:rFonts w:eastAsia="Times New Roman"/>
          <w:sz w:val="24"/>
          <w:szCs w:val="24"/>
          <w:lang w:eastAsia="hu-HU"/>
        </w:rPr>
        <w:t>Fenti települési önkormányzatok képviselő-testületei az Alaptörvény 32. cikk (1) bekezdés k) pontjában foglalt felhatalmazás, valamint Magyarország helyi önkormányzatairól szól</w:t>
      </w:r>
      <w:r>
        <w:rPr>
          <w:rFonts w:eastAsia="Times New Roman"/>
          <w:sz w:val="24"/>
          <w:szCs w:val="24"/>
          <w:lang w:eastAsia="hu-HU"/>
        </w:rPr>
        <w:t>ó 2011. évi CLXXXIX. törvény (</w:t>
      </w:r>
      <w:r w:rsidRPr="008029ED">
        <w:rPr>
          <w:rFonts w:eastAsia="Times New Roman"/>
          <w:sz w:val="24"/>
          <w:szCs w:val="24"/>
          <w:lang w:eastAsia="hu-HU"/>
        </w:rPr>
        <w:t xml:space="preserve">továbbiakban: </w:t>
      </w:r>
      <w:proofErr w:type="spellStart"/>
      <w:r w:rsidRPr="008029ED">
        <w:rPr>
          <w:rFonts w:eastAsia="Times New Roman"/>
          <w:sz w:val="24"/>
          <w:szCs w:val="24"/>
          <w:lang w:eastAsia="hu-HU"/>
        </w:rPr>
        <w:t>Mötv</w:t>
      </w:r>
      <w:proofErr w:type="spellEnd"/>
      <w:r w:rsidRPr="008029ED">
        <w:rPr>
          <w:rFonts w:eastAsia="Times New Roman"/>
          <w:sz w:val="24"/>
          <w:szCs w:val="24"/>
          <w:lang w:eastAsia="hu-HU"/>
        </w:rPr>
        <w:t>.) IV. fejezetében foglaltak alapján – a résztvevő települési önkormányzatok képviselő-testületei jóváhagyó határozatai szerint önkéntes és szabad elhatározásukból, egyenjogúságuk tiszteletben tartásával, arányos teherviselés mellett, a hatékonyabb és célszerűbb feladatellátás érdekében – jogi személyiségű társulást hoztak létre az alábbiak szerint:</w:t>
      </w:r>
    </w:p>
    <w:p w:rsidR="00D42E82" w:rsidRPr="00025ED2" w:rsidRDefault="00D42E82" w:rsidP="00D42E82">
      <w:pPr>
        <w:tabs>
          <w:tab w:val="left" w:pos="7740"/>
        </w:tabs>
        <w:spacing w:after="0" w:line="240" w:lineRule="auto"/>
        <w:jc w:val="both"/>
        <w:rPr>
          <w:rFonts w:eastAsia="Times New Roman"/>
          <w:sz w:val="24"/>
          <w:szCs w:val="24"/>
          <w:lang w:eastAsia="hu-HU"/>
        </w:rPr>
      </w:pPr>
    </w:p>
    <w:p w:rsidR="00D42E82" w:rsidRPr="00025ED2" w:rsidRDefault="00D42E82" w:rsidP="00D42E82">
      <w:pPr>
        <w:tabs>
          <w:tab w:val="left" w:pos="7740"/>
        </w:tabs>
        <w:spacing w:after="0" w:line="240" w:lineRule="auto"/>
        <w:jc w:val="both"/>
        <w:rPr>
          <w:rFonts w:eastAsia="Times New Roman"/>
          <w:sz w:val="24"/>
          <w:szCs w:val="24"/>
          <w:lang w:eastAsia="hu-HU"/>
        </w:rPr>
      </w:pPr>
      <w:r>
        <w:rPr>
          <w:rFonts w:eastAsia="Times New Roman"/>
          <w:b/>
          <w:sz w:val="24"/>
          <w:szCs w:val="24"/>
          <w:lang w:eastAsia="hu-HU"/>
        </w:rPr>
        <w:t xml:space="preserve">2.   </w:t>
      </w:r>
      <w:r w:rsidRPr="00025ED2">
        <w:rPr>
          <w:rFonts w:eastAsia="Times New Roman"/>
          <w:b/>
          <w:sz w:val="24"/>
          <w:szCs w:val="24"/>
          <w:lang w:eastAsia="hu-HU"/>
        </w:rPr>
        <w:t>A Társulás neve:</w:t>
      </w:r>
      <w:r w:rsidRPr="00025ED2">
        <w:rPr>
          <w:rFonts w:eastAsia="Times New Roman"/>
          <w:sz w:val="24"/>
          <w:szCs w:val="24"/>
          <w:lang w:eastAsia="hu-HU"/>
        </w:rPr>
        <w:t xml:space="preserve"> Szekszárd és Környéke Alapellátási és Szakosított Ellátási Társulás</w:t>
      </w:r>
    </w:p>
    <w:p w:rsidR="00D42E82" w:rsidRPr="00025ED2" w:rsidRDefault="00D42E82" w:rsidP="00D42E82">
      <w:pPr>
        <w:tabs>
          <w:tab w:val="left" w:pos="7740"/>
        </w:tabs>
        <w:spacing w:after="0" w:line="240" w:lineRule="auto"/>
        <w:jc w:val="both"/>
        <w:rPr>
          <w:rFonts w:eastAsia="Times New Roman"/>
          <w:sz w:val="24"/>
          <w:szCs w:val="24"/>
          <w:lang w:eastAsia="hu-HU"/>
        </w:rPr>
      </w:pPr>
    </w:p>
    <w:p w:rsidR="00D42E82" w:rsidRPr="00025ED2" w:rsidRDefault="00D42E82" w:rsidP="00D42E82">
      <w:pPr>
        <w:tabs>
          <w:tab w:val="left" w:pos="360"/>
        </w:tabs>
        <w:spacing w:after="0" w:line="240" w:lineRule="auto"/>
        <w:rPr>
          <w:rFonts w:eastAsia="Times New Roman"/>
          <w:sz w:val="24"/>
          <w:szCs w:val="24"/>
          <w:lang w:eastAsia="hu-HU"/>
        </w:rPr>
      </w:pPr>
      <w:r w:rsidRPr="00025ED2">
        <w:rPr>
          <w:rFonts w:eastAsia="Times New Roman"/>
          <w:b/>
          <w:sz w:val="24"/>
          <w:szCs w:val="24"/>
          <w:lang w:eastAsia="hu-HU"/>
        </w:rPr>
        <w:t>3.</w:t>
      </w:r>
      <w:r w:rsidRPr="00025ED2">
        <w:rPr>
          <w:rFonts w:eastAsia="Times New Roman"/>
          <w:b/>
          <w:sz w:val="24"/>
          <w:szCs w:val="24"/>
          <w:lang w:eastAsia="hu-HU"/>
        </w:rPr>
        <w:tab/>
        <w:t>A Társulás székhelye:</w:t>
      </w:r>
      <w:r w:rsidRPr="00025ED2">
        <w:rPr>
          <w:rFonts w:eastAsia="Times New Roman"/>
          <w:sz w:val="24"/>
          <w:szCs w:val="24"/>
          <w:lang w:eastAsia="hu-HU"/>
        </w:rPr>
        <w:t xml:space="preserve"> 7100 Szekszárd, Béla király tér 8.</w:t>
      </w:r>
    </w:p>
    <w:p w:rsidR="00D42E82" w:rsidRPr="00025ED2" w:rsidRDefault="00D42E82" w:rsidP="00D42E82">
      <w:pPr>
        <w:tabs>
          <w:tab w:val="left" w:pos="360"/>
        </w:tabs>
        <w:spacing w:after="0" w:line="240" w:lineRule="auto"/>
        <w:rPr>
          <w:rFonts w:eastAsia="Times New Roman"/>
          <w:sz w:val="24"/>
          <w:szCs w:val="24"/>
          <w:lang w:eastAsia="hu-HU"/>
        </w:rPr>
      </w:pPr>
    </w:p>
    <w:p w:rsidR="00D42E82" w:rsidRPr="00025ED2" w:rsidRDefault="00D42E82" w:rsidP="00D42E82">
      <w:pPr>
        <w:tabs>
          <w:tab w:val="left" w:pos="360"/>
        </w:tabs>
        <w:spacing w:after="0" w:line="240" w:lineRule="auto"/>
        <w:rPr>
          <w:rFonts w:eastAsia="Times New Roman"/>
          <w:sz w:val="24"/>
          <w:szCs w:val="24"/>
          <w:lang w:eastAsia="hu-HU"/>
        </w:rPr>
      </w:pPr>
      <w:r w:rsidRPr="00025ED2">
        <w:rPr>
          <w:rFonts w:eastAsia="Times New Roman"/>
          <w:b/>
          <w:sz w:val="24"/>
          <w:szCs w:val="24"/>
          <w:lang w:eastAsia="hu-HU"/>
        </w:rPr>
        <w:t>4.</w:t>
      </w:r>
      <w:r w:rsidRPr="00025ED2">
        <w:rPr>
          <w:rFonts w:eastAsia="Times New Roman"/>
          <w:b/>
          <w:sz w:val="24"/>
          <w:szCs w:val="24"/>
          <w:lang w:eastAsia="hu-HU"/>
        </w:rPr>
        <w:tab/>
        <w:t>A Társulás lakosságszáma</w:t>
      </w:r>
      <w:r w:rsidRPr="009D0688">
        <w:rPr>
          <w:rFonts w:eastAsia="Times New Roman"/>
          <w:sz w:val="24"/>
          <w:szCs w:val="24"/>
          <w:lang w:eastAsia="hu-HU"/>
        </w:rPr>
        <w:t>: 56.554</w:t>
      </w:r>
    </w:p>
    <w:p w:rsidR="00D42E82" w:rsidRPr="00025ED2" w:rsidRDefault="00D42E82" w:rsidP="00D42E82">
      <w:pPr>
        <w:tabs>
          <w:tab w:val="left" w:pos="0"/>
        </w:tabs>
        <w:spacing w:after="0" w:line="240" w:lineRule="auto"/>
        <w:ind w:left="708"/>
        <w:jc w:val="both"/>
        <w:rPr>
          <w:rFonts w:eastAsia="Times New Roman"/>
          <w:sz w:val="24"/>
          <w:szCs w:val="24"/>
          <w:lang w:eastAsia="hu-HU"/>
        </w:rPr>
      </w:pPr>
      <w:r w:rsidRPr="00025ED2">
        <w:rPr>
          <w:rFonts w:eastAsia="Times New Roman"/>
          <w:sz w:val="24"/>
          <w:szCs w:val="24"/>
          <w:lang w:eastAsia="hu-HU"/>
        </w:rPr>
        <w:t>A társulást alkotó települések lakosságszámát a megállapodás 1. számú melléklete tartalmazza.</w:t>
      </w:r>
    </w:p>
    <w:p w:rsidR="00D42E82" w:rsidRPr="00025ED2" w:rsidRDefault="00D42E82" w:rsidP="00D42E82">
      <w:pPr>
        <w:tabs>
          <w:tab w:val="left" w:pos="360"/>
        </w:tabs>
        <w:spacing w:after="0" w:line="240" w:lineRule="auto"/>
        <w:rPr>
          <w:rFonts w:eastAsia="Times New Roman"/>
          <w:sz w:val="24"/>
          <w:szCs w:val="24"/>
          <w:lang w:eastAsia="hu-HU"/>
        </w:rPr>
      </w:pPr>
    </w:p>
    <w:p w:rsidR="00D42E82" w:rsidRPr="00025ED2" w:rsidRDefault="00D42E82" w:rsidP="00D42E82">
      <w:pPr>
        <w:spacing w:after="0" w:line="240" w:lineRule="auto"/>
        <w:rPr>
          <w:rFonts w:eastAsia="Times New Roman"/>
          <w:sz w:val="24"/>
          <w:szCs w:val="24"/>
          <w:lang w:eastAsia="hu-HU"/>
        </w:rPr>
      </w:pPr>
      <w:r>
        <w:rPr>
          <w:rFonts w:eastAsia="Times New Roman"/>
          <w:b/>
          <w:sz w:val="24"/>
          <w:szCs w:val="24"/>
          <w:lang w:eastAsia="hu-HU"/>
        </w:rPr>
        <w:t xml:space="preserve">5. </w:t>
      </w:r>
      <w:r w:rsidRPr="00025ED2">
        <w:rPr>
          <w:rFonts w:eastAsia="Times New Roman"/>
          <w:b/>
          <w:sz w:val="24"/>
          <w:szCs w:val="24"/>
          <w:lang w:eastAsia="hu-HU"/>
        </w:rPr>
        <w:t>A Társulás működési területe, a társulás általános rendjétől eltérő feladatellátás módja:</w:t>
      </w:r>
      <w:r w:rsidRPr="00025ED2">
        <w:rPr>
          <w:rFonts w:eastAsia="Times New Roman"/>
          <w:sz w:val="24"/>
          <w:szCs w:val="24"/>
          <w:lang w:eastAsia="hu-HU"/>
        </w:rPr>
        <w:t xml:space="preserve"> </w:t>
      </w:r>
      <w:r>
        <w:rPr>
          <w:rFonts w:eastAsia="Times New Roman"/>
          <w:sz w:val="24"/>
          <w:szCs w:val="24"/>
          <w:lang w:eastAsia="hu-HU"/>
        </w:rPr>
        <w:t xml:space="preserve"> </w:t>
      </w:r>
      <w:r w:rsidRPr="00025ED2">
        <w:rPr>
          <w:rFonts w:eastAsia="Times New Roman"/>
          <w:sz w:val="24"/>
          <w:szCs w:val="24"/>
          <w:lang w:eastAsia="hu-HU"/>
        </w:rPr>
        <w:t>a társult települések közigazgatási területe. Ezen belül:</w:t>
      </w:r>
    </w:p>
    <w:p w:rsidR="00D42E82" w:rsidRPr="00025ED2" w:rsidRDefault="00D42E82" w:rsidP="00D42E82">
      <w:pPr>
        <w:keepLines/>
        <w:numPr>
          <w:ilvl w:val="1"/>
          <w:numId w:val="4"/>
        </w:numPr>
        <w:autoSpaceDE w:val="0"/>
        <w:autoSpaceDN w:val="0"/>
        <w:adjustRightInd w:val="0"/>
        <w:spacing w:after="0" w:line="240" w:lineRule="auto"/>
        <w:contextualSpacing/>
        <w:jc w:val="both"/>
        <w:rPr>
          <w:rFonts w:eastAsia="Times New Roman"/>
          <w:sz w:val="24"/>
          <w:szCs w:val="24"/>
          <w:lang w:val="da-DK" w:eastAsia="hu-HU"/>
        </w:rPr>
      </w:pPr>
      <w:r w:rsidRPr="009D0688">
        <w:rPr>
          <w:rFonts w:eastAsia="Times New Roman"/>
          <w:sz w:val="24"/>
          <w:szCs w:val="24"/>
          <w:lang w:val="da-DK" w:eastAsia="hu-HU"/>
        </w:rPr>
        <w:lastRenderedPageBreak/>
        <w:t>A társulási megállapodásban meghatározott valamennyi szolgáltatás kiterjed a Szekszárd Megyei Jogú Város Önkormányzatára, Szálka Község Önkormányzatára, Őcsény Község Önkormányzatára, Decs Nagyközség Önkormányzatára, Zomba Község és Harc Község Önkormányzatára</w:t>
      </w:r>
      <w:r w:rsidRPr="00025ED2">
        <w:rPr>
          <w:rFonts w:eastAsia="Times New Roman"/>
          <w:sz w:val="24"/>
          <w:szCs w:val="24"/>
          <w:lang w:val="da-DK" w:eastAsia="hu-HU"/>
        </w:rPr>
        <w:t>,</w:t>
      </w:r>
    </w:p>
    <w:p w:rsidR="00D42E82" w:rsidRPr="009D0688" w:rsidRDefault="00D42E82" w:rsidP="00D42E82">
      <w:pPr>
        <w:keepLines/>
        <w:numPr>
          <w:ilvl w:val="1"/>
          <w:numId w:val="4"/>
        </w:numPr>
        <w:autoSpaceDE w:val="0"/>
        <w:autoSpaceDN w:val="0"/>
        <w:adjustRightInd w:val="0"/>
        <w:spacing w:after="0" w:line="240" w:lineRule="auto"/>
        <w:contextualSpacing/>
        <w:jc w:val="both"/>
        <w:rPr>
          <w:rFonts w:eastAsia="Times New Roman"/>
          <w:sz w:val="24"/>
          <w:szCs w:val="24"/>
          <w:lang w:val="da-DK" w:eastAsia="hu-HU"/>
        </w:rPr>
      </w:pPr>
      <w:r w:rsidRPr="009D0688">
        <w:rPr>
          <w:rFonts w:eastAsia="Times New Roman"/>
          <w:sz w:val="24"/>
          <w:szCs w:val="24"/>
          <w:lang w:val="da-DK" w:eastAsia="hu-HU"/>
        </w:rPr>
        <w:t>A Társulás Felsőnána Község Önkormányzatának, Kéty Község Önkormányzatára és Murga Község Önkormányzatának a</w:t>
      </w:r>
      <w:r w:rsidRPr="009D0688">
        <w:rPr>
          <w:rFonts w:eastAsia="Times New Roman"/>
          <w:bCs/>
          <w:color w:val="000000"/>
          <w:sz w:val="24"/>
          <w:szCs w:val="24"/>
          <w:lang w:eastAsia="hu-HU"/>
        </w:rPr>
        <w:t xml:space="preserve"> </w:t>
      </w:r>
      <w:r w:rsidRPr="009D0688">
        <w:rPr>
          <w:rFonts w:ascii="Cambria" w:eastAsia="Times New Roman" w:hAnsi="Cambria"/>
          <w:bCs/>
          <w:color w:val="000000"/>
          <w:lang w:eastAsia="hu-HU"/>
        </w:rPr>
        <w:t>szociális igazgatásról és szociális ellátásokról szóló 1993. évi III. törvény</w:t>
      </w:r>
      <w:r w:rsidRPr="009D0688">
        <w:rPr>
          <w:rFonts w:eastAsia="Times New Roman"/>
          <w:sz w:val="24"/>
          <w:szCs w:val="24"/>
          <w:lang w:val="da-DK" w:eastAsia="hu-HU"/>
        </w:rPr>
        <w:t xml:space="preserve"> (továbbiakban: Szt.) 65/E. §-ban meghatározott utcai szociális munka szolgáltatást nyújtja.</w:t>
      </w:r>
    </w:p>
    <w:p w:rsidR="00D42E82" w:rsidRPr="009D0688" w:rsidRDefault="00D42E82" w:rsidP="00D42E82">
      <w:pPr>
        <w:keepLines/>
        <w:numPr>
          <w:ilvl w:val="1"/>
          <w:numId w:val="4"/>
        </w:numPr>
        <w:autoSpaceDE w:val="0"/>
        <w:autoSpaceDN w:val="0"/>
        <w:adjustRightInd w:val="0"/>
        <w:spacing w:after="0" w:line="240" w:lineRule="auto"/>
        <w:contextualSpacing/>
        <w:jc w:val="both"/>
        <w:rPr>
          <w:rFonts w:eastAsia="Times New Roman"/>
          <w:sz w:val="24"/>
          <w:szCs w:val="24"/>
          <w:lang w:val="da-DK" w:eastAsia="hu-HU"/>
        </w:rPr>
      </w:pPr>
      <w:r w:rsidRPr="009D0688">
        <w:rPr>
          <w:rFonts w:eastAsia="Times New Roman"/>
          <w:sz w:val="24"/>
          <w:szCs w:val="24"/>
          <w:lang w:val="da-DK" w:eastAsia="hu-HU"/>
        </w:rPr>
        <w:t xml:space="preserve">A családsegítés - és gyermekjóléti szolgáltatást a Társulás a tagönkormányzatok közül kizárólag Szekszárd Megyei Jogú Város Önkormányzatának, Szálka Község Önkormányzatának, Őcsény Község Önkormányzatának, Decs Nagyközség Önkormányzatának,  Szedres Község </w:t>
      </w:r>
      <w:r>
        <w:rPr>
          <w:rFonts w:eastAsia="Times New Roman"/>
          <w:sz w:val="24"/>
          <w:szCs w:val="24"/>
          <w:lang w:val="da-DK" w:eastAsia="hu-HU"/>
        </w:rPr>
        <w:t xml:space="preserve">Önkormányzatának </w:t>
      </w:r>
      <w:r w:rsidRPr="009D0688">
        <w:rPr>
          <w:rFonts w:eastAsia="Times New Roman"/>
          <w:sz w:val="24"/>
          <w:szCs w:val="24"/>
          <w:lang w:val="da-DK" w:eastAsia="hu-HU"/>
        </w:rPr>
        <w:t xml:space="preserve">nyújtja. </w:t>
      </w:r>
    </w:p>
    <w:p w:rsidR="00D42E82" w:rsidRPr="009D0688" w:rsidRDefault="00D42E82" w:rsidP="00D42E82">
      <w:pPr>
        <w:keepLines/>
        <w:numPr>
          <w:ilvl w:val="1"/>
          <w:numId w:val="4"/>
        </w:numPr>
        <w:autoSpaceDE w:val="0"/>
        <w:autoSpaceDN w:val="0"/>
        <w:adjustRightInd w:val="0"/>
        <w:spacing w:after="0" w:line="240" w:lineRule="auto"/>
        <w:contextualSpacing/>
        <w:jc w:val="both"/>
        <w:rPr>
          <w:rFonts w:eastAsia="Times New Roman"/>
          <w:sz w:val="24"/>
          <w:szCs w:val="24"/>
          <w:lang w:val="da-DK" w:eastAsia="hu-HU"/>
        </w:rPr>
      </w:pPr>
      <w:r w:rsidRPr="009D0688">
        <w:rPr>
          <w:rFonts w:eastAsia="Times New Roman"/>
          <w:sz w:val="24"/>
          <w:szCs w:val="24"/>
          <w:lang w:val="da-DK" w:eastAsia="hu-HU"/>
        </w:rPr>
        <w:t xml:space="preserve">Őcsény, mint közös önkormányzati hivatal székhelye szerinti települési önkormányzat biztosítja a családsegítés, illetve gyermekjóléti feladatok ellátását Pörböly Község Önkormányzatának és Várdomb Község Önkormányzatának az </w:t>
      </w:r>
      <w:r w:rsidRPr="009D0688">
        <w:rPr>
          <w:rFonts w:eastAsiaTheme="minorHAnsi" w:cstheme="minorBidi"/>
          <w:sz w:val="24"/>
          <w:szCs w:val="24"/>
        </w:rPr>
        <w:t xml:space="preserve">Szt. 86. § (1) bekezdés a) pontja, illetve </w:t>
      </w:r>
      <w:r w:rsidRPr="009D0688">
        <w:rPr>
          <w:rFonts w:asciiTheme="minorHAnsi" w:eastAsia="Times New Roman" w:hAnsiTheme="minorHAnsi"/>
          <w:bCs/>
          <w:color w:val="000000"/>
          <w:sz w:val="24"/>
          <w:szCs w:val="24"/>
          <w:lang w:eastAsia="hu-HU"/>
        </w:rPr>
        <w:t xml:space="preserve">a </w:t>
      </w:r>
      <w:r w:rsidRPr="009D0688">
        <w:rPr>
          <w:rFonts w:asciiTheme="minorHAnsi" w:eastAsia="Times New Roman" w:hAnsiTheme="minorHAnsi"/>
          <w:color w:val="000000"/>
          <w:sz w:val="24"/>
          <w:szCs w:val="24"/>
          <w:lang w:eastAsia="hu-HU"/>
        </w:rPr>
        <w:t>gyermekek védelméről és a gyámügyi igazgatásról szóló 1997. évi XXXI. törvény</w:t>
      </w:r>
      <w:r w:rsidRPr="009D0688">
        <w:rPr>
          <w:rFonts w:asciiTheme="minorHAnsi" w:eastAsiaTheme="minorHAnsi" w:hAnsiTheme="minorHAnsi" w:cstheme="minorBidi"/>
          <w:sz w:val="24"/>
          <w:szCs w:val="24"/>
        </w:rPr>
        <w:t xml:space="preserve"> (továbbiakban: </w:t>
      </w:r>
      <w:r w:rsidRPr="009D0688">
        <w:rPr>
          <w:rFonts w:eastAsiaTheme="minorHAnsi" w:cstheme="minorBidi"/>
          <w:sz w:val="24"/>
          <w:szCs w:val="24"/>
        </w:rPr>
        <w:t>Gyvt.) 94. § (2a) pontja értelmében.</w:t>
      </w:r>
    </w:p>
    <w:p w:rsidR="00D42E82" w:rsidRPr="009D0688" w:rsidRDefault="00D42E82" w:rsidP="00D42E82">
      <w:pPr>
        <w:keepLines/>
        <w:numPr>
          <w:ilvl w:val="1"/>
          <w:numId w:val="4"/>
        </w:numPr>
        <w:autoSpaceDE w:val="0"/>
        <w:autoSpaceDN w:val="0"/>
        <w:adjustRightInd w:val="0"/>
        <w:spacing w:after="0" w:line="240" w:lineRule="auto"/>
        <w:contextualSpacing/>
        <w:jc w:val="both"/>
        <w:rPr>
          <w:rFonts w:eastAsia="Times New Roman"/>
          <w:sz w:val="24"/>
          <w:szCs w:val="24"/>
          <w:lang w:val="da-DK" w:eastAsia="hu-HU"/>
        </w:rPr>
      </w:pPr>
      <w:r w:rsidRPr="009D0688">
        <w:rPr>
          <w:rFonts w:eastAsia="Times New Roman"/>
          <w:sz w:val="24"/>
          <w:szCs w:val="24"/>
          <w:lang w:val="da-DK" w:eastAsia="hu-HU"/>
        </w:rPr>
        <w:t>A Társulás Bátaszék Város Önkormányzatának kizárólag az Szt. 65/E. §-ban meghatározott utcai szociális munkát, valamint a Gyvt. 51. §-ban meghatározott családok átmeneti otthona alapellátást biztosítja.</w:t>
      </w:r>
    </w:p>
    <w:p w:rsidR="00D42E82" w:rsidRPr="009D0688" w:rsidRDefault="00D42E82" w:rsidP="00D42E82">
      <w:pPr>
        <w:keepLines/>
        <w:numPr>
          <w:ilvl w:val="1"/>
          <w:numId w:val="4"/>
        </w:numPr>
        <w:autoSpaceDE w:val="0"/>
        <w:autoSpaceDN w:val="0"/>
        <w:adjustRightInd w:val="0"/>
        <w:spacing w:after="0" w:line="240" w:lineRule="auto"/>
        <w:jc w:val="both"/>
        <w:rPr>
          <w:rFonts w:eastAsia="Times New Roman"/>
          <w:sz w:val="24"/>
          <w:szCs w:val="24"/>
          <w:lang w:val="da-DK" w:eastAsia="hu-HU"/>
        </w:rPr>
      </w:pPr>
      <w:r w:rsidRPr="009D0688">
        <w:rPr>
          <w:rFonts w:eastAsia="Times New Roman"/>
          <w:sz w:val="24"/>
          <w:szCs w:val="24"/>
          <w:lang w:eastAsia="hu-HU"/>
        </w:rPr>
        <w:t>Az éjjeli menedékhely, illetve hajléktalan személyek átmeneti szállása átmeneti elhelyezést nyújtó intézményi szolgáltatást a Társulás valamennyi Tagönkormányzatának biztosítja.</w:t>
      </w:r>
    </w:p>
    <w:p w:rsidR="00D42E82" w:rsidRDefault="00D42E82" w:rsidP="00D42E82">
      <w:pPr>
        <w:keepLines/>
        <w:numPr>
          <w:ilvl w:val="1"/>
          <w:numId w:val="4"/>
        </w:numPr>
        <w:autoSpaceDE w:val="0"/>
        <w:autoSpaceDN w:val="0"/>
        <w:adjustRightInd w:val="0"/>
        <w:spacing w:after="0" w:line="240" w:lineRule="auto"/>
        <w:jc w:val="both"/>
        <w:rPr>
          <w:rFonts w:eastAsia="Times New Roman"/>
          <w:sz w:val="24"/>
          <w:szCs w:val="24"/>
          <w:lang w:val="da-DK" w:eastAsia="hu-HU"/>
        </w:rPr>
      </w:pPr>
      <w:r w:rsidRPr="009D0688">
        <w:rPr>
          <w:rFonts w:eastAsia="Times New Roman"/>
          <w:sz w:val="24"/>
          <w:szCs w:val="24"/>
          <w:lang w:val="da-DK" w:eastAsia="hu-HU"/>
        </w:rPr>
        <w:t>A Társulás a gyermekek átmeneti gondozása</w:t>
      </w:r>
      <w:r w:rsidRPr="00025ED2">
        <w:rPr>
          <w:rFonts w:eastAsia="Times New Roman"/>
          <w:sz w:val="24"/>
          <w:szCs w:val="24"/>
          <w:lang w:val="da-DK" w:eastAsia="hu-HU"/>
        </w:rPr>
        <w:t xml:space="preserve"> gyermekjóléti alapellátás keretében működtetett Családok Átmeneti Otthona intézmény tekintetében a szabad kapacitás kihasználása érdekében a Társuláson kívüli települések részére is nyújthat ellátást.</w:t>
      </w:r>
    </w:p>
    <w:p w:rsidR="00D42E82" w:rsidRPr="009D0688" w:rsidRDefault="00D42E82" w:rsidP="00D42E82">
      <w:pPr>
        <w:keepLines/>
        <w:numPr>
          <w:ilvl w:val="1"/>
          <w:numId w:val="4"/>
        </w:numPr>
        <w:autoSpaceDE w:val="0"/>
        <w:autoSpaceDN w:val="0"/>
        <w:adjustRightInd w:val="0"/>
        <w:spacing w:after="0" w:line="240" w:lineRule="auto"/>
        <w:jc w:val="both"/>
        <w:rPr>
          <w:rFonts w:eastAsia="Times New Roman"/>
          <w:sz w:val="24"/>
          <w:szCs w:val="24"/>
          <w:lang w:val="da-DK" w:eastAsia="hu-HU"/>
        </w:rPr>
      </w:pPr>
      <w:r w:rsidRPr="009D0688">
        <w:rPr>
          <w:rFonts w:eastAsia="Times New Roman"/>
          <w:sz w:val="24"/>
          <w:szCs w:val="24"/>
          <w:lang w:val="da-DK" w:eastAsia="hu-HU"/>
        </w:rPr>
        <w:t>Szekszárd Megyei Jogú Város, mint járásközpont a Gyvt. 40/A § (2) bekezdésének a)-c) pontjaiban meghatározott feladatkörei Szekszárd Megyei Jogú Város, Alsónána Község, Alsónyék Község, Báta Község, Bátaszék Város, Decs Nagyközség, Harc Község, Kistormás Község, Kölesd Község, Medina Község, Őcsény Község, Pörböly Község, Sárpilis Község, Sióagárd Község, Szálka Község, Szedres Község, Várdomb Község lakosságára terjednek ki.</w:t>
      </w:r>
    </w:p>
    <w:p w:rsidR="00D42E82" w:rsidRPr="00025ED2" w:rsidRDefault="00D42E82" w:rsidP="00D42E82">
      <w:pPr>
        <w:keepLines/>
        <w:autoSpaceDE w:val="0"/>
        <w:autoSpaceDN w:val="0"/>
        <w:adjustRightInd w:val="0"/>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sz w:val="24"/>
          <w:szCs w:val="24"/>
          <w:lang w:eastAsia="hu-HU"/>
        </w:rPr>
      </w:pPr>
      <w:r w:rsidRPr="00025ED2">
        <w:rPr>
          <w:rFonts w:eastAsia="Times New Roman"/>
          <w:b/>
          <w:sz w:val="24"/>
          <w:szCs w:val="24"/>
          <w:lang w:eastAsia="hu-HU"/>
        </w:rPr>
        <w:t>6.</w:t>
      </w:r>
      <w:r w:rsidRPr="00025ED2">
        <w:rPr>
          <w:rFonts w:eastAsia="Times New Roman"/>
          <w:b/>
          <w:sz w:val="24"/>
          <w:szCs w:val="24"/>
          <w:lang w:eastAsia="hu-HU"/>
        </w:rPr>
        <w:tab/>
        <w:t xml:space="preserve">A Társulás időtartama: </w:t>
      </w:r>
      <w:r w:rsidRPr="00025ED2">
        <w:rPr>
          <w:rFonts w:eastAsia="Times New Roman"/>
          <w:sz w:val="24"/>
          <w:szCs w:val="24"/>
          <w:lang w:eastAsia="hu-HU"/>
        </w:rPr>
        <w:t>a Társulás határozatlan időre szól.</w:t>
      </w:r>
    </w:p>
    <w:p w:rsidR="00D42E82" w:rsidRPr="00025ED2" w:rsidRDefault="00D42E82" w:rsidP="00D42E82">
      <w:pPr>
        <w:tabs>
          <w:tab w:val="left" w:pos="360"/>
        </w:tabs>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7.</w:t>
      </w:r>
      <w:r w:rsidRPr="00025ED2">
        <w:rPr>
          <w:rFonts w:eastAsia="Times New Roman"/>
          <w:b/>
          <w:sz w:val="24"/>
          <w:szCs w:val="24"/>
          <w:lang w:eastAsia="hu-HU"/>
        </w:rPr>
        <w:tab/>
        <w:t>A Társulás létrejötte:</w:t>
      </w:r>
      <w:r w:rsidRPr="00025ED2">
        <w:rPr>
          <w:rFonts w:eastAsia="Times New Roman"/>
          <w:sz w:val="24"/>
          <w:szCs w:val="24"/>
          <w:lang w:eastAsia="hu-HU"/>
        </w:rPr>
        <w:t xml:space="preserve"> A Társulás a társulási megállapodásnak a tagok képviselő-testületei által – minősített többséggel – történő jóváhagyásával és a Magyar Államkincstár Tolna Megyei Igazgatósága általi nyilvántartásba vétellel jön létre.</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8.</w:t>
      </w:r>
      <w:r w:rsidRPr="00025ED2">
        <w:rPr>
          <w:rFonts w:eastAsia="Times New Roman"/>
          <w:b/>
          <w:sz w:val="24"/>
          <w:szCs w:val="24"/>
          <w:lang w:eastAsia="hu-HU"/>
        </w:rPr>
        <w:tab/>
        <w:t>A Társulás jogállása:</w:t>
      </w:r>
      <w:r w:rsidRPr="00025ED2">
        <w:rPr>
          <w:rFonts w:eastAsia="Times New Roman"/>
          <w:sz w:val="24"/>
          <w:szCs w:val="24"/>
          <w:lang w:eastAsia="hu-HU"/>
        </w:rPr>
        <w:t xml:space="preserve"> A Társulás jogi személy. Gazdálkodására a költségvetési szervek működésére vonatkozó szabályokat kell alkalmazni.</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keepNext/>
        <w:spacing w:after="0" w:line="240" w:lineRule="auto"/>
        <w:jc w:val="center"/>
        <w:outlineLvl w:val="0"/>
        <w:rPr>
          <w:rFonts w:eastAsia="Times New Roman"/>
          <w:sz w:val="24"/>
          <w:szCs w:val="24"/>
          <w:lang w:eastAsia="hu-HU"/>
        </w:rPr>
      </w:pPr>
      <w:r w:rsidRPr="00025ED2">
        <w:rPr>
          <w:rFonts w:eastAsia="Times New Roman"/>
          <w:b/>
          <w:sz w:val="24"/>
          <w:szCs w:val="24"/>
          <w:lang w:eastAsia="hu-HU"/>
        </w:rPr>
        <w:t>II.</w:t>
      </w: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A TÁRSULÁS CÉLJA, A TÁRSULÁS ÁLTAL ELLÁTOTT FELADAT- ÉS HATÁSKÖRÖK</w:t>
      </w:r>
    </w:p>
    <w:p w:rsidR="00D42E82" w:rsidRPr="00025ED2" w:rsidRDefault="00D42E82" w:rsidP="00D42E82">
      <w:pPr>
        <w:tabs>
          <w:tab w:val="left" w:pos="426"/>
        </w:tabs>
        <w:spacing w:after="0" w:line="240" w:lineRule="auto"/>
        <w:jc w:val="both"/>
        <w:rPr>
          <w:rFonts w:eastAsia="Times New Roman"/>
          <w:b/>
          <w:sz w:val="24"/>
          <w:szCs w:val="24"/>
          <w:lang w:eastAsia="hu-HU"/>
        </w:rPr>
      </w:pPr>
      <w:r w:rsidRPr="00025ED2">
        <w:rPr>
          <w:rFonts w:eastAsia="Times New Roman"/>
          <w:b/>
          <w:sz w:val="24"/>
          <w:szCs w:val="24"/>
          <w:lang w:eastAsia="hu-HU"/>
        </w:rPr>
        <w:lastRenderedPageBreak/>
        <w:t>1.</w:t>
      </w:r>
      <w:r w:rsidRPr="00025ED2">
        <w:rPr>
          <w:rFonts w:eastAsia="Times New Roman"/>
          <w:b/>
          <w:sz w:val="24"/>
          <w:szCs w:val="24"/>
          <w:lang w:eastAsia="hu-HU"/>
        </w:rPr>
        <w:tab/>
        <w:t>A Társulás célja:</w:t>
      </w:r>
    </w:p>
    <w:p w:rsidR="00D42E82" w:rsidRPr="00025ED2" w:rsidRDefault="00D42E82" w:rsidP="00D42E82">
      <w:pPr>
        <w:keepLines/>
        <w:autoSpaceDE w:val="0"/>
        <w:autoSpaceDN w:val="0"/>
        <w:adjustRightInd w:val="0"/>
        <w:spacing w:after="0" w:line="240" w:lineRule="auto"/>
        <w:jc w:val="both"/>
        <w:rPr>
          <w:rFonts w:eastAsia="Times New Roman"/>
          <w:sz w:val="24"/>
          <w:szCs w:val="24"/>
          <w:lang w:eastAsia="hu-HU"/>
        </w:rPr>
      </w:pPr>
    </w:p>
    <w:p w:rsidR="00D42E82" w:rsidRPr="009D0688" w:rsidRDefault="00D42E82" w:rsidP="00D42E82">
      <w:pPr>
        <w:keepLines/>
        <w:autoSpaceDE w:val="0"/>
        <w:autoSpaceDN w:val="0"/>
        <w:adjustRightInd w:val="0"/>
        <w:spacing w:after="0" w:line="240" w:lineRule="auto"/>
        <w:jc w:val="both"/>
        <w:rPr>
          <w:rFonts w:eastAsia="Times New Roman"/>
          <w:sz w:val="24"/>
          <w:szCs w:val="24"/>
          <w:lang w:eastAsia="hu-HU"/>
        </w:rPr>
      </w:pPr>
      <w:r w:rsidRPr="00025ED2">
        <w:rPr>
          <w:rFonts w:eastAsia="Times New Roman"/>
          <w:sz w:val="24"/>
          <w:szCs w:val="24"/>
          <w:lang w:eastAsia="hu-HU"/>
        </w:rPr>
        <w:t xml:space="preserve">Az </w:t>
      </w:r>
      <w:proofErr w:type="spellStart"/>
      <w:r w:rsidRPr="00025ED2">
        <w:rPr>
          <w:rFonts w:eastAsia="Times New Roman"/>
          <w:sz w:val="24"/>
          <w:szCs w:val="24"/>
          <w:lang w:eastAsia="hu-HU"/>
        </w:rPr>
        <w:t>Mötv</w:t>
      </w:r>
      <w:proofErr w:type="spellEnd"/>
      <w:r w:rsidRPr="00025ED2">
        <w:rPr>
          <w:rFonts w:eastAsia="Times New Roman"/>
          <w:sz w:val="24"/>
          <w:szCs w:val="24"/>
          <w:lang w:eastAsia="hu-HU"/>
        </w:rPr>
        <w:t>. 13. § (1) bekezdés 8. és 8a. pontjaiban meghatározott szociális, gyermekjóléti szolgáltatások és ellátások körében a Gyvt. 39. § és a 40. § (2) bekezdésében meghatározott gyermekjóléti alapellátások, valamint az Szt. 64. §</w:t>
      </w:r>
      <w:proofErr w:type="spellStart"/>
      <w:r w:rsidRPr="00025ED2">
        <w:rPr>
          <w:rFonts w:eastAsia="Times New Roman"/>
          <w:sz w:val="24"/>
          <w:szCs w:val="24"/>
          <w:lang w:eastAsia="hu-HU"/>
        </w:rPr>
        <w:t>-a</w:t>
      </w:r>
      <w:proofErr w:type="spellEnd"/>
      <w:r w:rsidRPr="00025ED2">
        <w:rPr>
          <w:rFonts w:eastAsia="Times New Roman"/>
          <w:sz w:val="24"/>
          <w:szCs w:val="24"/>
          <w:lang w:eastAsia="hu-HU"/>
        </w:rPr>
        <w:t xml:space="preserve"> szerinti családsegítés szolgáltatás, az Szt. 65/A. §</w:t>
      </w:r>
      <w:proofErr w:type="spellStart"/>
      <w:r w:rsidRPr="00025ED2">
        <w:rPr>
          <w:rFonts w:eastAsia="Times New Roman"/>
          <w:sz w:val="24"/>
          <w:szCs w:val="24"/>
          <w:lang w:eastAsia="hu-HU"/>
        </w:rPr>
        <w:t>-a</w:t>
      </w:r>
      <w:proofErr w:type="spellEnd"/>
      <w:r w:rsidRPr="00025ED2">
        <w:rPr>
          <w:rFonts w:eastAsia="Times New Roman"/>
          <w:sz w:val="24"/>
          <w:szCs w:val="24"/>
          <w:lang w:eastAsia="hu-HU"/>
        </w:rPr>
        <w:t xml:space="preserve"> szerinti közösségi pszichiátriai szolgáltatás, az Szt. 65/E. §</w:t>
      </w:r>
      <w:proofErr w:type="spellStart"/>
      <w:r w:rsidRPr="00025ED2">
        <w:rPr>
          <w:rFonts w:eastAsia="Times New Roman"/>
          <w:sz w:val="24"/>
          <w:szCs w:val="24"/>
          <w:lang w:eastAsia="hu-HU"/>
        </w:rPr>
        <w:t>-a</w:t>
      </w:r>
      <w:proofErr w:type="spellEnd"/>
      <w:r w:rsidRPr="00025ED2">
        <w:rPr>
          <w:rFonts w:eastAsia="Times New Roman"/>
          <w:sz w:val="24"/>
          <w:szCs w:val="24"/>
          <w:lang w:eastAsia="hu-HU"/>
        </w:rPr>
        <w:t xml:space="preserve"> szerinti utcai szociális munka szolgáltatás, és az Szt. 65/F. §</w:t>
      </w:r>
      <w:proofErr w:type="spellStart"/>
      <w:r w:rsidRPr="00025ED2">
        <w:rPr>
          <w:rFonts w:eastAsia="Times New Roman"/>
          <w:sz w:val="24"/>
          <w:szCs w:val="24"/>
          <w:lang w:eastAsia="hu-HU"/>
        </w:rPr>
        <w:t>-a</w:t>
      </w:r>
      <w:proofErr w:type="spellEnd"/>
      <w:r w:rsidRPr="00025ED2">
        <w:rPr>
          <w:rFonts w:eastAsia="Times New Roman"/>
          <w:sz w:val="24"/>
          <w:szCs w:val="24"/>
          <w:lang w:eastAsia="hu-HU"/>
        </w:rPr>
        <w:t xml:space="preserve"> szerinti nappali ellátás hatékonyabb ellátása, </w:t>
      </w:r>
      <w:r w:rsidRPr="009D0688">
        <w:rPr>
          <w:rFonts w:eastAsia="Times New Roman"/>
          <w:sz w:val="24"/>
          <w:szCs w:val="24"/>
          <w:lang w:eastAsia="hu-HU"/>
        </w:rPr>
        <w:t xml:space="preserve">a Szt. 80. § (3) bekezdésének e) és f) pontjai szerinti éjjeli menedékhely, illetve hajléktalan személyek átmeneti szállása. </w:t>
      </w:r>
    </w:p>
    <w:p w:rsidR="00D42E82" w:rsidRPr="009D0688" w:rsidRDefault="00D42E82" w:rsidP="00D42E82">
      <w:pPr>
        <w:keepLines/>
        <w:autoSpaceDE w:val="0"/>
        <w:autoSpaceDN w:val="0"/>
        <w:adjustRightInd w:val="0"/>
        <w:spacing w:after="0" w:line="240" w:lineRule="auto"/>
        <w:jc w:val="both"/>
        <w:rPr>
          <w:rFonts w:eastAsia="Times New Roman"/>
          <w:sz w:val="24"/>
          <w:szCs w:val="24"/>
          <w:lang w:eastAsia="hu-HU"/>
        </w:rPr>
      </w:pPr>
    </w:p>
    <w:p w:rsidR="00D42E82" w:rsidRPr="009D0688" w:rsidRDefault="00D42E82" w:rsidP="00D42E82">
      <w:pPr>
        <w:keepLines/>
        <w:autoSpaceDE w:val="0"/>
        <w:autoSpaceDN w:val="0"/>
        <w:adjustRightInd w:val="0"/>
        <w:spacing w:after="0" w:line="240" w:lineRule="auto"/>
        <w:jc w:val="both"/>
        <w:rPr>
          <w:rFonts w:asciiTheme="minorHAnsi" w:eastAsiaTheme="minorHAnsi" w:hAnsiTheme="minorHAnsi" w:cstheme="minorBidi"/>
          <w:sz w:val="24"/>
          <w:szCs w:val="24"/>
        </w:rPr>
      </w:pPr>
      <w:r w:rsidRPr="009D0688">
        <w:rPr>
          <w:rFonts w:eastAsia="Times New Roman"/>
          <w:sz w:val="24"/>
          <w:szCs w:val="24"/>
          <w:lang w:eastAsia="hu-HU"/>
        </w:rPr>
        <w:t xml:space="preserve">Szekszárd Megyei Jogú Városa Szekszárdi Járási Hivatal székhelyeként a Társulás fenntartásában álló Humánszolgáltató Központ Családsegítő és Gyermekjóléti Központjának Járási, valamint Család – és Gyermekjóléti Csoportján keresztül ellátja továbbá a </w:t>
      </w:r>
      <w:r w:rsidRPr="009D0688">
        <w:rPr>
          <w:rFonts w:eastAsia="Times New Roman"/>
          <w:sz w:val="24"/>
          <w:szCs w:val="24"/>
          <w:lang w:val="da-DK" w:eastAsia="hu-HU"/>
        </w:rPr>
        <w:t xml:space="preserve">Gyvt. 40/A § (2) bekezdésének a)-c) pontjaiban meghatározott feladatokat: </w:t>
      </w:r>
      <w:r w:rsidRPr="009D0688">
        <w:rPr>
          <w:rFonts w:asciiTheme="minorHAnsi" w:eastAsiaTheme="minorHAnsi" w:hAnsiTheme="minorHAnsi" w:cstheme="minorBidi"/>
          <w:sz w:val="24"/>
          <w:szCs w:val="24"/>
        </w:rPr>
        <w:t xml:space="preserve">a gyermek családban nevelkedésének elősegítése, a gyermek veszélyeztetettségének megelőzése érdekében a gyermek igényeinek és szükségleteinek megfelelő önálló egyéni és csoportos speciális szolgáltatásokat, programokat nyújt, valamint a gyermekvédelmi gondoskodás keretébe tartozó hatósági intézkedésekhez kapcsolódó, a gyermekek védelmére irányuló tevékenységet lát el, továbbá szakmai támogatást nyújt az ellátási területén működő gyermekjóléti szolgálatok számára. </w:t>
      </w:r>
    </w:p>
    <w:p w:rsidR="00D42E82" w:rsidRPr="00025ED2" w:rsidRDefault="00D42E82" w:rsidP="00D42E82">
      <w:pPr>
        <w:tabs>
          <w:tab w:val="left" w:pos="360"/>
        </w:tabs>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b/>
          <w:sz w:val="24"/>
          <w:szCs w:val="24"/>
          <w:lang w:eastAsia="hu-HU"/>
        </w:rPr>
      </w:pPr>
      <w:r w:rsidRPr="00025ED2">
        <w:rPr>
          <w:rFonts w:eastAsia="Times New Roman"/>
          <w:b/>
          <w:sz w:val="24"/>
          <w:szCs w:val="24"/>
          <w:lang w:eastAsia="hu-HU"/>
        </w:rPr>
        <w:t>2.</w:t>
      </w:r>
      <w:r w:rsidRPr="00025ED2">
        <w:rPr>
          <w:rFonts w:eastAsia="Times New Roman"/>
          <w:b/>
          <w:sz w:val="24"/>
          <w:szCs w:val="24"/>
          <w:lang w:eastAsia="hu-HU"/>
        </w:rPr>
        <w:tab/>
        <w:t>A Társulás által ellátott feladat- és hatáskör:</w:t>
      </w:r>
    </w:p>
    <w:p w:rsidR="00D42E82" w:rsidRPr="00025ED2" w:rsidRDefault="00D42E82" w:rsidP="00D42E82">
      <w:pPr>
        <w:tabs>
          <w:tab w:val="left" w:pos="720"/>
        </w:tabs>
        <w:spacing w:after="0" w:line="240" w:lineRule="auto"/>
        <w:jc w:val="both"/>
        <w:rPr>
          <w:rFonts w:eastAsia="Times New Roman"/>
          <w:b/>
          <w:sz w:val="24"/>
          <w:szCs w:val="24"/>
          <w:lang w:eastAsia="hu-HU"/>
        </w:rPr>
      </w:pPr>
    </w:p>
    <w:p w:rsidR="00D42E82" w:rsidRPr="00025ED2" w:rsidRDefault="00D42E82" w:rsidP="00D42E82">
      <w:pPr>
        <w:spacing w:after="0" w:line="240" w:lineRule="auto"/>
        <w:jc w:val="both"/>
        <w:rPr>
          <w:rFonts w:eastAsia="Times New Roman"/>
          <w:b/>
          <w:sz w:val="24"/>
          <w:szCs w:val="24"/>
          <w:lang w:eastAsia="hu-HU"/>
        </w:rPr>
      </w:pPr>
      <w:r w:rsidRPr="00025ED2">
        <w:rPr>
          <w:rFonts w:eastAsia="Times New Roman"/>
          <w:b/>
          <w:sz w:val="24"/>
          <w:szCs w:val="24"/>
          <w:lang w:eastAsia="hu-HU"/>
        </w:rPr>
        <w:t>2.1.</w:t>
      </w:r>
      <w:r w:rsidRPr="00025ED2">
        <w:rPr>
          <w:rFonts w:eastAsia="Times New Roman"/>
          <w:b/>
          <w:sz w:val="24"/>
          <w:szCs w:val="24"/>
          <w:lang w:eastAsia="hu-HU"/>
        </w:rPr>
        <w:tab/>
        <w:t>A Társulás tevékenységi körében ellátja:</w:t>
      </w:r>
    </w:p>
    <w:p w:rsidR="00D42E82" w:rsidRPr="00025ED2" w:rsidRDefault="00D42E82" w:rsidP="00D42E82">
      <w:pPr>
        <w:numPr>
          <w:ilvl w:val="0"/>
          <w:numId w:val="6"/>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a Gyvt. 39. és 40. § (2) bekezdésében meghatározott gyermekjóléti szolgáltatási feladatokat;</w:t>
      </w:r>
    </w:p>
    <w:p w:rsidR="00D42E82" w:rsidRPr="00025ED2" w:rsidRDefault="00D42E82" w:rsidP="00D42E82">
      <w:pPr>
        <w:numPr>
          <w:ilvl w:val="0"/>
          <w:numId w:val="6"/>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a Gyvt. 51. §</w:t>
      </w:r>
      <w:proofErr w:type="spellStart"/>
      <w:r w:rsidRPr="00025ED2">
        <w:rPr>
          <w:rFonts w:eastAsia="Times New Roman"/>
          <w:sz w:val="24"/>
          <w:szCs w:val="24"/>
          <w:lang w:eastAsia="hu-HU"/>
        </w:rPr>
        <w:t>-ában</w:t>
      </w:r>
      <w:proofErr w:type="spellEnd"/>
      <w:r w:rsidRPr="00025ED2">
        <w:rPr>
          <w:rFonts w:eastAsia="Times New Roman"/>
          <w:sz w:val="24"/>
          <w:szCs w:val="24"/>
          <w:lang w:eastAsia="hu-HU"/>
        </w:rPr>
        <w:t xml:space="preserve"> meghatározott Családok Átmeneti Otthona működtetését;</w:t>
      </w:r>
    </w:p>
    <w:p w:rsidR="00D42E82" w:rsidRPr="00025ED2" w:rsidRDefault="00D42E82" w:rsidP="00D42E82">
      <w:pPr>
        <w:numPr>
          <w:ilvl w:val="0"/>
          <w:numId w:val="6"/>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az Szt. 64. § (4) bekezdésében meghatározott családsegítés szolgáltatást,</w:t>
      </w:r>
    </w:p>
    <w:p w:rsidR="00D42E82" w:rsidRPr="00025ED2" w:rsidRDefault="00D42E82" w:rsidP="00D42E82">
      <w:pPr>
        <w:numPr>
          <w:ilvl w:val="0"/>
          <w:numId w:val="6"/>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az Szt. 65/A §</w:t>
      </w:r>
      <w:proofErr w:type="spellStart"/>
      <w:r w:rsidRPr="00025ED2">
        <w:rPr>
          <w:rFonts w:eastAsia="Times New Roman"/>
          <w:sz w:val="24"/>
          <w:szCs w:val="24"/>
          <w:lang w:eastAsia="hu-HU"/>
        </w:rPr>
        <w:t>-ában</w:t>
      </w:r>
      <w:proofErr w:type="spellEnd"/>
      <w:r w:rsidRPr="00025ED2">
        <w:rPr>
          <w:rFonts w:eastAsia="Times New Roman"/>
          <w:sz w:val="24"/>
          <w:szCs w:val="24"/>
          <w:lang w:eastAsia="hu-HU"/>
        </w:rPr>
        <w:t xml:space="preserve"> meghatározott közösségi pszichiátriai szolgáltatást;</w:t>
      </w:r>
    </w:p>
    <w:p w:rsidR="00D42E82" w:rsidRPr="00025ED2" w:rsidRDefault="00D42E82" w:rsidP="00D42E82">
      <w:pPr>
        <w:numPr>
          <w:ilvl w:val="0"/>
          <w:numId w:val="6"/>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az Szt. 65/E. §</w:t>
      </w:r>
      <w:proofErr w:type="spellStart"/>
      <w:r w:rsidRPr="00025ED2">
        <w:rPr>
          <w:rFonts w:eastAsia="Times New Roman"/>
          <w:sz w:val="24"/>
          <w:szCs w:val="24"/>
          <w:lang w:eastAsia="hu-HU"/>
        </w:rPr>
        <w:t>-ában</w:t>
      </w:r>
      <w:proofErr w:type="spellEnd"/>
      <w:r w:rsidRPr="00025ED2">
        <w:rPr>
          <w:rFonts w:eastAsia="Times New Roman"/>
          <w:sz w:val="24"/>
          <w:szCs w:val="24"/>
          <w:lang w:eastAsia="hu-HU"/>
        </w:rPr>
        <w:t xml:space="preserve"> meghatározott utcai szociális munka szolgáltatást;</w:t>
      </w:r>
    </w:p>
    <w:p w:rsidR="00D42E82" w:rsidRPr="00025ED2" w:rsidRDefault="00D42E82" w:rsidP="00D42E82">
      <w:pPr>
        <w:numPr>
          <w:ilvl w:val="0"/>
          <w:numId w:val="6"/>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az Szt. 65/F. §</w:t>
      </w:r>
      <w:proofErr w:type="spellStart"/>
      <w:r w:rsidRPr="00025ED2">
        <w:rPr>
          <w:rFonts w:eastAsia="Times New Roman"/>
          <w:sz w:val="24"/>
          <w:szCs w:val="24"/>
          <w:lang w:eastAsia="hu-HU"/>
        </w:rPr>
        <w:t>-ában</w:t>
      </w:r>
      <w:proofErr w:type="spellEnd"/>
      <w:r w:rsidRPr="00025ED2">
        <w:rPr>
          <w:rFonts w:eastAsia="Times New Roman"/>
          <w:sz w:val="24"/>
          <w:szCs w:val="24"/>
          <w:lang w:eastAsia="hu-HU"/>
        </w:rPr>
        <w:t xml:space="preserve"> meghatározott nappali ellátást;</w:t>
      </w:r>
    </w:p>
    <w:p w:rsidR="00D42E82" w:rsidRPr="009D0688" w:rsidRDefault="00D42E82" w:rsidP="00D42E82">
      <w:pPr>
        <w:numPr>
          <w:ilvl w:val="0"/>
          <w:numId w:val="6"/>
        </w:numPr>
        <w:spacing w:after="0" w:line="240" w:lineRule="auto"/>
        <w:ind w:left="1276" w:hanging="567"/>
        <w:jc w:val="both"/>
        <w:rPr>
          <w:rFonts w:eastAsia="Times New Roman"/>
          <w:sz w:val="24"/>
          <w:szCs w:val="24"/>
          <w:lang w:eastAsia="hu-HU"/>
        </w:rPr>
      </w:pPr>
      <w:r w:rsidRPr="009D0688">
        <w:rPr>
          <w:rFonts w:eastAsia="Times New Roman"/>
          <w:sz w:val="24"/>
          <w:szCs w:val="24"/>
          <w:lang w:eastAsia="hu-HU"/>
        </w:rPr>
        <w:t>az Szt. 80. § (3) bekezdésének e) pontjában meghatározott éjjeli menedékhely átmeneti elhelyezést nyújtó intézményi szolgáltatást;</w:t>
      </w:r>
    </w:p>
    <w:p w:rsidR="00D42E82" w:rsidRPr="009D0688" w:rsidRDefault="00D42E82" w:rsidP="00D42E82">
      <w:pPr>
        <w:numPr>
          <w:ilvl w:val="0"/>
          <w:numId w:val="6"/>
        </w:numPr>
        <w:spacing w:after="0" w:line="240" w:lineRule="auto"/>
        <w:ind w:left="1276" w:hanging="567"/>
        <w:jc w:val="both"/>
        <w:rPr>
          <w:rFonts w:eastAsia="Times New Roman"/>
          <w:sz w:val="24"/>
          <w:szCs w:val="24"/>
          <w:lang w:eastAsia="hu-HU"/>
        </w:rPr>
      </w:pPr>
      <w:r w:rsidRPr="009D0688">
        <w:rPr>
          <w:rFonts w:eastAsia="Times New Roman"/>
          <w:sz w:val="24"/>
          <w:szCs w:val="24"/>
          <w:lang w:eastAsia="hu-HU"/>
        </w:rPr>
        <w:t>az Szt. 80. § (3) bekezdésének f) pontjában meghatározott hajléktalan személyek átmeneti szállása átmeneti elhelyezést nyújtó intézményi szolgáltatást;</w:t>
      </w:r>
    </w:p>
    <w:p w:rsidR="00D42E82" w:rsidRPr="009D0688" w:rsidRDefault="00D42E82" w:rsidP="00D42E82">
      <w:pPr>
        <w:numPr>
          <w:ilvl w:val="0"/>
          <w:numId w:val="6"/>
        </w:numPr>
        <w:spacing w:after="0" w:line="240" w:lineRule="auto"/>
        <w:ind w:left="1276" w:hanging="567"/>
        <w:jc w:val="both"/>
        <w:rPr>
          <w:rFonts w:eastAsia="Times New Roman"/>
          <w:sz w:val="24"/>
          <w:szCs w:val="24"/>
          <w:lang w:eastAsia="hu-HU"/>
        </w:rPr>
      </w:pPr>
      <w:r w:rsidRPr="009D0688">
        <w:rPr>
          <w:rFonts w:eastAsia="Times New Roman"/>
          <w:sz w:val="24"/>
          <w:szCs w:val="24"/>
          <w:lang w:eastAsia="hu-HU"/>
        </w:rPr>
        <w:t>Gyvt. 40/A § (2) bekezdésének a)</w:t>
      </w:r>
      <w:proofErr w:type="spellStart"/>
      <w:r w:rsidRPr="009D0688">
        <w:rPr>
          <w:rFonts w:eastAsia="Times New Roman"/>
          <w:sz w:val="24"/>
          <w:szCs w:val="24"/>
          <w:lang w:eastAsia="hu-HU"/>
        </w:rPr>
        <w:t>-c</w:t>
      </w:r>
      <w:proofErr w:type="spellEnd"/>
      <w:r w:rsidRPr="009D0688">
        <w:rPr>
          <w:rFonts w:eastAsia="Times New Roman"/>
          <w:sz w:val="24"/>
          <w:szCs w:val="24"/>
          <w:lang w:eastAsia="hu-HU"/>
        </w:rPr>
        <w:t>) pontjaiban meghatározott feladatokat.</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2.2.</w:t>
      </w:r>
      <w:r w:rsidRPr="00025ED2">
        <w:rPr>
          <w:rFonts w:eastAsia="Times New Roman"/>
          <w:b/>
          <w:sz w:val="24"/>
          <w:szCs w:val="24"/>
          <w:lang w:eastAsia="hu-HU"/>
        </w:rPr>
        <w:tab/>
      </w:r>
      <w:r w:rsidRPr="00025ED2">
        <w:rPr>
          <w:rFonts w:eastAsia="Times New Roman"/>
          <w:sz w:val="24"/>
          <w:szCs w:val="24"/>
          <w:lang w:eastAsia="hu-HU"/>
        </w:rPr>
        <w:t>A Társulás alaptevékenységének államháztartási szakágazati és kormányzati funkció szerinti besorolását a hatályos jogszabályoknak megfelelő bontásban a társulási megállapodás 2. számú melléklete tartalmazza.</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2.3.</w:t>
      </w:r>
      <w:r w:rsidRPr="00025ED2">
        <w:rPr>
          <w:rFonts w:eastAsia="Times New Roman"/>
          <w:b/>
          <w:sz w:val="24"/>
          <w:szCs w:val="24"/>
          <w:lang w:eastAsia="hu-HU"/>
        </w:rPr>
        <w:tab/>
      </w:r>
      <w:r w:rsidRPr="00025ED2">
        <w:rPr>
          <w:rFonts w:eastAsia="Times New Roman"/>
          <w:sz w:val="24"/>
          <w:szCs w:val="24"/>
          <w:lang w:eastAsia="hu-HU"/>
        </w:rPr>
        <w:t>A Társulás, illetve az általa fenntartott intézmény által nyújtott szolgáltatások igénybevétele a tagok által jelzett igények szerint éves terv alapján történik.</w:t>
      </w:r>
    </w:p>
    <w:p w:rsidR="00D42E82" w:rsidRPr="00025ED2" w:rsidRDefault="00D42E82" w:rsidP="00D42E82">
      <w:pPr>
        <w:tabs>
          <w:tab w:val="left" w:pos="720"/>
        </w:tabs>
        <w:spacing w:after="0" w:line="240" w:lineRule="auto"/>
        <w:jc w:val="both"/>
        <w:rPr>
          <w:rFonts w:eastAsia="Times New Roman"/>
          <w:sz w:val="24"/>
          <w:szCs w:val="24"/>
          <w:lang w:eastAsia="hu-HU"/>
        </w:rPr>
      </w:pPr>
    </w:p>
    <w:p w:rsidR="00D42E82" w:rsidRPr="00025ED2" w:rsidRDefault="00D42E82" w:rsidP="00D42E82">
      <w:pPr>
        <w:tabs>
          <w:tab w:val="left" w:pos="720"/>
        </w:tabs>
        <w:spacing w:after="0" w:line="240" w:lineRule="auto"/>
        <w:jc w:val="both"/>
        <w:rPr>
          <w:rFonts w:eastAsia="Times New Roman"/>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III.</w:t>
      </w: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lastRenderedPageBreak/>
        <w:t>A KÖZÖS FENNTARTÁSÚ INTÉZMÉNYEKKEL KAPCSOLATOS RENDELKEZÉSEK</w:t>
      </w:r>
    </w:p>
    <w:p w:rsidR="00D42E82" w:rsidRPr="00025ED2" w:rsidRDefault="00D42E82" w:rsidP="00D42E82">
      <w:pPr>
        <w:tabs>
          <w:tab w:val="left" w:pos="720"/>
        </w:tabs>
        <w:spacing w:after="0" w:line="240" w:lineRule="auto"/>
        <w:jc w:val="both"/>
        <w:rPr>
          <w:rFonts w:eastAsia="Times New Roman"/>
          <w:sz w:val="24"/>
          <w:szCs w:val="24"/>
          <w:lang w:eastAsia="hu-HU"/>
        </w:rPr>
      </w:pPr>
    </w:p>
    <w:p w:rsidR="00D42E82" w:rsidRPr="00025ED2" w:rsidRDefault="00D42E82" w:rsidP="00D42E82">
      <w:pPr>
        <w:tabs>
          <w:tab w:val="left" w:pos="0"/>
        </w:tabs>
        <w:spacing w:after="0" w:line="240" w:lineRule="auto"/>
        <w:jc w:val="both"/>
        <w:rPr>
          <w:rFonts w:eastAsia="Times New Roman"/>
          <w:b/>
          <w:sz w:val="24"/>
          <w:szCs w:val="24"/>
          <w:lang w:eastAsia="hu-HU"/>
        </w:rPr>
      </w:pPr>
      <w:r w:rsidRPr="00025ED2">
        <w:rPr>
          <w:rFonts w:eastAsia="Times New Roman"/>
          <w:b/>
          <w:sz w:val="24"/>
          <w:szCs w:val="24"/>
          <w:lang w:eastAsia="hu-HU"/>
        </w:rPr>
        <w:t>1.</w:t>
      </w:r>
      <w:r w:rsidRPr="00025ED2">
        <w:rPr>
          <w:rFonts w:eastAsia="Times New Roman"/>
          <w:b/>
          <w:sz w:val="24"/>
          <w:szCs w:val="24"/>
          <w:lang w:eastAsia="hu-HU"/>
        </w:rPr>
        <w:tab/>
        <w:t>A közös fenntartású intézmények megnevezése, székhelye:</w:t>
      </w:r>
    </w:p>
    <w:p w:rsidR="00D42E82" w:rsidRPr="00025ED2" w:rsidRDefault="00D42E82" w:rsidP="00D42E82">
      <w:pPr>
        <w:tabs>
          <w:tab w:val="left" w:pos="0"/>
        </w:tabs>
        <w:spacing w:after="0" w:line="240" w:lineRule="auto"/>
        <w:jc w:val="both"/>
        <w:rPr>
          <w:rFonts w:eastAsia="Times New Roman"/>
          <w:b/>
          <w:sz w:val="24"/>
          <w:szCs w:val="24"/>
          <w:lang w:eastAsia="hu-HU"/>
        </w:rPr>
      </w:pPr>
    </w:p>
    <w:p w:rsidR="00D42E82" w:rsidRPr="00025ED2" w:rsidRDefault="00D42E82" w:rsidP="00D42E82">
      <w:pPr>
        <w:tabs>
          <w:tab w:val="left" w:pos="0"/>
        </w:tabs>
        <w:spacing w:after="0" w:line="240" w:lineRule="auto"/>
        <w:jc w:val="both"/>
        <w:rPr>
          <w:rFonts w:eastAsia="Times New Roman"/>
          <w:sz w:val="24"/>
          <w:szCs w:val="24"/>
          <w:lang w:eastAsia="hu-HU"/>
        </w:rPr>
      </w:pPr>
      <w:r w:rsidRPr="00025ED2">
        <w:rPr>
          <w:rFonts w:eastAsia="Times New Roman"/>
          <w:b/>
          <w:sz w:val="24"/>
          <w:szCs w:val="24"/>
          <w:lang w:eastAsia="hu-HU"/>
        </w:rPr>
        <w:t>1.1.</w:t>
      </w:r>
      <w:r w:rsidRPr="00025ED2">
        <w:rPr>
          <w:rFonts w:eastAsia="Times New Roman"/>
          <w:b/>
          <w:sz w:val="24"/>
          <w:szCs w:val="24"/>
          <w:lang w:eastAsia="hu-HU"/>
        </w:rPr>
        <w:tab/>
        <w:t>Neve:</w:t>
      </w:r>
      <w:r w:rsidRPr="00025ED2">
        <w:rPr>
          <w:rFonts w:eastAsia="Times New Roman"/>
          <w:sz w:val="24"/>
          <w:szCs w:val="24"/>
          <w:lang w:eastAsia="hu-HU"/>
        </w:rPr>
        <w:t xml:space="preserve"> Szekszárd Megyei Jogú Város Humánszolgáltató Központja</w:t>
      </w:r>
    </w:p>
    <w:p w:rsidR="00D42E82" w:rsidRPr="00025ED2" w:rsidRDefault="00D42E82" w:rsidP="00D42E82">
      <w:pPr>
        <w:tabs>
          <w:tab w:val="left" w:pos="0"/>
        </w:tabs>
        <w:spacing w:after="0" w:line="240" w:lineRule="auto"/>
        <w:jc w:val="both"/>
        <w:rPr>
          <w:rFonts w:eastAsia="Times New Roman"/>
          <w:sz w:val="24"/>
          <w:szCs w:val="24"/>
          <w:lang w:eastAsia="hu-HU"/>
        </w:rPr>
      </w:pPr>
    </w:p>
    <w:p w:rsidR="00D42E82" w:rsidRPr="00025ED2" w:rsidRDefault="00D42E82" w:rsidP="00D42E82">
      <w:pPr>
        <w:tabs>
          <w:tab w:val="left" w:pos="0"/>
        </w:tabs>
        <w:spacing w:after="0" w:line="240" w:lineRule="auto"/>
        <w:jc w:val="both"/>
        <w:rPr>
          <w:rFonts w:eastAsia="Times New Roman"/>
          <w:sz w:val="24"/>
          <w:szCs w:val="24"/>
          <w:lang w:eastAsia="hu-HU"/>
        </w:rPr>
      </w:pPr>
      <w:r w:rsidRPr="00025ED2">
        <w:rPr>
          <w:rFonts w:eastAsia="Times New Roman"/>
          <w:b/>
          <w:sz w:val="24"/>
          <w:szCs w:val="24"/>
          <w:lang w:eastAsia="hu-HU"/>
        </w:rPr>
        <w:t>1.2.</w:t>
      </w:r>
      <w:r w:rsidRPr="00025ED2">
        <w:rPr>
          <w:rFonts w:eastAsia="Times New Roman"/>
          <w:b/>
          <w:sz w:val="24"/>
          <w:szCs w:val="24"/>
          <w:lang w:eastAsia="hu-HU"/>
        </w:rPr>
        <w:tab/>
        <w:t xml:space="preserve">Rövidített neve: </w:t>
      </w:r>
      <w:r w:rsidRPr="00025ED2">
        <w:rPr>
          <w:rFonts w:eastAsia="Times New Roman"/>
          <w:sz w:val="24"/>
          <w:szCs w:val="24"/>
          <w:lang w:eastAsia="hu-HU"/>
        </w:rPr>
        <w:t>Humánszolgáltató Központ</w:t>
      </w:r>
    </w:p>
    <w:p w:rsidR="00D42E82" w:rsidRPr="00025ED2" w:rsidRDefault="00D42E82" w:rsidP="00D42E82">
      <w:pPr>
        <w:tabs>
          <w:tab w:val="left" w:pos="0"/>
        </w:tabs>
        <w:spacing w:after="0" w:line="240" w:lineRule="auto"/>
        <w:jc w:val="both"/>
        <w:rPr>
          <w:rFonts w:eastAsia="Times New Roman"/>
          <w:sz w:val="24"/>
          <w:szCs w:val="24"/>
          <w:lang w:eastAsia="hu-HU"/>
        </w:rPr>
      </w:pPr>
    </w:p>
    <w:p w:rsidR="00D42E82" w:rsidRPr="00025ED2" w:rsidRDefault="00D42E82" w:rsidP="00D42E82">
      <w:pPr>
        <w:tabs>
          <w:tab w:val="left" w:pos="0"/>
        </w:tabs>
        <w:spacing w:after="0" w:line="240" w:lineRule="auto"/>
        <w:jc w:val="both"/>
        <w:rPr>
          <w:rFonts w:eastAsia="Times New Roman"/>
          <w:sz w:val="24"/>
          <w:szCs w:val="24"/>
          <w:lang w:eastAsia="hu-HU"/>
        </w:rPr>
      </w:pPr>
      <w:r w:rsidRPr="00025ED2">
        <w:rPr>
          <w:rFonts w:eastAsia="Times New Roman"/>
          <w:b/>
          <w:sz w:val="24"/>
          <w:szCs w:val="24"/>
          <w:lang w:eastAsia="hu-HU"/>
        </w:rPr>
        <w:t>1.3.</w:t>
      </w:r>
      <w:r w:rsidRPr="00025ED2">
        <w:rPr>
          <w:rFonts w:eastAsia="Times New Roman"/>
          <w:b/>
          <w:sz w:val="24"/>
          <w:szCs w:val="24"/>
          <w:lang w:eastAsia="hu-HU"/>
        </w:rPr>
        <w:tab/>
        <w:t xml:space="preserve">Székhelye: </w:t>
      </w:r>
      <w:r w:rsidRPr="00025ED2">
        <w:rPr>
          <w:rFonts w:eastAsia="Times New Roman"/>
          <w:sz w:val="24"/>
          <w:szCs w:val="24"/>
          <w:lang w:eastAsia="hu-HU"/>
        </w:rPr>
        <w:t>7100 Szekszárd, Vörösmarty u. 5.</w:t>
      </w:r>
    </w:p>
    <w:p w:rsidR="00D42E82" w:rsidRPr="00025ED2" w:rsidRDefault="00D42E82" w:rsidP="00D42E82">
      <w:pPr>
        <w:tabs>
          <w:tab w:val="left" w:pos="0"/>
        </w:tabs>
        <w:spacing w:after="0" w:line="240" w:lineRule="auto"/>
        <w:jc w:val="both"/>
        <w:rPr>
          <w:rFonts w:eastAsia="Times New Roman"/>
          <w:sz w:val="24"/>
          <w:szCs w:val="24"/>
          <w:lang w:eastAsia="hu-HU"/>
        </w:rPr>
      </w:pPr>
    </w:p>
    <w:p w:rsidR="00D42E82" w:rsidRPr="00025ED2" w:rsidRDefault="00D42E82" w:rsidP="00D42E82">
      <w:pPr>
        <w:tabs>
          <w:tab w:val="left" w:pos="0"/>
        </w:tabs>
        <w:spacing w:after="0" w:line="240" w:lineRule="auto"/>
        <w:jc w:val="both"/>
        <w:rPr>
          <w:rFonts w:eastAsia="Times New Roman"/>
          <w:b/>
          <w:color w:val="FF0000"/>
          <w:sz w:val="24"/>
          <w:szCs w:val="24"/>
          <w:lang w:eastAsia="hu-HU"/>
        </w:rPr>
      </w:pPr>
      <w:r w:rsidRPr="00025ED2">
        <w:rPr>
          <w:rFonts w:eastAsia="Times New Roman"/>
          <w:b/>
          <w:sz w:val="24"/>
          <w:szCs w:val="24"/>
          <w:lang w:eastAsia="hu-HU"/>
        </w:rPr>
        <w:t>1.4.</w:t>
      </w:r>
      <w:r w:rsidRPr="00025ED2">
        <w:rPr>
          <w:rFonts w:eastAsia="Times New Roman"/>
          <w:b/>
          <w:sz w:val="24"/>
          <w:szCs w:val="24"/>
          <w:lang w:eastAsia="hu-HU"/>
        </w:rPr>
        <w:tab/>
        <w:t>Tagintézményeinek neve és székhelye:</w:t>
      </w:r>
    </w:p>
    <w:p w:rsidR="00D42E82" w:rsidRPr="00025ED2" w:rsidRDefault="00D42E82" w:rsidP="00D42E82">
      <w:pPr>
        <w:numPr>
          <w:ilvl w:val="0"/>
          <w:numId w:val="5"/>
        </w:numPr>
        <w:spacing w:before="120" w:after="0" w:line="240" w:lineRule="auto"/>
        <w:ind w:left="1260" w:hanging="540"/>
        <w:jc w:val="both"/>
        <w:rPr>
          <w:rFonts w:eastAsia="Times New Roman"/>
          <w:b/>
          <w:sz w:val="24"/>
          <w:szCs w:val="24"/>
          <w:lang w:eastAsia="hu-HU"/>
        </w:rPr>
      </w:pPr>
      <w:r w:rsidRPr="00025ED2">
        <w:rPr>
          <w:rFonts w:eastAsia="Times New Roman"/>
          <w:b/>
          <w:sz w:val="24"/>
          <w:szCs w:val="24"/>
          <w:lang w:eastAsia="hu-HU"/>
        </w:rPr>
        <w:t>Hajléktalansegítő Szolgálat</w:t>
      </w:r>
    </w:p>
    <w:p w:rsidR="00D42E82" w:rsidRPr="00025ED2" w:rsidRDefault="00D42E82" w:rsidP="00D42E82">
      <w:pPr>
        <w:spacing w:after="0" w:line="240" w:lineRule="auto"/>
        <w:ind w:firstLine="708"/>
        <w:jc w:val="both"/>
        <w:rPr>
          <w:rFonts w:eastAsia="Times New Roman"/>
          <w:sz w:val="24"/>
          <w:szCs w:val="24"/>
          <w:lang w:eastAsia="hu-HU"/>
        </w:rPr>
      </w:pPr>
      <w:r>
        <w:rPr>
          <w:rFonts w:eastAsia="Times New Roman"/>
          <w:sz w:val="24"/>
          <w:szCs w:val="24"/>
          <w:lang w:eastAsia="hu-HU"/>
        </w:rPr>
        <w:t xml:space="preserve">          </w:t>
      </w:r>
      <w:r w:rsidRPr="00025ED2">
        <w:rPr>
          <w:rFonts w:eastAsia="Times New Roman"/>
          <w:sz w:val="24"/>
          <w:szCs w:val="24"/>
          <w:lang w:eastAsia="hu-HU"/>
        </w:rPr>
        <w:t>7100 Szekszárd, Mátyás király u. 59.</w:t>
      </w:r>
    </w:p>
    <w:p w:rsidR="00D42E82" w:rsidRPr="00025ED2" w:rsidRDefault="00D42E82" w:rsidP="00D42E82">
      <w:pPr>
        <w:numPr>
          <w:ilvl w:val="0"/>
          <w:numId w:val="5"/>
        </w:numPr>
        <w:spacing w:before="120" w:after="0" w:line="240" w:lineRule="auto"/>
        <w:ind w:left="1260" w:hanging="540"/>
        <w:jc w:val="both"/>
        <w:rPr>
          <w:rFonts w:eastAsia="Times New Roman"/>
          <w:b/>
          <w:sz w:val="24"/>
          <w:szCs w:val="24"/>
          <w:lang w:eastAsia="hu-HU"/>
        </w:rPr>
      </w:pPr>
      <w:r w:rsidRPr="00025ED2">
        <w:rPr>
          <w:rFonts w:eastAsia="Times New Roman"/>
          <w:b/>
          <w:iCs/>
          <w:sz w:val="24"/>
          <w:szCs w:val="24"/>
          <w:lang w:eastAsia="hu-HU"/>
        </w:rPr>
        <w:t>Pszichiátriai betegek közösségi ellátó szolgálata</w:t>
      </w:r>
    </w:p>
    <w:p w:rsidR="00D42E82" w:rsidRPr="00025ED2" w:rsidRDefault="00D42E82" w:rsidP="00D42E82">
      <w:pPr>
        <w:spacing w:after="0" w:line="240" w:lineRule="auto"/>
        <w:ind w:left="12" w:firstLine="708"/>
        <w:jc w:val="both"/>
        <w:rPr>
          <w:rFonts w:eastAsia="Times New Roman"/>
          <w:iCs/>
          <w:sz w:val="24"/>
          <w:szCs w:val="24"/>
          <w:lang w:eastAsia="hu-HU"/>
        </w:rPr>
      </w:pPr>
      <w:r>
        <w:rPr>
          <w:rFonts w:eastAsia="Times New Roman"/>
          <w:iCs/>
          <w:sz w:val="24"/>
          <w:szCs w:val="24"/>
          <w:lang w:eastAsia="hu-HU"/>
        </w:rPr>
        <w:t xml:space="preserve">          </w:t>
      </w:r>
      <w:r w:rsidRPr="00025ED2">
        <w:rPr>
          <w:rFonts w:eastAsia="Times New Roman"/>
          <w:iCs/>
          <w:sz w:val="24"/>
          <w:szCs w:val="24"/>
          <w:lang w:eastAsia="hu-HU"/>
        </w:rPr>
        <w:t>7100 Szekszárd, Vörösmarty u. 5.</w:t>
      </w:r>
    </w:p>
    <w:p w:rsidR="00D42E82" w:rsidRPr="00025ED2" w:rsidRDefault="00D42E82" w:rsidP="00D42E82">
      <w:pPr>
        <w:spacing w:after="0" w:line="240" w:lineRule="auto"/>
        <w:jc w:val="both"/>
        <w:rPr>
          <w:rFonts w:eastAsia="Times New Roman"/>
          <w:i/>
          <w:strike/>
          <w:sz w:val="24"/>
          <w:szCs w:val="24"/>
          <w:lang w:eastAsia="hu-HU"/>
        </w:rPr>
      </w:pPr>
    </w:p>
    <w:p w:rsidR="00D42E82" w:rsidRPr="00941B2F" w:rsidRDefault="00D42E82" w:rsidP="00D42E82">
      <w:pPr>
        <w:pStyle w:val="Listaszerbekezds"/>
        <w:numPr>
          <w:ilvl w:val="0"/>
          <w:numId w:val="5"/>
        </w:numPr>
        <w:tabs>
          <w:tab w:val="left" w:pos="-142"/>
          <w:tab w:val="left" w:pos="0"/>
          <w:tab w:val="left" w:pos="1134"/>
        </w:tabs>
        <w:spacing w:after="0" w:line="240" w:lineRule="auto"/>
        <w:ind w:hanging="11"/>
        <w:jc w:val="both"/>
        <w:rPr>
          <w:rFonts w:eastAsia="Times New Roman"/>
          <w:b/>
          <w:sz w:val="24"/>
          <w:szCs w:val="24"/>
          <w:lang w:eastAsia="hu-HU"/>
        </w:rPr>
      </w:pPr>
      <w:r>
        <w:rPr>
          <w:rFonts w:eastAsia="Times New Roman"/>
          <w:b/>
          <w:sz w:val="24"/>
          <w:szCs w:val="24"/>
          <w:lang w:eastAsia="hu-HU"/>
        </w:rPr>
        <w:t xml:space="preserve"> </w:t>
      </w:r>
      <w:r w:rsidRPr="00941B2F">
        <w:rPr>
          <w:rFonts w:eastAsia="Times New Roman"/>
          <w:b/>
          <w:sz w:val="24"/>
          <w:szCs w:val="24"/>
          <w:lang w:eastAsia="hu-HU"/>
        </w:rPr>
        <w:t>Családok Átmenti Otthona</w:t>
      </w:r>
    </w:p>
    <w:p w:rsidR="00D42E82" w:rsidRPr="00025ED2" w:rsidRDefault="00D42E82" w:rsidP="00D42E82">
      <w:pPr>
        <w:tabs>
          <w:tab w:val="left" w:pos="426"/>
          <w:tab w:val="left" w:pos="1276"/>
          <w:tab w:val="left" w:pos="1418"/>
        </w:tabs>
        <w:spacing w:after="0" w:line="240" w:lineRule="auto"/>
        <w:jc w:val="both"/>
        <w:rPr>
          <w:rFonts w:eastAsia="Times New Roman"/>
          <w:sz w:val="24"/>
          <w:szCs w:val="24"/>
          <w:lang w:eastAsia="hu-HU"/>
        </w:rPr>
      </w:pPr>
      <w:r>
        <w:rPr>
          <w:rFonts w:eastAsia="Times New Roman"/>
          <w:b/>
          <w:sz w:val="24"/>
          <w:szCs w:val="24"/>
          <w:lang w:eastAsia="hu-HU"/>
        </w:rPr>
        <w:tab/>
      </w:r>
      <w:r>
        <w:rPr>
          <w:rFonts w:eastAsia="Times New Roman"/>
          <w:b/>
          <w:sz w:val="24"/>
          <w:szCs w:val="24"/>
          <w:lang w:eastAsia="hu-HU"/>
        </w:rPr>
        <w:tab/>
      </w:r>
      <w:r w:rsidRPr="00025ED2">
        <w:rPr>
          <w:rFonts w:eastAsia="Times New Roman"/>
          <w:sz w:val="24"/>
          <w:szCs w:val="24"/>
          <w:lang w:eastAsia="hu-HU"/>
        </w:rPr>
        <w:t>7100 Szekszárd, Csatári u. 70/B.</w:t>
      </w:r>
    </w:p>
    <w:p w:rsidR="00D42E82" w:rsidRPr="00025ED2" w:rsidRDefault="00D42E82" w:rsidP="00D42E82">
      <w:pPr>
        <w:tabs>
          <w:tab w:val="left" w:pos="720"/>
        </w:tabs>
        <w:spacing w:after="0" w:line="240" w:lineRule="auto"/>
        <w:jc w:val="both"/>
        <w:rPr>
          <w:rFonts w:eastAsia="Times New Roman"/>
          <w:sz w:val="24"/>
          <w:szCs w:val="24"/>
          <w:lang w:eastAsia="hu-HU"/>
        </w:rPr>
      </w:pPr>
    </w:p>
    <w:p w:rsidR="00D42E82" w:rsidRPr="00025ED2" w:rsidRDefault="00D42E82" w:rsidP="00D42E82">
      <w:pPr>
        <w:tabs>
          <w:tab w:val="left" w:pos="720"/>
        </w:tabs>
        <w:spacing w:after="0" w:line="240" w:lineRule="auto"/>
        <w:jc w:val="both"/>
        <w:rPr>
          <w:rFonts w:eastAsia="Times New Roman"/>
          <w:b/>
          <w:sz w:val="24"/>
          <w:szCs w:val="24"/>
          <w:lang w:eastAsia="hu-HU"/>
        </w:rPr>
      </w:pPr>
      <w:r w:rsidRPr="00025ED2">
        <w:rPr>
          <w:rFonts w:eastAsia="Times New Roman"/>
          <w:sz w:val="24"/>
          <w:szCs w:val="24"/>
          <w:lang w:eastAsia="hu-HU"/>
        </w:rPr>
        <w:tab/>
      </w:r>
      <w:r>
        <w:rPr>
          <w:rFonts w:eastAsia="Times New Roman"/>
          <w:b/>
          <w:sz w:val="24"/>
          <w:szCs w:val="24"/>
          <w:lang w:eastAsia="hu-HU"/>
        </w:rPr>
        <w:t xml:space="preserve">d)     Családsegítő </w:t>
      </w:r>
      <w:r w:rsidRPr="00025ED2">
        <w:rPr>
          <w:rFonts w:eastAsia="Times New Roman"/>
          <w:b/>
          <w:sz w:val="24"/>
          <w:szCs w:val="24"/>
          <w:lang w:eastAsia="hu-HU"/>
        </w:rPr>
        <w:t>és Gyermekjóléti Központ</w:t>
      </w:r>
    </w:p>
    <w:p w:rsidR="00D42E82" w:rsidRPr="00025ED2" w:rsidRDefault="00D42E82" w:rsidP="00D42E82">
      <w:pPr>
        <w:tabs>
          <w:tab w:val="left" w:pos="720"/>
        </w:tabs>
        <w:spacing w:after="0" w:line="240" w:lineRule="auto"/>
        <w:jc w:val="both"/>
        <w:rPr>
          <w:rFonts w:eastAsia="Times New Roman"/>
          <w:sz w:val="24"/>
          <w:szCs w:val="24"/>
          <w:lang w:eastAsia="hu-HU"/>
        </w:rPr>
      </w:pPr>
      <w:r w:rsidRPr="00025ED2">
        <w:rPr>
          <w:rFonts w:eastAsia="Times New Roman"/>
          <w:sz w:val="24"/>
          <w:szCs w:val="24"/>
          <w:lang w:eastAsia="hu-HU"/>
        </w:rPr>
        <w:t xml:space="preserve">                </w:t>
      </w:r>
      <w:r>
        <w:rPr>
          <w:rFonts w:eastAsia="Times New Roman"/>
          <w:sz w:val="24"/>
          <w:szCs w:val="24"/>
          <w:lang w:eastAsia="hu-HU"/>
        </w:rPr>
        <w:t xml:space="preserve">      </w:t>
      </w:r>
      <w:r w:rsidRPr="00025ED2">
        <w:rPr>
          <w:rFonts w:eastAsia="Times New Roman"/>
          <w:sz w:val="24"/>
          <w:szCs w:val="24"/>
          <w:lang w:eastAsia="hu-HU"/>
        </w:rPr>
        <w:t>7100 Szekszárd, Vörösmarty u. 5.</w:t>
      </w:r>
    </w:p>
    <w:p w:rsidR="00D42E82" w:rsidRPr="00025ED2" w:rsidRDefault="00D42E82" w:rsidP="00D42E82">
      <w:pPr>
        <w:tabs>
          <w:tab w:val="left" w:pos="720"/>
        </w:tabs>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b/>
          <w:sz w:val="24"/>
          <w:szCs w:val="24"/>
          <w:lang w:eastAsia="hu-HU"/>
        </w:rPr>
      </w:pPr>
      <w:r w:rsidRPr="00025ED2">
        <w:rPr>
          <w:rFonts w:eastAsia="Times New Roman"/>
          <w:b/>
          <w:sz w:val="24"/>
          <w:szCs w:val="24"/>
          <w:lang w:eastAsia="hu-HU"/>
        </w:rPr>
        <w:t>2.</w:t>
      </w:r>
      <w:r w:rsidRPr="00025ED2">
        <w:rPr>
          <w:rFonts w:eastAsia="Times New Roman"/>
          <w:b/>
          <w:sz w:val="24"/>
          <w:szCs w:val="24"/>
          <w:lang w:eastAsia="hu-HU"/>
        </w:rPr>
        <w:tab/>
        <w:t>A közös fenntartású intézményekkel kapcsolatos alapítói és irányítási jogok gyakorlása:</w:t>
      </w:r>
    </w:p>
    <w:p w:rsidR="00D42E82" w:rsidRPr="00025ED2" w:rsidRDefault="00D42E82" w:rsidP="00D42E82">
      <w:pPr>
        <w:tabs>
          <w:tab w:val="left" w:pos="720"/>
        </w:tabs>
        <w:spacing w:after="0" w:line="240" w:lineRule="auto"/>
        <w:jc w:val="both"/>
        <w:rPr>
          <w:rFonts w:eastAsia="Times New Roman"/>
          <w:b/>
          <w:sz w:val="24"/>
          <w:szCs w:val="24"/>
          <w:lang w:eastAsia="hu-HU"/>
        </w:rPr>
      </w:pPr>
    </w:p>
    <w:p w:rsidR="00D42E82" w:rsidRPr="00025ED2" w:rsidRDefault="00D42E82" w:rsidP="00D42E82">
      <w:pPr>
        <w:spacing w:after="0" w:line="240" w:lineRule="auto"/>
        <w:jc w:val="both"/>
        <w:rPr>
          <w:rFonts w:eastAsia="Times New Roman"/>
          <w:sz w:val="24"/>
          <w:szCs w:val="24"/>
          <w:lang w:eastAsia="hu-HU"/>
        </w:rPr>
      </w:pPr>
      <w:r w:rsidRPr="00025ED2">
        <w:rPr>
          <w:rFonts w:eastAsia="Times New Roman"/>
          <w:b/>
          <w:sz w:val="24"/>
          <w:szCs w:val="24"/>
          <w:lang w:eastAsia="hu-HU"/>
        </w:rPr>
        <w:t>2.1.</w:t>
      </w:r>
      <w:r w:rsidRPr="00025ED2">
        <w:rPr>
          <w:rFonts w:eastAsia="Times New Roman"/>
          <w:b/>
          <w:sz w:val="24"/>
          <w:szCs w:val="24"/>
          <w:lang w:eastAsia="hu-HU"/>
        </w:rPr>
        <w:tab/>
        <w:t>Fenntartó neve:</w:t>
      </w:r>
      <w:r w:rsidRPr="00025ED2">
        <w:rPr>
          <w:rFonts w:eastAsia="Times New Roman"/>
          <w:sz w:val="24"/>
          <w:szCs w:val="24"/>
          <w:lang w:eastAsia="hu-HU"/>
        </w:rPr>
        <w:t xml:space="preserve"> Szekszárd és Környéke Alapellátási és Szakosított Ellátási Társulás</w:t>
      </w:r>
    </w:p>
    <w:p w:rsidR="00D42E82" w:rsidRPr="00025ED2" w:rsidRDefault="00D42E82" w:rsidP="00D42E82">
      <w:pPr>
        <w:spacing w:after="0" w:line="240" w:lineRule="auto"/>
        <w:jc w:val="both"/>
        <w:rPr>
          <w:rFonts w:eastAsia="Times New Roman"/>
          <w:b/>
          <w:sz w:val="24"/>
          <w:szCs w:val="24"/>
          <w:lang w:eastAsia="hu-HU"/>
        </w:rPr>
      </w:pPr>
    </w:p>
    <w:p w:rsidR="00D42E82" w:rsidRPr="00025ED2" w:rsidRDefault="00D42E82" w:rsidP="00D42E82">
      <w:pPr>
        <w:spacing w:after="0" w:line="240" w:lineRule="auto"/>
        <w:jc w:val="both"/>
        <w:rPr>
          <w:rFonts w:eastAsia="Times New Roman"/>
          <w:b/>
          <w:sz w:val="24"/>
          <w:szCs w:val="24"/>
          <w:lang w:eastAsia="hu-HU"/>
        </w:rPr>
      </w:pPr>
      <w:r w:rsidRPr="00025ED2">
        <w:rPr>
          <w:rFonts w:eastAsia="Times New Roman"/>
          <w:b/>
          <w:sz w:val="24"/>
          <w:szCs w:val="24"/>
          <w:lang w:eastAsia="hu-HU"/>
        </w:rPr>
        <w:t>2.2.</w:t>
      </w:r>
      <w:r w:rsidRPr="00025ED2">
        <w:rPr>
          <w:rFonts w:eastAsia="Times New Roman"/>
          <w:b/>
          <w:sz w:val="24"/>
          <w:szCs w:val="24"/>
          <w:lang w:eastAsia="hu-HU"/>
        </w:rPr>
        <w:tab/>
        <w:t xml:space="preserve">Teljes jogkörrel rendelkező irányító szerv: </w:t>
      </w:r>
      <w:r w:rsidRPr="00025ED2">
        <w:rPr>
          <w:rFonts w:eastAsia="Times New Roman"/>
          <w:sz w:val="24"/>
          <w:szCs w:val="24"/>
          <w:lang w:eastAsia="hu-HU"/>
        </w:rPr>
        <w:t>Társulási Tanács</w:t>
      </w:r>
    </w:p>
    <w:p w:rsidR="00D42E82" w:rsidRPr="00025ED2" w:rsidRDefault="00D42E82" w:rsidP="00D42E82">
      <w:pPr>
        <w:spacing w:after="0" w:line="240" w:lineRule="auto"/>
        <w:jc w:val="both"/>
        <w:rPr>
          <w:rFonts w:eastAsia="Times New Roman"/>
          <w:b/>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2.3.</w:t>
      </w:r>
      <w:r w:rsidRPr="00025ED2">
        <w:rPr>
          <w:rFonts w:eastAsia="Times New Roman"/>
          <w:b/>
          <w:sz w:val="24"/>
          <w:szCs w:val="24"/>
          <w:lang w:eastAsia="hu-HU"/>
        </w:rPr>
        <w:tab/>
        <w:t>Alapító szerv neve</w:t>
      </w:r>
      <w:r>
        <w:rPr>
          <w:rFonts w:eastAsia="Times New Roman"/>
          <w:b/>
          <w:sz w:val="24"/>
          <w:szCs w:val="24"/>
          <w:lang w:eastAsia="hu-HU"/>
        </w:rPr>
        <w:t>:</w:t>
      </w:r>
      <w:r w:rsidRPr="00FE6450">
        <w:rPr>
          <w:rFonts w:eastAsia="Times New Roman"/>
          <w:sz w:val="24"/>
          <w:szCs w:val="24"/>
          <w:lang w:eastAsia="hu-HU"/>
        </w:rPr>
        <w:t xml:space="preserve"> </w:t>
      </w:r>
      <w:r w:rsidRPr="009D0688">
        <w:rPr>
          <w:rFonts w:eastAsia="Times New Roman"/>
          <w:sz w:val="24"/>
          <w:szCs w:val="24"/>
          <w:lang w:eastAsia="hu-HU"/>
        </w:rPr>
        <w:t>Szekszárd és Környéke Alapellátási és Szakosított Ellátási Társulás</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b/>
          <w:sz w:val="24"/>
          <w:szCs w:val="24"/>
          <w:lang w:eastAsia="hu-HU"/>
        </w:rPr>
      </w:pPr>
      <w:r w:rsidRPr="00025ED2">
        <w:rPr>
          <w:rFonts w:eastAsia="Times New Roman"/>
          <w:b/>
          <w:sz w:val="24"/>
          <w:szCs w:val="24"/>
          <w:lang w:eastAsia="hu-HU"/>
        </w:rPr>
        <w:t>2.4.</w:t>
      </w:r>
      <w:r w:rsidRPr="00025ED2">
        <w:rPr>
          <w:rFonts w:eastAsia="Times New Roman"/>
          <w:b/>
          <w:sz w:val="24"/>
          <w:szCs w:val="24"/>
          <w:lang w:eastAsia="hu-HU"/>
        </w:rPr>
        <w:tab/>
        <w:t>A Társulási Tanács által gyakorolt irányítási jogok:</w:t>
      </w:r>
    </w:p>
    <w:p w:rsidR="00D42E82" w:rsidRPr="00025ED2" w:rsidRDefault="00D42E82" w:rsidP="00D42E82">
      <w:pPr>
        <w:spacing w:after="0" w:line="240" w:lineRule="auto"/>
        <w:jc w:val="both"/>
        <w:rPr>
          <w:rFonts w:eastAsia="Times New Roman"/>
          <w:b/>
          <w:sz w:val="24"/>
          <w:szCs w:val="24"/>
          <w:lang w:eastAsia="hu-HU"/>
        </w:rPr>
      </w:pPr>
      <w:r w:rsidRPr="00025ED2">
        <w:rPr>
          <w:rFonts w:eastAsia="Times New Roman"/>
          <w:b/>
          <w:sz w:val="24"/>
          <w:szCs w:val="24"/>
          <w:lang w:eastAsia="hu-HU"/>
        </w:rPr>
        <w:tab/>
      </w:r>
      <w:r w:rsidRPr="00025ED2">
        <w:rPr>
          <w:rFonts w:eastAsia="Times New Roman"/>
          <w:b/>
          <w:sz w:val="24"/>
          <w:szCs w:val="24"/>
          <w:lang w:eastAsia="hu-HU"/>
        </w:rPr>
        <w:tab/>
      </w:r>
    </w:p>
    <w:p w:rsidR="00D42E82" w:rsidRDefault="00D42E82" w:rsidP="00D42E82">
      <w:pPr>
        <w:numPr>
          <w:ilvl w:val="0"/>
          <w:numId w:val="8"/>
        </w:numPr>
        <w:spacing w:after="0" w:line="240" w:lineRule="auto"/>
        <w:contextualSpacing/>
        <w:jc w:val="both"/>
        <w:rPr>
          <w:rFonts w:eastAsia="Times New Roman"/>
          <w:sz w:val="24"/>
          <w:szCs w:val="24"/>
          <w:lang w:eastAsia="hu-HU"/>
        </w:rPr>
      </w:pPr>
      <w:r w:rsidRPr="00025ED2">
        <w:rPr>
          <w:rFonts w:eastAsia="Times New Roman"/>
          <w:sz w:val="24"/>
          <w:szCs w:val="24"/>
          <w:lang w:eastAsia="hu-HU"/>
        </w:rPr>
        <w:t>a Humánszolgáltató Központ (továbbiakban: intézmény) szervezeti és működési szabályzatának jóváhagyása;</w:t>
      </w:r>
    </w:p>
    <w:p w:rsidR="00D42E82" w:rsidRDefault="00D42E82" w:rsidP="00D42E82">
      <w:pPr>
        <w:numPr>
          <w:ilvl w:val="0"/>
          <w:numId w:val="8"/>
        </w:numPr>
        <w:spacing w:after="0" w:line="240" w:lineRule="auto"/>
        <w:contextualSpacing/>
        <w:jc w:val="both"/>
        <w:rPr>
          <w:rFonts w:eastAsia="Times New Roman"/>
          <w:sz w:val="24"/>
          <w:szCs w:val="24"/>
          <w:lang w:eastAsia="hu-HU"/>
        </w:rPr>
      </w:pPr>
      <w:r w:rsidRPr="00FE6450">
        <w:rPr>
          <w:rFonts w:eastAsia="Times New Roman"/>
          <w:sz w:val="24"/>
          <w:szCs w:val="24"/>
          <w:lang w:eastAsia="hu-HU"/>
        </w:rPr>
        <w:t>az intézmény vezetője tekintetében a kinevezés és felmentés, vagy a vezető</w:t>
      </w:r>
      <w:r>
        <w:rPr>
          <w:rFonts w:eastAsia="Times New Roman"/>
          <w:sz w:val="24"/>
          <w:szCs w:val="24"/>
          <w:lang w:eastAsia="hu-HU"/>
        </w:rPr>
        <w:t>i megbízás adása, visszavonása;</w:t>
      </w:r>
    </w:p>
    <w:p w:rsidR="00D42E82" w:rsidRPr="009D0688" w:rsidRDefault="00D42E82" w:rsidP="00D42E82">
      <w:pPr>
        <w:numPr>
          <w:ilvl w:val="0"/>
          <w:numId w:val="8"/>
        </w:numPr>
        <w:spacing w:after="0" w:line="240" w:lineRule="auto"/>
        <w:contextualSpacing/>
        <w:jc w:val="both"/>
        <w:rPr>
          <w:rFonts w:eastAsia="Times New Roman"/>
          <w:sz w:val="24"/>
          <w:szCs w:val="24"/>
          <w:lang w:eastAsia="hu-HU"/>
        </w:rPr>
      </w:pPr>
      <w:r w:rsidRPr="009D0688">
        <w:rPr>
          <w:rFonts w:asciiTheme="minorHAnsi" w:eastAsiaTheme="minorHAnsi" w:hAnsiTheme="minorHAnsi" w:cstheme="minorBidi"/>
          <w:sz w:val="24"/>
          <w:szCs w:val="24"/>
        </w:rPr>
        <w:t>a költségvetési szerv tevékenységének törvényességi, szakszerűségi és hatékonysági ellenőrzése;</w:t>
      </w:r>
    </w:p>
    <w:p w:rsidR="00D42E82" w:rsidRDefault="00D42E82" w:rsidP="00D42E82">
      <w:pPr>
        <w:numPr>
          <w:ilvl w:val="0"/>
          <w:numId w:val="8"/>
        </w:numPr>
        <w:spacing w:after="0" w:line="240" w:lineRule="auto"/>
        <w:contextualSpacing/>
        <w:jc w:val="both"/>
        <w:rPr>
          <w:rFonts w:eastAsia="Times New Roman"/>
          <w:sz w:val="24"/>
          <w:szCs w:val="24"/>
          <w:lang w:eastAsia="hu-HU"/>
        </w:rPr>
      </w:pPr>
      <w:r w:rsidRPr="00FE6450">
        <w:rPr>
          <w:rFonts w:eastAsia="Times New Roman"/>
          <w:sz w:val="24"/>
          <w:szCs w:val="24"/>
          <w:lang w:eastAsia="hu-HU"/>
        </w:rPr>
        <w:t xml:space="preserve">a jogszabályban meghatározott esetekben az intézmény </w:t>
      </w:r>
      <w:r>
        <w:rPr>
          <w:rFonts w:eastAsia="Times New Roman"/>
          <w:sz w:val="24"/>
          <w:szCs w:val="24"/>
          <w:lang w:eastAsia="hu-HU"/>
        </w:rPr>
        <w:t xml:space="preserve">döntéseinek előzetes </w:t>
      </w:r>
      <w:r w:rsidRPr="00FE6450">
        <w:rPr>
          <w:rFonts w:eastAsia="Times New Roman"/>
          <w:sz w:val="24"/>
          <w:szCs w:val="24"/>
          <w:lang w:eastAsia="hu-HU"/>
        </w:rPr>
        <w:t>és utólagos jóváhagyása;</w:t>
      </w:r>
    </w:p>
    <w:p w:rsidR="00D42E82" w:rsidRPr="00FE6450" w:rsidRDefault="00D42E82" w:rsidP="00D42E82">
      <w:pPr>
        <w:numPr>
          <w:ilvl w:val="0"/>
          <w:numId w:val="8"/>
        </w:numPr>
        <w:spacing w:after="0" w:line="240" w:lineRule="auto"/>
        <w:contextualSpacing/>
        <w:jc w:val="both"/>
        <w:rPr>
          <w:rFonts w:eastAsia="Times New Roman"/>
          <w:sz w:val="24"/>
          <w:szCs w:val="24"/>
          <w:lang w:eastAsia="hu-HU"/>
        </w:rPr>
      </w:pPr>
      <w:r w:rsidRPr="00FE6450">
        <w:rPr>
          <w:rFonts w:eastAsia="Times New Roman"/>
          <w:sz w:val="24"/>
          <w:szCs w:val="24"/>
          <w:lang w:eastAsia="hu-HU"/>
        </w:rPr>
        <w:t>a költségvetési szerv döntésének megsemmisítése, szükség szerint új eljárás lefolytatására való utasítás.</w:t>
      </w:r>
    </w:p>
    <w:p w:rsidR="00D42E82" w:rsidRDefault="00D42E82" w:rsidP="00D42E82">
      <w:pPr>
        <w:tabs>
          <w:tab w:val="left" w:pos="1260"/>
        </w:tabs>
        <w:spacing w:after="0" w:line="240" w:lineRule="auto"/>
        <w:jc w:val="both"/>
        <w:rPr>
          <w:rFonts w:eastAsia="Times New Roman"/>
          <w:sz w:val="24"/>
          <w:szCs w:val="24"/>
          <w:lang w:eastAsia="hu-HU"/>
        </w:rPr>
      </w:pPr>
    </w:p>
    <w:p w:rsidR="0093130C" w:rsidRDefault="0093130C" w:rsidP="00D42E82">
      <w:pPr>
        <w:tabs>
          <w:tab w:val="left" w:pos="1260"/>
        </w:tabs>
        <w:spacing w:after="0" w:line="240" w:lineRule="auto"/>
        <w:jc w:val="both"/>
        <w:rPr>
          <w:rFonts w:eastAsia="Times New Roman"/>
          <w:sz w:val="24"/>
          <w:szCs w:val="24"/>
          <w:lang w:eastAsia="hu-HU"/>
        </w:rPr>
      </w:pPr>
    </w:p>
    <w:p w:rsidR="0093130C" w:rsidRPr="00025ED2" w:rsidRDefault="0093130C" w:rsidP="00D42E82">
      <w:pPr>
        <w:tabs>
          <w:tab w:val="left" w:pos="1260"/>
        </w:tabs>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b/>
          <w:sz w:val="24"/>
          <w:szCs w:val="24"/>
          <w:lang w:eastAsia="hu-HU"/>
        </w:rPr>
      </w:pPr>
      <w:r w:rsidRPr="00025ED2">
        <w:rPr>
          <w:rFonts w:eastAsia="Times New Roman"/>
          <w:b/>
          <w:sz w:val="24"/>
          <w:szCs w:val="24"/>
          <w:lang w:eastAsia="hu-HU"/>
        </w:rPr>
        <w:lastRenderedPageBreak/>
        <w:t>2.5.</w:t>
      </w:r>
      <w:r w:rsidRPr="00025ED2">
        <w:rPr>
          <w:rFonts w:eastAsia="Times New Roman"/>
          <w:b/>
          <w:sz w:val="24"/>
          <w:szCs w:val="24"/>
          <w:lang w:eastAsia="hu-HU"/>
        </w:rPr>
        <w:tab/>
        <w:t>A Társulási Tanács által gyakorolt egyéb feladat- és hatáskörök:</w:t>
      </w:r>
    </w:p>
    <w:p w:rsidR="00D42E82" w:rsidRPr="00025ED2" w:rsidRDefault="00D42E82" w:rsidP="00D42E82">
      <w:pPr>
        <w:spacing w:after="0" w:line="240" w:lineRule="auto"/>
        <w:jc w:val="both"/>
        <w:rPr>
          <w:rFonts w:eastAsia="Times New Roman"/>
          <w:b/>
          <w:sz w:val="24"/>
          <w:szCs w:val="24"/>
          <w:lang w:eastAsia="hu-HU"/>
        </w:rPr>
      </w:pPr>
    </w:p>
    <w:p w:rsidR="00D42E82" w:rsidRPr="009D0688" w:rsidRDefault="00D42E82" w:rsidP="00D42E82">
      <w:pPr>
        <w:numPr>
          <w:ilvl w:val="0"/>
          <w:numId w:val="10"/>
        </w:numPr>
        <w:spacing w:after="0" w:line="240" w:lineRule="auto"/>
        <w:ind w:left="1276" w:hanging="567"/>
        <w:contextualSpacing/>
        <w:jc w:val="both"/>
        <w:rPr>
          <w:rFonts w:eastAsia="Times New Roman"/>
          <w:sz w:val="24"/>
          <w:szCs w:val="24"/>
          <w:lang w:eastAsia="hu-HU"/>
        </w:rPr>
      </w:pPr>
      <w:r w:rsidRPr="009D0688">
        <w:rPr>
          <w:rFonts w:eastAsia="Times New Roman"/>
          <w:sz w:val="24"/>
          <w:szCs w:val="24"/>
          <w:lang w:eastAsia="hu-HU"/>
        </w:rPr>
        <w:t>dönt az intézmény alapító okiratáról és annak módosításáról;</w:t>
      </w:r>
    </w:p>
    <w:p w:rsidR="00D42E82" w:rsidRPr="009D0688" w:rsidRDefault="00D42E82" w:rsidP="00D42E82">
      <w:pPr>
        <w:numPr>
          <w:ilvl w:val="0"/>
          <w:numId w:val="10"/>
        </w:numPr>
        <w:spacing w:after="0" w:line="240" w:lineRule="auto"/>
        <w:ind w:left="1276" w:hanging="567"/>
        <w:contextualSpacing/>
        <w:jc w:val="both"/>
        <w:rPr>
          <w:rFonts w:eastAsia="Times New Roman"/>
          <w:sz w:val="24"/>
          <w:szCs w:val="24"/>
          <w:lang w:eastAsia="hu-HU"/>
        </w:rPr>
      </w:pPr>
      <w:r w:rsidRPr="009D0688">
        <w:rPr>
          <w:rFonts w:eastAsia="Times New Roman"/>
          <w:sz w:val="24"/>
          <w:szCs w:val="24"/>
          <w:lang w:eastAsia="hu-HU"/>
        </w:rPr>
        <w:t>dönt az intézmény átszervezéséről, megszüntetéséről, tevékenységi körének módosításáról, nevének megállapításáról;</w:t>
      </w:r>
    </w:p>
    <w:p w:rsidR="00D42E82" w:rsidRPr="009D0688" w:rsidRDefault="00D42E82" w:rsidP="00D42E82">
      <w:pPr>
        <w:numPr>
          <w:ilvl w:val="0"/>
          <w:numId w:val="10"/>
        </w:numPr>
        <w:spacing w:after="0" w:line="240" w:lineRule="auto"/>
        <w:ind w:left="1276" w:hanging="567"/>
        <w:contextualSpacing/>
        <w:jc w:val="both"/>
        <w:rPr>
          <w:rFonts w:eastAsia="Times New Roman"/>
          <w:sz w:val="24"/>
          <w:szCs w:val="24"/>
          <w:lang w:eastAsia="hu-HU"/>
        </w:rPr>
      </w:pPr>
      <w:r w:rsidRPr="009D0688">
        <w:rPr>
          <w:rFonts w:eastAsia="Times New Roman"/>
          <w:sz w:val="24"/>
          <w:szCs w:val="24"/>
          <w:lang w:eastAsia="hu-HU"/>
        </w:rPr>
        <w:t>meghatározza az intézmény költségvetését;</w:t>
      </w:r>
    </w:p>
    <w:p w:rsidR="00D42E82" w:rsidRPr="009D0688" w:rsidRDefault="00D42E82" w:rsidP="00D42E82">
      <w:pPr>
        <w:numPr>
          <w:ilvl w:val="0"/>
          <w:numId w:val="10"/>
        </w:numPr>
        <w:tabs>
          <w:tab w:val="left" w:pos="1276"/>
        </w:tabs>
        <w:spacing w:after="0" w:line="240" w:lineRule="auto"/>
        <w:ind w:hanging="11"/>
        <w:contextualSpacing/>
        <w:jc w:val="both"/>
        <w:rPr>
          <w:rFonts w:eastAsia="Times New Roman"/>
          <w:sz w:val="24"/>
          <w:szCs w:val="24"/>
          <w:lang w:eastAsia="hu-HU"/>
        </w:rPr>
      </w:pPr>
      <w:r w:rsidRPr="009D0688">
        <w:rPr>
          <w:rFonts w:eastAsia="Times New Roman"/>
          <w:sz w:val="24"/>
          <w:szCs w:val="24"/>
          <w:lang w:eastAsia="hu-HU"/>
        </w:rPr>
        <w:t>ellenőrzi az intézmény működésének törvényességét;</w:t>
      </w:r>
    </w:p>
    <w:p w:rsidR="00D42E82" w:rsidRPr="009D0688" w:rsidRDefault="00D42E82" w:rsidP="00D42E82">
      <w:pPr>
        <w:numPr>
          <w:ilvl w:val="0"/>
          <w:numId w:val="10"/>
        </w:numPr>
        <w:spacing w:after="0" w:line="240" w:lineRule="auto"/>
        <w:ind w:left="1276" w:hanging="567"/>
        <w:contextualSpacing/>
        <w:jc w:val="both"/>
        <w:rPr>
          <w:rFonts w:eastAsia="Times New Roman"/>
          <w:sz w:val="24"/>
          <w:szCs w:val="24"/>
          <w:lang w:eastAsia="hu-HU"/>
        </w:rPr>
      </w:pPr>
      <w:r w:rsidRPr="009D0688">
        <w:rPr>
          <w:rFonts w:eastAsia="Times New Roman"/>
          <w:sz w:val="24"/>
          <w:szCs w:val="24"/>
          <w:lang w:eastAsia="hu-HU"/>
        </w:rPr>
        <w:t>jóváhagyja az intézmény szakmai programját, valamint a szakosított ellátást nyújtó intézmény esetében a házirendet;</w:t>
      </w:r>
    </w:p>
    <w:p w:rsidR="00D42E82" w:rsidRPr="009D0688" w:rsidRDefault="00D42E82" w:rsidP="00D42E82">
      <w:pPr>
        <w:numPr>
          <w:ilvl w:val="0"/>
          <w:numId w:val="10"/>
        </w:numPr>
        <w:spacing w:after="0" w:line="240" w:lineRule="auto"/>
        <w:ind w:left="1276" w:hanging="567"/>
        <w:contextualSpacing/>
        <w:jc w:val="both"/>
        <w:rPr>
          <w:rFonts w:eastAsia="Times New Roman"/>
          <w:sz w:val="24"/>
          <w:szCs w:val="24"/>
          <w:lang w:eastAsia="hu-HU"/>
        </w:rPr>
      </w:pPr>
      <w:r w:rsidRPr="009D0688">
        <w:rPr>
          <w:rFonts w:eastAsia="Times New Roman"/>
          <w:sz w:val="24"/>
          <w:szCs w:val="24"/>
          <w:lang w:eastAsia="hu-HU"/>
        </w:rPr>
        <w:t>ellenőrzi a házirend, valamint a belső szabályzatok jogszerűségét;</w:t>
      </w:r>
    </w:p>
    <w:p w:rsidR="00D42E82" w:rsidRPr="00025ED2" w:rsidRDefault="00D42E82" w:rsidP="00D42E82">
      <w:pPr>
        <w:numPr>
          <w:ilvl w:val="0"/>
          <w:numId w:val="10"/>
        </w:numPr>
        <w:tabs>
          <w:tab w:val="left" w:pos="1276"/>
        </w:tabs>
        <w:spacing w:after="0" w:line="240" w:lineRule="auto"/>
        <w:ind w:hanging="11"/>
        <w:contextualSpacing/>
        <w:jc w:val="both"/>
        <w:rPr>
          <w:rFonts w:eastAsia="Times New Roman"/>
          <w:sz w:val="24"/>
          <w:szCs w:val="24"/>
          <w:lang w:eastAsia="hu-HU"/>
        </w:rPr>
      </w:pPr>
      <w:r w:rsidRPr="00025ED2">
        <w:rPr>
          <w:rFonts w:eastAsia="Times New Roman"/>
          <w:sz w:val="24"/>
          <w:szCs w:val="24"/>
          <w:lang w:eastAsia="hu-HU"/>
        </w:rPr>
        <w:t>ellenőrzi és évente egy alkalommal értékeli a szakmai munka eredményességét;</w:t>
      </w:r>
    </w:p>
    <w:p w:rsidR="00D42E82" w:rsidRPr="00A832C0" w:rsidRDefault="00D42E82" w:rsidP="00D42E82">
      <w:pPr>
        <w:pStyle w:val="Listaszerbekezds"/>
        <w:numPr>
          <w:ilvl w:val="0"/>
          <w:numId w:val="10"/>
        </w:numPr>
        <w:tabs>
          <w:tab w:val="left" w:pos="1276"/>
        </w:tabs>
        <w:spacing w:after="0" w:line="240" w:lineRule="auto"/>
        <w:ind w:left="1276" w:hanging="567"/>
        <w:jc w:val="both"/>
        <w:rPr>
          <w:rFonts w:eastAsia="Times New Roman"/>
          <w:sz w:val="24"/>
          <w:szCs w:val="24"/>
          <w:lang w:eastAsia="hu-HU"/>
        </w:rPr>
      </w:pPr>
      <w:r w:rsidRPr="00A832C0">
        <w:rPr>
          <w:rFonts w:eastAsia="Times New Roman"/>
          <w:sz w:val="24"/>
          <w:szCs w:val="24"/>
          <w:lang w:eastAsia="hu-HU"/>
        </w:rPr>
        <w:t>kivizsgálja a hozzá beérkező panaszokat és szükség esetén intézkedik a panaszt kiváltó okok megszüntetése iránt, és a megtett intézkedésről tájékoztatja a működést engedélyező szervet.</w:t>
      </w:r>
    </w:p>
    <w:p w:rsidR="00D42E82" w:rsidRPr="00025ED2" w:rsidRDefault="00D42E82" w:rsidP="00D42E82">
      <w:pPr>
        <w:tabs>
          <w:tab w:val="left" w:pos="1276"/>
        </w:tabs>
        <w:spacing w:after="0" w:line="240" w:lineRule="auto"/>
        <w:jc w:val="both"/>
        <w:rPr>
          <w:rFonts w:eastAsia="Times New Roman"/>
          <w:sz w:val="24"/>
          <w:szCs w:val="24"/>
          <w:lang w:eastAsia="hu-HU"/>
        </w:rPr>
      </w:pPr>
    </w:p>
    <w:p w:rsidR="00D42E82" w:rsidRPr="009D0688" w:rsidRDefault="00D42E82" w:rsidP="00D42E82">
      <w:pPr>
        <w:tabs>
          <w:tab w:val="left" w:pos="1260"/>
        </w:tabs>
        <w:spacing w:after="0" w:line="240" w:lineRule="auto"/>
        <w:jc w:val="both"/>
        <w:rPr>
          <w:rFonts w:eastAsia="Times New Roman"/>
          <w:b/>
          <w:sz w:val="24"/>
          <w:szCs w:val="24"/>
          <w:lang w:eastAsia="hu-HU"/>
        </w:rPr>
      </w:pPr>
      <w:r w:rsidRPr="009D0688">
        <w:rPr>
          <w:rFonts w:eastAsia="Times New Roman"/>
          <w:b/>
          <w:sz w:val="24"/>
          <w:szCs w:val="24"/>
          <w:lang w:eastAsia="hu-HU"/>
        </w:rPr>
        <w:t>2.6. A Társulási Tanács elnöke által gyakorolt irányítási jog:</w:t>
      </w:r>
    </w:p>
    <w:p w:rsidR="00D42E82" w:rsidRPr="009D0688" w:rsidRDefault="00D42E82" w:rsidP="00D42E82">
      <w:pPr>
        <w:tabs>
          <w:tab w:val="left" w:pos="1260"/>
        </w:tabs>
        <w:spacing w:after="0" w:line="240" w:lineRule="auto"/>
        <w:jc w:val="both"/>
        <w:rPr>
          <w:rFonts w:eastAsia="Times New Roman"/>
          <w:b/>
          <w:sz w:val="24"/>
          <w:szCs w:val="24"/>
          <w:lang w:eastAsia="hu-HU"/>
        </w:rPr>
      </w:pPr>
    </w:p>
    <w:p w:rsidR="00D42E82" w:rsidRPr="009D0688" w:rsidRDefault="00D42E82" w:rsidP="00D42E82">
      <w:pPr>
        <w:numPr>
          <w:ilvl w:val="0"/>
          <w:numId w:val="9"/>
        </w:numPr>
        <w:tabs>
          <w:tab w:val="left" w:pos="1260"/>
        </w:tabs>
        <w:spacing w:after="0" w:line="240" w:lineRule="auto"/>
        <w:contextualSpacing/>
        <w:jc w:val="both"/>
        <w:rPr>
          <w:rFonts w:eastAsia="Times New Roman"/>
          <w:sz w:val="24"/>
          <w:szCs w:val="24"/>
          <w:lang w:eastAsia="hu-HU"/>
        </w:rPr>
      </w:pPr>
      <w:r w:rsidRPr="009D0688">
        <w:rPr>
          <w:rFonts w:eastAsia="Times New Roman"/>
          <w:sz w:val="24"/>
          <w:szCs w:val="24"/>
          <w:lang w:eastAsia="hu-HU"/>
        </w:rPr>
        <w:t>gyakorolja az egyéb munkáltatói jogokat az intézményvezető felett;</w:t>
      </w:r>
    </w:p>
    <w:p w:rsidR="00D42E82" w:rsidRPr="009D0688" w:rsidRDefault="00D42E82" w:rsidP="00D42E82">
      <w:pPr>
        <w:numPr>
          <w:ilvl w:val="0"/>
          <w:numId w:val="9"/>
        </w:numPr>
        <w:tabs>
          <w:tab w:val="left" w:pos="1260"/>
        </w:tabs>
        <w:spacing w:after="0" w:line="240" w:lineRule="auto"/>
        <w:contextualSpacing/>
        <w:jc w:val="both"/>
        <w:rPr>
          <w:rFonts w:eastAsia="Times New Roman"/>
          <w:sz w:val="24"/>
          <w:szCs w:val="24"/>
          <w:lang w:eastAsia="hu-HU"/>
        </w:rPr>
      </w:pPr>
      <w:r w:rsidRPr="009D0688">
        <w:rPr>
          <w:rFonts w:eastAsia="Times New Roman"/>
          <w:sz w:val="24"/>
          <w:szCs w:val="24"/>
          <w:lang w:eastAsia="hu-HU"/>
        </w:rPr>
        <w:t>egyedi utasítás kiadása feladat elvégzésére vagy mulasztás pótlására;</w:t>
      </w:r>
    </w:p>
    <w:p w:rsidR="00D42E82" w:rsidRPr="009D0688" w:rsidRDefault="00D42E82" w:rsidP="00D42E82">
      <w:pPr>
        <w:numPr>
          <w:ilvl w:val="0"/>
          <w:numId w:val="9"/>
        </w:numPr>
        <w:tabs>
          <w:tab w:val="left" w:pos="1260"/>
        </w:tabs>
        <w:spacing w:after="0" w:line="240" w:lineRule="auto"/>
        <w:contextualSpacing/>
        <w:jc w:val="both"/>
        <w:rPr>
          <w:rFonts w:eastAsia="Times New Roman"/>
          <w:sz w:val="24"/>
          <w:szCs w:val="24"/>
          <w:lang w:eastAsia="hu-HU"/>
        </w:rPr>
      </w:pPr>
      <w:r w:rsidRPr="009D0688">
        <w:rPr>
          <w:rFonts w:eastAsia="Times New Roman"/>
          <w:sz w:val="24"/>
          <w:szCs w:val="24"/>
          <w:lang w:eastAsia="hu-HU"/>
        </w:rPr>
        <w:t xml:space="preserve">a </w:t>
      </w:r>
      <w:r w:rsidRPr="009D0688">
        <w:rPr>
          <w:rFonts w:asciiTheme="minorHAnsi" w:eastAsiaTheme="minorHAnsi" w:hAnsiTheme="minorHAnsi" w:cstheme="minorBidi"/>
          <w:sz w:val="24"/>
          <w:szCs w:val="24"/>
        </w:rPr>
        <w:t>kezelésében lévő közérdekű adatok és közérdekből nyilvános adatok, valamint az irányítási hatáskörök gyakorlásához szükséges, törvényben meghatározott személyes adatok kezelése.</w:t>
      </w:r>
    </w:p>
    <w:p w:rsidR="00D42E82" w:rsidRPr="00025ED2" w:rsidRDefault="00D42E82" w:rsidP="00D42E82">
      <w:pPr>
        <w:tabs>
          <w:tab w:val="left" w:pos="1260"/>
        </w:tabs>
        <w:spacing w:after="0" w:line="240" w:lineRule="auto"/>
        <w:jc w:val="both"/>
        <w:rPr>
          <w:rFonts w:eastAsia="Times New Roman"/>
          <w:sz w:val="24"/>
          <w:szCs w:val="24"/>
          <w:lang w:eastAsia="hu-HU"/>
        </w:rPr>
      </w:pPr>
    </w:p>
    <w:p w:rsidR="00D42E82" w:rsidRPr="00025ED2" w:rsidRDefault="00D42E82" w:rsidP="00D42E82">
      <w:pPr>
        <w:tabs>
          <w:tab w:val="left" w:pos="0"/>
        </w:tabs>
        <w:spacing w:after="0" w:line="240" w:lineRule="auto"/>
        <w:ind w:left="705" w:hanging="705"/>
        <w:jc w:val="both"/>
        <w:rPr>
          <w:rFonts w:eastAsia="Times New Roman"/>
          <w:b/>
          <w:sz w:val="24"/>
          <w:szCs w:val="24"/>
          <w:lang w:eastAsia="hu-HU"/>
        </w:rPr>
      </w:pPr>
      <w:r w:rsidRPr="00025ED2">
        <w:rPr>
          <w:rFonts w:eastAsia="Times New Roman"/>
          <w:b/>
          <w:sz w:val="24"/>
          <w:szCs w:val="24"/>
          <w:lang w:eastAsia="hu-HU"/>
        </w:rPr>
        <w:t>3.</w:t>
      </w:r>
      <w:r w:rsidRPr="00025ED2">
        <w:rPr>
          <w:rFonts w:eastAsia="Times New Roman"/>
          <w:b/>
          <w:sz w:val="24"/>
          <w:szCs w:val="24"/>
          <w:lang w:eastAsia="hu-HU"/>
        </w:rPr>
        <w:tab/>
        <w:t>Egyes alapítói, illetve irányítási jogok gyakorlására vonatkozó részletes rendelkezések</w:t>
      </w:r>
    </w:p>
    <w:p w:rsidR="00D42E82" w:rsidRPr="00025ED2" w:rsidRDefault="00D42E82" w:rsidP="00D42E82">
      <w:pPr>
        <w:tabs>
          <w:tab w:val="left" w:pos="0"/>
        </w:tabs>
        <w:spacing w:after="0" w:line="240" w:lineRule="auto"/>
        <w:jc w:val="both"/>
        <w:rPr>
          <w:rFonts w:eastAsia="Times New Roman"/>
          <w:b/>
          <w:sz w:val="24"/>
          <w:szCs w:val="24"/>
          <w:lang w:eastAsia="hu-HU"/>
        </w:rPr>
      </w:pPr>
    </w:p>
    <w:p w:rsidR="00D42E82" w:rsidRPr="00A832C0" w:rsidRDefault="00D42E82" w:rsidP="00D42E82">
      <w:pPr>
        <w:tabs>
          <w:tab w:val="left" w:pos="0"/>
          <w:tab w:val="left" w:pos="426"/>
        </w:tabs>
        <w:spacing w:after="0" w:line="240" w:lineRule="auto"/>
        <w:ind w:left="705" w:hanging="705"/>
        <w:jc w:val="both"/>
        <w:rPr>
          <w:rFonts w:eastAsia="Times New Roman"/>
          <w:strike/>
          <w:sz w:val="24"/>
          <w:szCs w:val="24"/>
          <w:lang w:eastAsia="hu-HU"/>
        </w:rPr>
      </w:pPr>
      <w:r w:rsidRPr="00025ED2">
        <w:rPr>
          <w:rFonts w:eastAsia="Times New Roman"/>
          <w:b/>
          <w:sz w:val="24"/>
          <w:szCs w:val="24"/>
          <w:lang w:eastAsia="hu-HU"/>
        </w:rPr>
        <w:t>3.1.</w:t>
      </w:r>
      <w:r w:rsidRPr="00A832C0">
        <w:rPr>
          <w:rFonts w:eastAsia="Times New Roman"/>
          <w:b/>
          <w:sz w:val="24"/>
          <w:szCs w:val="24"/>
          <w:lang w:eastAsia="hu-HU"/>
        </w:rPr>
        <w:tab/>
      </w:r>
      <w:r w:rsidRPr="00A832C0">
        <w:rPr>
          <w:rFonts w:eastAsia="Times New Roman"/>
          <w:sz w:val="24"/>
          <w:szCs w:val="24"/>
          <w:lang w:eastAsia="hu-HU"/>
        </w:rPr>
        <w:tab/>
      </w:r>
      <w:r>
        <w:rPr>
          <w:rFonts w:eastAsia="Times New Roman"/>
          <w:sz w:val="24"/>
          <w:szCs w:val="24"/>
          <w:lang w:eastAsia="hu-HU"/>
        </w:rPr>
        <w:tab/>
      </w:r>
      <w:r w:rsidRPr="00025ED2">
        <w:rPr>
          <w:rFonts w:eastAsia="Times New Roman"/>
          <w:sz w:val="24"/>
          <w:szCs w:val="24"/>
          <w:lang w:eastAsia="hu-HU"/>
        </w:rPr>
        <w:t>Az Szt. 92/B. § (1) bekezdés h) pontja alapján a közösen fenntartott intézmény működését érintő lényeges döntés meghozatalához ki kell kérni az ellátottak országos érdekképviseleti szervezete területileg illetékes szervének véleményét. (Lényeges döntéshozatalnak minősül különösen az intézmény megszüntetése, az intézményi típus, forma megváltoztatása.)</w:t>
      </w:r>
    </w:p>
    <w:p w:rsidR="00D42E82" w:rsidRDefault="00D42E82" w:rsidP="00D42E82">
      <w:pPr>
        <w:tabs>
          <w:tab w:val="left" w:pos="0"/>
        </w:tabs>
        <w:spacing w:after="0" w:line="240" w:lineRule="auto"/>
        <w:ind w:left="705"/>
        <w:jc w:val="both"/>
        <w:rPr>
          <w:rFonts w:eastAsia="Times New Roman"/>
          <w:sz w:val="24"/>
          <w:szCs w:val="24"/>
          <w:lang w:eastAsia="hu-HU"/>
        </w:rPr>
      </w:pPr>
      <w:r>
        <w:rPr>
          <w:rFonts w:eastAsia="Times New Roman"/>
          <w:sz w:val="24"/>
          <w:szCs w:val="24"/>
          <w:lang w:eastAsia="hu-HU"/>
        </w:rPr>
        <w:tab/>
      </w:r>
      <w:r w:rsidRPr="00025ED2">
        <w:rPr>
          <w:rFonts w:eastAsia="Times New Roman"/>
          <w:sz w:val="24"/>
          <w:szCs w:val="24"/>
          <w:lang w:eastAsia="hu-HU"/>
        </w:rPr>
        <w:t xml:space="preserve">A Gyvt. 104. § (1) bekezdés i) pontja alapján a közösen fenntartott intézmény működését érintő lényeges döntés meghozatala előtt, így különösen az intézmény fenntartását érintő változások, az intézmény átszervezésének, megszüntetésének, feladatkörének megváltoztatása esetén ki kell kérni a gyámhatóság véleményét. </w:t>
      </w:r>
    </w:p>
    <w:p w:rsidR="00D42E82" w:rsidRDefault="00D42E82" w:rsidP="00D42E82">
      <w:pPr>
        <w:tabs>
          <w:tab w:val="left" w:pos="0"/>
        </w:tabs>
        <w:spacing w:after="0" w:line="240" w:lineRule="auto"/>
        <w:ind w:left="420"/>
        <w:jc w:val="both"/>
        <w:rPr>
          <w:rFonts w:eastAsia="Times New Roman"/>
          <w:sz w:val="24"/>
          <w:szCs w:val="24"/>
          <w:lang w:eastAsia="hu-HU"/>
        </w:rPr>
      </w:pPr>
    </w:p>
    <w:p w:rsidR="00D42E82" w:rsidRDefault="00D42E82" w:rsidP="00D42E82">
      <w:pPr>
        <w:tabs>
          <w:tab w:val="left" w:pos="0"/>
        </w:tabs>
        <w:spacing w:after="0" w:line="240" w:lineRule="auto"/>
        <w:ind w:left="705" w:hanging="705"/>
        <w:jc w:val="both"/>
        <w:rPr>
          <w:rFonts w:eastAsia="Times New Roman"/>
          <w:sz w:val="24"/>
          <w:szCs w:val="24"/>
          <w:lang w:eastAsia="hu-HU"/>
        </w:rPr>
      </w:pPr>
      <w:r w:rsidRPr="00A7510B">
        <w:rPr>
          <w:rFonts w:eastAsia="Times New Roman"/>
          <w:b/>
          <w:sz w:val="24"/>
          <w:szCs w:val="24"/>
          <w:lang w:eastAsia="hu-HU"/>
        </w:rPr>
        <w:t>3.2</w:t>
      </w:r>
      <w:r>
        <w:rPr>
          <w:rFonts w:eastAsia="Times New Roman"/>
          <w:sz w:val="24"/>
          <w:szCs w:val="24"/>
          <w:lang w:eastAsia="hu-HU"/>
        </w:rPr>
        <w:tab/>
      </w:r>
      <w:r>
        <w:rPr>
          <w:rFonts w:eastAsia="Times New Roman"/>
          <w:sz w:val="24"/>
          <w:szCs w:val="24"/>
          <w:lang w:eastAsia="hu-HU"/>
        </w:rPr>
        <w:tab/>
      </w:r>
      <w:r w:rsidRPr="00025ED2">
        <w:rPr>
          <w:rFonts w:eastAsia="Times New Roman"/>
          <w:sz w:val="24"/>
          <w:szCs w:val="24"/>
          <w:lang w:eastAsia="hu-HU"/>
        </w:rPr>
        <w:t xml:space="preserve">Felek megállapodnak abban, hogy az Szt. 92. § (1) bekezdésének b) pontja, valamint a Gyvt. 29. § (3) bekezdése alapján Szekszárd Megyei Jogú Város Önkormányzatának Közgyűlése alkot rendeletet a Humánszolgáltató Központ tekintetében a személyes gondoskodást nyújtó ellátásokról, azok igénybevételéről, valamint a fizetendő térítési díjakról azzal, hogy a rendeletet </w:t>
      </w:r>
      <w:r>
        <w:rPr>
          <w:rFonts w:eastAsia="Times New Roman"/>
          <w:sz w:val="24"/>
          <w:szCs w:val="24"/>
          <w:lang w:eastAsia="hu-HU"/>
        </w:rPr>
        <w:t>a Társulási Tanács véleményezi.</w:t>
      </w:r>
    </w:p>
    <w:p w:rsidR="00D42E82" w:rsidRDefault="00D42E82" w:rsidP="00D42E82">
      <w:pPr>
        <w:tabs>
          <w:tab w:val="left" w:pos="0"/>
        </w:tabs>
        <w:spacing w:after="0" w:line="240" w:lineRule="auto"/>
        <w:ind w:left="420" w:hanging="420"/>
        <w:jc w:val="both"/>
        <w:rPr>
          <w:rFonts w:eastAsia="Times New Roman"/>
          <w:sz w:val="24"/>
          <w:szCs w:val="24"/>
          <w:lang w:eastAsia="hu-HU"/>
        </w:rPr>
      </w:pPr>
    </w:p>
    <w:p w:rsidR="00D42E82" w:rsidRPr="00025ED2" w:rsidRDefault="00D42E82" w:rsidP="00D42E82">
      <w:pPr>
        <w:tabs>
          <w:tab w:val="left" w:pos="0"/>
        </w:tabs>
        <w:spacing w:after="0" w:line="240" w:lineRule="auto"/>
        <w:ind w:left="705" w:hanging="705"/>
        <w:jc w:val="both"/>
        <w:rPr>
          <w:rFonts w:eastAsia="Times New Roman"/>
          <w:sz w:val="24"/>
          <w:szCs w:val="24"/>
          <w:lang w:eastAsia="hu-HU"/>
        </w:rPr>
      </w:pPr>
      <w:r w:rsidRPr="00A7510B">
        <w:rPr>
          <w:rFonts w:eastAsia="Times New Roman"/>
          <w:b/>
          <w:sz w:val="24"/>
          <w:szCs w:val="24"/>
          <w:lang w:eastAsia="hu-HU"/>
        </w:rPr>
        <w:t>3.3</w:t>
      </w:r>
      <w:r>
        <w:rPr>
          <w:rFonts w:eastAsia="Times New Roman"/>
          <w:b/>
          <w:sz w:val="24"/>
          <w:szCs w:val="24"/>
          <w:lang w:eastAsia="hu-HU"/>
        </w:rPr>
        <w:tab/>
      </w:r>
      <w:r w:rsidRPr="00A7510B">
        <w:rPr>
          <w:rFonts w:eastAsia="Times New Roman"/>
          <w:b/>
          <w:sz w:val="24"/>
          <w:szCs w:val="24"/>
          <w:lang w:eastAsia="hu-HU"/>
        </w:rPr>
        <w:tab/>
      </w:r>
      <w:r w:rsidRPr="00025ED2">
        <w:rPr>
          <w:rFonts w:eastAsia="Times New Roman"/>
          <w:sz w:val="24"/>
          <w:szCs w:val="24"/>
          <w:lang w:eastAsia="hu-HU"/>
        </w:rPr>
        <w:t>Az Szt. 92. § (3) bekezdése szerint a szolgáltatástervezési koncepciót a társulás készíti el, valamint kétévente felülvizsgálja, és aktualizálja azzal, hogy a szolgáltatástervezési koncepciót a társulás munkaszervezeti feladatait ellátó polgármesteri hivatal készíti elő, és a Társulás Társulási Tanács fogadja el.</w:t>
      </w:r>
    </w:p>
    <w:p w:rsidR="00D42E82" w:rsidRPr="00025ED2" w:rsidRDefault="00D42E82" w:rsidP="00D42E82">
      <w:pPr>
        <w:tabs>
          <w:tab w:val="left" w:pos="0"/>
          <w:tab w:val="left" w:pos="1260"/>
        </w:tabs>
        <w:spacing w:after="0" w:line="240" w:lineRule="auto"/>
        <w:jc w:val="both"/>
        <w:rPr>
          <w:rFonts w:eastAsia="Times New Roman"/>
          <w:b/>
          <w:sz w:val="24"/>
          <w:szCs w:val="24"/>
          <w:lang w:eastAsia="hu-HU"/>
        </w:rPr>
      </w:pPr>
    </w:p>
    <w:p w:rsidR="00D42E82" w:rsidRPr="00025ED2" w:rsidRDefault="00D42E82" w:rsidP="00D42E82">
      <w:pPr>
        <w:tabs>
          <w:tab w:val="left" w:pos="0"/>
          <w:tab w:val="left" w:pos="567"/>
          <w:tab w:val="left" w:pos="851"/>
          <w:tab w:val="left" w:pos="1260"/>
        </w:tabs>
        <w:spacing w:after="0" w:line="240" w:lineRule="auto"/>
        <w:ind w:left="567" w:hanging="567"/>
        <w:jc w:val="both"/>
        <w:rPr>
          <w:rFonts w:eastAsia="Times New Roman"/>
          <w:sz w:val="24"/>
          <w:szCs w:val="24"/>
          <w:lang w:eastAsia="hu-HU"/>
        </w:rPr>
      </w:pPr>
      <w:r>
        <w:rPr>
          <w:rFonts w:eastAsia="Times New Roman"/>
          <w:b/>
          <w:sz w:val="24"/>
          <w:szCs w:val="24"/>
          <w:lang w:eastAsia="hu-HU"/>
        </w:rPr>
        <w:lastRenderedPageBreak/>
        <w:t>3.4</w:t>
      </w:r>
      <w:r>
        <w:rPr>
          <w:rFonts w:eastAsia="Times New Roman"/>
          <w:b/>
          <w:sz w:val="24"/>
          <w:szCs w:val="24"/>
          <w:lang w:eastAsia="hu-HU"/>
        </w:rPr>
        <w:tab/>
      </w:r>
      <w:r w:rsidRPr="00025ED2">
        <w:rPr>
          <w:rFonts w:eastAsia="Times New Roman"/>
          <w:sz w:val="24"/>
          <w:szCs w:val="24"/>
          <w:lang w:eastAsia="hu-HU"/>
        </w:rPr>
        <w:t>A Humánszolgáltató Központ működéséről, a szakmai munka eredményességéről évente egy alkalommal az intézményvezető beszámolót készít, amelyet a Társulási Tanács elnöke a Társulási Tanács elé terjeszt jóváhagyás céljából. A beszámolót a társult települések önkormányzatai részére is meg kell küldeni.</w:t>
      </w:r>
    </w:p>
    <w:p w:rsidR="00D42E82" w:rsidRPr="00025ED2" w:rsidRDefault="00D42E82" w:rsidP="00D42E82">
      <w:pPr>
        <w:tabs>
          <w:tab w:val="left" w:pos="0"/>
          <w:tab w:val="left" w:pos="1260"/>
        </w:tabs>
        <w:spacing w:after="0" w:line="240" w:lineRule="auto"/>
        <w:jc w:val="both"/>
        <w:rPr>
          <w:rFonts w:eastAsia="Times New Roman"/>
          <w:sz w:val="24"/>
          <w:szCs w:val="24"/>
          <w:lang w:eastAsia="hu-HU"/>
        </w:rPr>
      </w:pPr>
    </w:p>
    <w:p w:rsidR="00D42E82" w:rsidRPr="00025ED2" w:rsidRDefault="00D42E82" w:rsidP="00D42E82">
      <w:pPr>
        <w:tabs>
          <w:tab w:val="left" w:pos="142"/>
          <w:tab w:val="left" w:pos="426"/>
        </w:tabs>
        <w:spacing w:after="0" w:line="240" w:lineRule="auto"/>
        <w:jc w:val="both"/>
        <w:rPr>
          <w:rFonts w:eastAsia="Times New Roman"/>
          <w:b/>
          <w:sz w:val="24"/>
          <w:szCs w:val="24"/>
          <w:lang w:eastAsia="hu-HU"/>
        </w:rPr>
      </w:pPr>
      <w:r w:rsidRPr="00025ED2">
        <w:rPr>
          <w:rFonts w:eastAsia="Times New Roman"/>
          <w:b/>
          <w:sz w:val="24"/>
          <w:szCs w:val="24"/>
          <w:lang w:eastAsia="hu-HU"/>
        </w:rPr>
        <w:t>4.</w:t>
      </w:r>
      <w:r w:rsidRPr="00025ED2">
        <w:rPr>
          <w:rFonts w:eastAsia="Times New Roman"/>
          <w:b/>
          <w:sz w:val="24"/>
          <w:szCs w:val="24"/>
          <w:lang w:eastAsia="hu-HU"/>
        </w:rPr>
        <w:tab/>
        <w:t>A közös fenntartású intézmény tekintetében a munkáltatói jogok gyakorlása</w:t>
      </w:r>
    </w:p>
    <w:p w:rsidR="00D42E82" w:rsidRPr="00025ED2" w:rsidRDefault="00D42E82" w:rsidP="00D42E82">
      <w:pPr>
        <w:keepLines/>
        <w:tabs>
          <w:tab w:val="left" w:pos="0"/>
          <w:tab w:val="left" w:pos="567"/>
        </w:tabs>
        <w:autoSpaceDE w:val="0"/>
        <w:autoSpaceDN w:val="0"/>
        <w:adjustRightInd w:val="0"/>
        <w:spacing w:before="120" w:after="0" w:line="240" w:lineRule="auto"/>
        <w:ind w:left="567" w:hanging="567"/>
        <w:jc w:val="both"/>
        <w:rPr>
          <w:rFonts w:eastAsia="Times New Roman"/>
          <w:sz w:val="24"/>
          <w:szCs w:val="24"/>
          <w:lang w:val="da-DK" w:eastAsia="hu-HU"/>
        </w:rPr>
      </w:pPr>
      <w:r w:rsidRPr="00025ED2">
        <w:rPr>
          <w:rFonts w:eastAsia="Times New Roman"/>
          <w:b/>
          <w:sz w:val="24"/>
          <w:szCs w:val="24"/>
          <w:lang w:val="da-DK" w:eastAsia="hu-HU"/>
        </w:rPr>
        <w:t>4.1.</w:t>
      </w:r>
      <w:r w:rsidRPr="00025ED2">
        <w:rPr>
          <w:rFonts w:eastAsia="Times New Roman"/>
          <w:b/>
          <w:sz w:val="24"/>
          <w:szCs w:val="24"/>
          <w:lang w:val="da-DK" w:eastAsia="hu-HU"/>
        </w:rPr>
        <w:tab/>
      </w:r>
      <w:r w:rsidRPr="00025ED2">
        <w:rPr>
          <w:rFonts w:eastAsia="Times New Roman"/>
          <w:sz w:val="24"/>
          <w:szCs w:val="24"/>
          <w:lang w:val="da-DK" w:eastAsia="hu-HU"/>
        </w:rPr>
        <w:t xml:space="preserve">A Humánszolgáltató Központ egyszemélyi felelős vezetője az igazgató. Az igazgatót nyilvános pályázat útján a Társulási Tanács bízza meg Szekszárd Megyei Jogú Város Önkormányzata Közgyűlésének egyetértésével. </w:t>
      </w:r>
    </w:p>
    <w:p w:rsidR="00D42E82" w:rsidRPr="00025ED2" w:rsidRDefault="00D42E82" w:rsidP="00D42E82">
      <w:pPr>
        <w:keepLines/>
        <w:tabs>
          <w:tab w:val="left" w:pos="0"/>
          <w:tab w:val="left" w:pos="567"/>
        </w:tabs>
        <w:autoSpaceDE w:val="0"/>
        <w:autoSpaceDN w:val="0"/>
        <w:adjustRightInd w:val="0"/>
        <w:spacing w:before="120" w:after="0" w:line="240" w:lineRule="auto"/>
        <w:ind w:left="567" w:hanging="567"/>
        <w:jc w:val="both"/>
        <w:rPr>
          <w:rFonts w:eastAsia="Times New Roman"/>
          <w:sz w:val="24"/>
          <w:szCs w:val="24"/>
          <w:lang w:val="da-DK" w:eastAsia="hu-HU"/>
        </w:rPr>
      </w:pPr>
      <w:r>
        <w:rPr>
          <w:rFonts w:eastAsia="Times New Roman"/>
          <w:b/>
          <w:sz w:val="24"/>
          <w:szCs w:val="24"/>
          <w:lang w:val="da-DK" w:eastAsia="hu-HU"/>
        </w:rPr>
        <w:t>4.2</w:t>
      </w:r>
      <w:r w:rsidRPr="00025ED2">
        <w:rPr>
          <w:rFonts w:eastAsia="Times New Roman"/>
          <w:b/>
          <w:sz w:val="24"/>
          <w:szCs w:val="24"/>
          <w:lang w:val="da-DK" w:eastAsia="hu-HU"/>
        </w:rPr>
        <w:t>.</w:t>
      </w:r>
      <w:r w:rsidRPr="00025ED2">
        <w:rPr>
          <w:rFonts w:eastAsia="Times New Roman"/>
          <w:b/>
          <w:sz w:val="24"/>
          <w:szCs w:val="24"/>
          <w:lang w:val="da-DK" w:eastAsia="hu-HU"/>
        </w:rPr>
        <w:tab/>
      </w:r>
      <w:r w:rsidRPr="00025ED2">
        <w:rPr>
          <w:rFonts w:eastAsia="Times New Roman"/>
          <w:sz w:val="24"/>
          <w:szCs w:val="24"/>
          <w:lang w:val="da-DK" w:eastAsia="hu-HU"/>
        </w:rPr>
        <w:t>A Humánszolgáltató Központ alkalmazottaival kapcsolatos munkáltatói jogköröket az arra irányadó jogszabályok rendelkezéseinek megfelelően az igazgató gyakorolja.</w:t>
      </w:r>
    </w:p>
    <w:p w:rsidR="00D42E82" w:rsidRPr="00025ED2" w:rsidRDefault="00D42E82" w:rsidP="00D42E82">
      <w:pPr>
        <w:tabs>
          <w:tab w:val="left" w:pos="720"/>
        </w:tabs>
        <w:spacing w:after="0" w:line="240" w:lineRule="auto"/>
        <w:jc w:val="both"/>
        <w:rPr>
          <w:rFonts w:eastAsia="Times New Roman"/>
          <w:sz w:val="24"/>
          <w:szCs w:val="24"/>
          <w:lang w:eastAsia="hu-HU"/>
        </w:rPr>
      </w:pPr>
    </w:p>
    <w:p w:rsidR="00D42E82" w:rsidRPr="00025ED2" w:rsidRDefault="00D42E82" w:rsidP="00D42E82">
      <w:pPr>
        <w:tabs>
          <w:tab w:val="left" w:pos="720"/>
        </w:tabs>
        <w:spacing w:after="0" w:line="240" w:lineRule="auto"/>
        <w:jc w:val="center"/>
        <w:rPr>
          <w:rFonts w:eastAsia="Times New Roman"/>
          <w:b/>
          <w:sz w:val="24"/>
          <w:szCs w:val="24"/>
          <w:lang w:eastAsia="hu-HU"/>
        </w:rPr>
      </w:pPr>
      <w:r w:rsidRPr="00025ED2">
        <w:rPr>
          <w:rFonts w:eastAsia="Times New Roman"/>
          <w:b/>
          <w:sz w:val="24"/>
          <w:szCs w:val="24"/>
          <w:lang w:eastAsia="hu-HU"/>
        </w:rPr>
        <w:t>IV.</w:t>
      </w:r>
    </w:p>
    <w:p w:rsidR="00D42E82" w:rsidRPr="00025ED2" w:rsidRDefault="00D42E82" w:rsidP="00D42E82">
      <w:pPr>
        <w:tabs>
          <w:tab w:val="left" w:pos="720"/>
        </w:tabs>
        <w:spacing w:after="0" w:line="240" w:lineRule="auto"/>
        <w:jc w:val="center"/>
        <w:rPr>
          <w:rFonts w:eastAsia="Times New Roman"/>
          <w:b/>
          <w:sz w:val="24"/>
          <w:szCs w:val="24"/>
          <w:lang w:eastAsia="hu-HU"/>
        </w:rPr>
      </w:pPr>
      <w:r w:rsidRPr="00025ED2">
        <w:rPr>
          <w:rFonts w:eastAsia="Times New Roman"/>
          <w:b/>
          <w:sz w:val="24"/>
          <w:szCs w:val="24"/>
          <w:lang w:eastAsia="hu-HU"/>
        </w:rPr>
        <w:t>A TÁRSULÁS SZERVEZETE ÉS MŰKÖDÉSE</w:t>
      </w:r>
    </w:p>
    <w:p w:rsidR="00D42E82" w:rsidRPr="00025ED2" w:rsidRDefault="00D42E82" w:rsidP="00D42E82">
      <w:pPr>
        <w:tabs>
          <w:tab w:val="left" w:pos="720"/>
        </w:tabs>
        <w:spacing w:after="0" w:line="240" w:lineRule="auto"/>
        <w:jc w:val="center"/>
        <w:rPr>
          <w:rFonts w:eastAsia="Times New Roman"/>
          <w:b/>
          <w:sz w:val="24"/>
          <w:szCs w:val="24"/>
          <w:lang w:eastAsia="hu-HU"/>
        </w:rPr>
      </w:pPr>
    </w:p>
    <w:p w:rsidR="00D42E82" w:rsidRPr="00025ED2" w:rsidRDefault="00D42E82" w:rsidP="00D42E82">
      <w:pPr>
        <w:tabs>
          <w:tab w:val="left" w:pos="709"/>
        </w:tabs>
        <w:spacing w:after="0" w:line="240" w:lineRule="auto"/>
        <w:jc w:val="both"/>
        <w:rPr>
          <w:rFonts w:eastAsia="Times New Roman"/>
          <w:b/>
          <w:bCs/>
          <w:sz w:val="24"/>
          <w:szCs w:val="24"/>
          <w:lang w:eastAsia="hu-HU"/>
        </w:rPr>
      </w:pPr>
      <w:r w:rsidRPr="00025ED2">
        <w:rPr>
          <w:rFonts w:eastAsia="Times New Roman"/>
          <w:b/>
          <w:bCs/>
          <w:sz w:val="24"/>
          <w:szCs w:val="24"/>
          <w:lang w:eastAsia="hu-HU"/>
        </w:rPr>
        <w:t>1.</w:t>
      </w:r>
      <w:r w:rsidRPr="00025ED2">
        <w:rPr>
          <w:rFonts w:eastAsia="Times New Roman"/>
          <w:b/>
          <w:bCs/>
          <w:sz w:val="24"/>
          <w:szCs w:val="24"/>
          <w:lang w:eastAsia="hu-HU"/>
        </w:rPr>
        <w:tab/>
        <w:t>A Társulási Tanács</w:t>
      </w:r>
    </w:p>
    <w:p w:rsidR="00D42E82" w:rsidRPr="00025ED2" w:rsidRDefault="00D42E82" w:rsidP="00D42E82">
      <w:pPr>
        <w:tabs>
          <w:tab w:val="left" w:pos="709"/>
        </w:tabs>
        <w:spacing w:after="0" w:line="240" w:lineRule="auto"/>
        <w:jc w:val="both"/>
        <w:rPr>
          <w:rFonts w:eastAsia="Times New Roman"/>
          <w:sz w:val="24"/>
          <w:szCs w:val="24"/>
          <w:lang w:eastAsia="hu-HU"/>
        </w:rPr>
      </w:pPr>
      <w:r w:rsidRPr="00025ED2">
        <w:rPr>
          <w:rFonts w:eastAsia="Times New Roman"/>
          <w:sz w:val="24"/>
          <w:szCs w:val="24"/>
          <w:lang w:eastAsia="hu-HU"/>
        </w:rPr>
        <w:tab/>
        <w:t>A Társulás döntéshozó szerve a Társulási Tanács.</w:t>
      </w:r>
    </w:p>
    <w:p w:rsidR="00D42E82" w:rsidRPr="00025ED2" w:rsidRDefault="00D42E82" w:rsidP="00D42E82">
      <w:pPr>
        <w:tabs>
          <w:tab w:val="left" w:pos="709"/>
        </w:tabs>
        <w:spacing w:after="0" w:line="240" w:lineRule="auto"/>
        <w:jc w:val="both"/>
        <w:rPr>
          <w:rFonts w:eastAsia="Times New Roman"/>
          <w:sz w:val="24"/>
          <w:szCs w:val="24"/>
          <w:lang w:eastAsia="hu-HU"/>
        </w:rPr>
      </w:pPr>
    </w:p>
    <w:p w:rsidR="00D42E82" w:rsidRPr="00A7510B" w:rsidRDefault="00D42E82" w:rsidP="00D42E82">
      <w:pPr>
        <w:pStyle w:val="Listaszerbekezds"/>
        <w:numPr>
          <w:ilvl w:val="1"/>
          <w:numId w:val="14"/>
        </w:numPr>
        <w:tabs>
          <w:tab w:val="left" w:pos="709"/>
        </w:tabs>
        <w:spacing w:after="0" w:line="240" w:lineRule="auto"/>
        <w:jc w:val="both"/>
        <w:rPr>
          <w:rFonts w:eastAsia="Times New Roman"/>
          <w:sz w:val="24"/>
          <w:szCs w:val="24"/>
          <w:lang w:eastAsia="hu-HU"/>
        </w:rPr>
      </w:pPr>
      <w:r w:rsidRPr="00A7510B">
        <w:rPr>
          <w:rFonts w:eastAsia="Times New Roman"/>
          <w:sz w:val="24"/>
          <w:szCs w:val="24"/>
          <w:lang w:eastAsia="hu-HU"/>
        </w:rPr>
        <w:t>A Társulási Tanács tagjai a társult önkormányzatok képviselő-testületei által delegált tagok. A Társulási Tanács minden tagja a társulási megállapodás 1. számú mellékletében meghatározott lakosságszám szerinti szavazattal rendelkezik.</w:t>
      </w:r>
    </w:p>
    <w:p w:rsidR="00D42E82" w:rsidRPr="00A7510B" w:rsidRDefault="00D42E82" w:rsidP="00D42E82">
      <w:pPr>
        <w:pStyle w:val="Listaszerbekezds"/>
        <w:tabs>
          <w:tab w:val="left" w:pos="709"/>
        </w:tabs>
        <w:spacing w:after="0" w:line="240" w:lineRule="auto"/>
        <w:ind w:left="705"/>
        <w:jc w:val="both"/>
        <w:rPr>
          <w:rFonts w:eastAsia="Times New Roman"/>
          <w:sz w:val="24"/>
          <w:szCs w:val="24"/>
          <w:lang w:eastAsia="hu-HU"/>
        </w:rPr>
      </w:pPr>
    </w:p>
    <w:p w:rsidR="00D42E82" w:rsidRPr="00025ED2" w:rsidRDefault="00D42E82" w:rsidP="00D42E82">
      <w:pPr>
        <w:tabs>
          <w:tab w:val="left" w:pos="709"/>
        </w:tabs>
        <w:spacing w:after="0" w:line="240" w:lineRule="auto"/>
        <w:ind w:left="705" w:hanging="705"/>
        <w:jc w:val="both"/>
        <w:rPr>
          <w:rFonts w:eastAsia="Times New Roman"/>
          <w:sz w:val="24"/>
          <w:szCs w:val="24"/>
          <w:lang w:eastAsia="hu-HU"/>
        </w:rPr>
      </w:pPr>
      <w:r w:rsidRPr="00025ED2">
        <w:rPr>
          <w:rFonts w:eastAsia="Times New Roman"/>
          <w:b/>
          <w:bCs/>
          <w:sz w:val="24"/>
          <w:szCs w:val="24"/>
          <w:lang w:eastAsia="hu-HU"/>
        </w:rPr>
        <w:t>1.2.</w:t>
      </w:r>
      <w:r w:rsidRPr="00025ED2">
        <w:rPr>
          <w:rFonts w:eastAsia="Times New Roman"/>
          <w:b/>
          <w:bCs/>
          <w:sz w:val="24"/>
          <w:szCs w:val="24"/>
          <w:lang w:eastAsia="hu-HU"/>
        </w:rPr>
        <w:tab/>
      </w:r>
      <w:r w:rsidRPr="00025ED2">
        <w:rPr>
          <w:rFonts w:eastAsia="Times New Roman"/>
          <w:sz w:val="24"/>
          <w:szCs w:val="24"/>
          <w:lang w:eastAsia="hu-HU"/>
        </w:rPr>
        <w:t xml:space="preserve">A Társulási Tanács alakuló ülését a társulás székhely települése önkormányzatának polgármestere hívja össze. A Társulási Tanács az alakuló ülésen választja meg minősített többséggel, nyílt szavazással tagjai sorából az elnököt. Az elnök személyére a Társulási Tanács bármely tagja javaslatot tehet. </w:t>
      </w:r>
    </w:p>
    <w:p w:rsidR="00D42E82" w:rsidRPr="00025ED2" w:rsidRDefault="00D42E82" w:rsidP="00D42E82">
      <w:pPr>
        <w:tabs>
          <w:tab w:val="left" w:pos="709"/>
        </w:tabs>
        <w:spacing w:after="0" w:line="240" w:lineRule="auto"/>
        <w:jc w:val="both"/>
        <w:rPr>
          <w:rFonts w:eastAsia="Times New Roman"/>
          <w:sz w:val="24"/>
          <w:szCs w:val="24"/>
          <w:lang w:eastAsia="hu-HU"/>
        </w:rPr>
      </w:pPr>
    </w:p>
    <w:p w:rsidR="00D42E82" w:rsidRDefault="00D42E82" w:rsidP="00D42E82">
      <w:pPr>
        <w:tabs>
          <w:tab w:val="left" w:pos="709"/>
        </w:tabs>
        <w:spacing w:after="0" w:line="240" w:lineRule="auto"/>
        <w:jc w:val="both"/>
        <w:rPr>
          <w:rFonts w:eastAsia="Times New Roman"/>
          <w:b/>
          <w:iCs/>
          <w:sz w:val="24"/>
          <w:szCs w:val="24"/>
          <w:lang w:eastAsia="hu-HU"/>
        </w:rPr>
      </w:pPr>
      <w:r w:rsidRPr="00025ED2">
        <w:rPr>
          <w:rFonts w:eastAsia="Times New Roman"/>
          <w:b/>
          <w:sz w:val="24"/>
          <w:szCs w:val="24"/>
          <w:lang w:eastAsia="hu-HU"/>
        </w:rPr>
        <w:t>1.3.</w:t>
      </w:r>
      <w:r w:rsidRPr="00025ED2">
        <w:rPr>
          <w:rFonts w:eastAsia="Times New Roman"/>
          <w:b/>
          <w:sz w:val="24"/>
          <w:szCs w:val="24"/>
          <w:lang w:eastAsia="hu-HU"/>
        </w:rPr>
        <w:tab/>
      </w:r>
      <w:r w:rsidRPr="00025ED2">
        <w:rPr>
          <w:rFonts w:eastAsia="Times New Roman"/>
          <w:b/>
          <w:iCs/>
          <w:sz w:val="24"/>
          <w:szCs w:val="24"/>
          <w:lang w:eastAsia="hu-HU"/>
        </w:rPr>
        <w:t>A Társulási Tanács elnöke:</w:t>
      </w:r>
    </w:p>
    <w:p w:rsidR="00D42E82" w:rsidRPr="00025ED2" w:rsidRDefault="00D42E82" w:rsidP="00D42E82">
      <w:pPr>
        <w:tabs>
          <w:tab w:val="left" w:pos="709"/>
        </w:tabs>
        <w:spacing w:after="0" w:line="240" w:lineRule="auto"/>
        <w:jc w:val="both"/>
        <w:rPr>
          <w:rFonts w:eastAsia="Times New Roman"/>
          <w:b/>
          <w:iCs/>
          <w:sz w:val="24"/>
          <w:szCs w:val="24"/>
          <w:lang w:eastAsia="hu-HU"/>
        </w:rPr>
      </w:pPr>
    </w:p>
    <w:p w:rsidR="00D42E82" w:rsidRPr="00A7510B" w:rsidRDefault="00D42E82" w:rsidP="00D42E82">
      <w:pPr>
        <w:pStyle w:val="Listaszerbekezds"/>
        <w:numPr>
          <w:ilvl w:val="0"/>
          <w:numId w:val="15"/>
        </w:numPr>
        <w:spacing w:after="0" w:line="240" w:lineRule="auto"/>
        <w:jc w:val="both"/>
        <w:rPr>
          <w:rFonts w:eastAsia="Times New Roman"/>
          <w:iCs/>
          <w:sz w:val="24"/>
          <w:szCs w:val="24"/>
          <w:lang w:eastAsia="hu-HU"/>
        </w:rPr>
      </w:pPr>
      <w:r w:rsidRPr="00A7510B">
        <w:rPr>
          <w:rFonts w:eastAsia="Times New Roman"/>
          <w:iCs/>
          <w:sz w:val="24"/>
          <w:szCs w:val="24"/>
          <w:lang w:eastAsia="hu-HU"/>
        </w:rPr>
        <w:t>ellátja a Társulás képviseletét;</w:t>
      </w:r>
    </w:p>
    <w:p w:rsidR="00D42E82" w:rsidRDefault="00D42E82" w:rsidP="00D42E82">
      <w:pPr>
        <w:pStyle w:val="Listaszerbekezds"/>
        <w:numPr>
          <w:ilvl w:val="0"/>
          <w:numId w:val="15"/>
        </w:numPr>
        <w:spacing w:after="0" w:line="240" w:lineRule="auto"/>
        <w:jc w:val="both"/>
        <w:rPr>
          <w:rFonts w:eastAsia="Times New Roman"/>
          <w:iCs/>
          <w:sz w:val="24"/>
          <w:szCs w:val="24"/>
          <w:lang w:eastAsia="hu-HU"/>
        </w:rPr>
      </w:pPr>
      <w:r w:rsidRPr="00A7510B">
        <w:rPr>
          <w:rFonts w:eastAsia="Times New Roman"/>
          <w:iCs/>
          <w:sz w:val="24"/>
          <w:szCs w:val="24"/>
          <w:lang w:eastAsia="hu-HU"/>
        </w:rPr>
        <w:t>összehívja a Társulási Tanács ülését;</w:t>
      </w:r>
    </w:p>
    <w:p w:rsidR="00D42E82" w:rsidRDefault="00D42E82" w:rsidP="00D42E82">
      <w:pPr>
        <w:pStyle w:val="Listaszerbekezds"/>
        <w:numPr>
          <w:ilvl w:val="0"/>
          <w:numId w:val="15"/>
        </w:numPr>
        <w:spacing w:after="0" w:line="240" w:lineRule="auto"/>
        <w:jc w:val="both"/>
        <w:rPr>
          <w:rFonts w:eastAsia="Times New Roman"/>
          <w:iCs/>
          <w:sz w:val="24"/>
          <w:szCs w:val="24"/>
          <w:lang w:eastAsia="hu-HU"/>
        </w:rPr>
      </w:pPr>
      <w:r w:rsidRPr="00A7510B">
        <w:rPr>
          <w:rFonts w:eastAsia="Times New Roman"/>
          <w:iCs/>
          <w:sz w:val="24"/>
          <w:szCs w:val="24"/>
          <w:lang w:eastAsia="hu-HU"/>
        </w:rPr>
        <w:t>vezeti a tanácskozást;</w:t>
      </w:r>
    </w:p>
    <w:p w:rsidR="00D42E82" w:rsidRDefault="00D42E82" w:rsidP="00D42E82">
      <w:pPr>
        <w:pStyle w:val="Listaszerbekezds"/>
        <w:numPr>
          <w:ilvl w:val="0"/>
          <w:numId w:val="15"/>
        </w:numPr>
        <w:spacing w:after="0" w:line="240" w:lineRule="auto"/>
        <w:jc w:val="both"/>
        <w:rPr>
          <w:rFonts w:eastAsia="Times New Roman"/>
          <w:iCs/>
          <w:sz w:val="24"/>
          <w:szCs w:val="24"/>
          <w:lang w:eastAsia="hu-HU"/>
        </w:rPr>
      </w:pPr>
      <w:r w:rsidRPr="00A7510B">
        <w:rPr>
          <w:rFonts w:eastAsia="Times New Roman"/>
          <w:iCs/>
          <w:sz w:val="24"/>
          <w:szCs w:val="24"/>
          <w:lang w:eastAsia="hu-HU"/>
        </w:rPr>
        <w:t>gondoskodik a döntések végrehajtásáról;</w:t>
      </w:r>
    </w:p>
    <w:p w:rsidR="00D42E82" w:rsidRPr="00A7510B" w:rsidRDefault="00D42E82" w:rsidP="00D42E82">
      <w:pPr>
        <w:pStyle w:val="Listaszerbekezds"/>
        <w:numPr>
          <w:ilvl w:val="0"/>
          <w:numId w:val="15"/>
        </w:numPr>
        <w:spacing w:after="0" w:line="240" w:lineRule="auto"/>
        <w:jc w:val="both"/>
        <w:rPr>
          <w:rFonts w:eastAsia="Times New Roman"/>
          <w:iCs/>
          <w:sz w:val="24"/>
          <w:szCs w:val="24"/>
          <w:lang w:eastAsia="hu-HU"/>
        </w:rPr>
      </w:pPr>
      <w:r w:rsidRPr="00A7510B">
        <w:rPr>
          <w:rFonts w:eastAsia="Times New Roman"/>
          <w:iCs/>
          <w:sz w:val="24"/>
          <w:szCs w:val="24"/>
          <w:lang w:eastAsia="hu-HU"/>
        </w:rPr>
        <w:t>éves szinten beterjeszti a tárgyévi költségvetést és munkatervet, valamint az előző évi beszámolót és zárszámadást.</w:t>
      </w:r>
    </w:p>
    <w:p w:rsidR="00D42E82" w:rsidRPr="00025ED2" w:rsidRDefault="00D42E82" w:rsidP="00D42E82">
      <w:pPr>
        <w:spacing w:after="0" w:line="240" w:lineRule="auto"/>
        <w:jc w:val="both"/>
        <w:rPr>
          <w:rFonts w:eastAsia="Times New Roman"/>
          <w:iCs/>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1.4.</w:t>
      </w:r>
      <w:r w:rsidRPr="00025ED2">
        <w:rPr>
          <w:rFonts w:eastAsia="Times New Roman"/>
          <w:b/>
          <w:sz w:val="24"/>
          <w:szCs w:val="24"/>
          <w:lang w:eastAsia="hu-HU"/>
        </w:rPr>
        <w:tab/>
      </w:r>
      <w:r w:rsidRPr="00025ED2">
        <w:rPr>
          <w:rFonts w:eastAsia="Times New Roman"/>
          <w:sz w:val="24"/>
          <w:szCs w:val="24"/>
          <w:lang w:eastAsia="hu-HU"/>
        </w:rPr>
        <w:t>A Társulási Tanács az elnök munkájának segítésére alelnököt választ. Az</w:t>
      </w:r>
      <w:r w:rsidRPr="00025ED2">
        <w:rPr>
          <w:rFonts w:eastAsia="Times New Roman"/>
          <w:b/>
          <w:bCs/>
          <w:sz w:val="24"/>
          <w:szCs w:val="24"/>
          <w:lang w:eastAsia="hu-HU"/>
        </w:rPr>
        <w:t xml:space="preserve"> </w:t>
      </w:r>
      <w:r w:rsidRPr="00025ED2">
        <w:rPr>
          <w:rFonts w:eastAsia="Times New Roman"/>
          <w:bCs/>
          <w:sz w:val="24"/>
          <w:szCs w:val="24"/>
          <w:lang w:eastAsia="hu-HU"/>
        </w:rPr>
        <w:t xml:space="preserve">alelnök </w:t>
      </w:r>
      <w:r w:rsidRPr="00025ED2">
        <w:rPr>
          <w:rFonts w:eastAsia="Times New Roman"/>
          <w:sz w:val="24"/>
          <w:szCs w:val="24"/>
          <w:lang w:eastAsia="hu-HU"/>
        </w:rPr>
        <w:t>személyére az elnök tesz javaslatot. Az alelnök az elnököt, annak akadályoztatása esetén teljes jogkörrel helyettesíti.</w:t>
      </w:r>
    </w:p>
    <w:p w:rsidR="00D42E82" w:rsidRPr="00025ED2" w:rsidRDefault="00D42E82" w:rsidP="00D42E82">
      <w:pPr>
        <w:spacing w:after="0" w:line="240" w:lineRule="auto"/>
        <w:jc w:val="both"/>
        <w:rPr>
          <w:rFonts w:eastAsia="Times New Roman"/>
          <w:iCs/>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1.5.</w:t>
      </w:r>
      <w:r w:rsidRPr="00025ED2">
        <w:rPr>
          <w:rFonts w:eastAsia="Times New Roman"/>
          <w:b/>
          <w:sz w:val="24"/>
          <w:szCs w:val="24"/>
          <w:lang w:eastAsia="hu-HU"/>
        </w:rPr>
        <w:tab/>
      </w:r>
      <w:r w:rsidRPr="00025ED2">
        <w:rPr>
          <w:rFonts w:eastAsia="Times New Roman"/>
          <w:sz w:val="24"/>
          <w:szCs w:val="24"/>
          <w:lang w:eastAsia="hu-HU"/>
        </w:rPr>
        <w:t xml:space="preserve">A Társulási Tanács tisztújító ülését a helyi önkormányzati képviselők és polgármesterek általános választását követő 30 napon belül a társulás székhely települése önkormányzatának polgármestere hívja össze. </w:t>
      </w:r>
    </w:p>
    <w:p w:rsidR="00D42E82" w:rsidRDefault="00D42E82" w:rsidP="00D42E82">
      <w:pPr>
        <w:spacing w:after="0" w:line="240" w:lineRule="auto"/>
        <w:jc w:val="both"/>
        <w:rPr>
          <w:rFonts w:eastAsia="Times New Roman"/>
          <w:iCs/>
          <w:sz w:val="24"/>
          <w:szCs w:val="24"/>
          <w:lang w:eastAsia="hu-HU"/>
        </w:rPr>
      </w:pPr>
    </w:p>
    <w:p w:rsidR="0093130C" w:rsidRDefault="0093130C" w:rsidP="00D42E82">
      <w:pPr>
        <w:spacing w:after="0" w:line="240" w:lineRule="auto"/>
        <w:jc w:val="both"/>
        <w:rPr>
          <w:rFonts w:eastAsia="Times New Roman"/>
          <w:iCs/>
          <w:sz w:val="24"/>
          <w:szCs w:val="24"/>
          <w:lang w:eastAsia="hu-HU"/>
        </w:rPr>
      </w:pPr>
    </w:p>
    <w:p w:rsidR="0093130C" w:rsidRPr="00025ED2" w:rsidRDefault="0093130C" w:rsidP="00D42E82">
      <w:pPr>
        <w:spacing w:after="0" w:line="240" w:lineRule="auto"/>
        <w:jc w:val="both"/>
        <w:rPr>
          <w:rFonts w:eastAsia="Times New Roman"/>
          <w:iCs/>
          <w:sz w:val="24"/>
          <w:szCs w:val="24"/>
          <w:lang w:eastAsia="hu-HU"/>
        </w:rPr>
      </w:pPr>
    </w:p>
    <w:p w:rsidR="00D42E82" w:rsidRPr="00025ED2" w:rsidRDefault="00D42E82" w:rsidP="00D42E82">
      <w:pPr>
        <w:spacing w:after="0" w:line="240" w:lineRule="auto"/>
        <w:jc w:val="both"/>
        <w:rPr>
          <w:rFonts w:eastAsia="Times New Roman"/>
          <w:b/>
          <w:bCs/>
          <w:sz w:val="24"/>
          <w:szCs w:val="24"/>
          <w:lang w:eastAsia="hu-HU"/>
        </w:rPr>
      </w:pPr>
      <w:r w:rsidRPr="00025ED2">
        <w:rPr>
          <w:rFonts w:eastAsia="Times New Roman"/>
          <w:b/>
          <w:bCs/>
          <w:sz w:val="24"/>
          <w:szCs w:val="24"/>
          <w:lang w:eastAsia="hu-HU"/>
        </w:rPr>
        <w:lastRenderedPageBreak/>
        <w:t>2.</w:t>
      </w:r>
      <w:r w:rsidRPr="00025ED2">
        <w:rPr>
          <w:rFonts w:eastAsia="Times New Roman"/>
          <w:b/>
          <w:bCs/>
          <w:sz w:val="24"/>
          <w:szCs w:val="24"/>
          <w:lang w:eastAsia="hu-HU"/>
        </w:rPr>
        <w:tab/>
        <w:t>Döntéshozatal, határozatképesség</w:t>
      </w:r>
    </w:p>
    <w:p w:rsidR="00D42E82" w:rsidRPr="00025ED2" w:rsidRDefault="00D42E82" w:rsidP="00D42E82">
      <w:pPr>
        <w:spacing w:after="0" w:line="240" w:lineRule="auto"/>
        <w:jc w:val="both"/>
        <w:rPr>
          <w:rFonts w:eastAsia="Times New Roman"/>
          <w:b/>
          <w:bCs/>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bCs/>
          <w:sz w:val="24"/>
          <w:szCs w:val="24"/>
          <w:lang w:eastAsia="hu-HU"/>
        </w:rPr>
        <w:t>2.1.</w:t>
      </w:r>
      <w:r w:rsidRPr="00025ED2">
        <w:rPr>
          <w:rFonts w:eastAsia="Times New Roman"/>
          <w:b/>
          <w:bCs/>
          <w:sz w:val="24"/>
          <w:szCs w:val="24"/>
          <w:lang w:eastAsia="hu-HU"/>
        </w:rPr>
        <w:tab/>
      </w:r>
      <w:r w:rsidRPr="00025ED2">
        <w:rPr>
          <w:rFonts w:eastAsia="Times New Roman"/>
          <w:sz w:val="24"/>
          <w:szCs w:val="24"/>
          <w:lang w:eastAsia="hu-HU"/>
        </w:rPr>
        <w:t xml:space="preserve">A Társulási Tanács akkor határozatképes, ha az ülésén legalább a szavazatok felével rendelkező tag jelen van. </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bCs/>
          <w:sz w:val="24"/>
          <w:szCs w:val="24"/>
          <w:lang w:eastAsia="hu-HU"/>
        </w:rPr>
        <w:t>2.2.</w:t>
      </w:r>
      <w:r w:rsidRPr="00025ED2">
        <w:rPr>
          <w:rFonts w:eastAsia="Times New Roman"/>
          <w:b/>
          <w:bCs/>
          <w:sz w:val="24"/>
          <w:szCs w:val="24"/>
          <w:lang w:eastAsia="hu-HU"/>
        </w:rPr>
        <w:tab/>
      </w:r>
      <w:r w:rsidRPr="00025ED2">
        <w:rPr>
          <w:rFonts w:eastAsia="Times New Roman"/>
          <w:sz w:val="24"/>
          <w:szCs w:val="24"/>
          <w:lang w:eastAsia="hu-HU"/>
        </w:rPr>
        <w:t>A Társulási Tanács döntéseit határozattal fogadja el. A határozatokat az év elejétől kezdődően növekvő sorszámmal kell ellátni.</w:t>
      </w:r>
    </w:p>
    <w:p w:rsidR="00D42E82" w:rsidRPr="00025ED2" w:rsidRDefault="00D42E82" w:rsidP="00D42E82">
      <w:pPr>
        <w:spacing w:after="0" w:line="240" w:lineRule="auto"/>
        <w:jc w:val="both"/>
        <w:rPr>
          <w:rFonts w:eastAsia="Times New Roman"/>
          <w:i/>
          <w:sz w:val="24"/>
          <w:szCs w:val="24"/>
          <w:lang w:eastAsia="hu-HU"/>
        </w:rPr>
      </w:pPr>
    </w:p>
    <w:p w:rsidR="00D42E82" w:rsidRPr="00025ED2" w:rsidRDefault="00D42E82" w:rsidP="00D42E82">
      <w:pPr>
        <w:spacing w:after="0" w:line="240" w:lineRule="auto"/>
        <w:ind w:left="705"/>
        <w:jc w:val="both"/>
        <w:rPr>
          <w:rFonts w:eastAsia="Times New Roman"/>
          <w:sz w:val="24"/>
          <w:szCs w:val="24"/>
          <w:lang w:eastAsia="hu-HU"/>
        </w:rPr>
      </w:pPr>
      <w:r w:rsidRPr="00025ED2">
        <w:rPr>
          <w:rFonts w:eastAsia="Times New Roman"/>
          <w:i/>
          <w:sz w:val="24"/>
          <w:szCs w:val="24"/>
          <w:lang w:eastAsia="hu-HU"/>
        </w:rPr>
        <w:t>A határozat teljes jelölése:</w:t>
      </w:r>
      <w:r w:rsidRPr="00025ED2">
        <w:rPr>
          <w:rFonts w:eastAsia="Times New Roman"/>
          <w:sz w:val="24"/>
          <w:szCs w:val="24"/>
          <w:lang w:eastAsia="hu-HU"/>
        </w:rPr>
        <w:t xml:space="preserve"> Szekszárd és Környéke Alapellátási és Szakosított Ellátási Társulás Társulási Tanácsának…./ év (hó, nap) határozata</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firstLine="705"/>
        <w:jc w:val="both"/>
        <w:rPr>
          <w:rFonts w:eastAsia="Times New Roman"/>
          <w:sz w:val="24"/>
          <w:szCs w:val="24"/>
          <w:lang w:eastAsia="hu-HU"/>
        </w:rPr>
      </w:pPr>
      <w:r w:rsidRPr="00025ED2">
        <w:rPr>
          <w:rFonts w:eastAsia="Times New Roman"/>
          <w:i/>
          <w:sz w:val="24"/>
          <w:szCs w:val="24"/>
          <w:lang w:eastAsia="hu-HU"/>
        </w:rPr>
        <w:t xml:space="preserve">A határozat rövidített jelölése: </w:t>
      </w:r>
      <w:r w:rsidRPr="00025ED2">
        <w:rPr>
          <w:rFonts w:eastAsia="Times New Roman"/>
          <w:sz w:val="24"/>
          <w:szCs w:val="24"/>
          <w:lang w:eastAsia="hu-HU"/>
        </w:rPr>
        <w:t>…./ év (hó,nap) TT határozat</w:t>
      </w:r>
    </w:p>
    <w:p w:rsidR="00D42E82" w:rsidRPr="00025ED2" w:rsidRDefault="00D42E82" w:rsidP="00D42E82">
      <w:pPr>
        <w:spacing w:after="0" w:line="240" w:lineRule="auto"/>
        <w:jc w:val="both"/>
        <w:rPr>
          <w:rFonts w:eastAsia="Times New Roman"/>
          <w:b/>
          <w:bCs/>
          <w:sz w:val="24"/>
          <w:szCs w:val="24"/>
          <w:lang w:eastAsia="hu-HU"/>
        </w:rPr>
      </w:pPr>
    </w:p>
    <w:p w:rsidR="00D42E82" w:rsidRPr="00025ED2" w:rsidRDefault="00D42E82" w:rsidP="00D42E82">
      <w:pPr>
        <w:spacing w:after="0" w:line="240" w:lineRule="auto"/>
        <w:ind w:left="705" w:hanging="705"/>
        <w:jc w:val="both"/>
        <w:rPr>
          <w:rFonts w:eastAsia="Times New Roman"/>
          <w:i/>
          <w:sz w:val="24"/>
          <w:szCs w:val="24"/>
          <w:lang w:eastAsia="hu-HU"/>
        </w:rPr>
      </w:pPr>
      <w:r w:rsidRPr="00025ED2">
        <w:rPr>
          <w:rFonts w:eastAsia="Times New Roman"/>
          <w:b/>
          <w:bCs/>
          <w:sz w:val="24"/>
          <w:szCs w:val="24"/>
          <w:lang w:eastAsia="hu-HU"/>
        </w:rPr>
        <w:t>2.3.</w:t>
      </w:r>
      <w:r w:rsidRPr="00025ED2">
        <w:rPr>
          <w:rFonts w:eastAsia="Times New Roman"/>
          <w:b/>
          <w:bCs/>
          <w:sz w:val="24"/>
          <w:szCs w:val="24"/>
          <w:lang w:eastAsia="hu-HU"/>
        </w:rPr>
        <w:tab/>
      </w:r>
      <w:r w:rsidRPr="00025ED2">
        <w:rPr>
          <w:rFonts w:eastAsia="Times New Roman"/>
          <w:sz w:val="24"/>
          <w:szCs w:val="24"/>
          <w:lang w:eastAsia="hu-HU"/>
        </w:rPr>
        <w:t>A határozathozatalhoz legalább annyi tag egybehangzó szavazata szükséges, amely meghaladja a jelenlévő tagok szavazatainak felét és az általuk képviselt települések lakosságszámának egyharmadát (egyszerű többség).</w:t>
      </w:r>
    </w:p>
    <w:p w:rsidR="00D42E82" w:rsidRPr="00025ED2" w:rsidRDefault="00D42E82" w:rsidP="00D42E82">
      <w:pPr>
        <w:spacing w:after="0" w:line="240" w:lineRule="auto"/>
        <w:jc w:val="both"/>
        <w:rPr>
          <w:rFonts w:eastAsia="Times New Roman"/>
          <w:i/>
          <w:sz w:val="24"/>
          <w:szCs w:val="24"/>
          <w:lang w:eastAsia="hu-HU"/>
        </w:rPr>
      </w:pPr>
    </w:p>
    <w:p w:rsidR="00D42E82" w:rsidRPr="00025ED2" w:rsidRDefault="00D42E82" w:rsidP="00D42E82">
      <w:pPr>
        <w:spacing w:after="0" w:line="240" w:lineRule="auto"/>
        <w:jc w:val="both"/>
        <w:rPr>
          <w:rFonts w:eastAsia="Times New Roman"/>
          <w:b/>
          <w:bCs/>
          <w:iCs/>
          <w:sz w:val="24"/>
          <w:szCs w:val="24"/>
          <w:lang w:eastAsia="hu-HU"/>
        </w:rPr>
      </w:pPr>
      <w:r w:rsidRPr="00025ED2">
        <w:rPr>
          <w:rFonts w:eastAsia="Times New Roman"/>
          <w:b/>
          <w:bCs/>
          <w:iCs/>
          <w:sz w:val="24"/>
          <w:szCs w:val="24"/>
          <w:lang w:eastAsia="hu-HU"/>
        </w:rPr>
        <w:t>2.4.</w:t>
      </w:r>
      <w:r w:rsidRPr="00025ED2">
        <w:rPr>
          <w:rFonts w:eastAsia="Times New Roman"/>
          <w:b/>
          <w:bCs/>
          <w:iCs/>
          <w:sz w:val="24"/>
          <w:szCs w:val="24"/>
          <w:lang w:eastAsia="hu-HU"/>
        </w:rPr>
        <w:tab/>
        <w:t>A Társulási Tanács kizárólagos hatáskörében dönt:</w:t>
      </w:r>
    </w:p>
    <w:p w:rsidR="00D42E82" w:rsidRPr="00025ED2" w:rsidRDefault="00D42E82" w:rsidP="00D42E82">
      <w:pPr>
        <w:numPr>
          <w:ilvl w:val="0"/>
          <w:numId w:val="2"/>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 xml:space="preserve">elnökének, </w:t>
      </w:r>
      <w:r w:rsidRPr="00025ED2">
        <w:rPr>
          <w:rFonts w:eastAsia="Times New Roman"/>
          <w:bCs/>
          <w:sz w:val="24"/>
          <w:szCs w:val="24"/>
          <w:lang w:eastAsia="hu-HU"/>
        </w:rPr>
        <w:t>alelnökének</w:t>
      </w:r>
      <w:r w:rsidRPr="00025ED2">
        <w:rPr>
          <w:rFonts w:eastAsia="Times New Roman"/>
          <w:b/>
          <w:bCs/>
          <w:sz w:val="24"/>
          <w:szCs w:val="24"/>
          <w:lang w:eastAsia="hu-HU"/>
        </w:rPr>
        <w:t xml:space="preserve"> </w:t>
      </w:r>
      <w:r w:rsidRPr="00025ED2">
        <w:rPr>
          <w:rFonts w:eastAsia="Times New Roman"/>
          <w:sz w:val="24"/>
          <w:szCs w:val="24"/>
          <w:lang w:eastAsia="hu-HU"/>
        </w:rPr>
        <w:t>megválasztásáról;</w:t>
      </w:r>
    </w:p>
    <w:p w:rsidR="00D42E82" w:rsidRPr="00025ED2" w:rsidRDefault="00D42E82" w:rsidP="00D42E82">
      <w:pPr>
        <w:numPr>
          <w:ilvl w:val="0"/>
          <w:numId w:val="2"/>
        </w:numPr>
        <w:spacing w:after="0" w:line="240" w:lineRule="auto"/>
        <w:ind w:left="1276" w:hanging="567"/>
        <w:jc w:val="both"/>
        <w:rPr>
          <w:rFonts w:eastAsia="Times New Roman"/>
          <w:strike/>
          <w:sz w:val="24"/>
          <w:szCs w:val="24"/>
          <w:lang w:eastAsia="hu-HU"/>
        </w:rPr>
      </w:pPr>
      <w:r w:rsidRPr="00025ED2">
        <w:rPr>
          <w:rFonts w:eastAsia="Times New Roman"/>
          <w:sz w:val="24"/>
          <w:szCs w:val="24"/>
          <w:lang w:eastAsia="hu-HU"/>
        </w:rPr>
        <w:t>a társulási megállapodás elfogadásának és módosításának, valamint a társulás megszüntetésének kezdeményezéséről;</w:t>
      </w:r>
    </w:p>
    <w:p w:rsidR="00D42E82" w:rsidRPr="00025ED2" w:rsidRDefault="00D42E82" w:rsidP="00D42E82">
      <w:pPr>
        <w:numPr>
          <w:ilvl w:val="0"/>
          <w:numId w:val="2"/>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a szervezeti és működési szabályzat elfogadásáról;</w:t>
      </w:r>
    </w:p>
    <w:p w:rsidR="00D42E82" w:rsidRPr="00025ED2" w:rsidRDefault="00D42E82" w:rsidP="00D42E82">
      <w:pPr>
        <w:numPr>
          <w:ilvl w:val="0"/>
          <w:numId w:val="2"/>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költségvetés, zárszámadás elfogadásáról;</w:t>
      </w:r>
    </w:p>
    <w:p w:rsidR="00D42E82" w:rsidRDefault="00D42E82" w:rsidP="00D42E82">
      <w:pPr>
        <w:numPr>
          <w:ilvl w:val="0"/>
          <w:numId w:val="2"/>
        </w:numPr>
        <w:spacing w:after="0" w:line="240" w:lineRule="auto"/>
        <w:ind w:left="1276" w:hanging="567"/>
        <w:jc w:val="both"/>
        <w:rPr>
          <w:rFonts w:eastAsia="Times New Roman"/>
          <w:iCs/>
          <w:sz w:val="24"/>
          <w:szCs w:val="24"/>
          <w:lang w:eastAsia="hu-HU"/>
        </w:rPr>
      </w:pPr>
      <w:r w:rsidRPr="00025ED2">
        <w:rPr>
          <w:rFonts w:eastAsia="Times New Roman"/>
          <w:iCs/>
          <w:sz w:val="24"/>
          <w:szCs w:val="24"/>
          <w:lang w:eastAsia="hu-HU"/>
        </w:rPr>
        <w:t>költségvetési intézmény, gazdálkodó szerv alapításáról, megszüntetéséről, átszervezéséről, intézmény, más szervezet közös alapításáról;</w:t>
      </w:r>
    </w:p>
    <w:p w:rsidR="00D42E82" w:rsidRDefault="00D42E82" w:rsidP="00D42E82">
      <w:pPr>
        <w:numPr>
          <w:ilvl w:val="0"/>
          <w:numId w:val="2"/>
        </w:numPr>
        <w:spacing w:after="0" w:line="240" w:lineRule="auto"/>
        <w:ind w:left="1276" w:hanging="567"/>
        <w:jc w:val="both"/>
        <w:rPr>
          <w:rFonts w:eastAsia="Times New Roman"/>
          <w:iCs/>
          <w:sz w:val="24"/>
          <w:szCs w:val="24"/>
          <w:lang w:eastAsia="hu-HU"/>
        </w:rPr>
      </w:pPr>
      <w:r w:rsidRPr="007700FB">
        <w:rPr>
          <w:rFonts w:eastAsia="Times New Roman"/>
          <w:sz w:val="24"/>
          <w:szCs w:val="24"/>
          <w:lang w:eastAsia="hu-HU"/>
        </w:rPr>
        <w:t>a vagyonról, a vagyonátadás feltételeiről;</w:t>
      </w:r>
    </w:p>
    <w:p w:rsidR="00D42E82" w:rsidRPr="007700FB" w:rsidRDefault="00D42E82" w:rsidP="00D42E82">
      <w:pPr>
        <w:numPr>
          <w:ilvl w:val="0"/>
          <w:numId w:val="2"/>
        </w:numPr>
        <w:spacing w:after="0" w:line="240" w:lineRule="auto"/>
        <w:ind w:left="1276" w:hanging="567"/>
        <w:jc w:val="both"/>
        <w:rPr>
          <w:rFonts w:eastAsia="Times New Roman"/>
          <w:iCs/>
          <w:sz w:val="24"/>
          <w:szCs w:val="24"/>
          <w:lang w:eastAsia="hu-HU"/>
        </w:rPr>
      </w:pPr>
      <w:r w:rsidRPr="007700FB">
        <w:rPr>
          <w:rFonts w:eastAsia="Times New Roman"/>
          <w:sz w:val="24"/>
          <w:szCs w:val="24"/>
          <w:lang w:eastAsia="hu-HU"/>
        </w:rPr>
        <w:t>pályázat benyújtásáról.</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2.5.</w:t>
      </w:r>
      <w:r w:rsidRPr="00025ED2">
        <w:rPr>
          <w:rFonts w:eastAsia="Times New Roman"/>
          <w:b/>
          <w:sz w:val="24"/>
          <w:szCs w:val="24"/>
          <w:lang w:eastAsia="hu-HU"/>
        </w:rPr>
        <w:tab/>
      </w:r>
      <w:r w:rsidRPr="00025ED2">
        <w:rPr>
          <w:rFonts w:eastAsia="Times New Roman"/>
          <w:sz w:val="24"/>
          <w:szCs w:val="24"/>
          <w:lang w:eastAsia="hu-HU"/>
        </w:rPr>
        <w:t>Minősített többséghez legalább annyi tag egybehangzó szavazata szükséges, amely eléri a társulásban részt vevő tagok szavazatainak több mint a felét, és az általuk képviselt települések lakosságszámának a felét.</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b/>
          <w:iCs/>
          <w:sz w:val="24"/>
          <w:szCs w:val="24"/>
          <w:lang w:eastAsia="hu-HU"/>
        </w:rPr>
      </w:pPr>
      <w:r w:rsidRPr="00025ED2">
        <w:rPr>
          <w:rFonts w:eastAsia="Times New Roman"/>
          <w:b/>
          <w:iCs/>
          <w:sz w:val="24"/>
          <w:szCs w:val="24"/>
          <w:lang w:eastAsia="hu-HU"/>
        </w:rPr>
        <w:t>2.6.</w:t>
      </w:r>
      <w:r w:rsidRPr="00025ED2">
        <w:rPr>
          <w:rFonts w:eastAsia="Times New Roman"/>
          <w:b/>
          <w:iCs/>
          <w:sz w:val="24"/>
          <w:szCs w:val="24"/>
          <w:lang w:eastAsia="hu-HU"/>
        </w:rPr>
        <w:tab/>
        <w:t>Minősített többségű döntés szükséges:</w:t>
      </w:r>
    </w:p>
    <w:p w:rsidR="00D42E82" w:rsidRPr="00025ED2" w:rsidRDefault="00D42E82" w:rsidP="00D42E82">
      <w:pPr>
        <w:numPr>
          <w:ilvl w:val="0"/>
          <w:numId w:val="7"/>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Társulásból történő kizáráshoz;</w:t>
      </w:r>
    </w:p>
    <w:p w:rsidR="00D42E82" w:rsidRPr="00025ED2" w:rsidRDefault="00D42E82" w:rsidP="00D42E82">
      <w:pPr>
        <w:numPr>
          <w:ilvl w:val="0"/>
          <w:numId w:val="7"/>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Társulás által benyújtandó, pénzügyi hozzájárulást igénylő pályázathoz;</w:t>
      </w:r>
    </w:p>
    <w:p w:rsidR="00D42E82" w:rsidRPr="00025ED2" w:rsidRDefault="00D42E82" w:rsidP="00D42E82">
      <w:pPr>
        <w:numPr>
          <w:ilvl w:val="0"/>
          <w:numId w:val="7"/>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költségvetési szerv, gazdálkodó szervezet, nonprofit szervezet és egyéb szervezet alapításához, megszüntetéséhez, átszervezéséhez;</w:t>
      </w:r>
    </w:p>
    <w:p w:rsidR="00D42E82" w:rsidRPr="00025ED2" w:rsidRDefault="00D42E82" w:rsidP="00D42E82">
      <w:pPr>
        <w:numPr>
          <w:ilvl w:val="0"/>
          <w:numId w:val="7"/>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a Társulási Tanács szervezeti és működési szabályzatának elfogadásához, módosításához;</w:t>
      </w:r>
    </w:p>
    <w:p w:rsidR="00D42E82" w:rsidRPr="00025ED2" w:rsidRDefault="00D42E82" w:rsidP="00D42E82">
      <w:pPr>
        <w:numPr>
          <w:ilvl w:val="0"/>
          <w:numId w:val="7"/>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a közös fenntartású intézmény alapító okiratának módosításához;</w:t>
      </w:r>
    </w:p>
    <w:p w:rsidR="00D42E82" w:rsidRPr="00025ED2" w:rsidRDefault="00D42E82" w:rsidP="00D42E82">
      <w:pPr>
        <w:numPr>
          <w:ilvl w:val="0"/>
          <w:numId w:val="7"/>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a Társulási Tanács hatáskörébe utalt választás, kinevezés, felmentés, vezetői megbízás adásához, illetőleg visszavonásához, fegyelmi eljárás megindításához, fegyelmi büntetés kiszabásához;</w:t>
      </w:r>
    </w:p>
    <w:p w:rsidR="00D42E82" w:rsidRPr="00025ED2" w:rsidRDefault="00D42E82" w:rsidP="00D42E82">
      <w:pPr>
        <w:numPr>
          <w:ilvl w:val="0"/>
          <w:numId w:val="7"/>
        </w:numPr>
        <w:spacing w:after="0" w:line="240" w:lineRule="auto"/>
        <w:ind w:left="1276" w:hanging="567"/>
        <w:jc w:val="both"/>
        <w:rPr>
          <w:rFonts w:eastAsia="Times New Roman"/>
          <w:sz w:val="24"/>
          <w:szCs w:val="24"/>
          <w:lang w:eastAsia="hu-HU"/>
        </w:rPr>
      </w:pPr>
      <w:r w:rsidRPr="00025ED2">
        <w:rPr>
          <w:rFonts w:eastAsia="Times New Roman"/>
          <w:sz w:val="24"/>
          <w:szCs w:val="24"/>
          <w:lang w:eastAsia="hu-HU"/>
        </w:rPr>
        <w:t>költségvetés, zárszámadás elfogadásához.</w:t>
      </w:r>
    </w:p>
    <w:p w:rsidR="00D42E82" w:rsidRDefault="00D42E82" w:rsidP="00D42E82">
      <w:pPr>
        <w:spacing w:after="0" w:line="240" w:lineRule="auto"/>
        <w:jc w:val="both"/>
        <w:rPr>
          <w:rFonts w:eastAsia="Times New Roman"/>
          <w:sz w:val="24"/>
          <w:szCs w:val="24"/>
          <w:lang w:eastAsia="hu-HU"/>
        </w:rPr>
      </w:pPr>
    </w:p>
    <w:p w:rsidR="0093130C" w:rsidRDefault="0093130C" w:rsidP="00D42E82">
      <w:pPr>
        <w:spacing w:after="0" w:line="240" w:lineRule="auto"/>
        <w:jc w:val="both"/>
        <w:rPr>
          <w:rFonts w:eastAsia="Times New Roman"/>
          <w:sz w:val="24"/>
          <w:szCs w:val="24"/>
          <w:lang w:eastAsia="hu-HU"/>
        </w:rPr>
      </w:pPr>
    </w:p>
    <w:p w:rsidR="0093130C" w:rsidRPr="00025ED2" w:rsidRDefault="0093130C"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b/>
          <w:bCs/>
          <w:sz w:val="24"/>
          <w:szCs w:val="24"/>
          <w:lang w:eastAsia="hu-HU"/>
        </w:rPr>
      </w:pPr>
      <w:r w:rsidRPr="00025ED2">
        <w:rPr>
          <w:rFonts w:eastAsia="Times New Roman"/>
          <w:b/>
          <w:bCs/>
          <w:sz w:val="24"/>
          <w:szCs w:val="24"/>
          <w:lang w:eastAsia="hu-HU"/>
        </w:rPr>
        <w:lastRenderedPageBreak/>
        <w:t>3.</w:t>
      </w:r>
      <w:r w:rsidRPr="00025ED2">
        <w:rPr>
          <w:rFonts w:eastAsia="Times New Roman"/>
          <w:b/>
          <w:bCs/>
          <w:sz w:val="24"/>
          <w:szCs w:val="24"/>
          <w:lang w:eastAsia="hu-HU"/>
        </w:rPr>
        <w:tab/>
        <w:t>A Társulási Tanács működése:</w:t>
      </w:r>
    </w:p>
    <w:p w:rsidR="00D42E82" w:rsidRPr="00025ED2" w:rsidRDefault="00D42E82" w:rsidP="00D42E82">
      <w:pPr>
        <w:spacing w:after="0" w:line="240" w:lineRule="auto"/>
        <w:jc w:val="both"/>
        <w:rPr>
          <w:rFonts w:eastAsia="Times New Roman"/>
          <w:b/>
          <w:bCs/>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bCs/>
          <w:sz w:val="24"/>
          <w:szCs w:val="24"/>
          <w:lang w:eastAsia="hu-HU"/>
        </w:rPr>
        <w:t>3.1.</w:t>
      </w:r>
      <w:r w:rsidRPr="00025ED2">
        <w:rPr>
          <w:rFonts w:eastAsia="Times New Roman"/>
          <w:b/>
          <w:bCs/>
          <w:sz w:val="24"/>
          <w:szCs w:val="24"/>
          <w:lang w:eastAsia="hu-HU"/>
        </w:rPr>
        <w:tab/>
      </w:r>
      <w:r w:rsidRPr="00025ED2">
        <w:rPr>
          <w:rFonts w:eastAsia="Times New Roman"/>
          <w:sz w:val="24"/>
          <w:szCs w:val="24"/>
          <w:lang w:eastAsia="hu-HU"/>
        </w:rPr>
        <w:t>A Társulási Tanács ülését az elnök, akadályoztatása esetén az alelnök, együttes akadályoztatásuk esetén a korelnök hívja össze és vezeti</w:t>
      </w:r>
      <w:r w:rsidRPr="009D0688">
        <w:rPr>
          <w:rFonts w:eastAsia="Times New Roman"/>
          <w:sz w:val="24"/>
          <w:szCs w:val="24"/>
          <w:lang w:eastAsia="hu-HU"/>
        </w:rPr>
        <w:t xml:space="preserve">. </w:t>
      </w:r>
      <w:r w:rsidRPr="009D0688">
        <w:rPr>
          <w:rFonts w:asciiTheme="minorHAnsi" w:eastAsiaTheme="minorHAnsi" w:hAnsiTheme="minorHAnsi" w:cstheme="minorBidi"/>
          <w:sz w:val="24"/>
          <w:szCs w:val="24"/>
        </w:rPr>
        <w:t>A Társulási Tanács ülésén a társult önkormányzatok jegyzői tanácskozási joggal részt vehetnek.</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iCs/>
          <w:sz w:val="24"/>
          <w:szCs w:val="24"/>
          <w:lang w:eastAsia="hu-HU"/>
        </w:rPr>
      </w:pPr>
      <w:r w:rsidRPr="00025ED2">
        <w:rPr>
          <w:rFonts w:eastAsia="Times New Roman"/>
          <w:b/>
          <w:bCs/>
          <w:iCs/>
          <w:sz w:val="24"/>
          <w:szCs w:val="24"/>
          <w:lang w:eastAsia="hu-HU"/>
        </w:rPr>
        <w:t>3.2.</w:t>
      </w:r>
      <w:r w:rsidRPr="00025ED2">
        <w:rPr>
          <w:rFonts w:eastAsia="Times New Roman"/>
          <w:b/>
          <w:bCs/>
          <w:iCs/>
          <w:sz w:val="24"/>
          <w:szCs w:val="24"/>
          <w:lang w:eastAsia="hu-HU"/>
        </w:rPr>
        <w:tab/>
      </w:r>
      <w:r w:rsidRPr="00025ED2">
        <w:rPr>
          <w:rFonts w:eastAsia="Times New Roman"/>
          <w:b/>
          <w:iCs/>
          <w:sz w:val="24"/>
          <w:szCs w:val="24"/>
          <w:lang w:eastAsia="hu-HU"/>
        </w:rPr>
        <w:t>A Társulási Tanács ülését össze kell hívni:</w:t>
      </w:r>
    </w:p>
    <w:p w:rsidR="00D42E82" w:rsidRPr="00025ED2" w:rsidRDefault="00D42E82" w:rsidP="00D42E82">
      <w:pPr>
        <w:spacing w:after="0" w:line="240" w:lineRule="auto"/>
        <w:ind w:left="1410" w:hanging="705"/>
        <w:jc w:val="both"/>
        <w:rPr>
          <w:rFonts w:eastAsia="Times New Roman"/>
          <w:sz w:val="24"/>
          <w:szCs w:val="24"/>
          <w:lang w:eastAsia="hu-HU"/>
        </w:rPr>
      </w:pPr>
      <w:r w:rsidRPr="00025ED2">
        <w:rPr>
          <w:rFonts w:eastAsia="Times New Roman"/>
          <w:sz w:val="24"/>
          <w:szCs w:val="24"/>
          <w:lang w:eastAsia="hu-HU"/>
        </w:rPr>
        <w:t>a)</w:t>
      </w:r>
      <w:r w:rsidRPr="00025ED2">
        <w:rPr>
          <w:rFonts w:eastAsia="Times New Roman"/>
          <w:sz w:val="24"/>
          <w:szCs w:val="24"/>
          <w:lang w:eastAsia="hu-HU"/>
        </w:rPr>
        <w:tab/>
        <w:t>a Társulási Tanács tagjai egynegyedének – napirendet is tartalmazó – indítványára, a javaslat kézhezvételétől számított 15 napon belül;</w:t>
      </w:r>
    </w:p>
    <w:p w:rsidR="00D42E82" w:rsidRPr="00025ED2" w:rsidRDefault="00D42E82" w:rsidP="00D42E82">
      <w:pPr>
        <w:spacing w:after="0" w:line="240" w:lineRule="auto"/>
        <w:ind w:left="1410" w:hanging="705"/>
        <w:jc w:val="both"/>
        <w:rPr>
          <w:rFonts w:eastAsia="Times New Roman"/>
          <w:sz w:val="24"/>
          <w:szCs w:val="24"/>
          <w:lang w:eastAsia="hu-HU"/>
        </w:rPr>
      </w:pPr>
      <w:r w:rsidRPr="00025ED2">
        <w:rPr>
          <w:rFonts w:eastAsia="Times New Roman"/>
          <w:sz w:val="24"/>
          <w:szCs w:val="24"/>
          <w:lang w:eastAsia="hu-HU"/>
        </w:rPr>
        <w:t>b)</w:t>
      </w:r>
      <w:r w:rsidRPr="00025ED2">
        <w:rPr>
          <w:rFonts w:eastAsia="Times New Roman"/>
          <w:sz w:val="24"/>
          <w:szCs w:val="24"/>
          <w:lang w:eastAsia="hu-HU"/>
        </w:rPr>
        <w:tab/>
        <w:t>a Tolna Megyei Kormányhivatal vezetőjének kezdeményezésére, a kezdeményezés kézhezvételétől számított 15 napon belül.</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sz w:val="24"/>
          <w:szCs w:val="24"/>
          <w:lang w:eastAsia="hu-HU"/>
        </w:rPr>
      </w:pPr>
      <w:r w:rsidRPr="00025ED2">
        <w:rPr>
          <w:rFonts w:eastAsia="Times New Roman"/>
          <w:b/>
          <w:bCs/>
          <w:sz w:val="24"/>
          <w:szCs w:val="24"/>
          <w:lang w:eastAsia="hu-HU"/>
        </w:rPr>
        <w:t>3.3.</w:t>
      </w:r>
      <w:r w:rsidRPr="00025ED2">
        <w:rPr>
          <w:rFonts w:eastAsia="Times New Roman"/>
          <w:b/>
          <w:bCs/>
          <w:sz w:val="24"/>
          <w:szCs w:val="24"/>
          <w:lang w:eastAsia="hu-HU"/>
        </w:rPr>
        <w:tab/>
      </w:r>
      <w:r w:rsidRPr="00025ED2">
        <w:rPr>
          <w:rFonts w:eastAsia="Times New Roman"/>
          <w:sz w:val="24"/>
          <w:szCs w:val="24"/>
          <w:lang w:eastAsia="hu-HU"/>
        </w:rPr>
        <w:t>A Társulási Tanács ülései nyilvánosak.</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bCs/>
          <w:sz w:val="24"/>
          <w:szCs w:val="24"/>
          <w:lang w:eastAsia="hu-HU"/>
        </w:rPr>
        <w:t>3.4.</w:t>
      </w:r>
      <w:r w:rsidRPr="00025ED2">
        <w:rPr>
          <w:rFonts w:eastAsia="Times New Roman"/>
          <w:b/>
          <w:bCs/>
          <w:sz w:val="24"/>
          <w:szCs w:val="24"/>
          <w:lang w:eastAsia="hu-HU"/>
        </w:rPr>
        <w:tab/>
      </w:r>
      <w:r w:rsidRPr="00025ED2">
        <w:rPr>
          <w:rFonts w:eastAsia="Times New Roman"/>
          <w:sz w:val="24"/>
          <w:szCs w:val="24"/>
          <w:lang w:eastAsia="hu-HU"/>
        </w:rPr>
        <w:t xml:space="preserve">A Társulási Tanács zárt ülést tart, illetve tarthat az </w:t>
      </w:r>
      <w:proofErr w:type="spellStart"/>
      <w:r w:rsidRPr="00025ED2">
        <w:rPr>
          <w:rFonts w:eastAsia="Times New Roman"/>
          <w:sz w:val="24"/>
          <w:szCs w:val="24"/>
          <w:lang w:eastAsia="hu-HU"/>
        </w:rPr>
        <w:t>Mötv</w:t>
      </w:r>
      <w:proofErr w:type="spellEnd"/>
      <w:r w:rsidRPr="00025ED2">
        <w:rPr>
          <w:rFonts w:eastAsia="Times New Roman"/>
          <w:sz w:val="24"/>
          <w:szCs w:val="24"/>
          <w:lang w:eastAsia="hu-HU"/>
        </w:rPr>
        <w:t>. 46. § (2) bekezdésében meghatározott esetekben.</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bCs/>
          <w:sz w:val="24"/>
          <w:szCs w:val="24"/>
          <w:lang w:eastAsia="hu-HU"/>
        </w:rPr>
        <w:t>3.5.</w:t>
      </w:r>
      <w:r w:rsidRPr="00025ED2">
        <w:rPr>
          <w:rFonts w:eastAsia="Times New Roman"/>
          <w:b/>
          <w:bCs/>
          <w:sz w:val="24"/>
          <w:szCs w:val="24"/>
          <w:lang w:eastAsia="hu-HU"/>
        </w:rPr>
        <w:tab/>
      </w:r>
      <w:r w:rsidRPr="00025ED2">
        <w:rPr>
          <w:rFonts w:eastAsia="Times New Roman"/>
          <w:sz w:val="24"/>
          <w:szCs w:val="24"/>
          <w:lang w:eastAsia="hu-HU"/>
        </w:rPr>
        <w:t xml:space="preserve">A Társulási Tanács üléseiről jegyzőkönyvet kell készíteni. A jegyzőkönyvnek tartalmaznia kell az </w:t>
      </w:r>
      <w:proofErr w:type="spellStart"/>
      <w:r w:rsidRPr="00025ED2">
        <w:rPr>
          <w:rFonts w:eastAsia="Times New Roman"/>
          <w:sz w:val="24"/>
          <w:szCs w:val="24"/>
          <w:lang w:eastAsia="hu-HU"/>
        </w:rPr>
        <w:t>Mötv</w:t>
      </w:r>
      <w:proofErr w:type="spellEnd"/>
      <w:r w:rsidRPr="00025ED2">
        <w:rPr>
          <w:rFonts w:eastAsia="Times New Roman"/>
          <w:sz w:val="24"/>
          <w:szCs w:val="24"/>
          <w:lang w:eastAsia="hu-HU"/>
        </w:rPr>
        <w:t>. 52. § (1) bekezdésében foglaltakat.</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bCs/>
          <w:sz w:val="24"/>
          <w:szCs w:val="24"/>
          <w:lang w:eastAsia="hu-HU"/>
        </w:rPr>
        <w:t>3.6.</w:t>
      </w:r>
      <w:r w:rsidRPr="00025ED2">
        <w:rPr>
          <w:rFonts w:eastAsia="Times New Roman"/>
          <w:b/>
          <w:bCs/>
          <w:sz w:val="24"/>
          <w:szCs w:val="24"/>
          <w:lang w:eastAsia="hu-HU"/>
        </w:rPr>
        <w:tab/>
      </w:r>
      <w:r w:rsidRPr="00025ED2">
        <w:rPr>
          <w:rFonts w:eastAsia="Times New Roman"/>
          <w:sz w:val="24"/>
          <w:szCs w:val="24"/>
          <w:lang w:eastAsia="hu-HU"/>
        </w:rPr>
        <w:t>A jegyzőkönyvet az elnök és a székhely település polgármesteri hivatalának jegyzője (a továbbiakban: jegyző) írja alá. A jegyzőkönyvet a jegyző az ülést követő 15 napon belül megküldi a Tolna Megyei Kormányhivatal vezetőjének.</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bCs/>
          <w:sz w:val="24"/>
          <w:szCs w:val="24"/>
          <w:lang w:eastAsia="hu-HU"/>
        </w:rPr>
        <w:t>3.7.</w:t>
      </w:r>
      <w:r w:rsidRPr="00025ED2">
        <w:rPr>
          <w:rFonts w:eastAsia="Times New Roman"/>
          <w:b/>
          <w:bCs/>
          <w:sz w:val="24"/>
          <w:szCs w:val="24"/>
          <w:lang w:eastAsia="hu-HU"/>
        </w:rPr>
        <w:tab/>
      </w:r>
      <w:r w:rsidRPr="00025ED2">
        <w:rPr>
          <w:rFonts w:eastAsia="Times New Roman"/>
          <w:sz w:val="24"/>
          <w:szCs w:val="24"/>
          <w:lang w:eastAsia="hu-HU"/>
        </w:rPr>
        <w:t>A Társulási Tanács működésének részletes szabályait a Szervezeti és Működési Szabályzat tartalmazza.</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b/>
          <w:sz w:val="24"/>
          <w:szCs w:val="24"/>
          <w:lang w:eastAsia="hu-HU"/>
        </w:rPr>
      </w:pPr>
      <w:r w:rsidRPr="00025ED2">
        <w:rPr>
          <w:rFonts w:eastAsia="Times New Roman"/>
          <w:b/>
          <w:sz w:val="24"/>
          <w:szCs w:val="24"/>
          <w:lang w:eastAsia="hu-HU"/>
        </w:rPr>
        <w:t>4.</w:t>
      </w:r>
      <w:r w:rsidRPr="00025ED2">
        <w:rPr>
          <w:rFonts w:eastAsia="Times New Roman"/>
          <w:b/>
          <w:sz w:val="24"/>
          <w:szCs w:val="24"/>
          <w:lang w:eastAsia="hu-HU"/>
        </w:rPr>
        <w:tab/>
        <w:t>A Társulási Tanács munkaszervezeti feladatainak ellátása</w:t>
      </w:r>
    </w:p>
    <w:p w:rsidR="00D42E82" w:rsidRPr="00025ED2" w:rsidRDefault="00D42E82" w:rsidP="00D42E82">
      <w:pPr>
        <w:spacing w:after="0" w:line="240" w:lineRule="auto"/>
        <w:jc w:val="center"/>
        <w:rPr>
          <w:rFonts w:eastAsia="Times New Roman"/>
          <w:b/>
          <w:sz w:val="24"/>
          <w:szCs w:val="24"/>
          <w:lang w:eastAsia="hu-HU"/>
        </w:rPr>
      </w:pPr>
    </w:p>
    <w:p w:rsidR="00D42E82" w:rsidRDefault="00D42E82" w:rsidP="00D42E82">
      <w:pPr>
        <w:autoSpaceDE w:val="0"/>
        <w:autoSpaceDN w:val="0"/>
        <w:adjustRightInd w:val="0"/>
        <w:spacing w:after="0" w:line="240" w:lineRule="auto"/>
        <w:ind w:left="705" w:hanging="705"/>
        <w:jc w:val="both"/>
        <w:rPr>
          <w:rFonts w:eastAsia="Times New Roman" w:cs="Times"/>
          <w:sz w:val="24"/>
          <w:szCs w:val="24"/>
          <w:lang w:eastAsia="hu-HU"/>
        </w:rPr>
      </w:pPr>
      <w:r w:rsidRPr="00025ED2">
        <w:rPr>
          <w:rFonts w:eastAsia="Times New Roman"/>
          <w:b/>
          <w:bCs/>
          <w:sz w:val="24"/>
          <w:szCs w:val="24"/>
          <w:lang w:eastAsia="hu-HU"/>
        </w:rPr>
        <w:t>4.1.</w:t>
      </w:r>
      <w:r w:rsidRPr="00025ED2">
        <w:rPr>
          <w:rFonts w:eastAsia="Times New Roman"/>
          <w:b/>
          <w:bCs/>
          <w:sz w:val="24"/>
          <w:szCs w:val="24"/>
          <w:lang w:eastAsia="hu-HU"/>
        </w:rPr>
        <w:tab/>
      </w:r>
      <w:r w:rsidRPr="00025ED2">
        <w:rPr>
          <w:rFonts w:eastAsia="Times New Roman"/>
          <w:sz w:val="24"/>
          <w:szCs w:val="24"/>
          <w:lang w:eastAsia="hu-HU"/>
        </w:rPr>
        <w:t>A Társulási Tanács munkaszervezeti feladatait (döntéseinek előkészítése, végrehajtás szervezése) Szekszárd Megyei Jogú Város Polgármesteri Hivatala (a továbbiakban: Polgármesteri Hivatal) látja el.</w:t>
      </w:r>
      <w:r w:rsidRPr="00025ED2">
        <w:rPr>
          <w:rFonts w:eastAsia="Times New Roman" w:cs="Times"/>
          <w:sz w:val="24"/>
          <w:szCs w:val="24"/>
          <w:lang w:eastAsia="hu-HU"/>
        </w:rPr>
        <w:t xml:space="preserve"> Ennek keretében:</w:t>
      </w:r>
    </w:p>
    <w:p w:rsidR="00D42E82" w:rsidRPr="00025ED2" w:rsidRDefault="00D42E82" w:rsidP="00D42E82">
      <w:pPr>
        <w:autoSpaceDE w:val="0"/>
        <w:autoSpaceDN w:val="0"/>
        <w:adjustRightInd w:val="0"/>
        <w:spacing w:after="0" w:line="240" w:lineRule="auto"/>
        <w:ind w:left="1410" w:hanging="705"/>
        <w:jc w:val="both"/>
        <w:rPr>
          <w:rFonts w:eastAsia="Times New Roman" w:cs="Times"/>
          <w:sz w:val="24"/>
          <w:szCs w:val="24"/>
          <w:lang w:eastAsia="hu-HU"/>
        </w:rPr>
      </w:pPr>
      <w:r w:rsidRPr="00025ED2">
        <w:rPr>
          <w:rFonts w:eastAsia="Times New Roman" w:cs="Times"/>
          <w:sz w:val="24"/>
          <w:szCs w:val="24"/>
          <w:lang w:eastAsia="hu-HU"/>
        </w:rPr>
        <w:t>a)</w:t>
      </w:r>
      <w:r w:rsidRPr="00025ED2">
        <w:rPr>
          <w:rFonts w:eastAsia="Times New Roman" w:cs="Times"/>
          <w:sz w:val="24"/>
          <w:szCs w:val="24"/>
          <w:lang w:eastAsia="hu-HU"/>
        </w:rPr>
        <w:tab/>
        <w:t>biztosítja a Társulás m</w:t>
      </w:r>
      <w:r w:rsidRPr="00025ED2">
        <w:rPr>
          <w:rFonts w:eastAsia="TTE16104C0t00" w:cs="Times"/>
          <w:sz w:val="24"/>
          <w:szCs w:val="24"/>
          <w:lang w:eastAsia="hu-HU"/>
        </w:rPr>
        <w:t>ű</w:t>
      </w:r>
      <w:r w:rsidRPr="00025ED2">
        <w:rPr>
          <w:rFonts w:eastAsia="Times New Roman" w:cs="Times"/>
          <w:sz w:val="24"/>
          <w:szCs w:val="24"/>
          <w:lang w:eastAsia="hu-HU"/>
        </w:rPr>
        <w:t>ködéséhez (a Társulási Tanács, tisztségvisel</w:t>
      </w:r>
      <w:r w:rsidRPr="00025ED2">
        <w:rPr>
          <w:rFonts w:eastAsia="TTE16104C0t00" w:cs="Times"/>
          <w:sz w:val="24"/>
          <w:szCs w:val="24"/>
          <w:lang w:eastAsia="hu-HU"/>
        </w:rPr>
        <w:t>ő</w:t>
      </w:r>
      <w:r w:rsidRPr="00025ED2">
        <w:rPr>
          <w:rFonts w:eastAsia="Times New Roman" w:cs="Times"/>
          <w:sz w:val="24"/>
          <w:szCs w:val="24"/>
          <w:lang w:eastAsia="hu-HU"/>
        </w:rPr>
        <w:t>i feladatok ellátásához) szükséges tárgyi és személyi feltételeket;</w:t>
      </w:r>
    </w:p>
    <w:p w:rsidR="00D42E82" w:rsidRPr="00025ED2" w:rsidRDefault="00D42E82" w:rsidP="00D42E82">
      <w:pPr>
        <w:autoSpaceDE w:val="0"/>
        <w:autoSpaceDN w:val="0"/>
        <w:adjustRightInd w:val="0"/>
        <w:spacing w:after="0" w:line="240" w:lineRule="auto"/>
        <w:ind w:left="1410" w:hanging="705"/>
        <w:jc w:val="both"/>
        <w:rPr>
          <w:rFonts w:eastAsia="Times New Roman" w:cs="Times"/>
          <w:sz w:val="24"/>
          <w:szCs w:val="24"/>
          <w:lang w:eastAsia="hu-HU"/>
        </w:rPr>
      </w:pPr>
      <w:r w:rsidRPr="00025ED2">
        <w:rPr>
          <w:rFonts w:eastAsia="Times New Roman" w:cs="Times"/>
          <w:sz w:val="24"/>
          <w:szCs w:val="24"/>
          <w:lang w:eastAsia="hu-HU"/>
        </w:rPr>
        <w:t>b)</w:t>
      </w:r>
      <w:r w:rsidRPr="00025ED2">
        <w:rPr>
          <w:rFonts w:eastAsia="Times New Roman" w:cs="Times"/>
          <w:sz w:val="24"/>
          <w:szCs w:val="24"/>
          <w:lang w:eastAsia="hu-HU"/>
        </w:rPr>
        <w:tab/>
        <w:t>el</w:t>
      </w:r>
      <w:r w:rsidRPr="00025ED2">
        <w:rPr>
          <w:rFonts w:eastAsia="TTE16104C0t00" w:cs="Times"/>
          <w:sz w:val="24"/>
          <w:szCs w:val="24"/>
          <w:lang w:eastAsia="hu-HU"/>
        </w:rPr>
        <w:t>ő</w:t>
      </w:r>
      <w:r w:rsidRPr="00025ED2">
        <w:rPr>
          <w:rFonts w:eastAsia="Times New Roman" w:cs="Times"/>
          <w:sz w:val="24"/>
          <w:szCs w:val="24"/>
          <w:lang w:eastAsia="hu-HU"/>
        </w:rPr>
        <w:t>készíti a Társulási üléseket (meghívók, el</w:t>
      </w:r>
      <w:r w:rsidRPr="00025ED2">
        <w:rPr>
          <w:rFonts w:eastAsia="TTE16104C0t00" w:cs="Times"/>
          <w:sz w:val="24"/>
          <w:szCs w:val="24"/>
          <w:lang w:eastAsia="hu-HU"/>
        </w:rPr>
        <w:t>ő</w:t>
      </w:r>
      <w:r w:rsidRPr="00025ED2">
        <w:rPr>
          <w:rFonts w:eastAsia="Times New Roman" w:cs="Times"/>
          <w:sz w:val="24"/>
          <w:szCs w:val="24"/>
          <w:lang w:eastAsia="hu-HU"/>
        </w:rPr>
        <w:t>terjesztések el</w:t>
      </w:r>
      <w:r w:rsidRPr="00025ED2">
        <w:rPr>
          <w:rFonts w:eastAsia="TTE16104C0t00" w:cs="Times"/>
          <w:sz w:val="24"/>
          <w:szCs w:val="24"/>
          <w:lang w:eastAsia="hu-HU"/>
        </w:rPr>
        <w:t>ő</w:t>
      </w:r>
      <w:r w:rsidRPr="00025ED2">
        <w:rPr>
          <w:rFonts w:eastAsia="Times New Roman" w:cs="Times"/>
          <w:sz w:val="24"/>
          <w:szCs w:val="24"/>
          <w:lang w:eastAsia="hu-HU"/>
        </w:rPr>
        <w:t>készítése, postázása);</w:t>
      </w:r>
    </w:p>
    <w:p w:rsidR="00D42E82" w:rsidRPr="00025ED2" w:rsidRDefault="00D42E82" w:rsidP="00D42E82">
      <w:pPr>
        <w:autoSpaceDE w:val="0"/>
        <w:autoSpaceDN w:val="0"/>
        <w:adjustRightInd w:val="0"/>
        <w:spacing w:after="0" w:line="240" w:lineRule="auto"/>
        <w:ind w:left="1410" w:hanging="705"/>
        <w:jc w:val="both"/>
        <w:rPr>
          <w:rFonts w:eastAsia="Times New Roman" w:cs="Times"/>
          <w:sz w:val="24"/>
          <w:szCs w:val="24"/>
          <w:lang w:eastAsia="hu-HU"/>
        </w:rPr>
      </w:pPr>
      <w:r w:rsidRPr="00025ED2">
        <w:rPr>
          <w:rFonts w:eastAsia="Times New Roman" w:cs="Times"/>
          <w:sz w:val="24"/>
          <w:szCs w:val="24"/>
          <w:lang w:eastAsia="hu-HU"/>
        </w:rPr>
        <w:t>c)</w:t>
      </w:r>
      <w:r w:rsidRPr="00025ED2">
        <w:rPr>
          <w:rFonts w:eastAsia="Times New Roman" w:cs="Times"/>
          <w:sz w:val="24"/>
          <w:szCs w:val="24"/>
          <w:lang w:eastAsia="hu-HU"/>
        </w:rPr>
        <w:tab/>
        <w:t>el</w:t>
      </w:r>
      <w:r w:rsidRPr="00025ED2">
        <w:rPr>
          <w:rFonts w:eastAsia="TTE16104C0t00" w:cs="Times"/>
          <w:sz w:val="24"/>
          <w:szCs w:val="24"/>
          <w:lang w:eastAsia="hu-HU"/>
        </w:rPr>
        <w:t>ő</w:t>
      </w:r>
      <w:r w:rsidRPr="00025ED2">
        <w:rPr>
          <w:rFonts w:eastAsia="Times New Roman" w:cs="Times"/>
          <w:sz w:val="24"/>
          <w:szCs w:val="24"/>
          <w:lang w:eastAsia="hu-HU"/>
        </w:rPr>
        <w:t>készíti a társulási döntéseket és a tisztségvisel</w:t>
      </w:r>
      <w:r w:rsidRPr="00025ED2">
        <w:rPr>
          <w:rFonts w:eastAsia="TTE16104C0t00" w:cs="Times"/>
          <w:sz w:val="24"/>
          <w:szCs w:val="24"/>
          <w:lang w:eastAsia="hu-HU"/>
        </w:rPr>
        <w:t>ő</w:t>
      </w:r>
      <w:r w:rsidRPr="00025ED2">
        <w:rPr>
          <w:rFonts w:eastAsia="Times New Roman" w:cs="Times"/>
          <w:sz w:val="24"/>
          <w:szCs w:val="24"/>
          <w:lang w:eastAsia="hu-HU"/>
        </w:rPr>
        <w:t>k döntéseit, ellátja a társulási és tisztségvisel</w:t>
      </w:r>
      <w:r w:rsidRPr="00025ED2">
        <w:rPr>
          <w:rFonts w:eastAsia="TTE16104C0t00" w:cs="Times"/>
          <w:sz w:val="24"/>
          <w:szCs w:val="24"/>
          <w:lang w:eastAsia="hu-HU"/>
        </w:rPr>
        <w:t>ő</w:t>
      </w:r>
      <w:r w:rsidRPr="00025ED2">
        <w:rPr>
          <w:rFonts w:eastAsia="Times New Roman" w:cs="Times"/>
          <w:sz w:val="24"/>
          <w:szCs w:val="24"/>
          <w:lang w:eastAsia="hu-HU"/>
        </w:rPr>
        <w:t>i döntéshozatalhoz kapcsolódó nyilvántartási, sokszorosítási, postázási feladatokat;</w:t>
      </w:r>
    </w:p>
    <w:p w:rsidR="00D42E82" w:rsidRPr="00025ED2" w:rsidRDefault="00D42E82" w:rsidP="00D42E82">
      <w:pPr>
        <w:autoSpaceDE w:val="0"/>
        <w:autoSpaceDN w:val="0"/>
        <w:adjustRightInd w:val="0"/>
        <w:spacing w:after="0" w:line="240" w:lineRule="auto"/>
        <w:ind w:left="1410" w:hanging="705"/>
        <w:jc w:val="both"/>
        <w:rPr>
          <w:rFonts w:eastAsia="Times New Roman" w:cs="Times"/>
          <w:sz w:val="24"/>
          <w:szCs w:val="24"/>
          <w:lang w:eastAsia="hu-HU"/>
        </w:rPr>
      </w:pPr>
      <w:r w:rsidRPr="00025ED2">
        <w:rPr>
          <w:rFonts w:eastAsia="Times New Roman" w:cs="Times"/>
          <w:sz w:val="24"/>
          <w:szCs w:val="24"/>
          <w:lang w:eastAsia="hu-HU"/>
        </w:rPr>
        <w:t>d)</w:t>
      </w:r>
      <w:r w:rsidRPr="00025ED2">
        <w:rPr>
          <w:rFonts w:eastAsia="Times New Roman" w:cs="Times"/>
          <w:sz w:val="24"/>
          <w:szCs w:val="24"/>
          <w:lang w:eastAsia="hu-HU"/>
        </w:rPr>
        <w:tab/>
        <w:t>ellátja a Társulás m</w:t>
      </w:r>
      <w:r w:rsidRPr="00025ED2">
        <w:rPr>
          <w:rFonts w:eastAsia="TTE16104C0t00" w:cs="Times"/>
          <w:sz w:val="24"/>
          <w:szCs w:val="24"/>
          <w:lang w:eastAsia="hu-HU"/>
        </w:rPr>
        <w:t>ű</w:t>
      </w:r>
      <w:r w:rsidRPr="00025ED2">
        <w:rPr>
          <w:rFonts w:eastAsia="Times New Roman" w:cs="Times"/>
          <w:sz w:val="24"/>
          <w:szCs w:val="24"/>
          <w:lang w:eastAsia="hu-HU"/>
        </w:rPr>
        <w:t>ködésével, gazdálkodásával kapcsolatos nyilvántartási, iratkezelési feladatokat;</w:t>
      </w:r>
    </w:p>
    <w:p w:rsidR="00D42E82" w:rsidRPr="00025ED2" w:rsidRDefault="00D42E82" w:rsidP="00D42E82">
      <w:pPr>
        <w:autoSpaceDE w:val="0"/>
        <w:autoSpaceDN w:val="0"/>
        <w:adjustRightInd w:val="0"/>
        <w:spacing w:after="0" w:line="240" w:lineRule="auto"/>
        <w:ind w:left="1410" w:hanging="705"/>
        <w:jc w:val="both"/>
        <w:rPr>
          <w:rFonts w:eastAsia="Times New Roman" w:cs="Times"/>
          <w:sz w:val="24"/>
          <w:szCs w:val="24"/>
          <w:lang w:eastAsia="hu-HU"/>
        </w:rPr>
      </w:pPr>
      <w:r w:rsidRPr="00025ED2">
        <w:rPr>
          <w:rFonts w:eastAsia="Times New Roman" w:cs="Times"/>
          <w:sz w:val="24"/>
          <w:szCs w:val="24"/>
          <w:lang w:eastAsia="hu-HU"/>
        </w:rPr>
        <w:t>e)</w:t>
      </w:r>
      <w:r w:rsidRPr="00025ED2">
        <w:rPr>
          <w:rFonts w:eastAsia="Times New Roman" w:cs="Times"/>
          <w:sz w:val="24"/>
          <w:szCs w:val="24"/>
          <w:lang w:eastAsia="hu-HU"/>
        </w:rPr>
        <w:tab/>
        <w:t>viseli az a)</w:t>
      </w:r>
      <w:proofErr w:type="spellStart"/>
      <w:r w:rsidRPr="00025ED2">
        <w:rPr>
          <w:rFonts w:eastAsia="Times New Roman" w:cs="Times"/>
          <w:sz w:val="24"/>
          <w:szCs w:val="24"/>
          <w:lang w:eastAsia="hu-HU"/>
        </w:rPr>
        <w:t>-d</w:t>
      </w:r>
      <w:proofErr w:type="spellEnd"/>
      <w:r w:rsidRPr="00025ED2">
        <w:rPr>
          <w:rFonts w:eastAsia="Times New Roman" w:cs="Times"/>
          <w:sz w:val="24"/>
          <w:szCs w:val="24"/>
          <w:lang w:eastAsia="hu-HU"/>
        </w:rPr>
        <w:t>) pontokban meghatározott feladatellátáshoz kapcsolódó költségeket a társulási tagok és tisztségvisel</w:t>
      </w:r>
      <w:r w:rsidRPr="00025ED2">
        <w:rPr>
          <w:rFonts w:eastAsia="TTE16104C0t00" w:cs="Times"/>
          <w:sz w:val="24"/>
          <w:szCs w:val="24"/>
          <w:lang w:eastAsia="hu-HU"/>
        </w:rPr>
        <w:t>ő</w:t>
      </w:r>
      <w:r w:rsidRPr="00025ED2">
        <w:rPr>
          <w:rFonts w:eastAsia="Times New Roman" w:cs="Times"/>
          <w:sz w:val="24"/>
          <w:szCs w:val="24"/>
          <w:lang w:eastAsia="hu-HU"/>
        </w:rPr>
        <w:t>k telefonhasználata költségei kivételével.</w:t>
      </w:r>
    </w:p>
    <w:p w:rsidR="00D42E82" w:rsidRPr="00025ED2" w:rsidRDefault="00D42E82" w:rsidP="00D42E82">
      <w:pPr>
        <w:spacing w:after="0" w:line="240" w:lineRule="auto"/>
        <w:jc w:val="both"/>
        <w:rPr>
          <w:rFonts w:eastAsia="Times New Roman"/>
          <w:b/>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4.2.</w:t>
      </w:r>
      <w:r w:rsidRPr="00025ED2">
        <w:rPr>
          <w:rFonts w:eastAsia="Times New Roman"/>
          <w:b/>
          <w:sz w:val="24"/>
          <w:szCs w:val="24"/>
          <w:lang w:eastAsia="hu-HU"/>
        </w:rPr>
        <w:tab/>
      </w:r>
      <w:r w:rsidRPr="00025ED2">
        <w:rPr>
          <w:rFonts w:eastAsia="Times New Roman"/>
          <w:sz w:val="24"/>
          <w:szCs w:val="24"/>
          <w:lang w:eastAsia="hu-HU"/>
        </w:rPr>
        <w:t>A Polgármesteri Hivatal ellátja továbbá a Társulás költségvetésének előkészítésével és végrehajtásával kapcsolatos feladatokat az V. pontban foglaltak szerint.</w:t>
      </w: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lastRenderedPageBreak/>
        <w:t xml:space="preserve">V. </w:t>
      </w: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A TÁRSULÁS KÖLTSÉGVETÉSE, A TAGOK KÖLTSÉGVISELÉSE</w:t>
      </w:r>
    </w:p>
    <w:p w:rsidR="00D42E82" w:rsidRPr="00025ED2" w:rsidRDefault="00D42E82" w:rsidP="00D42E82">
      <w:pPr>
        <w:spacing w:after="0" w:line="240" w:lineRule="auto"/>
        <w:jc w:val="both"/>
        <w:rPr>
          <w:rFonts w:eastAsia="Times New Roman"/>
          <w:b/>
          <w:sz w:val="24"/>
          <w:szCs w:val="24"/>
          <w:lang w:eastAsia="hu-HU"/>
        </w:rPr>
      </w:pPr>
    </w:p>
    <w:p w:rsidR="00D42E82" w:rsidRPr="00025ED2" w:rsidRDefault="00D42E82" w:rsidP="00D42E82">
      <w:pPr>
        <w:tabs>
          <w:tab w:val="left" w:pos="709"/>
        </w:tabs>
        <w:spacing w:after="0" w:line="240" w:lineRule="auto"/>
        <w:ind w:left="705" w:hanging="705"/>
        <w:jc w:val="both"/>
        <w:rPr>
          <w:rFonts w:eastAsia="Times New Roman"/>
          <w:sz w:val="24"/>
          <w:szCs w:val="24"/>
          <w:lang w:eastAsia="hu-HU"/>
        </w:rPr>
      </w:pPr>
      <w:r w:rsidRPr="00025ED2">
        <w:rPr>
          <w:rFonts w:eastAsia="Times New Roman"/>
          <w:b/>
          <w:bCs/>
          <w:sz w:val="24"/>
          <w:szCs w:val="24"/>
          <w:lang w:eastAsia="hu-HU"/>
        </w:rPr>
        <w:t>1.</w:t>
      </w:r>
      <w:r w:rsidRPr="00025ED2">
        <w:rPr>
          <w:rFonts w:eastAsia="Times New Roman"/>
          <w:b/>
          <w:bCs/>
          <w:sz w:val="24"/>
          <w:szCs w:val="24"/>
          <w:lang w:eastAsia="hu-HU"/>
        </w:rPr>
        <w:tab/>
      </w:r>
      <w:r w:rsidRPr="00025ED2">
        <w:rPr>
          <w:rFonts w:eastAsia="Times New Roman"/>
          <w:sz w:val="24"/>
          <w:szCs w:val="24"/>
          <w:lang w:eastAsia="hu-HU"/>
        </w:rPr>
        <w:t xml:space="preserve">A Társulás költségvetéséből finanszírozza és látja el a feladatait. A Társulás éves költségvetés alapján működik. A költségvetést a Társulási Tanács önállóan, költségvetési határozatban állapítja meg. </w:t>
      </w:r>
    </w:p>
    <w:p w:rsidR="00D42E82" w:rsidRPr="00025ED2" w:rsidRDefault="00D42E82" w:rsidP="00D42E82">
      <w:pPr>
        <w:tabs>
          <w:tab w:val="left" w:pos="709"/>
        </w:tabs>
        <w:spacing w:after="0" w:line="240" w:lineRule="auto"/>
        <w:jc w:val="both"/>
        <w:rPr>
          <w:rFonts w:eastAsia="Times New Roman"/>
          <w:sz w:val="24"/>
          <w:szCs w:val="24"/>
          <w:lang w:eastAsia="hu-HU"/>
        </w:rPr>
      </w:pPr>
    </w:p>
    <w:p w:rsidR="00D42E82" w:rsidRPr="00025ED2" w:rsidRDefault="00D42E82" w:rsidP="00D42E82">
      <w:pPr>
        <w:tabs>
          <w:tab w:val="left" w:pos="709"/>
        </w:tabs>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2.</w:t>
      </w:r>
      <w:r w:rsidRPr="00025ED2">
        <w:rPr>
          <w:rFonts w:eastAsia="Times New Roman"/>
          <w:b/>
          <w:sz w:val="24"/>
          <w:szCs w:val="24"/>
          <w:lang w:eastAsia="hu-HU"/>
        </w:rPr>
        <w:tab/>
      </w:r>
      <w:r w:rsidRPr="00025ED2">
        <w:rPr>
          <w:rFonts w:eastAsia="Times New Roman"/>
          <w:sz w:val="24"/>
          <w:szCs w:val="24"/>
          <w:lang w:eastAsia="hu-HU"/>
        </w:rPr>
        <w:t>A közösen fenntartott intézmény költségvetése a Társulás költségvetésének részét képezi.</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tabs>
          <w:tab w:val="left" w:pos="709"/>
        </w:tabs>
        <w:autoSpaceDE w:val="0"/>
        <w:autoSpaceDN w:val="0"/>
        <w:adjustRightInd w:val="0"/>
        <w:spacing w:after="0" w:line="240" w:lineRule="auto"/>
        <w:ind w:left="705" w:hanging="705"/>
        <w:jc w:val="both"/>
        <w:rPr>
          <w:rFonts w:eastAsia="Times New Roman" w:cs="Times"/>
          <w:sz w:val="24"/>
          <w:szCs w:val="24"/>
          <w:lang w:eastAsia="hu-HU"/>
        </w:rPr>
      </w:pPr>
      <w:r w:rsidRPr="00025ED2">
        <w:rPr>
          <w:rFonts w:eastAsia="Times New Roman" w:cs="Times"/>
          <w:b/>
          <w:sz w:val="24"/>
          <w:szCs w:val="24"/>
          <w:lang w:eastAsia="hu-HU"/>
        </w:rPr>
        <w:t>3.</w:t>
      </w:r>
      <w:r w:rsidRPr="00025ED2">
        <w:rPr>
          <w:rFonts w:eastAsia="Times New Roman" w:cs="Times"/>
          <w:b/>
          <w:i/>
          <w:sz w:val="24"/>
          <w:szCs w:val="24"/>
          <w:lang w:eastAsia="hu-HU"/>
        </w:rPr>
        <w:tab/>
      </w:r>
      <w:r w:rsidRPr="00025ED2">
        <w:rPr>
          <w:rFonts w:eastAsia="Times New Roman" w:cs="Times"/>
          <w:sz w:val="24"/>
          <w:szCs w:val="24"/>
          <w:lang w:eastAsia="hu-HU"/>
        </w:rPr>
        <w:t>A Társulás tekintetében Szekszárd Megyei Jogú Város Polgármesteri Hivatala látja el az államháztartásról szóló 2011. évi CXCV. törvény 6/C. § (2) bekezdés c) pontja szerinti feladatokat: a Társulás bevételeivel és kiadásaival kapcsolatban a tervezési, gazdálkodási, ellen</w:t>
      </w:r>
      <w:r w:rsidRPr="00025ED2">
        <w:rPr>
          <w:rFonts w:eastAsia="TTE16104C0t00" w:cs="Times"/>
          <w:sz w:val="24"/>
          <w:szCs w:val="24"/>
          <w:lang w:eastAsia="hu-HU"/>
        </w:rPr>
        <w:t>ő</w:t>
      </w:r>
      <w:r w:rsidRPr="00025ED2">
        <w:rPr>
          <w:rFonts w:eastAsia="Times New Roman" w:cs="Times"/>
          <w:sz w:val="24"/>
          <w:szCs w:val="24"/>
          <w:lang w:eastAsia="hu-HU"/>
        </w:rPr>
        <w:t>rzési, finanszírozási, adatszolgáltatási és beszámolási feladatokat. A feladat ellátásával kapcsolatos jogosultságokat és kötelezettségeket a Polgármesteri Hivatal a gazdálkodás rendjét szabályozó bels</w:t>
      </w:r>
      <w:r w:rsidRPr="00025ED2">
        <w:rPr>
          <w:rFonts w:eastAsia="TTE16104C0t00" w:cs="Times"/>
          <w:sz w:val="24"/>
          <w:szCs w:val="24"/>
          <w:lang w:eastAsia="hu-HU"/>
        </w:rPr>
        <w:t xml:space="preserve">ő </w:t>
      </w:r>
      <w:r w:rsidRPr="00025ED2">
        <w:rPr>
          <w:rFonts w:eastAsia="Times New Roman" w:cs="Times"/>
          <w:sz w:val="24"/>
          <w:szCs w:val="24"/>
          <w:lang w:eastAsia="hu-HU"/>
        </w:rPr>
        <w:t>szabályzataiban a Társulásra vonatkozóan elkülönülten szabályozza.</w:t>
      </w:r>
    </w:p>
    <w:p w:rsidR="00D42E82" w:rsidRPr="00025ED2" w:rsidRDefault="00D42E82" w:rsidP="00D42E82">
      <w:pPr>
        <w:spacing w:after="0" w:line="240" w:lineRule="auto"/>
        <w:jc w:val="both"/>
        <w:rPr>
          <w:rFonts w:eastAsia="Times New Roman" w:cs="Times"/>
          <w:b/>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4.</w:t>
      </w:r>
      <w:r w:rsidRPr="00025ED2">
        <w:rPr>
          <w:rFonts w:eastAsia="Times New Roman"/>
          <w:b/>
          <w:sz w:val="24"/>
          <w:szCs w:val="24"/>
          <w:lang w:eastAsia="hu-HU"/>
        </w:rPr>
        <w:tab/>
      </w:r>
      <w:r w:rsidRPr="00025ED2">
        <w:rPr>
          <w:rFonts w:eastAsia="Times New Roman"/>
          <w:sz w:val="24"/>
          <w:szCs w:val="24"/>
          <w:lang w:eastAsia="hu-HU"/>
        </w:rPr>
        <w:t>A közösen fenntartott intézmény költségvetésének, illetve módosításának tervezetét a polgármesterek előzetesen egyeztetik. A Társulás költségvetését és zárszámadását a jegyző készti elő, és a Társulási Tanács elnöke terjeszti elő a Társulási Tanács ülésére. A költségvetésre és a zárszámadásra vonatkozó előterjesztést a társult önkormányzatok képviselő-testületeinek is jóvá kell hagyniuk abban az esetben, hogy ha a tagönkormányzatoknak a költségvetés, illetve a zárszámadás alapján fizetési kötelezettségük keletkezik a Társulás felé.</w:t>
      </w:r>
    </w:p>
    <w:p w:rsidR="00D42E82" w:rsidRPr="00025ED2" w:rsidRDefault="00D42E82" w:rsidP="00D42E82">
      <w:pPr>
        <w:tabs>
          <w:tab w:val="left" w:pos="709"/>
        </w:tabs>
        <w:autoSpaceDE w:val="0"/>
        <w:autoSpaceDN w:val="0"/>
        <w:adjustRightInd w:val="0"/>
        <w:spacing w:after="0" w:line="240" w:lineRule="auto"/>
        <w:jc w:val="both"/>
        <w:rPr>
          <w:rFonts w:eastAsia="Times New Roman" w:cs="Times"/>
          <w:b/>
          <w:sz w:val="24"/>
          <w:szCs w:val="24"/>
          <w:lang w:eastAsia="hu-HU"/>
        </w:rPr>
      </w:pPr>
    </w:p>
    <w:p w:rsidR="00D42E82" w:rsidRPr="00025ED2" w:rsidRDefault="00D42E82" w:rsidP="00D42E82">
      <w:pPr>
        <w:tabs>
          <w:tab w:val="left" w:pos="709"/>
        </w:tabs>
        <w:autoSpaceDE w:val="0"/>
        <w:autoSpaceDN w:val="0"/>
        <w:adjustRightInd w:val="0"/>
        <w:spacing w:after="0" w:line="240" w:lineRule="auto"/>
        <w:ind w:left="705" w:hanging="705"/>
        <w:jc w:val="both"/>
        <w:rPr>
          <w:rFonts w:eastAsia="Times New Roman"/>
          <w:sz w:val="24"/>
          <w:szCs w:val="24"/>
          <w:lang w:eastAsia="hu-HU"/>
        </w:rPr>
      </w:pPr>
      <w:r w:rsidRPr="00025ED2">
        <w:rPr>
          <w:rFonts w:eastAsia="Times New Roman" w:cs="Times"/>
          <w:b/>
          <w:sz w:val="24"/>
          <w:szCs w:val="24"/>
          <w:lang w:eastAsia="hu-HU"/>
        </w:rPr>
        <w:t>5.</w:t>
      </w:r>
      <w:r w:rsidRPr="00025ED2">
        <w:rPr>
          <w:rFonts w:eastAsia="Times New Roman" w:cs="Times"/>
          <w:sz w:val="24"/>
          <w:szCs w:val="24"/>
          <w:lang w:eastAsia="hu-HU"/>
        </w:rPr>
        <w:tab/>
      </w:r>
      <w:r w:rsidRPr="00025ED2">
        <w:rPr>
          <w:rFonts w:eastAsia="Times New Roman"/>
          <w:sz w:val="24"/>
          <w:szCs w:val="24"/>
          <w:lang w:eastAsia="hu-HU"/>
        </w:rPr>
        <w:t>A Társulás feladat-ellátásának, ezen belül a Humánszolgáltató Központ működésének fedezetéül a mindenkori éves költségvetésről szóló törvényben meghatározott feladatra rendelt normatíva, a közösen fenntartott intézmények működtetéséből származó bevétel, valamint a pályázati támogatások szolgálnak.</w:t>
      </w:r>
    </w:p>
    <w:p w:rsidR="00D42E82" w:rsidRPr="00025ED2" w:rsidRDefault="00D42E82" w:rsidP="00D42E82">
      <w:pPr>
        <w:spacing w:after="0" w:line="240" w:lineRule="auto"/>
        <w:jc w:val="both"/>
        <w:rPr>
          <w:rFonts w:eastAsia="Times New Roman"/>
          <w:sz w:val="24"/>
          <w:szCs w:val="24"/>
          <w:highlight w:val="yellow"/>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6</w:t>
      </w:r>
      <w:r w:rsidRPr="00025ED2">
        <w:rPr>
          <w:rFonts w:eastAsia="Times New Roman"/>
          <w:sz w:val="24"/>
          <w:szCs w:val="24"/>
          <w:lang w:eastAsia="hu-HU"/>
        </w:rPr>
        <w:t>.</w:t>
      </w:r>
      <w:r w:rsidRPr="00025ED2">
        <w:rPr>
          <w:rFonts w:eastAsia="Times New Roman"/>
          <w:sz w:val="24"/>
          <w:szCs w:val="24"/>
          <w:lang w:eastAsia="hu-HU"/>
        </w:rPr>
        <w:tab/>
        <w:t>A Társulásban résztvevő települési önkormányzatok lakosságarányosan negyedévente előleget kötelesek fizetni.</w:t>
      </w:r>
      <w:r w:rsidRPr="00025ED2">
        <w:rPr>
          <w:rFonts w:eastAsia="Times New Roman"/>
          <w:b/>
          <w:sz w:val="24"/>
          <w:szCs w:val="24"/>
          <w:lang w:eastAsia="hu-HU"/>
        </w:rPr>
        <w:t xml:space="preserve"> </w:t>
      </w:r>
      <w:r w:rsidRPr="00025ED2">
        <w:rPr>
          <w:rFonts w:eastAsia="Times New Roman"/>
          <w:sz w:val="24"/>
          <w:szCs w:val="24"/>
          <w:lang w:eastAsia="hu-HU"/>
        </w:rPr>
        <w:t>Amennyiben a pénzügyi elszámolás eredményeképpen megállapítható, hogy a Társulás működéséhez az 5. pontban meghatározott finanszírozási összegek nem elégségesek, a többletköltségeket az önkormányzatok lakosságarányosan kötelesek megfizetni.</w:t>
      </w:r>
    </w:p>
    <w:p w:rsidR="00D42E82" w:rsidRPr="00025ED2" w:rsidRDefault="00D42E82" w:rsidP="00D42E82">
      <w:pPr>
        <w:tabs>
          <w:tab w:val="left" w:pos="709"/>
        </w:tabs>
        <w:autoSpaceDE w:val="0"/>
        <w:autoSpaceDN w:val="0"/>
        <w:adjustRightInd w:val="0"/>
        <w:spacing w:after="0" w:line="240" w:lineRule="auto"/>
        <w:jc w:val="both"/>
        <w:rPr>
          <w:rFonts w:eastAsia="Times New Roman" w:cs="Times"/>
          <w:sz w:val="24"/>
          <w:szCs w:val="24"/>
          <w:lang w:eastAsia="hu-HU"/>
        </w:rPr>
      </w:pPr>
    </w:p>
    <w:p w:rsidR="00D42E82" w:rsidRPr="00025ED2" w:rsidRDefault="00D42E82" w:rsidP="00D42E82">
      <w:pPr>
        <w:tabs>
          <w:tab w:val="left" w:pos="709"/>
        </w:tabs>
        <w:spacing w:after="0" w:line="240" w:lineRule="auto"/>
        <w:ind w:left="705" w:hanging="705"/>
        <w:jc w:val="both"/>
        <w:rPr>
          <w:rFonts w:eastAsia="Times New Roman"/>
          <w:sz w:val="24"/>
          <w:szCs w:val="24"/>
          <w:lang w:eastAsia="hu-HU"/>
        </w:rPr>
      </w:pPr>
      <w:r w:rsidRPr="00025ED2">
        <w:rPr>
          <w:rFonts w:eastAsia="Times New Roman" w:cs="Times"/>
          <w:b/>
          <w:sz w:val="24"/>
          <w:szCs w:val="24"/>
          <w:lang w:eastAsia="hu-HU"/>
        </w:rPr>
        <w:t>7.</w:t>
      </w:r>
      <w:r w:rsidRPr="00025ED2">
        <w:rPr>
          <w:rFonts w:eastAsia="Times New Roman" w:cs="Times"/>
          <w:b/>
          <w:sz w:val="24"/>
          <w:szCs w:val="24"/>
          <w:lang w:eastAsia="hu-HU"/>
        </w:rPr>
        <w:tab/>
      </w:r>
      <w:r w:rsidRPr="00025ED2">
        <w:rPr>
          <w:rFonts w:eastAsia="Times New Roman"/>
          <w:sz w:val="24"/>
          <w:szCs w:val="24"/>
          <w:lang w:eastAsia="hu-HU"/>
        </w:rPr>
        <w:t>A Társulás nevében kötelezettséget vállalni és utalványozni az elnök vagy az általa felhatalmazott személy jogosult. A Humánszolgáltató Központ előirányzatai tekintetében kötelezettséget vállalni és utalványozni csak az igazgató jogosult. A kötelezettségvállalás pénzügyi ellenjegyzésére a Polgármesteri Hivatal Gazdasági Igazgatóságának vezetője, és a jegyző által felhatalmazott pénzügyi szakképesítéssel rendelkező köztisztviselő jogosult.</w:t>
      </w:r>
    </w:p>
    <w:p w:rsidR="00D42E82" w:rsidRPr="00025ED2" w:rsidRDefault="00D42E82" w:rsidP="00D42E82">
      <w:pPr>
        <w:tabs>
          <w:tab w:val="left" w:pos="360"/>
        </w:tabs>
        <w:spacing w:after="0" w:line="240" w:lineRule="auto"/>
        <w:jc w:val="both"/>
        <w:rPr>
          <w:rFonts w:eastAsia="Times New Roman"/>
          <w:sz w:val="24"/>
          <w:szCs w:val="24"/>
          <w:lang w:eastAsia="hu-HU"/>
        </w:rPr>
      </w:pPr>
    </w:p>
    <w:p w:rsidR="00D42E82" w:rsidRPr="00025ED2" w:rsidRDefault="00D42E82" w:rsidP="00D42E82">
      <w:pPr>
        <w:tabs>
          <w:tab w:val="left" w:pos="709"/>
        </w:tabs>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8.</w:t>
      </w:r>
      <w:r w:rsidRPr="00025ED2">
        <w:rPr>
          <w:rFonts w:eastAsia="Times New Roman"/>
          <w:b/>
          <w:sz w:val="24"/>
          <w:szCs w:val="24"/>
          <w:lang w:eastAsia="hu-HU"/>
        </w:rPr>
        <w:tab/>
      </w:r>
      <w:r w:rsidRPr="00025ED2">
        <w:rPr>
          <w:rFonts w:eastAsia="Times New Roman"/>
          <w:sz w:val="24"/>
          <w:szCs w:val="24"/>
          <w:lang w:eastAsia="hu-HU"/>
        </w:rPr>
        <w:t xml:space="preserve">A kötelezettségvállalás, pénzügyi ellenjegyzés, teljesítés igazolása, érvényesítés, utalványozás és adatszolgáltatás rendjére egyebekben a vonatkozó jogszabályok </w:t>
      </w:r>
      <w:r w:rsidRPr="00025ED2">
        <w:rPr>
          <w:rFonts w:eastAsia="Times New Roman"/>
          <w:sz w:val="24"/>
          <w:szCs w:val="24"/>
          <w:lang w:eastAsia="hu-HU"/>
        </w:rPr>
        <w:lastRenderedPageBreak/>
        <w:t>rendelkezéseinek figyelembe vételével a Polgármesteri Hivatal gazdálkodási szabályzatában foglaltak az irányadóak.</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9.</w:t>
      </w:r>
      <w:r w:rsidRPr="00025ED2">
        <w:rPr>
          <w:rFonts w:eastAsia="Times New Roman"/>
          <w:b/>
          <w:sz w:val="24"/>
          <w:szCs w:val="24"/>
          <w:lang w:eastAsia="hu-HU"/>
        </w:rPr>
        <w:tab/>
      </w:r>
      <w:r w:rsidRPr="00025ED2">
        <w:rPr>
          <w:rFonts w:eastAsia="Times New Roman"/>
          <w:sz w:val="24"/>
          <w:szCs w:val="24"/>
          <w:lang w:eastAsia="hu-HU"/>
        </w:rPr>
        <w:t xml:space="preserve">Amennyiben valamely tagönkormányzat vállalt pénzügyi hozzájárulása, illetve jelen megállapodás céljainak megvalósítása érdekében meghatározott fejlesztés, beruházás vonatkozásában vállalt fizetési kötelezettségének teljesítését illetően 15 napot elérő késedelembe esik, a Társulás mindenféle előzetes felszólítás nélkül jogosult és köteles a követelést a határidő eredménytelen elteltét követő 10 napon belül jelen megállapodás elválaszthatatlan 3. számú mellékletét képező felhatalmazó nyilatkozat alapján beszedési megbízással érvényesíteni. A beszedési megbízás eredménytelensége esetén a Társulás a követelést bírósági úton érvényesíti. </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10.</w:t>
      </w:r>
      <w:r w:rsidRPr="00025ED2">
        <w:rPr>
          <w:rFonts w:eastAsia="Times New Roman"/>
          <w:b/>
          <w:sz w:val="24"/>
          <w:szCs w:val="24"/>
          <w:lang w:eastAsia="hu-HU"/>
        </w:rPr>
        <w:tab/>
      </w:r>
      <w:r w:rsidRPr="00025ED2">
        <w:rPr>
          <w:rFonts w:eastAsia="Times New Roman"/>
          <w:sz w:val="24"/>
          <w:szCs w:val="24"/>
          <w:lang w:eastAsia="hu-HU"/>
        </w:rPr>
        <w:t>Amennyiben a Társulás felé a székhely önkormányzatnak áll fenn tartozása, a beszedési megbízás érvényesítésére a Társulás azon legnagyobb lakosságszámmal rendelkező tagönkormányzata jogosult, akinek a Társulás felé tartozása nem áll fenn.</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bCs/>
          <w:sz w:val="24"/>
          <w:szCs w:val="24"/>
          <w:lang w:eastAsia="hu-HU"/>
        </w:rPr>
      </w:pPr>
      <w:r w:rsidRPr="00025ED2">
        <w:rPr>
          <w:rFonts w:eastAsia="Times New Roman"/>
          <w:b/>
          <w:bCs/>
          <w:sz w:val="24"/>
          <w:szCs w:val="24"/>
          <w:lang w:eastAsia="hu-HU"/>
        </w:rPr>
        <w:t>11.</w:t>
      </w:r>
      <w:r w:rsidRPr="00025ED2">
        <w:rPr>
          <w:rFonts w:eastAsia="Times New Roman"/>
          <w:b/>
          <w:bCs/>
          <w:sz w:val="24"/>
          <w:szCs w:val="24"/>
          <w:lang w:eastAsia="hu-HU"/>
        </w:rPr>
        <w:tab/>
      </w:r>
      <w:r w:rsidRPr="00025ED2">
        <w:rPr>
          <w:rFonts w:eastAsia="Times New Roman"/>
          <w:bCs/>
          <w:sz w:val="24"/>
          <w:szCs w:val="24"/>
          <w:lang w:eastAsia="hu-HU"/>
        </w:rPr>
        <w:t>Tagön</w:t>
      </w:r>
      <w:r>
        <w:rPr>
          <w:rFonts w:eastAsia="Times New Roman"/>
          <w:bCs/>
          <w:sz w:val="24"/>
          <w:szCs w:val="24"/>
          <w:lang w:eastAsia="hu-HU"/>
        </w:rPr>
        <w:t>kormányzatok vállalják, hogy a 9</w:t>
      </w:r>
      <w:r w:rsidRPr="00025ED2">
        <w:rPr>
          <w:rFonts w:eastAsia="Times New Roman"/>
          <w:bCs/>
          <w:sz w:val="24"/>
          <w:szCs w:val="24"/>
          <w:lang w:eastAsia="hu-HU"/>
        </w:rPr>
        <w:t>. pontban meghatározott felhatalmazó nyilatkozatot a jelen megállapodás elválaszthatatlan 3. számú mellékletében szereplő tartalommal számlavezető hitelintézetüknél megteszik, és azt a Társulás felé a nyilatkozat egy eredeti példányának megküldésével igazolják jelen - valamennyi tagönkormányzat által aláírt - megállapodás kézbesítésétől számított 8 napon belül.</w:t>
      </w:r>
    </w:p>
    <w:p w:rsidR="00D42E82" w:rsidRPr="00025ED2" w:rsidRDefault="00D42E82" w:rsidP="00D42E82">
      <w:pPr>
        <w:tabs>
          <w:tab w:val="left" w:pos="360"/>
        </w:tabs>
        <w:spacing w:after="0" w:line="240" w:lineRule="auto"/>
        <w:jc w:val="both"/>
        <w:rPr>
          <w:rFonts w:eastAsia="Times New Roman"/>
          <w:b/>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 xml:space="preserve">VI. </w:t>
      </w: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A TÁRSULÁS VAGYONA, A VAGYONNAL VALÓ GAZDÁLKODÁS</w:t>
      </w:r>
    </w:p>
    <w:p w:rsidR="00D42E82" w:rsidRPr="00025ED2" w:rsidRDefault="00D42E82" w:rsidP="00D42E82">
      <w:pPr>
        <w:spacing w:after="0" w:line="240" w:lineRule="auto"/>
        <w:jc w:val="both"/>
        <w:rPr>
          <w:rFonts w:eastAsia="Times New Roman"/>
          <w:b/>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1.</w:t>
      </w:r>
      <w:r w:rsidRPr="00025ED2">
        <w:rPr>
          <w:rFonts w:eastAsia="Times New Roman"/>
          <w:b/>
          <w:sz w:val="24"/>
          <w:szCs w:val="24"/>
          <w:lang w:eastAsia="hu-HU"/>
        </w:rPr>
        <w:tab/>
      </w:r>
      <w:r w:rsidRPr="00025ED2">
        <w:rPr>
          <w:rFonts w:eastAsia="Times New Roman"/>
          <w:sz w:val="24"/>
          <w:szCs w:val="24"/>
          <w:lang w:eastAsia="hu-HU"/>
        </w:rPr>
        <w:t>Szekszárd Megyei Jogú Város Önkormányzata térítésmentesen biztosítja a Humánszolgáltató Központ működéséhez szükséges ingatlanokat azok jelenlegi berendezési és felszerelési tárgyaival együtt azzal, hogy jelen megállapodás az ingatlanok és a meglévő ingóságok tulajdonjogi helyzetét nem érinti.</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keepLines/>
        <w:autoSpaceDE w:val="0"/>
        <w:autoSpaceDN w:val="0"/>
        <w:adjustRightInd w:val="0"/>
        <w:spacing w:after="0" w:line="240" w:lineRule="auto"/>
        <w:ind w:left="705" w:hanging="705"/>
        <w:jc w:val="both"/>
        <w:rPr>
          <w:rFonts w:eastAsia="Times New Roman"/>
          <w:sz w:val="24"/>
          <w:szCs w:val="24"/>
          <w:lang w:val="da-DK" w:eastAsia="hu-HU"/>
        </w:rPr>
      </w:pPr>
      <w:r w:rsidRPr="00025ED2">
        <w:rPr>
          <w:rFonts w:eastAsia="Times New Roman"/>
          <w:b/>
          <w:sz w:val="24"/>
          <w:szCs w:val="24"/>
          <w:lang w:val="da-DK" w:eastAsia="hu-HU"/>
        </w:rPr>
        <w:t>2.</w:t>
      </w:r>
      <w:r w:rsidRPr="00025ED2">
        <w:rPr>
          <w:rFonts w:eastAsia="Times New Roman"/>
          <w:b/>
          <w:sz w:val="24"/>
          <w:szCs w:val="24"/>
          <w:lang w:val="da-DK" w:eastAsia="hu-HU"/>
        </w:rPr>
        <w:tab/>
      </w:r>
      <w:r w:rsidRPr="00025ED2">
        <w:rPr>
          <w:rFonts w:eastAsia="Times New Roman"/>
          <w:sz w:val="24"/>
          <w:szCs w:val="24"/>
          <w:lang w:eastAsia="hu-HU"/>
        </w:rPr>
        <w:t xml:space="preserve">Az </w:t>
      </w:r>
      <w:r w:rsidRPr="00025ED2">
        <w:rPr>
          <w:rFonts w:eastAsia="Times New Roman"/>
          <w:sz w:val="24"/>
          <w:szCs w:val="24"/>
          <w:lang w:val="da-DK" w:eastAsia="hu-HU"/>
        </w:rPr>
        <w:t>ingatlanok fenntartásával, karbantartásával, rendeltetésszerű használatra alkalmas üzemeltetésével járó feladatok – fűtés, világítás, takarítás – kapcsolatos teendők megvalósításáról Szekszárd Megyei Jogú Város Önkormányzata gondoskodik.</w:t>
      </w:r>
    </w:p>
    <w:p w:rsidR="00D42E82" w:rsidRPr="00025ED2" w:rsidRDefault="00D42E82" w:rsidP="00D42E82">
      <w:pPr>
        <w:spacing w:before="120" w:after="0" w:line="240" w:lineRule="auto"/>
        <w:ind w:left="705" w:hanging="705"/>
        <w:jc w:val="both"/>
        <w:rPr>
          <w:rFonts w:eastAsia="Times New Roman"/>
          <w:sz w:val="24"/>
          <w:szCs w:val="24"/>
          <w:lang w:eastAsia="hu-HU"/>
        </w:rPr>
      </w:pPr>
      <w:r w:rsidRPr="00025ED2">
        <w:rPr>
          <w:rFonts w:eastAsia="Times New Roman"/>
          <w:b/>
          <w:sz w:val="24"/>
          <w:szCs w:val="24"/>
          <w:lang w:eastAsia="hu-HU"/>
        </w:rPr>
        <w:t>3.</w:t>
      </w:r>
      <w:r w:rsidRPr="00025ED2">
        <w:rPr>
          <w:rFonts w:eastAsia="Times New Roman"/>
          <w:b/>
          <w:sz w:val="24"/>
          <w:szCs w:val="24"/>
          <w:lang w:eastAsia="hu-HU"/>
        </w:rPr>
        <w:tab/>
      </w:r>
      <w:r w:rsidRPr="00025ED2">
        <w:rPr>
          <w:rFonts w:eastAsia="Times New Roman"/>
          <w:sz w:val="24"/>
          <w:szCs w:val="24"/>
          <w:lang w:eastAsia="hu-HU"/>
        </w:rPr>
        <w:t>Szerződő felek vállalják, hogy a helyszíni feladatteljesítés esetén az ahhoz szükséges, rendeltetésszerű működésre alkalmas helyiséget saját költségükön biztosítják a Humánszolgáltató Központ munkatársai számára a vállalt feladatok teljesítése érdekében és finanszírozzák annak fenntartását.</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bCs/>
          <w:sz w:val="24"/>
          <w:szCs w:val="24"/>
          <w:lang w:eastAsia="hu-HU"/>
        </w:rPr>
        <w:t>4.</w:t>
      </w:r>
      <w:r w:rsidRPr="00025ED2">
        <w:rPr>
          <w:rFonts w:eastAsia="Times New Roman"/>
          <w:b/>
          <w:bCs/>
          <w:sz w:val="24"/>
          <w:szCs w:val="24"/>
          <w:lang w:eastAsia="hu-HU"/>
        </w:rPr>
        <w:tab/>
      </w:r>
      <w:r w:rsidRPr="00025ED2">
        <w:rPr>
          <w:rFonts w:eastAsia="Times New Roman"/>
          <w:sz w:val="24"/>
          <w:szCs w:val="24"/>
          <w:lang w:eastAsia="hu-HU"/>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bCs/>
          <w:sz w:val="24"/>
          <w:szCs w:val="24"/>
          <w:lang w:eastAsia="hu-HU"/>
        </w:rPr>
        <w:t>5.</w:t>
      </w:r>
      <w:r w:rsidRPr="00025ED2">
        <w:rPr>
          <w:rFonts w:eastAsia="Times New Roman"/>
          <w:b/>
          <w:bCs/>
          <w:sz w:val="24"/>
          <w:szCs w:val="24"/>
          <w:lang w:eastAsia="hu-HU"/>
        </w:rPr>
        <w:tab/>
      </w:r>
      <w:r w:rsidRPr="00025ED2">
        <w:rPr>
          <w:rFonts w:eastAsia="Times New Roman"/>
          <w:sz w:val="24"/>
          <w:szCs w:val="24"/>
          <w:lang w:eastAsia="hu-HU"/>
        </w:rPr>
        <w:t>A Társulás által a működés során, adásvétel vagy egyéb jogcímen (pl. pályázat keretében elnyert támogatás) szerzett vagyontárgyak feletti tulajdonjog a Társulást illeti. Ugyancsak a Társulást illeti a vagyon szaporulata.</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bCs/>
          <w:sz w:val="24"/>
          <w:szCs w:val="24"/>
          <w:lang w:eastAsia="hu-HU"/>
        </w:rPr>
        <w:lastRenderedPageBreak/>
        <w:t>6.</w:t>
      </w:r>
      <w:r w:rsidRPr="00025ED2">
        <w:rPr>
          <w:rFonts w:eastAsia="Times New Roman"/>
          <w:b/>
          <w:bCs/>
          <w:sz w:val="24"/>
          <w:szCs w:val="24"/>
          <w:lang w:eastAsia="hu-HU"/>
        </w:rPr>
        <w:tab/>
      </w:r>
      <w:r w:rsidRPr="00025ED2">
        <w:rPr>
          <w:rFonts w:eastAsia="Times New Roman"/>
          <w:sz w:val="24"/>
          <w:szCs w:val="24"/>
          <w:lang w:eastAsia="hu-HU"/>
        </w:rPr>
        <w:t>A Társulás vagyona feletti tulajdonosi jogosítványok gyakorlására a Társulási Tanács jogosult, egyben viseli a tulajdonost terhelő kötelezettségeket.</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b/>
          <w:sz w:val="24"/>
          <w:szCs w:val="24"/>
          <w:lang w:eastAsia="hu-HU"/>
        </w:rPr>
      </w:pPr>
      <w:r w:rsidRPr="00025ED2">
        <w:rPr>
          <w:rFonts w:eastAsia="Times New Roman"/>
          <w:b/>
          <w:sz w:val="24"/>
          <w:szCs w:val="24"/>
          <w:lang w:eastAsia="hu-HU"/>
        </w:rPr>
        <w:t>7.</w:t>
      </w:r>
      <w:r w:rsidRPr="00025ED2">
        <w:rPr>
          <w:rFonts w:eastAsia="Times New Roman"/>
          <w:sz w:val="24"/>
          <w:szCs w:val="24"/>
          <w:lang w:eastAsia="hu-HU"/>
        </w:rPr>
        <w:tab/>
        <w:t xml:space="preserve">A Társulás gazdálkodó szervezetet alapíthat, illetve vállalkozásban vehet részt, azonban felelőssége nem haladhatja meg vagyoni hozzájárulásának mértékét. </w:t>
      </w:r>
    </w:p>
    <w:p w:rsidR="00D42E82" w:rsidRPr="00025ED2" w:rsidRDefault="00D42E82" w:rsidP="00D42E82">
      <w:pPr>
        <w:tabs>
          <w:tab w:val="left" w:pos="360"/>
        </w:tabs>
        <w:spacing w:after="0" w:line="240" w:lineRule="auto"/>
        <w:jc w:val="both"/>
        <w:rPr>
          <w:rFonts w:eastAsia="Times New Roman"/>
          <w:b/>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VII.</w:t>
      </w: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CSATLAKOZÁS, KIVÁLÁS, KIZÁRÁS, A TÁRSULÁS MEGSZŰNÉSE</w:t>
      </w:r>
    </w:p>
    <w:p w:rsidR="00D42E82" w:rsidRPr="00025ED2" w:rsidRDefault="00D42E82" w:rsidP="00D42E82">
      <w:pPr>
        <w:spacing w:after="0" w:line="240" w:lineRule="auto"/>
        <w:jc w:val="both"/>
        <w:rPr>
          <w:rFonts w:eastAsia="Times New Roman"/>
          <w:b/>
          <w:sz w:val="24"/>
          <w:szCs w:val="24"/>
          <w:lang w:eastAsia="hu-HU"/>
        </w:rPr>
      </w:pPr>
    </w:p>
    <w:p w:rsidR="00D42E82" w:rsidRPr="00025ED2" w:rsidRDefault="00D42E82" w:rsidP="00D42E82">
      <w:pPr>
        <w:spacing w:after="0" w:line="240" w:lineRule="auto"/>
        <w:jc w:val="both"/>
        <w:rPr>
          <w:rFonts w:eastAsia="Times New Roman"/>
          <w:b/>
          <w:sz w:val="24"/>
          <w:szCs w:val="24"/>
          <w:lang w:eastAsia="hu-HU"/>
        </w:rPr>
      </w:pPr>
      <w:r w:rsidRPr="00025ED2">
        <w:rPr>
          <w:rFonts w:eastAsia="Times New Roman"/>
          <w:b/>
          <w:sz w:val="24"/>
          <w:szCs w:val="24"/>
          <w:lang w:eastAsia="hu-HU"/>
        </w:rPr>
        <w:t>1.</w:t>
      </w:r>
      <w:r w:rsidRPr="00025ED2">
        <w:rPr>
          <w:rFonts w:eastAsia="Times New Roman"/>
          <w:b/>
          <w:sz w:val="24"/>
          <w:szCs w:val="24"/>
          <w:lang w:eastAsia="hu-HU"/>
        </w:rPr>
        <w:tab/>
        <w:t>Csatlakozás</w:t>
      </w:r>
    </w:p>
    <w:p w:rsidR="00D42E82" w:rsidRPr="00025ED2" w:rsidRDefault="00D42E82" w:rsidP="00D42E82">
      <w:pPr>
        <w:spacing w:after="0" w:line="240" w:lineRule="auto"/>
        <w:jc w:val="both"/>
        <w:rPr>
          <w:rFonts w:eastAsia="Times New Roman"/>
          <w:b/>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1.1.</w:t>
      </w:r>
      <w:r w:rsidRPr="00025ED2">
        <w:rPr>
          <w:rFonts w:eastAsia="Times New Roman"/>
          <w:b/>
          <w:sz w:val="24"/>
          <w:szCs w:val="24"/>
          <w:lang w:eastAsia="hu-HU"/>
        </w:rPr>
        <w:tab/>
      </w:r>
      <w:r w:rsidRPr="00025ED2">
        <w:rPr>
          <w:rFonts w:eastAsia="Times New Roman"/>
          <w:sz w:val="24"/>
          <w:szCs w:val="24"/>
          <w:lang w:eastAsia="hu-HU"/>
        </w:rPr>
        <w:t>A Társuláshoz csatlakozni csak a naptári év első napjával lehet. A csatlakozás iránti kérelmet a Társulási Tanács Elnökéhez kell benyújtani.</w:t>
      </w: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1.2.</w:t>
      </w:r>
      <w:r w:rsidRPr="00025ED2">
        <w:rPr>
          <w:rFonts w:eastAsia="Times New Roman"/>
          <w:b/>
          <w:sz w:val="24"/>
          <w:szCs w:val="24"/>
          <w:lang w:eastAsia="hu-HU"/>
        </w:rPr>
        <w:tab/>
      </w:r>
      <w:r w:rsidRPr="00025ED2">
        <w:rPr>
          <w:rFonts w:eastAsia="Times New Roman"/>
          <w:sz w:val="24"/>
          <w:szCs w:val="24"/>
          <w:lang w:eastAsia="hu-HU"/>
        </w:rPr>
        <w:t>A csatlakozásról szóló döntést legalább 6 hónappal korábban, minősített többséggel kell meghozni és arról a Társulási Tanácsot értesíteni kell.</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1.3.</w:t>
      </w:r>
      <w:r w:rsidRPr="00025ED2">
        <w:rPr>
          <w:rFonts w:eastAsia="Times New Roman"/>
          <w:b/>
          <w:sz w:val="24"/>
          <w:szCs w:val="24"/>
          <w:lang w:eastAsia="hu-HU"/>
        </w:rPr>
        <w:tab/>
      </w:r>
      <w:r w:rsidRPr="00025ED2">
        <w:rPr>
          <w:rFonts w:eastAsia="Times New Roman"/>
          <w:sz w:val="24"/>
          <w:szCs w:val="24"/>
          <w:lang w:eastAsia="hu-HU"/>
        </w:rPr>
        <w:t>A Társuláshoz történő csatlakozáshoz való hozzájárulásról a Társulásban részt vevő valamennyi települési önkormányzat képviselő-testületének minősített többséggel hozott döntése szükséges.</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1.4.</w:t>
      </w:r>
      <w:r w:rsidRPr="00025ED2">
        <w:rPr>
          <w:rFonts w:eastAsia="Times New Roman"/>
          <w:b/>
          <w:sz w:val="24"/>
          <w:szCs w:val="24"/>
          <w:lang w:eastAsia="hu-HU"/>
        </w:rPr>
        <w:tab/>
      </w:r>
      <w:r w:rsidRPr="00025ED2">
        <w:rPr>
          <w:rFonts w:eastAsia="Times New Roman"/>
          <w:sz w:val="24"/>
          <w:szCs w:val="24"/>
          <w:lang w:eastAsia="hu-HU"/>
        </w:rPr>
        <w:t>A csatlakozó önkormányzat által a Társulásnak fizetendő pénzbeli hozzájárulásról, illetőleg a felajánlott vagyontárgyak (vagyoni értékű jogok) átvételéről a Társulási Tanács dönt.</w:t>
      </w:r>
    </w:p>
    <w:p w:rsidR="00D42E82" w:rsidRPr="00025ED2" w:rsidRDefault="00D42E82" w:rsidP="00D42E82">
      <w:pPr>
        <w:spacing w:after="0" w:line="240" w:lineRule="auto"/>
        <w:jc w:val="both"/>
        <w:rPr>
          <w:rFonts w:eastAsia="Times New Roman"/>
          <w:b/>
          <w:sz w:val="24"/>
          <w:szCs w:val="24"/>
          <w:lang w:eastAsia="hu-HU"/>
        </w:rPr>
      </w:pPr>
    </w:p>
    <w:p w:rsidR="00D42E82" w:rsidRPr="00025ED2" w:rsidRDefault="00D42E82" w:rsidP="00D42E82">
      <w:pPr>
        <w:spacing w:after="0" w:line="240" w:lineRule="auto"/>
        <w:jc w:val="both"/>
        <w:rPr>
          <w:rFonts w:eastAsia="Times New Roman"/>
          <w:b/>
          <w:sz w:val="24"/>
          <w:szCs w:val="24"/>
          <w:lang w:eastAsia="hu-HU"/>
        </w:rPr>
      </w:pPr>
      <w:r w:rsidRPr="00025ED2">
        <w:rPr>
          <w:rFonts w:eastAsia="Times New Roman"/>
          <w:b/>
          <w:sz w:val="24"/>
          <w:szCs w:val="24"/>
          <w:lang w:eastAsia="hu-HU"/>
        </w:rPr>
        <w:t>2.</w:t>
      </w:r>
      <w:r w:rsidRPr="00025ED2">
        <w:rPr>
          <w:rFonts w:eastAsia="Times New Roman"/>
          <w:b/>
          <w:sz w:val="24"/>
          <w:szCs w:val="24"/>
          <w:lang w:eastAsia="hu-HU"/>
        </w:rPr>
        <w:tab/>
        <w:t>Kiválás</w:t>
      </w:r>
    </w:p>
    <w:p w:rsidR="00D42E82" w:rsidRPr="00025ED2" w:rsidRDefault="00D42E82" w:rsidP="00D42E82">
      <w:pPr>
        <w:spacing w:after="0" w:line="240" w:lineRule="auto"/>
        <w:jc w:val="both"/>
        <w:rPr>
          <w:rFonts w:eastAsia="Times New Roman"/>
          <w:b/>
          <w:sz w:val="24"/>
          <w:szCs w:val="24"/>
          <w:lang w:eastAsia="hu-HU"/>
        </w:rPr>
      </w:pPr>
    </w:p>
    <w:p w:rsidR="00D42E82" w:rsidRPr="00025ED2" w:rsidRDefault="00D42E82" w:rsidP="00D42E82">
      <w:pPr>
        <w:spacing w:after="0" w:line="240" w:lineRule="auto"/>
        <w:jc w:val="both"/>
        <w:rPr>
          <w:rFonts w:eastAsia="Times New Roman"/>
          <w:sz w:val="24"/>
          <w:szCs w:val="24"/>
          <w:lang w:eastAsia="hu-HU"/>
        </w:rPr>
      </w:pPr>
      <w:r w:rsidRPr="00025ED2">
        <w:rPr>
          <w:rFonts w:eastAsia="Times New Roman"/>
          <w:b/>
          <w:sz w:val="24"/>
          <w:szCs w:val="24"/>
          <w:lang w:eastAsia="hu-HU"/>
        </w:rPr>
        <w:t>2.1.</w:t>
      </w:r>
      <w:r w:rsidRPr="00025ED2">
        <w:rPr>
          <w:rFonts w:eastAsia="Times New Roman"/>
          <w:b/>
          <w:sz w:val="24"/>
          <w:szCs w:val="24"/>
          <w:lang w:eastAsia="hu-HU"/>
        </w:rPr>
        <w:tab/>
      </w:r>
      <w:r w:rsidRPr="00025ED2">
        <w:rPr>
          <w:rFonts w:eastAsia="Times New Roman"/>
          <w:sz w:val="24"/>
          <w:szCs w:val="24"/>
          <w:lang w:eastAsia="hu-HU"/>
        </w:rPr>
        <w:t>A társulásból kiválni a naptári év utolsó napjával lehet.</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2.2.</w:t>
      </w:r>
      <w:r w:rsidRPr="00025ED2">
        <w:rPr>
          <w:rFonts w:eastAsia="Times New Roman"/>
          <w:b/>
          <w:sz w:val="24"/>
          <w:szCs w:val="24"/>
          <w:lang w:eastAsia="hu-HU"/>
        </w:rPr>
        <w:tab/>
      </w:r>
      <w:r w:rsidRPr="00025ED2">
        <w:rPr>
          <w:rFonts w:eastAsia="Times New Roman"/>
          <w:sz w:val="24"/>
          <w:szCs w:val="24"/>
          <w:lang w:eastAsia="hu-HU"/>
        </w:rPr>
        <w:t>A kiválásról szóló döntést legalább 6 hónappal korábban, minősített többséggel kell meghozni és arról a Társulási Tanácsot értesíteni kell.</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b/>
          <w:sz w:val="24"/>
          <w:szCs w:val="24"/>
          <w:lang w:eastAsia="hu-HU"/>
        </w:rPr>
      </w:pPr>
      <w:r w:rsidRPr="00025ED2">
        <w:rPr>
          <w:rFonts w:eastAsia="Times New Roman"/>
          <w:b/>
          <w:sz w:val="24"/>
          <w:szCs w:val="24"/>
          <w:lang w:eastAsia="hu-HU"/>
        </w:rPr>
        <w:t>3.</w:t>
      </w:r>
      <w:r w:rsidRPr="00025ED2">
        <w:rPr>
          <w:rFonts w:eastAsia="Times New Roman"/>
          <w:b/>
          <w:sz w:val="24"/>
          <w:szCs w:val="24"/>
          <w:lang w:eastAsia="hu-HU"/>
        </w:rPr>
        <w:tab/>
        <w:t>Kizárás</w:t>
      </w:r>
    </w:p>
    <w:p w:rsidR="00D42E82" w:rsidRPr="00025ED2" w:rsidRDefault="00D42E82" w:rsidP="00D42E82">
      <w:pPr>
        <w:spacing w:after="0" w:line="240" w:lineRule="auto"/>
        <w:jc w:val="both"/>
        <w:rPr>
          <w:rFonts w:eastAsia="Times New Roman"/>
          <w:b/>
          <w:sz w:val="24"/>
          <w:szCs w:val="24"/>
          <w:lang w:eastAsia="hu-HU"/>
        </w:rPr>
      </w:pPr>
    </w:p>
    <w:p w:rsidR="00D42E82" w:rsidRPr="00025ED2" w:rsidRDefault="00D42E82" w:rsidP="00D42E82">
      <w:pPr>
        <w:spacing w:after="0" w:line="240" w:lineRule="auto"/>
        <w:ind w:left="708"/>
        <w:jc w:val="both"/>
        <w:rPr>
          <w:rFonts w:eastAsia="Times New Roman"/>
          <w:sz w:val="24"/>
          <w:szCs w:val="24"/>
          <w:lang w:eastAsia="hu-HU"/>
        </w:rPr>
      </w:pPr>
      <w:r w:rsidRPr="00025ED2">
        <w:rPr>
          <w:rFonts w:eastAsia="Times New Roman"/>
          <w:sz w:val="24"/>
          <w:szCs w:val="24"/>
          <w:lang w:eastAsia="hu-HU"/>
        </w:rPr>
        <w:t>A Társulási Tanács minősített többséggel elfogadott határozatával a naptári év utolsó napjával kizárhatja a Társulás azon tagját, amely e megállapodásban foglalt kötelezettségének ismételt felhívásra határidőben nem tett eleget.</w:t>
      </w: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after="0" w:line="240" w:lineRule="auto"/>
        <w:jc w:val="both"/>
        <w:rPr>
          <w:rFonts w:eastAsia="Times New Roman"/>
          <w:b/>
          <w:sz w:val="24"/>
          <w:szCs w:val="24"/>
          <w:lang w:eastAsia="hu-HU"/>
        </w:rPr>
      </w:pPr>
      <w:r w:rsidRPr="00025ED2">
        <w:rPr>
          <w:rFonts w:eastAsia="Times New Roman"/>
          <w:b/>
          <w:sz w:val="24"/>
          <w:szCs w:val="24"/>
          <w:lang w:eastAsia="hu-HU"/>
        </w:rPr>
        <w:t>4.</w:t>
      </w:r>
      <w:r w:rsidRPr="00025ED2">
        <w:rPr>
          <w:rFonts w:eastAsia="Times New Roman"/>
          <w:b/>
          <w:sz w:val="24"/>
          <w:szCs w:val="24"/>
          <w:lang w:eastAsia="hu-HU"/>
        </w:rPr>
        <w:tab/>
        <w:t>A Társulás megszűnése</w:t>
      </w:r>
    </w:p>
    <w:p w:rsidR="00D42E82" w:rsidRPr="00025ED2" w:rsidRDefault="00D42E82" w:rsidP="00D42E82">
      <w:pPr>
        <w:spacing w:after="0" w:line="240" w:lineRule="auto"/>
        <w:jc w:val="both"/>
        <w:rPr>
          <w:rFonts w:eastAsia="Times New Roman"/>
          <w:b/>
          <w:sz w:val="24"/>
          <w:szCs w:val="24"/>
          <w:lang w:eastAsia="hu-HU"/>
        </w:rPr>
      </w:pPr>
    </w:p>
    <w:p w:rsidR="00D42E82" w:rsidRPr="00025ED2" w:rsidRDefault="00D42E82" w:rsidP="00D42E82">
      <w:pPr>
        <w:spacing w:after="0" w:line="240" w:lineRule="auto"/>
        <w:jc w:val="both"/>
        <w:rPr>
          <w:rFonts w:eastAsia="Times New Roman"/>
          <w:b/>
          <w:strike/>
          <w:sz w:val="24"/>
          <w:szCs w:val="24"/>
          <w:lang w:eastAsia="hu-HU"/>
        </w:rPr>
      </w:pPr>
      <w:r w:rsidRPr="00025ED2">
        <w:rPr>
          <w:rFonts w:eastAsia="Times New Roman"/>
          <w:b/>
          <w:sz w:val="24"/>
          <w:szCs w:val="24"/>
          <w:lang w:eastAsia="hu-HU"/>
        </w:rPr>
        <w:t>4.1.</w:t>
      </w:r>
      <w:r w:rsidRPr="00025ED2">
        <w:rPr>
          <w:rFonts w:eastAsia="Times New Roman"/>
          <w:b/>
          <w:sz w:val="24"/>
          <w:szCs w:val="24"/>
          <w:lang w:eastAsia="hu-HU"/>
        </w:rPr>
        <w:tab/>
        <w:t>A társulás megszűnik:</w:t>
      </w:r>
    </w:p>
    <w:p w:rsidR="00D42E82" w:rsidRPr="00025ED2" w:rsidRDefault="00D42E82" w:rsidP="00D42E82">
      <w:pPr>
        <w:spacing w:after="0" w:line="240" w:lineRule="auto"/>
        <w:ind w:left="1410" w:hanging="705"/>
        <w:rPr>
          <w:rFonts w:eastAsia="Times New Roman"/>
          <w:sz w:val="24"/>
          <w:szCs w:val="24"/>
          <w:lang w:eastAsia="hu-HU"/>
        </w:rPr>
      </w:pPr>
      <w:r w:rsidRPr="00025ED2">
        <w:rPr>
          <w:rFonts w:eastAsia="Times New Roman"/>
          <w:iCs/>
          <w:sz w:val="24"/>
          <w:szCs w:val="24"/>
          <w:lang w:eastAsia="hu-HU"/>
        </w:rPr>
        <w:t>a)</w:t>
      </w:r>
      <w:r w:rsidRPr="00025ED2">
        <w:rPr>
          <w:rFonts w:eastAsia="Times New Roman"/>
          <w:iCs/>
          <w:sz w:val="24"/>
          <w:szCs w:val="24"/>
          <w:lang w:eastAsia="hu-HU"/>
        </w:rPr>
        <w:tab/>
      </w:r>
      <w:r w:rsidRPr="00025ED2">
        <w:rPr>
          <w:rFonts w:eastAsia="Times New Roman"/>
          <w:sz w:val="24"/>
          <w:szCs w:val="24"/>
          <w:lang w:eastAsia="hu-HU"/>
        </w:rPr>
        <w:t>ha a megállapodásban meghatározott időtartam eltelt, vagy törvényben szabályozott megszűnési feltétel megvalósult;</w:t>
      </w:r>
    </w:p>
    <w:p w:rsidR="00D42E82" w:rsidRDefault="00D42E82" w:rsidP="00D42E82">
      <w:pPr>
        <w:spacing w:after="0" w:line="240" w:lineRule="auto"/>
        <w:ind w:firstLine="705"/>
        <w:rPr>
          <w:rFonts w:eastAsia="Times New Roman"/>
          <w:sz w:val="24"/>
          <w:szCs w:val="24"/>
          <w:lang w:eastAsia="hu-HU"/>
        </w:rPr>
      </w:pPr>
      <w:r w:rsidRPr="00025ED2">
        <w:rPr>
          <w:rFonts w:eastAsia="Times New Roman"/>
          <w:iCs/>
          <w:sz w:val="24"/>
          <w:szCs w:val="24"/>
          <w:lang w:eastAsia="hu-HU"/>
        </w:rPr>
        <w:t>b)</w:t>
      </w:r>
      <w:r w:rsidRPr="00025ED2">
        <w:rPr>
          <w:rFonts w:eastAsia="Times New Roman"/>
          <w:sz w:val="24"/>
          <w:szCs w:val="24"/>
          <w:lang w:eastAsia="hu-HU"/>
        </w:rPr>
        <w:tab/>
        <w:t>ha a társulás tagjai minősít</w:t>
      </w:r>
      <w:r>
        <w:rPr>
          <w:rFonts w:eastAsia="Times New Roman"/>
          <w:sz w:val="24"/>
          <w:szCs w:val="24"/>
          <w:lang w:eastAsia="hu-HU"/>
        </w:rPr>
        <w:t>ett többséggel azt elhatározzák;</w:t>
      </w:r>
    </w:p>
    <w:p w:rsidR="00D42E82" w:rsidRDefault="00D42E82" w:rsidP="00D42E82">
      <w:pPr>
        <w:spacing w:after="0" w:line="240" w:lineRule="auto"/>
        <w:ind w:firstLine="705"/>
        <w:rPr>
          <w:rFonts w:eastAsia="Times New Roman"/>
          <w:sz w:val="24"/>
          <w:szCs w:val="24"/>
          <w:lang w:eastAsia="hu-HU"/>
        </w:rPr>
      </w:pPr>
      <w:r>
        <w:rPr>
          <w:rFonts w:eastAsia="Times New Roman"/>
          <w:sz w:val="24"/>
          <w:szCs w:val="24"/>
          <w:lang w:eastAsia="hu-HU"/>
        </w:rPr>
        <w:t>c)</w:t>
      </w:r>
      <w:r>
        <w:rPr>
          <w:rFonts w:eastAsia="Times New Roman"/>
          <w:sz w:val="24"/>
          <w:szCs w:val="24"/>
          <w:lang w:eastAsia="hu-HU"/>
        </w:rPr>
        <w:tab/>
      </w:r>
      <w:r w:rsidRPr="00025ED2">
        <w:rPr>
          <w:rFonts w:eastAsia="Times New Roman"/>
          <w:sz w:val="24"/>
          <w:szCs w:val="24"/>
          <w:lang w:eastAsia="hu-HU"/>
        </w:rPr>
        <w:t>a törvény erejénél fogva;</w:t>
      </w:r>
    </w:p>
    <w:p w:rsidR="00D42E82" w:rsidRPr="00025ED2" w:rsidRDefault="00D42E82" w:rsidP="00D42E82">
      <w:pPr>
        <w:spacing w:after="0" w:line="240" w:lineRule="auto"/>
        <w:ind w:firstLine="705"/>
        <w:rPr>
          <w:rFonts w:eastAsia="Times New Roman"/>
          <w:sz w:val="24"/>
          <w:szCs w:val="24"/>
          <w:lang w:eastAsia="hu-HU"/>
        </w:rPr>
      </w:pPr>
      <w:r>
        <w:rPr>
          <w:rFonts w:eastAsia="Times New Roman"/>
          <w:sz w:val="24"/>
          <w:szCs w:val="24"/>
          <w:lang w:eastAsia="hu-HU"/>
        </w:rPr>
        <w:t>d)</w:t>
      </w:r>
      <w:r>
        <w:rPr>
          <w:rFonts w:eastAsia="Times New Roman"/>
          <w:sz w:val="24"/>
          <w:szCs w:val="24"/>
          <w:lang w:eastAsia="hu-HU"/>
        </w:rPr>
        <w:tab/>
      </w:r>
      <w:r w:rsidRPr="00025ED2">
        <w:rPr>
          <w:rFonts w:eastAsia="Times New Roman"/>
          <w:sz w:val="24"/>
          <w:szCs w:val="24"/>
          <w:lang w:eastAsia="hu-HU"/>
        </w:rPr>
        <w:t>a bíróság jogerős döntése alapján.</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tabs>
          <w:tab w:val="left" w:pos="720"/>
        </w:tabs>
        <w:spacing w:after="0" w:line="240" w:lineRule="auto"/>
        <w:jc w:val="both"/>
        <w:rPr>
          <w:rFonts w:eastAsia="Times New Roman"/>
          <w:sz w:val="24"/>
          <w:szCs w:val="24"/>
          <w:lang w:eastAsia="hu-HU"/>
        </w:rPr>
      </w:pPr>
      <w:r w:rsidRPr="00025ED2">
        <w:rPr>
          <w:rFonts w:eastAsia="Times New Roman"/>
          <w:b/>
          <w:sz w:val="24"/>
          <w:szCs w:val="24"/>
          <w:lang w:eastAsia="hu-HU"/>
        </w:rPr>
        <w:t>4.2.</w:t>
      </w:r>
      <w:r w:rsidRPr="00025ED2">
        <w:rPr>
          <w:rFonts w:eastAsia="Times New Roman"/>
          <w:b/>
          <w:sz w:val="24"/>
          <w:szCs w:val="24"/>
          <w:lang w:eastAsia="hu-HU"/>
        </w:rPr>
        <w:tab/>
      </w:r>
      <w:r w:rsidRPr="00025ED2">
        <w:rPr>
          <w:rFonts w:eastAsia="Times New Roman"/>
          <w:sz w:val="24"/>
          <w:szCs w:val="24"/>
          <w:lang w:eastAsia="hu-HU"/>
        </w:rPr>
        <w:t>A Társulás megszűnése esetén a Társulás tagjai kötelesek egymással elszámolni.</w:t>
      </w: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lastRenderedPageBreak/>
        <w:t>4.3.</w:t>
      </w:r>
      <w:r w:rsidRPr="00025ED2">
        <w:rPr>
          <w:rFonts w:eastAsia="Times New Roman"/>
          <w:b/>
          <w:sz w:val="24"/>
          <w:szCs w:val="24"/>
          <w:lang w:eastAsia="hu-HU"/>
        </w:rPr>
        <w:tab/>
      </w:r>
      <w:r w:rsidRPr="00025ED2">
        <w:rPr>
          <w:rFonts w:eastAsia="Times New Roman"/>
          <w:sz w:val="24"/>
          <w:szCs w:val="24"/>
          <w:lang w:eastAsia="hu-HU"/>
        </w:rPr>
        <w:t>A Társulás meglévő vagyona és annak szaporulata – a Társulást terhelő kötelezettségek kiegyenlítését követően - a Társulás tagjait vagyoni hozzájárulásuk arányában illeti meg.</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b/>
          <w:i/>
          <w:sz w:val="24"/>
          <w:szCs w:val="24"/>
          <w:lang w:eastAsia="hu-HU"/>
        </w:rPr>
      </w:pPr>
      <w:r w:rsidRPr="00025ED2">
        <w:rPr>
          <w:rFonts w:eastAsia="Times New Roman"/>
          <w:b/>
          <w:bCs/>
          <w:iCs/>
          <w:sz w:val="24"/>
          <w:szCs w:val="24"/>
          <w:lang w:eastAsia="hu-HU"/>
        </w:rPr>
        <w:t>4.4.</w:t>
      </w:r>
      <w:r w:rsidRPr="00025ED2">
        <w:rPr>
          <w:rFonts w:eastAsia="Times New Roman"/>
          <w:b/>
          <w:bCs/>
          <w:iCs/>
          <w:sz w:val="24"/>
          <w:szCs w:val="24"/>
          <w:lang w:eastAsia="hu-HU"/>
        </w:rPr>
        <w:tab/>
      </w:r>
      <w:r w:rsidRPr="00025ED2">
        <w:rPr>
          <w:rFonts w:eastAsia="Times New Roman"/>
          <w:b/>
          <w:iCs/>
          <w:sz w:val="24"/>
          <w:szCs w:val="24"/>
          <w:lang w:eastAsia="hu-HU"/>
        </w:rPr>
        <w:t>A vagyonfelosztás fontosabb elvei:</w:t>
      </w:r>
    </w:p>
    <w:p w:rsidR="00D42E82" w:rsidRPr="00025ED2" w:rsidRDefault="00D42E82" w:rsidP="00D42E82">
      <w:pPr>
        <w:spacing w:after="0" w:line="240" w:lineRule="auto"/>
        <w:ind w:left="1410" w:hanging="705"/>
        <w:jc w:val="both"/>
        <w:rPr>
          <w:rFonts w:eastAsia="Times New Roman"/>
          <w:sz w:val="24"/>
          <w:szCs w:val="24"/>
          <w:lang w:eastAsia="hu-HU"/>
        </w:rPr>
      </w:pPr>
      <w:r w:rsidRPr="00025ED2">
        <w:rPr>
          <w:rFonts w:eastAsia="Times New Roman"/>
          <w:sz w:val="24"/>
          <w:szCs w:val="24"/>
          <w:lang w:eastAsia="hu-HU"/>
        </w:rPr>
        <w:t>a)</w:t>
      </w:r>
      <w:r w:rsidRPr="00025ED2">
        <w:rPr>
          <w:rFonts w:eastAsia="Times New Roman"/>
          <w:sz w:val="24"/>
          <w:szCs w:val="24"/>
          <w:lang w:eastAsia="hu-HU"/>
        </w:rPr>
        <w:tab/>
        <w:t>a használatba adott ingatlanokat, meglévő ingóságokat a tulajdonos birtokába kell adni;</w:t>
      </w:r>
    </w:p>
    <w:p w:rsidR="00D42E82" w:rsidRPr="00025ED2" w:rsidRDefault="00D42E82" w:rsidP="00D42E82">
      <w:pPr>
        <w:spacing w:after="0" w:line="240" w:lineRule="auto"/>
        <w:ind w:left="1410" w:hanging="705"/>
        <w:jc w:val="both"/>
        <w:rPr>
          <w:rFonts w:eastAsia="Times New Roman"/>
          <w:sz w:val="24"/>
          <w:szCs w:val="24"/>
          <w:lang w:eastAsia="hu-HU"/>
        </w:rPr>
      </w:pPr>
      <w:r w:rsidRPr="00025ED2">
        <w:rPr>
          <w:rFonts w:eastAsia="Times New Roman"/>
          <w:sz w:val="24"/>
          <w:szCs w:val="24"/>
          <w:lang w:eastAsia="hu-HU"/>
        </w:rPr>
        <w:t>b)</w:t>
      </w:r>
      <w:r w:rsidRPr="00025ED2">
        <w:rPr>
          <w:rFonts w:eastAsia="Times New Roman"/>
          <w:sz w:val="24"/>
          <w:szCs w:val="24"/>
          <w:lang w:eastAsia="hu-HU"/>
        </w:rPr>
        <w:tab/>
        <w:t>a meglévő tulajdonba adott ingóságokat természetben kell kiadni, ennek hiányában pénzben megváltani;</w:t>
      </w:r>
    </w:p>
    <w:p w:rsidR="00D42E82" w:rsidRPr="00025ED2" w:rsidRDefault="00D42E82" w:rsidP="00D42E82">
      <w:pPr>
        <w:spacing w:after="0" w:line="240" w:lineRule="auto"/>
        <w:ind w:firstLine="705"/>
        <w:jc w:val="both"/>
        <w:rPr>
          <w:rFonts w:eastAsia="Times New Roman"/>
          <w:sz w:val="24"/>
          <w:szCs w:val="24"/>
          <w:lang w:eastAsia="hu-HU"/>
        </w:rPr>
      </w:pPr>
      <w:r w:rsidRPr="00025ED2">
        <w:rPr>
          <w:rFonts w:eastAsia="Times New Roman"/>
          <w:sz w:val="24"/>
          <w:szCs w:val="24"/>
          <w:lang w:eastAsia="hu-HU"/>
        </w:rPr>
        <w:t>c)</w:t>
      </w:r>
      <w:r w:rsidRPr="00025ED2">
        <w:rPr>
          <w:rFonts w:eastAsia="Times New Roman"/>
          <w:sz w:val="24"/>
          <w:szCs w:val="24"/>
          <w:lang w:eastAsia="hu-HU"/>
        </w:rPr>
        <w:tab/>
        <w:t>a tulajdonba adott ingatlan az eredeti tulajdonos önkormányzatot illeti meg;</w:t>
      </w:r>
    </w:p>
    <w:p w:rsidR="00D42E82" w:rsidRPr="00025ED2" w:rsidRDefault="00D42E82" w:rsidP="00D42E82">
      <w:pPr>
        <w:spacing w:after="0" w:line="240" w:lineRule="auto"/>
        <w:ind w:left="1410" w:hanging="705"/>
        <w:jc w:val="both"/>
        <w:rPr>
          <w:rFonts w:eastAsia="Times New Roman"/>
          <w:sz w:val="24"/>
          <w:szCs w:val="24"/>
          <w:lang w:eastAsia="hu-HU"/>
        </w:rPr>
      </w:pPr>
      <w:r w:rsidRPr="00025ED2">
        <w:rPr>
          <w:rFonts w:eastAsia="Times New Roman"/>
          <w:sz w:val="24"/>
          <w:szCs w:val="24"/>
          <w:lang w:eastAsia="hu-HU"/>
        </w:rPr>
        <w:t>d)</w:t>
      </w:r>
      <w:r w:rsidRPr="00025ED2">
        <w:rPr>
          <w:rFonts w:eastAsia="Times New Roman"/>
          <w:sz w:val="24"/>
          <w:szCs w:val="24"/>
          <w:lang w:eastAsia="hu-HU"/>
        </w:rPr>
        <w:tab/>
        <w:t>a Társulás által a Társulás működésének ideje alatt szerzett vagyont – a tagok eltérő rendelkezése hiányában – lakosságszám arányosan kell felosztani.</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bCs/>
          <w:sz w:val="24"/>
          <w:szCs w:val="24"/>
          <w:lang w:eastAsia="hu-HU"/>
        </w:rPr>
        <w:t>4.5.</w:t>
      </w:r>
      <w:r w:rsidRPr="00025ED2">
        <w:rPr>
          <w:rFonts w:eastAsia="Times New Roman"/>
          <w:b/>
          <w:bCs/>
          <w:sz w:val="24"/>
          <w:szCs w:val="24"/>
          <w:lang w:eastAsia="hu-HU"/>
        </w:rPr>
        <w:tab/>
      </w:r>
      <w:r w:rsidRPr="00025ED2">
        <w:rPr>
          <w:rFonts w:eastAsia="Times New Roman"/>
          <w:sz w:val="24"/>
          <w:szCs w:val="24"/>
          <w:lang w:eastAsia="hu-HU"/>
        </w:rPr>
        <w:t xml:space="preserve">A Társulásból történő kiválás, kizárás esetén a tag által a Társulásba bevitt vagyonnal el kell számolni. A vagyon kiadására az </w:t>
      </w:r>
      <w:proofErr w:type="spellStart"/>
      <w:r w:rsidRPr="00025ED2">
        <w:rPr>
          <w:rFonts w:eastAsia="Times New Roman"/>
          <w:sz w:val="24"/>
          <w:szCs w:val="24"/>
          <w:lang w:eastAsia="hu-HU"/>
        </w:rPr>
        <w:t>Mötv</w:t>
      </w:r>
      <w:proofErr w:type="spellEnd"/>
      <w:r w:rsidRPr="00025ED2">
        <w:rPr>
          <w:rFonts w:eastAsia="Times New Roman"/>
          <w:sz w:val="24"/>
          <w:szCs w:val="24"/>
          <w:lang w:eastAsia="hu-HU"/>
        </w:rPr>
        <w:t>. 90. § (4)-(5) bekezdésében foglaltakat kell alkalmazni.</w:t>
      </w:r>
    </w:p>
    <w:p w:rsidR="00D42E82" w:rsidRPr="00025ED2" w:rsidRDefault="00D42E82" w:rsidP="00D42E82">
      <w:pPr>
        <w:tabs>
          <w:tab w:val="left" w:pos="360"/>
        </w:tabs>
        <w:spacing w:after="0" w:line="240" w:lineRule="auto"/>
        <w:jc w:val="both"/>
        <w:rPr>
          <w:rFonts w:eastAsia="Times New Roman"/>
          <w:b/>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VIII.</w:t>
      </w: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A TÁRSULÁS MŰKÖDÉSÉNEK ELLENŐRZÉSE</w:t>
      </w:r>
    </w:p>
    <w:p w:rsidR="00D42E82" w:rsidRPr="00025ED2" w:rsidRDefault="00D42E82" w:rsidP="00D42E82">
      <w:pPr>
        <w:spacing w:after="0" w:line="240" w:lineRule="auto"/>
        <w:jc w:val="both"/>
        <w:rPr>
          <w:rFonts w:eastAsia="Times New Roman"/>
          <w:b/>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1.</w:t>
      </w:r>
      <w:r w:rsidRPr="00025ED2">
        <w:rPr>
          <w:rFonts w:eastAsia="Times New Roman"/>
          <w:b/>
          <w:sz w:val="24"/>
          <w:szCs w:val="24"/>
          <w:lang w:eastAsia="hu-HU"/>
        </w:rPr>
        <w:tab/>
      </w:r>
      <w:r w:rsidRPr="00025ED2">
        <w:rPr>
          <w:rFonts w:eastAsia="Times New Roman"/>
          <w:sz w:val="24"/>
          <w:szCs w:val="24"/>
          <w:lang w:eastAsia="hu-HU"/>
        </w:rPr>
        <w:t>A Társulás működésének ellenőrzése a belső ellenőrzés keretében történik. Az éves ellenőrzési tervet a Társulási Tanács az előző év december 31. napjáig hagyja jóvá.</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2.</w:t>
      </w:r>
      <w:r w:rsidRPr="00025ED2">
        <w:rPr>
          <w:rFonts w:eastAsia="Times New Roman"/>
          <w:b/>
          <w:sz w:val="24"/>
          <w:szCs w:val="24"/>
          <w:lang w:eastAsia="hu-HU"/>
        </w:rPr>
        <w:tab/>
      </w:r>
      <w:r w:rsidRPr="00025ED2">
        <w:rPr>
          <w:rFonts w:eastAsia="Times New Roman"/>
          <w:sz w:val="24"/>
          <w:szCs w:val="24"/>
          <w:lang w:eastAsia="hu-HU"/>
        </w:rPr>
        <w:t>A Társulás gazdálkodását az Állami Számvevőszék, valamint a jogszabály által arra feljogosított szervezetek ellenőrzik.</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3.</w:t>
      </w:r>
      <w:r w:rsidRPr="00025ED2">
        <w:rPr>
          <w:rFonts w:eastAsia="Times New Roman"/>
          <w:b/>
          <w:sz w:val="24"/>
          <w:szCs w:val="24"/>
          <w:lang w:eastAsia="hu-HU"/>
        </w:rPr>
        <w:tab/>
      </w:r>
      <w:r w:rsidRPr="00025ED2">
        <w:rPr>
          <w:rFonts w:eastAsia="Times New Roman"/>
          <w:sz w:val="24"/>
          <w:szCs w:val="24"/>
          <w:lang w:eastAsia="hu-HU"/>
        </w:rPr>
        <w:t xml:space="preserve">A Társulás működése felett a Tolna Megyei Kormányhivatal törvényességi felügyeletet gyakorol. </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bCs/>
          <w:sz w:val="24"/>
          <w:szCs w:val="24"/>
          <w:lang w:eastAsia="hu-HU"/>
        </w:rPr>
        <w:t>4.</w:t>
      </w:r>
      <w:r w:rsidRPr="00025ED2">
        <w:rPr>
          <w:rFonts w:eastAsia="Times New Roman"/>
          <w:b/>
          <w:bCs/>
          <w:sz w:val="24"/>
          <w:szCs w:val="24"/>
          <w:lang w:eastAsia="hu-HU"/>
        </w:rPr>
        <w:tab/>
      </w:r>
      <w:r w:rsidRPr="00025ED2">
        <w:rPr>
          <w:rFonts w:eastAsia="Times New Roman"/>
          <w:sz w:val="24"/>
          <w:szCs w:val="24"/>
          <w:lang w:eastAsia="hu-HU"/>
        </w:rPr>
        <w:t xml:space="preserve">A Társulás tagjai – az általuk delegált képviselőik útján - ellenőrizhetik a Társulás működését célszerűségi és gazdasági szempontból. </w:t>
      </w:r>
    </w:p>
    <w:p w:rsidR="00D42E82" w:rsidRPr="00025ED2" w:rsidRDefault="00D42E82" w:rsidP="00D42E82">
      <w:pPr>
        <w:tabs>
          <w:tab w:val="left" w:pos="360"/>
        </w:tabs>
        <w:spacing w:after="0" w:line="240" w:lineRule="auto"/>
        <w:jc w:val="both"/>
        <w:rPr>
          <w:rFonts w:eastAsia="Times New Roman"/>
          <w:b/>
          <w:sz w:val="24"/>
          <w:szCs w:val="24"/>
          <w:lang w:eastAsia="hu-HU"/>
        </w:rPr>
      </w:pPr>
    </w:p>
    <w:p w:rsidR="00D42E82" w:rsidRPr="00025ED2" w:rsidRDefault="00D42E82" w:rsidP="00D42E82">
      <w:pPr>
        <w:spacing w:after="0" w:line="240" w:lineRule="auto"/>
        <w:ind w:left="705" w:hanging="705"/>
        <w:jc w:val="both"/>
        <w:rPr>
          <w:rFonts w:eastAsia="Times New Roman"/>
          <w:sz w:val="24"/>
          <w:szCs w:val="24"/>
          <w:lang w:eastAsia="hu-HU"/>
        </w:rPr>
      </w:pPr>
      <w:r w:rsidRPr="00025ED2">
        <w:rPr>
          <w:rFonts w:eastAsia="Times New Roman"/>
          <w:b/>
          <w:sz w:val="24"/>
          <w:szCs w:val="24"/>
          <w:lang w:eastAsia="hu-HU"/>
        </w:rPr>
        <w:t>5.</w:t>
      </w:r>
      <w:r w:rsidRPr="00025ED2">
        <w:rPr>
          <w:rFonts w:eastAsia="Times New Roman"/>
          <w:b/>
          <w:sz w:val="24"/>
          <w:szCs w:val="24"/>
          <w:lang w:eastAsia="hu-HU"/>
        </w:rPr>
        <w:tab/>
      </w:r>
      <w:r w:rsidRPr="00025ED2">
        <w:rPr>
          <w:rFonts w:eastAsia="Times New Roman"/>
          <w:sz w:val="24"/>
          <w:szCs w:val="24"/>
          <w:lang w:eastAsia="hu-HU"/>
        </w:rPr>
        <w:t>A Társulási Tanács elnöke minden évben beszámol a Társulási Tanácsnak a Társulás előző évi tevékenységéről, pénzügyi helyzetéről, a társulási cél megvalósulásáról. A beszámolót a társult települések önkormányzatai részére meg kell küldeni.</w:t>
      </w:r>
    </w:p>
    <w:p w:rsidR="00D42E82" w:rsidRPr="00025ED2" w:rsidRDefault="00D42E82" w:rsidP="00D42E82">
      <w:pPr>
        <w:tabs>
          <w:tab w:val="left" w:pos="360"/>
        </w:tabs>
        <w:spacing w:after="0" w:line="240" w:lineRule="auto"/>
        <w:jc w:val="both"/>
        <w:rPr>
          <w:rFonts w:eastAsia="Times New Roman"/>
          <w:b/>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 xml:space="preserve">IX. </w:t>
      </w: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VEGYES ÉS ZÁRÓ RENDELKEZÉSEK</w:t>
      </w:r>
    </w:p>
    <w:p w:rsidR="00D42E82" w:rsidRPr="00025ED2" w:rsidRDefault="00D42E82" w:rsidP="00D42E82">
      <w:pPr>
        <w:spacing w:after="0" w:line="240" w:lineRule="auto"/>
        <w:jc w:val="both"/>
        <w:rPr>
          <w:rFonts w:eastAsia="Times New Roman"/>
          <w:b/>
          <w:bCs/>
          <w:sz w:val="24"/>
          <w:szCs w:val="24"/>
          <w:lang w:eastAsia="hu-HU"/>
        </w:rPr>
      </w:pPr>
    </w:p>
    <w:p w:rsidR="00D42E82" w:rsidRPr="00025ED2" w:rsidRDefault="00D42E82" w:rsidP="00D42E82">
      <w:pPr>
        <w:numPr>
          <w:ilvl w:val="0"/>
          <w:numId w:val="3"/>
        </w:numPr>
        <w:spacing w:after="0" w:line="240" w:lineRule="auto"/>
        <w:ind w:left="426" w:hanging="426"/>
        <w:jc w:val="both"/>
        <w:rPr>
          <w:rFonts w:eastAsia="Times New Roman"/>
          <w:sz w:val="24"/>
          <w:szCs w:val="24"/>
          <w:lang w:eastAsia="hu-HU"/>
        </w:rPr>
      </w:pPr>
      <w:r w:rsidRPr="00025ED2">
        <w:rPr>
          <w:rFonts w:eastAsia="Times New Roman"/>
          <w:bCs/>
          <w:sz w:val="24"/>
          <w:szCs w:val="24"/>
          <w:lang w:eastAsia="hu-HU"/>
        </w:rPr>
        <w:t xml:space="preserve">Jelen társulási megállapodás 2016. január 1. napján lép hatályba. </w:t>
      </w:r>
    </w:p>
    <w:p w:rsidR="00D42E82" w:rsidRPr="00025ED2" w:rsidRDefault="00D42E82" w:rsidP="00D42E82">
      <w:pPr>
        <w:spacing w:after="0" w:line="240" w:lineRule="auto"/>
        <w:jc w:val="both"/>
        <w:rPr>
          <w:rFonts w:eastAsia="Times New Roman"/>
          <w:color w:val="FF0000"/>
          <w:sz w:val="24"/>
          <w:szCs w:val="24"/>
          <w:lang w:eastAsia="hu-HU"/>
        </w:rPr>
      </w:pPr>
    </w:p>
    <w:p w:rsidR="00D42E82" w:rsidRPr="009D0688" w:rsidRDefault="00D42E82" w:rsidP="00D42E82">
      <w:pPr>
        <w:numPr>
          <w:ilvl w:val="0"/>
          <w:numId w:val="3"/>
        </w:numPr>
        <w:spacing w:after="0" w:line="240" w:lineRule="auto"/>
        <w:ind w:left="426" w:hanging="426"/>
        <w:jc w:val="both"/>
        <w:rPr>
          <w:rFonts w:eastAsia="Times New Roman"/>
          <w:sz w:val="24"/>
          <w:szCs w:val="24"/>
          <w:lang w:eastAsia="hu-HU"/>
        </w:rPr>
      </w:pPr>
      <w:r w:rsidRPr="00025ED2">
        <w:rPr>
          <w:rFonts w:eastAsia="Times New Roman"/>
          <w:sz w:val="24"/>
          <w:szCs w:val="24"/>
          <w:lang w:eastAsia="hu-HU"/>
        </w:rPr>
        <w:t xml:space="preserve">Jelen társulási megállapodás hatályba lépésével egyidejűleg hatályát veszti </w:t>
      </w:r>
      <w:r w:rsidRPr="009D0688">
        <w:rPr>
          <w:rFonts w:eastAsia="Times New Roman"/>
          <w:sz w:val="24"/>
          <w:szCs w:val="24"/>
          <w:lang w:eastAsia="hu-HU"/>
        </w:rPr>
        <w:t>a 2015. november 30. napján kelt társulási megállapodás.</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426" w:hanging="426"/>
        <w:jc w:val="both"/>
        <w:rPr>
          <w:rFonts w:eastAsia="Times New Roman"/>
          <w:sz w:val="24"/>
          <w:szCs w:val="24"/>
          <w:lang w:eastAsia="hu-HU"/>
        </w:rPr>
      </w:pPr>
      <w:r w:rsidRPr="00025ED2">
        <w:rPr>
          <w:rFonts w:eastAsia="Times New Roman"/>
          <w:b/>
          <w:sz w:val="24"/>
          <w:szCs w:val="24"/>
          <w:lang w:eastAsia="hu-HU"/>
        </w:rPr>
        <w:t>3.</w:t>
      </w:r>
      <w:r w:rsidRPr="00025ED2">
        <w:rPr>
          <w:rFonts w:eastAsia="Times New Roman"/>
          <w:b/>
          <w:sz w:val="24"/>
          <w:szCs w:val="24"/>
          <w:lang w:eastAsia="hu-HU"/>
        </w:rPr>
        <w:tab/>
      </w:r>
      <w:r w:rsidRPr="00025ED2">
        <w:rPr>
          <w:rFonts w:eastAsia="Times New Roman"/>
          <w:sz w:val="24"/>
          <w:szCs w:val="24"/>
          <w:lang w:eastAsia="hu-HU"/>
        </w:rPr>
        <w:t xml:space="preserve">A Társulási megállapodást a társulás tagjai módosíthatják, illetve törvényben, kormányrendeletben meghatározottak szerint módosítják. A társulási megállapodást a </w:t>
      </w:r>
      <w:r w:rsidRPr="00025ED2">
        <w:rPr>
          <w:rFonts w:eastAsia="Times New Roman"/>
          <w:sz w:val="24"/>
          <w:szCs w:val="24"/>
          <w:lang w:eastAsia="hu-HU"/>
        </w:rPr>
        <w:lastRenderedPageBreak/>
        <w:t>helyi önkormányzati általános választásokat követő 6 hónapon belül a tagok felülvizsgálják.</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426" w:hanging="426"/>
        <w:jc w:val="both"/>
        <w:rPr>
          <w:rFonts w:eastAsia="Times New Roman"/>
          <w:sz w:val="24"/>
          <w:szCs w:val="24"/>
          <w:lang w:eastAsia="hu-HU"/>
        </w:rPr>
      </w:pPr>
      <w:r w:rsidRPr="00025ED2">
        <w:rPr>
          <w:rFonts w:eastAsia="Times New Roman"/>
          <w:b/>
          <w:sz w:val="24"/>
          <w:szCs w:val="24"/>
          <w:lang w:eastAsia="hu-HU"/>
        </w:rPr>
        <w:t>4.</w:t>
      </w:r>
      <w:r w:rsidRPr="00025ED2">
        <w:rPr>
          <w:rFonts w:eastAsia="Times New Roman"/>
          <w:b/>
          <w:sz w:val="24"/>
          <w:szCs w:val="24"/>
          <w:lang w:eastAsia="hu-HU"/>
        </w:rPr>
        <w:tab/>
      </w:r>
      <w:r w:rsidRPr="00025ED2">
        <w:rPr>
          <w:rFonts w:eastAsia="Times New Roman"/>
          <w:sz w:val="24"/>
          <w:szCs w:val="24"/>
          <w:lang w:eastAsia="hu-HU"/>
        </w:rPr>
        <w:t>Felek jelen megállapodás értelmezésével, illetve teljesítésével kapcsolatos jogvitáikat a Szekszárdi Közigazgatási és Munkaügyi Bíróság illetékességi körébe utalják.</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ind w:left="426" w:hanging="426"/>
        <w:jc w:val="both"/>
        <w:rPr>
          <w:rFonts w:eastAsia="Times New Roman"/>
          <w:sz w:val="24"/>
          <w:szCs w:val="24"/>
          <w:lang w:eastAsia="hu-HU"/>
        </w:rPr>
      </w:pPr>
      <w:r w:rsidRPr="00025ED2">
        <w:rPr>
          <w:rFonts w:eastAsia="Times New Roman"/>
          <w:b/>
          <w:sz w:val="24"/>
          <w:szCs w:val="24"/>
          <w:lang w:eastAsia="hu-HU"/>
        </w:rPr>
        <w:t>5.</w:t>
      </w:r>
      <w:r w:rsidRPr="00025ED2">
        <w:rPr>
          <w:rFonts w:eastAsia="Times New Roman"/>
          <w:b/>
          <w:sz w:val="24"/>
          <w:szCs w:val="24"/>
          <w:lang w:eastAsia="hu-HU"/>
        </w:rPr>
        <w:tab/>
      </w:r>
      <w:r w:rsidRPr="00025ED2">
        <w:rPr>
          <w:rFonts w:eastAsia="Times New Roman"/>
          <w:sz w:val="24"/>
          <w:szCs w:val="24"/>
          <w:lang w:eastAsia="hu-HU"/>
        </w:rPr>
        <w:t>A bírósági eljárás kezdeményezését megelőzően legalább 8 nappal a felek kötelesek a vitás kérdésekre vonatkozóan álláspontjaikat egyeztetni, amelyről jegyzőkönyv készül.</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sz w:val="24"/>
          <w:szCs w:val="24"/>
          <w:lang w:eastAsia="hu-HU"/>
        </w:rPr>
      </w:pPr>
      <w:r>
        <w:rPr>
          <w:rFonts w:eastAsia="Times New Roman"/>
          <w:b/>
          <w:sz w:val="24"/>
          <w:szCs w:val="24"/>
          <w:lang w:eastAsia="hu-HU"/>
        </w:rPr>
        <w:t xml:space="preserve">6.    </w:t>
      </w:r>
      <w:r w:rsidRPr="00025ED2">
        <w:rPr>
          <w:rFonts w:eastAsia="Times New Roman"/>
          <w:sz w:val="24"/>
          <w:szCs w:val="24"/>
          <w:lang w:eastAsia="hu-HU"/>
        </w:rPr>
        <w:t>Az egyeztetés sikertelensége esetén a vitás kérdés a bíróság elé terjeszthető.</w:t>
      </w:r>
    </w:p>
    <w:p w:rsidR="00D42E82" w:rsidRPr="00025ED2" w:rsidRDefault="00D42E82" w:rsidP="00D42E82">
      <w:pPr>
        <w:spacing w:after="0" w:line="240" w:lineRule="auto"/>
        <w:rPr>
          <w:rFonts w:eastAsia="Times New Roman"/>
          <w:b/>
          <w:bCs/>
          <w:i/>
          <w:iCs/>
          <w:sz w:val="24"/>
          <w:szCs w:val="24"/>
          <w:lang w:eastAsia="hu-HU"/>
        </w:rPr>
      </w:pPr>
    </w:p>
    <w:p w:rsidR="00D42E82" w:rsidRPr="00025ED2" w:rsidRDefault="00D42E82" w:rsidP="00D42E82">
      <w:pPr>
        <w:spacing w:after="0" w:line="240" w:lineRule="auto"/>
        <w:ind w:left="426" w:hanging="426"/>
        <w:jc w:val="both"/>
        <w:rPr>
          <w:rFonts w:eastAsia="Times New Roman"/>
          <w:iCs/>
          <w:sz w:val="24"/>
          <w:szCs w:val="24"/>
          <w:lang w:eastAsia="hu-HU"/>
        </w:rPr>
      </w:pPr>
      <w:r>
        <w:rPr>
          <w:rFonts w:eastAsia="Times New Roman"/>
          <w:b/>
          <w:iCs/>
          <w:sz w:val="24"/>
          <w:szCs w:val="24"/>
          <w:lang w:eastAsia="hu-HU"/>
        </w:rPr>
        <w:t>7.</w:t>
      </w:r>
      <w:r>
        <w:rPr>
          <w:rFonts w:eastAsia="Times New Roman"/>
          <w:b/>
          <w:iCs/>
          <w:sz w:val="24"/>
          <w:szCs w:val="24"/>
          <w:lang w:eastAsia="hu-HU"/>
        </w:rPr>
        <w:tab/>
      </w:r>
      <w:r w:rsidRPr="00025ED2">
        <w:rPr>
          <w:rFonts w:eastAsia="Times New Roman"/>
          <w:iCs/>
          <w:sz w:val="24"/>
          <w:szCs w:val="24"/>
          <w:lang w:eastAsia="hu-HU"/>
        </w:rPr>
        <w:t xml:space="preserve">Jelen megállapodásban nem szabályozott kérdésekben a Polgári Törvénykönyvről szóló 2013. évi V. törvény, </w:t>
      </w:r>
      <w:r w:rsidRPr="00025ED2">
        <w:rPr>
          <w:rFonts w:eastAsia="Times New Roman"/>
          <w:sz w:val="24"/>
          <w:szCs w:val="24"/>
          <w:lang w:eastAsia="hu-HU"/>
        </w:rPr>
        <w:t>Magyarország helyi önkormányzatairól szóló 2011. évi CLXXXIX. törvény, az államháztartásról szóló 2011. évi CXCV. törvény</w:t>
      </w:r>
      <w:r w:rsidRPr="00025ED2">
        <w:rPr>
          <w:rFonts w:eastAsia="Times New Roman"/>
          <w:iCs/>
          <w:sz w:val="24"/>
          <w:szCs w:val="24"/>
          <w:lang w:eastAsia="hu-HU"/>
        </w:rPr>
        <w:t xml:space="preserve">, a gyermekek védelméről és a gyámügyi igazgatásról szóló 1997. évi XXXI. törvény, </w:t>
      </w:r>
      <w:r w:rsidRPr="00025ED2">
        <w:rPr>
          <w:rFonts w:eastAsia="Times New Roman"/>
          <w:sz w:val="24"/>
          <w:szCs w:val="24"/>
          <w:lang w:eastAsia="hu-HU"/>
        </w:rPr>
        <w:t xml:space="preserve">a szociális igazgatásról és szociális ellátásokról szóló 1993. évi III. törvény, valamint a vonatkozó egyéb jogszabályok </w:t>
      </w:r>
      <w:r w:rsidRPr="00025ED2">
        <w:rPr>
          <w:rFonts w:eastAsia="Times New Roman"/>
          <w:iCs/>
          <w:sz w:val="24"/>
          <w:szCs w:val="24"/>
          <w:lang w:eastAsia="hu-HU"/>
        </w:rPr>
        <w:t>rendelkezései az irányadók.</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i/>
          <w:sz w:val="24"/>
          <w:szCs w:val="24"/>
          <w:lang w:eastAsia="hu-HU"/>
        </w:rPr>
      </w:pPr>
      <w:r w:rsidRPr="00025ED2">
        <w:rPr>
          <w:rFonts w:eastAsia="Times New Roman"/>
          <w:sz w:val="24"/>
          <w:szCs w:val="24"/>
          <w:lang w:eastAsia="hu-HU"/>
        </w:rPr>
        <w:t>Jelen megállapodást a felek átolvasás és együttes értelmezés után, mint akaratukkal mindenben megegyezőt jóváhagyólag aláírják.</w:t>
      </w:r>
    </w:p>
    <w:p w:rsidR="00D42E82" w:rsidRPr="00025ED2" w:rsidRDefault="00D42E82" w:rsidP="00D42E82">
      <w:pPr>
        <w:spacing w:after="0" w:line="240" w:lineRule="auto"/>
        <w:jc w:val="both"/>
        <w:rPr>
          <w:rFonts w:eastAsia="Times New Roman"/>
          <w:b/>
          <w:bCs/>
          <w:sz w:val="24"/>
          <w:szCs w:val="24"/>
          <w:lang w:eastAsia="hu-HU"/>
        </w:rPr>
      </w:pPr>
    </w:p>
    <w:p w:rsidR="00D42E82" w:rsidRDefault="00D42E82" w:rsidP="00D42E82">
      <w:pPr>
        <w:spacing w:after="0" w:line="240" w:lineRule="auto"/>
        <w:jc w:val="both"/>
        <w:rPr>
          <w:rFonts w:eastAsia="Times New Roman"/>
          <w:b/>
          <w:bCs/>
          <w:sz w:val="24"/>
          <w:szCs w:val="24"/>
          <w:lang w:eastAsia="hu-HU"/>
        </w:rPr>
      </w:pPr>
      <w:r>
        <w:rPr>
          <w:rFonts w:eastAsia="Times New Roman"/>
          <w:b/>
          <w:bCs/>
          <w:sz w:val="24"/>
          <w:szCs w:val="24"/>
          <w:lang w:eastAsia="hu-HU"/>
        </w:rPr>
        <w:t xml:space="preserve">Szekszárd, 2016. </w:t>
      </w:r>
      <w:proofErr w:type="gramStart"/>
      <w:r w:rsidR="009263F1">
        <w:rPr>
          <w:rFonts w:eastAsia="Times New Roman"/>
          <w:b/>
          <w:bCs/>
          <w:sz w:val="24"/>
          <w:szCs w:val="24"/>
          <w:lang w:eastAsia="hu-HU"/>
        </w:rPr>
        <w:t>február .</w:t>
      </w:r>
      <w:proofErr w:type="gramEnd"/>
      <w:r w:rsidR="009263F1">
        <w:rPr>
          <w:rFonts w:eastAsia="Times New Roman"/>
          <w:b/>
          <w:bCs/>
          <w:sz w:val="24"/>
          <w:szCs w:val="24"/>
          <w:lang w:eastAsia="hu-HU"/>
        </w:rPr>
        <w:t>.</w:t>
      </w:r>
    </w:p>
    <w:p w:rsidR="00D42E82" w:rsidRPr="00025ED2" w:rsidRDefault="00D42E82" w:rsidP="00D42E82">
      <w:pPr>
        <w:spacing w:after="0" w:line="240" w:lineRule="auto"/>
        <w:jc w:val="both"/>
        <w:rPr>
          <w:rFonts w:eastAsia="Times New Roman"/>
          <w:b/>
          <w:sz w:val="24"/>
          <w:szCs w:val="24"/>
          <w:lang w:eastAsia="hu-HU"/>
        </w:rPr>
      </w:pPr>
    </w:p>
    <w:tbl>
      <w:tblPr>
        <w:tblW w:w="0" w:type="auto"/>
        <w:tblLook w:val="01E0" w:firstRow="1" w:lastRow="1" w:firstColumn="1" w:lastColumn="1" w:noHBand="0" w:noVBand="0"/>
      </w:tblPr>
      <w:tblGrid>
        <w:gridCol w:w="4644"/>
        <w:gridCol w:w="4644"/>
      </w:tblGrid>
      <w:tr w:rsidR="00D42E82" w:rsidRPr="00025ED2" w:rsidTr="00D42E82">
        <w:tc>
          <w:tcPr>
            <w:tcW w:w="4773" w:type="dxa"/>
            <w:shd w:val="clear" w:color="auto" w:fill="auto"/>
          </w:tcPr>
          <w:p w:rsidR="00D42E82" w:rsidRPr="00025ED2" w:rsidRDefault="00D42E82" w:rsidP="00D42E82">
            <w:pPr>
              <w:spacing w:after="0" w:line="240" w:lineRule="auto"/>
              <w:jc w:val="center"/>
              <w:rPr>
                <w:rFonts w:eastAsia="Times New Roman"/>
                <w:i/>
                <w:sz w:val="24"/>
                <w:szCs w:val="24"/>
                <w:lang w:eastAsia="hu-HU"/>
              </w:rPr>
            </w:pPr>
            <w:r w:rsidRPr="00025ED2">
              <w:rPr>
                <w:rFonts w:eastAsia="Times New Roman"/>
                <w:i/>
                <w:sz w:val="24"/>
                <w:szCs w:val="24"/>
                <w:lang w:eastAsia="hu-HU"/>
              </w:rPr>
              <w:t>Szekszárd Megyei Jogú Város Önkormányzata</w:t>
            </w:r>
          </w:p>
        </w:tc>
        <w:tc>
          <w:tcPr>
            <w:tcW w:w="4773" w:type="dxa"/>
            <w:shd w:val="clear" w:color="auto" w:fill="auto"/>
          </w:tcPr>
          <w:p w:rsidR="00D42E82" w:rsidRPr="00025ED2" w:rsidRDefault="00D42E82" w:rsidP="00D42E82">
            <w:pPr>
              <w:spacing w:after="0" w:line="240" w:lineRule="auto"/>
              <w:jc w:val="center"/>
              <w:rPr>
                <w:rFonts w:eastAsia="Times New Roman"/>
                <w:i/>
                <w:sz w:val="24"/>
                <w:szCs w:val="24"/>
                <w:lang w:eastAsia="hu-HU"/>
              </w:rPr>
            </w:pPr>
            <w:r w:rsidRPr="00025ED2">
              <w:rPr>
                <w:rFonts w:eastAsia="Times New Roman"/>
                <w:i/>
                <w:sz w:val="24"/>
                <w:szCs w:val="24"/>
                <w:lang w:eastAsia="hu-HU"/>
              </w:rPr>
              <w:t>Szálka Község Önkormányzata</w:t>
            </w:r>
          </w:p>
          <w:p w:rsidR="00D42E82" w:rsidRPr="00025ED2" w:rsidRDefault="00D42E82" w:rsidP="00D42E82">
            <w:pPr>
              <w:spacing w:after="0" w:line="240" w:lineRule="auto"/>
              <w:jc w:val="center"/>
              <w:rPr>
                <w:rFonts w:eastAsia="Times New Roman"/>
                <w:i/>
                <w:sz w:val="24"/>
                <w:szCs w:val="24"/>
                <w:lang w:eastAsia="hu-HU"/>
              </w:rPr>
            </w:pPr>
            <w:r w:rsidRPr="00025ED2">
              <w:rPr>
                <w:rFonts w:eastAsia="Times New Roman"/>
                <w:i/>
                <w:sz w:val="24"/>
                <w:szCs w:val="24"/>
                <w:lang w:eastAsia="hu-HU"/>
              </w:rPr>
              <w:t>Pálfi János polgármester</w:t>
            </w:r>
          </w:p>
        </w:tc>
      </w:tr>
      <w:tr w:rsidR="00D42E82" w:rsidRPr="00025ED2" w:rsidTr="00D42E82">
        <w:tc>
          <w:tcPr>
            <w:tcW w:w="4773" w:type="dxa"/>
            <w:shd w:val="clear" w:color="auto" w:fill="auto"/>
          </w:tcPr>
          <w:p w:rsidR="00D42E82" w:rsidRPr="00025ED2" w:rsidRDefault="00D42E82" w:rsidP="00D42E82">
            <w:pPr>
              <w:spacing w:after="0" w:line="240" w:lineRule="auto"/>
              <w:rPr>
                <w:rFonts w:eastAsia="Times New Roman"/>
                <w:i/>
                <w:strike/>
                <w:sz w:val="24"/>
                <w:szCs w:val="24"/>
                <w:lang w:eastAsia="hu-HU"/>
              </w:rPr>
            </w:pPr>
            <w:r w:rsidRPr="00025ED2">
              <w:rPr>
                <w:rFonts w:eastAsia="Times New Roman"/>
                <w:b/>
                <w:sz w:val="24"/>
                <w:szCs w:val="24"/>
                <w:lang w:eastAsia="hu-HU"/>
              </w:rPr>
              <w:t xml:space="preserve">                 </w:t>
            </w:r>
            <w:r w:rsidRPr="00025ED2">
              <w:rPr>
                <w:rFonts w:eastAsia="Times New Roman"/>
                <w:i/>
                <w:sz w:val="24"/>
                <w:szCs w:val="24"/>
                <w:lang w:eastAsia="hu-HU"/>
              </w:rPr>
              <w:t>Ács Rezső polgármester</w:t>
            </w:r>
          </w:p>
        </w:tc>
        <w:tc>
          <w:tcPr>
            <w:tcW w:w="4773" w:type="dxa"/>
            <w:shd w:val="clear" w:color="auto" w:fill="auto"/>
          </w:tcPr>
          <w:p w:rsidR="00D42E82" w:rsidRPr="00025ED2" w:rsidRDefault="00D42E82" w:rsidP="00D42E82">
            <w:pPr>
              <w:spacing w:after="0" w:line="240" w:lineRule="auto"/>
              <w:jc w:val="center"/>
              <w:rPr>
                <w:rFonts w:eastAsia="Times New Roman"/>
                <w:i/>
                <w:sz w:val="24"/>
                <w:szCs w:val="24"/>
                <w:lang w:eastAsia="hu-HU"/>
              </w:rPr>
            </w:pPr>
          </w:p>
        </w:tc>
      </w:tr>
    </w:tbl>
    <w:p w:rsidR="00D42E82" w:rsidRDefault="00D42E82" w:rsidP="00D42E82">
      <w:pPr>
        <w:spacing w:after="0" w:line="240" w:lineRule="auto"/>
        <w:jc w:val="both"/>
        <w:rPr>
          <w:rFonts w:eastAsia="Times New Roman"/>
          <w:b/>
          <w:sz w:val="24"/>
          <w:szCs w:val="24"/>
          <w:lang w:eastAsia="hu-HU"/>
        </w:rPr>
      </w:pPr>
      <w:r w:rsidRPr="00025ED2">
        <w:rPr>
          <w:rFonts w:eastAsia="Times New Roman"/>
          <w:b/>
          <w:sz w:val="24"/>
          <w:szCs w:val="24"/>
          <w:lang w:eastAsia="hu-HU"/>
        </w:rPr>
        <w:tab/>
      </w:r>
    </w:p>
    <w:p w:rsidR="00EB2315" w:rsidRPr="00025ED2" w:rsidRDefault="00EB2315" w:rsidP="00D42E82">
      <w:pPr>
        <w:spacing w:after="0" w:line="240" w:lineRule="auto"/>
        <w:jc w:val="both"/>
        <w:rPr>
          <w:rFonts w:eastAsia="Times New Roman"/>
          <w:b/>
          <w:sz w:val="24"/>
          <w:szCs w:val="24"/>
          <w:lang w:eastAsia="hu-HU"/>
        </w:rPr>
      </w:pPr>
    </w:p>
    <w:tbl>
      <w:tblPr>
        <w:tblW w:w="13559" w:type="dxa"/>
        <w:tblLook w:val="01E0" w:firstRow="1" w:lastRow="1" w:firstColumn="1" w:lastColumn="1" w:noHBand="0" w:noVBand="0"/>
      </w:tblPr>
      <w:tblGrid>
        <w:gridCol w:w="4585"/>
        <w:gridCol w:w="4487"/>
        <w:gridCol w:w="4487"/>
      </w:tblGrid>
      <w:tr w:rsidR="00D42E82" w:rsidRPr="00025ED2" w:rsidTr="00D42E82">
        <w:tc>
          <w:tcPr>
            <w:tcW w:w="4585" w:type="dxa"/>
            <w:shd w:val="clear" w:color="auto" w:fill="auto"/>
          </w:tcPr>
          <w:p w:rsidR="00D42E82" w:rsidRPr="00025ED2" w:rsidRDefault="00D42E82" w:rsidP="00D42E82">
            <w:pPr>
              <w:spacing w:after="0" w:line="240" w:lineRule="auto"/>
              <w:jc w:val="center"/>
              <w:rPr>
                <w:rFonts w:eastAsia="Times New Roman"/>
                <w:i/>
                <w:sz w:val="24"/>
                <w:szCs w:val="24"/>
                <w:lang w:eastAsia="hu-HU"/>
              </w:rPr>
            </w:pPr>
            <w:r w:rsidRPr="00025ED2">
              <w:rPr>
                <w:rFonts w:eastAsia="Times New Roman"/>
                <w:i/>
                <w:sz w:val="24"/>
                <w:szCs w:val="24"/>
                <w:lang w:eastAsia="hu-HU"/>
              </w:rPr>
              <w:t>Őcsény Község Önkormányzata</w:t>
            </w:r>
          </w:p>
        </w:tc>
        <w:tc>
          <w:tcPr>
            <w:tcW w:w="4487" w:type="dxa"/>
          </w:tcPr>
          <w:p w:rsidR="00D42E82" w:rsidRPr="00025ED2" w:rsidRDefault="00D42E82" w:rsidP="00D42E82">
            <w:pPr>
              <w:spacing w:after="0" w:line="240" w:lineRule="auto"/>
              <w:jc w:val="center"/>
              <w:rPr>
                <w:rFonts w:eastAsia="Times New Roman"/>
                <w:i/>
                <w:sz w:val="24"/>
                <w:szCs w:val="24"/>
                <w:lang w:eastAsia="hu-HU"/>
              </w:rPr>
            </w:pPr>
            <w:r w:rsidRPr="00025ED2">
              <w:rPr>
                <w:rFonts w:eastAsia="Times New Roman"/>
                <w:i/>
                <w:sz w:val="24"/>
                <w:szCs w:val="24"/>
                <w:lang w:eastAsia="hu-HU"/>
              </w:rPr>
              <w:t>Decs Nagyközség Önkormányzata</w:t>
            </w:r>
          </w:p>
        </w:tc>
        <w:tc>
          <w:tcPr>
            <w:tcW w:w="4487" w:type="dxa"/>
            <w:shd w:val="clear" w:color="auto" w:fill="auto"/>
          </w:tcPr>
          <w:p w:rsidR="00D42E82" w:rsidRPr="00025ED2" w:rsidRDefault="00D42E82" w:rsidP="00D42E82">
            <w:pPr>
              <w:spacing w:after="0" w:line="240" w:lineRule="auto"/>
              <w:jc w:val="center"/>
              <w:rPr>
                <w:rFonts w:eastAsia="Times New Roman"/>
                <w:i/>
                <w:strike/>
                <w:sz w:val="24"/>
                <w:szCs w:val="24"/>
                <w:lang w:eastAsia="hu-HU"/>
              </w:rPr>
            </w:pPr>
          </w:p>
        </w:tc>
      </w:tr>
      <w:tr w:rsidR="00D42E82" w:rsidRPr="00025ED2" w:rsidTr="0093130C">
        <w:trPr>
          <w:trHeight w:val="593"/>
        </w:trPr>
        <w:tc>
          <w:tcPr>
            <w:tcW w:w="4585" w:type="dxa"/>
            <w:shd w:val="clear" w:color="auto" w:fill="auto"/>
          </w:tcPr>
          <w:p w:rsidR="00D42E82" w:rsidRPr="00025ED2" w:rsidRDefault="00D42E82" w:rsidP="00D42E82">
            <w:pPr>
              <w:spacing w:after="0" w:line="240" w:lineRule="auto"/>
              <w:jc w:val="center"/>
              <w:rPr>
                <w:rFonts w:eastAsia="Times New Roman"/>
                <w:i/>
                <w:sz w:val="24"/>
                <w:szCs w:val="24"/>
                <w:lang w:eastAsia="hu-HU"/>
              </w:rPr>
            </w:pPr>
            <w:r w:rsidRPr="00025ED2">
              <w:rPr>
                <w:rFonts w:eastAsia="Times New Roman"/>
                <w:i/>
                <w:sz w:val="24"/>
                <w:szCs w:val="24"/>
                <w:lang w:eastAsia="hu-HU"/>
              </w:rPr>
              <w:t>Fülöp János polgármester</w:t>
            </w:r>
          </w:p>
        </w:tc>
        <w:tc>
          <w:tcPr>
            <w:tcW w:w="4487" w:type="dxa"/>
          </w:tcPr>
          <w:p w:rsidR="00D42E82" w:rsidRPr="00025ED2" w:rsidRDefault="00D42E82" w:rsidP="00D42E82">
            <w:pPr>
              <w:spacing w:after="0" w:line="240" w:lineRule="auto"/>
              <w:jc w:val="center"/>
              <w:rPr>
                <w:rFonts w:eastAsia="Times New Roman"/>
                <w:i/>
                <w:strike/>
                <w:sz w:val="24"/>
                <w:szCs w:val="24"/>
                <w:lang w:eastAsia="hu-HU"/>
              </w:rPr>
            </w:pPr>
            <w:r w:rsidRPr="00025ED2">
              <w:rPr>
                <w:rFonts w:eastAsia="Times New Roman"/>
                <w:i/>
                <w:sz w:val="24"/>
                <w:szCs w:val="24"/>
                <w:lang w:eastAsia="hu-HU"/>
              </w:rPr>
              <w:t>Antal Zsolt polgármester</w:t>
            </w:r>
          </w:p>
        </w:tc>
        <w:tc>
          <w:tcPr>
            <w:tcW w:w="4487" w:type="dxa"/>
            <w:shd w:val="clear" w:color="auto" w:fill="auto"/>
          </w:tcPr>
          <w:p w:rsidR="00D42E82" w:rsidRPr="00025ED2" w:rsidRDefault="00D42E82" w:rsidP="00D42E82">
            <w:pPr>
              <w:spacing w:after="0" w:line="240" w:lineRule="auto"/>
              <w:jc w:val="center"/>
              <w:rPr>
                <w:rFonts w:eastAsia="Times New Roman"/>
                <w:i/>
                <w:strike/>
                <w:sz w:val="24"/>
                <w:szCs w:val="24"/>
                <w:lang w:eastAsia="hu-HU"/>
              </w:rPr>
            </w:pPr>
          </w:p>
        </w:tc>
      </w:tr>
      <w:tr w:rsidR="00D42E82" w:rsidRPr="00025ED2" w:rsidTr="0093130C">
        <w:tc>
          <w:tcPr>
            <w:tcW w:w="4585" w:type="dxa"/>
            <w:shd w:val="clear" w:color="auto" w:fill="auto"/>
          </w:tcPr>
          <w:p w:rsidR="0093130C" w:rsidRDefault="0093130C" w:rsidP="00D42E82">
            <w:pPr>
              <w:spacing w:after="0" w:line="240" w:lineRule="auto"/>
              <w:jc w:val="center"/>
              <w:rPr>
                <w:rFonts w:eastAsia="Times New Roman"/>
                <w:i/>
                <w:sz w:val="24"/>
                <w:szCs w:val="24"/>
                <w:lang w:eastAsia="hu-HU"/>
              </w:rPr>
            </w:pPr>
          </w:p>
          <w:p w:rsidR="00D42E82" w:rsidRDefault="00D42E82" w:rsidP="00D42E82">
            <w:pPr>
              <w:spacing w:after="0" w:line="240" w:lineRule="auto"/>
              <w:jc w:val="center"/>
              <w:rPr>
                <w:rFonts w:eastAsia="Times New Roman"/>
                <w:i/>
                <w:sz w:val="24"/>
                <w:szCs w:val="24"/>
                <w:lang w:eastAsia="hu-HU"/>
              </w:rPr>
            </w:pPr>
            <w:r w:rsidRPr="00025ED2">
              <w:rPr>
                <w:rFonts w:eastAsia="Times New Roman"/>
                <w:i/>
                <w:sz w:val="24"/>
                <w:szCs w:val="24"/>
                <w:lang w:eastAsia="hu-HU"/>
              </w:rPr>
              <w:t>Bátaszék Város Önkormányzata</w:t>
            </w:r>
          </w:p>
          <w:p w:rsidR="00EB2315" w:rsidRPr="00025ED2" w:rsidRDefault="00EB2315" w:rsidP="00EB2315">
            <w:pPr>
              <w:spacing w:after="0" w:line="240" w:lineRule="auto"/>
              <w:rPr>
                <w:rFonts w:eastAsia="Times New Roman"/>
                <w:i/>
                <w:sz w:val="24"/>
                <w:szCs w:val="24"/>
                <w:lang w:eastAsia="hu-HU"/>
              </w:rPr>
            </w:pPr>
            <w:r>
              <w:rPr>
                <w:rFonts w:eastAsia="Times New Roman"/>
                <w:i/>
                <w:sz w:val="24"/>
                <w:szCs w:val="24"/>
                <w:lang w:eastAsia="hu-HU"/>
              </w:rPr>
              <w:t xml:space="preserve">          </w:t>
            </w:r>
            <w:r w:rsidRPr="00025ED2">
              <w:rPr>
                <w:rFonts w:eastAsia="Times New Roman"/>
                <w:i/>
                <w:sz w:val="24"/>
                <w:szCs w:val="24"/>
                <w:lang w:eastAsia="hu-HU"/>
              </w:rPr>
              <w:t>dr. Bozsolik Róbert polgármester</w:t>
            </w:r>
          </w:p>
          <w:p w:rsidR="00EB2315" w:rsidRPr="00025ED2" w:rsidRDefault="00EB2315" w:rsidP="00D42E82">
            <w:pPr>
              <w:spacing w:after="0" w:line="240" w:lineRule="auto"/>
              <w:jc w:val="center"/>
              <w:rPr>
                <w:rFonts w:eastAsia="Times New Roman"/>
                <w:i/>
                <w:sz w:val="24"/>
                <w:szCs w:val="24"/>
                <w:lang w:eastAsia="hu-HU"/>
              </w:rPr>
            </w:pPr>
          </w:p>
        </w:tc>
        <w:tc>
          <w:tcPr>
            <w:tcW w:w="4487" w:type="dxa"/>
          </w:tcPr>
          <w:p w:rsidR="00EB2315" w:rsidRDefault="00EB2315" w:rsidP="00D42E82">
            <w:pPr>
              <w:tabs>
                <w:tab w:val="left" w:pos="720"/>
              </w:tabs>
              <w:spacing w:after="0" w:line="240" w:lineRule="auto"/>
              <w:jc w:val="center"/>
              <w:rPr>
                <w:rFonts w:eastAsia="Times New Roman"/>
                <w:i/>
                <w:sz w:val="24"/>
                <w:szCs w:val="24"/>
                <w:lang w:eastAsia="hu-HU"/>
              </w:rPr>
            </w:pPr>
          </w:p>
          <w:p w:rsidR="00EB2315" w:rsidRDefault="00D42E82" w:rsidP="00D42E82">
            <w:pPr>
              <w:tabs>
                <w:tab w:val="left" w:pos="720"/>
              </w:tabs>
              <w:spacing w:after="0" w:line="240" w:lineRule="auto"/>
              <w:jc w:val="center"/>
              <w:rPr>
                <w:rFonts w:eastAsia="Times New Roman"/>
                <w:i/>
                <w:sz w:val="24"/>
                <w:szCs w:val="24"/>
                <w:lang w:eastAsia="hu-HU"/>
              </w:rPr>
            </w:pPr>
            <w:r w:rsidRPr="00025ED2">
              <w:rPr>
                <w:rFonts w:eastAsia="Times New Roman"/>
                <w:i/>
                <w:sz w:val="24"/>
                <w:szCs w:val="24"/>
                <w:lang w:eastAsia="hu-HU"/>
              </w:rPr>
              <w:t>Szedres Község</w:t>
            </w:r>
            <w:r w:rsidR="00EB2315" w:rsidRPr="00025ED2">
              <w:rPr>
                <w:rFonts w:eastAsia="Times New Roman"/>
                <w:i/>
                <w:sz w:val="24"/>
                <w:szCs w:val="24"/>
                <w:lang w:eastAsia="hu-HU"/>
              </w:rPr>
              <w:t xml:space="preserve"> Önkormányzata</w:t>
            </w:r>
          </w:p>
          <w:p w:rsidR="00D42E82" w:rsidRPr="00025ED2" w:rsidRDefault="00D42E82" w:rsidP="00EB2315">
            <w:pPr>
              <w:tabs>
                <w:tab w:val="left" w:pos="720"/>
              </w:tabs>
              <w:spacing w:after="0" w:line="240" w:lineRule="auto"/>
              <w:jc w:val="center"/>
              <w:rPr>
                <w:rFonts w:eastAsia="Times New Roman"/>
                <w:i/>
                <w:sz w:val="24"/>
                <w:szCs w:val="24"/>
                <w:lang w:eastAsia="hu-HU"/>
              </w:rPr>
            </w:pPr>
            <w:r w:rsidRPr="00025ED2">
              <w:rPr>
                <w:rFonts w:eastAsia="Times New Roman"/>
                <w:i/>
                <w:sz w:val="24"/>
                <w:szCs w:val="24"/>
                <w:lang w:eastAsia="hu-HU"/>
              </w:rPr>
              <w:t xml:space="preserve"> </w:t>
            </w:r>
            <w:r w:rsidR="00EB2315" w:rsidRPr="00025ED2">
              <w:rPr>
                <w:rFonts w:eastAsia="Times New Roman"/>
                <w:i/>
                <w:sz w:val="24"/>
                <w:szCs w:val="24"/>
                <w:lang w:eastAsia="hu-HU"/>
              </w:rPr>
              <w:t xml:space="preserve">Kovács János polgármester </w:t>
            </w:r>
          </w:p>
        </w:tc>
        <w:tc>
          <w:tcPr>
            <w:tcW w:w="4487" w:type="dxa"/>
            <w:shd w:val="clear" w:color="auto" w:fill="auto"/>
          </w:tcPr>
          <w:p w:rsidR="00D42E82" w:rsidRPr="00025ED2" w:rsidRDefault="00D42E82" w:rsidP="00D42E82">
            <w:pPr>
              <w:spacing w:after="0" w:line="240" w:lineRule="auto"/>
              <w:jc w:val="center"/>
              <w:rPr>
                <w:rFonts w:eastAsia="Times New Roman"/>
                <w:strike/>
                <w:sz w:val="24"/>
                <w:szCs w:val="24"/>
                <w:lang w:eastAsia="hu-HU"/>
              </w:rPr>
            </w:pPr>
          </w:p>
        </w:tc>
      </w:tr>
      <w:tr w:rsidR="00D42E82" w:rsidRPr="00025ED2" w:rsidTr="0093130C">
        <w:tc>
          <w:tcPr>
            <w:tcW w:w="4585" w:type="dxa"/>
            <w:shd w:val="clear" w:color="auto" w:fill="auto"/>
          </w:tcPr>
          <w:p w:rsidR="00D42E82" w:rsidRPr="00025ED2" w:rsidRDefault="00D42E82" w:rsidP="00EB2315">
            <w:pPr>
              <w:spacing w:after="0" w:line="240" w:lineRule="auto"/>
              <w:rPr>
                <w:rFonts w:eastAsia="Times New Roman"/>
                <w:i/>
                <w:strike/>
                <w:sz w:val="24"/>
                <w:szCs w:val="24"/>
                <w:lang w:eastAsia="hu-HU"/>
              </w:rPr>
            </w:pPr>
          </w:p>
        </w:tc>
        <w:tc>
          <w:tcPr>
            <w:tcW w:w="4487" w:type="dxa"/>
          </w:tcPr>
          <w:p w:rsidR="00D42E82" w:rsidRPr="00025ED2" w:rsidRDefault="00D42E82" w:rsidP="00D42E82">
            <w:pPr>
              <w:tabs>
                <w:tab w:val="left" w:pos="720"/>
              </w:tabs>
              <w:spacing w:after="0" w:line="240" w:lineRule="auto"/>
              <w:jc w:val="center"/>
              <w:rPr>
                <w:rFonts w:eastAsia="Times New Roman"/>
                <w:i/>
                <w:sz w:val="24"/>
                <w:szCs w:val="24"/>
                <w:lang w:eastAsia="hu-HU"/>
              </w:rPr>
            </w:pPr>
          </w:p>
        </w:tc>
        <w:tc>
          <w:tcPr>
            <w:tcW w:w="4487" w:type="dxa"/>
            <w:shd w:val="clear" w:color="auto" w:fill="auto"/>
          </w:tcPr>
          <w:p w:rsidR="00D42E82" w:rsidRPr="00025ED2" w:rsidRDefault="00D42E82" w:rsidP="00D42E82">
            <w:pPr>
              <w:spacing w:after="0" w:line="240" w:lineRule="auto"/>
              <w:jc w:val="center"/>
              <w:rPr>
                <w:rFonts w:eastAsia="Times New Roman"/>
                <w:strike/>
                <w:sz w:val="24"/>
                <w:szCs w:val="24"/>
                <w:lang w:eastAsia="hu-HU"/>
              </w:rPr>
            </w:pPr>
          </w:p>
        </w:tc>
      </w:tr>
      <w:tr w:rsidR="00D42E82" w:rsidRPr="009D0688" w:rsidTr="00D42E82">
        <w:tc>
          <w:tcPr>
            <w:tcW w:w="4585" w:type="dxa"/>
            <w:shd w:val="clear" w:color="auto" w:fill="auto"/>
          </w:tcPr>
          <w:p w:rsidR="00D42E82" w:rsidRPr="009D0688" w:rsidRDefault="00D42E82" w:rsidP="00D42E82">
            <w:pPr>
              <w:spacing w:after="0" w:line="240" w:lineRule="auto"/>
              <w:jc w:val="center"/>
              <w:rPr>
                <w:rFonts w:eastAsia="Times New Roman"/>
                <w:i/>
                <w:sz w:val="24"/>
                <w:szCs w:val="24"/>
                <w:lang w:eastAsia="hu-HU"/>
              </w:rPr>
            </w:pPr>
            <w:r w:rsidRPr="009D0688">
              <w:rPr>
                <w:rFonts w:eastAsia="Times New Roman"/>
                <w:i/>
                <w:sz w:val="24"/>
                <w:szCs w:val="24"/>
                <w:lang w:eastAsia="hu-HU"/>
              </w:rPr>
              <w:t>Zomba Község Önkormányzata</w:t>
            </w:r>
          </w:p>
        </w:tc>
        <w:tc>
          <w:tcPr>
            <w:tcW w:w="4487" w:type="dxa"/>
          </w:tcPr>
          <w:p w:rsidR="00D42E82" w:rsidRPr="009D0688" w:rsidRDefault="00D42E82" w:rsidP="00D42E82">
            <w:pPr>
              <w:spacing w:after="0" w:line="240" w:lineRule="auto"/>
              <w:jc w:val="center"/>
              <w:rPr>
                <w:rFonts w:eastAsia="Times New Roman"/>
                <w:i/>
                <w:sz w:val="24"/>
                <w:szCs w:val="24"/>
                <w:lang w:eastAsia="hu-HU"/>
              </w:rPr>
            </w:pPr>
            <w:r w:rsidRPr="009D0688">
              <w:rPr>
                <w:rFonts w:eastAsia="Times New Roman"/>
                <w:i/>
                <w:sz w:val="24"/>
                <w:szCs w:val="24"/>
                <w:lang w:eastAsia="hu-HU"/>
              </w:rPr>
              <w:t>Harc Község Önkormányzata</w:t>
            </w:r>
          </w:p>
        </w:tc>
        <w:tc>
          <w:tcPr>
            <w:tcW w:w="4487" w:type="dxa"/>
            <w:shd w:val="clear" w:color="auto" w:fill="auto"/>
          </w:tcPr>
          <w:p w:rsidR="00D42E82" w:rsidRPr="009D0688" w:rsidRDefault="00D42E82" w:rsidP="00D42E82">
            <w:pPr>
              <w:spacing w:after="0" w:line="240" w:lineRule="auto"/>
              <w:jc w:val="center"/>
              <w:rPr>
                <w:rFonts w:eastAsia="Times New Roman"/>
                <w:i/>
                <w:strike/>
                <w:sz w:val="24"/>
                <w:szCs w:val="24"/>
                <w:lang w:eastAsia="hu-HU"/>
              </w:rPr>
            </w:pPr>
          </w:p>
        </w:tc>
      </w:tr>
      <w:tr w:rsidR="00D42E82" w:rsidRPr="009D0688" w:rsidTr="00D42E82">
        <w:tc>
          <w:tcPr>
            <w:tcW w:w="4585" w:type="dxa"/>
            <w:shd w:val="clear" w:color="auto" w:fill="auto"/>
          </w:tcPr>
          <w:p w:rsidR="00D42E82" w:rsidRPr="009D0688" w:rsidRDefault="00D42E82" w:rsidP="00D42E82">
            <w:pPr>
              <w:spacing w:after="0" w:line="240" w:lineRule="auto"/>
              <w:jc w:val="center"/>
              <w:rPr>
                <w:rFonts w:eastAsia="Times New Roman"/>
                <w:i/>
                <w:sz w:val="24"/>
                <w:szCs w:val="24"/>
                <w:lang w:eastAsia="hu-HU"/>
              </w:rPr>
            </w:pPr>
            <w:r w:rsidRPr="009D0688">
              <w:rPr>
                <w:rFonts w:eastAsia="Times New Roman"/>
                <w:i/>
                <w:sz w:val="24"/>
                <w:szCs w:val="24"/>
                <w:lang w:eastAsia="hu-HU"/>
              </w:rPr>
              <w:t>Szűcs Sándor polgármester</w:t>
            </w:r>
          </w:p>
        </w:tc>
        <w:tc>
          <w:tcPr>
            <w:tcW w:w="4487" w:type="dxa"/>
          </w:tcPr>
          <w:p w:rsidR="00D42E82" w:rsidRPr="009D0688" w:rsidRDefault="00D42E82" w:rsidP="00D42E82">
            <w:pPr>
              <w:spacing w:after="0" w:line="240" w:lineRule="auto"/>
              <w:jc w:val="center"/>
              <w:rPr>
                <w:rFonts w:eastAsia="Times New Roman"/>
                <w:i/>
                <w:strike/>
                <w:sz w:val="24"/>
                <w:szCs w:val="24"/>
                <w:lang w:eastAsia="hu-HU"/>
              </w:rPr>
            </w:pPr>
            <w:r w:rsidRPr="009D0688">
              <w:rPr>
                <w:rFonts w:eastAsia="Times New Roman"/>
                <w:i/>
                <w:sz w:val="24"/>
                <w:szCs w:val="24"/>
                <w:lang w:eastAsia="hu-HU"/>
              </w:rPr>
              <w:t>Tóth Gábor polgármester</w:t>
            </w:r>
          </w:p>
        </w:tc>
        <w:tc>
          <w:tcPr>
            <w:tcW w:w="4487" w:type="dxa"/>
            <w:shd w:val="clear" w:color="auto" w:fill="auto"/>
          </w:tcPr>
          <w:p w:rsidR="00D42E82" w:rsidRPr="009D0688" w:rsidRDefault="00D42E82" w:rsidP="00D42E82">
            <w:pPr>
              <w:spacing w:after="0" w:line="240" w:lineRule="auto"/>
              <w:jc w:val="center"/>
              <w:rPr>
                <w:rFonts w:eastAsia="Times New Roman"/>
                <w:i/>
                <w:strike/>
                <w:sz w:val="24"/>
                <w:szCs w:val="24"/>
                <w:lang w:eastAsia="hu-HU"/>
              </w:rPr>
            </w:pPr>
          </w:p>
        </w:tc>
      </w:tr>
    </w:tbl>
    <w:p w:rsidR="00D42E82" w:rsidRPr="009D0688" w:rsidRDefault="00D42E82" w:rsidP="00D42E82">
      <w:pPr>
        <w:spacing w:after="0" w:line="240" w:lineRule="auto"/>
        <w:jc w:val="center"/>
        <w:rPr>
          <w:rFonts w:eastAsia="Times New Roman"/>
          <w:b/>
          <w:sz w:val="24"/>
          <w:szCs w:val="24"/>
          <w:lang w:eastAsia="hu-HU"/>
        </w:rPr>
      </w:pPr>
    </w:p>
    <w:p w:rsidR="00D42E82" w:rsidRPr="009D0688" w:rsidRDefault="00D42E82" w:rsidP="00D42E82">
      <w:pPr>
        <w:spacing w:after="0" w:line="240" w:lineRule="auto"/>
        <w:rPr>
          <w:rFonts w:eastAsia="Times New Roman"/>
          <w:b/>
          <w:sz w:val="24"/>
          <w:szCs w:val="24"/>
          <w:lang w:eastAsia="hu-HU"/>
        </w:rPr>
      </w:pPr>
    </w:p>
    <w:tbl>
      <w:tblPr>
        <w:tblW w:w="13559" w:type="dxa"/>
        <w:tblLook w:val="01E0" w:firstRow="1" w:lastRow="1" w:firstColumn="1" w:lastColumn="1" w:noHBand="0" w:noVBand="0"/>
      </w:tblPr>
      <w:tblGrid>
        <w:gridCol w:w="4585"/>
        <w:gridCol w:w="47"/>
        <w:gridCol w:w="4440"/>
        <w:gridCol w:w="4487"/>
      </w:tblGrid>
      <w:tr w:rsidR="00D42E82" w:rsidRPr="009D0688" w:rsidTr="00EB2315">
        <w:tc>
          <w:tcPr>
            <w:tcW w:w="4585" w:type="dxa"/>
            <w:shd w:val="clear" w:color="auto" w:fill="auto"/>
          </w:tcPr>
          <w:p w:rsidR="00D42E82" w:rsidRPr="009D0688" w:rsidRDefault="00D42E82" w:rsidP="00D42E82">
            <w:pPr>
              <w:spacing w:after="0" w:line="240" w:lineRule="auto"/>
              <w:jc w:val="center"/>
              <w:rPr>
                <w:rFonts w:eastAsia="Times New Roman"/>
                <w:i/>
                <w:sz w:val="24"/>
                <w:szCs w:val="24"/>
                <w:lang w:eastAsia="hu-HU"/>
              </w:rPr>
            </w:pPr>
            <w:r w:rsidRPr="009D0688">
              <w:rPr>
                <w:rFonts w:eastAsia="Times New Roman"/>
                <w:i/>
                <w:sz w:val="24"/>
                <w:szCs w:val="24"/>
                <w:lang w:eastAsia="hu-HU"/>
              </w:rPr>
              <w:t>Felsőnána Község Önkormányzata</w:t>
            </w:r>
          </w:p>
        </w:tc>
        <w:tc>
          <w:tcPr>
            <w:tcW w:w="4487" w:type="dxa"/>
            <w:gridSpan w:val="2"/>
          </w:tcPr>
          <w:p w:rsidR="00D42E82" w:rsidRPr="009D0688" w:rsidRDefault="00D42E82" w:rsidP="00D42E82">
            <w:pPr>
              <w:tabs>
                <w:tab w:val="left" w:pos="720"/>
              </w:tabs>
              <w:spacing w:after="0" w:line="240" w:lineRule="auto"/>
              <w:jc w:val="center"/>
              <w:rPr>
                <w:rFonts w:eastAsia="Times New Roman"/>
                <w:i/>
                <w:sz w:val="24"/>
                <w:szCs w:val="24"/>
                <w:lang w:eastAsia="hu-HU"/>
              </w:rPr>
            </w:pPr>
            <w:r w:rsidRPr="009D0688">
              <w:rPr>
                <w:rFonts w:eastAsia="Times New Roman"/>
                <w:i/>
                <w:sz w:val="24"/>
                <w:szCs w:val="24"/>
                <w:lang w:eastAsia="hu-HU"/>
              </w:rPr>
              <w:t>Kéty Község Önkormányzata</w:t>
            </w:r>
          </w:p>
        </w:tc>
        <w:tc>
          <w:tcPr>
            <w:tcW w:w="4487" w:type="dxa"/>
            <w:shd w:val="clear" w:color="auto" w:fill="auto"/>
          </w:tcPr>
          <w:p w:rsidR="00D42E82" w:rsidRPr="009D0688" w:rsidRDefault="00D42E82" w:rsidP="00D42E82">
            <w:pPr>
              <w:spacing w:after="0" w:line="240" w:lineRule="auto"/>
              <w:jc w:val="center"/>
              <w:rPr>
                <w:rFonts w:eastAsia="Times New Roman"/>
                <w:strike/>
                <w:sz w:val="24"/>
                <w:szCs w:val="24"/>
                <w:lang w:eastAsia="hu-HU"/>
              </w:rPr>
            </w:pPr>
          </w:p>
        </w:tc>
      </w:tr>
      <w:tr w:rsidR="00D42E82" w:rsidRPr="00025ED2" w:rsidTr="00EB2315">
        <w:tc>
          <w:tcPr>
            <w:tcW w:w="4585" w:type="dxa"/>
            <w:shd w:val="clear" w:color="auto" w:fill="auto"/>
          </w:tcPr>
          <w:p w:rsidR="00D42E82" w:rsidRPr="009D0688" w:rsidRDefault="00D42E82" w:rsidP="00D42E82">
            <w:pPr>
              <w:spacing w:after="0" w:line="240" w:lineRule="auto"/>
              <w:rPr>
                <w:rFonts w:eastAsia="Times New Roman"/>
                <w:i/>
                <w:sz w:val="24"/>
                <w:szCs w:val="24"/>
                <w:lang w:eastAsia="hu-HU"/>
              </w:rPr>
            </w:pPr>
            <w:r w:rsidRPr="009D0688">
              <w:rPr>
                <w:rFonts w:eastAsia="Times New Roman"/>
                <w:i/>
                <w:sz w:val="24"/>
                <w:szCs w:val="24"/>
                <w:lang w:eastAsia="hu-HU"/>
              </w:rPr>
              <w:t xml:space="preserve">                Bognár László polgármester</w:t>
            </w:r>
          </w:p>
          <w:p w:rsidR="00D42E82" w:rsidRPr="009D0688" w:rsidRDefault="00D42E82" w:rsidP="00D42E82">
            <w:pPr>
              <w:spacing w:after="0" w:line="240" w:lineRule="auto"/>
              <w:jc w:val="center"/>
              <w:rPr>
                <w:rFonts w:eastAsia="Times New Roman"/>
                <w:i/>
                <w:strike/>
                <w:sz w:val="24"/>
                <w:szCs w:val="24"/>
                <w:lang w:eastAsia="hu-HU"/>
              </w:rPr>
            </w:pPr>
          </w:p>
        </w:tc>
        <w:tc>
          <w:tcPr>
            <w:tcW w:w="4487" w:type="dxa"/>
            <w:gridSpan w:val="2"/>
          </w:tcPr>
          <w:p w:rsidR="00D42E82" w:rsidRPr="009D0688" w:rsidRDefault="00D42E82" w:rsidP="00D42E82">
            <w:pPr>
              <w:tabs>
                <w:tab w:val="left" w:pos="720"/>
              </w:tabs>
              <w:spacing w:after="0" w:line="240" w:lineRule="auto"/>
              <w:jc w:val="center"/>
              <w:rPr>
                <w:rFonts w:eastAsia="Times New Roman"/>
                <w:i/>
                <w:sz w:val="24"/>
                <w:szCs w:val="24"/>
                <w:lang w:eastAsia="hu-HU"/>
              </w:rPr>
            </w:pPr>
            <w:r w:rsidRPr="009D0688">
              <w:rPr>
                <w:rFonts w:eastAsia="Times New Roman"/>
                <w:i/>
                <w:sz w:val="24"/>
                <w:szCs w:val="24"/>
                <w:lang w:eastAsia="hu-HU"/>
              </w:rPr>
              <w:t>Gödrei Zoltán polgármester</w:t>
            </w:r>
          </w:p>
        </w:tc>
        <w:tc>
          <w:tcPr>
            <w:tcW w:w="4487" w:type="dxa"/>
            <w:shd w:val="clear" w:color="auto" w:fill="auto"/>
          </w:tcPr>
          <w:p w:rsidR="00D42E82" w:rsidRPr="009D0688" w:rsidRDefault="00D42E82" w:rsidP="00D42E82">
            <w:pPr>
              <w:spacing w:after="0" w:line="240" w:lineRule="auto"/>
              <w:jc w:val="center"/>
              <w:rPr>
                <w:rFonts w:eastAsia="Times New Roman"/>
                <w:strike/>
                <w:sz w:val="24"/>
                <w:szCs w:val="24"/>
                <w:lang w:eastAsia="hu-HU"/>
              </w:rPr>
            </w:pPr>
          </w:p>
        </w:tc>
      </w:tr>
      <w:tr w:rsidR="00D42E82" w:rsidRPr="00025ED2" w:rsidTr="00EB2315">
        <w:trPr>
          <w:gridAfter w:val="1"/>
          <w:wAfter w:w="4487" w:type="dxa"/>
        </w:trPr>
        <w:tc>
          <w:tcPr>
            <w:tcW w:w="4632" w:type="dxa"/>
            <w:gridSpan w:val="2"/>
            <w:shd w:val="clear" w:color="auto" w:fill="auto"/>
          </w:tcPr>
          <w:p w:rsidR="00D42E82" w:rsidRPr="00025ED2" w:rsidRDefault="00D42E82" w:rsidP="00D42E82">
            <w:pPr>
              <w:spacing w:after="0" w:line="240" w:lineRule="auto"/>
              <w:jc w:val="center"/>
              <w:rPr>
                <w:rFonts w:eastAsia="Times New Roman"/>
                <w:i/>
                <w:strike/>
                <w:sz w:val="24"/>
                <w:szCs w:val="24"/>
                <w:highlight w:val="yellow"/>
                <w:lang w:eastAsia="hu-HU"/>
              </w:rPr>
            </w:pPr>
          </w:p>
        </w:tc>
        <w:tc>
          <w:tcPr>
            <w:tcW w:w="4440" w:type="dxa"/>
            <w:shd w:val="clear" w:color="auto" w:fill="auto"/>
          </w:tcPr>
          <w:p w:rsidR="00D42E82" w:rsidRPr="00025ED2" w:rsidRDefault="00D42E82" w:rsidP="00D42E82">
            <w:pPr>
              <w:spacing w:after="0" w:line="240" w:lineRule="auto"/>
              <w:jc w:val="center"/>
              <w:rPr>
                <w:rFonts w:eastAsia="Times New Roman"/>
                <w:i/>
                <w:strike/>
                <w:sz w:val="24"/>
                <w:szCs w:val="24"/>
                <w:highlight w:val="yellow"/>
                <w:lang w:eastAsia="hu-HU"/>
              </w:rPr>
            </w:pPr>
          </w:p>
        </w:tc>
      </w:tr>
      <w:tr w:rsidR="00D42E82" w:rsidRPr="00025ED2" w:rsidTr="00EB2315">
        <w:trPr>
          <w:gridAfter w:val="1"/>
          <w:wAfter w:w="4487" w:type="dxa"/>
        </w:trPr>
        <w:tc>
          <w:tcPr>
            <w:tcW w:w="4632" w:type="dxa"/>
            <w:gridSpan w:val="2"/>
            <w:shd w:val="clear" w:color="auto" w:fill="auto"/>
          </w:tcPr>
          <w:tbl>
            <w:tblPr>
              <w:tblW w:w="0" w:type="auto"/>
              <w:tblLook w:val="01E0" w:firstRow="1" w:lastRow="1" w:firstColumn="1" w:lastColumn="1" w:noHBand="0" w:noVBand="0"/>
            </w:tblPr>
            <w:tblGrid>
              <w:gridCol w:w="4416"/>
            </w:tblGrid>
            <w:tr w:rsidR="00D42E82" w:rsidRPr="009D0688" w:rsidTr="00D42E82">
              <w:tc>
                <w:tcPr>
                  <w:tcW w:w="4773" w:type="dxa"/>
                  <w:shd w:val="clear" w:color="auto" w:fill="auto"/>
                </w:tcPr>
                <w:p w:rsidR="00D42E82" w:rsidRPr="009D0688" w:rsidRDefault="00D42E82" w:rsidP="00D42E82">
                  <w:pPr>
                    <w:tabs>
                      <w:tab w:val="left" w:pos="720"/>
                    </w:tabs>
                    <w:spacing w:after="0" w:line="240" w:lineRule="auto"/>
                    <w:rPr>
                      <w:rFonts w:eastAsia="Times New Roman"/>
                      <w:i/>
                      <w:sz w:val="24"/>
                      <w:szCs w:val="24"/>
                      <w:lang w:eastAsia="hu-HU"/>
                    </w:rPr>
                  </w:pPr>
                  <w:r w:rsidRPr="009D0688">
                    <w:rPr>
                      <w:rFonts w:eastAsia="Times New Roman"/>
                      <w:i/>
                      <w:sz w:val="24"/>
                      <w:szCs w:val="24"/>
                      <w:lang w:eastAsia="hu-HU"/>
                    </w:rPr>
                    <w:t xml:space="preserve">         Murga Község Önkormányzata</w:t>
                  </w:r>
                </w:p>
              </w:tc>
            </w:tr>
            <w:tr w:rsidR="00D42E82" w:rsidRPr="00025ED2" w:rsidTr="00D42E82">
              <w:tc>
                <w:tcPr>
                  <w:tcW w:w="4773" w:type="dxa"/>
                  <w:shd w:val="clear" w:color="auto" w:fill="auto"/>
                </w:tcPr>
                <w:p w:rsidR="00D42E82" w:rsidRPr="00025ED2" w:rsidRDefault="00D42E82" w:rsidP="00D42E82">
                  <w:pPr>
                    <w:tabs>
                      <w:tab w:val="left" w:pos="720"/>
                    </w:tabs>
                    <w:spacing w:after="0" w:line="240" w:lineRule="auto"/>
                    <w:rPr>
                      <w:rFonts w:eastAsia="Times New Roman"/>
                      <w:i/>
                      <w:sz w:val="24"/>
                      <w:szCs w:val="24"/>
                      <w:lang w:eastAsia="hu-HU"/>
                    </w:rPr>
                  </w:pPr>
                  <w:r w:rsidRPr="009D0688">
                    <w:rPr>
                      <w:rFonts w:eastAsia="Times New Roman"/>
                      <w:i/>
                      <w:sz w:val="24"/>
                      <w:szCs w:val="24"/>
                      <w:lang w:eastAsia="hu-HU"/>
                    </w:rPr>
                    <w:t xml:space="preserve">           </w:t>
                  </w:r>
                  <w:proofErr w:type="spellStart"/>
                  <w:r w:rsidRPr="009D0688">
                    <w:rPr>
                      <w:rFonts w:eastAsia="Times New Roman"/>
                      <w:i/>
                      <w:sz w:val="24"/>
                      <w:szCs w:val="24"/>
                      <w:lang w:eastAsia="hu-HU"/>
                    </w:rPr>
                    <w:t>Felkl</w:t>
                  </w:r>
                  <w:proofErr w:type="spellEnd"/>
                  <w:r w:rsidRPr="009D0688">
                    <w:rPr>
                      <w:rFonts w:eastAsia="Times New Roman"/>
                      <w:i/>
                      <w:sz w:val="24"/>
                      <w:szCs w:val="24"/>
                      <w:lang w:eastAsia="hu-HU"/>
                    </w:rPr>
                    <w:t xml:space="preserve"> Márton polgármester</w:t>
                  </w:r>
                </w:p>
              </w:tc>
            </w:tr>
          </w:tbl>
          <w:p w:rsidR="00D42E82" w:rsidRPr="00025ED2" w:rsidRDefault="00D42E82" w:rsidP="00D42E82">
            <w:pPr>
              <w:spacing w:after="0" w:line="240" w:lineRule="auto"/>
              <w:jc w:val="center"/>
              <w:rPr>
                <w:rFonts w:eastAsia="Times New Roman"/>
                <w:i/>
                <w:strike/>
                <w:sz w:val="24"/>
                <w:szCs w:val="24"/>
                <w:lang w:eastAsia="hu-HU"/>
              </w:rPr>
            </w:pPr>
          </w:p>
        </w:tc>
        <w:tc>
          <w:tcPr>
            <w:tcW w:w="4440" w:type="dxa"/>
            <w:shd w:val="clear" w:color="auto" w:fill="auto"/>
          </w:tcPr>
          <w:p w:rsidR="00D42E82" w:rsidRPr="00025ED2" w:rsidRDefault="00D42E82" w:rsidP="00D42E82">
            <w:pPr>
              <w:tabs>
                <w:tab w:val="left" w:pos="720"/>
              </w:tabs>
              <w:spacing w:after="0" w:line="240" w:lineRule="auto"/>
              <w:jc w:val="both"/>
              <w:rPr>
                <w:rFonts w:eastAsia="Times New Roman"/>
                <w:i/>
                <w:sz w:val="24"/>
                <w:szCs w:val="24"/>
                <w:lang w:eastAsia="hu-HU"/>
              </w:rPr>
            </w:pPr>
            <w:r w:rsidRPr="00025ED2">
              <w:rPr>
                <w:rFonts w:eastAsia="Times New Roman"/>
                <w:i/>
                <w:sz w:val="24"/>
                <w:szCs w:val="24"/>
                <w:lang w:eastAsia="hu-HU"/>
              </w:rPr>
              <w:t xml:space="preserve">         </w:t>
            </w:r>
          </w:p>
          <w:p w:rsidR="00D42E82" w:rsidRPr="00025ED2" w:rsidRDefault="00D42E82" w:rsidP="00D42E82">
            <w:pPr>
              <w:tabs>
                <w:tab w:val="left" w:pos="720"/>
              </w:tabs>
              <w:spacing w:after="0" w:line="240" w:lineRule="auto"/>
              <w:jc w:val="both"/>
              <w:rPr>
                <w:rFonts w:eastAsia="Times New Roman"/>
                <w:i/>
                <w:sz w:val="24"/>
                <w:szCs w:val="24"/>
                <w:lang w:eastAsia="hu-HU"/>
              </w:rPr>
            </w:pPr>
          </w:p>
          <w:p w:rsidR="00D42E82" w:rsidRPr="00025ED2" w:rsidRDefault="00D42E82" w:rsidP="00EB2315">
            <w:pPr>
              <w:spacing w:after="0" w:line="240" w:lineRule="auto"/>
              <w:rPr>
                <w:rFonts w:eastAsia="Times New Roman"/>
                <w:i/>
                <w:strike/>
                <w:sz w:val="24"/>
                <w:szCs w:val="24"/>
                <w:lang w:eastAsia="hu-HU"/>
              </w:rPr>
            </w:pPr>
          </w:p>
        </w:tc>
      </w:tr>
    </w:tbl>
    <w:p w:rsidR="00D42E82" w:rsidRPr="00025ED2" w:rsidRDefault="00D42E82" w:rsidP="00D42E82">
      <w:pPr>
        <w:tabs>
          <w:tab w:val="left" w:pos="720"/>
        </w:tabs>
        <w:spacing w:after="0" w:line="240" w:lineRule="auto"/>
        <w:jc w:val="both"/>
        <w:rPr>
          <w:rFonts w:eastAsia="Times New Roman"/>
          <w:b/>
          <w:sz w:val="24"/>
          <w:szCs w:val="24"/>
          <w:lang w:eastAsia="hu-HU"/>
        </w:rPr>
      </w:pPr>
      <w:r w:rsidRPr="00025ED2">
        <w:rPr>
          <w:rFonts w:eastAsia="Times New Roman"/>
          <w:b/>
          <w:sz w:val="24"/>
          <w:szCs w:val="24"/>
          <w:lang w:eastAsia="hu-HU"/>
        </w:rPr>
        <w:lastRenderedPageBreak/>
        <w:t>Záradék:</w:t>
      </w:r>
    </w:p>
    <w:p w:rsidR="00D42E82" w:rsidRPr="00025ED2" w:rsidRDefault="00D42E82" w:rsidP="00D42E82">
      <w:pPr>
        <w:tabs>
          <w:tab w:val="left" w:pos="720"/>
        </w:tabs>
        <w:spacing w:after="0" w:line="240" w:lineRule="auto"/>
        <w:jc w:val="both"/>
        <w:rPr>
          <w:rFonts w:eastAsia="Times New Roman"/>
          <w:b/>
          <w:sz w:val="24"/>
          <w:szCs w:val="24"/>
          <w:lang w:eastAsia="hu-HU"/>
        </w:rPr>
      </w:pPr>
    </w:p>
    <w:p w:rsidR="00D42E82" w:rsidRPr="00025ED2" w:rsidRDefault="00D42E82" w:rsidP="00D42E82">
      <w:pPr>
        <w:spacing w:after="0" w:line="240" w:lineRule="auto"/>
        <w:jc w:val="both"/>
        <w:rPr>
          <w:rFonts w:eastAsia="Times New Roman"/>
          <w:sz w:val="24"/>
          <w:szCs w:val="24"/>
          <w:lang w:eastAsia="hu-HU"/>
        </w:rPr>
      </w:pPr>
      <w:r w:rsidRPr="00025ED2">
        <w:rPr>
          <w:rFonts w:eastAsia="Times New Roman"/>
          <w:sz w:val="24"/>
          <w:szCs w:val="24"/>
          <w:lang w:eastAsia="hu-HU"/>
        </w:rPr>
        <w:t>A Szekszárd és Környéke Alapellátási és Szakosított Ellátási Társulás társulási megállapodását a Társulás tagjait alkotó önkormányzatok képviselő-testületei az alábbi határozatokkal hagyták jóvá:</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keepLines/>
        <w:autoSpaceDE w:val="0"/>
        <w:autoSpaceDN w:val="0"/>
        <w:adjustRightInd w:val="0"/>
        <w:spacing w:after="0" w:line="360" w:lineRule="auto"/>
        <w:jc w:val="both"/>
        <w:rPr>
          <w:rFonts w:eastAsia="Times New Roman"/>
          <w:iCs/>
          <w:sz w:val="24"/>
          <w:szCs w:val="24"/>
          <w:lang w:val="da-DK" w:eastAsia="hu-HU"/>
        </w:rPr>
      </w:pPr>
      <w:r w:rsidRPr="00025ED2">
        <w:rPr>
          <w:rFonts w:eastAsia="Times New Roman"/>
          <w:b/>
          <w:bCs/>
          <w:iCs/>
          <w:sz w:val="24"/>
          <w:szCs w:val="24"/>
          <w:lang w:val="da-DK" w:eastAsia="hu-HU"/>
        </w:rPr>
        <w:t>Szekszárd Megyei Jogú Város Önkormányzata</w:t>
      </w:r>
      <w:r w:rsidRPr="00025ED2">
        <w:rPr>
          <w:rFonts w:eastAsia="Times New Roman"/>
          <w:iCs/>
          <w:sz w:val="24"/>
          <w:szCs w:val="24"/>
          <w:lang w:val="da-DK" w:eastAsia="hu-HU"/>
        </w:rPr>
        <w:t xml:space="preserve"> </w:t>
      </w:r>
      <w:r w:rsidRPr="00025ED2">
        <w:rPr>
          <w:rFonts w:eastAsia="Times New Roman"/>
          <w:iCs/>
          <w:sz w:val="24"/>
          <w:szCs w:val="24"/>
          <w:lang w:val="da-DK" w:eastAsia="hu-HU"/>
        </w:rPr>
        <w:tab/>
      </w:r>
      <w:r w:rsidRPr="00025ED2">
        <w:rPr>
          <w:rFonts w:eastAsia="Times New Roman"/>
          <w:iCs/>
          <w:sz w:val="24"/>
          <w:szCs w:val="24"/>
          <w:lang w:val="da-DK" w:eastAsia="hu-HU"/>
        </w:rPr>
        <w:tab/>
      </w:r>
      <w:r w:rsidRPr="00025ED2">
        <w:rPr>
          <w:rFonts w:eastAsia="Times New Roman"/>
          <w:iCs/>
          <w:sz w:val="24"/>
          <w:szCs w:val="24"/>
          <w:lang w:val="da-DK" w:eastAsia="hu-HU"/>
        </w:rPr>
        <w:tab/>
      </w:r>
      <w:r>
        <w:rPr>
          <w:rFonts w:eastAsia="Times New Roman"/>
          <w:iCs/>
          <w:sz w:val="24"/>
          <w:szCs w:val="24"/>
          <w:lang w:val="da-DK" w:eastAsia="hu-HU"/>
        </w:rPr>
        <w:t xml:space="preserve">    </w:t>
      </w:r>
      <w:r w:rsidRPr="00DD5B5B">
        <w:rPr>
          <w:rFonts w:eastAsia="Times New Roman"/>
          <w:b/>
          <w:iCs/>
          <w:strike/>
          <w:sz w:val="24"/>
          <w:szCs w:val="24"/>
          <w:lang w:val="da-DK" w:eastAsia="hu-HU"/>
        </w:rPr>
        <w:t>277/2015. (XII.17.)</w:t>
      </w:r>
      <w:r w:rsidRPr="00DD5B5B">
        <w:rPr>
          <w:rFonts w:eastAsia="Times New Roman"/>
          <w:iCs/>
          <w:strike/>
          <w:sz w:val="24"/>
          <w:szCs w:val="24"/>
          <w:lang w:val="da-DK" w:eastAsia="hu-HU"/>
        </w:rPr>
        <w:tab/>
        <w:t xml:space="preserve">  </w:t>
      </w:r>
    </w:p>
    <w:p w:rsidR="00D42E82" w:rsidRPr="00025ED2" w:rsidRDefault="00D42E82" w:rsidP="00D42E82">
      <w:pPr>
        <w:keepLines/>
        <w:autoSpaceDE w:val="0"/>
        <w:autoSpaceDN w:val="0"/>
        <w:adjustRightInd w:val="0"/>
        <w:spacing w:after="0" w:line="360" w:lineRule="auto"/>
        <w:jc w:val="both"/>
        <w:rPr>
          <w:rFonts w:eastAsia="Times New Roman"/>
          <w:b/>
          <w:bCs/>
          <w:strike/>
          <w:sz w:val="24"/>
          <w:szCs w:val="24"/>
          <w:lang w:val="da-DK" w:eastAsia="hu-HU"/>
        </w:rPr>
      </w:pPr>
      <w:r w:rsidRPr="00025ED2">
        <w:rPr>
          <w:rFonts w:eastAsia="Times New Roman"/>
          <w:b/>
          <w:bCs/>
          <w:iCs/>
          <w:sz w:val="24"/>
          <w:szCs w:val="24"/>
          <w:lang w:val="da-DK" w:eastAsia="hu-HU"/>
        </w:rPr>
        <w:t>Szálka Község Önkormányzata</w:t>
      </w:r>
      <w:r w:rsidRPr="00025ED2">
        <w:rPr>
          <w:rFonts w:eastAsia="Times New Roman"/>
          <w:b/>
          <w:bCs/>
          <w:sz w:val="24"/>
          <w:szCs w:val="24"/>
          <w:lang w:val="da-DK" w:eastAsia="hu-HU"/>
        </w:rPr>
        <w:t xml:space="preserve"> </w:t>
      </w:r>
      <w:r w:rsidRPr="00025ED2">
        <w:rPr>
          <w:rFonts w:eastAsia="Times New Roman"/>
          <w:b/>
          <w:bCs/>
          <w:sz w:val="24"/>
          <w:szCs w:val="24"/>
          <w:lang w:val="da-DK" w:eastAsia="hu-HU"/>
        </w:rPr>
        <w:tab/>
      </w:r>
      <w:r w:rsidRPr="00025ED2">
        <w:rPr>
          <w:rFonts w:eastAsia="Times New Roman"/>
          <w:b/>
          <w:bCs/>
          <w:sz w:val="24"/>
          <w:szCs w:val="24"/>
          <w:lang w:val="da-DK" w:eastAsia="hu-HU"/>
        </w:rPr>
        <w:tab/>
      </w:r>
      <w:r>
        <w:rPr>
          <w:rFonts w:eastAsia="Times New Roman"/>
          <w:b/>
          <w:bCs/>
          <w:sz w:val="24"/>
          <w:szCs w:val="24"/>
          <w:lang w:val="da-DK" w:eastAsia="hu-HU"/>
        </w:rPr>
        <w:tab/>
      </w:r>
      <w:r>
        <w:rPr>
          <w:rFonts w:eastAsia="Times New Roman"/>
          <w:b/>
          <w:bCs/>
          <w:sz w:val="24"/>
          <w:szCs w:val="24"/>
          <w:lang w:val="da-DK" w:eastAsia="hu-HU"/>
        </w:rPr>
        <w:tab/>
      </w:r>
      <w:r>
        <w:rPr>
          <w:rFonts w:eastAsia="Times New Roman"/>
          <w:b/>
          <w:bCs/>
          <w:sz w:val="24"/>
          <w:szCs w:val="24"/>
          <w:lang w:val="da-DK" w:eastAsia="hu-HU"/>
        </w:rPr>
        <w:tab/>
        <w:t xml:space="preserve">      </w:t>
      </w:r>
      <w:r w:rsidRPr="00DD5B5B">
        <w:rPr>
          <w:rFonts w:eastAsia="Times New Roman"/>
          <w:b/>
          <w:bCs/>
          <w:strike/>
          <w:sz w:val="24"/>
          <w:szCs w:val="24"/>
          <w:lang w:val="da-DK" w:eastAsia="hu-HU"/>
        </w:rPr>
        <w:t>65/2015. (XII.16.)</w:t>
      </w:r>
      <w:r w:rsidRPr="00DD5B5B">
        <w:rPr>
          <w:rFonts w:eastAsia="Times New Roman"/>
          <w:b/>
          <w:bCs/>
          <w:strike/>
          <w:sz w:val="24"/>
          <w:szCs w:val="24"/>
          <w:lang w:val="da-DK" w:eastAsia="hu-HU"/>
        </w:rPr>
        <w:tab/>
        <w:t xml:space="preserve"> </w:t>
      </w:r>
    </w:p>
    <w:p w:rsidR="00D42E82" w:rsidRPr="00025ED2" w:rsidRDefault="00D42E82" w:rsidP="00D42E82">
      <w:pPr>
        <w:keepLines/>
        <w:autoSpaceDE w:val="0"/>
        <w:autoSpaceDN w:val="0"/>
        <w:adjustRightInd w:val="0"/>
        <w:spacing w:after="0" w:line="360" w:lineRule="auto"/>
        <w:jc w:val="both"/>
        <w:rPr>
          <w:rFonts w:eastAsia="Times New Roman"/>
          <w:b/>
          <w:bCs/>
          <w:strike/>
          <w:sz w:val="24"/>
          <w:szCs w:val="24"/>
          <w:lang w:val="da-DK" w:eastAsia="hu-HU"/>
        </w:rPr>
      </w:pPr>
      <w:r w:rsidRPr="00025ED2">
        <w:rPr>
          <w:rFonts w:eastAsia="Times New Roman"/>
          <w:b/>
          <w:bCs/>
          <w:iCs/>
          <w:sz w:val="24"/>
          <w:szCs w:val="24"/>
          <w:lang w:val="da-DK" w:eastAsia="hu-HU"/>
        </w:rPr>
        <w:t>Őcsény Község Önkormányzata</w:t>
      </w:r>
      <w:r w:rsidRPr="00025ED2">
        <w:rPr>
          <w:rFonts w:eastAsia="Times New Roman"/>
          <w:b/>
          <w:bCs/>
          <w:sz w:val="24"/>
          <w:szCs w:val="24"/>
          <w:lang w:val="da-DK" w:eastAsia="hu-HU"/>
        </w:rPr>
        <w:t xml:space="preserve"> </w:t>
      </w:r>
      <w:r w:rsidRPr="00025ED2">
        <w:rPr>
          <w:rFonts w:eastAsia="Times New Roman"/>
          <w:b/>
          <w:bCs/>
          <w:sz w:val="24"/>
          <w:szCs w:val="24"/>
          <w:lang w:val="da-DK" w:eastAsia="hu-HU"/>
        </w:rPr>
        <w:tab/>
      </w:r>
      <w:r w:rsidRPr="00025ED2">
        <w:rPr>
          <w:rFonts w:eastAsia="Times New Roman"/>
          <w:b/>
          <w:bCs/>
          <w:sz w:val="24"/>
          <w:szCs w:val="24"/>
          <w:lang w:val="da-DK" w:eastAsia="hu-HU"/>
        </w:rPr>
        <w:tab/>
      </w:r>
      <w:r w:rsidRPr="00025ED2">
        <w:rPr>
          <w:rFonts w:eastAsia="Times New Roman"/>
          <w:b/>
          <w:bCs/>
          <w:sz w:val="24"/>
          <w:szCs w:val="24"/>
          <w:lang w:val="da-DK" w:eastAsia="hu-HU"/>
        </w:rPr>
        <w:tab/>
      </w:r>
      <w:r w:rsidRPr="00025ED2">
        <w:rPr>
          <w:rFonts w:eastAsia="Times New Roman"/>
          <w:b/>
          <w:bCs/>
          <w:sz w:val="24"/>
          <w:szCs w:val="24"/>
          <w:lang w:val="da-DK" w:eastAsia="hu-HU"/>
        </w:rPr>
        <w:tab/>
      </w:r>
      <w:r w:rsidRPr="00025ED2">
        <w:rPr>
          <w:rFonts w:eastAsia="Times New Roman"/>
          <w:b/>
          <w:bCs/>
          <w:sz w:val="24"/>
          <w:szCs w:val="24"/>
          <w:lang w:val="da-DK" w:eastAsia="hu-HU"/>
        </w:rPr>
        <w:tab/>
      </w:r>
      <w:r>
        <w:rPr>
          <w:rFonts w:eastAsia="Times New Roman"/>
          <w:b/>
          <w:bCs/>
          <w:sz w:val="24"/>
          <w:szCs w:val="24"/>
          <w:lang w:val="da-DK" w:eastAsia="hu-HU"/>
        </w:rPr>
        <w:t xml:space="preserve">    </w:t>
      </w:r>
      <w:r w:rsidRPr="00DD5B5B">
        <w:rPr>
          <w:rFonts w:eastAsia="Times New Roman"/>
          <w:b/>
          <w:bCs/>
          <w:strike/>
          <w:sz w:val="24"/>
          <w:szCs w:val="24"/>
          <w:lang w:val="da-DK" w:eastAsia="hu-HU"/>
        </w:rPr>
        <w:t>219/2015. (XII.17.)</w:t>
      </w:r>
      <w:r w:rsidRPr="00025ED2">
        <w:rPr>
          <w:rFonts w:eastAsia="Times New Roman"/>
          <w:b/>
          <w:bCs/>
          <w:sz w:val="24"/>
          <w:szCs w:val="24"/>
          <w:lang w:val="da-DK" w:eastAsia="hu-HU"/>
        </w:rPr>
        <w:tab/>
        <w:t xml:space="preserve"> </w:t>
      </w:r>
    </w:p>
    <w:p w:rsidR="00D42E82" w:rsidRDefault="00D42E82" w:rsidP="00D42E82">
      <w:pPr>
        <w:numPr>
          <w:ilvl w:val="12"/>
          <w:numId w:val="0"/>
        </w:numPr>
        <w:spacing w:after="0" w:line="360" w:lineRule="auto"/>
        <w:jc w:val="both"/>
        <w:rPr>
          <w:rFonts w:eastAsia="Times New Roman"/>
          <w:b/>
          <w:sz w:val="24"/>
          <w:szCs w:val="24"/>
          <w:lang w:eastAsia="hu-HU"/>
        </w:rPr>
      </w:pPr>
      <w:r w:rsidRPr="00025ED2">
        <w:rPr>
          <w:rFonts w:eastAsia="Times New Roman"/>
          <w:b/>
          <w:sz w:val="24"/>
          <w:szCs w:val="24"/>
          <w:lang w:eastAsia="hu-HU"/>
        </w:rPr>
        <w:t>Decs Nagyközség Önkormányzata</w:t>
      </w:r>
      <w:r w:rsidRPr="00025ED2">
        <w:rPr>
          <w:rFonts w:eastAsia="Times New Roman"/>
          <w:b/>
          <w:sz w:val="24"/>
          <w:szCs w:val="24"/>
          <w:lang w:eastAsia="hu-HU"/>
        </w:rPr>
        <w:tab/>
      </w:r>
      <w:r w:rsidRPr="00025ED2">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Pr="00DD5B5B">
        <w:rPr>
          <w:rFonts w:eastAsia="Times New Roman"/>
          <w:b/>
          <w:strike/>
          <w:sz w:val="24"/>
          <w:szCs w:val="24"/>
          <w:lang w:eastAsia="hu-HU"/>
        </w:rPr>
        <w:t>262/2015. (XII. 22.)</w:t>
      </w:r>
    </w:p>
    <w:p w:rsidR="00D42E82" w:rsidRPr="00025ED2" w:rsidRDefault="00D42E82" w:rsidP="00D42E82">
      <w:pPr>
        <w:numPr>
          <w:ilvl w:val="12"/>
          <w:numId w:val="0"/>
        </w:numPr>
        <w:spacing w:after="0" w:line="360" w:lineRule="auto"/>
        <w:jc w:val="both"/>
        <w:rPr>
          <w:rFonts w:eastAsia="Times New Roman"/>
          <w:b/>
          <w:sz w:val="24"/>
          <w:szCs w:val="24"/>
          <w:lang w:eastAsia="hu-HU"/>
        </w:rPr>
      </w:pPr>
      <w:r w:rsidRPr="00025ED2">
        <w:rPr>
          <w:rFonts w:eastAsia="Times New Roman"/>
          <w:b/>
          <w:sz w:val="24"/>
          <w:szCs w:val="24"/>
          <w:lang w:eastAsia="hu-HU"/>
        </w:rPr>
        <w:t>Bátaszék Város Önkormányzata</w:t>
      </w:r>
      <w:r>
        <w:rPr>
          <w:rFonts w:eastAsia="Times New Roman"/>
          <w:b/>
          <w:sz w:val="24"/>
          <w:szCs w:val="24"/>
          <w:lang w:eastAsia="hu-HU"/>
        </w:rPr>
        <w:t xml:space="preserve"> </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Pr="00DD5B5B">
        <w:rPr>
          <w:rFonts w:eastAsia="Times New Roman"/>
          <w:b/>
          <w:strike/>
          <w:sz w:val="24"/>
          <w:szCs w:val="24"/>
          <w:lang w:eastAsia="hu-HU"/>
        </w:rPr>
        <w:t>293/2015. (XII.16.)</w:t>
      </w:r>
      <w:r w:rsidRPr="00DD5B5B">
        <w:rPr>
          <w:rFonts w:eastAsia="Times New Roman"/>
          <w:b/>
          <w:strike/>
          <w:sz w:val="24"/>
          <w:szCs w:val="24"/>
          <w:lang w:eastAsia="hu-HU"/>
        </w:rPr>
        <w:tab/>
        <w:t xml:space="preserve"> </w:t>
      </w:r>
    </w:p>
    <w:p w:rsidR="00D42E82" w:rsidRDefault="00D42E82" w:rsidP="00D42E82">
      <w:pPr>
        <w:numPr>
          <w:ilvl w:val="12"/>
          <w:numId w:val="0"/>
        </w:numPr>
        <w:spacing w:after="0" w:line="360" w:lineRule="auto"/>
        <w:jc w:val="both"/>
        <w:rPr>
          <w:rFonts w:eastAsia="Times New Roman"/>
          <w:b/>
          <w:sz w:val="24"/>
          <w:szCs w:val="24"/>
          <w:lang w:eastAsia="hu-HU"/>
        </w:rPr>
      </w:pPr>
      <w:r w:rsidRPr="00025ED2">
        <w:rPr>
          <w:rFonts w:eastAsia="Times New Roman"/>
          <w:b/>
          <w:sz w:val="24"/>
          <w:szCs w:val="24"/>
          <w:lang w:eastAsia="hu-HU"/>
        </w:rPr>
        <w:t xml:space="preserve">Szedres Község Önkormányzata </w:t>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Pr>
          <w:rFonts w:eastAsia="Times New Roman"/>
          <w:b/>
          <w:sz w:val="24"/>
          <w:szCs w:val="24"/>
          <w:lang w:eastAsia="hu-HU"/>
        </w:rPr>
        <w:t xml:space="preserve">      </w:t>
      </w:r>
      <w:r w:rsidRPr="00DD5B5B">
        <w:rPr>
          <w:rFonts w:eastAsia="Times New Roman"/>
          <w:b/>
          <w:strike/>
          <w:sz w:val="24"/>
          <w:szCs w:val="24"/>
          <w:lang w:eastAsia="hu-HU"/>
        </w:rPr>
        <w:t>83/2015. (XII.15.)</w:t>
      </w:r>
    </w:p>
    <w:p w:rsidR="00D42E82" w:rsidRPr="00E14B29" w:rsidRDefault="00D42E82" w:rsidP="00D42E82">
      <w:pPr>
        <w:numPr>
          <w:ilvl w:val="12"/>
          <w:numId w:val="0"/>
        </w:numPr>
        <w:spacing w:after="0" w:line="360" w:lineRule="auto"/>
        <w:jc w:val="both"/>
        <w:rPr>
          <w:rFonts w:eastAsia="Times New Roman"/>
          <w:strike/>
          <w:sz w:val="24"/>
          <w:szCs w:val="24"/>
          <w:lang w:eastAsia="hu-HU"/>
        </w:rPr>
      </w:pPr>
      <w:r w:rsidRPr="009D0688">
        <w:rPr>
          <w:rFonts w:eastAsia="Times New Roman"/>
          <w:b/>
          <w:sz w:val="24"/>
          <w:szCs w:val="24"/>
          <w:lang w:eastAsia="hu-HU"/>
        </w:rPr>
        <w:t>Zomba 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Pr="00DD5B5B">
        <w:rPr>
          <w:rFonts w:eastAsia="Times New Roman"/>
          <w:b/>
          <w:strike/>
          <w:sz w:val="24"/>
          <w:szCs w:val="24"/>
          <w:lang w:eastAsia="hu-HU"/>
        </w:rPr>
        <w:t>94/2015. (XII. 18.)</w:t>
      </w:r>
    </w:p>
    <w:p w:rsidR="00D42E82" w:rsidRPr="009D0688" w:rsidRDefault="00D42E82" w:rsidP="00D42E82">
      <w:pPr>
        <w:spacing w:after="0" w:line="360" w:lineRule="auto"/>
        <w:jc w:val="both"/>
        <w:rPr>
          <w:rFonts w:eastAsia="Times New Roman"/>
          <w:b/>
          <w:sz w:val="24"/>
          <w:szCs w:val="24"/>
          <w:lang w:eastAsia="hu-HU"/>
        </w:rPr>
      </w:pPr>
      <w:r w:rsidRPr="009D0688">
        <w:rPr>
          <w:rFonts w:eastAsia="Times New Roman"/>
          <w:b/>
          <w:sz w:val="24"/>
          <w:szCs w:val="24"/>
          <w:lang w:eastAsia="hu-HU"/>
        </w:rPr>
        <w:t>Harc 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Pr="00DD5B5B">
        <w:rPr>
          <w:rFonts w:eastAsia="Times New Roman"/>
          <w:b/>
          <w:strike/>
          <w:sz w:val="24"/>
          <w:szCs w:val="24"/>
          <w:lang w:eastAsia="hu-HU"/>
        </w:rPr>
        <w:t>138/2015. (XII.17.)</w:t>
      </w:r>
    </w:p>
    <w:p w:rsidR="00D42E82" w:rsidRPr="009D0688" w:rsidRDefault="00D42E82" w:rsidP="00D42E82">
      <w:pPr>
        <w:spacing w:after="0" w:line="360" w:lineRule="auto"/>
        <w:jc w:val="both"/>
        <w:rPr>
          <w:rFonts w:eastAsia="Times New Roman"/>
          <w:b/>
          <w:sz w:val="24"/>
          <w:szCs w:val="24"/>
          <w:lang w:eastAsia="hu-HU"/>
        </w:rPr>
      </w:pPr>
      <w:r w:rsidRPr="009D0688">
        <w:rPr>
          <w:rFonts w:eastAsia="Times New Roman"/>
          <w:b/>
          <w:sz w:val="24"/>
          <w:szCs w:val="24"/>
          <w:lang w:eastAsia="hu-HU"/>
        </w:rPr>
        <w:t>Felsőnána 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Pr="00DD5B5B">
        <w:rPr>
          <w:rFonts w:eastAsia="Times New Roman"/>
          <w:b/>
          <w:strike/>
          <w:sz w:val="24"/>
          <w:szCs w:val="24"/>
          <w:lang w:eastAsia="hu-HU"/>
        </w:rPr>
        <w:t>53/2015. (XII. 18.)</w:t>
      </w:r>
    </w:p>
    <w:p w:rsidR="00D42E82" w:rsidRPr="009D0688" w:rsidRDefault="00D42E82" w:rsidP="00D42E82">
      <w:pPr>
        <w:spacing w:after="0" w:line="360" w:lineRule="auto"/>
        <w:jc w:val="both"/>
        <w:rPr>
          <w:rFonts w:eastAsia="Times New Roman"/>
          <w:b/>
          <w:sz w:val="24"/>
          <w:szCs w:val="24"/>
          <w:lang w:eastAsia="hu-HU"/>
        </w:rPr>
      </w:pPr>
      <w:r w:rsidRPr="009D0688">
        <w:rPr>
          <w:rFonts w:eastAsia="Times New Roman"/>
          <w:b/>
          <w:sz w:val="24"/>
          <w:szCs w:val="24"/>
          <w:lang w:eastAsia="hu-HU"/>
        </w:rPr>
        <w:t>Kéty 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Pr="00DD5B5B">
        <w:rPr>
          <w:rFonts w:eastAsia="Times New Roman"/>
          <w:b/>
          <w:strike/>
          <w:sz w:val="24"/>
          <w:szCs w:val="24"/>
          <w:lang w:eastAsia="hu-HU"/>
        </w:rPr>
        <w:t xml:space="preserve"> 72/2015. (XII.21.)</w:t>
      </w:r>
    </w:p>
    <w:p w:rsidR="00D42E82" w:rsidRPr="00025ED2" w:rsidRDefault="00D42E82" w:rsidP="00D42E82">
      <w:pPr>
        <w:spacing w:after="0" w:line="360" w:lineRule="auto"/>
        <w:jc w:val="both"/>
        <w:rPr>
          <w:rFonts w:eastAsia="Times New Roman"/>
          <w:b/>
          <w:sz w:val="24"/>
          <w:szCs w:val="24"/>
          <w:lang w:eastAsia="hu-HU"/>
        </w:rPr>
      </w:pPr>
      <w:r w:rsidRPr="009D0688">
        <w:rPr>
          <w:rFonts w:eastAsia="Times New Roman"/>
          <w:b/>
          <w:sz w:val="24"/>
          <w:szCs w:val="24"/>
          <w:lang w:eastAsia="hu-HU"/>
        </w:rPr>
        <w:t>Murga 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Pr="00DD5B5B">
        <w:rPr>
          <w:rFonts w:eastAsia="Times New Roman"/>
          <w:b/>
          <w:strike/>
          <w:sz w:val="24"/>
          <w:szCs w:val="24"/>
          <w:lang w:eastAsia="hu-HU"/>
        </w:rPr>
        <w:t>52/2015. (XII.17.)</w:t>
      </w:r>
    </w:p>
    <w:p w:rsidR="00D42E82" w:rsidRPr="00025ED2" w:rsidRDefault="00D42E82" w:rsidP="00D42E82">
      <w:pPr>
        <w:spacing w:after="0" w:line="360" w:lineRule="auto"/>
        <w:jc w:val="both"/>
        <w:rPr>
          <w:rFonts w:eastAsia="Times New Roman"/>
          <w:b/>
          <w:sz w:val="24"/>
          <w:szCs w:val="24"/>
          <w:lang w:eastAsia="hu-HU"/>
        </w:rPr>
      </w:pPr>
    </w:p>
    <w:p w:rsidR="00D42E82" w:rsidRPr="00025ED2" w:rsidRDefault="00D42E82" w:rsidP="00D42E82">
      <w:pPr>
        <w:spacing w:after="0" w:line="360" w:lineRule="auto"/>
        <w:jc w:val="both"/>
        <w:rPr>
          <w:rFonts w:eastAsia="Times New Roman"/>
          <w:b/>
          <w:sz w:val="24"/>
          <w:szCs w:val="24"/>
          <w:lang w:eastAsia="hu-HU"/>
        </w:rPr>
      </w:pPr>
      <w:r>
        <w:rPr>
          <w:rFonts w:eastAsia="Times New Roman"/>
          <w:b/>
          <w:sz w:val="24"/>
          <w:szCs w:val="24"/>
          <w:lang w:eastAsia="hu-HU"/>
        </w:rPr>
        <w:t>Szekszárd, 2016.</w:t>
      </w:r>
    </w:p>
    <w:p w:rsidR="00D42E82" w:rsidRPr="00025ED2" w:rsidRDefault="00D42E82" w:rsidP="00D42E82">
      <w:pPr>
        <w:spacing w:after="0" w:line="360" w:lineRule="auto"/>
        <w:jc w:val="both"/>
        <w:rPr>
          <w:rFonts w:eastAsia="Times New Roman"/>
          <w:b/>
          <w:sz w:val="24"/>
          <w:szCs w:val="24"/>
          <w:lang w:eastAsia="hu-HU"/>
        </w:rPr>
      </w:pPr>
    </w:p>
    <w:p w:rsidR="00D42E82" w:rsidRPr="00025ED2" w:rsidRDefault="00D42E82" w:rsidP="00D42E82">
      <w:pPr>
        <w:spacing w:after="0" w:line="240" w:lineRule="auto"/>
        <w:jc w:val="both"/>
        <w:rPr>
          <w:rFonts w:eastAsia="Times New Roman"/>
          <w:b/>
          <w:sz w:val="24"/>
          <w:szCs w:val="24"/>
          <w:lang w:eastAsia="hu-HU"/>
        </w:rPr>
      </w:pPr>
      <w:proofErr w:type="spellStart"/>
      <w:r w:rsidRPr="00025ED2">
        <w:rPr>
          <w:rFonts w:eastAsia="Times New Roman"/>
          <w:b/>
          <w:sz w:val="24"/>
          <w:szCs w:val="24"/>
          <w:lang w:eastAsia="hu-HU"/>
        </w:rPr>
        <w:t>Ellenjegyzem</w:t>
      </w:r>
      <w:proofErr w:type="spellEnd"/>
      <w:r w:rsidRPr="00025ED2">
        <w:rPr>
          <w:rFonts w:eastAsia="Times New Roman"/>
          <w:b/>
          <w:sz w:val="24"/>
          <w:szCs w:val="24"/>
          <w:lang w:eastAsia="hu-HU"/>
        </w:rPr>
        <w:t>:</w:t>
      </w: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after="0" w:line="240" w:lineRule="auto"/>
        <w:ind w:left="4956" w:firstLine="708"/>
        <w:jc w:val="center"/>
        <w:rPr>
          <w:rFonts w:eastAsia="Times New Roman"/>
          <w:b/>
          <w:sz w:val="24"/>
          <w:szCs w:val="24"/>
          <w:lang w:eastAsia="hu-HU"/>
        </w:rPr>
      </w:pPr>
      <w:r w:rsidRPr="00025ED2">
        <w:rPr>
          <w:rFonts w:eastAsia="Times New Roman"/>
          <w:b/>
          <w:sz w:val="24"/>
          <w:szCs w:val="24"/>
          <w:lang w:eastAsia="hu-HU"/>
        </w:rPr>
        <w:t>dr. Varga Katalin</w:t>
      </w:r>
    </w:p>
    <w:p w:rsidR="00D42E82" w:rsidRPr="00025ED2" w:rsidRDefault="00D42E82" w:rsidP="00D42E82">
      <w:pPr>
        <w:spacing w:after="0" w:line="240" w:lineRule="auto"/>
        <w:ind w:left="4956" w:firstLine="708"/>
        <w:jc w:val="center"/>
        <w:rPr>
          <w:rFonts w:eastAsia="Times New Roman"/>
          <w:sz w:val="24"/>
          <w:szCs w:val="24"/>
          <w:lang w:eastAsia="hu-HU"/>
        </w:rPr>
      </w:pPr>
      <w:r w:rsidRPr="00025ED2">
        <w:rPr>
          <w:rFonts w:eastAsia="Times New Roman"/>
          <w:b/>
          <w:sz w:val="24"/>
          <w:szCs w:val="24"/>
          <w:lang w:eastAsia="hu-HU"/>
        </w:rPr>
        <w:t>jegyző</w:t>
      </w:r>
    </w:p>
    <w:p w:rsidR="00D42E82" w:rsidRPr="00025ED2" w:rsidRDefault="00D42E82" w:rsidP="00D42E82">
      <w:pPr>
        <w:tabs>
          <w:tab w:val="left" w:pos="720"/>
        </w:tabs>
        <w:spacing w:after="0" w:line="240" w:lineRule="auto"/>
        <w:rPr>
          <w:rFonts w:eastAsia="Times New Roman"/>
          <w:b/>
          <w:sz w:val="24"/>
          <w:szCs w:val="24"/>
          <w:lang w:eastAsia="hu-HU"/>
        </w:rPr>
      </w:pPr>
    </w:p>
    <w:p w:rsidR="00D42E82" w:rsidRPr="00025ED2" w:rsidRDefault="00D42E82" w:rsidP="00D42E82">
      <w:pPr>
        <w:tabs>
          <w:tab w:val="left" w:pos="720"/>
        </w:tabs>
        <w:spacing w:after="0" w:line="240" w:lineRule="auto"/>
        <w:rPr>
          <w:rFonts w:eastAsia="Times New Roman"/>
          <w:b/>
          <w:sz w:val="24"/>
          <w:szCs w:val="24"/>
          <w:lang w:eastAsia="hu-HU"/>
        </w:rPr>
      </w:pPr>
    </w:p>
    <w:p w:rsidR="00D42E82" w:rsidRPr="00025ED2" w:rsidRDefault="00D42E82" w:rsidP="00D42E82">
      <w:pPr>
        <w:tabs>
          <w:tab w:val="left" w:pos="720"/>
        </w:tabs>
        <w:spacing w:after="0" w:line="240" w:lineRule="auto"/>
        <w:rPr>
          <w:rFonts w:eastAsia="Times New Roman"/>
          <w:b/>
          <w:sz w:val="24"/>
          <w:szCs w:val="24"/>
          <w:lang w:eastAsia="hu-HU"/>
        </w:rPr>
      </w:pPr>
    </w:p>
    <w:p w:rsidR="00D42E82" w:rsidRPr="00025ED2" w:rsidRDefault="00D42E82" w:rsidP="00D42E82">
      <w:pPr>
        <w:tabs>
          <w:tab w:val="left" w:pos="720"/>
        </w:tabs>
        <w:spacing w:after="0" w:line="240" w:lineRule="auto"/>
        <w:rPr>
          <w:rFonts w:eastAsia="Times New Roman"/>
          <w:b/>
          <w:sz w:val="24"/>
          <w:szCs w:val="24"/>
          <w:lang w:eastAsia="hu-HU"/>
        </w:rPr>
      </w:pPr>
    </w:p>
    <w:p w:rsidR="00D42E82" w:rsidRPr="00025ED2" w:rsidRDefault="00D42E82" w:rsidP="00D42E82">
      <w:pPr>
        <w:tabs>
          <w:tab w:val="left" w:pos="720"/>
        </w:tabs>
        <w:spacing w:after="0" w:line="240" w:lineRule="auto"/>
        <w:rPr>
          <w:rFonts w:eastAsia="Times New Roman"/>
          <w:b/>
          <w:sz w:val="24"/>
          <w:szCs w:val="24"/>
          <w:lang w:eastAsia="hu-HU"/>
        </w:rPr>
      </w:pPr>
    </w:p>
    <w:p w:rsidR="00D42E82" w:rsidRPr="00025ED2" w:rsidRDefault="00D42E82" w:rsidP="00D42E82">
      <w:pPr>
        <w:tabs>
          <w:tab w:val="left" w:pos="720"/>
        </w:tabs>
        <w:spacing w:after="0" w:line="240" w:lineRule="auto"/>
        <w:rPr>
          <w:rFonts w:eastAsia="Times New Roman"/>
          <w:b/>
          <w:sz w:val="24"/>
          <w:szCs w:val="24"/>
          <w:lang w:eastAsia="hu-HU"/>
        </w:rPr>
      </w:pPr>
    </w:p>
    <w:p w:rsidR="00D42E82" w:rsidRPr="00025ED2" w:rsidRDefault="00D42E82" w:rsidP="00D42E82">
      <w:pPr>
        <w:tabs>
          <w:tab w:val="left" w:pos="720"/>
        </w:tabs>
        <w:spacing w:after="0" w:line="240" w:lineRule="auto"/>
        <w:rPr>
          <w:rFonts w:eastAsia="Times New Roman"/>
          <w:b/>
          <w:sz w:val="24"/>
          <w:szCs w:val="24"/>
          <w:lang w:eastAsia="hu-HU"/>
        </w:rPr>
      </w:pPr>
    </w:p>
    <w:p w:rsidR="00D42E82" w:rsidRPr="00025ED2" w:rsidRDefault="00D42E82" w:rsidP="00D42E82">
      <w:pPr>
        <w:tabs>
          <w:tab w:val="left" w:pos="720"/>
        </w:tabs>
        <w:spacing w:after="0" w:line="240" w:lineRule="auto"/>
        <w:jc w:val="right"/>
        <w:rPr>
          <w:rFonts w:eastAsia="Times New Roman"/>
          <w:b/>
          <w:i/>
          <w:sz w:val="24"/>
          <w:szCs w:val="24"/>
          <w:lang w:eastAsia="hu-HU"/>
        </w:rPr>
      </w:pPr>
    </w:p>
    <w:p w:rsidR="00D42E82" w:rsidRPr="00025ED2" w:rsidRDefault="00D42E82" w:rsidP="00D42E82">
      <w:pPr>
        <w:tabs>
          <w:tab w:val="left" w:pos="720"/>
        </w:tabs>
        <w:spacing w:after="0" w:line="240" w:lineRule="auto"/>
        <w:jc w:val="right"/>
        <w:rPr>
          <w:rFonts w:eastAsia="Times New Roman"/>
          <w:b/>
          <w:i/>
          <w:sz w:val="24"/>
          <w:szCs w:val="24"/>
          <w:lang w:eastAsia="hu-HU"/>
        </w:rPr>
      </w:pPr>
    </w:p>
    <w:p w:rsidR="00D42E82" w:rsidRPr="00025ED2" w:rsidRDefault="00D42E82" w:rsidP="00D42E82">
      <w:pPr>
        <w:tabs>
          <w:tab w:val="left" w:pos="720"/>
        </w:tabs>
        <w:spacing w:after="0" w:line="240" w:lineRule="auto"/>
        <w:jc w:val="right"/>
        <w:rPr>
          <w:rFonts w:eastAsia="Times New Roman"/>
          <w:b/>
          <w:i/>
          <w:sz w:val="24"/>
          <w:szCs w:val="24"/>
          <w:lang w:eastAsia="hu-HU"/>
        </w:rPr>
      </w:pPr>
    </w:p>
    <w:p w:rsidR="00D42E82" w:rsidRPr="00025ED2" w:rsidRDefault="00D42E82" w:rsidP="00D42E82">
      <w:pPr>
        <w:tabs>
          <w:tab w:val="left" w:pos="720"/>
        </w:tabs>
        <w:spacing w:after="0" w:line="240" w:lineRule="auto"/>
        <w:jc w:val="right"/>
        <w:rPr>
          <w:rFonts w:eastAsia="Times New Roman"/>
          <w:b/>
          <w:i/>
          <w:sz w:val="24"/>
          <w:szCs w:val="24"/>
          <w:lang w:eastAsia="hu-HU"/>
        </w:rPr>
      </w:pPr>
    </w:p>
    <w:p w:rsidR="00D42E82" w:rsidRPr="00025ED2" w:rsidRDefault="00D42E82" w:rsidP="00D42E82">
      <w:pPr>
        <w:tabs>
          <w:tab w:val="left" w:pos="720"/>
        </w:tabs>
        <w:spacing w:after="0" w:line="240" w:lineRule="auto"/>
        <w:rPr>
          <w:rFonts w:eastAsia="Times New Roman"/>
          <w:b/>
          <w:i/>
          <w:sz w:val="24"/>
          <w:szCs w:val="24"/>
          <w:lang w:eastAsia="hu-HU"/>
        </w:rPr>
      </w:pPr>
    </w:p>
    <w:p w:rsidR="00D42E82" w:rsidRPr="00025ED2" w:rsidRDefault="00D42E82" w:rsidP="00D42E82">
      <w:pPr>
        <w:tabs>
          <w:tab w:val="left" w:pos="720"/>
        </w:tabs>
        <w:spacing w:after="0" w:line="240" w:lineRule="auto"/>
        <w:jc w:val="right"/>
        <w:rPr>
          <w:rFonts w:eastAsia="Times New Roman"/>
          <w:b/>
          <w:i/>
          <w:sz w:val="24"/>
          <w:szCs w:val="24"/>
          <w:lang w:eastAsia="hu-HU"/>
        </w:rPr>
      </w:pPr>
    </w:p>
    <w:p w:rsidR="00D42E82" w:rsidRPr="00025ED2" w:rsidRDefault="00D42E82" w:rsidP="00D42E82">
      <w:pPr>
        <w:tabs>
          <w:tab w:val="left" w:pos="720"/>
        </w:tabs>
        <w:spacing w:after="0" w:line="240" w:lineRule="auto"/>
        <w:jc w:val="right"/>
        <w:rPr>
          <w:rFonts w:eastAsia="Times New Roman"/>
          <w:b/>
          <w:i/>
          <w:sz w:val="24"/>
          <w:szCs w:val="24"/>
          <w:lang w:eastAsia="hu-HU"/>
        </w:rPr>
      </w:pPr>
    </w:p>
    <w:p w:rsidR="00D42E82" w:rsidRPr="00025ED2" w:rsidRDefault="00D42E82" w:rsidP="00D42E82">
      <w:pPr>
        <w:tabs>
          <w:tab w:val="left" w:pos="720"/>
        </w:tabs>
        <w:spacing w:after="0" w:line="240" w:lineRule="auto"/>
        <w:jc w:val="right"/>
        <w:rPr>
          <w:rFonts w:eastAsia="Times New Roman"/>
          <w:b/>
          <w:i/>
          <w:sz w:val="24"/>
          <w:szCs w:val="24"/>
          <w:lang w:eastAsia="hu-HU"/>
        </w:rPr>
      </w:pPr>
    </w:p>
    <w:p w:rsidR="00D42E82" w:rsidRPr="00025ED2" w:rsidRDefault="00D42E82" w:rsidP="00D42E82">
      <w:pPr>
        <w:tabs>
          <w:tab w:val="left" w:pos="720"/>
        </w:tabs>
        <w:spacing w:after="0" w:line="240" w:lineRule="auto"/>
        <w:jc w:val="right"/>
        <w:rPr>
          <w:rFonts w:eastAsia="Times New Roman"/>
          <w:b/>
          <w:sz w:val="24"/>
          <w:szCs w:val="24"/>
          <w:lang w:eastAsia="hu-HU"/>
        </w:rPr>
      </w:pPr>
      <w:r w:rsidRPr="00025ED2">
        <w:rPr>
          <w:rFonts w:eastAsia="Times New Roman"/>
          <w:b/>
          <w:sz w:val="24"/>
          <w:szCs w:val="24"/>
          <w:lang w:eastAsia="hu-HU"/>
        </w:rPr>
        <w:lastRenderedPageBreak/>
        <w:t>1. számú melléklet</w:t>
      </w:r>
    </w:p>
    <w:p w:rsidR="00D42E82" w:rsidRPr="00025ED2" w:rsidRDefault="00D42E82" w:rsidP="00D42E82">
      <w:pPr>
        <w:tabs>
          <w:tab w:val="left" w:pos="720"/>
        </w:tabs>
        <w:spacing w:after="0" w:line="240" w:lineRule="auto"/>
        <w:jc w:val="right"/>
        <w:rPr>
          <w:rFonts w:eastAsia="Times New Roman"/>
          <w:b/>
          <w:i/>
          <w:sz w:val="24"/>
          <w:szCs w:val="24"/>
          <w:lang w:eastAsia="hu-HU"/>
        </w:rPr>
      </w:pPr>
    </w:p>
    <w:p w:rsidR="00D42E82" w:rsidRPr="00025ED2" w:rsidRDefault="00D42E82" w:rsidP="00D42E82">
      <w:pPr>
        <w:tabs>
          <w:tab w:val="left" w:pos="720"/>
        </w:tabs>
        <w:spacing w:after="0" w:line="240" w:lineRule="auto"/>
        <w:jc w:val="right"/>
        <w:rPr>
          <w:rFonts w:eastAsia="Times New Roman"/>
          <w:b/>
          <w:i/>
          <w:sz w:val="24"/>
          <w:szCs w:val="24"/>
          <w:lang w:eastAsia="hu-HU"/>
        </w:rPr>
      </w:pPr>
    </w:p>
    <w:p w:rsidR="00D42E82" w:rsidRPr="00025ED2" w:rsidRDefault="00D42E82" w:rsidP="00D42E82">
      <w:pPr>
        <w:tabs>
          <w:tab w:val="left" w:pos="720"/>
        </w:tabs>
        <w:spacing w:after="0" w:line="240" w:lineRule="auto"/>
        <w:jc w:val="center"/>
        <w:rPr>
          <w:rFonts w:eastAsia="Times New Roman"/>
          <w:b/>
          <w:sz w:val="24"/>
          <w:szCs w:val="24"/>
          <w:lang w:eastAsia="hu-HU"/>
        </w:rPr>
      </w:pPr>
      <w:r w:rsidRPr="00025ED2">
        <w:rPr>
          <w:rFonts w:eastAsia="Times New Roman"/>
          <w:b/>
          <w:sz w:val="24"/>
          <w:szCs w:val="24"/>
          <w:lang w:eastAsia="hu-HU"/>
        </w:rPr>
        <w:t>A TÁRSULÁST ALKOTÓ TELEPÜLÉSEK LAKOSSÁGSZÁMA</w:t>
      </w:r>
    </w:p>
    <w:p w:rsidR="00D42E82" w:rsidRPr="00025ED2" w:rsidRDefault="00D42E82" w:rsidP="00D42E82">
      <w:pPr>
        <w:tabs>
          <w:tab w:val="left" w:pos="720"/>
        </w:tabs>
        <w:spacing w:after="0" w:line="240" w:lineRule="auto"/>
        <w:jc w:val="center"/>
        <w:rPr>
          <w:rFonts w:eastAsia="Times New Roman"/>
          <w:b/>
          <w:sz w:val="24"/>
          <w:szCs w:val="24"/>
          <w:lang w:eastAsia="hu-HU"/>
        </w:rPr>
      </w:pPr>
      <w:r w:rsidRPr="00025ED2">
        <w:rPr>
          <w:rFonts w:eastAsia="Times New Roman"/>
          <w:b/>
          <w:sz w:val="24"/>
          <w:szCs w:val="24"/>
          <w:lang w:eastAsia="hu-HU"/>
        </w:rPr>
        <w:t>2014. évi adatok</w:t>
      </w:r>
    </w:p>
    <w:p w:rsidR="00D42E82" w:rsidRPr="00025ED2" w:rsidRDefault="00D42E82" w:rsidP="00D42E82">
      <w:pPr>
        <w:tabs>
          <w:tab w:val="left" w:pos="720"/>
        </w:tabs>
        <w:spacing w:after="0" w:line="240" w:lineRule="auto"/>
        <w:jc w:val="center"/>
        <w:rPr>
          <w:rFonts w:eastAsia="Times New Roman"/>
          <w:b/>
          <w:sz w:val="24"/>
          <w:szCs w:val="24"/>
          <w:lang w:eastAsia="hu-HU"/>
        </w:rPr>
      </w:pPr>
    </w:p>
    <w:p w:rsidR="00D42E82" w:rsidRPr="00025ED2" w:rsidRDefault="00D42E82" w:rsidP="00D42E82">
      <w:pPr>
        <w:tabs>
          <w:tab w:val="left" w:pos="720"/>
        </w:tabs>
        <w:spacing w:after="0" w:line="240" w:lineRule="auto"/>
        <w:jc w:val="center"/>
        <w:rPr>
          <w:rFonts w:eastAsia="Times New Roman"/>
          <w:b/>
          <w:sz w:val="24"/>
          <w:szCs w:val="24"/>
          <w:lang w:eastAsia="hu-HU"/>
        </w:rPr>
      </w:pPr>
    </w:p>
    <w:p w:rsidR="00D42E82" w:rsidRPr="00025ED2" w:rsidRDefault="00D42E82" w:rsidP="00D42E82">
      <w:pPr>
        <w:tabs>
          <w:tab w:val="left" w:pos="720"/>
        </w:tabs>
        <w:spacing w:after="0" w:line="480" w:lineRule="auto"/>
        <w:jc w:val="both"/>
        <w:rPr>
          <w:rFonts w:eastAsia="Times New Roman"/>
          <w:b/>
          <w:sz w:val="24"/>
          <w:szCs w:val="24"/>
          <w:lang w:eastAsia="hu-HU"/>
        </w:rPr>
      </w:pPr>
      <w:r w:rsidRPr="00025ED2">
        <w:rPr>
          <w:rFonts w:eastAsia="Times New Roman"/>
          <w:b/>
          <w:sz w:val="24"/>
          <w:szCs w:val="24"/>
          <w:lang w:eastAsia="hu-HU"/>
        </w:rPr>
        <w:t>1.</w:t>
      </w:r>
      <w:r w:rsidRPr="00025ED2">
        <w:rPr>
          <w:rFonts w:eastAsia="Times New Roman"/>
          <w:b/>
          <w:sz w:val="24"/>
          <w:szCs w:val="24"/>
          <w:lang w:eastAsia="hu-HU"/>
        </w:rPr>
        <w:tab/>
        <w:t>Szekszárd Megyei Jogú Város Önkormányzata</w:t>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t>34040</w:t>
      </w:r>
    </w:p>
    <w:p w:rsidR="00D42E82" w:rsidRPr="00025ED2" w:rsidRDefault="00D42E82" w:rsidP="00D42E82">
      <w:pPr>
        <w:tabs>
          <w:tab w:val="left" w:pos="720"/>
        </w:tabs>
        <w:spacing w:after="0" w:line="480" w:lineRule="auto"/>
        <w:jc w:val="both"/>
        <w:rPr>
          <w:rFonts w:eastAsia="Times New Roman"/>
          <w:b/>
          <w:sz w:val="24"/>
          <w:szCs w:val="24"/>
          <w:lang w:eastAsia="hu-HU"/>
        </w:rPr>
      </w:pPr>
      <w:r w:rsidRPr="00025ED2">
        <w:rPr>
          <w:rFonts w:eastAsia="Times New Roman"/>
          <w:b/>
          <w:sz w:val="24"/>
          <w:szCs w:val="24"/>
          <w:lang w:eastAsia="hu-HU"/>
        </w:rPr>
        <w:t>2.</w:t>
      </w:r>
      <w:r w:rsidRPr="00025ED2">
        <w:rPr>
          <w:rFonts w:eastAsia="Times New Roman"/>
          <w:b/>
          <w:sz w:val="24"/>
          <w:szCs w:val="24"/>
          <w:lang w:eastAsia="hu-HU"/>
        </w:rPr>
        <w:tab/>
        <w:t>Szálka Község Önkormányzata</w:t>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t xml:space="preserve">    630</w:t>
      </w:r>
    </w:p>
    <w:p w:rsidR="00D42E82" w:rsidRPr="00025ED2" w:rsidRDefault="00D42E82" w:rsidP="00D42E82">
      <w:pPr>
        <w:tabs>
          <w:tab w:val="left" w:pos="720"/>
        </w:tabs>
        <w:spacing w:after="0" w:line="480" w:lineRule="auto"/>
        <w:jc w:val="both"/>
        <w:rPr>
          <w:rFonts w:eastAsia="Times New Roman"/>
          <w:b/>
          <w:sz w:val="24"/>
          <w:szCs w:val="24"/>
          <w:lang w:eastAsia="hu-HU"/>
        </w:rPr>
      </w:pPr>
      <w:r w:rsidRPr="00025ED2">
        <w:rPr>
          <w:rFonts w:eastAsia="Times New Roman"/>
          <w:b/>
          <w:sz w:val="24"/>
          <w:szCs w:val="24"/>
          <w:lang w:eastAsia="hu-HU"/>
        </w:rPr>
        <w:t>3.</w:t>
      </w:r>
      <w:r w:rsidRPr="00025ED2">
        <w:rPr>
          <w:rFonts w:eastAsia="Times New Roman"/>
          <w:b/>
          <w:sz w:val="24"/>
          <w:szCs w:val="24"/>
          <w:lang w:eastAsia="hu-HU"/>
        </w:rPr>
        <w:tab/>
        <w:t>Őcsény Község Önkormányzata</w:t>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t xml:space="preserve"> </w:t>
      </w:r>
      <w:r>
        <w:rPr>
          <w:rFonts w:eastAsia="Times New Roman"/>
          <w:b/>
          <w:sz w:val="24"/>
          <w:szCs w:val="24"/>
          <w:lang w:eastAsia="hu-HU"/>
        </w:rPr>
        <w:t xml:space="preserve"> </w:t>
      </w:r>
      <w:r w:rsidRPr="00025ED2">
        <w:rPr>
          <w:rFonts w:eastAsia="Times New Roman"/>
          <w:b/>
          <w:sz w:val="24"/>
          <w:szCs w:val="24"/>
          <w:lang w:eastAsia="hu-HU"/>
        </w:rPr>
        <w:t>2473</w:t>
      </w:r>
    </w:p>
    <w:p w:rsidR="00D42E82" w:rsidRPr="00025ED2" w:rsidRDefault="00D42E82" w:rsidP="00D42E82">
      <w:pPr>
        <w:tabs>
          <w:tab w:val="left" w:pos="720"/>
        </w:tabs>
        <w:spacing w:after="0" w:line="480" w:lineRule="auto"/>
        <w:jc w:val="both"/>
        <w:rPr>
          <w:rFonts w:eastAsia="Times New Roman"/>
          <w:b/>
          <w:sz w:val="24"/>
          <w:szCs w:val="24"/>
          <w:lang w:eastAsia="hu-HU"/>
        </w:rPr>
      </w:pPr>
      <w:r w:rsidRPr="00025ED2">
        <w:rPr>
          <w:rFonts w:eastAsia="Times New Roman"/>
          <w:b/>
          <w:sz w:val="24"/>
          <w:szCs w:val="24"/>
          <w:lang w:eastAsia="hu-HU"/>
        </w:rPr>
        <w:t xml:space="preserve">3.1 </w:t>
      </w:r>
      <w:r w:rsidRPr="00025ED2">
        <w:rPr>
          <w:rFonts w:eastAsia="Times New Roman"/>
          <w:b/>
          <w:sz w:val="24"/>
          <w:szCs w:val="24"/>
          <w:lang w:eastAsia="hu-HU"/>
        </w:rPr>
        <w:tab/>
        <w:t>Pörböly Község Önkormányzata</w:t>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t xml:space="preserve">   </w:t>
      </w:r>
      <w:r>
        <w:rPr>
          <w:rFonts w:eastAsia="Times New Roman"/>
          <w:b/>
          <w:sz w:val="24"/>
          <w:szCs w:val="24"/>
          <w:lang w:eastAsia="hu-HU"/>
        </w:rPr>
        <w:t xml:space="preserve"> </w:t>
      </w:r>
      <w:r w:rsidRPr="00025ED2">
        <w:rPr>
          <w:rFonts w:eastAsia="Times New Roman"/>
          <w:b/>
          <w:sz w:val="24"/>
          <w:szCs w:val="24"/>
          <w:lang w:eastAsia="hu-HU"/>
        </w:rPr>
        <w:t>589</w:t>
      </w:r>
    </w:p>
    <w:p w:rsidR="00D42E82" w:rsidRPr="00025ED2" w:rsidRDefault="00D42E82" w:rsidP="00D42E82">
      <w:pPr>
        <w:tabs>
          <w:tab w:val="left" w:pos="720"/>
        </w:tabs>
        <w:spacing w:after="0" w:line="480" w:lineRule="auto"/>
        <w:jc w:val="both"/>
        <w:rPr>
          <w:rFonts w:eastAsia="Times New Roman"/>
          <w:b/>
          <w:sz w:val="24"/>
          <w:szCs w:val="24"/>
          <w:lang w:eastAsia="hu-HU"/>
        </w:rPr>
      </w:pPr>
      <w:r w:rsidRPr="00025ED2">
        <w:rPr>
          <w:rFonts w:eastAsia="Times New Roman"/>
          <w:b/>
          <w:sz w:val="24"/>
          <w:szCs w:val="24"/>
          <w:lang w:eastAsia="hu-HU"/>
        </w:rPr>
        <w:t>3.2</w:t>
      </w:r>
      <w:r w:rsidRPr="00025ED2">
        <w:rPr>
          <w:rFonts w:eastAsia="Times New Roman"/>
          <w:b/>
          <w:sz w:val="24"/>
          <w:szCs w:val="24"/>
          <w:lang w:eastAsia="hu-HU"/>
        </w:rPr>
        <w:tab/>
        <w:t>Várdomb Község Önkormányzata</w:t>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Pr>
          <w:rFonts w:eastAsia="Times New Roman"/>
          <w:b/>
          <w:sz w:val="24"/>
          <w:szCs w:val="24"/>
          <w:lang w:eastAsia="hu-HU"/>
        </w:rPr>
        <w:t xml:space="preserve">  </w:t>
      </w:r>
      <w:r w:rsidRPr="00025ED2">
        <w:rPr>
          <w:rFonts w:eastAsia="Times New Roman"/>
          <w:b/>
          <w:sz w:val="24"/>
          <w:szCs w:val="24"/>
          <w:lang w:eastAsia="hu-HU"/>
        </w:rPr>
        <w:t>1242</w:t>
      </w:r>
    </w:p>
    <w:p w:rsidR="00D42E82" w:rsidRPr="00025ED2" w:rsidRDefault="00D42E82" w:rsidP="00D42E82">
      <w:pPr>
        <w:tabs>
          <w:tab w:val="left" w:pos="720"/>
        </w:tabs>
        <w:spacing w:after="0" w:line="480" w:lineRule="auto"/>
        <w:jc w:val="both"/>
        <w:rPr>
          <w:rFonts w:eastAsia="Times New Roman"/>
          <w:b/>
          <w:sz w:val="24"/>
          <w:szCs w:val="24"/>
          <w:lang w:eastAsia="hu-HU"/>
        </w:rPr>
      </w:pPr>
      <w:r w:rsidRPr="00025ED2">
        <w:rPr>
          <w:rFonts w:eastAsia="Times New Roman"/>
          <w:b/>
          <w:sz w:val="24"/>
          <w:szCs w:val="24"/>
          <w:lang w:eastAsia="hu-HU"/>
        </w:rPr>
        <w:t>4.</w:t>
      </w:r>
      <w:r w:rsidRPr="00025ED2">
        <w:rPr>
          <w:rFonts w:eastAsia="Times New Roman"/>
          <w:b/>
          <w:sz w:val="24"/>
          <w:szCs w:val="24"/>
          <w:lang w:eastAsia="hu-HU"/>
        </w:rPr>
        <w:tab/>
        <w:t>Bátaszék Város Önkormányzata</w:t>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t xml:space="preserve"> </w:t>
      </w:r>
      <w:r>
        <w:rPr>
          <w:rFonts w:eastAsia="Times New Roman"/>
          <w:b/>
          <w:sz w:val="24"/>
          <w:szCs w:val="24"/>
          <w:lang w:eastAsia="hu-HU"/>
        </w:rPr>
        <w:t xml:space="preserve"> </w:t>
      </w:r>
      <w:r w:rsidRPr="00025ED2">
        <w:rPr>
          <w:rFonts w:eastAsia="Times New Roman"/>
          <w:b/>
          <w:sz w:val="24"/>
          <w:szCs w:val="24"/>
          <w:lang w:eastAsia="hu-HU"/>
        </w:rPr>
        <w:t>6627</w:t>
      </w:r>
    </w:p>
    <w:p w:rsidR="00D42E82" w:rsidRPr="00025ED2" w:rsidRDefault="00D42E82" w:rsidP="00D42E82">
      <w:pPr>
        <w:tabs>
          <w:tab w:val="left" w:pos="720"/>
        </w:tabs>
        <w:spacing w:after="0" w:line="480" w:lineRule="auto"/>
        <w:jc w:val="both"/>
        <w:rPr>
          <w:rFonts w:eastAsia="Times New Roman"/>
          <w:b/>
          <w:sz w:val="24"/>
          <w:szCs w:val="24"/>
          <w:lang w:eastAsia="hu-HU"/>
        </w:rPr>
      </w:pPr>
      <w:r w:rsidRPr="00025ED2">
        <w:rPr>
          <w:rFonts w:eastAsia="Times New Roman"/>
          <w:b/>
          <w:sz w:val="24"/>
          <w:szCs w:val="24"/>
          <w:lang w:eastAsia="hu-HU"/>
        </w:rPr>
        <w:t>5.</w:t>
      </w:r>
      <w:r w:rsidRPr="00025ED2">
        <w:rPr>
          <w:rFonts w:eastAsia="Times New Roman"/>
          <w:b/>
          <w:sz w:val="24"/>
          <w:szCs w:val="24"/>
          <w:lang w:eastAsia="hu-HU"/>
        </w:rPr>
        <w:tab/>
        <w:t>Szedres Község Önkormányzata</w:t>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r>
      <w:r w:rsidRPr="00025ED2">
        <w:rPr>
          <w:rFonts w:eastAsia="Times New Roman"/>
          <w:b/>
          <w:sz w:val="24"/>
          <w:szCs w:val="24"/>
          <w:lang w:eastAsia="hu-HU"/>
        </w:rPr>
        <w:tab/>
        <w:t xml:space="preserve"> </w:t>
      </w:r>
      <w:r>
        <w:rPr>
          <w:rFonts w:eastAsia="Times New Roman"/>
          <w:b/>
          <w:sz w:val="24"/>
          <w:szCs w:val="24"/>
          <w:lang w:eastAsia="hu-HU"/>
        </w:rPr>
        <w:t xml:space="preserve"> </w:t>
      </w:r>
      <w:r w:rsidRPr="00025ED2">
        <w:rPr>
          <w:rFonts w:eastAsia="Times New Roman"/>
          <w:b/>
          <w:sz w:val="24"/>
          <w:szCs w:val="24"/>
          <w:lang w:eastAsia="hu-HU"/>
        </w:rPr>
        <w:t>2321</w:t>
      </w:r>
    </w:p>
    <w:p w:rsidR="00D42E82" w:rsidRPr="009D0688" w:rsidRDefault="00D42E82" w:rsidP="00D42E82">
      <w:pPr>
        <w:tabs>
          <w:tab w:val="left" w:pos="720"/>
        </w:tabs>
        <w:spacing w:after="0" w:line="480" w:lineRule="auto"/>
        <w:jc w:val="both"/>
        <w:rPr>
          <w:rFonts w:eastAsia="Times New Roman"/>
          <w:b/>
          <w:sz w:val="24"/>
          <w:szCs w:val="24"/>
          <w:lang w:eastAsia="hu-HU"/>
        </w:rPr>
      </w:pPr>
      <w:r w:rsidRPr="009D0688">
        <w:rPr>
          <w:rFonts w:eastAsia="Times New Roman"/>
          <w:b/>
          <w:sz w:val="24"/>
          <w:szCs w:val="24"/>
          <w:lang w:eastAsia="hu-HU"/>
        </w:rPr>
        <w:t>6.</w:t>
      </w:r>
      <w:r w:rsidRPr="009D0688">
        <w:rPr>
          <w:rFonts w:eastAsia="Times New Roman"/>
          <w:b/>
          <w:sz w:val="24"/>
          <w:szCs w:val="24"/>
          <w:lang w:eastAsia="hu-HU"/>
        </w:rPr>
        <w:tab/>
        <w:t>Decs Nagyközség Önkormányzata</w:t>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t xml:space="preserve">  4156</w:t>
      </w:r>
    </w:p>
    <w:p w:rsidR="00D42E82" w:rsidRPr="009D0688" w:rsidRDefault="00D42E82" w:rsidP="00D42E82">
      <w:pPr>
        <w:tabs>
          <w:tab w:val="left" w:pos="720"/>
        </w:tabs>
        <w:spacing w:after="0" w:line="480" w:lineRule="auto"/>
        <w:jc w:val="both"/>
        <w:rPr>
          <w:rFonts w:eastAsia="Times New Roman"/>
          <w:b/>
          <w:sz w:val="24"/>
          <w:szCs w:val="24"/>
          <w:lang w:eastAsia="hu-HU"/>
        </w:rPr>
      </w:pPr>
      <w:r w:rsidRPr="009D0688">
        <w:rPr>
          <w:rFonts w:eastAsia="Times New Roman"/>
          <w:b/>
          <w:sz w:val="24"/>
          <w:szCs w:val="24"/>
          <w:lang w:eastAsia="hu-HU"/>
        </w:rPr>
        <w:t>7.</w:t>
      </w:r>
      <w:r w:rsidRPr="009D0688">
        <w:rPr>
          <w:rFonts w:eastAsia="Times New Roman"/>
          <w:b/>
          <w:sz w:val="24"/>
          <w:szCs w:val="24"/>
          <w:lang w:eastAsia="hu-HU"/>
        </w:rPr>
        <w:tab/>
        <w:t>Zomba Község Önkormányzata</w:t>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t xml:space="preserve"> 2149</w:t>
      </w:r>
      <w:r w:rsidRPr="009D0688">
        <w:rPr>
          <w:rFonts w:eastAsia="Times New Roman"/>
          <w:b/>
          <w:sz w:val="24"/>
          <w:szCs w:val="24"/>
          <w:lang w:eastAsia="hu-HU"/>
        </w:rPr>
        <w:tab/>
      </w:r>
    </w:p>
    <w:p w:rsidR="00D42E82" w:rsidRPr="009D0688" w:rsidRDefault="00D42E82" w:rsidP="00D42E82">
      <w:pPr>
        <w:tabs>
          <w:tab w:val="left" w:pos="720"/>
        </w:tabs>
        <w:spacing w:after="0" w:line="480" w:lineRule="auto"/>
        <w:jc w:val="both"/>
        <w:rPr>
          <w:rFonts w:eastAsia="Times New Roman"/>
          <w:b/>
          <w:sz w:val="24"/>
          <w:szCs w:val="24"/>
          <w:lang w:eastAsia="hu-HU"/>
        </w:rPr>
      </w:pPr>
      <w:r w:rsidRPr="009D0688">
        <w:rPr>
          <w:rFonts w:eastAsia="Times New Roman"/>
          <w:b/>
          <w:sz w:val="24"/>
          <w:szCs w:val="24"/>
          <w:lang w:eastAsia="hu-HU"/>
        </w:rPr>
        <w:t>8.</w:t>
      </w:r>
      <w:r w:rsidRPr="009D0688">
        <w:rPr>
          <w:rFonts w:eastAsia="Times New Roman"/>
          <w:b/>
          <w:sz w:val="24"/>
          <w:szCs w:val="24"/>
          <w:lang w:eastAsia="hu-HU"/>
        </w:rPr>
        <w:tab/>
        <w:t>Harc Község Önkormányzata</w:t>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t xml:space="preserve">   906</w:t>
      </w:r>
    </w:p>
    <w:p w:rsidR="00D42E82" w:rsidRPr="009D0688" w:rsidRDefault="00D42E82" w:rsidP="00D42E82">
      <w:pPr>
        <w:tabs>
          <w:tab w:val="left" w:pos="720"/>
        </w:tabs>
        <w:spacing w:after="0" w:line="480" w:lineRule="auto"/>
        <w:jc w:val="both"/>
        <w:rPr>
          <w:rFonts w:eastAsia="Times New Roman"/>
          <w:b/>
          <w:sz w:val="24"/>
          <w:szCs w:val="24"/>
          <w:lang w:eastAsia="hu-HU"/>
        </w:rPr>
      </w:pPr>
      <w:r w:rsidRPr="009D0688">
        <w:rPr>
          <w:rFonts w:eastAsia="Times New Roman"/>
          <w:b/>
          <w:sz w:val="24"/>
          <w:szCs w:val="24"/>
          <w:lang w:eastAsia="hu-HU"/>
        </w:rPr>
        <w:t xml:space="preserve">9. </w:t>
      </w:r>
      <w:r w:rsidRPr="009D0688">
        <w:rPr>
          <w:rFonts w:eastAsia="Times New Roman"/>
          <w:b/>
          <w:sz w:val="24"/>
          <w:szCs w:val="24"/>
          <w:lang w:eastAsia="hu-HU"/>
        </w:rPr>
        <w:tab/>
        <w:t>Felsőnána Község Önkormányzata</w:t>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t xml:space="preserve">   650</w:t>
      </w:r>
    </w:p>
    <w:p w:rsidR="00D42E82" w:rsidRPr="009D0688" w:rsidRDefault="00D42E82" w:rsidP="00D42E82">
      <w:pPr>
        <w:tabs>
          <w:tab w:val="left" w:pos="720"/>
        </w:tabs>
        <w:spacing w:after="0" w:line="480" w:lineRule="auto"/>
        <w:jc w:val="both"/>
        <w:rPr>
          <w:rFonts w:eastAsia="Times New Roman"/>
          <w:b/>
          <w:sz w:val="24"/>
          <w:szCs w:val="24"/>
          <w:lang w:eastAsia="hu-HU"/>
        </w:rPr>
      </w:pPr>
      <w:r w:rsidRPr="009D0688">
        <w:rPr>
          <w:rFonts w:eastAsia="Times New Roman"/>
          <w:b/>
          <w:sz w:val="24"/>
          <w:szCs w:val="24"/>
          <w:lang w:eastAsia="hu-HU"/>
        </w:rPr>
        <w:t xml:space="preserve">10. </w:t>
      </w:r>
      <w:r w:rsidRPr="009D0688">
        <w:rPr>
          <w:rFonts w:eastAsia="Times New Roman"/>
          <w:b/>
          <w:sz w:val="24"/>
          <w:szCs w:val="24"/>
          <w:lang w:eastAsia="hu-HU"/>
        </w:rPr>
        <w:tab/>
        <w:t>Kéty Község Önkormányzata</w:t>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t xml:space="preserve">   700</w:t>
      </w:r>
    </w:p>
    <w:p w:rsidR="00D42E82" w:rsidRPr="00025ED2" w:rsidRDefault="00D42E82" w:rsidP="00D42E82">
      <w:pPr>
        <w:tabs>
          <w:tab w:val="left" w:pos="720"/>
        </w:tabs>
        <w:spacing w:after="0" w:line="480" w:lineRule="auto"/>
        <w:jc w:val="both"/>
        <w:rPr>
          <w:rFonts w:eastAsia="Times New Roman"/>
          <w:b/>
          <w:sz w:val="24"/>
          <w:szCs w:val="24"/>
          <w:lang w:eastAsia="hu-HU"/>
        </w:rPr>
      </w:pPr>
      <w:r w:rsidRPr="009D0688">
        <w:rPr>
          <w:rFonts w:eastAsia="Times New Roman"/>
          <w:b/>
          <w:sz w:val="24"/>
          <w:szCs w:val="24"/>
          <w:lang w:eastAsia="hu-HU"/>
        </w:rPr>
        <w:t xml:space="preserve">11. </w:t>
      </w:r>
      <w:r w:rsidRPr="009D0688">
        <w:rPr>
          <w:rFonts w:eastAsia="Times New Roman"/>
          <w:b/>
          <w:sz w:val="24"/>
          <w:szCs w:val="24"/>
          <w:lang w:eastAsia="hu-HU"/>
        </w:rPr>
        <w:tab/>
        <w:t>Murga Község Önkormányzata</w:t>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r>
      <w:r w:rsidRPr="009D0688">
        <w:rPr>
          <w:rFonts w:eastAsia="Times New Roman"/>
          <w:b/>
          <w:sz w:val="24"/>
          <w:szCs w:val="24"/>
          <w:lang w:eastAsia="hu-HU"/>
        </w:rPr>
        <w:tab/>
        <w:t xml:space="preserve">     71</w:t>
      </w:r>
    </w:p>
    <w:p w:rsidR="00D42E82" w:rsidRPr="00025ED2" w:rsidRDefault="00D42E82" w:rsidP="00D42E82">
      <w:pPr>
        <w:tabs>
          <w:tab w:val="left" w:pos="720"/>
        </w:tabs>
        <w:spacing w:after="0" w:line="480" w:lineRule="auto"/>
        <w:jc w:val="both"/>
        <w:rPr>
          <w:rFonts w:eastAsia="Times New Roman"/>
          <w:b/>
          <w:sz w:val="24"/>
          <w:szCs w:val="24"/>
          <w:lang w:eastAsia="hu-HU"/>
        </w:rPr>
      </w:pPr>
    </w:p>
    <w:p w:rsidR="00D42E82" w:rsidRPr="00025ED2" w:rsidRDefault="00D42E82" w:rsidP="00D42E82">
      <w:pPr>
        <w:spacing w:after="0" w:line="480" w:lineRule="auto"/>
        <w:jc w:val="both"/>
        <w:rPr>
          <w:rFonts w:eastAsia="Times New Roman"/>
          <w:b/>
          <w:strike/>
          <w:sz w:val="24"/>
          <w:szCs w:val="24"/>
          <w:lang w:eastAsia="hu-HU"/>
        </w:rPr>
      </w:pPr>
      <w:r w:rsidRPr="00025ED2">
        <w:rPr>
          <w:rFonts w:eastAsia="Times New Roman"/>
          <w:b/>
          <w:sz w:val="24"/>
          <w:szCs w:val="24"/>
          <w:lang w:eastAsia="hu-HU"/>
        </w:rPr>
        <w:t xml:space="preserve">Összesen: </w:t>
      </w:r>
      <w:r w:rsidRPr="00025ED2">
        <w:rPr>
          <w:rFonts w:eastAsia="Times New Roman"/>
          <w:b/>
          <w:sz w:val="24"/>
          <w:szCs w:val="24"/>
          <w:lang w:eastAsia="hu-HU"/>
        </w:rPr>
        <w:tab/>
        <w:t xml:space="preserve">          </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sidRPr="009D0688">
        <w:rPr>
          <w:rFonts w:eastAsia="Times New Roman"/>
          <w:b/>
          <w:sz w:val="24"/>
          <w:szCs w:val="24"/>
          <w:lang w:eastAsia="hu-HU"/>
        </w:rPr>
        <w:t>56.554</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p>
    <w:p w:rsidR="00D42E82" w:rsidRPr="00025ED2" w:rsidRDefault="00D42E82" w:rsidP="00D42E82">
      <w:pPr>
        <w:spacing w:after="0" w:line="480" w:lineRule="auto"/>
        <w:ind w:left="7080"/>
        <w:jc w:val="both"/>
        <w:rPr>
          <w:rFonts w:eastAsia="Times New Roman"/>
          <w:b/>
          <w:sz w:val="24"/>
          <w:szCs w:val="24"/>
          <w:lang w:eastAsia="hu-HU"/>
        </w:rPr>
      </w:pPr>
      <w:r w:rsidRPr="00025ED2">
        <w:rPr>
          <w:rFonts w:eastAsia="Times New Roman"/>
          <w:b/>
          <w:sz w:val="24"/>
          <w:szCs w:val="24"/>
          <w:lang w:eastAsia="hu-HU"/>
        </w:rPr>
        <w:br w:type="page"/>
      </w:r>
      <w:r w:rsidRPr="00025ED2">
        <w:rPr>
          <w:rFonts w:eastAsia="Times New Roman"/>
          <w:b/>
          <w:sz w:val="24"/>
          <w:szCs w:val="24"/>
          <w:lang w:eastAsia="hu-HU"/>
        </w:rPr>
        <w:lastRenderedPageBreak/>
        <w:t>2. számú melléklet</w:t>
      </w: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 xml:space="preserve">A TÁRSULÁS ALAPTEVÉKENYSÉGÉNEK </w:t>
      </w: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ÁLLAMHÁZTARTÁSI SZAKÁGAZAT ÉS KORMÁNYZATI FUNKCIÓ SZERINTI BESOROLÁSA</w:t>
      </w: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before="240" w:after="0" w:line="240" w:lineRule="auto"/>
        <w:rPr>
          <w:rFonts w:eastAsia="Times New Roman"/>
          <w:b/>
          <w:sz w:val="24"/>
          <w:szCs w:val="24"/>
          <w:lang w:eastAsia="hu-HU"/>
        </w:rPr>
      </w:pPr>
      <w:r w:rsidRPr="00025ED2">
        <w:rPr>
          <w:rFonts w:eastAsia="Times New Roman"/>
          <w:b/>
          <w:sz w:val="24"/>
          <w:szCs w:val="24"/>
          <w:lang w:eastAsia="hu-HU"/>
        </w:rPr>
        <w:t>Alaptevékenységének szakágazat szerinti meghatározása:</w:t>
      </w: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before="120" w:after="0" w:line="240" w:lineRule="auto"/>
        <w:rPr>
          <w:rFonts w:eastAsia="Times New Roman"/>
          <w:sz w:val="24"/>
          <w:szCs w:val="24"/>
          <w:lang w:eastAsia="hu-HU"/>
        </w:rPr>
      </w:pPr>
      <w:r w:rsidRPr="00025ED2">
        <w:rPr>
          <w:rFonts w:eastAsia="Times New Roman"/>
          <w:b/>
          <w:sz w:val="24"/>
          <w:szCs w:val="24"/>
          <w:lang w:eastAsia="hu-HU"/>
        </w:rPr>
        <w:t xml:space="preserve">889900     </w:t>
      </w:r>
      <w:proofErr w:type="spellStart"/>
      <w:r w:rsidRPr="00025ED2">
        <w:rPr>
          <w:rFonts w:eastAsia="Times New Roman"/>
          <w:sz w:val="24"/>
          <w:szCs w:val="24"/>
          <w:lang w:eastAsia="hu-HU"/>
        </w:rPr>
        <w:t>M.n.s</w:t>
      </w:r>
      <w:proofErr w:type="spellEnd"/>
      <w:r w:rsidRPr="00025ED2">
        <w:rPr>
          <w:rFonts w:eastAsia="Times New Roman"/>
          <w:sz w:val="24"/>
          <w:szCs w:val="24"/>
          <w:lang w:eastAsia="hu-HU"/>
        </w:rPr>
        <w:t>. egyéb szociális ellátás bentlakás nélkül</w:t>
      </w: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after="0" w:line="240" w:lineRule="auto"/>
        <w:rPr>
          <w:rFonts w:eastAsia="Times New Roman"/>
          <w:b/>
          <w:sz w:val="24"/>
          <w:szCs w:val="24"/>
          <w:lang w:eastAsia="hu-HU"/>
        </w:rPr>
      </w:pPr>
      <w:r w:rsidRPr="00025ED2">
        <w:rPr>
          <w:rFonts w:eastAsia="Times New Roman"/>
          <w:b/>
          <w:sz w:val="24"/>
          <w:szCs w:val="24"/>
          <w:lang w:eastAsia="hu-HU"/>
        </w:rPr>
        <w:t>Alaptevékenységének kormányzati funkció szerinti besorolása:</w:t>
      </w: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after="0" w:line="240" w:lineRule="auto"/>
        <w:rPr>
          <w:rFonts w:eastAsia="Times New Roman"/>
          <w:sz w:val="24"/>
          <w:szCs w:val="24"/>
          <w:lang w:eastAsia="hu-HU"/>
        </w:rPr>
      </w:pPr>
    </w:p>
    <w:p w:rsidR="00D42E82" w:rsidRPr="00025ED2" w:rsidRDefault="00D42E82" w:rsidP="00D42E82">
      <w:pPr>
        <w:autoSpaceDE w:val="0"/>
        <w:autoSpaceDN w:val="0"/>
        <w:spacing w:after="0" w:line="240" w:lineRule="auto"/>
        <w:rPr>
          <w:rFonts w:eastAsia="Times New Roman"/>
          <w:sz w:val="24"/>
          <w:szCs w:val="24"/>
          <w:lang w:eastAsia="hu-HU"/>
        </w:rPr>
      </w:pPr>
      <w:r w:rsidRPr="00025ED2">
        <w:rPr>
          <w:rFonts w:eastAsia="Times New Roman"/>
          <w:b/>
          <w:sz w:val="24"/>
          <w:szCs w:val="24"/>
          <w:lang w:eastAsia="hu-HU"/>
        </w:rPr>
        <w:t>101143</w:t>
      </w:r>
      <w:r w:rsidRPr="00025ED2">
        <w:rPr>
          <w:rFonts w:eastAsia="Times New Roman"/>
          <w:sz w:val="24"/>
          <w:szCs w:val="24"/>
          <w:lang w:eastAsia="hu-HU"/>
        </w:rPr>
        <w:tab/>
        <w:t>Pszichiátriai betegek közösségi alapellátása</w:t>
      </w:r>
    </w:p>
    <w:p w:rsidR="00D42E82" w:rsidRPr="00025ED2" w:rsidRDefault="00D42E82" w:rsidP="00D42E82">
      <w:pPr>
        <w:autoSpaceDE w:val="0"/>
        <w:autoSpaceDN w:val="0"/>
        <w:spacing w:after="0" w:line="240" w:lineRule="auto"/>
        <w:rPr>
          <w:rFonts w:eastAsia="Times New Roman"/>
          <w:sz w:val="24"/>
          <w:szCs w:val="24"/>
          <w:lang w:eastAsia="hu-HU"/>
        </w:rPr>
      </w:pPr>
      <w:r w:rsidRPr="00025ED2">
        <w:rPr>
          <w:rFonts w:eastAsia="Times New Roman"/>
          <w:b/>
          <w:sz w:val="24"/>
          <w:szCs w:val="24"/>
          <w:lang w:eastAsia="hu-HU"/>
        </w:rPr>
        <w:t>104012</w:t>
      </w:r>
      <w:r w:rsidRPr="00025ED2">
        <w:rPr>
          <w:rFonts w:eastAsia="Times New Roman"/>
          <w:sz w:val="24"/>
          <w:szCs w:val="24"/>
          <w:lang w:eastAsia="hu-HU"/>
        </w:rPr>
        <w:tab/>
        <w:t>Gyermekek átmeneti ellátása</w:t>
      </w:r>
    </w:p>
    <w:p w:rsidR="00D42E82" w:rsidRDefault="00D42E82" w:rsidP="00D42E82">
      <w:pPr>
        <w:autoSpaceDE w:val="0"/>
        <w:autoSpaceDN w:val="0"/>
        <w:spacing w:after="0" w:line="240" w:lineRule="auto"/>
        <w:rPr>
          <w:rFonts w:eastAsia="Times New Roman"/>
          <w:sz w:val="24"/>
          <w:szCs w:val="24"/>
          <w:lang w:eastAsia="hu-HU"/>
        </w:rPr>
      </w:pPr>
      <w:r w:rsidRPr="00025ED2">
        <w:rPr>
          <w:rFonts w:eastAsia="Times New Roman"/>
          <w:b/>
          <w:sz w:val="24"/>
          <w:szCs w:val="24"/>
          <w:lang w:eastAsia="hu-HU"/>
        </w:rPr>
        <w:t>104042</w:t>
      </w:r>
      <w:r w:rsidRPr="00025ED2">
        <w:rPr>
          <w:rFonts w:eastAsia="Times New Roman"/>
          <w:sz w:val="24"/>
          <w:szCs w:val="24"/>
          <w:lang w:eastAsia="hu-HU"/>
        </w:rPr>
        <w:tab/>
      </w:r>
      <w:r w:rsidRPr="00FE7A37">
        <w:rPr>
          <w:rFonts w:eastAsia="Times New Roman"/>
          <w:strike/>
          <w:sz w:val="24"/>
          <w:szCs w:val="24"/>
          <w:lang w:eastAsia="hu-HU"/>
        </w:rPr>
        <w:t>Gyermekjóléti szolgáltatások</w:t>
      </w:r>
      <w:r>
        <w:rPr>
          <w:rFonts w:eastAsia="Times New Roman"/>
          <w:strike/>
          <w:sz w:val="24"/>
          <w:szCs w:val="24"/>
          <w:lang w:eastAsia="hu-HU"/>
        </w:rPr>
        <w:t xml:space="preserve"> </w:t>
      </w:r>
      <w:r w:rsidRPr="00FE7A37">
        <w:rPr>
          <w:rFonts w:eastAsia="Times New Roman"/>
          <w:sz w:val="24"/>
          <w:szCs w:val="24"/>
          <w:highlight w:val="yellow"/>
          <w:lang w:eastAsia="hu-HU"/>
        </w:rPr>
        <w:t>Család és gyermekjóléti szolgáltatások</w:t>
      </w:r>
    </w:p>
    <w:p w:rsidR="00D42E82" w:rsidRPr="00FE7A37" w:rsidRDefault="00D42E82" w:rsidP="00D42E82">
      <w:pPr>
        <w:autoSpaceDE w:val="0"/>
        <w:autoSpaceDN w:val="0"/>
        <w:spacing w:after="0" w:line="240" w:lineRule="auto"/>
        <w:rPr>
          <w:rFonts w:eastAsia="Times New Roman"/>
          <w:b/>
          <w:sz w:val="24"/>
          <w:szCs w:val="24"/>
          <w:lang w:eastAsia="hu-HU"/>
        </w:rPr>
      </w:pPr>
      <w:r w:rsidRPr="00FE7A37">
        <w:rPr>
          <w:rFonts w:eastAsia="Times New Roman"/>
          <w:b/>
          <w:sz w:val="24"/>
          <w:szCs w:val="24"/>
          <w:highlight w:val="yellow"/>
          <w:lang w:eastAsia="hu-HU"/>
        </w:rPr>
        <w:t>104043</w:t>
      </w:r>
      <w:r w:rsidRPr="00FE7A37">
        <w:rPr>
          <w:rFonts w:eastAsia="Times New Roman"/>
          <w:sz w:val="24"/>
          <w:szCs w:val="24"/>
          <w:lang w:eastAsia="hu-HU"/>
        </w:rPr>
        <w:tab/>
      </w:r>
      <w:r w:rsidRPr="00FE7A37">
        <w:rPr>
          <w:rFonts w:eastAsia="Times New Roman"/>
          <w:sz w:val="24"/>
          <w:szCs w:val="24"/>
          <w:highlight w:val="yellow"/>
          <w:lang w:eastAsia="hu-HU"/>
        </w:rPr>
        <w:t>Család és gyermekjóléti központ</w:t>
      </w:r>
    </w:p>
    <w:p w:rsidR="00D42E82" w:rsidRPr="00025ED2" w:rsidRDefault="00D42E82" w:rsidP="00D42E82">
      <w:pPr>
        <w:autoSpaceDE w:val="0"/>
        <w:autoSpaceDN w:val="0"/>
        <w:spacing w:after="0" w:line="240" w:lineRule="auto"/>
        <w:rPr>
          <w:rFonts w:eastAsia="Times New Roman"/>
          <w:sz w:val="24"/>
          <w:szCs w:val="24"/>
          <w:lang w:eastAsia="hu-HU"/>
        </w:rPr>
      </w:pPr>
      <w:r w:rsidRPr="00025ED2">
        <w:rPr>
          <w:rFonts w:eastAsia="Times New Roman"/>
          <w:b/>
          <w:sz w:val="24"/>
          <w:szCs w:val="24"/>
          <w:lang w:eastAsia="hu-HU"/>
        </w:rPr>
        <w:t>107013</w:t>
      </w:r>
      <w:r w:rsidRPr="00025ED2">
        <w:rPr>
          <w:rFonts w:eastAsia="Times New Roman"/>
          <w:sz w:val="24"/>
          <w:szCs w:val="24"/>
          <w:lang w:eastAsia="hu-HU"/>
        </w:rPr>
        <w:tab/>
        <w:t>Hajléktalanok átmeneti ellátása</w:t>
      </w:r>
    </w:p>
    <w:p w:rsidR="00D42E82" w:rsidRPr="00025ED2" w:rsidRDefault="00D42E82" w:rsidP="00D42E82">
      <w:pPr>
        <w:autoSpaceDE w:val="0"/>
        <w:autoSpaceDN w:val="0"/>
        <w:spacing w:after="0" w:line="240" w:lineRule="auto"/>
        <w:rPr>
          <w:rFonts w:eastAsia="Times New Roman"/>
          <w:sz w:val="24"/>
          <w:szCs w:val="24"/>
          <w:lang w:eastAsia="hu-HU"/>
        </w:rPr>
      </w:pPr>
      <w:r w:rsidRPr="00025ED2">
        <w:rPr>
          <w:rFonts w:eastAsia="Times New Roman"/>
          <w:b/>
          <w:sz w:val="24"/>
          <w:szCs w:val="24"/>
          <w:lang w:eastAsia="hu-HU"/>
        </w:rPr>
        <w:t>107015</w:t>
      </w:r>
      <w:r w:rsidRPr="00025ED2">
        <w:rPr>
          <w:rFonts w:eastAsia="Times New Roman"/>
          <w:sz w:val="24"/>
          <w:szCs w:val="24"/>
          <w:lang w:eastAsia="hu-HU"/>
        </w:rPr>
        <w:tab/>
        <w:t>Hajléktalanok nappali ellátása</w:t>
      </w:r>
    </w:p>
    <w:p w:rsidR="00D42E82" w:rsidRPr="00025ED2" w:rsidRDefault="00D42E82" w:rsidP="00D42E82">
      <w:pPr>
        <w:autoSpaceDE w:val="0"/>
        <w:autoSpaceDN w:val="0"/>
        <w:spacing w:after="0" w:line="240" w:lineRule="auto"/>
        <w:rPr>
          <w:rFonts w:eastAsia="Times New Roman"/>
          <w:sz w:val="24"/>
          <w:szCs w:val="24"/>
          <w:lang w:eastAsia="hu-HU"/>
        </w:rPr>
      </w:pPr>
      <w:r w:rsidRPr="00025ED2">
        <w:rPr>
          <w:rFonts w:eastAsia="Times New Roman"/>
          <w:b/>
          <w:sz w:val="24"/>
          <w:szCs w:val="24"/>
          <w:lang w:eastAsia="hu-HU"/>
        </w:rPr>
        <w:t>107016</w:t>
      </w:r>
      <w:r w:rsidRPr="00025ED2">
        <w:rPr>
          <w:rFonts w:eastAsia="Times New Roman"/>
          <w:sz w:val="24"/>
          <w:szCs w:val="24"/>
          <w:lang w:eastAsia="hu-HU"/>
        </w:rPr>
        <w:tab/>
        <w:t>Utcai szociális munka</w:t>
      </w:r>
    </w:p>
    <w:p w:rsidR="00D42E82" w:rsidRPr="00025ED2" w:rsidRDefault="00D42E82" w:rsidP="00D42E82">
      <w:pPr>
        <w:autoSpaceDE w:val="0"/>
        <w:autoSpaceDN w:val="0"/>
        <w:spacing w:after="0" w:line="240" w:lineRule="auto"/>
        <w:rPr>
          <w:rFonts w:eastAsia="Times New Roman"/>
          <w:sz w:val="24"/>
          <w:szCs w:val="24"/>
          <w:lang w:eastAsia="hu-HU"/>
        </w:rPr>
      </w:pPr>
      <w:r w:rsidRPr="00025ED2">
        <w:rPr>
          <w:rFonts w:eastAsia="Times New Roman"/>
          <w:b/>
          <w:sz w:val="24"/>
          <w:szCs w:val="24"/>
          <w:lang w:eastAsia="hu-HU"/>
        </w:rPr>
        <w:t>107051</w:t>
      </w:r>
      <w:r w:rsidRPr="00025ED2">
        <w:rPr>
          <w:rFonts w:eastAsia="Times New Roman"/>
          <w:sz w:val="24"/>
          <w:szCs w:val="24"/>
          <w:lang w:eastAsia="hu-HU"/>
        </w:rPr>
        <w:tab/>
        <w:t>Szociális étkeztetés</w:t>
      </w:r>
    </w:p>
    <w:p w:rsidR="00D42E82" w:rsidRPr="00025ED2" w:rsidRDefault="00D42E82" w:rsidP="00D42E82">
      <w:pPr>
        <w:autoSpaceDE w:val="0"/>
        <w:autoSpaceDN w:val="0"/>
        <w:spacing w:after="0" w:line="240" w:lineRule="auto"/>
        <w:rPr>
          <w:rFonts w:eastAsia="Times New Roman"/>
          <w:sz w:val="24"/>
          <w:szCs w:val="24"/>
          <w:lang w:eastAsia="hu-HU"/>
        </w:rPr>
      </w:pPr>
      <w:r w:rsidRPr="00025ED2">
        <w:rPr>
          <w:rFonts w:eastAsia="Times New Roman"/>
          <w:b/>
          <w:sz w:val="24"/>
          <w:szCs w:val="24"/>
          <w:lang w:eastAsia="hu-HU"/>
        </w:rPr>
        <w:t>107054</w:t>
      </w:r>
      <w:r w:rsidRPr="00025ED2">
        <w:rPr>
          <w:rFonts w:eastAsia="Times New Roman"/>
          <w:sz w:val="24"/>
          <w:szCs w:val="24"/>
          <w:lang w:eastAsia="hu-HU"/>
        </w:rPr>
        <w:tab/>
        <w:t>Családsegítés</w:t>
      </w:r>
    </w:p>
    <w:p w:rsidR="00D42E82" w:rsidRPr="00025ED2" w:rsidRDefault="00D42E82" w:rsidP="00D42E82">
      <w:pPr>
        <w:autoSpaceDE w:val="0"/>
        <w:autoSpaceDN w:val="0"/>
        <w:spacing w:after="0" w:line="240" w:lineRule="auto"/>
        <w:rPr>
          <w:rFonts w:eastAsia="Times New Roman" w:cs="Arial"/>
          <w:sz w:val="24"/>
          <w:szCs w:val="24"/>
          <w:lang w:eastAsia="hu-HU"/>
        </w:rPr>
      </w:pPr>
    </w:p>
    <w:p w:rsidR="00D42E82" w:rsidRPr="00025ED2" w:rsidRDefault="00D42E82" w:rsidP="00D42E82">
      <w:pPr>
        <w:spacing w:after="0" w:line="240" w:lineRule="auto"/>
        <w:rPr>
          <w:rFonts w:eastAsia="Times New Roman"/>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after="0" w:line="240" w:lineRule="auto"/>
        <w:rPr>
          <w:rFonts w:eastAsia="Times New Roman"/>
          <w:b/>
          <w:sz w:val="24"/>
          <w:szCs w:val="24"/>
          <w:lang w:eastAsia="hu-HU"/>
        </w:rPr>
      </w:pPr>
    </w:p>
    <w:p w:rsidR="00D42E82" w:rsidRPr="00025ED2" w:rsidRDefault="00D42E82" w:rsidP="00D42E82">
      <w:pPr>
        <w:spacing w:after="0" w:line="240" w:lineRule="auto"/>
        <w:jc w:val="right"/>
        <w:rPr>
          <w:rFonts w:eastAsia="Times New Roman"/>
          <w:b/>
          <w:sz w:val="24"/>
          <w:szCs w:val="24"/>
          <w:lang w:eastAsia="hu-HU"/>
        </w:rPr>
      </w:pPr>
      <w:r w:rsidRPr="00025ED2">
        <w:rPr>
          <w:rFonts w:eastAsia="Times New Roman"/>
          <w:b/>
          <w:sz w:val="24"/>
          <w:szCs w:val="24"/>
          <w:lang w:eastAsia="hu-HU"/>
        </w:rPr>
        <w:br w:type="page"/>
      </w:r>
      <w:r w:rsidRPr="00025ED2">
        <w:rPr>
          <w:rFonts w:eastAsia="Times New Roman"/>
          <w:b/>
          <w:sz w:val="24"/>
          <w:szCs w:val="24"/>
          <w:lang w:eastAsia="hu-HU"/>
        </w:rPr>
        <w:lastRenderedPageBreak/>
        <w:t>3. számú melléklet</w:t>
      </w:r>
    </w:p>
    <w:p w:rsidR="00D42E82" w:rsidRPr="00025ED2" w:rsidRDefault="00D42E82" w:rsidP="00D42E82">
      <w:pPr>
        <w:spacing w:after="0" w:line="240" w:lineRule="auto"/>
        <w:jc w:val="center"/>
        <w:rPr>
          <w:rFonts w:eastAsia="Times New Roman"/>
          <w:b/>
          <w:sz w:val="24"/>
          <w:szCs w:val="24"/>
          <w:lang w:eastAsia="hu-HU"/>
        </w:rPr>
      </w:pPr>
    </w:p>
    <w:p w:rsidR="00D42E82" w:rsidRPr="00025ED2" w:rsidRDefault="00D42E82" w:rsidP="00D42E82">
      <w:pPr>
        <w:spacing w:after="0" w:line="240" w:lineRule="auto"/>
        <w:jc w:val="center"/>
        <w:rPr>
          <w:rFonts w:eastAsia="Times New Roman"/>
          <w:b/>
          <w:sz w:val="24"/>
          <w:szCs w:val="24"/>
          <w:lang w:eastAsia="hu-HU"/>
        </w:rPr>
      </w:pPr>
      <w:r w:rsidRPr="00025ED2">
        <w:rPr>
          <w:rFonts w:eastAsia="Times New Roman"/>
          <w:b/>
          <w:sz w:val="24"/>
          <w:szCs w:val="24"/>
          <w:lang w:eastAsia="hu-HU"/>
        </w:rPr>
        <w:t>FELHATALMAZÁS</w:t>
      </w:r>
    </w:p>
    <w:p w:rsidR="00D42E82" w:rsidRPr="00025ED2" w:rsidRDefault="00D42E82" w:rsidP="00D42E82">
      <w:pPr>
        <w:spacing w:after="0" w:line="240" w:lineRule="auto"/>
        <w:rPr>
          <w:rFonts w:eastAsia="Times New Roman"/>
          <w:b/>
          <w:sz w:val="24"/>
          <w:szCs w:val="24"/>
          <w:lang w:eastAsia="hu-HU"/>
        </w:rPr>
      </w:pPr>
    </w:p>
    <w:p w:rsidR="00D42E82" w:rsidRPr="00025ED2" w:rsidRDefault="00D42E82" w:rsidP="00D42E82">
      <w:pPr>
        <w:spacing w:after="0" w:line="240" w:lineRule="auto"/>
        <w:rPr>
          <w:rFonts w:eastAsia="Times New Roman"/>
          <w:sz w:val="24"/>
          <w:szCs w:val="24"/>
          <w:lang w:eastAsia="hu-HU"/>
        </w:rPr>
      </w:pPr>
      <w:r w:rsidRPr="00025ED2">
        <w:rPr>
          <w:rFonts w:eastAsia="Times New Roman"/>
          <w:sz w:val="24"/>
          <w:szCs w:val="24"/>
          <w:lang w:eastAsia="hu-HU"/>
        </w:rPr>
        <w:t>………………………………….</w:t>
      </w:r>
    </w:p>
    <w:p w:rsidR="00D42E82" w:rsidRPr="00025ED2" w:rsidRDefault="00D42E82" w:rsidP="00D42E82">
      <w:pPr>
        <w:spacing w:after="0" w:line="240" w:lineRule="auto"/>
        <w:rPr>
          <w:rFonts w:eastAsia="Times New Roman"/>
          <w:sz w:val="24"/>
          <w:szCs w:val="24"/>
          <w:lang w:eastAsia="hu-HU"/>
        </w:rPr>
      </w:pPr>
      <w:r w:rsidRPr="00025ED2">
        <w:rPr>
          <w:rFonts w:eastAsia="Times New Roman"/>
          <w:sz w:val="24"/>
          <w:szCs w:val="24"/>
          <w:lang w:eastAsia="hu-HU"/>
        </w:rPr>
        <w:t>A hitelintézet neve és címe</w:t>
      </w:r>
    </w:p>
    <w:p w:rsidR="00D42E82" w:rsidRPr="00025ED2" w:rsidRDefault="00D42E82" w:rsidP="00D42E82">
      <w:pPr>
        <w:spacing w:after="0" w:line="240" w:lineRule="auto"/>
        <w:jc w:val="center"/>
        <w:rPr>
          <w:rFonts w:eastAsia="Times New Roman"/>
          <w:sz w:val="24"/>
          <w:szCs w:val="24"/>
          <w:lang w:eastAsia="hu-HU"/>
        </w:rPr>
      </w:pPr>
    </w:p>
    <w:p w:rsidR="00D42E82" w:rsidRPr="00025ED2" w:rsidRDefault="00D42E82" w:rsidP="00D42E82">
      <w:pPr>
        <w:spacing w:after="0" w:line="240" w:lineRule="auto"/>
        <w:rPr>
          <w:rFonts w:eastAsia="Times New Roman"/>
          <w:sz w:val="24"/>
          <w:szCs w:val="24"/>
          <w:lang w:eastAsia="hu-HU"/>
        </w:rPr>
      </w:pPr>
    </w:p>
    <w:p w:rsidR="00D42E82" w:rsidRPr="00025ED2" w:rsidRDefault="00D42E82" w:rsidP="00D42E82">
      <w:pPr>
        <w:spacing w:after="0" w:line="240" w:lineRule="auto"/>
        <w:jc w:val="both"/>
        <w:rPr>
          <w:rFonts w:eastAsia="Times New Roman"/>
          <w:sz w:val="24"/>
          <w:szCs w:val="24"/>
          <w:lang w:eastAsia="hu-HU"/>
        </w:rPr>
      </w:pPr>
      <w:r w:rsidRPr="00025ED2">
        <w:rPr>
          <w:rFonts w:eastAsia="Times New Roman"/>
          <w:sz w:val="24"/>
          <w:szCs w:val="24"/>
          <w:lang w:eastAsia="hu-HU"/>
        </w:rPr>
        <w:t xml:space="preserve">A Szekszárdon, ………év ……………………hó ………………..napján kelt Szekszárd és Környéke Alapellátási és Szakosított Ellátási Társulást létrehozó társulási megállapodás V/11. pontja alapján ……………………….…………....... Önkormányzata (………  ……………………………………………………………., ………………...u………..sz., , képviseli…………………………... polgármester), felhatalmazza Szekszárd Megyei Jogú Város Önkormányzatát (7100 Szekszárd, Béla király tér 8., bankszámlaszáma: 11746005-15416566, képviseli Ács Rezső polgármester). mint jogosultat, hogy a társulási megállapodásból eredő lejárt követelését a (az) ……………………………………......................................... </w:t>
      </w:r>
      <w:proofErr w:type="spellStart"/>
      <w:r w:rsidRPr="00025ED2">
        <w:rPr>
          <w:rFonts w:eastAsia="Times New Roman"/>
          <w:sz w:val="24"/>
          <w:szCs w:val="24"/>
          <w:lang w:eastAsia="hu-HU"/>
        </w:rPr>
        <w:t>-nál</w:t>
      </w:r>
      <w:proofErr w:type="spellEnd"/>
      <w:r w:rsidRPr="00025ED2">
        <w:rPr>
          <w:rFonts w:eastAsia="Times New Roman"/>
          <w:sz w:val="24"/>
          <w:szCs w:val="24"/>
          <w:lang w:eastAsia="hu-HU"/>
        </w:rPr>
        <w:t>/</w:t>
      </w:r>
      <w:proofErr w:type="spellStart"/>
      <w:r w:rsidRPr="00025ED2">
        <w:rPr>
          <w:rFonts w:eastAsia="Times New Roman"/>
          <w:sz w:val="24"/>
          <w:szCs w:val="24"/>
          <w:lang w:eastAsia="hu-HU"/>
        </w:rPr>
        <w:t>nél</w:t>
      </w:r>
      <w:proofErr w:type="spellEnd"/>
      <w:r w:rsidRPr="00025ED2">
        <w:rPr>
          <w:rFonts w:eastAsia="Times New Roman"/>
          <w:sz w:val="24"/>
          <w:szCs w:val="24"/>
          <w:lang w:eastAsia="hu-HU"/>
        </w:rPr>
        <w:t xml:space="preserve"> vezetett ………………………………….. pénzforgalmi jelzőszámú számlája terhére külön engedély, vagy nyilatkozat nélkül beszedési megbízással érvényesíthesse a Ptk. szerinti elévülési határidőn belül.</w:t>
      </w:r>
    </w:p>
    <w:p w:rsidR="00D42E82" w:rsidRPr="00025ED2" w:rsidRDefault="00D42E82" w:rsidP="00D42E82">
      <w:pPr>
        <w:spacing w:after="0" w:line="240" w:lineRule="auto"/>
        <w:jc w:val="both"/>
        <w:rPr>
          <w:rFonts w:eastAsia="Times New Roman"/>
          <w:sz w:val="24"/>
          <w:szCs w:val="24"/>
          <w:lang w:eastAsia="hu-HU"/>
        </w:rPr>
      </w:pPr>
      <w:r w:rsidRPr="00025ED2">
        <w:rPr>
          <w:rFonts w:eastAsia="Times New Roman"/>
          <w:sz w:val="24"/>
          <w:szCs w:val="24"/>
          <w:lang w:eastAsia="hu-HU"/>
        </w:rPr>
        <w:t>A számlatulajdonos kötelezettséget vállal arra, hogy amennyiben a fenti számlát megszűnteti, új számlát nyit, erről a tényről és annak adatairól Szekszárd Megyei Jogú Város Önkormányzatát írásban tájékoztatja, továbbá az új számlára új felhatalmazást nyújt be a hitelintézet felé.</w:t>
      </w:r>
    </w:p>
    <w:p w:rsidR="00D42E82" w:rsidRPr="00025ED2" w:rsidRDefault="00D42E82" w:rsidP="00D42E82">
      <w:pPr>
        <w:spacing w:after="0" w:line="240" w:lineRule="auto"/>
        <w:jc w:val="both"/>
        <w:rPr>
          <w:rFonts w:eastAsia="Times New Roman"/>
          <w:sz w:val="24"/>
          <w:szCs w:val="24"/>
          <w:lang w:eastAsia="hu-HU"/>
        </w:rPr>
      </w:pPr>
      <w:r w:rsidRPr="00025ED2">
        <w:rPr>
          <w:rFonts w:eastAsia="Times New Roman"/>
          <w:sz w:val="24"/>
          <w:szCs w:val="24"/>
          <w:lang w:eastAsia="hu-HU"/>
        </w:rPr>
        <w:t>Jelen felhatalmazás visszavonásig érvényes, mely visszavonás a számlatulajdonos és a beszedési megbízás jogosultjának közösen tett nyilatkozatával lehetséges.</w:t>
      </w:r>
    </w:p>
    <w:p w:rsidR="00D42E82" w:rsidRPr="00025ED2" w:rsidRDefault="00D42E82" w:rsidP="00D42E82">
      <w:pPr>
        <w:spacing w:after="0" w:line="240" w:lineRule="auto"/>
        <w:jc w:val="both"/>
        <w:rPr>
          <w:rFonts w:eastAsia="Times New Roman"/>
          <w:sz w:val="24"/>
          <w:szCs w:val="24"/>
          <w:lang w:eastAsia="hu-HU"/>
        </w:rPr>
      </w:pPr>
    </w:p>
    <w:p w:rsidR="00D42E82" w:rsidRPr="00025ED2" w:rsidRDefault="00D42E82" w:rsidP="00D42E82">
      <w:pPr>
        <w:spacing w:after="0" w:line="240" w:lineRule="auto"/>
        <w:rPr>
          <w:rFonts w:eastAsia="Times New Roman"/>
          <w:sz w:val="24"/>
          <w:szCs w:val="24"/>
          <w:lang w:eastAsia="hu-HU"/>
        </w:rPr>
      </w:pPr>
    </w:p>
    <w:p w:rsidR="00D42E82" w:rsidRPr="00025ED2" w:rsidRDefault="00D42E82" w:rsidP="00D42E82">
      <w:pPr>
        <w:spacing w:after="0" w:line="240" w:lineRule="auto"/>
        <w:rPr>
          <w:rFonts w:eastAsia="Times New Roman"/>
          <w:sz w:val="24"/>
          <w:szCs w:val="24"/>
          <w:lang w:eastAsia="hu-HU"/>
        </w:rPr>
      </w:pPr>
      <w:r w:rsidRPr="00025ED2">
        <w:rPr>
          <w:rFonts w:eastAsia="Times New Roman"/>
          <w:sz w:val="24"/>
          <w:szCs w:val="24"/>
          <w:lang w:eastAsia="hu-HU"/>
        </w:rPr>
        <w:t>Kelt: ………………………………., …………év ……………………hó …….. nap</w:t>
      </w:r>
    </w:p>
    <w:p w:rsidR="00D42E82" w:rsidRPr="00025ED2" w:rsidRDefault="00D42E82" w:rsidP="00D42E82">
      <w:pPr>
        <w:spacing w:after="0" w:line="240" w:lineRule="auto"/>
        <w:rPr>
          <w:rFonts w:eastAsia="Times New Roman"/>
          <w:sz w:val="24"/>
          <w:szCs w:val="24"/>
          <w:lang w:eastAsia="hu-HU"/>
        </w:rPr>
      </w:pPr>
    </w:p>
    <w:p w:rsidR="00D42E82" w:rsidRPr="00025ED2" w:rsidRDefault="00D42E82" w:rsidP="00D42E82">
      <w:pPr>
        <w:spacing w:after="0" w:line="240" w:lineRule="auto"/>
        <w:rPr>
          <w:rFonts w:eastAsia="Times New Roman"/>
          <w:sz w:val="24"/>
          <w:szCs w:val="24"/>
          <w:lang w:eastAsia="hu-HU"/>
        </w:rPr>
      </w:pPr>
    </w:p>
    <w:p w:rsidR="00D42E82" w:rsidRPr="00025ED2" w:rsidRDefault="00D42E82" w:rsidP="00D42E82">
      <w:pPr>
        <w:spacing w:after="0" w:line="240" w:lineRule="auto"/>
        <w:rPr>
          <w:rFonts w:eastAsia="Times New Roman"/>
          <w:sz w:val="24"/>
          <w:szCs w:val="24"/>
          <w:lang w:eastAsia="hu-HU"/>
        </w:rPr>
      </w:pPr>
      <w:r w:rsidRPr="00025ED2">
        <w:rPr>
          <w:rFonts w:eastAsia="Times New Roman"/>
          <w:sz w:val="24"/>
          <w:szCs w:val="24"/>
          <w:lang w:eastAsia="hu-HU"/>
        </w:rPr>
        <w:tab/>
      </w:r>
      <w:r w:rsidRPr="00025ED2">
        <w:rPr>
          <w:rFonts w:eastAsia="Times New Roman"/>
          <w:sz w:val="24"/>
          <w:szCs w:val="24"/>
          <w:lang w:eastAsia="hu-HU"/>
        </w:rPr>
        <w:tab/>
      </w:r>
      <w:r w:rsidRPr="00025ED2">
        <w:rPr>
          <w:rFonts w:eastAsia="Times New Roman"/>
          <w:sz w:val="24"/>
          <w:szCs w:val="24"/>
          <w:lang w:eastAsia="hu-HU"/>
        </w:rPr>
        <w:tab/>
      </w:r>
      <w:r w:rsidRPr="00025ED2">
        <w:rPr>
          <w:rFonts w:eastAsia="Times New Roman"/>
          <w:sz w:val="24"/>
          <w:szCs w:val="24"/>
          <w:lang w:eastAsia="hu-HU"/>
        </w:rPr>
        <w:tab/>
        <w:t>…………………………………………………………….</w:t>
      </w:r>
    </w:p>
    <w:p w:rsidR="00D42E82" w:rsidRPr="00025ED2" w:rsidRDefault="00D42E82" w:rsidP="00D42E82">
      <w:pPr>
        <w:spacing w:after="0" w:line="240" w:lineRule="auto"/>
        <w:rPr>
          <w:rFonts w:eastAsia="Times New Roman"/>
          <w:sz w:val="24"/>
          <w:szCs w:val="24"/>
          <w:lang w:eastAsia="hu-HU"/>
        </w:rPr>
      </w:pPr>
      <w:r w:rsidRPr="00025ED2">
        <w:rPr>
          <w:rFonts w:eastAsia="Times New Roman"/>
          <w:sz w:val="24"/>
          <w:szCs w:val="24"/>
          <w:lang w:eastAsia="hu-HU"/>
        </w:rPr>
        <w:tab/>
      </w:r>
      <w:r w:rsidRPr="00025ED2">
        <w:rPr>
          <w:rFonts w:eastAsia="Times New Roman"/>
          <w:sz w:val="24"/>
          <w:szCs w:val="24"/>
          <w:lang w:eastAsia="hu-HU"/>
        </w:rPr>
        <w:tab/>
      </w:r>
      <w:r w:rsidRPr="00025ED2">
        <w:rPr>
          <w:rFonts w:eastAsia="Times New Roman"/>
          <w:sz w:val="24"/>
          <w:szCs w:val="24"/>
          <w:lang w:eastAsia="hu-HU"/>
        </w:rPr>
        <w:tab/>
      </w:r>
      <w:r w:rsidRPr="00025ED2">
        <w:rPr>
          <w:rFonts w:eastAsia="Times New Roman"/>
          <w:sz w:val="24"/>
          <w:szCs w:val="24"/>
          <w:lang w:eastAsia="hu-HU"/>
        </w:rPr>
        <w:tab/>
        <w:t>A számlatulajdonos cégszerű aláírása és bélyegzője</w:t>
      </w:r>
    </w:p>
    <w:p w:rsidR="00D42E82" w:rsidRPr="00025ED2" w:rsidRDefault="00D42E82" w:rsidP="00D42E82">
      <w:pPr>
        <w:spacing w:after="0" w:line="240" w:lineRule="auto"/>
        <w:rPr>
          <w:rFonts w:eastAsia="Times New Roman"/>
          <w:sz w:val="24"/>
          <w:szCs w:val="24"/>
          <w:lang w:eastAsia="hu-HU"/>
        </w:rPr>
      </w:pPr>
    </w:p>
    <w:p w:rsidR="00D42E82" w:rsidRPr="00025ED2" w:rsidRDefault="00D42E82" w:rsidP="00D42E82">
      <w:pPr>
        <w:spacing w:after="0" w:line="240" w:lineRule="auto"/>
        <w:jc w:val="center"/>
        <w:rPr>
          <w:rFonts w:eastAsia="Times New Roman"/>
          <w:sz w:val="24"/>
          <w:szCs w:val="24"/>
          <w:u w:val="single"/>
          <w:lang w:eastAsia="hu-HU"/>
        </w:rPr>
      </w:pPr>
      <w:r w:rsidRPr="00025ED2">
        <w:rPr>
          <w:rFonts w:eastAsia="Times New Roman"/>
          <w:sz w:val="24"/>
          <w:szCs w:val="24"/>
          <w:u w:val="single"/>
          <w:lang w:eastAsia="hu-HU"/>
        </w:rPr>
        <w:t>Záradék:</w:t>
      </w:r>
    </w:p>
    <w:p w:rsidR="00D42E82" w:rsidRPr="00025ED2" w:rsidRDefault="00D42E82" w:rsidP="00D42E82">
      <w:pPr>
        <w:spacing w:after="0" w:line="240" w:lineRule="auto"/>
        <w:rPr>
          <w:rFonts w:eastAsia="Times New Roman"/>
          <w:sz w:val="24"/>
          <w:szCs w:val="24"/>
          <w:lang w:eastAsia="hu-HU"/>
        </w:rPr>
      </w:pPr>
    </w:p>
    <w:p w:rsidR="00D42E82" w:rsidRPr="00025ED2" w:rsidRDefault="00D42E82" w:rsidP="00D42E82">
      <w:pPr>
        <w:spacing w:after="0" w:line="240" w:lineRule="auto"/>
        <w:jc w:val="both"/>
        <w:rPr>
          <w:rFonts w:eastAsia="Times New Roman"/>
          <w:sz w:val="24"/>
          <w:szCs w:val="24"/>
          <w:lang w:eastAsia="hu-HU"/>
        </w:rPr>
      </w:pPr>
      <w:r w:rsidRPr="00025ED2">
        <w:rPr>
          <w:rFonts w:eastAsia="Times New Roman"/>
          <w:sz w:val="24"/>
          <w:szCs w:val="24"/>
          <w:lang w:eastAsia="hu-HU"/>
        </w:rPr>
        <w:t>A felhatalmazást nyilvántartásba vettük, és vállaljuk, hogy beszedési megbízás visszavonása csak a számlatulajdonos és a jogosult közösen tett nyilatkozatával történhet.</w:t>
      </w:r>
    </w:p>
    <w:p w:rsidR="00D42E82" w:rsidRPr="00025ED2" w:rsidRDefault="00D42E82" w:rsidP="00D42E82">
      <w:pPr>
        <w:spacing w:after="0" w:line="240" w:lineRule="auto"/>
        <w:rPr>
          <w:rFonts w:eastAsia="Times New Roman"/>
          <w:sz w:val="24"/>
          <w:szCs w:val="24"/>
          <w:lang w:eastAsia="hu-HU"/>
        </w:rPr>
      </w:pPr>
    </w:p>
    <w:p w:rsidR="00D42E82" w:rsidRPr="00025ED2" w:rsidRDefault="00D42E82" w:rsidP="00D42E82">
      <w:pPr>
        <w:spacing w:after="0" w:line="240" w:lineRule="auto"/>
        <w:rPr>
          <w:rFonts w:eastAsia="Times New Roman"/>
          <w:sz w:val="24"/>
          <w:szCs w:val="24"/>
          <w:lang w:eastAsia="hu-HU"/>
        </w:rPr>
      </w:pPr>
      <w:r w:rsidRPr="00025ED2">
        <w:rPr>
          <w:rFonts w:eastAsia="Times New Roman"/>
          <w:sz w:val="24"/>
          <w:szCs w:val="24"/>
          <w:lang w:eastAsia="hu-HU"/>
        </w:rPr>
        <w:tab/>
      </w:r>
      <w:r w:rsidRPr="00025ED2">
        <w:rPr>
          <w:rFonts w:eastAsia="Times New Roman"/>
          <w:sz w:val="24"/>
          <w:szCs w:val="24"/>
          <w:lang w:eastAsia="hu-HU"/>
        </w:rPr>
        <w:tab/>
      </w:r>
      <w:r w:rsidRPr="00025ED2">
        <w:rPr>
          <w:rFonts w:eastAsia="Times New Roman"/>
          <w:sz w:val="24"/>
          <w:szCs w:val="24"/>
          <w:lang w:eastAsia="hu-HU"/>
        </w:rPr>
        <w:tab/>
      </w:r>
      <w:r w:rsidRPr="00025ED2">
        <w:rPr>
          <w:rFonts w:eastAsia="Times New Roman"/>
          <w:sz w:val="24"/>
          <w:szCs w:val="24"/>
          <w:lang w:eastAsia="hu-HU"/>
        </w:rPr>
        <w:tab/>
        <w:t>………………………………………………………………</w:t>
      </w:r>
    </w:p>
    <w:p w:rsidR="00D42E82" w:rsidRPr="00025ED2" w:rsidRDefault="00D42E82" w:rsidP="00D42E82">
      <w:pPr>
        <w:spacing w:after="0" w:line="240" w:lineRule="auto"/>
        <w:rPr>
          <w:rFonts w:eastAsia="Times New Roman"/>
          <w:sz w:val="24"/>
          <w:szCs w:val="24"/>
          <w:lang w:eastAsia="hu-HU"/>
        </w:rPr>
      </w:pPr>
      <w:r w:rsidRPr="00025ED2">
        <w:rPr>
          <w:rFonts w:eastAsia="Times New Roman"/>
          <w:sz w:val="24"/>
          <w:szCs w:val="24"/>
          <w:lang w:eastAsia="hu-HU"/>
        </w:rPr>
        <w:tab/>
      </w:r>
      <w:r w:rsidRPr="00025ED2">
        <w:rPr>
          <w:rFonts w:eastAsia="Times New Roman"/>
          <w:sz w:val="24"/>
          <w:szCs w:val="24"/>
          <w:lang w:eastAsia="hu-HU"/>
        </w:rPr>
        <w:tab/>
      </w:r>
      <w:r w:rsidRPr="00025ED2">
        <w:rPr>
          <w:rFonts w:eastAsia="Times New Roman"/>
          <w:sz w:val="24"/>
          <w:szCs w:val="24"/>
          <w:lang w:eastAsia="hu-HU"/>
        </w:rPr>
        <w:tab/>
      </w:r>
      <w:r w:rsidRPr="00025ED2">
        <w:rPr>
          <w:rFonts w:eastAsia="Times New Roman"/>
          <w:sz w:val="24"/>
          <w:szCs w:val="24"/>
          <w:lang w:eastAsia="hu-HU"/>
        </w:rPr>
        <w:tab/>
        <w:t>A hitelintézet cégszerű aláírása és bélyegzője</w:t>
      </w:r>
    </w:p>
    <w:p w:rsidR="00D42E82" w:rsidRPr="00025ED2" w:rsidRDefault="00D42E82" w:rsidP="00D42E82">
      <w:pPr>
        <w:spacing w:after="0" w:line="480" w:lineRule="auto"/>
        <w:jc w:val="both"/>
        <w:rPr>
          <w:rFonts w:eastAsia="Times New Roman"/>
          <w:b/>
          <w:sz w:val="24"/>
          <w:szCs w:val="24"/>
          <w:lang w:eastAsia="hu-HU"/>
        </w:rPr>
      </w:pPr>
    </w:p>
    <w:p w:rsidR="00D42E82" w:rsidRPr="00025ED2" w:rsidRDefault="00D42E82" w:rsidP="00D42E82">
      <w:pPr>
        <w:tabs>
          <w:tab w:val="left" w:pos="720"/>
        </w:tabs>
        <w:spacing w:after="0" w:line="240" w:lineRule="auto"/>
        <w:jc w:val="center"/>
        <w:rPr>
          <w:rFonts w:eastAsia="Times New Roman"/>
          <w:b/>
          <w:sz w:val="24"/>
          <w:szCs w:val="24"/>
          <w:lang w:eastAsia="hu-HU"/>
        </w:rPr>
      </w:pPr>
    </w:p>
    <w:p w:rsidR="00D42E82" w:rsidRPr="00025ED2" w:rsidRDefault="00D42E82" w:rsidP="00D42E82">
      <w:pPr>
        <w:spacing w:after="0" w:line="240" w:lineRule="auto"/>
        <w:rPr>
          <w:rFonts w:ascii="Times New Roman" w:eastAsia="Times New Roman" w:hAnsi="Times New Roman"/>
          <w:i/>
          <w:sz w:val="26"/>
          <w:szCs w:val="26"/>
          <w:lang w:eastAsia="hu-HU"/>
        </w:rPr>
      </w:pPr>
    </w:p>
    <w:p w:rsidR="00D42E82" w:rsidRPr="00025ED2" w:rsidRDefault="00D42E82" w:rsidP="00D42E82">
      <w:pPr>
        <w:spacing w:after="0" w:line="240" w:lineRule="auto"/>
        <w:jc w:val="center"/>
        <w:rPr>
          <w:rFonts w:ascii="Times New Roman" w:eastAsia="Times New Roman" w:hAnsi="Times New Roman"/>
          <w:b/>
          <w:sz w:val="24"/>
          <w:szCs w:val="24"/>
          <w:lang w:eastAsia="hu-HU"/>
        </w:rPr>
      </w:pPr>
    </w:p>
    <w:p w:rsidR="00D42E82" w:rsidRPr="00025ED2" w:rsidRDefault="00D42E82" w:rsidP="00D42E82">
      <w:pPr>
        <w:spacing w:after="0" w:line="240" w:lineRule="auto"/>
        <w:jc w:val="center"/>
        <w:rPr>
          <w:rFonts w:ascii="Times New Roman" w:eastAsia="Times New Roman" w:hAnsi="Times New Roman"/>
          <w:b/>
          <w:sz w:val="24"/>
          <w:szCs w:val="24"/>
          <w:lang w:eastAsia="hu-HU"/>
        </w:rPr>
      </w:pPr>
    </w:p>
    <w:p w:rsidR="00D42E82" w:rsidRPr="00025ED2" w:rsidRDefault="00D42E82" w:rsidP="00D42E82">
      <w:pPr>
        <w:spacing w:after="0" w:line="240" w:lineRule="auto"/>
        <w:rPr>
          <w:rFonts w:ascii="Times New Roman" w:eastAsia="Times New Roman" w:hAnsi="Times New Roman"/>
          <w:b/>
          <w:sz w:val="24"/>
          <w:szCs w:val="24"/>
          <w:lang w:eastAsia="hu-HU"/>
        </w:rPr>
      </w:pPr>
    </w:p>
    <w:p w:rsidR="00663582" w:rsidRPr="00EB2315" w:rsidRDefault="00025ED2" w:rsidP="00EB2315">
      <w:pPr>
        <w:spacing w:after="0" w:line="240" w:lineRule="auto"/>
        <w:jc w:val="both"/>
        <w:rPr>
          <w:rFonts w:ascii="Times New Roman" w:eastAsia="Times New Roman" w:hAnsi="Times New Roman"/>
          <w:b/>
          <w:sz w:val="24"/>
          <w:szCs w:val="24"/>
          <w:lang w:eastAsia="hu-HU"/>
        </w:rPr>
      </w:pPr>
      <w:r w:rsidRPr="00025ED2">
        <w:rPr>
          <w:rFonts w:asciiTheme="minorHAnsi" w:eastAsia="Times New Roman" w:hAnsiTheme="minorHAnsi"/>
          <w:b/>
          <w:i/>
          <w:sz w:val="24"/>
          <w:szCs w:val="24"/>
          <w:lang w:eastAsia="hu-HU"/>
        </w:rPr>
        <w:tab/>
      </w:r>
      <w:r w:rsidRPr="00025ED2">
        <w:rPr>
          <w:rFonts w:asciiTheme="minorHAnsi" w:eastAsia="Times New Roman" w:hAnsiTheme="minorHAnsi"/>
          <w:b/>
          <w:i/>
          <w:sz w:val="24"/>
          <w:szCs w:val="24"/>
          <w:lang w:eastAsia="hu-HU"/>
        </w:rPr>
        <w:tab/>
      </w:r>
      <w:r w:rsidRPr="00025ED2">
        <w:rPr>
          <w:rFonts w:asciiTheme="minorHAnsi" w:eastAsia="Times New Roman" w:hAnsiTheme="minorHAnsi"/>
          <w:b/>
          <w:i/>
          <w:sz w:val="24"/>
          <w:szCs w:val="24"/>
          <w:lang w:eastAsia="hu-HU"/>
        </w:rPr>
        <w:tab/>
      </w:r>
      <w:r w:rsidRPr="00025ED2">
        <w:rPr>
          <w:rFonts w:asciiTheme="minorHAnsi" w:eastAsia="Times New Roman" w:hAnsiTheme="minorHAnsi"/>
          <w:b/>
          <w:i/>
          <w:sz w:val="24"/>
          <w:szCs w:val="24"/>
          <w:lang w:eastAsia="hu-HU"/>
        </w:rPr>
        <w:tab/>
      </w:r>
    </w:p>
    <w:sectPr w:rsidR="00663582" w:rsidRPr="00EB2315" w:rsidSect="00025ED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30C" w:rsidRDefault="0093130C" w:rsidP="00025ED2">
      <w:pPr>
        <w:spacing w:after="0" w:line="240" w:lineRule="auto"/>
      </w:pPr>
      <w:r>
        <w:separator/>
      </w:r>
    </w:p>
  </w:endnote>
  <w:endnote w:type="continuationSeparator" w:id="0">
    <w:p w:rsidR="0093130C" w:rsidRDefault="0093130C" w:rsidP="0002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H-Times-Roma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TTE16104C0t00">
    <w:altName w:val="Arial Unicode MS"/>
    <w:panose1 w:val="00000000000000000000"/>
    <w:charset w:val="80"/>
    <w:family w:val="auto"/>
    <w:notTrueType/>
    <w:pitch w:val="default"/>
    <w:sig w:usb0="00000001" w:usb1="08070000" w:usb2="00000010" w:usb3="00000000" w:csb0="00020000"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01127"/>
      <w:docPartObj>
        <w:docPartGallery w:val="Page Numbers (Bottom of Page)"/>
        <w:docPartUnique/>
      </w:docPartObj>
    </w:sdtPr>
    <w:sdtEndPr/>
    <w:sdtContent>
      <w:p w:rsidR="0093130C" w:rsidRDefault="002B3C34">
        <w:pPr>
          <w:pStyle w:val="llb"/>
          <w:jc w:val="right"/>
        </w:pPr>
        <w:r>
          <w:fldChar w:fldCharType="begin"/>
        </w:r>
        <w:r>
          <w:instrText>PAGE   \* MERGEFORMAT</w:instrText>
        </w:r>
        <w:r>
          <w:fldChar w:fldCharType="separate"/>
        </w:r>
        <w:r>
          <w:rPr>
            <w:noProof/>
          </w:rPr>
          <w:t>2</w:t>
        </w:r>
        <w:r>
          <w:rPr>
            <w:noProof/>
          </w:rPr>
          <w:fldChar w:fldCharType="end"/>
        </w:r>
      </w:p>
    </w:sdtContent>
  </w:sdt>
  <w:p w:rsidR="0093130C" w:rsidRDefault="0093130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30C" w:rsidRDefault="0093130C" w:rsidP="00025ED2">
      <w:pPr>
        <w:spacing w:after="0" w:line="240" w:lineRule="auto"/>
      </w:pPr>
      <w:r>
        <w:separator/>
      </w:r>
    </w:p>
  </w:footnote>
  <w:footnote w:type="continuationSeparator" w:id="0">
    <w:p w:rsidR="0093130C" w:rsidRDefault="0093130C" w:rsidP="00025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F8"/>
    <w:multiLevelType w:val="hybridMultilevel"/>
    <w:tmpl w:val="5C106802"/>
    <w:lvl w:ilvl="0" w:tplc="ADEE1AB0">
      <w:start w:val="1"/>
      <w:numFmt w:val="lowerLetter"/>
      <w:lvlText w:val="%1)"/>
      <w:lvlJc w:val="left"/>
      <w:pPr>
        <w:tabs>
          <w:tab w:val="num" w:pos="786"/>
        </w:tabs>
        <w:ind w:left="786" w:hanging="360"/>
      </w:pPr>
      <w:rPr>
        <w:rFonts w:hint="default"/>
        <w:strike w:val="0"/>
      </w:r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1">
    <w:nsid w:val="170C629A"/>
    <w:multiLevelType w:val="hybridMultilevel"/>
    <w:tmpl w:val="C3E24D66"/>
    <w:lvl w:ilvl="0" w:tplc="A3045584">
      <w:start w:val="1"/>
      <w:numFmt w:val="lowerLetter"/>
      <w:lvlText w:val="%1)"/>
      <w:lvlJc w:val="left"/>
      <w:pPr>
        <w:ind w:left="1263" w:hanging="55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2AE96596"/>
    <w:multiLevelType w:val="hybridMultilevel"/>
    <w:tmpl w:val="ECFC1BEE"/>
    <w:lvl w:ilvl="0" w:tplc="02F0F65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D612A3"/>
    <w:multiLevelType w:val="hybridMultilevel"/>
    <w:tmpl w:val="0EA89D4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5DF7ACF"/>
    <w:multiLevelType w:val="hybridMultilevel"/>
    <w:tmpl w:val="ED92A0DC"/>
    <w:lvl w:ilvl="0" w:tplc="10A6F620">
      <w:start w:val="1"/>
      <w:numFmt w:val="lowerLetter"/>
      <w:lvlText w:val="%1)"/>
      <w:lvlJc w:val="left"/>
      <w:pPr>
        <w:ind w:left="1413" w:hanging="70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nsid w:val="36343149"/>
    <w:multiLevelType w:val="hybridMultilevel"/>
    <w:tmpl w:val="3F04ED6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9CF71AF"/>
    <w:multiLevelType w:val="hybridMultilevel"/>
    <w:tmpl w:val="01849578"/>
    <w:lvl w:ilvl="0" w:tplc="9C3081F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4042652C"/>
    <w:multiLevelType w:val="hybridMultilevel"/>
    <w:tmpl w:val="455C3CA4"/>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8">
    <w:nsid w:val="450A5EB4"/>
    <w:multiLevelType w:val="hybridMultilevel"/>
    <w:tmpl w:val="D630A7E0"/>
    <w:lvl w:ilvl="0" w:tplc="ADEE1AB0">
      <w:start w:val="1"/>
      <w:numFmt w:val="lowerLetter"/>
      <w:lvlText w:val="%1)"/>
      <w:lvlJc w:val="left"/>
      <w:pPr>
        <w:ind w:left="1495" w:hanging="360"/>
      </w:pPr>
      <w:rPr>
        <w:rFonts w:hint="default"/>
        <w:strike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A057941"/>
    <w:multiLevelType w:val="hybridMultilevel"/>
    <w:tmpl w:val="27A2B600"/>
    <w:lvl w:ilvl="0" w:tplc="040E000F">
      <w:start w:val="1"/>
      <w:numFmt w:val="decimal"/>
      <w:lvlText w:val="%1."/>
      <w:lvlJc w:val="left"/>
      <w:pPr>
        <w:tabs>
          <w:tab w:val="num" w:pos="3060"/>
        </w:tabs>
        <w:ind w:left="3060" w:hanging="360"/>
      </w:pPr>
      <w:rPr>
        <w:rFonts w:hint="default"/>
      </w:rPr>
    </w:lvl>
    <w:lvl w:ilvl="1" w:tplc="D19026B8">
      <w:start w:val="1"/>
      <w:numFmt w:val="lowerLetter"/>
      <w:lvlText w:val="%2)"/>
      <w:lvlJc w:val="left"/>
      <w:pPr>
        <w:tabs>
          <w:tab w:val="num" w:pos="1211"/>
        </w:tabs>
        <w:ind w:left="1211" w:hanging="360"/>
      </w:pPr>
      <w:rPr>
        <w:rFonts w:ascii="Calibri" w:eastAsia="Times New Roman" w:hAnsi="Calibri" w:cs="Times New Roman"/>
      </w:rPr>
    </w:lvl>
    <w:lvl w:ilvl="2" w:tplc="040E001B">
      <w:start w:val="1"/>
      <w:numFmt w:val="lowerRoman"/>
      <w:lvlText w:val="%3."/>
      <w:lvlJc w:val="right"/>
      <w:pPr>
        <w:tabs>
          <w:tab w:val="num" w:pos="4500"/>
        </w:tabs>
        <w:ind w:left="4500" w:hanging="180"/>
      </w:pPr>
    </w:lvl>
    <w:lvl w:ilvl="3" w:tplc="040E000F" w:tentative="1">
      <w:start w:val="1"/>
      <w:numFmt w:val="decimal"/>
      <w:lvlText w:val="%4."/>
      <w:lvlJc w:val="left"/>
      <w:pPr>
        <w:tabs>
          <w:tab w:val="num" w:pos="5220"/>
        </w:tabs>
        <w:ind w:left="5220" w:hanging="360"/>
      </w:pPr>
    </w:lvl>
    <w:lvl w:ilvl="4" w:tplc="040E0019" w:tentative="1">
      <w:start w:val="1"/>
      <w:numFmt w:val="lowerLetter"/>
      <w:lvlText w:val="%5."/>
      <w:lvlJc w:val="left"/>
      <w:pPr>
        <w:tabs>
          <w:tab w:val="num" w:pos="5940"/>
        </w:tabs>
        <w:ind w:left="5940" w:hanging="360"/>
      </w:pPr>
    </w:lvl>
    <w:lvl w:ilvl="5" w:tplc="040E001B" w:tentative="1">
      <w:start w:val="1"/>
      <w:numFmt w:val="lowerRoman"/>
      <w:lvlText w:val="%6."/>
      <w:lvlJc w:val="right"/>
      <w:pPr>
        <w:tabs>
          <w:tab w:val="num" w:pos="6660"/>
        </w:tabs>
        <w:ind w:left="6660" w:hanging="180"/>
      </w:pPr>
    </w:lvl>
    <w:lvl w:ilvl="6" w:tplc="040E000F" w:tentative="1">
      <w:start w:val="1"/>
      <w:numFmt w:val="decimal"/>
      <w:lvlText w:val="%7."/>
      <w:lvlJc w:val="left"/>
      <w:pPr>
        <w:tabs>
          <w:tab w:val="num" w:pos="7380"/>
        </w:tabs>
        <w:ind w:left="7380" w:hanging="360"/>
      </w:pPr>
    </w:lvl>
    <w:lvl w:ilvl="7" w:tplc="040E0019" w:tentative="1">
      <w:start w:val="1"/>
      <w:numFmt w:val="lowerLetter"/>
      <w:lvlText w:val="%8."/>
      <w:lvlJc w:val="left"/>
      <w:pPr>
        <w:tabs>
          <w:tab w:val="num" w:pos="8100"/>
        </w:tabs>
        <w:ind w:left="8100" w:hanging="360"/>
      </w:pPr>
    </w:lvl>
    <w:lvl w:ilvl="8" w:tplc="040E001B" w:tentative="1">
      <w:start w:val="1"/>
      <w:numFmt w:val="lowerRoman"/>
      <w:lvlText w:val="%9."/>
      <w:lvlJc w:val="right"/>
      <w:pPr>
        <w:tabs>
          <w:tab w:val="num" w:pos="8820"/>
        </w:tabs>
        <w:ind w:left="8820" w:hanging="180"/>
      </w:pPr>
    </w:lvl>
  </w:abstractNum>
  <w:abstractNum w:abstractNumId="10">
    <w:nsid w:val="4CBF0E85"/>
    <w:multiLevelType w:val="hybridMultilevel"/>
    <w:tmpl w:val="93DCC94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2717225"/>
    <w:multiLevelType w:val="multilevel"/>
    <w:tmpl w:val="AA204222"/>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5C9E62CC"/>
    <w:multiLevelType w:val="hybridMultilevel"/>
    <w:tmpl w:val="63F65A80"/>
    <w:lvl w:ilvl="0" w:tplc="4ED247AE">
      <w:start w:val="1"/>
      <w:numFmt w:val="decimal"/>
      <w:lvlText w:val="%1."/>
      <w:lvlJc w:val="left"/>
      <w:pPr>
        <w:ind w:left="720" w:hanging="360"/>
      </w:pPr>
      <w:rPr>
        <w:rFonts w:hint="default"/>
        <w:b/>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D7A5A0B"/>
    <w:multiLevelType w:val="hybridMultilevel"/>
    <w:tmpl w:val="F1BEC14C"/>
    <w:lvl w:ilvl="0" w:tplc="556EDC54">
      <w:start w:val="1"/>
      <w:numFmt w:val="ordin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0BD4AB4"/>
    <w:multiLevelType w:val="hybridMultilevel"/>
    <w:tmpl w:val="5FC43FCA"/>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2463D78"/>
    <w:multiLevelType w:val="hybridMultilevel"/>
    <w:tmpl w:val="38EE8A22"/>
    <w:lvl w:ilvl="0" w:tplc="2C82CF4E">
      <w:start w:val="1"/>
      <w:numFmt w:val="decimal"/>
      <w:lvlText w:val="%1.)"/>
      <w:lvlJc w:val="left"/>
      <w:pPr>
        <w:ind w:left="355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13"/>
  </w:num>
  <w:num w:numId="2">
    <w:abstractNumId w:val="0"/>
  </w:num>
  <w:num w:numId="3">
    <w:abstractNumId w:val="12"/>
  </w:num>
  <w:num w:numId="4">
    <w:abstractNumId w:val="9"/>
  </w:num>
  <w:num w:numId="5">
    <w:abstractNumId w:val="14"/>
  </w:num>
  <w:num w:numId="6">
    <w:abstractNumId w:val="8"/>
  </w:num>
  <w:num w:numId="7">
    <w:abstractNumId w:val="7"/>
  </w:num>
  <w:num w:numId="8">
    <w:abstractNumId w:val="1"/>
  </w:num>
  <w:num w:numId="9">
    <w:abstractNumId w:val="6"/>
  </w:num>
  <w:num w:numId="10">
    <w:abstractNumId w:val="5"/>
  </w:num>
  <w:num w:numId="11">
    <w:abstractNumId w:val="3"/>
  </w:num>
  <w:num w:numId="12">
    <w:abstractNumId w:val="10"/>
  </w:num>
  <w:num w:numId="13">
    <w:abstractNumId w:val="2"/>
  </w:num>
  <w:num w:numId="14">
    <w:abstractNumId w:val="1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25ED2"/>
    <w:rsid w:val="00020F3A"/>
    <w:rsid w:val="00025ED2"/>
    <w:rsid w:val="00030E32"/>
    <w:rsid w:val="00036008"/>
    <w:rsid w:val="000A4AEA"/>
    <w:rsid w:val="000D3872"/>
    <w:rsid w:val="0010790A"/>
    <w:rsid w:val="002B3C34"/>
    <w:rsid w:val="002F7CF7"/>
    <w:rsid w:val="00311A06"/>
    <w:rsid w:val="00395279"/>
    <w:rsid w:val="00416BA9"/>
    <w:rsid w:val="0048785B"/>
    <w:rsid w:val="00497DB7"/>
    <w:rsid w:val="004F7595"/>
    <w:rsid w:val="00582150"/>
    <w:rsid w:val="00663582"/>
    <w:rsid w:val="00712A96"/>
    <w:rsid w:val="007240C0"/>
    <w:rsid w:val="00795CA3"/>
    <w:rsid w:val="008029ED"/>
    <w:rsid w:val="00895F1C"/>
    <w:rsid w:val="009263F1"/>
    <w:rsid w:val="0093130C"/>
    <w:rsid w:val="00941B2F"/>
    <w:rsid w:val="00956173"/>
    <w:rsid w:val="009825D1"/>
    <w:rsid w:val="009E6FE8"/>
    <w:rsid w:val="00B4389C"/>
    <w:rsid w:val="00C46C4E"/>
    <w:rsid w:val="00CB7C32"/>
    <w:rsid w:val="00D414D6"/>
    <w:rsid w:val="00D42E82"/>
    <w:rsid w:val="00D8209D"/>
    <w:rsid w:val="00DB46C4"/>
    <w:rsid w:val="00DD3AB1"/>
    <w:rsid w:val="00E87FD9"/>
    <w:rsid w:val="00E9714C"/>
    <w:rsid w:val="00EB2315"/>
    <w:rsid w:val="00ED1824"/>
    <w:rsid w:val="00FB1D79"/>
    <w:rsid w:val="00FE6450"/>
    <w:rsid w:val="00FF43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5ED2"/>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5ED2"/>
    <w:pPr>
      <w:tabs>
        <w:tab w:val="center" w:pos="4536"/>
        <w:tab w:val="right" w:pos="9072"/>
      </w:tabs>
      <w:spacing w:after="0" w:line="240" w:lineRule="auto"/>
    </w:pPr>
  </w:style>
  <w:style w:type="character" w:customStyle="1" w:styleId="lfejChar">
    <w:name w:val="Élőfej Char"/>
    <w:basedOn w:val="Bekezdsalapbettpusa"/>
    <w:link w:val="lfej"/>
    <w:uiPriority w:val="99"/>
    <w:rsid w:val="00025ED2"/>
  </w:style>
  <w:style w:type="paragraph" w:styleId="llb">
    <w:name w:val="footer"/>
    <w:basedOn w:val="Norml"/>
    <w:link w:val="llbChar"/>
    <w:uiPriority w:val="99"/>
    <w:unhideWhenUsed/>
    <w:rsid w:val="00025ED2"/>
    <w:pPr>
      <w:tabs>
        <w:tab w:val="center" w:pos="4536"/>
        <w:tab w:val="right" w:pos="9072"/>
      </w:tabs>
      <w:spacing w:after="0" w:line="240" w:lineRule="auto"/>
    </w:pPr>
  </w:style>
  <w:style w:type="character" w:customStyle="1" w:styleId="llbChar">
    <w:name w:val="Élőláb Char"/>
    <w:basedOn w:val="Bekezdsalapbettpusa"/>
    <w:link w:val="llb"/>
    <w:uiPriority w:val="99"/>
    <w:rsid w:val="00025ED2"/>
  </w:style>
  <w:style w:type="numbering" w:customStyle="1" w:styleId="Nemlista1">
    <w:name w:val="Nem lista1"/>
    <w:next w:val="Nemlista"/>
    <w:uiPriority w:val="99"/>
    <w:semiHidden/>
    <w:unhideWhenUsed/>
    <w:rsid w:val="00025ED2"/>
  </w:style>
  <w:style w:type="paragraph" w:styleId="NormlWeb">
    <w:name w:val="Normal (Web)"/>
    <w:basedOn w:val="Norml"/>
    <w:rsid w:val="00025ED2"/>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Default">
    <w:name w:val="Default"/>
    <w:rsid w:val="00025ED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aliases w:val="List Paragraph à moi"/>
    <w:basedOn w:val="Norml"/>
    <w:link w:val="ListaszerbekezdsChar"/>
    <w:uiPriority w:val="34"/>
    <w:qFormat/>
    <w:rsid w:val="00025ED2"/>
    <w:pPr>
      <w:ind w:left="720"/>
      <w:contextualSpacing/>
    </w:pPr>
    <w:rPr>
      <w:rFonts w:asciiTheme="minorHAnsi" w:eastAsiaTheme="minorHAnsi" w:hAnsiTheme="minorHAnsi" w:cstheme="minorBidi"/>
    </w:rPr>
  </w:style>
  <w:style w:type="paragraph" w:customStyle="1" w:styleId="Bekezds">
    <w:name w:val="Bekezdés"/>
    <w:basedOn w:val="Norml"/>
    <w:rsid w:val="00025ED2"/>
    <w:pPr>
      <w:keepLines/>
      <w:widowControl w:val="0"/>
      <w:autoSpaceDE w:val="0"/>
      <w:autoSpaceDN w:val="0"/>
      <w:adjustRightInd w:val="0"/>
      <w:spacing w:after="0" w:line="240" w:lineRule="auto"/>
      <w:ind w:firstLine="202"/>
      <w:jc w:val="both"/>
    </w:pPr>
    <w:rPr>
      <w:rFonts w:ascii="H-Times-Roman" w:eastAsia="Times New Roman" w:hAnsi="H-Times-Roman"/>
      <w:sz w:val="24"/>
      <w:szCs w:val="24"/>
      <w:lang w:val="da-DK" w:eastAsia="hu-HU"/>
    </w:rPr>
  </w:style>
  <w:style w:type="paragraph" w:styleId="Buborkszveg">
    <w:name w:val="Balloon Text"/>
    <w:basedOn w:val="Norml"/>
    <w:link w:val="BuborkszvegChar"/>
    <w:uiPriority w:val="99"/>
    <w:semiHidden/>
    <w:unhideWhenUsed/>
    <w:rsid w:val="00025ED2"/>
    <w:pPr>
      <w:spacing w:after="0" w:line="240" w:lineRule="auto"/>
    </w:pPr>
    <w:rPr>
      <w:rFonts w:ascii="Segoe UI" w:eastAsiaTheme="minorHAnsi" w:hAnsi="Segoe UI" w:cs="Segoe UI"/>
      <w:sz w:val="18"/>
      <w:szCs w:val="18"/>
    </w:rPr>
  </w:style>
  <w:style w:type="character" w:customStyle="1" w:styleId="BuborkszvegChar">
    <w:name w:val="Buborékszöveg Char"/>
    <w:basedOn w:val="Bekezdsalapbettpusa"/>
    <w:link w:val="Buborkszveg"/>
    <w:uiPriority w:val="99"/>
    <w:semiHidden/>
    <w:rsid w:val="00025ED2"/>
    <w:rPr>
      <w:rFonts w:ascii="Segoe UI" w:hAnsi="Segoe UI" w:cs="Segoe UI"/>
      <w:sz w:val="18"/>
      <w:szCs w:val="18"/>
    </w:rPr>
  </w:style>
  <w:style w:type="character" w:customStyle="1" w:styleId="ListaszerbekezdsChar">
    <w:name w:val="Listaszerű bekezdés Char"/>
    <w:aliases w:val="List Paragraph à moi Char"/>
    <w:basedOn w:val="Bekezdsalapbettpusa"/>
    <w:link w:val="Listaszerbekezds"/>
    <w:uiPriority w:val="34"/>
    <w:locked/>
    <w:rsid w:val="00D42E82"/>
  </w:style>
  <w:style w:type="paragraph" w:styleId="Szvegtrzs">
    <w:name w:val="Body Text"/>
    <w:basedOn w:val="Norml"/>
    <w:link w:val="SzvegtrzsChar"/>
    <w:unhideWhenUsed/>
    <w:rsid w:val="00E9714C"/>
    <w:pPr>
      <w:suppressAutoHyphens/>
      <w:spacing w:after="120" w:line="240" w:lineRule="auto"/>
    </w:pPr>
    <w:rPr>
      <w:rFonts w:ascii="Times New Roman" w:eastAsia="Times New Roman" w:hAnsi="Times New Roman"/>
      <w:sz w:val="24"/>
      <w:szCs w:val="24"/>
      <w:lang w:eastAsia="ar-SA"/>
    </w:rPr>
  </w:style>
  <w:style w:type="character" w:customStyle="1" w:styleId="SzvegtrzsChar">
    <w:name w:val="Szövegtörzs Char"/>
    <w:basedOn w:val="Bekezdsalapbettpusa"/>
    <w:link w:val="Szvegtrzs"/>
    <w:rsid w:val="00E9714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19</Pages>
  <Words>4822</Words>
  <Characters>33273</Characters>
  <Application>Microsoft Office Word</Application>
  <DocSecurity>0</DocSecurity>
  <Lines>277</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ludas</dc:creator>
  <cp:keywords/>
  <dc:description/>
  <cp:lastModifiedBy>titkárság</cp:lastModifiedBy>
  <cp:revision>9</cp:revision>
  <cp:lastPrinted>2015-12-15T07:45:00Z</cp:lastPrinted>
  <dcterms:created xsi:type="dcterms:W3CDTF">2016-02-04T13:29:00Z</dcterms:created>
  <dcterms:modified xsi:type="dcterms:W3CDTF">2016-02-16T08:56:00Z</dcterms:modified>
</cp:coreProperties>
</file>