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F" w:rsidRPr="007525E4" w:rsidRDefault="0065268F" w:rsidP="0065268F">
      <w:pPr>
        <w:spacing w:after="0" w:line="240" w:lineRule="auto"/>
        <w:jc w:val="right"/>
        <w:rPr>
          <w:i/>
          <w:color w:val="3366FF"/>
          <w:sz w:val="20"/>
          <w:szCs w:val="20"/>
          <w:highlight w:val="green"/>
        </w:rPr>
      </w:pPr>
      <w:r w:rsidRPr="007525E4">
        <w:rPr>
          <w:i/>
          <w:color w:val="3366FF"/>
          <w:sz w:val="20"/>
          <w:szCs w:val="20"/>
          <w:highlight w:val="green"/>
        </w:rPr>
        <w:t>A határozati javaslat elfogadásához</w:t>
      </w:r>
    </w:p>
    <w:p w:rsidR="0065268F" w:rsidRPr="007525E4" w:rsidRDefault="0065268F" w:rsidP="0065268F">
      <w:pPr>
        <w:spacing w:after="0" w:line="240" w:lineRule="auto"/>
        <w:jc w:val="right"/>
        <w:rPr>
          <w:i/>
          <w:color w:val="3366FF"/>
          <w:sz w:val="20"/>
          <w:szCs w:val="20"/>
          <w:highlight w:val="green"/>
        </w:rPr>
      </w:pPr>
      <w:proofErr w:type="gramStart"/>
      <w:r w:rsidRPr="007525E4">
        <w:rPr>
          <w:b/>
          <w:bCs/>
          <w:i/>
          <w:color w:val="3366FF"/>
          <w:sz w:val="20"/>
          <w:szCs w:val="20"/>
          <w:highlight w:val="green"/>
          <w:u w:val="single"/>
        </w:rPr>
        <w:t>egyszerű</w:t>
      </w:r>
      <w:proofErr w:type="gramEnd"/>
      <w:r w:rsidRPr="007525E4">
        <w:rPr>
          <w:i/>
          <w:color w:val="3366FF"/>
          <w:sz w:val="20"/>
          <w:szCs w:val="20"/>
          <w:highlight w:val="green"/>
        </w:rPr>
        <w:t xml:space="preserve"> többség szükséges, </w:t>
      </w:r>
    </w:p>
    <w:p w:rsidR="0065268F" w:rsidRPr="004F4EA0" w:rsidRDefault="0065268F" w:rsidP="0065268F">
      <w:pPr>
        <w:spacing w:after="0" w:line="240" w:lineRule="auto"/>
        <w:jc w:val="right"/>
        <w:rPr>
          <w:i/>
          <w:color w:val="3366FF"/>
          <w:sz w:val="20"/>
          <w:szCs w:val="20"/>
          <w:lang w:eastAsia="ar-SA"/>
        </w:rPr>
      </w:pPr>
      <w:proofErr w:type="gramStart"/>
      <w:r w:rsidRPr="007525E4">
        <w:rPr>
          <w:i/>
          <w:color w:val="3366FF"/>
          <w:sz w:val="20"/>
          <w:szCs w:val="20"/>
          <w:highlight w:val="green"/>
        </w:rPr>
        <w:t>az</w:t>
      </w:r>
      <w:proofErr w:type="gramEnd"/>
      <w:r w:rsidRPr="007525E4">
        <w:rPr>
          <w:i/>
          <w:color w:val="3366FF"/>
          <w:sz w:val="20"/>
          <w:szCs w:val="20"/>
          <w:highlight w:val="green"/>
        </w:rPr>
        <w:t xml:space="preserve"> előterjesztés </w:t>
      </w:r>
      <w:r w:rsidRPr="007525E4">
        <w:rPr>
          <w:b/>
          <w:i/>
          <w:color w:val="3366FF"/>
          <w:sz w:val="20"/>
          <w:szCs w:val="20"/>
          <w:highlight w:val="green"/>
          <w:u w:val="single"/>
        </w:rPr>
        <w:t>nyilvános ülésen tárgyalható</w:t>
      </w:r>
      <w:r w:rsidRPr="007525E4">
        <w:rPr>
          <w:i/>
          <w:color w:val="3366FF"/>
          <w:sz w:val="20"/>
          <w:szCs w:val="20"/>
          <w:highlight w:val="green"/>
          <w:lang w:eastAsia="ar-SA"/>
        </w:rPr>
        <w:t>!</w:t>
      </w:r>
    </w:p>
    <w:p w:rsidR="0065268F" w:rsidRDefault="0065268F" w:rsidP="0065268F">
      <w:pPr>
        <w:spacing w:after="0" w:line="240" w:lineRule="auto"/>
        <w:rPr>
          <w:color w:val="3366FF"/>
        </w:rPr>
      </w:pPr>
    </w:p>
    <w:p w:rsidR="0065268F" w:rsidRDefault="0065268F" w:rsidP="0065268F">
      <w:pPr>
        <w:spacing w:after="0" w:line="240" w:lineRule="auto"/>
        <w:rPr>
          <w:color w:val="3366FF"/>
        </w:rPr>
      </w:pPr>
    </w:p>
    <w:p w:rsidR="0065268F" w:rsidRDefault="002B1CEC" w:rsidP="0065268F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40.</w:t>
      </w:r>
      <w:bookmarkStart w:id="0" w:name="_GoBack"/>
      <w:bookmarkEnd w:id="0"/>
      <w:r w:rsidR="0065268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:rsidR="00F62D9D" w:rsidRDefault="00F62D9D" w:rsidP="00F62D9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5130EA" w:rsidRPr="0041215E" w:rsidRDefault="005130EA" w:rsidP="005130EA">
      <w:pPr>
        <w:spacing w:line="360" w:lineRule="auto"/>
        <w:jc w:val="center"/>
        <w:rPr>
          <w:rFonts w:ascii="Arial" w:eastAsia="Calibri" w:hAnsi="Arial" w:cs="Arial"/>
          <w:color w:val="3366FF"/>
        </w:rPr>
      </w:pPr>
      <w:r>
        <w:rPr>
          <w:rFonts w:ascii="Arial" w:eastAsia="Calibri" w:hAnsi="Arial" w:cs="Arial"/>
          <w:color w:val="3366FF"/>
        </w:rPr>
        <w:t>Bátaszék V</w:t>
      </w:r>
      <w:r w:rsidRPr="0041215E">
        <w:rPr>
          <w:rFonts w:ascii="Arial" w:eastAsia="Calibri" w:hAnsi="Arial" w:cs="Arial"/>
          <w:color w:val="3366FF"/>
        </w:rPr>
        <w:t xml:space="preserve">áros </w:t>
      </w:r>
      <w:r>
        <w:rPr>
          <w:rFonts w:ascii="Arial" w:eastAsia="Calibri" w:hAnsi="Arial" w:cs="Arial"/>
          <w:color w:val="3366FF"/>
        </w:rPr>
        <w:t xml:space="preserve">Képviselő-testülete </w:t>
      </w:r>
      <w:r w:rsidRPr="0041215E">
        <w:rPr>
          <w:rFonts w:ascii="Arial" w:eastAsia="Calibri" w:hAnsi="Arial" w:cs="Arial"/>
          <w:color w:val="3366FF"/>
        </w:rPr>
        <w:t>közművelődési, oktatási, ifjúsági és sport bizottság</w:t>
      </w:r>
      <w:r>
        <w:rPr>
          <w:rFonts w:ascii="Arial" w:eastAsia="Calibri" w:hAnsi="Arial" w:cs="Arial"/>
          <w:color w:val="3366FF"/>
        </w:rPr>
        <w:t>ának</w:t>
      </w:r>
      <w:r w:rsidRPr="0041215E">
        <w:rPr>
          <w:rFonts w:ascii="Arial" w:eastAsia="Calibri" w:hAnsi="Arial" w:cs="Arial"/>
          <w:color w:val="3366FF"/>
        </w:rPr>
        <w:t xml:space="preserve"> 2016. február 29-én,</w:t>
      </w:r>
      <w:r>
        <w:rPr>
          <w:rFonts w:ascii="Arial" w:eastAsia="Calibri" w:hAnsi="Arial" w:cs="Arial"/>
          <w:color w:val="3366FF"/>
        </w:rPr>
        <w:t xml:space="preserve"> </w:t>
      </w:r>
      <w:r w:rsidRPr="0041215E">
        <w:rPr>
          <w:rFonts w:ascii="Arial" w:eastAsia="Calibri" w:hAnsi="Arial" w:cs="Arial"/>
          <w:color w:val="3366FF"/>
        </w:rPr>
        <w:t>15-órakor megtartandó ülésére</w:t>
      </w:r>
    </w:p>
    <w:p w:rsidR="0065268F" w:rsidRPr="00DC5EFB" w:rsidRDefault="004F4EA0" w:rsidP="0065268F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C</w:t>
      </w:r>
      <w:r w:rsidR="003975D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ivilszervezetek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2015. évi </w:t>
      </w:r>
      <w:r w:rsidR="003975D8">
        <w:rPr>
          <w:rFonts w:ascii="Arial" w:hAnsi="Arial" w:cs="Arial"/>
          <w:i/>
          <w:color w:val="3366FF"/>
          <w:sz w:val="32"/>
          <w:szCs w:val="32"/>
          <w:u w:val="single"/>
        </w:rPr>
        <w:t>támogatás</w:t>
      </w:r>
      <w:r w:rsidR="00F2370A">
        <w:rPr>
          <w:rFonts w:ascii="Arial" w:hAnsi="Arial" w:cs="Arial"/>
          <w:i/>
          <w:color w:val="3366FF"/>
          <w:sz w:val="32"/>
          <w:szCs w:val="32"/>
          <w:u w:val="single"/>
        </w:rPr>
        <w:t>ának elszámolása</w:t>
      </w:r>
    </w:p>
    <w:p w:rsidR="0065268F" w:rsidRDefault="0065268F" w:rsidP="0065268F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65268F" w:rsidRDefault="0065268F" w:rsidP="0065268F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6768"/>
      </w:tblGrid>
      <w:tr w:rsidR="0065268F" w:rsidTr="004F4EA0">
        <w:trPr>
          <w:trHeight w:val="2756"/>
          <w:jc w:val="center"/>
        </w:trPr>
        <w:tc>
          <w:tcPr>
            <w:tcW w:w="6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68F" w:rsidRDefault="0065268F" w:rsidP="0065268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4F4EA0">
              <w:rPr>
                <w:rFonts w:ascii="Arial" w:hAnsi="Arial" w:cs="Arial"/>
                <w:color w:val="3366FF"/>
              </w:rPr>
              <w:t xml:space="preserve">     </w:t>
            </w:r>
            <w:proofErr w:type="spellStart"/>
            <w:r w:rsidR="004F4EA0">
              <w:rPr>
                <w:rFonts w:ascii="Arial" w:hAnsi="Arial" w:cs="Arial"/>
                <w:color w:val="3366FF"/>
              </w:rPr>
              <w:t>Tafnerné</w:t>
            </w:r>
            <w:proofErr w:type="spellEnd"/>
            <w:proofErr w:type="gramEnd"/>
            <w:r w:rsidR="004F4EA0"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 w:rsidR="004F4EA0">
              <w:rPr>
                <w:rFonts w:ascii="Arial" w:hAnsi="Arial" w:cs="Arial"/>
                <w:color w:val="3366FF"/>
              </w:rPr>
              <w:t>Fáll</w:t>
            </w:r>
            <w:proofErr w:type="spellEnd"/>
            <w:r w:rsidR="004F4EA0">
              <w:rPr>
                <w:rFonts w:ascii="Arial" w:hAnsi="Arial" w:cs="Arial"/>
                <w:color w:val="3366FF"/>
              </w:rPr>
              <w:t xml:space="preserve"> Erika kult.-okt. referens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-</w:t>
            </w:r>
            <w:proofErr w:type="gramEnd"/>
            <w:r>
              <w:rPr>
                <w:rFonts w:ascii="Arial" w:hAnsi="Arial" w:cs="Arial"/>
                <w:color w:val="3366FF"/>
              </w:rPr>
              <w:t>---------------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65268F" w:rsidRDefault="002A0BBB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KOIS Bizottság</w:t>
            </w:r>
            <w:r w:rsidR="0065268F">
              <w:rPr>
                <w:rFonts w:ascii="Arial" w:hAnsi="Arial" w:cs="Arial"/>
                <w:color w:val="3366FF"/>
              </w:rPr>
              <w:t>: 201</w:t>
            </w:r>
            <w:r w:rsidR="00345B80">
              <w:rPr>
                <w:rFonts w:ascii="Arial" w:hAnsi="Arial" w:cs="Arial"/>
                <w:color w:val="3366FF"/>
              </w:rPr>
              <w:t>6</w:t>
            </w:r>
            <w:r w:rsidR="0065268F">
              <w:rPr>
                <w:rFonts w:ascii="Arial" w:hAnsi="Arial" w:cs="Arial"/>
                <w:color w:val="3366FF"/>
              </w:rPr>
              <w:t>. 0</w:t>
            </w:r>
            <w:r w:rsidR="00345B80">
              <w:rPr>
                <w:rFonts w:ascii="Arial" w:hAnsi="Arial" w:cs="Arial"/>
                <w:color w:val="3366FF"/>
              </w:rPr>
              <w:t>2</w:t>
            </w:r>
            <w:r w:rsidR="0065268F">
              <w:rPr>
                <w:rFonts w:ascii="Arial" w:hAnsi="Arial" w:cs="Arial"/>
                <w:color w:val="3366FF"/>
              </w:rPr>
              <w:t>. 2</w:t>
            </w:r>
            <w:r w:rsidR="00345B80">
              <w:rPr>
                <w:rFonts w:ascii="Arial" w:hAnsi="Arial" w:cs="Arial"/>
                <w:color w:val="3366FF"/>
              </w:rPr>
              <w:t>9</w:t>
            </w:r>
            <w:r w:rsidR="0065268F">
              <w:rPr>
                <w:rFonts w:ascii="Arial" w:hAnsi="Arial" w:cs="Arial"/>
                <w:color w:val="3366FF"/>
              </w:rPr>
              <w:t>.</w:t>
            </w:r>
          </w:p>
          <w:p w:rsidR="004F4EA0" w:rsidRDefault="004F4EA0" w:rsidP="005130EA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65268F" w:rsidRDefault="0065268F" w:rsidP="0065268F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65268F" w:rsidRDefault="0065268F" w:rsidP="0065268F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65268F" w:rsidRPr="003975D8" w:rsidRDefault="003975D8" w:rsidP="004F4EA0">
      <w:pPr>
        <w:ind w:firstLine="567"/>
        <w:jc w:val="both"/>
        <w:rPr>
          <w:rFonts w:ascii="Times New Roman" w:hAnsi="Times New Roman" w:cs="Times New Roman"/>
          <w:b/>
        </w:rPr>
      </w:pPr>
      <w:r w:rsidRPr="003975D8">
        <w:rPr>
          <w:rFonts w:ascii="Times New Roman" w:hAnsi="Times New Roman" w:cs="Times New Roman"/>
          <w:b/>
        </w:rPr>
        <w:t xml:space="preserve">Tisztelt </w:t>
      </w:r>
      <w:r w:rsidR="00364F9E">
        <w:rPr>
          <w:rFonts w:ascii="Times New Roman" w:hAnsi="Times New Roman" w:cs="Times New Roman"/>
          <w:b/>
        </w:rPr>
        <w:t>Bizottság</w:t>
      </w:r>
      <w:r w:rsidRPr="003975D8">
        <w:rPr>
          <w:rFonts w:ascii="Times New Roman" w:hAnsi="Times New Roman" w:cs="Times New Roman"/>
          <w:b/>
        </w:rPr>
        <w:t>!</w:t>
      </w:r>
    </w:p>
    <w:p w:rsidR="004F4EA0" w:rsidRDefault="004F4EA0" w:rsidP="004F4EA0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</w:p>
    <w:p w:rsidR="003975D8" w:rsidRPr="004F4EA0" w:rsidRDefault="00E0622A" w:rsidP="004F4EA0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4F4EA0">
        <w:rPr>
          <w:rFonts w:ascii="Arial" w:hAnsi="Arial" w:cs="Arial"/>
        </w:rPr>
        <w:t xml:space="preserve">Bátaszék </w:t>
      </w:r>
      <w:r w:rsidR="001735C5">
        <w:rPr>
          <w:rFonts w:ascii="Arial" w:hAnsi="Arial" w:cs="Arial"/>
        </w:rPr>
        <w:t>V</w:t>
      </w:r>
      <w:r w:rsidRPr="004F4EA0">
        <w:rPr>
          <w:rFonts w:ascii="Arial" w:hAnsi="Arial" w:cs="Arial"/>
        </w:rPr>
        <w:t xml:space="preserve">áros </w:t>
      </w:r>
      <w:r w:rsidR="001735C5">
        <w:rPr>
          <w:rFonts w:ascii="Arial" w:hAnsi="Arial" w:cs="Arial"/>
        </w:rPr>
        <w:t>Ö</w:t>
      </w:r>
      <w:r w:rsidRPr="004F4EA0">
        <w:rPr>
          <w:rFonts w:ascii="Arial" w:hAnsi="Arial" w:cs="Arial"/>
        </w:rPr>
        <w:t>nkormányzat</w:t>
      </w:r>
      <w:r w:rsidR="001735C5">
        <w:rPr>
          <w:rFonts w:ascii="Arial" w:hAnsi="Arial" w:cs="Arial"/>
        </w:rPr>
        <w:t>a</w:t>
      </w:r>
      <w:r w:rsidRPr="004F4EA0">
        <w:rPr>
          <w:rFonts w:ascii="Arial" w:hAnsi="Arial" w:cs="Arial"/>
        </w:rPr>
        <w:t xml:space="preserve"> 2015. évi költségvetési rendelet</w:t>
      </w:r>
      <w:r w:rsidR="001735C5">
        <w:rPr>
          <w:rFonts w:ascii="Arial" w:hAnsi="Arial" w:cs="Arial"/>
        </w:rPr>
        <w:t>ének</w:t>
      </w:r>
      <w:r w:rsidRPr="004F4EA0">
        <w:rPr>
          <w:rFonts w:ascii="Arial" w:hAnsi="Arial" w:cs="Arial"/>
        </w:rPr>
        <w:t xml:space="preserve"> hatályba lépését követően, </w:t>
      </w:r>
      <w:r w:rsidRPr="004F4EA0">
        <w:rPr>
          <w:rFonts w:ascii="Arial" w:hAnsi="Arial" w:cs="Arial"/>
          <w:i/>
        </w:rPr>
        <w:t xml:space="preserve">az önkormányzat által államháztartáson kívülre nyújtott támogatásairól szóló </w:t>
      </w:r>
      <w:r w:rsidRPr="004F4EA0">
        <w:rPr>
          <w:rFonts w:ascii="Arial" w:hAnsi="Arial" w:cs="Arial"/>
        </w:rPr>
        <w:t xml:space="preserve">1/2015.(I.27.) önkormányzati rendelet (továbbiakban: Rendelet) 3. § (4) bekezdésében foglaltak alapján a helyi székhelyű civil szervezetek </w:t>
      </w:r>
      <w:r w:rsidR="00F2370A">
        <w:rPr>
          <w:rFonts w:ascii="Arial" w:hAnsi="Arial" w:cs="Arial"/>
        </w:rPr>
        <w:t xml:space="preserve">pályázat útján támogatáshoz juthattak. </w:t>
      </w:r>
    </w:p>
    <w:p w:rsidR="00D22DCB" w:rsidRPr="004F4EA0" w:rsidRDefault="00D22DCB" w:rsidP="002E1F14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A20F48" w:rsidRDefault="00364F9E" w:rsidP="006F18CF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 Képviselő-testületének 88/2015.(IV.23.) önkormányzati határozatában </w:t>
      </w:r>
      <w:r w:rsidR="00D14198">
        <w:rPr>
          <w:rFonts w:ascii="Arial" w:hAnsi="Arial" w:cs="Arial"/>
        </w:rPr>
        <w:t>megítélt</w:t>
      </w:r>
      <w:r>
        <w:rPr>
          <w:rFonts w:ascii="Arial" w:hAnsi="Arial" w:cs="Arial"/>
        </w:rPr>
        <w:t xml:space="preserve"> támogatások</w:t>
      </w:r>
      <w:r w:rsidR="0018656B">
        <w:rPr>
          <w:rFonts w:ascii="Arial" w:hAnsi="Arial" w:cs="Arial"/>
        </w:rPr>
        <w:t xml:space="preserve"> felhasználása érdekében</w:t>
      </w:r>
      <w:r>
        <w:rPr>
          <w:rFonts w:ascii="Arial" w:hAnsi="Arial" w:cs="Arial"/>
        </w:rPr>
        <w:t xml:space="preserve"> 14 bátaszéki székhelyű civil szervezettel kötött Támogatási szereződést Bátaszék Város Önkormányzata</w:t>
      </w:r>
      <w:r w:rsidR="00D14198">
        <w:rPr>
          <w:rFonts w:ascii="Arial" w:hAnsi="Arial" w:cs="Arial"/>
        </w:rPr>
        <w:t xml:space="preserve">. </w:t>
      </w:r>
    </w:p>
    <w:p w:rsidR="005130EA" w:rsidRDefault="005130EA" w:rsidP="006F18CF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</w:p>
    <w:p w:rsidR="006F18CF" w:rsidRPr="004F4EA0" w:rsidRDefault="006F18CF" w:rsidP="006F18CF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20F48">
        <w:rPr>
          <w:rFonts w:ascii="Arial" w:hAnsi="Arial" w:cs="Arial"/>
        </w:rPr>
        <w:t>zok a</w:t>
      </w:r>
      <w:r>
        <w:rPr>
          <w:rFonts w:ascii="Arial" w:hAnsi="Arial" w:cs="Arial"/>
        </w:rPr>
        <w:t xml:space="preserve"> civil szervezetek</w:t>
      </w:r>
      <w:r w:rsidR="00A20F48">
        <w:rPr>
          <w:rFonts w:ascii="Arial" w:hAnsi="Arial" w:cs="Arial"/>
        </w:rPr>
        <w:t>, akik pályázat útján nyertek támogatást</w:t>
      </w:r>
      <w:r>
        <w:rPr>
          <w:rFonts w:ascii="Arial" w:hAnsi="Arial" w:cs="Arial"/>
        </w:rPr>
        <w:t xml:space="preserve"> a pénzügyi és a szöveges elszámolásokat maradéktalanul teljesítették, többen fotódokumentációt is mellékeltek a támogatásból megvalósult rendezvényről, eseményről. </w:t>
      </w:r>
    </w:p>
    <w:p w:rsidR="006F18CF" w:rsidRDefault="006F18CF" w:rsidP="004F4EA0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</w:p>
    <w:p w:rsidR="00D22DCB" w:rsidRDefault="005B512B" w:rsidP="004F4EA0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támogatási összegek elszámolásáról az alábbi táblázat nyújt összefoglal</w:t>
      </w:r>
      <w:r w:rsidR="006F18CF">
        <w:rPr>
          <w:rFonts w:ascii="Arial" w:hAnsi="Arial" w:cs="Arial"/>
        </w:rPr>
        <w:t>ó</w:t>
      </w:r>
      <w:r>
        <w:rPr>
          <w:rFonts w:ascii="Arial" w:hAnsi="Arial" w:cs="Arial"/>
        </w:rPr>
        <w:t>t</w:t>
      </w:r>
      <w:r w:rsidR="006F18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73F2B" w:rsidRDefault="00B73F2B" w:rsidP="004F4EA0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</w:p>
    <w:p w:rsidR="00B73F2B" w:rsidRDefault="00B73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28A4" w:rsidRDefault="00E928A4" w:rsidP="00E928A4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606" w:type="dxa"/>
        <w:jc w:val="center"/>
        <w:tblLayout w:type="fixed"/>
        <w:tblLook w:val="04A0"/>
      </w:tblPr>
      <w:tblGrid>
        <w:gridCol w:w="797"/>
        <w:gridCol w:w="1969"/>
        <w:gridCol w:w="1613"/>
        <w:gridCol w:w="1439"/>
        <w:gridCol w:w="1661"/>
        <w:gridCol w:w="2127"/>
      </w:tblGrid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Sor szám</w:t>
            </w:r>
            <w:proofErr w:type="gramEnd"/>
          </w:p>
        </w:tc>
        <w:tc>
          <w:tcPr>
            <w:tcW w:w="1969" w:type="dxa"/>
          </w:tcPr>
          <w:p w:rsidR="00A5217D" w:rsidRPr="00AE14A0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 szervezet megnevezése</w:t>
            </w:r>
          </w:p>
        </w:tc>
        <w:tc>
          <w:tcPr>
            <w:tcW w:w="1613" w:type="dxa"/>
          </w:tcPr>
          <w:p w:rsidR="00A5217D" w:rsidRPr="00AE14A0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Pr="00AE14A0">
              <w:rPr>
                <w:rFonts w:ascii="Arial" w:hAnsi="Arial" w:cs="Arial"/>
                <w:b/>
              </w:rPr>
              <w:t>megállapított támogatási összeg</w:t>
            </w:r>
          </w:p>
        </w:tc>
        <w:tc>
          <w:tcPr>
            <w:tcW w:w="1439" w:type="dxa"/>
          </w:tcPr>
          <w:p w:rsidR="00A5217D" w:rsidRPr="00AE14A0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Támogatási szerződés száma</w:t>
            </w:r>
          </w:p>
        </w:tc>
        <w:tc>
          <w:tcPr>
            <w:tcW w:w="1661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Tsz-ben megjelölt cél szerinti elszámolás összege</w:t>
            </w:r>
          </w:p>
        </w:tc>
        <w:tc>
          <w:tcPr>
            <w:tcW w:w="212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 nem használt támogatás</w:t>
            </w:r>
            <w:r w:rsidR="005B512B">
              <w:rPr>
                <w:rFonts w:ascii="Arial" w:hAnsi="Arial" w:cs="Arial"/>
                <w:b/>
              </w:rPr>
              <w:t xml:space="preserve"> összege/indoklás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Római Katolikus Egyházközség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</w:t>
            </w:r>
          </w:p>
        </w:tc>
        <w:tc>
          <w:tcPr>
            <w:tcW w:w="1439" w:type="dxa"/>
          </w:tcPr>
          <w:p w:rsidR="00A5217D" w:rsidRDefault="00CD128F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2015/11.</w:t>
            </w:r>
          </w:p>
        </w:tc>
        <w:tc>
          <w:tcPr>
            <w:tcW w:w="1661" w:type="dxa"/>
          </w:tcPr>
          <w:p w:rsidR="00A5217D" w:rsidRPr="003D24AB" w:rsidRDefault="00FF5630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3D24AB">
              <w:rPr>
                <w:rFonts w:ascii="Arial" w:hAnsi="Arial" w:cs="Arial"/>
              </w:rPr>
              <w:t>206.930 Ft.</w:t>
            </w:r>
          </w:p>
        </w:tc>
        <w:tc>
          <w:tcPr>
            <w:tcW w:w="2127" w:type="dxa"/>
          </w:tcPr>
          <w:p w:rsidR="00A5217D" w:rsidRDefault="00FF5630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Református Egyházközség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</w:t>
            </w:r>
          </w:p>
        </w:tc>
        <w:tc>
          <w:tcPr>
            <w:tcW w:w="1439" w:type="dxa"/>
          </w:tcPr>
          <w:p w:rsidR="00A5217D" w:rsidRDefault="00CD128F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2015/12.</w:t>
            </w:r>
          </w:p>
        </w:tc>
        <w:tc>
          <w:tcPr>
            <w:tcW w:w="1661" w:type="dxa"/>
          </w:tcPr>
          <w:p w:rsidR="00A5217D" w:rsidRPr="003D24AB" w:rsidRDefault="00650609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3D24AB">
              <w:rPr>
                <w:rFonts w:ascii="Arial" w:hAnsi="Arial" w:cs="Arial"/>
              </w:rPr>
              <w:t>206.600 Ft.</w:t>
            </w:r>
          </w:p>
        </w:tc>
        <w:tc>
          <w:tcPr>
            <w:tcW w:w="2127" w:type="dxa"/>
          </w:tcPr>
          <w:p w:rsidR="00A5217D" w:rsidRDefault="00FF5630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Felvidék Néptánc Egyesület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330.000 Ft</w:t>
            </w:r>
          </w:p>
        </w:tc>
        <w:tc>
          <w:tcPr>
            <w:tcW w:w="1439" w:type="dxa"/>
          </w:tcPr>
          <w:p w:rsidR="00A5217D" w:rsidRDefault="00752EC8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2015/13.</w:t>
            </w:r>
          </w:p>
        </w:tc>
        <w:tc>
          <w:tcPr>
            <w:tcW w:w="1661" w:type="dxa"/>
          </w:tcPr>
          <w:p w:rsidR="00A5217D" w:rsidRDefault="00CF22C1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330.420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Székelyek Baráti Köre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 Ft</w:t>
            </w:r>
          </w:p>
        </w:tc>
        <w:tc>
          <w:tcPr>
            <w:tcW w:w="1439" w:type="dxa"/>
          </w:tcPr>
          <w:p w:rsidR="00A5217D" w:rsidRDefault="00CD128F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2015/14.</w:t>
            </w:r>
          </w:p>
        </w:tc>
        <w:tc>
          <w:tcPr>
            <w:tcW w:w="1661" w:type="dxa"/>
          </w:tcPr>
          <w:p w:rsidR="00A5217D" w:rsidRDefault="004356D4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190.065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Német Nemzetiségi Egyesület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259.000 Ft</w:t>
            </w:r>
          </w:p>
        </w:tc>
        <w:tc>
          <w:tcPr>
            <w:tcW w:w="1439" w:type="dxa"/>
          </w:tcPr>
          <w:p w:rsidR="00A5217D" w:rsidRDefault="008D62E7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2015/15.</w:t>
            </w:r>
          </w:p>
        </w:tc>
        <w:tc>
          <w:tcPr>
            <w:tcW w:w="1661" w:type="dxa"/>
          </w:tcPr>
          <w:p w:rsidR="00A5217D" w:rsidRDefault="004356D4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259.836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Pr="009B3D7A" w:rsidRDefault="00A5217D" w:rsidP="00782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69" w:type="dxa"/>
          </w:tcPr>
          <w:p w:rsidR="00A5217D" w:rsidRDefault="00A5217D" w:rsidP="0078288B">
            <w:pPr>
              <w:rPr>
                <w:rFonts w:ascii="Arial" w:hAnsi="Arial" w:cs="Arial"/>
              </w:rPr>
            </w:pPr>
            <w:proofErr w:type="spellStart"/>
            <w:r w:rsidRPr="009B3D7A">
              <w:rPr>
                <w:rFonts w:ascii="Arial" w:hAnsi="Arial" w:cs="Arial"/>
              </w:rPr>
              <w:t>Glöckner</w:t>
            </w:r>
            <w:proofErr w:type="spellEnd"/>
            <w:r w:rsidRPr="009B3D7A">
              <w:rPr>
                <w:rFonts w:ascii="Arial" w:hAnsi="Arial" w:cs="Arial"/>
              </w:rPr>
              <w:t xml:space="preserve"> János a Német Nemzetiségi Kultúra Megőrzésének Lovagja Alapítvány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 Ft</w:t>
            </w:r>
          </w:p>
        </w:tc>
        <w:tc>
          <w:tcPr>
            <w:tcW w:w="1439" w:type="dxa"/>
          </w:tcPr>
          <w:p w:rsidR="00A5217D" w:rsidRDefault="00CD128F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2015/16.</w:t>
            </w:r>
          </w:p>
        </w:tc>
        <w:tc>
          <w:tcPr>
            <w:tcW w:w="1661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136.000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Vicze</w:t>
            </w:r>
            <w:proofErr w:type="spellEnd"/>
            <w:r>
              <w:rPr>
                <w:rFonts w:ascii="Arial" w:hAnsi="Arial" w:cs="Arial"/>
              </w:rPr>
              <w:t xml:space="preserve"> János Sport Közalapítvány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160.000 Ft</w:t>
            </w:r>
          </w:p>
        </w:tc>
        <w:tc>
          <w:tcPr>
            <w:tcW w:w="143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2015/17.</w:t>
            </w:r>
          </w:p>
        </w:tc>
        <w:tc>
          <w:tcPr>
            <w:tcW w:w="1661" w:type="dxa"/>
          </w:tcPr>
          <w:p w:rsidR="00A5217D" w:rsidRDefault="00A93C45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160 000Ft.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Legjobb Utcai Csapat Egyesület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 Ft</w:t>
            </w:r>
          </w:p>
        </w:tc>
        <w:tc>
          <w:tcPr>
            <w:tcW w:w="1439" w:type="dxa"/>
          </w:tcPr>
          <w:p w:rsidR="00A5217D" w:rsidRDefault="00CD128F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2015/18.</w:t>
            </w:r>
          </w:p>
        </w:tc>
        <w:tc>
          <w:tcPr>
            <w:tcW w:w="1661" w:type="dxa"/>
          </w:tcPr>
          <w:p w:rsidR="00A5217D" w:rsidRDefault="009C3524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107.565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Pedagógus Kórus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</w:t>
            </w:r>
          </w:p>
        </w:tc>
        <w:tc>
          <w:tcPr>
            <w:tcW w:w="1439" w:type="dxa"/>
          </w:tcPr>
          <w:p w:rsidR="00A5217D" w:rsidRDefault="003E0C5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2015/19.</w:t>
            </w:r>
          </w:p>
        </w:tc>
        <w:tc>
          <w:tcPr>
            <w:tcW w:w="1661" w:type="dxa"/>
          </w:tcPr>
          <w:p w:rsidR="00A5217D" w:rsidRDefault="009C078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200.655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Kamarakórus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70.000 Ft</w:t>
            </w:r>
          </w:p>
        </w:tc>
        <w:tc>
          <w:tcPr>
            <w:tcW w:w="1439" w:type="dxa"/>
          </w:tcPr>
          <w:p w:rsidR="00A5217D" w:rsidRDefault="003E0C5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2015/20.</w:t>
            </w:r>
          </w:p>
        </w:tc>
        <w:tc>
          <w:tcPr>
            <w:tcW w:w="1661" w:type="dxa"/>
          </w:tcPr>
          <w:p w:rsidR="00A5217D" w:rsidRDefault="009C078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78.312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Szent Cecília Kórus és Gyermek kórus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 Ft</w:t>
            </w:r>
          </w:p>
        </w:tc>
        <w:tc>
          <w:tcPr>
            <w:tcW w:w="1439" w:type="dxa"/>
          </w:tcPr>
          <w:p w:rsidR="00A5217D" w:rsidRDefault="000324FC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2015/21.</w:t>
            </w:r>
          </w:p>
        </w:tc>
        <w:tc>
          <w:tcPr>
            <w:tcW w:w="1661" w:type="dxa"/>
          </w:tcPr>
          <w:p w:rsidR="00A5217D" w:rsidRDefault="00A77B85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100.150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MORZSU Egyesület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 Ft</w:t>
            </w:r>
          </w:p>
        </w:tc>
        <w:tc>
          <w:tcPr>
            <w:tcW w:w="1439" w:type="dxa"/>
          </w:tcPr>
          <w:p w:rsidR="00A5217D" w:rsidRDefault="00752EC8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2015/22.</w:t>
            </w:r>
          </w:p>
        </w:tc>
        <w:tc>
          <w:tcPr>
            <w:tcW w:w="1661" w:type="dxa"/>
          </w:tcPr>
          <w:p w:rsidR="00A5217D" w:rsidRDefault="00CF22C1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103.950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6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„Napsugár” Nyugdíjas Egyesület</w:t>
            </w:r>
          </w:p>
        </w:tc>
        <w:tc>
          <w:tcPr>
            <w:tcW w:w="1613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 Ft</w:t>
            </w:r>
          </w:p>
        </w:tc>
        <w:tc>
          <w:tcPr>
            <w:tcW w:w="1439" w:type="dxa"/>
          </w:tcPr>
          <w:p w:rsidR="00A5217D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2015/23.</w:t>
            </w:r>
          </w:p>
        </w:tc>
        <w:tc>
          <w:tcPr>
            <w:tcW w:w="1661" w:type="dxa"/>
          </w:tcPr>
          <w:p w:rsidR="00A5217D" w:rsidRDefault="00A93C45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101.250 Ft.</w:t>
            </w:r>
          </w:p>
        </w:tc>
        <w:tc>
          <w:tcPr>
            <w:tcW w:w="2127" w:type="dxa"/>
          </w:tcPr>
          <w:p w:rsidR="00A5217D" w:rsidRDefault="00253BC2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512B" w:rsidTr="00A80033">
        <w:trPr>
          <w:jc w:val="center"/>
        </w:trPr>
        <w:tc>
          <w:tcPr>
            <w:tcW w:w="797" w:type="dxa"/>
          </w:tcPr>
          <w:p w:rsidR="00A5217D" w:rsidRPr="00A921AC" w:rsidRDefault="00A5217D" w:rsidP="00704532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69" w:type="dxa"/>
          </w:tcPr>
          <w:p w:rsidR="00A5217D" w:rsidRPr="00901D41" w:rsidRDefault="00A5217D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A921AC">
              <w:rPr>
                <w:rFonts w:ascii="Arial" w:hAnsi="Arial" w:cs="Arial"/>
              </w:rPr>
              <w:t>Bátaszéki Nagycsaládosok Egyesülete</w:t>
            </w:r>
          </w:p>
        </w:tc>
        <w:tc>
          <w:tcPr>
            <w:tcW w:w="1613" w:type="dxa"/>
          </w:tcPr>
          <w:p w:rsidR="00A5217D" w:rsidRPr="00E30D55" w:rsidRDefault="00A5217D" w:rsidP="0078288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921AC">
              <w:rPr>
                <w:rFonts w:ascii="Arial" w:hAnsi="Arial" w:cs="Arial"/>
              </w:rPr>
              <w:t>50.000 Ft</w:t>
            </w:r>
          </w:p>
        </w:tc>
        <w:tc>
          <w:tcPr>
            <w:tcW w:w="1439" w:type="dxa"/>
          </w:tcPr>
          <w:p w:rsidR="00A5217D" w:rsidRDefault="008D62E7" w:rsidP="0078288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2015/24.</w:t>
            </w:r>
          </w:p>
        </w:tc>
        <w:tc>
          <w:tcPr>
            <w:tcW w:w="1661" w:type="dxa"/>
          </w:tcPr>
          <w:p w:rsidR="00A5217D" w:rsidRDefault="004356D4" w:rsidP="0078288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101.006 Ft.</w:t>
            </w:r>
          </w:p>
        </w:tc>
        <w:tc>
          <w:tcPr>
            <w:tcW w:w="2127" w:type="dxa"/>
          </w:tcPr>
          <w:p w:rsidR="00A5217D" w:rsidRDefault="00253BC2" w:rsidP="0078288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64D4" w:rsidTr="00A80033">
        <w:trPr>
          <w:jc w:val="center"/>
        </w:trPr>
        <w:tc>
          <w:tcPr>
            <w:tcW w:w="2766" w:type="dxa"/>
            <w:gridSpan w:val="2"/>
          </w:tcPr>
          <w:p w:rsidR="005C64D4" w:rsidRPr="00A921AC" w:rsidRDefault="005C64D4" w:rsidP="0078288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Összesített összegek</w:t>
            </w:r>
          </w:p>
        </w:tc>
        <w:tc>
          <w:tcPr>
            <w:tcW w:w="1613" w:type="dxa"/>
          </w:tcPr>
          <w:p w:rsidR="005C64D4" w:rsidRDefault="005C64D4" w:rsidP="0078288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2.159.000 Ft.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5C64D4" w:rsidRDefault="005C64D4" w:rsidP="0078288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5C64D4" w:rsidRDefault="005C64D4" w:rsidP="0078288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2.282.739 Ft.</w:t>
            </w:r>
          </w:p>
        </w:tc>
        <w:tc>
          <w:tcPr>
            <w:tcW w:w="2127" w:type="dxa"/>
          </w:tcPr>
          <w:p w:rsidR="005C64D4" w:rsidRDefault="005C64D4" w:rsidP="0078288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14198" w:rsidRDefault="00D14198" w:rsidP="00E928A4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253BC2" w:rsidRPr="00B134DC" w:rsidRDefault="00733F4F" w:rsidP="00E928A4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B134DC">
        <w:rPr>
          <w:rFonts w:ascii="Arial" w:hAnsi="Arial" w:cs="Arial"/>
        </w:rPr>
        <w:t xml:space="preserve">A Rendelet 3. § (1) bekezdésében hivatkozott kiemelten támogatott 6 szervezet is elszámolt a 2015. évben </w:t>
      </w:r>
      <w:r w:rsidR="00A6431D">
        <w:rPr>
          <w:rFonts w:ascii="Arial" w:hAnsi="Arial" w:cs="Arial"/>
        </w:rPr>
        <w:t>kapott</w:t>
      </w:r>
      <w:r w:rsidRPr="00B134DC">
        <w:rPr>
          <w:rFonts w:ascii="Arial" w:hAnsi="Arial" w:cs="Arial"/>
        </w:rPr>
        <w:t xml:space="preserve"> támogatással: </w:t>
      </w:r>
    </w:p>
    <w:p w:rsidR="004F4EA0" w:rsidRPr="00B134DC" w:rsidRDefault="004F4EA0" w:rsidP="00733F4F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b/>
          <w:highlight w:val="yellow"/>
          <w:u w:val="single"/>
        </w:rPr>
      </w:pPr>
    </w:p>
    <w:tbl>
      <w:tblPr>
        <w:tblStyle w:val="Rcsostblzat"/>
        <w:tblW w:w="9606" w:type="dxa"/>
        <w:jc w:val="center"/>
        <w:tblLayout w:type="fixed"/>
        <w:tblLook w:val="04A0"/>
      </w:tblPr>
      <w:tblGrid>
        <w:gridCol w:w="797"/>
        <w:gridCol w:w="1969"/>
        <w:gridCol w:w="1613"/>
        <w:gridCol w:w="1439"/>
        <w:gridCol w:w="1661"/>
        <w:gridCol w:w="2127"/>
      </w:tblGrid>
      <w:tr w:rsidR="00733F4F" w:rsidRPr="00B134DC" w:rsidTr="00AE27DB">
        <w:trPr>
          <w:jc w:val="center"/>
        </w:trPr>
        <w:tc>
          <w:tcPr>
            <w:tcW w:w="79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proofErr w:type="gramStart"/>
            <w:r w:rsidRPr="00B134DC">
              <w:rPr>
                <w:rFonts w:ascii="Arial" w:hAnsi="Arial" w:cs="Arial"/>
                <w:b/>
              </w:rPr>
              <w:lastRenderedPageBreak/>
              <w:t>Sor szám</w:t>
            </w:r>
            <w:proofErr w:type="gramEnd"/>
          </w:p>
        </w:tc>
        <w:tc>
          <w:tcPr>
            <w:tcW w:w="1969" w:type="dxa"/>
          </w:tcPr>
          <w:p w:rsidR="00733F4F" w:rsidRPr="00B134DC" w:rsidRDefault="00A6431D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Kiemelten támogatott</w:t>
            </w:r>
            <w:r w:rsidR="00733F4F" w:rsidRPr="00B134DC">
              <w:rPr>
                <w:rFonts w:ascii="Arial" w:hAnsi="Arial" w:cs="Arial"/>
                <w:b/>
              </w:rPr>
              <w:t xml:space="preserve"> szervezet megnevezése</w:t>
            </w:r>
          </w:p>
        </w:tc>
        <w:tc>
          <w:tcPr>
            <w:tcW w:w="1613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 w:rsidRPr="00B134DC">
              <w:rPr>
                <w:rFonts w:ascii="Arial" w:hAnsi="Arial" w:cs="Arial"/>
                <w:b/>
              </w:rPr>
              <w:t>A megállapított támogatási összeg</w:t>
            </w:r>
          </w:p>
        </w:tc>
        <w:tc>
          <w:tcPr>
            <w:tcW w:w="1439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 w:rsidRPr="00B134DC">
              <w:rPr>
                <w:rFonts w:ascii="Arial" w:hAnsi="Arial" w:cs="Arial"/>
                <w:b/>
              </w:rPr>
              <w:t>Támogatási szerződés száma</w:t>
            </w:r>
          </w:p>
        </w:tc>
        <w:tc>
          <w:tcPr>
            <w:tcW w:w="1661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 w:rsidRPr="00B134DC">
              <w:rPr>
                <w:rFonts w:ascii="Arial" w:hAnsi="Arial" w:cs="Arial"/>
                <w:b/>
              </w:rPr>
              <w:t>A Tsz-ben megjelölt cél szerinti elszámolás összege</w:t>
            </w:r>
          </w:p>
        </w:tc>
        <w:tc>
          <w:tcPr>
            <w:tcW w:w="212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 w:rsidRPr="00B134DC">
              <w:rPr>
                <w:rFonts w:ascii="Arial" w:hAnsi="Arial" w:cs="Arial"/>
                <w:b/>
              </w:rPr>
              <w:t>Fel nem használt támogatás összege/indoklás</w:t>
            </w:r>
          </w:p>
        </w:tc>
      </w:tr>
      <w:tr w:rsidR="00733F4F" w:rsidRPr="00B134DC" w:rsidTr="00AE27DB">
        <w:trPr>
          <w:jc w:val="center"/>
        </w:trPr>
        <w:tc>
          <w:tcPr>
            <w:tcW w:w="79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1.</w:t>
            </w:r>
          </w:p>
        </w:tc>
        <w:tc>
          <w:tcPr>
            <w:tcW w:w="1969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 xml:space="preserve">Bátaszék Város </w:t>
            </w:r>
            <w:r w:rsidR="003C71C6" w:rsidRPr="00B134DC">
              <w:rPr>
                <w:rFonts w:ascii="Arial" w:hAnsi="Arial" w:cs="Arial"/>
              </w:rPr>
              <w:t>Polgárőr Egyesülete</w:t>
            </w:r>
          </w:p>
        </w:tc>
        <w:tc>
          <w:tcPr>
            <w:tcW w:w="1613" w:type="dxa"/>
          </w:tcPr>
          <w:p w:rsidR="00733F4F" w:rsidRPr="00B134DC" w:rsidRDefault="003C71C6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3</w:t>
            </w:r>
            <w:r w:rsidR="00733F4F" w:rsidRPr="00B134DC">
              <w:rPr>
                <w:rFonts w:ascii="Arial" w:hAnsi="Arial" w:cs="Arial"/>
              </w:rPr>
              <w:t>00.000 Ft</w:t>
            </w:r>
          </w:p>
        </w:tc>
        <w:tc>
          <w:tcPr>
            <w:tcW w:w="1439" w:type="dxa"/>
          </w:tcPr>
          <w:p w:rsidR="00733F4F" w:rsidRPr="00B134DC" w:rsidRDefault="00733F4F" w:rsidP="003C71C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2015/</w:t>
            </w:r>
            <w:r w:rsidR="003C71C6" w:rsidRPr="00B134DC">
              <w:rPr>
                <w:rFonts w:ascii="Arial" w:hAnsi="Arial" w:cs="Arial"/>
              </w:rPr>
              <w:t>3</w:t>
            </w:r>
            <w:r w:rsidRPr="00B134DC">
              <w:rPr>
                <w:rFonts w:ascii="Arial" w:hAnsi="Arial" w:cs="Arial"/>
              </w:rPr>
              <w:t>.</w:t>
            </w:r>
          </w:p>
        </w:tc>
        <w:tc>
          <w:tcPr>
            <w:tcW w:w="1661" w:type="dxa"/>
          </w:tcPr>
          <w:p w:rsidR="00733F4F" w:rsidRPr="00B134DC" w:rsidRDefault="003C71C6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303.305</w:t>
            </w:r>
            <w:r w:rsidR="00733F4F" w:rsidRPr="00B134DC">
              <w:rPr>
                <w:rFonts w:ascii="Arial" w:hAnsi="Arial" w:cs="Arial"/>
              </w:rPr>
              <w:t xml:space="preserve"> Ft.</w:t>
            </w:r>
          </w:p>
        </w:tc>
        <w:tc>
          <w:tcPr>
            <w:tcW w:w="212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-</w:t>
            </w:r>
          </w:p>
        </w:tc>
      </w:tr>
      <w:tr w:rsidR="00733F4F" w:rsidRPr="00B134DC" w:rsidTr="00AE27DB">
        <w:trPr>
          <w:jc w:val="center"/>
        </w:trPr>
        <w:tc>
          <w:tcPr>
            <w:tcW w:w="79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2.</w:t>
            </w:r>
          </w:p>
        </w:tc>
        <w:tc>
          <w:tcPr>
            <w:tcW w:w="1969" w:type="dxa"/>
          </w:tcPr>
          <w:p w:rsidR="00733F4F" w:rsidRPr="00B134DC" w:rsidRDefault="007F140D" w:rsidP="00F12124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Magyar Nemzetőr</w:t>
            </w:r>
            <w:r w:rsidR="00F12124" w:rsidRPr="00B134DC">
              <w:rPr>
                <w:rFonts w:ascii="Arial" w:hAnsi="Arial" w:cs="Arial"/>
              </w:rPr>
              <w:t>ség</w:t>
            </w:r>
            <w:r w:rsidRPr="00B134DC">
              <w:rPr>
                <w:rFonts w:ascii="Arial" w:hAnsi="Arial" w:cs="Arial"/>
              </w:rPr>
              <w:t xml:space="preserve"> Tolna Megyei Szervezete Bátaszéki Alegysége</w:t>
            </w:r>
          </w:p>
        </w:tc>
        <w:tc>
          <w:tcPr>
            <w:tcW w:w="1613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200.000 Ft</w:t>
            </w:r>
          </w:p>
        </w:tc>
        <w:tc>
          <w:tcPr>
            <w:tcW w:w="1439" w:type="dxa"/>
          </w:tcPr>
          <w:p w:rsidR="00733F4F" w:rsidRPr="00B134DC" w:rsidRDefault="00733F4F" w:rsidP="007F140D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2015/</w:t>
            </w:r>
            <w:r w:rsidR="007F140D" w:rsidRPr="00B134DC">
              <w:rPr>
                <w:rFonts w:ascii="Arial" w:hAnsi="Arial" w:cs="Arial"/>
              </w:rPr>
              <w:t>4</w:t>
            </w:r>
            <w:r w:rsidRPr="00B134DC">
              <w:rPr>
                <w:rFonts w:ascii="Arial" w:hAnsi="Arial" w:cs="Arial"/>
              </w:rPr>
              <w:t>.</w:t>
            </w:r>
          </w:p>
        </w:tc>
        <w:tc>
          <w:tcPr>
            <w:tcW w:w="1661" w:type="dxa"/>
          </w:tcPr>
          <w:p w:rsidR="00733F4F" w:rsidRPr="00B134DC" w:rsidRDefault="007F140D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225.049</w:t>
            </w:r>
            <w:r w:rsidR="00733F4F" w:rsidRPr="00B134DC">
              <w:rPr>
                <w:rFonts w:ascii="Arial" w:hAnsi="Arial" w:cs="Arial"/>
              </w:rPr>
              <w:t xml:space="preserve"> Ft.</w:t>
            </w:r>
          </w:p>
        </w:tc>
        <w:tc>
          <w:tcPr>
            <w:tcW w:w="212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-</w:t>
            </w:r>
          </w:p>
        </w:tc>
      </w:tr>
      <w:tr w:rsidR="00733F4F" w:rsidRPr="00B134DC" w:rsidTr="00AE27DB">
        <w:trPr>
          <w:jc w:val="center"/>
        </w:trPr>
        <w:tc>
          <w:tcPr>
            <w:tcW w:w="79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3.</w:t>
            </w:r>
          </w:p>
        </w:tc>
        <w:tc>
          <w:tcPr>
            <w:tcW w:w="1969" w:type="dxa"/>
          </w:tcPr>
          <w:p w:rsidR="00733F4F" w:rsidRPr="00B134DC" w:rsidRDefault="00F12124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Bátaszéki Önkéntes Tűzoltóság Köztestülete</w:t>
            </w:r>
          </w:p>
        </w:tc>
        <w:tc>
          <w:tcPr>
            <w:tcW w:w="1613" w:type="dxa"/>
          </w:tcPr>
          <w:p w:rsidR="00733F4F" w:rsidRPr="00B134DC" w:rsidRDefault="00F12124" w:rsidP="00F12124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2.225.000</w:t>
            </w:r>
            <w:r w:rsidR="00733F4F" w:rsidRPr="00B134DC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439" w:type="dxa"/>
          </w:tcPr>
          <w:p w:rsidR="00733F4F" w:rsidRPr="00B134DC" w:rsidRDefault="00733F4F" w:rsidP="00F12124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2015/</w:t>
            </w:r>
            <w:r w:rsidR="00F12124" w:rsidRPr="00B134DC">
              <w:rPr>
                <w:rFonts w:ascii="Arial" w:hAnsi="Arial" w:cs="Arial"/>
              </w:rPr>
              <w:t>6</w:t>
            </w:r>
            <w:r w:rsidRPr="00B134DC">
              <w:rPr>
                <w:rFonts w:ascii="Arial" w:hAnsi="Arial" w:cs="Arial"/>
              </w:rPr>
              <w:t>.</w:t>
            </w:r>
          </w:p>
        </w:tc>
        <w:tc>
          <w:tcPr>
            <w:tcW w:w="1661" w:type="dxa"/>
          </w:tcPr>
          <w:p w:rsidR="00733F4F" w:rsidRPr="00B134DC" w:rsidRDefault="00F12124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2.257.824</w:t>
            </w:r>
            <w:r w:rsidR="00733F4F" w:rsidRPr="00B134DC">
              <w:rPr>
                <w:rFonts w:ascii="Arial" w:hAnsi="Arial" w:cs="Arial"/>
              </w:rPr>
              <w:t xml:space="preserve"> Ft.</w:t>
            </w:r>
          </w:p>
        </w:tc>
        <w:tc>
          <w:tcPr>
            <w:tcW w:w="212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-</w:t>
            </w:r>
          </w:p>
        </w:tc>
      </w:tr>
      <w:tr w:rsidR="00733F4F" w:rsidRPr="00B134DC" w:rsidTr="00AE27DB">
        <w:trPr>
          <w:jc w:val="center"/>
        </w:trPr>
        <w:tc>
          <w:tcPr>
            <w:tcW w:w="79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4.</w:t>
            </w:r>
          </w:p>
        </w:tc>
        <w:tc>
          <w:tcPr>
            <w:tcW w:w="1969" w:type="dxa"/>
          </w:tcPr>
          <w:p w:rsidR="00733F4F" w:rsidRPr="00B134DC" w:rsidRDefault="003D31D0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Bátaszéki Sport Egyesület</w:t>
            </w:r>
          </w:p>
        </w:tc>
        <w:tc>
          <w:tcPr>
            <w:tcW w:w="1613" w:type="dxa"/>
          </w:tcPr>
          <w:p w:rsidR="00733F4F" w:rsidRPr="00B134DC" w:rsidRDefault="003D31D0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7.000.000</w:t>
            </w:r>
            <w:r w:rsidR="00733F4F" w:rsidRPr="00B134DC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439" w:type="dxa"/>
          </w:tcPr>
          <w:p w:rsidR="00733F4F" w:rsidRPr="00B134DC" w:rsidRDefault="00733F4F" w:rsidP="003D31D0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2015/</w:t>
            </w:r>
            <w:r w:rsidR="003D31D0" w:rsidRPr="00B134DC">
              <w:rPr>
                <w:rFonts w:ascii="Arial" w:hAnsi="Arial" w:cs="Arial"/>
              </w:rPr>
              <w:t>2</w:t>
            </w:r>
            <w:r w:rsidRPr="00B134DC">
              <w:rPr>
                <w:rFonts w:ascii="Arial" w:hAnsi="Arial" w:cs="Arial"/>
              </w:rPr>
              <w:t>.</w:t>
            </w:r>
          </w:p>
        </w:tc>
        <w:tc>
          <w:tcPr>
            <w:tcW w:w="1661" w:type="dxa"/>
          </w:tcPr>
          <w:p w:rsidR="00733F4F" w:rsidRPr="00B134DC" w:rsidRDefault="003D31D0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7.000.000</w:t>
            </w:r>
            <w:r w:rsidR="00733F4F" w:rsidRPr="00B134DC">
              <w:rPr>
                <w:rFonts w:ascii="Arial" w:hAnsi="Arial" w:cs="Arial"/>
              </w:rPr>
              <w:t xml:space="preserve"> Ft.</w:t>
            </w:r>
          </w:p>
        </w:tc>
        <w:tc>
          <w:tcPr>
            <w:tcW w:w="212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-</w:t>
            </w:r>
          </w:p>
        </w:tc>
      </w:tr>
      <w:tr w:rsidR="00733F4F" w:rsidRPr="00B134DC" w:rsidTr="00AE27DB">
        <w:trPr>
          <w:jc w:val="center"/>
        </w:trPr>
        <w:tc>
          <w:tcPr>
            <w:tcW w:w="79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5.</w:t>
            </w:r>
          </w:p>
        </w:tc>
        <w:tc>
          <w:tcPr>
            <w:tcW w:w="1969" w:type="dxa"/>
          </w:tcPr>
          <w:p w:rsidR="00733F4F" w:rsidRPr="00B134DC" w:rsidRDefault="0079769D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Tolna Megyei Matematikai Tehetség-gondozó Alapítvány</w:t>
            </w:r>
          </w:p>
        </w:tc>
        <w:tc>
          <w:tcPr>
            <w:tcW w:w="1613" w:type="dxa"/>
          </w:tcPr>
          <w:p w:rsidR="00733F4F" w:rsidRPr="00B134DC" w:rsidRDefault="0079769D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200</w:t>
            </w:r>
            <w:r w:rsidR="00733F4F" w:rsidRPr="00B134DC">
              <w:rPr>
                <w:rFonts w:ascii="Arial" w:hAnsi="Arial" w:cs="Arial"/>
              </w:rPr>
              <w:t>.000 Ft</w:t>
            </w:r>
          </w:p>
        </w:tc>
        <w:tc>
          <w:tcPr>
            <w:tcW w:w="1439" w:type="dxa"/>
          </w:tcPr>
          <w:p w:rsidR="00733F4F" w:rsidRPr="00B134DC" w:rsidRDefault="00733F4F" w:rsidP="005448E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2015/1.</w:t>
            </w:r>
          </w:p>
        </w:tc>
        <w:tc>
          <w:tcPr>
            <w:tcW w:w="1661" w:type="dxa"/>
          </w:tcPr>
          <w:p w:rsidR="00733F4F" w:rsidRPr="00B134DC" w:rsidRDefault="0079769D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206.685</w:t>
            </w:r>
            <w:r w:rsidR="00733F4F" w:rsidRPr="00B134DC">
              <w:rPr>
                <w:rFonts w:ascii="Arial" w:hAnsi="Arial" w:cs="Arial"/>
              </w:rPr>
              <w:t xml:space="preserve"> Ft.</w:t>
            </w:r>
          </w:p>
        </w:tc>
        <w:tc>
          <w:tcPr>
            <w:tcW w:w="212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-</w:t>
            </w:r>
          </w:p>
        </w:tc>
      </w:tr>
      <w:tr w:rsidR="00733F4F" w:rsidRPr="00B134DC" w:rsidTr="00AE27DB">
        <w:trPr>
          <w:jc w:val="center"/>
        </w:trPr>
        <w:tc>
          <w:tcPr>
            <w:tcW w:w="797" w:type="dxa"/>
          </w:tcPr>
          <w:p w:rsidR="00733F4F" w:rsidRPr="00B134DC" w:rsidRDefault="00733F4F" w:rsidP="00AE27DB">
            <w:pPr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6.</w:t>
            </w:r>
          </w:p>
        </w:tc>
        <w:tc>
          <w:tcPr>
            <w:tcW w:w="1969" w:type="dxa"/>
          </w:tcPr>
          <w:p w:rsidR="00733F4F" w:rsidRPr="00B134DC" w:rsidRDefault="006275C6" w:rsidP="00AE27DB">
            <w:pPr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Bátaszéki Vállalkozók Ipartestülete</w:t>
            </w:r>
          </w:p>
        </w:tc>
        <w:tc>
          <w:tcPr>
            <w:tcW w:w="1613" w:type="dxa"/>
          </w:tcPr>
          <w:p w:rsidR="00733F4F" w:rsidRPr="00B134DC" w:rsidRDefault="006275C6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5</w:t>
            </w:r>
            <w:r w:rsidR="00733F4F" w:rsidRPr="00B134DC">
              <w:rPr>
                <w:rFonts w:ascii="Arial" w:hAnsi="Arial" w:cs="Arial"/>
              </w:rPr>
              <w:t>00.000 Ft</w:t>
            </w:r>
          </w:p>
        </w:tc>
        <w:tc>
          <w:tcPr>
            <w:tcW w:w="1439" w:type="dxa"/>
          </w:tcPr>
          <w:p w:rsidR="00733F4F" w:rsidRPr="00B134DC" w:rsidRDefault="00733F4F" w:rsidP="006275C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2015/</w:t>
            </w:r>
            <w:r w:rsidR="006275C6" w:rsidRPr="00B134DC">
              <w:rPr>
                <w:rFonts w:ascii="Arial" w:hAnsi="Arial" w:cs="Arial"/>
              </w:rPr>
              <w:t>5</w:t>
            </w:r>
            <w:r w:rsidRPr="00B134DC">
              <w:rPr>
                <w:rFonts w:ascii="Arial" w:hAnsi="Arial" w:cs="Arial"/>
              </w:rPr>
              <w:t>.</w:t>
            </w:r>
          </w:p>
        </w:tc>
        <w:tc>
          <w:tcPr>
            <w:tcW w:w="1661" w:type="dxa"/>
          </w:tcPr>
          <w:p w:rsidR="00733F4F" w:rsidRPr="00B134DC" w:rsidRDefault="006275C6" w:rsidP="006275C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1.563.670</w:t>
            </w:r>
            <w:r w:rsidR="00733F4F" w:rsidRPr="00B134DC">
              <w:rPr>
                <w:rFonts w:ascii="Arial" w:hAnsi="Arial" w:cs="Arial"/>
              </w:rPr>
              <w:t xml:space="preserve"> Ft.</w:t>
            </w:r>
          </w:p>
        </w:tc>
        <w:tc>
          <w:tcPr>
            <w:tcW w:w="2127" w:type="dxa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-</w:t>
            </w:r>
          </w:p>
        </w:tc>
      </w:tr>
      <w:tr w:rsidR="00733F4F" w:rsidRPr="00B134DC" w:rsidTr="00AE27DB">
        <w:trPr>
          <w:jc w:val="center"/>
        </w:trPr>
        <w:tc>
          <w:tcPr>
            <w:tcW w:w="2766" w:type="dxa"/>
            <w:gridSpan w:val="2"/>
          </w:tcPr>
          <w:p w:rsidR="00733F4F" w:rsidRPr="00B134DC" w:rsidRDefault="00733F4F" w:rsidP="00AE27DB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Összesített összegek</w:t>
            </w:r>
          </w:p>
        </w:tc>
        <w:tc>
          <w:tcPr>
            <w:tcW w:w="1613" w:type="dxa"/>
          </w:tcPr>
          <w:p w:rsidR="00733F4F" w:rsidRPr="00B134DC" w:rsidRDefault="001E1D4C" w:rsidP="00AE27D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10.425.000</w:t>
            </w:r>
            <w:r w:rsidR="00733F4F" w:rsidRPr="00B134DC">
              <w:rPr>
                <w:rFonts w:ascii="Arial" w:hAnsi="Arial" w:cs="Arial"/>
              </w:rPr>
              <w:t>Ft.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733F4F" w:rsidRPr="00B134DC" w:rsidRDefault="00733F4F" w:rsidP="00AE27D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733F4F" w:rsidRPr="00B134DC" w:rsidRDefault="001E1D4C" w:rsidP="00AE27D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11.556.533Ft.</w:t>
            </w:r>
          </w:p>
        </w:tc>
        <w:tc>
          <w:tcPr>
            <w:tcW w:w="2127" w:type="dxa"/>
          </w:tcPr>
          <w:p w:rsidR="00733F4F" w:rsidRPr="00B134DC" w:rsidRDefault="00733F4F" w:rsidP="00AE27DB">
            <w:pPr>
              <w:tabs>
                <w:tab w:val="left" w:pos="851"/>
                <w:tab w:val="decimal" w:pos="7655"/>
              </w:tabs>
              <w:autoSpaceDE w:val="0"/>
              <w:jc w:val="both"/>
              <w:rPr>
                <w:rFonts w:ascii="Arial" w:hAnsi="Arial" w:cs="Arial"/>
              </w:rPr>
            </w:pPr>
            <w:r w:rsidRPr="00B134DC">
              <w:rPr>
                <w:rFonts w:ascii="Arial" w:hAnsi="Arial" w:cs="Arial"/>
              </w:rPr>
              <w:t>-</w:t>
            </w:r>
          </w:p>
        </w:tc>
      </w:tr>
    </w:tbl>
    <w:p w:rsidR="00733F4F" w:rsidRDefault="00733F4F" w:rsidP="00733F4F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b/>
          <w:highlight w:val="yellow"/>
          <w:u w:val="single"/>
        </w:rPr>
      </w:pPr>
    </w:p>
    <w:p w:rsidR="007A0B43" w:rsidRPr="007A0B43" w:rsidRDefault="007A0B43" w:rsidP="00733F4F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7A0B43">
        <w:rPr>
          <w:rFonts w:ascii="Arial" w:hAnsi="Arial" w:cs="Arial"/>
        </w:rPr>
        <w:t>A helyi önkormányzat államháztartáson kívülre nyújtott támogatásainak elszámolásairól elmondható, hogy a támogatási szerződésekben foglalt céloknak megfelelően használták fel a támogatási összegeket, ez derül ki a pénzügyi és szakmai beszámolókból, valamint az is leszögezhető, hogy nem keletkezett maradvány összeg egyik szervezetnél sem.</w:t>
      </w:r>
    </w:p>
    <w:p w:rsidR="007A0B43" w:rsidRPr="007A0B43" w:rsidRDefault="007A0B43" w:rsidP="00733F4F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7A0B43" w:rsidRPr="007A0B43" w:rsidRDefault="007A0B43" w:rsidP="00733F4F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7A0B43">
        <w:rPr>
          <w:rFonts w:ascii="Arial" w:hAnsi="Arial" w:cs="Arial"/>
        </w:rPr>
        <w:t>Tisztelettel kérjük a KOIS Bizottságot, hogy az előterjesztés megtárgyalását követően az alábbi határozati javaslattal fogadja el a civil szervezetek 2015. évi támogatásának elszámolását.</w:t>
      </w:r>
    </w:p>
    <w:p w:rsidR="007A0B43" w:rsidRPr="00B134DC" w:rsidRDefault="007A0B43" w:rsidP="00733F4F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b/>
          <w:highlight w:val="yellow"/>
          <w:u w:val="single"/>
        </w:rPr>
      </w:pPr>
    </w:p>
    <w:p w:rsidR="00A56618" w:rsidRPr="00105E4A" w:rsidRDefault="00F33BA4" w:rsidP="004F4EA0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 w:rsidRPr="00105E4A">
        <w:rPr>
          <w:rFonts w:ascii="Arial" w:hAnsi="Arial" w:cs="Arial"/>
          <w:b/>
          <w:u w:val="single"/>
        </w:rPr>
        <w:t>H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a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t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á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r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o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z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a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t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i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 xml:space="preserve"> </w:t>
      </w:r>
      <w:r w:rsidR="004F4EA0" w:rsidRPr="00105E4A">
        <w:rPr>
          <w:rFonts w:ascii="Arial" w:hAnsi="Arial" w:cs="Arial"/>
          <w:b/>
          <w:u w:val="single"/>
        </w:rPr>
        <w:t xml:space="preserve">  </w:t>
      </w:r>
      <w:r w:rsidRPr="00105E4A">
        <w:rPr>
          <w:rFonts w:ascii="Arial" w:hAnsi="Arial" w:cs="Arial"/>
          <w:b/>
          <w:u w:val="single"/>
        </w:rPr>
        <w:t>j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a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v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a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s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l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r w:rsidRPr="00105E4A">
        <w:rPr>
          <w:rFonts w:ascii="Arial" w:hAnsi="Arial" w:cs="Arial"/>
          <w:b/>
          <w:u w:val="single"/>
        </w:rPr>
        <w:t>a</w:t>
      </w:r>
      <w:r w:rsidR="004F4EA0" w:rsidRPr="00105E4A">
        <w:rPr>
          <w:rFonts w:ascii="Arial" w:hAnsi="Arial" w:cs="Arial"/>
          <w:b/>
          <w:u w:val="single"/>
        </w:rPr>
        <w:t xml:space="preserve"> </w:t>
      </w:r>
      <w:proofErr w:type="gramStart"/>
      <w:r w:rsidRPr="00105E4A">
        <w:rPr>
          <w:rFonts w:ascii="Arial" w:hAnsi="Arial" w:cs="Arial"/>
          <w:b/>
          <w:u w:val="single"/>
        </w:rPr>
        <w:t>t</w:t>
      </w:r>
      <w:r w:rsidR="004F4EA0" w:rsidRPr="00105E4A">
        <w:rPr>
          <w:rFonts w:ascii="Arial" w:hAnsi="Arial" w:cs="Arial"/>
          <w:b/>
          <w:u w:val="single"/>
        </w:rPr>
        <w:t xml:space="preserve"> :</w:t>
      </w:r>
      <w:proofErr w:type="gramEnd"/>
    </w:p>
    <w:p w:rsidR="00F33BA4" w:rsidRPr="00105E4A" w:rsidRDefault="00F33BA4" w:rsidP="004F4EA0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  <w:b/>
          <w:u w:val="single"/>
        </w:rPr>
      </w:pPr>
    </w:p>
    <w:p w:rsidR="00BA0041" w:rsidRPr="00105E4A" w:rsidRDefault="00BA0041" w:rsidP="004F4EA0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  <w:b/>
          <w:u w:val="single"/>
        </w:rPr>
      </w:pPr>
      <w:proofErr w:type="gramStart"/>
      <w:r w:rsidRPr="00105E4A">
        <w:rPr>
          <w:rFonts w:ascii="Arial" w:hAnsi="Arial" w:cs="Arial"/>
          <w:b/>
          <w:u w:val="single"/>
        </w:rPr>
        <w:t>civilszervezetek</w:t>
      </w:r>
      <w:proofErr w:type="gramEnd"/>
      <w:r w:rsidRPr="00105E4A">
        <w:rPr>
          <w:rFonts w:ascii="Arial" w:hAnsi="Arial" w:cs="Arial"/>
          <w:b/>
          <w:u w:val="single"/>
        </w:rPr>
        <w:t xml:space="preserve"> 2015. évi támogatása</w:t>
      </w:r>
    </w:p>
    <w:p w:rsidR="00BA0041" w:rsidRPr="00105E4A" w:rsidRDefault="00BA0041" w:rsidP="004F4EA0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</w:p>
    <w:p w:rsidR="00901D41" w:rsidRPr="00105E4A" w:rsidRDefault="005130EA" w:rsidP="00B038D3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 w:rsidRPr="00AB2A9A">
        <w:rPr>
          <w:rFonts w:ascii="Arial" w:hAnsi="Arial" w:cs="Arial"/>
        </w:rPr>
        <w:t>Bátaszék Város Önkormányzat Képviselő-testületének Közművelődési, Oktatási, Ifjúsági és Sport Bizottsága</w:t>
      </w:r>
      <w:r w:rsidR="00901D41" w:rsidRPr="00105E4A">
        <w:rPr>
          <w:rFonts w:ascii="Arial" w:hAnsi="Arial" w:cs="Arial"/>
        </w:rPr>
        <w:t>;</w:t>
      </w:r>
    </w:p>
    <w:p w:rsidR="002A3A96" w:rsidRDefault="003C3CC5" w:rsidP="00901D41">
      <w:pPr>
        <w:pStyle w:val="Listaszerbekezds"/>
        <w:numPr>
          <w:ilvl w:val="0"/>
          <w:numId w:val="5"/>
        </w:numPr>
        <w:tabs>
          <w:tab w:val="left" w:pos="851"/>
          <w:tab w:val="decimal" w:pos="7655"/>
        </w:tabs>
        <w:autoSpaceDE w:val="0"/>
        <w:spacing w:before="120" w:after="0" w:line="240" w:lineRule="auto"/>
        <w:ind w:left="2342" w:hanging="357"/>
        <w:jc w:val="both"/>
        <w:rPr>
          <w:rFonts w:ascii="Arial" w:hAnsi="Arial" w:cs="Arial"/>
        </w:rPr>
      </w:pPr>
      <w:r w:rsidRPr="00105E4A">
        <w:rPr>
          <w:rFonts w:ascii="Arial" w:hAnsi="Arial" w:cs="Arial"/>
          <w:i/>
        </w:rPr>
        <w:t xml:space="preserve">az önkormányzat által államháztartáson kívülre nyújtott támogatásairól szóló </w:t>
      </w:r>
      <w:r w:rsidRPr="00105E4A">
        <w:rPr>
          <w:rFonts w:ascii="Arial" w:hAnsi="Arial" w:cs="Arial"/>
        </w:rPr>
        <w:t>1/2015.(I.27.)</w:t>
      </w:r>
      <w:r w:rsidR="00B47BE7" w:rsidRPr="00105E4A">
        <w:rPr>
          <w:rFonts w:ascii="Arial" w:hAnsi="Arial" w:cs="Arial"/>
        </w:rPr>
        <w:t xml:space="preserve"> </w:t>
      </w:r>
      <w:r w:rsidR="00B47BE7" w:rsidRPr="00105E4A">
        <w:rPr>
          <w:rFonts w:ascii="Arial" w:hAnsi="Arial" w:cs="Arial"/>
          <w:i/>
        </w:rPr>
        <w:t>önkormányzati rendelet</w:t>
      </w:r>
      <w:r w:rsidR="00FD2D65" w:rsidRPr="00105E4A">
        <w:rPr>
          <w:rFonts w:ascii="Arial" w:hAnsi="Arial" w:cs="Arial"/>
          <w:i/>
        </w:rPr>
        <w:t xml:space="preserve"> (</w:t>
      </w:r>
      <w:r w:rsidR="005130EA">
        <w:rPr>
          <w:rFonts w:ascii="Arial" w:hAnsi="Arial" w:cs="Arial"/>
          <w:i/>
        </w:rPr>
        <w:t xml:space="preserve">a továbbiakban: </w:t>
      </w:r>
      <w:proofErr w:type="spellStart"/>
      <w:r w:rsidR="005130EA">
        <w:rPr>
          <w:rFonts w:ascii="Arial" w:hAnsi="Arial" w:cs="Arial"/>
          <w:i/>
        </w:rPr>
        <w:t>Civr</w:t>
      </w:r>
      <w:proofErr w:type="spellEnd"/>
      <w:r w:rsidR="005130EA">
        <w:rPr>
          <w:rFonts w:ascii="Arial" w:hAnsi="Arial" w:cs="Arial"/>
          <w:i/>
        </w:rPr>
        <w:t xml:space="preserve">.) </w:t>
      </w:r>
      <w:r w:rsidR="00B47BE7" w:rsidRPr="00105E4A">
        <w:rPr>
          <w:rFonts w:ascii="Arial" w:hAnsi="Arial" w:cs="Arial"/>
          <w:i/>
        </w:rPr>
        <w:t>1</w:t>
      </w:r>
      <w:r w:rsidR="00E71772" w:rsidRPr="00105E4A">
        <w:rPr>
          <w:rFonts w:ascii="Arial" w:hAnsi="Arial" w:cs="Arial"/>
          <w:i/>
        </w:rPr>
        <w:t>2</w:t>
      </w:r>
      <w:r w:rsidR="00B47BE7" w:rsidRPr="00105E4A">
        <w:rPr>
          <w:rFonts w:ascii="Arial" w:hAnsi="Arial" w:cs="Arial"/>
          <w:i/>
        </w:rPr>
        <w:t>. §</w:t>
      </w:r>
      <w:r w:rsidR="00E71772" w:rsidRPr="00105E4A">
        <w:rPr>
          <w:rFonts w:ascii="Arial" w:hAnsi="Arial" w:cs="Arial"/>
          <w:i/>
        </w:rPr>
        <w:t xml:space="preserve"> (3) bekezdésében</w:t>
      </w:r>
      <w:r w:rsidR="00B47BE7" w:rsidRPr="00105E4A">
        <w:rPr>
          <w:rFonts w:ascii="Arial" w:hAnsi="Arial" w:cs="Arial"/>
          <w:i/>
        </w:rPr>
        <w:t xml:space="preserve"> </w:t>
      </w:r>
      <w:r w:rsidR="00B47BE7" w:rsidRPr="00105E4A">
        <w:rPr>
          <w:rFonts w:ascii="Arial" w:hAnsi="Arial" w:cs="Arial"/>
        </w:rPr>
        <w:t>foglaltak alapján</w:t>
      </w:r>
      <w:r w:rsidR="00B038D3" w:rsidRPr="00105E4A">
        <w:rPr>
          <w:rFonts w:ascii="Arial" w:hAnsi="Arial" w:cs="Arial"/>
        </w:rPr>
        <w:t xml:space="preserve"> a </w:t>
      </w:r>
      <w:r w:rsidR="005130EA">
        <w:rPr>
          <w:rFonts w:ascii="Arial" w:hAnsi="Arial" w:cs="Arial"/>
        </w:rPr>
        <w:t xml:space="preserve">bátaszéki civilszervezetek részére nyújtott </w:t>
      </w:r>
      <w:r w:rsidR="00B038D3" w:rsidRPr="00105E4A">
        <w:rPr>
          <w:rFonts w:ascii="Arial" w:hAnsi="Arial" w:cs="Arial"/>
        </w:rPr>
        <w:t xml:space="preserve">2015. évi </w:t>
      </w:r>
      <w:r w:rsidR="00E71772" w:rsidRPr="00105E4A">
        <w:rPr>
          <w:rFonts w:ascii="Arial" w:hAnsi="Arial" w:cs="Arial"/>
        </w:rPr>
        <w:t>támogatások</w:t>
      </w:r>
      <w:r w:rsidR="005130EA">
        <w:rPr>
          <w:rFonts w:ascii="Arial" w:hAnsi="Arial" w:cs="Arial"/>
        </w:rPr>
        <w:t>ról szóló</w:t>
      </w:r>
      <w:r w:rsidR="00E71772" w:rsidRPr="00105E4A">
        <w:rPr>
          <w:rFonts w:ascii="Arial" w:hAnsi="Arial" w:cs="Arial"/>
        </w:rPr>
        <w:t xml:space="preserve"> elszámolás</w:t>
      </w:r>
      <w:r w:rsidR="005130EA">
        <w:rPr>
          <w:rFonts w:ascii="Arial" w:hAnsi="Arial" w:cs="Arial"/>
        </w:rPr>
        <w:t>oka</w:t>
      </w:r>
      <w:r w:rsidR="00E71772" w:rsidRPr="00105E4A">
        <w:rPr>
          <w:rFonts w:ascii="Arial" w:hAnsi="Arial" w:cs="Arial"/>
        </w:rPr>
        <w:t xml:space="preserve">t </w:t>
      </w:r>
      <w:r w:rsidR="005130EA">
        <w:rPr>
          <w:rFonts w:ascii="Arial" w:hAnsi="Arial" w:cs="Arial"/>
        </w:rPr>
        <w:t xml:space="preserve">a határozat melléklete szerint </w:t>
      </w:r>
      <w:r w:rsidR="00E71772" w:rsidRPr="00105E4A">
        <w:rPr>
          <w:rFonts w:ascii="Arial" w:hAnsi="Arial" w:cs="Arial"/>
        </w:rPr>
        <w:t>elfogadja</w:t>
      </w:r>
      <w:r w:rsidR="002A3A96" w:rsidRPr="00105E4A">
        <w:rPr>
          <w:rFonts w:ascii="Arial" w:hAnsi="Arial" w:cs="Arial"/>
        </w:rPr>
        <w:t xml:space="preserve">. </w:t>
      </w:r>
    </w:p>
    <w:p w:rsidR="005130EA" w:rsidRPr="00105E4A" w:rsidRDefault="005130EA" w:rsidP="005130EA">
      <w:pPr>
        <w:pStyle w:val="Listaszerbekezds"/>
        <w:tabs>
          <w:tab w:val="left" w:pos="851"/>
          <w:tab w:val="decimal" w:pos="7655"/>
        </w:tabs>
        <w:autoSpaceDE w:val="0"/>
        <w:spacing w:before="120" w:after="0" w:line="240" w:lineRule="auto"/>
        <w:ind w:left="2342"/>
        <w:jc w:val="both"/>
        <w:rPr>
          <w:rFonts w:ascii="Arial" w:hAnsi="Arial" w:cs="Arial"/>
        </w:rPr>
      </w:pPr>
    </w:p>
    <w:p w:rsidR="00E71772" w:rsidRPr="00105E4A" w:rsidRDefault="005130EA" w:rsidP="00901D41">
      <w:pPr>
        <w:pStyle w:val="Listaszerbekezds"/>
        <w:numPr>
          <w:ilvl w:val="0"/>
          <w:numId w:val="5"/>
        </w:numPr>
        <w:tabs>
          <w:tab w:val="left" w:pos="851"/>
          <w:tab w:val="decimal" w:pos="7655"/>
        </w:tabs>
        <w:autoSpaceDE w:val="0"/>
        <w:spacing w:before="120" w:after="0" w:line="240" w:lineRule="auto"/>
        <w:ind w:left="23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felkéri </w:t>
      </w:r>
      <w:r w:rsidR="00E71772" w:rsidRPr="00105E4A">
        <w:rPr>
          <w:rFonts w:ascii="Arial" w:hAnsi="Arial" w:cs="Arial"/>
        </w:rPr>
        <w:t>a bizottság</w:t>
      </w:r>
      <w:r>
        <w:rPr>
          <w:rFonts w:ascii="Arial" w:hAnsi="Arial" w:cs="Arial"/>
        </w:rPr>
        <w:t xml:space="preserve"> elnökét, hogy</w:t>
      </w:r>
      <w:r w:rsidR="00E71772" w:rsidRPr="00105E4A">
        <w:rPr>
          <w:rFonts w:ascii="Arial" w:hAnsi="Arial" w:cs="Arial"/>
        </w:rPr>
        <w:t xml:space="preserve"> </w:t>
      </w:r>
      <w:r w:rsidR="00E71772" w:rsidRPr="005130EA">
        <w:rPr>
          <w:rFonts w:ascii="Arial" w:hAnsi="Arial" w:cs="Arial"/>
          <w:i/>
        </w:rPr>
        <w:t xml:space="preserve">a </w:t>
      </w:r>
      <w:proofErr w:type="spellStart"/>
      <w:r w:rsidRPr="005130EA">
        <w:rPr>
          <w:rFonts w:ascii="Arial" w:hAnsi="Arial" w:cs="Arial"/>
          <w:i/>
        </w:rPr>
        <w:t>Civr</w:t>
      </w:r>
      <w:proofErr w:type="spellEnd"/>
      <w:r w:rsidRPr="005130EA">
        <w:rPr>
          <w:rFonts w:ascii="Arial" w:hAnsi="Arial" w:cs="Arial"/>
          <w:i/>
        </w:rPr>
        <w:t>.</w:t>
      </w:r>
      <w:r w:rsidR="00E71772" w:rsidRPr="005130EA">
        <w:rPr>
          <w:rFonts w:ascii="Arial" w:hAnsi="Arial" w:cs="Arial"/>
          <w:i/>
        </w:rPr>
        <w:t xml:space="preserve"> 12. § (4) bekezdése</w:t>
      </w:r>
      <w:r w:rsidR="00E71772" w:rsidRPr="00105E4A">
        <w:rPr>
          <w:rFonts w:ascii="Arial" w:hAnsi="Arial" w:cs="Arial"/>
        </w:rPr>
        <w:t xml:space="preserve"> értelmében az </w:t>
      </w:r>
      <w:proofErr w:type="gramStart"/>
      <w:r w:rsidR="00E71772" w:rsidRPr="00105E4A">
        <w:rPr>
          <w:rFonts w:ascii="Arial" w:hAnsi="Arial" w:cs="Arial"/>
        </w:rPr>
        <w:t>a.</w:t>
      </w:r>
      <w:proofErr w:type="gramEnd"/>
      <w:r w:rsidR="00E71772" w:rsidRPr="00105E4A">
        <w:rPr>
          <w:rFonts w:ascii="Arial" w:hAnsi="Arial" w:cs="Arial"/>
        </w:rPr>
        <w:t xml:space="preserve">) pontban megfogalmazott döntéséről </w:t>
      </w:r>
      <w:r>
        <w:rPr>
          <w:rFonts w:ascii="Arial" w:hAnsi="Arial" w:cs="Arial"/>
        </w:rPr>
        <w:t>adjon szóbeli tájékoztatást a k</w:t>
      </w:r>
      <w:r w:rsidR="00E71772" w:rsidRPr="00105E4A">
        <w:rPr>
          <w:rFonts w:ascii="Arial" w:hAnsi="Arial" w:cs="Arial"/>
        </w:rPr>
        <w:t>épviselő-testület</w:t>
      </w:r>
      <w:r>
        <w:rPr>
          <w:rFonts w:ascii="Arial" w:hAnsi="Arial" w:cs="Arial"/>
        </w:rPr>
        <w:t xml:space="preserve"> március 2-i ülésén.</w:t>
      </w:r>
    </w:p>
    <w:p w:rsidR="002E1F14" w:rsidRPr="00105E4A" w:rsidRDefault="002E1F14" w:rsidP="004F4EA0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</w:p>
    <w:p w:rsidR="00C50002" w:rsidRPr="00105E4A" w:rsidRDefault="00C50002" w:rsidP="00901D41">
      <w:pPr>
        <w:spacing w:after="0" w:line="240" w:lineRule="auto"/>
        <w:ind w:left="1985"/>
        <w:rPr>
          <w:rFonts w:ascii="Arial" w:hAnsi="Arial" w:cs="Arial"/>
        </w:rPr>
      </w:pPr>
      <w:r w:rsidRPr="00105E4A">
        <w:rPr>
          <w:rFonts w:ascii="Arial" w:hAnsi="Arial" w:cs="Arial"/>
          <w:i/>
        </w:rPr>
        <w:t>Határidő:</w:t>
      </w:r>
      <w:r w:rsidRPr="00105E4A">
        <w:rPr>
          <w:rFonts w:ascii="Arial" w:hAnsi="Arial" w:cs="Arial"/>
        </w:rPr>
        <w:t xml:space="preserve"> 201</w:t>
      </w:r>
      <w:r w:rsidR="00C24ABB" w:rsidRPr="00105E4A">
        <w:rPr>
          <w:rFonts w:ascii="Arial" w:hAnsi="Arial" w:cs="Arial"/>
        </w:rPr>
        <w:t>6</w:t>
      </w:r>
      <w:r w:rsidRPr="00105E4A">
        <w:rPr>
          <w:rFonts w:ascii="Arial" w:hAnsi="Arial" w:cs="Arial"/>
        </w:rPr>
        <w:t>. má</w:t>
      </w:r>
      <w:r w:rsidR="00C24ABB" w:rsidRPr="00105E4A">
        <w:rPr>
          <w:rFonts w:ascii="Arial" w:hAnsi="Arial" w:cs="Arial"/>
        </w:rPr>
        <w:t>rcius 31.</w:t>
      </w:r>
    </w:p>
    <w:p w:rsidR="00C50002" w:rsidRPr="00105E4A" w:rsidRDefault="00C50002" w:rsidP="00901D41">
      <w:pPr>
        <w:spacing w:after="0" w:line="240" w:lineRule="auto"/>
        <w:ind w:left="1985"/>
        <w:rPr>
          <w:rFonts w:ascii="Arial" w:hAnsi="Arial" w:cs="Arial"/>
        </w:rPr>
      </w:pPr>
      <w:r w:rsidRPr="00105E4A">
        <w:rPr>
          <w:rFonts w:ascii="Arial" w:hAnsi="Arial" w:cs="Arial"/>
          <w:i/>
        </w:rPr>
        <w:t>Felelős</w:t>
      </w:r>
      <w:proofErr w:type="gramStart"/>
      <w:r w:rsidRPr="00105E4A">
        <w:rPr>
          <w:rFonts w:ascii="Arial" w:hAnsi="Arial" w:cs="Arial"/>
          <w:i/>
        </w:rPr>
        <w:t>:</w:t>
      </w:r>
      <w:r w:rsidRPr="00105E4A">
        <w:rPr>
          <w:rFonts w:ascii="Arial" w:hAnsi="Arial" w:cs="Arial"/>
        </w:rPr>
        <w:t xml:space="preserve">   </w:t>
      </w:r>
      <w:r w:rsidR="00C24ABB" w:rsidRPr="00105E4A">
        <w:rPr>
          <w:rFonts w:ascii="Arial" w:hAnsi="Arial" w:cs="Arial"/>
        </w:rPr>
        <w:t>KOIS</w:t>
      </w:r>
      <w:proofErr w:type="gramEnd"/>
      <w:r w:rsidR="00C24ABB" w:rsidRPr="00105E4A">
        <w:rPr>
          <w:rFonts w:ascii="Arial" w:hAnsi="Arial" w:cs="Arial"/>
        </w:rPr>
        <w:t xml:space="preserve"> Bizottság elnöke</w:t>
      </w:r>
    </w:p>
    <w:p w:rsidR="00C50002" w:rsidRPr="00105E4A" w:rsidRDefault="00C50002" w:rsidP="00901D41">
      <w:pPr>
        <w:spacing w:after="0" w:line="240" w:lineRule="auto"/>
        <w:ind w:left="1985"/>
        <w:rPr>
          <w:rFonts w:ascii="Arial" w:hAnsi="Arial" w:cs="Arial"/>
        </w:rPr>
      </w:pPr>
    </w:p>
    <w:p w:rsidR="002D78C1" w:rsidRPr="00105E4A" w:rsidRDefault="00C50002" w:rsidP="00901D41">
      <w:pPr>
        <w:spacing w:after="0" w:line="240" w:lineRule="auto"/>
        <w:ind w:left="1985"/>
        <w:rPr>
          <w:rFonts w:ascii="Arial" w:hAnsi="Arial" w:cs="Arial"/>
        </w:rPr>
      </w:pPr>
      <w:r w:rsidRPr="00105E4A">
        <w:rPr>
          <w:rFonts w:ascii="Arial" w:hAnsi="Arial" w:cs="Arial"/>
          <w:i/>
        </w:rPr>
        <w:t>Határozatról értesül:</w:t>
      </w:r>
      <w:r w:rsidRPr="00105E4A">
        <w:rPr>
          <w:rFonts w:ascii="Arial" w:hAnsi="Arial" w:cs="Arial"/>
        </w:rPr>
        <w:t xml:space="preserve"> </w:t>
      </w:r>
      <w:r w:rsidR="002D78C1" w:rsidRPr="00105E4A">
        <w:rPr>
          <w:rFonts w:ascii="Arial" w:hAnsi="Arial" w:cs="Arial"/>
        </w:rPr>
        <w:t>a pályázó civil szervezetek</w:t>
      </w:r>
    </w:p>
    <w:p w:rsidR="00BA0041" w:rsidRPr="00105E4A" w:rsidRDefault="00C50002" w:rsidP="00901D41">
      <w:pPr>
        <w:spacing w:after="0" w:line="240" w:lineRule="auto"/>
        <w:ind w:left="1985"/>
        <w:rPr>
          <w:rFonts w:ascii="Arial" w:hAnsi="Arial" w:cs="Arial"/>
        </w:rPr>
      </w:pPr>
      <w:r w:rsidRPr="00105E4A">
        <w:rPr>
          <w:rFonts w:ascii="Arial" w:hAnsi="Arial" w:cs="Arial"/>
        </w:rPr>
        <w:t xml:space="preserve">                              </w:t>
      </w:r>
      <w:r w:rsidR="002D78C1" w:rsidRPr="00105E4A">
        <w:rPr>
          <w:rFonts w:ascii="Arial" w:hAnsi="Arial" w:cs="Arial"/>
        </w:rPr>
        <w:t xml:space="preserve">  </w:t>
      </w:r>
      <w:r w:rsidRPr="00105E4A">
        <w:rPr>
          <w:rFonts w:ascii="Arial" w:hAnsi="Arial" w:cs="Arial"/>
        </w:rPr>
        <w:t xml:space="preserve"> </w:t>
      </w:r>
      <w:r w:rsidR="00BA0041" w:rsidRPr="00105E4A">
        <w:rPr>
          <w:rFonts w:ascii="Arial" w:hAnsi="Arial" w:cs="Arial"/>
        </w:rPr>
        <w:t>Bátaszéki KÖH pénzügyi iroda</w:t>
      </w:r>
    </w:p>
    <w:p w:rsidR="002E1F14" w:rsidRPr="00B134DC" w:rsidRDefault="00BA0041" w:rsidP="00387588">
      <w:pPr>
        <w:spacing w:after="0" w:line="240" w:lineRule="auto"/>
        <w:ind w:left="1985"/>
        <w:rPr>
          <w:rFonts w:ascii="Arial" w:hAnsi="Arial" w:cs="Arial"/>
        </w:rPr>
      </w:pPr>
      <w:r w:rsidRPr="00105E4A">
        <w:rPr>
          <w:rFonts w:ascii="Arial" w:hAnsi="Arial" w:cs="Arial"/>
        </w:rPr>
        <w:t xml:space="preserve">                                 </w:t>
      </w:r>
      <w:proofErr w:type="gramStart"/>
      <w:r w:rsidR="00C50002" w:rsidRPr="00105E4A">
        <w:rPr>
          <w:rFonts w:ascii="Arial" w:hAnsi="Arial" w:cs="Arial"/>
        </w:rPr>
        <w:t>irattár</w:t>
      </w:r>
      <w:proofErr w:type="gramEnd"/>
    </w:p>
    <w:sectPr w:rsidR="002E1F14" w:rsidRPr="00B134DC" w:rsidSect="00A800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39A"/>
    <w:multiLevelType w:val="hybridMultilevel"/>
    <w:tmpl w:val="19C28138"/>
    <w:lvl w:ilvl="0" w:tplc="B3F2E48A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4134FE3"/>
    <w:multiLevelType w:val="hybridMultilevel"/>
    <w:tmpl w:val="8DA0AE9A"/>
    <w:lvl w:ilvl="0" w:tplc="75B2D36C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4A5156E9"/>
    <w:multiLevelType w:val="multilevel"/>
    <w:tmpl w:val="DE4452E8"/>
    <w:lvl w:ilvl="0">
      <w:start w:val="50"/>
      <w:numFmt w:val="decimal"/>
      <w:lvlText w:val="%1.0"/>
      <w:lvlJc w:val="left"/>
      <w:pPr>
        <w:ind w:left="7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3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424E52"/>
    <w:multiLevelType w:val="hybridMultilevel"/>
    <w:tmpl w:val="D22A3F5E"/>
    <w:lvl w:ilvl="0" w:tplc="6E2AC518">
      <w:start w:val="1"/>
      <w:numFmt w:val="lowerLetter"/>
      <w:lvlText w:val="%1.)"/>
      <w:lvlJc w:val="left"/>
      <w:pPr>
        <w:ind w:left="2345" w:hanging="360"/>
      </w:pPr>
      <w:rPr>
        <w:rFonts w:ascii="Arial" w:hAnsi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C07C2"/>
    <w:rsid w:val="000210B5"/>
    <w:rsid w:val="00022053"/>
    <w:rsid w:val="00022BD2"/>
    <w:rsid w:val="000324FC"/>
    <w:rsid w:val="00034713"/>
    <w:rsid w:val="00034B80"/>
    <w:rsid w:val="000532C1"/>
    <w:rsid w:val="00056EF1"/>
    <w:rsid w:val="000851F6"/>
    <w:rsid w:val="00087E36"/>
    <w:rsid w:val="000969C8"/>
    <w:rsid w:val="000A0F82"/>
    <w:rsid w:val="000A6194"/>
    <w:rsid w:val="000C5B03"/>
    <w:rsid w:val="000E06E2"/>
    <w:rsid w:val="00105E4A"/>
    <w:rsid w:val="001231A7"/>
    <w:rsid w:val="00134236"/>
    <w:rsid w:val="00141DF3"/>
    <w:rsid w:val="00146388"/>
    <w:rsid w:val="001735C5"/>
    <w:rsid w:val="0017742A"/>
    <w:rsid w:val="001820EB"/>
    <w:rsid w:val="00183524"/>
    <w:rsid w:val="0018656B"/>
    <w:rsid w:val="00196864"/>
    <w:rsid w:val="001C2254"/>
    <w:rsid w:val="001C3D95"/>
    <w:rsid w:val="001C4020"/>
    <w:rsid w:val="001D0BC4"/>
    <w:rsid w:val="001E1D4C"/>
    <w:rsid w:val="00204C0F"/>
    <w:rsid w:val="00204F18"/>
    <w:rsid w:val="00244ECE"/>
    <w:rsid w:val="00253BC2"/>
    <w:rsid w:val="0026206E"/>
    <w:rsid w:val="002A0BBB"/>
    <w:rsid w:val="002A3A96"/>
    <w:rsid w:val="002B11FD"/>
    <w:rsid w:val="002B1CEC"/>
    <w:rsid w:val="002D78C1"/>
    <w:rsid w:val="002E1F14"/>
    <w:rsid w:val="003338CF"/>
    <w:rsid w:val="0034302A"/>
    <w:rsid w:val="00345B80"/>
    <w:rsid w:val="003516B9"/>
    <w:rsid w:val="00360A07"/>
    <w:rsid w:val="00363264"/>
    <w:rsid w:val="00364F9E"/>
    <w:rsid w:val="00387588"/>
    <w:rsid w:val="003975D8"/>
    <w:rsid w:val="003A3632"/>
    <w:rsid w:val="003C07C2"/>
    <w:rsid w:val="003C3CC5"/>
    <w:rsid w:val="003C5895"/>
    <w:rsid w:val="003C5F02"/>
    <w:rsid w:val="003C71C6"/>
    <w:rsid w:val="003D24AB"/>
    <w:rsid w:val="003D31D0"/>
    <w:rsid w:val="003E0C5D"/>
    <w:rsid w:val="003F1FCC"/>
    <w:rsid w:val="003F223A"/>
    <w:rsid w:val="004004D4"/>
    <w:rsid w:val="00406591"/>
    <w:rsid w:val="00420BA5"/>
    <w:rsid w:val="004356D4"/>
    <w:rsid w:val="004732DC"/>
    <w:rsid w:val="004A56F1"/>
    <w:rsid w:val="004B02A4"/>
    <w:rsid w:val="004E7BEF"/>
    <w:rsid w:val="004F4EA0"/>
    <w:rsid w:val="005079AF"/>
    <w:rsid w:val="00510D91"/>
    <w:rsid w:val="00511124"/>
    <w:rsid w:val="005130EA"/>
    <w:rsid w:val="00540938"/>
    <w:rsid w:val="005448E7"/>
    <w:rsid w:val="00561C1F"/>
    <w:rsid w:val="00587F01"/>
    <w:rsid w:val="0059145B"/>
    <w:rsid w:val="005A604D"/>
    <w:rsid w:val="005B512B"/>
    <w:rsid w:val="005C64D4"/>
    <w:rsid w:val="00601719"/>
    <w:rsid w:val="0061565A"/>
    <w:rsid w:val="006275C6"/>
    <w:rsid w:val="00640B3A"/>
    <w:rsid w:val="00650609"/>
    <w:rsid w:val="0065268F"/>
    <w:rsid w:val="00691CCE"/>
    <w:rsid w:val="006F18CF"/>
    <w:rsid w:val="0070361E"/>
    <w:rsid w:val="00704532"/>
    <w:rsid w:val="007125D7"/>
    <w:rsid w:val="007129AB"/>
    <w:rsid w:val="007160ED"/>
    <w:rsid w:val="00727095"/>
    <w:rsid w:val="00733F4F"/>
    <w:rsid w:val="00744AED"/>
    <w:rsid w:val="007525E4"/>
    <w:rsid w:val="00752EC8"/>
    <w:rsid w:val="00784DA7"/>
    <w:rsid w:val="00794D32"/>
    <w:rsid w:val="0079625A"/>
    <w:rsid w:val="0079658C"/>
    <w:rsid w:val="0079769D"/>
    <w:rsid w:val="007A0B43"/>
    <w:rsid w:val="007A4F94"/>
    <w:rsid w:val="007C1E42"/>
    <w:rsid w:val="007C3A64"/>
    <w:rsid w:val="007F140D"/>
    <w:rsid w:val="007F383C"/>
    <w:rsid w:val="007F3B8E"/>
    <w:rsid w:val="008046F6"/>
    <w:rsid w:val="0084279D"/>
    <w:rsid w:val="008568D4"/>
    <w:rsid w:val="008633DA"/>
    <w:rsid w:val="00884E36"/>
    <w:rsid w:val="00887A13"/>
    <w:rsid w:val="008B7A7F"/>
    <w:rsid w:val="008D62E7"/>
    <w:rsid w:val="00901D41"/>
    <w:rsid w:val="009129A5"/>
    <w:rsid w:val="00930E1D"/>
    <w:rsid w:val="00935791"/>
    <w:rsid w:val="009357AA"/>
    <w:rsid w:val="009426D6"/>
    <w:rsid w:val="00985285"/>
    <w:rsid w:val="009B3D7A"/>
    <w:rsid w:val="009C0782"/>
    <w:rsid w:val="009C3524"/>
    <w:rsid w:val="009C44D6"/>
    <w:rsid w:val="009C485D"/>
    <w:rsid w:val="009D0E96"/>
    <w:rsid w:val="009E64F3"/>
    <w:rsid w:val="00A02603"/>
    <w:rsid w:val="00A03D23"/>
    <w:rsid w:val="00A20F48"/>
    <w:rsid w:val="00A2415D"/>
    <w:rsid w:val="00A5217D"/>
    <w:rsid w:val="00A52EDB"/>
    <w:rsid w:val="00A56618"/>
    <w:rsid w:val="00A61FAE"/>
    <w:rsid w:val="00A6431D"/>
    <w:rsid w:val="00A71B9C"/>
    <w:rsid w:val="00A768C2"/>
    <w:rsid w:val="00A77B85"/>
    <w:rsid w:val="00A80033"/>
    <w:rsid w:val="00A921AC"/>
    <w:rsid w:val="00A93C45"/>
    <w:rsid w:val="00AA1540"/>
    <w:rsid w:val="00AA752A"/>
    <w:rsid w:val="00AE14A0"/>
    <w:rsid w:val="00B038D3"/>
    <w:rsid w:val="00B10C98"/>
    <w:rsid w:val="00B134DC"/>
    <w:rsid w:val="00B25451"/>
    <w:rsid w:val="00B47BE7"/>
    <w:rsid w:val="00B5130C"/>
    <w:rsid w:val="00B634C9"/>
    <w:rsid w:val="00B73F2B"/>
    <w:rsid w:val="00BA0041"/>
    <w:rsid w:val="00BB5303"/>
    <w:rsid w:val="00BB5331"/>
    <w:rsid w:val="00BD359C"/>
    <w:rsid w:val="00C24ABB"/>
    <w:rsid w:val="00C35265"/>
    <w:rsid w:val="00C37784"/>
    <w:rsid w:val="00C50002"/>
    <w:rsid w:val="00C5171E"/>
    <w:rsid w:val="00C64959"/>
    <w:rsid w:val="00C65A21"/>
    <w:rsid w:val="00C94B52"/>
    <w:rsid w:val="00CA2669"/>
    <w:rsid w:val="00CC2B2E"/>
    <w:rsid w:val="00CD0EF6"/>
    <w:rsid w:val="00CD128F"/>
    <w:rsid w:val="00CF22C1"/>
    <w:rsid w:val="00D05A09"/>
    <w:rsid w:val="00D0776F"/>
    <w:rsid w:val="00D14198"/>
    <w:rsid w:val="00D14928"/>
    <w:rsid w:val="00D2007D"/>
    <w:rsid w:val="00D20DD9"/>
    <w:rsid w:val="00D21875"/>
    <w:rsid w:val="00D22DCB"/>
    <w:rsid w:val="00D46C20"/>
    <w:rsid w:val="00D56775"/>
    <w:rsid w:val="00D66ADF"/>
    <w:rsid w:val="00D810AA"/>
    <w:rsid w:val="00D925D0"/>
    <w:rsid w:val="00DB1F26"/>
    <w:rsid w:val="00DC14E4"/>
    <w:rsid w:val="00DC27EF"/>
    <w:rsid w:val="00DC551A"/>
    <w:rsid w:val="00DD2CDA"/>
    <w:rsid w:val="00DD333E"/>
    <w:rsid w:val="00DE43F1"/>
    <w:rsid w:val="00DF04D5"/>
    <w:rsid w:val="00E0622A"/>
    <w:rsid w:val="00E15C81"/>
    <w:rsid w:val="00E21AD7"/>
    <w:rsid w:val="00E267DB"/>
    <w:rsid w:val="00E30D55"/>
    <w:rsid w:val="00E3233B"/>
    <w:rsid w:val="00E349D7"/>
    <w:rsid w:val="00E56F64"/>
    <w:rsid w:val="00E57BA0"/>
    <w:rsid w:val="00E64791"/>
    <w:rsid w:val="00E71772"/>
    <w:rsid w:val="00E72795"/>
    <w:rsid w:val="00E928A4"/>
    <w:rsid w:val="00ED4539"/>
    <w:rsid w:val="00F10E42"/>
    <w:rsid w:val="00F12124"/>
    <w:rsid w:val="00F2370A"/>
    <w:rsid w:val="00F33BA4"/>
    <w:rsid w:val="00F62D9D"/>
    <w:rsid w:val="00F70A51"/>
    <w:rsid w:val="00F71170"/>
    <w:rsid w:val="00F8727C"/>
    <w:rsid w:val="00FB2875"/>
    <w:rsid w:val="00FB606C"/>
    <w:rsid w:val="00FB6FF1"/>
    <w:rsid w:val="00FC686B"/>
    <w:rsid w:val="00FD2D65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0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0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E199-2F3B-4F8E-8701-31AFC9F3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645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jegyző</cp:lastModifiedBy>
  <cp:revision>49</cp:revision>
  <cp:lastPrinted>2016-02-17T16:19:00Z</cp:lastPrinted>
  <dcterms:created xsi:type="dcterms:W3CDTF">2016-02-15T13:24:00Z</dcterms:created>
  <dcterms:modified xsi:type="dcterms:W3CDTF">2016-02-22T11:21:00Z</dcterms:modified>
</cp:coreProperties>
</file>