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CA7" w:rsidRPr="004C4BF7" w:rsidRDefault="007D7CA7" w:rsidP="007D7CA7">
      <w:pPr>
        <w:jc w:val="right"/>
        <w:rPr>
          <w:i/>
          <w:color w:val="3366FF"/>
          <w:sz w:val="22"/>
          <w:szCs w:val="22"/>
          <w:highlight w:val="green"/>
        </w:rPr>
      </w:pPr>
      <w:r w:rsidRPr="004C4BF7">
        <w:rPr>
          <w:i/>
          <w:color w:val="3366FF"/>
          <w:sz w:val="22"/>
          <w:szCs w:val="22"/>
          <w:highlight w:val="green"/>
        </w:rPr>
        <w:t>A rendelet elfogadásához</w:t>
      </w:r>
    </w:p>
    <w:p w:rsidR="007D7CA7" w:rsidRPr="004C4BF7" w:rsidRDefault="007D7CA7" w:rsidP="007D7CA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C4BF7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4C4BF7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4C4BF7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4C4BF7">
        <w:rPr>
          <w:i/>
          <w:color w:val="3366FF"/>
          <w:sz w:val="22"/>
          <w:szCs w:val="22"/>
          <w:highlight w:val="green"/>
        </w:rPr>
        <w:t>. 50. §</w:t>
      </w:r>
      <w:proofErr w:type="spellStart"/>
      <w:r w:rsidRPr="004C4BF7">
        <w:rPr>
          <w:i/>
          <w:color w:val="3366FF"/>
          <w:sz w:val="22"/>
          <w:szCs w:val="22"/>
          <w:highlight w:val="green"/>
        </w:rPr>
        <w:t>-</w:t>
      </w:r>
      <w:proofErr w:type="gramStart"/>
      <w:r w:rsidRPr="004C4BF7">
        <w:rPr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4C4BF7">
        <w:rPr>
          <w:i/>
          <w:color w:val="3366FF"/>
          <w:sz w:val="22"/>
          <w:szCs w:val="22"/>
          <w:highlight w:val="green"/>
        </w:rPr>
        <w:t xml:space="preserve"> alapján </w:t>
      </w:r>
      <w:r w:rsidRPr="004C4BF7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minősített</w:t>
      </w:r>
      <w:r w:rsidRPr="004C4BF7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4C4BF7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7D7CA7" w:rsidRPr="004C4BF7" w:rsidRDefault="007D7CA7" w:rsidP="007D7CA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C4BF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4C4BF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4C4BF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C4BF7">
        <w:rPr>
          <w:i/>
          <w:color w:val="3366FF"/>
          <w:sz w:val="22"/>
          <w:szCs w:val="22"/>
          <w:highlight w:val="green"/>
        </w:rPr>
        <w:t>!</w:t>
      </w:r>
    </w:p>
    <w:p w:rsidR="007D7CA7" w:rsidRDefault="007D7CA7" w:rsidP="007D7CA7">
      <w:pPr>
        <w:jc w:val="right"/>
        <w:rPr>
          <w:color w:val="3366FF"/>
          <w:szCs w:val="24"/>
        </w:rPr>
      </w:pPr>
      <w:r w:rsidRPr="004C4BF7">
        <w:rPr>
          <w:color w:val="3366FF"/>
          <w:szCs w:val="24"/>
          <w:highlight w:val="green"/>
        </w:rPr>
        <w:t>!</w:t>
      </w:r>
      <w:bookmarkStart w:id="0" w:name="_GoBack"/>
      <w:bookmarkEnd w:id="0"/>
    </w:p>
    <w:p w:rsidR="007D7CA7" w:rsidRDefault="007D7CA7" w:rsidP="007D7CA7">
      <w:pPr>
        <w:rPr>
          <w:color w:val="3366FF"/>
        </w:rPr>
      </w:pPr>
    </w:p>
    <w:p w:rsidR="007D7CA7" w:rsidRDefault="009B292F" w:rsidP="007D7CA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51</w:t>
      </w:r>
      <w:r w:rsidR="007D7CA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7D7CA7" w:rsidRDefault="007D7CA7" w:rsidP="007D7CA7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D7CA7" w:rsidRDefault="007D7CA7" w:rsidP="007D7CA7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március 30-án, </w:t>
      </w:r>
    </w:p>
    <w:p w:rsidR="007D7CA7" w:rsidRDefault="007D7CA7" w:rsidP="007D7CA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7D7CA7" w:rsidRDefault="007D7CA7" w:rsidP="007D7CA7">
      <w:pPr>
        <w:jc w:val="center"/>
        <w:rPr>
          <w:color w:val="3366FF"/>
        </w:rPr>
      </w:pPr>
    </w:p>
    <w:p w:rsidR="007D7CA7" w:rsidRDefault="007D7CA7" w:rsidP="007D7CA7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közterületek tisztántartásáról és a települési hulladékgazdá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l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kodásról szóló önkormányzati rendelet módosítása</w:t>
      </w:r>
    </w:p>
    <w:p w:rsidR="007D7CA7" w:rsidRDefault="007D7CA7" w:rsidP="007D7CA7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6"/>
      </w:tblGrid>
      <w:tr w:rsidR="007D7CA7" w:rsidTr="007D7CA7">
        <w:trPr>
          <w:trHeight w:val="2884"/>
          <w:jc w:val="center"/>
        </w:trPr>
        <w:tc>
          <w:tcPr>
            <w:tcW w:w="8226" w:type="dxa"/>
          </w:tcPr>
          <w:p w:rsidR="007D7CA7" w:rsidRDefault="007D7CA7" w:rsidP="007D7CA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7CA7" w:rsidRDefault="007D7CA7" w:rsidP="007D7CA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Skoda Ferenc jegyző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--------------------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7CA7" w:rsidRDefault="007D7CA7" w:rsidP="007D7CA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D7CA7" w:rsidRP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03. 29.</w:t>
            </w:r>
          </w:p>
        </w:tc>
      </w:tr>
    </w:tbl>
    <w:p w:rsidR="007D7CA7" w:rsidRDefault="007D7CA7" w:rsidP="007D7CA7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7D7CA7" w:rsidRDefault="007D7CA7" w:rsidP="007D7CA7">
      <w:pPr>
        <w:tabs>
          <w:tab w:val="left" w:pos="567"/>
        </w:tabs>
        <w:jc w:val="center"/>
        <w:rPr>
          <w:rFonts w:ascii="Century Gothic" w:hAnsi="Century Gothic" w:cs="Arial"/>
          <w:i/>
          <w:szCs w:val="24"/>
        </w:rPr>
      </w:pP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E73F50" w:rsidRDefault="007D7CA7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Az országgyűlés a 2012. november 26-i ülésnapján fogadta el </w:t>
      </w:r>
      <w:r w:rsidRPr="00E73F50">
        <w:rPr>
          <w:rFonts w:ascii="Arial" w:hAnsi="Arial" w:cs="Arial"/>
          <w:i/>
          <w:sz w:val="22"/>
          <w:szCs w:val="22"/>
        </w:rPr>
        <w:t>a hulladékról szóló 2012. évi CLXXXV. törvényt</w:t>
      </w:r>
      <w:r>
        <w:rPr>
          <w:rFonts w:ascii="Arial" w:hAnsi="Arial" w:cs="Arial"/>
          <w:sz w:val="22"/>
          <w:szCs w:val="22"/>
        </w:rPr>
        <w:t>, mely lényegében új alapokra helyezte a hulladékgazdálkodá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sal kapcsolatos tevékenységet. Tekintettel arra, hogy a hulladékgazdálkodásról szóló, jele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leg hatályos rendeletet a megalkotása óta </w:t>
      </w:r>
      <w:r w:rsidR="00E73F50">
        <w:rPr>
          <w:rFonts w:ascii="Arial" w:hAnsi="Arial" w:cs="Arial"/>
          <w:sz w:val="22"/>
          <w:szCs w:val="22"/>
        </w:rPr>
        <w:t>mindössze egy í</w:t>
      </w:r>
      <w:r>
        <w:rPr>
          <w:rFonts w:ascii="Arial" w:hAnsi="Arial" w:cs="Arial"/>
          <w:sz w:val="22"/>
          <w:szCs w:val="22"/>
        </w:rPr>
        <w:t xml:space="preserve">zben módosította a képviselő-testület, új önkormányzati rendelet-tervezet </w:t>
      </w:r>
      <w:r w:rsidR="00E73F50">
        <w:rPr>
          <w:rFonts w:ascii="Arial" w:hAnsi="Arial" w:cs="Arial"/>
          <w:sz w:val="22"/>
          <w:szCs w:val="22"/>
        </w:rPr>
        <w:t>elkészítését nem tartottam szükségesnek.</w:t>
      </w:r>
    </w:p>
    <w:p w:rsidR="00E73F50" w:rsidRDefault="00E73F50" w:rsidP="007D7CA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</w:p>
    <w:p w:rsidR="007D7CA7" w:rsidRDefault="007D7CA7" w:rsidP="00E73F5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7D7CA7">
        <w:rPr>
          <w:rFonts w:ascii="Arial" w:hAnsi="Arial" w:cs="Arial"/>
          <w:sz w:val="22"/>
          <w:szCs w:val="22"/>
        </w:rPr>
        <w:t xml:space="preserve">2016. január 1-től módosult </w:t>
      </w:r>
      <w:r w:rsidRPr="00E73F50">
        <w:rPr>
          <w:rFonts w:ascii="Arial" w:hAnsi="Arial" w:cs="Arial"/>
          <w:i/>
          <w:sz w:val="22"/>
          <w:szCs w:val="22"/>
        </w:rPr>
        <w:t>a hulladékgazdálkodási közszolgáltatás végzésének felté</w:t>
      </w:r>
      <w:r w:rsidRPr="00E73F50">
        <w:rPr>
          <w:rFonts w:ascii="Arial" w:hAnsi="Arial" w:cs="Arial"/>
          <w:i/>
          <w:sz w:val="22"/>
          <w:szCs w:val="22"/>
        </w:rPr>
        <w:t>t</w:t>
      </w:r>
      <w:r w:rsidRPr="00E73F50">
        <w:rPr>
          <w:rFonts w:ascii="Arial" w:hAnsi="Arial" w:cs="Arial"/>
          <w:i/>
          <w:sz w:val="22"/>
          <w:szCs w:val="22"/>
        </w:rPr>
        <w:t>eleiről szóló 385/2014. (XII. 31.) Korm. rendelet (továbbiakban: Kormányrendelet).</w:t>
      </w:r>
      <w:r w:rsidR="00E73F50">
        <w:rPr>
          <w:rFonts w:ascii="Arial" w:hAnsi="Arial" w:cs="Arial"/>
          <w:i/>
          <w:sz w:val="22"/>
          <w:szCs w:val="22"/>
        </w:rPr>
        <w:t xml:space="preserve"> </w:t>
      </w:r>
      <w:r w:rsidRPr="007D7CA7">
        <w:rPr>
          <w:rFonts w:ascii="Arial" w:hAnsi="Arial" w:cs="Arial"/>
          <w:sz w:val="22"/>
          <w:szCs w:val="22"/>
        </w:rPr>
        <w:t>A Ko</w:t>
      </w:r>
      <w:r w:rsidRPr="007D7CA7">
        <w:rPr>
          <w:rFonts w:ascii="Arial" w:hAnsi="Arial" w:cs="Arial"/>
          <w:sz w:val="22"/>
          <w:szCs w:val="22"/>
        </w:rPr>
        <w:t>r</w:t>
      </w:r>
      <w:r w:rsidRPr="007D7CA7">
        <w:rPr>
          <w:rFonts w:ascii="Arial" w:hAnsi="Arial" w:cs="Arial"/>
          <w:sz w:val="22"/>
          <w:szCs w:val="22"/>
        </w:rPr>
        <w:t>mányrendelet módosítása folytán változnak a természetes személyek által használható hu</w:t>
      </w:r>
      <w:r w:rsidRPr="007D7CA7">
        <w:rPr>
          <w:rFonts w:ascii="Arial" w:hAnsi="Arial" w:cs="Arial"/>
          <w:sz w:val="22"/>
          <w:szCs w:val="22"/>
        </w:rPr>
        <w:t>l</w:t>
      </w:r>
      <w:r w:rsidRPr="007D7CA7">
        <w:rPr>
          <w:rFonts w:ascii="Arial" w:hAnsi="Arial" w:cs="Arial"/>
          <w:sz w:val="22"/>
          <w:szCs w:val="22"/>
        </w:rPr>
        <w:t>ladékgyűjtő edények méretei és ennek megfelelően a hozzájuk rendelt egyszeri ürítési díjak is. A közületek által használható hulladékgyűjtő edények méretét a Kormányrendelet vált</w:t>
      </w:r>
      <w:r w:rsidRPr="007D7CA7">
        <w:rPr>
          <w:rFonts w:ascii="Arial" w:hAnsi="Arial" w:cs="Arial"/>
          <w:sz w:val="22"/>
          <w:szCs w:val="22"/>
        </w:rPr>
        <w:t>o</w:t>
      </w:r>
      <w:r w:rsidRPr="007D7CA7">
        <w:rPr>
          <w:rFonts w:ascii="Arial" w:hAnsi="Arial" w:cs="Arial"/>
          <w:sz w:val="22"/>
          <w:szCs w:val="22"/>
        </w:rPr>
        <w:t>zása nem érinti.</w:t>
      </w:r>
    </w:p>
    <w:p w:rsidR="00E73F50" w:rsidRPr="007D7CA7" w:rsidRDefault="00E73F50" w:rsidP="00E73F5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7D7CA7" w:rsidRPr="007D7CA7" w:rsidRDefault="007D7CA7" w:rsidP="007D7CA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7D7CA7">
        <w:rPr>
          <w:rFonts w:ascii="Arial" w:hAnsi="Arial" w:cs="Arial"/>
          <w:sz w:val="22"/>
          <w:szCs w:val="22"/>
        </w:rPr>
        <w:t>A természetes személyek (lakosság) esetében használható edényméretek a következők:</w:t>
      </w:r>
    </w:p>
    <w:p w:rsidR="007D7CA7" w:rsidRPr="007D7CA7" w:rsidRDefault="007D7CA7" w:rsidP="007D7CA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687"/>
      </w:tblGrid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Edényméret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Egyszeri ürítési díj</w:t>
            </w:r>
          </w:p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Ft + ÁFA</w:t>
            </w:r>
          </w:p>
        </w:tc>
      </w:tr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60 l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196,92</w:t>
            </w:r>
          </w:p>
        </w:tc>
      </w:tr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70 l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229,76</w:t>
            </w:r>
          </w:p>
        </w:tc>
      </w:tr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80 l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262,58</w:t>
            </w:r>
          </w:p>
        </w:tc>
      </w:tr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110-120 l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361,05</w:t>
            </w:r>
          </w:p>
        </w:tc>
      </w:tr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240 l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787,75</w:t>
            </w:r>
          </w:p>
        </w:tc>
      </w:tr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770 l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2.527,37</w:t>
            </w:r>
          </w:p>
        </w:tc>
      </w:tr>
      <w:tr w:rsidR="007D7CA7" w:rsidRPr="007D7CA7" w:rsidTr="007D7CA7">
        <w:trPr>
          <w:jc w:val="center"/>
        </w:trPr>
        <w:tc>
          <w:tcPr>
            <w:tcW w:w="1986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2687" w:type="dxa"/>
          </w:tcPr>
          <w:p w:rsidR="007D7CA7" w:rsidRPr="007D7CA7" w:rsidRDefault="007D7CA7" w:rsidP="007D7C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A7">
              <w:rPr>
                <w:rFonts w:ascii="Arial" w:hAnsi="Arial" w:cs="Arial"/>
                <w:sz w:val="22"/>
                <w:szCs w:val="22"/>
              </w:rPr>
              <w:t>3.610,53</w:t>
            </w:r>
          </w:p>
        </w:tc>
      </w:tr>
    </w:tbl>
    <w:p w:rsidR="007D7CA7" w:rsidRPr="007D7CA7" w:rsidRDefault="007D7CA7" w:rsidP="00E73F5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7D7CA7">
        <w:rPr>
          <w:rFonts w:ascii="Arial" w:hAnsi="Arial" w:cs="Arial"/>
          <w:sz w:val="22"/>
          <w:szCs w:val="22"/>
        </w:rPr>
        <w:lastRenderedPageBreak/>
        <w:t xml:space="preserve">A hulladékgyűjtő edény méretét a fogyasztó </w:t>
      </w:r>
      <w:r w:rsidR="00E73F50">
        <w:rPr>
          <w:rFonts w:ascii="Arial" w:hAnsi="Arial" w:cs="Arial"/>
          <w:sz w:val="22"/>
          <w:szCs w:val="22"/>
        </w:rPr>
        <w:t>határozza meg és jelenti be a kö</w:t>
      </w:r>
      <w:r w:rsidRPr="007D7CA7">
        <w:rPr>
          <w:rFonts w:ascii="Arial" w:hAnsi="Arial" w:cs="Arial"/>
          <w:sz w:val="22"/>
          <w:szCs w:val="22"/>
        </w:rPr>
        <w:t>zszolgá</w:t>
      </w:r>
      <w:r w:rsidRPr="007D7CA7">
        <w:rPr>
          <w:rFonts w:ascii="Arial" w:hAnsi="Arial" w:cs="Arial"/>
          <w:sz w:val="22"/>
          <w:szCs w:val="22"/>
        </w:rPr>
        <w:t>l</w:t>
      </w:r>
      <w:r w:rsidRPr="007D7CA7">
        <w:rPr>
          <w:rFonts w:ascii="Arial" w:hAnsi="Arial" w:cs="Arial"/>
          <w:sz w:val="22"/>
          <w:szCs w:val="22"/>
        </w:rPr>
        <w:t>tatónak. Az egyszeri ürítési díjat nem az önkormányzati rendelet állapítja meg.</w:t>
      </w:r>
    </w:p>
    <w:p w:rsidR="00E73F50" w:rsidRDefault="00E73F50" w:rsidP="007D7CA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</w:p>
    <w:p w:rsidR="00E73F50" w:rsidRPr="00E73F50" w:rsidRDefault="007D7CA7" w:rsidP="00E73F50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73F50">
        <w:rPr>
          <w:rFonts w:ascii="Arial" w:hAnsi="Arial" w:cs="Arial"/>
          <w:sz w:val="22"/>
          <w:szCs w:val="22"/>
        </w:rPr>
        <w:t>A választható hulladékgyűjtő edények méretében változás az eddigiekhez képest, hogy ezt követően választható 60 l-es és 80 l-es gyűjtőedény, illetve megszűnik a 90 l-es gyűjt</w:t>
      </w:r>
      <w:r w:rsidRPr="00E73F50">
        <w:rPr>
          <w:rFonts w:ascii="Arial" w:hAnsi="Arial" w:cs="Arial"/>
          <w:sz w:val="22"/>
          <w:szCs w:val="22"/>
        </w:rPr>
        <w:t>ő</w:t>
      </w:r>
      <w:r w:rsidRPr="00E73F50">
        <w:rPr>
          <w:rFonts w:ascii="Arial" w:hAnsi="Arial" w:cs="Arial"/>
          <w:sz w:val="22"/>
          <w:szCs w:val="22"/>
        </w:rPr>
        <w:t>edény választási lehetősége. Ennek megfelelően módosít</w:t>
      </w:r>
      <w:r w:rsidR="00E73F50" w:rsidRPr="00E73F50">
        <w:rPr>
          <w:rFonts w:ascii="Arial" w:hAnsi="Arial" w:cs="Arial"/>
          <w:sz w:val="22"/>
          <w:szCs w:val="22"/>
        </w:rPr>
        <w:t>ani szükséges a közterületek tis</w:t>
      </w:r>
      <w:r w:rsidR="00E73F50" w:rsidRPr="00E73F50">
        <w:rPr>
          <w:rFonts w:ascii="Arial" w:hAnsi="Arial" w:cs="Arial"/>
          <w:sz w:val="22"/>
          <w:szCs w:val="22"/>
        </w:rPr>
        <w:t>z</w:t>
      </w:r>
      <w:r w:rsidR="00E73F50" w:rsidRPr="00E73F50">
        <w:rPr>
          <w:rFonts w:ascii="Arial" w:hAnsi="Arial" w:cs="Arial"/>
          <w:sz w:val="22"/>
          <w:szCs w:val="22"/>
        </w:rPr>
        <w:t>tántartásáról és a települési hulladékgazdálkodásról szóló 21/2013.(XII.31.) önkormányzati rendeletet</w:t>
      </w:r>
      <w:r w:rsidR="00E73F50">
        <w:rPr>
          <w:rFonts w:ascii="Arial" w:hAnsi="Arial" w:cs="Arial"/>
          <w:sz w:val="22"/>
          <w:szCs w:val="22"/>
        </w:rPr>
        <w:t xml:space="preserve"> (a továbbiakban: </w:t>
      </w:r>
      <w:proofErr w:type="spellStart"/>
      <w:r w:rsidR="00E73F50">
        <w:rPr>
          <w:rFonts w:ascii="Arial" w:hAnsi="Arial" w:cs="Arial"/>
          <w:sz w:val="22"/>
          <w:szCs w:val="22"/>
        </w:rPr>
        <w:t>Hgr</w:t>
      </w:r>
      <w:proofErr w:type="spellEnd"/>
      <w:r w:rsidR="00E73F50">
        <w:rPr>
          <w:rFonts w:ascii="Arial" w:hAnsi="Arial" w:cs="Arial"/>
          <w:sz w:val="22"/>
          <w:szCs w:val="22"/>
        </w:rPr>
        <w:t>.)</w:t>
      </w:r>
      <w:r w:rsidR="00E73F50" w:rsidRPr="00E73F50">
        <w:rPr>
          <w:rFonts w:ascii="Arial" w:hAnsi="Arial" w:cs="Arial"/>
          <w:sz w:val="22"/>
          <w:szCs w:val="22"/>
        </w:rPr>
        <w:t>.</w:t>
      </w:r>
    </w:p>
    <w:p w:rsidR="00E73F50" w:rsidRDefault="00E73F50" w:rsidP="007D7CA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</w:p>
    <w:p w:rsidR="007D7CA7" w:rsidRPr="007D7CA7" w:rsidRDefault="007D7CA7" w:rsidP="00E73F5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7D7CA7">
        <w:rPr>
          <w:rFonts w:ascii="Arial" w:hAnsi="Arial" w:cs="Arial"/>
          <w:sz w:val="22"/>
          <w:szCs w:val="22"/>
        </w:rPr>
        <w:t>A hulladékgyűjtő edény beszerzése továbbra is az ingatlanhasználó feladata, ebben nincs változás.</w:t>
      </w:r>
    </w:p>
    <w:p w:rsidR="00E73F50" w:rsidRDefault="00E73F50" w:rsidP="00E73F5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7D7CA7" w:rsidRPr="007D7CA7" w:rsidRDefault="007D7CA7" w:rsidP="00E73F5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7D7CA7">
        <w:rPr>
          <w:rFonts w:ascii="Arial" w:hAnsi="Arial" w:cs="Arial"/>
          <w:sz w:val="22"/>
          <w:szCs w:val="22"/>
        </w:rPr>
        <w:t>A</w:t>
      </w:r>
      <w:r w:rsidR="00E73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3F50">
        <w:rPr>
          <w:rFonts w:ascii="Arial" w:hAnsi="Arial" w:cs="Arial"/>
          <w:sz w:val="22"/>
          <w:szCs w:val="22"/>
        </w:rPr>
        <w:t>Hgr</w:t>
      </w:r>
      <w:proofErr w:type="spellEnd"/>
      <w:r w:rsidR="00E73F50">
        <w:rPr>
          <w:rFonts w:ascii="Arial" w:hAnsi="Arial" w:cs="Arial"/>
          <w:sz w:val="22"/>
          <w:szCs w:val="22"/>
        </w:rPr>
        <w:t>. 20</w:t>
      </w:r>
      <w:r w:rsidRPr="007D7CA7">
        <w:rPr>
          <w:rFonts w:ascii="Arial" w:hAnsi="Arial" w:cs="Arial"/>
          <w:sz w:val="22"/>
          <w:szCs w:val="22"/>
        </w:rPr>
        <w:t>. §</w:t>
      </w:r>
      <w:proofErr w:type="spellStart"/>
      <w:r w:rsidRPr="007D7CA7">
        <w:rPr>
          <w:rFonts w:ascii="Arial" w:hAnsi="Arial" w:cs="Arial"/>
          <w:sz w:val="22"/>
          <w:szCs w:val="22"/>
        </w:rPr>
        <w:t>-</w:t>
      </w:r>
      <w:proofErr w:type="gramStart"/>
      <w:r w:rsidRPr="007D7CA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7D7CA7">
        <w:rPr>
          <w:rFonts w:ascii="Arial" w:hAnsi="Arial" w:cs="Arial"/>
          <w:sz w:val="22"/>
          <w:szCs w:val="22"/>
        </w:rPr>
        <w:t xml:space="preserve"> eddig lehetővé tette, hogy a legfeljebb egy-egy személy által életvite</w:t>
      </w:r>
      <w:r w:rsidRPr="007D7CA7">
        <w:rPr>
          <w:rFonts w:ascii="Arial" w:hAnsi="Arial" w:cs="Arial"/>
          <w:sz w:val="22"/>
          <w:szCs w:val="22"/>
        </w:rPr>
        <w:t>l</w:t>
      </w:r>
      <w:r w:rsidRPr="007D7CA7">
        <w:rPr>
          <w:rFonts w:ascii="Arial" w:hAnsi="Arial" w:cs="Arial"/>
          <w:sz w:val="22"/>
          <w:szCs w:val="22"/>
        </w:rPr>
        <w:t>szerűen lakott, két egymás melletti, vagy egymással szemben elhelyezkedő ingatlanok használói – két családi ház, egy ikerház, sorház szomszédos lakóingatlanai, a tárolóedényt együttesen használó többlakásos ingatlanok bármely két lakása – a hulladékgazdálkodási közszolgáltatást közösen is igénybe vehették. Az ingatlanhasználók</w:t>
      </w:r>
      <w:r w:rsidR="00E73F50">
        <w:rPr>
          <w:rFonts w:ascii="Arial" w:hAnsi="Arial" w:cs="Arial"/>
          <w:sz w:val="22"/>
          <w:szCs w:val="22"/>
        </w:rPr>
        <w:t xml:space="preserve">nak </w:t>
      </w:r>
      <w:proofErr w:type="gramStart"/>
      <w:r w:rsidR="00E73F50">
        <w:rPr>
          <w:rFonts w:ascii="Arial" w:hAnsi="Arial" w:cs="Arial"/>
          <w:sz w:val="22"/>
          <w:szCs w:val="22"/>
        </w:rPr>
        <w:t>ezen</w:t>
      </w:r>
      <w:proofErr w:type="gramEnd"/>
      <w:r w:rsidR="00E73F50">
        <w:rPr>
          <w:rFonts w:ascii="Arial" w:hAnsi="Arial" w:cs="Arial"/>
          <w:sz w:val="22"/>
          <w:szCs w:val="22"/>
        </w:rPr>
        <w:t xml:space="preserve"> szándékukról csupán a k</w:t>
      </w:r>
      <w:r w:rsidRPr="007D7CA7">
        <w:rPr>
          <w:rFonts w:ascii="Arial" w:hAnsi="Arial" w:cs="Arial"/>
          <w:sz w:val="22"/>
          <w:szCs w:val="22"/>
        </w:rPr>
        <w:t>özszolgáltató felé kellett nyilatkozniuk. Ez a lehetőség a módosítás folytán me</w:t>
      </w:r>
      <w:r w:rsidRPr="007D7CA7">
        <w:rPr>
          <w:rFonts w:ascii="Arial" w:hAnsi="Arial" w:cs="Arial"/>
          <w:sz w:val="22"/>
          <w:szCs w:val="22"/>
        </w:rPr>
        <w:t>g</w:t>
      </w:r>
      <w:r w:rsidRPr="007D7CA7">
        <w:rPr>
          <w:rFonts w:ascii="Arial" w:hAnsi="Arial" w:cs="Arial"/>
          <w:sz w:val="22"/>
          <w:szCs w:val="22"/>
        </w:rPr>
        <w:t>szűnik, viszont lehetővé válik, hogy a lakóingatlant egyedül és életvitelszerűen használó m</w:t>
      </w:r>
      <w:r w:rsidRPr="007D7CA7">
        <w:rPr>
          <w:rFonts w:ascii="Arial" w:hAnsi="Arial" w:cs="Arial"/>
          <w:sz w:val="22"/>
          <w:szCs w:val="22"/>
        </w:rPr>
        <w:t>a</w:t>
      </w:r>
      <w:r w:rsidRPr="007D7CA7">
        <w:rPr>
          <w:rFonts w:ascii="Arial" w:hAnsi="Arial" w:cs="Arial"/>
          <w:sz w:val="22"/>
          <w:szCs w:val="22"/>
        </w:rPr>
        <w:t>gánszemély 60 l-es hulladékgyűjtő edényt válasszon. Ez utóbbi jogosultságot az ingatla</w:t>
      </w:r>
      <w:r w:rsidRPr="007D7CA7">
        <w:rPr>
          <w:rFonts w:ascii="Arial" w:hAnsi="Arial" w:cs="Arial"/>
          <w:sz w:val="22"/>
          <w:szCs w:val="22"/>
        </w:rPr>
        <w:t>n</w:t>
      </w:r>
      <w:r w:rsidRPr="007D7CA7">
        <w:rPr>
          <w:rFonts w:ascii="Arial" w:hAnsi="Arial" w:cs="Arial"/>
          <w:sz w:val="22"/>
          <w:szCs w:val="22"/>
        </w:rPr>
        <w:t xml:space="preserve">használó csak abban az esetben veheti igénybe, ha annak tényét, hogy a lakóingatlant egyedül és életvitelszerűen használja, a települési önkormányzat </w:t>
      </w:r>
      <w:r w:rsidR="00E73F50">
        <w:rPr>
          <w:rFonts w:ascii="Arial" w:hAnsi="Arial" w:cs="Arial"/>
          <w:sz w:val="22"/>
          <w:szCs w:val="22"/>
        </w:rPr>
        <w:t>által kiadott igazolás útján a k</w:t>
      </w:r>
      <w:r w:rsidRPr="007D7CA7">
        <w:rPr>
          <w:rFonts w:ascii="Arial" w:hAnsi="Arial" w:cs="Arial"/>
          <w:sz w:val="22"/>
          <w:szCs w:val="22"/>
        </w:rPr>
        <w:t>özszolgáltató részére bizonyítja</w:t>
      </w:r>
      <w:r w:rsidR="0087486A">
        <w:rPr>
          <w:rFonts w:ascii="Arial" w:hAnsi="Arial" w:cs="Arial"/>
          <w:sz w:val="22"/>
          <w:szCs w:val="22"/>
        </w:rPr>
        <w:t xml:space="preserve"> (2. – 3. §)</w:t>
      </w:r>
      <w:r w:rsidRPr="007D7CA7">
        <w:rPr>
          <w:rFonts w:ascii="Arial" w:hAnsi="Arial" w:cs="Arial"/>
          <w:sz w:val="22"/>
          <w:szCs w:val="22"/>
        </w:rPr>
        <w:t>.</w:t>
      </w:r>
    </w:p>
    <w:p w:rsidR="007D7CA7" w:rsidRDefault="007D7CA7" w:rsidP="007D7CA7">
      <w:pPr>
        <w:pStyle w:val="Default"/>
        <w:ind w:firstLine="284"/>
        <w:jc w:val="both"/>
      </w:pP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3F50">
        <w:rPr>
          <w:rFonts w:ascii="Arial" w:hAnsi="Arial" w:cs="Arial"/>
          <w:sz w:val="22"/>
          <w:szCs w:val="22"/>
        </w:rPr>
        <w:t>A rendelet másik pontosítása a közszolgáltatás szüneteltetésénél következne be, m</w:t>
      </w:r>
      <w:r w:rsidR="00E73F50">
        <w:rPr>
          <w:rFonts w:ascii="Arial" w:hAnsi="Arial" w:cs="Arial"/>
          <w:sz w:val="22"/>
          <w:szCs w:val="22"/>
        </w:rPr>
        <w:t>i</w:t>
      </w:r>
      <w:r w:rsidR="00E73F50">
        <w:rPr>
          <w:rFonts w:ascii="Arial" w:hAnsi="Arial" w:cs="Arial"/>
          <w:sz w:val="22"/>
          <w:szCs w:val="22"/>
        </w:rPr>
        <w:t>szerint a közszolgáltatás szüneteltetési igényét a jövőben évente be kell a fogyasztónak j</w:t>
      </w:r>
      <w:r w:rsidR="00E73F50">
        <w:rPr>
          <w:rFonts w:ascii="Arial" w:hAnsi="Arial" w:cs="Arial"/>
          <w:sz w:val="22"/>
          <w:szCs w:val="22"/>
        </w:rPr>
        <w:t>e</w:t>
      </w:r>
      <w:r w:rsidR="00E73F50">
        <w:rPr>
          <w:rFonts w:ascii="Arial" w:hAnsi="Arial" w:cs="Arial"/>
          <w:sz w:val="22"/>
          <w:szCs w:val="22"/>
        </w:rPr>
        <w:t>lenteni a közszolgáltatónak. Lényegében e</w:t>
      </w:r>
      <w:r w:rsidR="0087486A">
        <w:rPr>
          <w:rFonts w:ascii="Arial" w:hAnsi="Arial" w:cs="Arial"/>
          <w:sz w:val="22"/>
          <w:szCs w:val="22"/>
        </w:rPr>
        <w:t>ddig is így volt a gyakorlatban (1. §).</w:t>
      </w:r>
    </w:p>
    <w:p w:rsidR="00BD0B74" w:rsidRDefault="00BD0B74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7486A" w:rsidRDefault="00BD0B74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486A">
        <w:rPr>
          <w:rFonts w:ascii="Arial" w:hAnsi="Arial" w:cs="Arial"/>
          <w:sz w:val="22"/>
          <w:szCs w:val="22"/>
        </w:rPr>
        <w:t>A harmadik változás, hogy a helyi rendeletbe beemelésre kerül a házhoz menő szele</w:t>
      </w:r>
      <w:r w:rsidR="0087486A">
        <w:rPr>
          <w:rFonts w:ascii="Arial" w:hAnsi="Arial" w:cs="Arial"/>
          <w:sz w:val="22"/>
          <w:szCs w:val="22"/>
        </w:rPr>
        <w:t>k</w:t>
      </w:r>
      <w:r w:rsidR="0087486A">
        <w:rPr>
          <w:rFonts w:ascii="Arial" w:hAnsi="Arial" w:cs="Arial"/>
          <w:sz w:val="22"/>
          <w:szCs w:val="22"/>
        </w:rPr>
        <w:t>tív hulladékgyűjtéssel kapcsolatos szabályok (4. §).</w:t>
      </w:r>
    </w:p>
    <w:p w:rsidR="0087486A" w:rsidRDefault="0087486A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D0B74" w:rsidRDefault="0087486A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0B74">
        <w:rPr>
          <w:rFonts w:ascii="Arial" w:hAnsi="Arial" w:cs="Arial"/>
          <w:sz w:val="22"/>
          <w:szCs w:val="22"/>
        </w:rPr>
        <w:t>És végül hatályon kívül kell helyezni a helyi állattartási rendelet egy szakaszát, mivel központi jogszabály</w:t>
      </w:r>
      <w:r>
        <w:rPr>
          <w:rFonts w:ascii="Arial" w:hAnsi="Arial" w:cs="Arial"/>
          <w:sz w:val="22"/>
          <w:szCs w:val="22"/>
        </w:rPr>
        <w:t xml:space="preserve">ba ütközik (5. § (2) </w:t>
      </w:r>
      <w:proofErr w:type="spellStart"/>
      <w:r>
        <w:rPr>
          <w:rFonts w:ascii="Arial" w:hAnsi="Arial" w:cs="Arial"/>
          <w:sz w:val="22"/>
          <w:szCs w:val="22"/>
        </w:rPr>
        <w:t>bek</w:t>
      </w:r>
      <w:proofErr w:type="spellEnd"/>
      <w:r>
        <w:rPr>
          <w:rFonts w:ascii="Arial" w:hAnsi="Arial" w:cs="Arial"/>
          <w:sz w:val="22"/>
          <w:szCs w:val="22"/>
        </w:rPr>
        <w:t>.).</w:t>
      </w: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figyelemmel javasolom az ugyancsak mellékelt rendelet-tervezet elfogadását.</w:t>
      </w: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73F50" w:rsidRDefault="00E73F50" w:rsidP="00E73F50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7D7CA7" w:rsidRPr="00E73F50" w:rsidRDefault="00867612" w:rsidP="00E73F50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t>BÁTASZÉK Város Önkormányzat Képviselő-testületének</w:t>
      </w:r>
    </w:p>
    <w:p w:rsidR="00867612" w:rsidRDefault="002D0A37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/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>201</w:t>
      </w:r>
      <w:r w:rsidR="008761C4">
        <w:rPr>
          <w:rFonts w:ascii="Arial" w:hAnsi="Arial" w:cs="Arial"/>
          <w:i w:val="0"/>
          <w:sz w:val="22"/>
          <w:szCs w:val="22"/>
          <w:u w:val="single"/>
        </w:rPr>
        <w:t>6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>.</w:t>
      </w:r>
      <w:proofErr w:type="gramStart"/>
      <w:r w:rsidR="00867612">
        <w:rPr>
          <w:rFonts w:ascii="Arial" w:hAnsi="Arial" w:cs="Arial"/>
          <w:i w:val="0"/>
          <w:sz w:val="22"/>
          <w:szCs w:val="22"/>
          <w:u w:val="single"/>
        </w:rPr>
        <w:t>(</w:t>
      </w:r>
      <w:r w:rsidR="008761C4">
        <w:rPr>
          <w:rFonts w:ascii="Arial" w:hAnsi="Arial" w:cs="Arial"/>
          <w:i w:val="0"/>
          <w:sz w:val="22"/>
          <w:szCs w:val="22"/>
          <w:u w:val="single"/>
        </w:rPr>
        <w:t xml:space="preserve">       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>)</w:t>
      </w:r>
      <w:proofErr w:type="gramEnd"/>
      <w:r w:rsidR="00867612">
        <w:rPr>
          <w:rFonts w:ascii="Arial" w:hAnsi="Arial" w:cs="Arial"/>
          <w:i w:val="0"/>
          <w:sz w:val="22"/>
          <w:szCs w:val="22"/>
          <w:u w:val="single"/>
        </w:rPr>
        <w:t xml:space="preserve"> önkormányzati r e n d e l e t </w:t>
      </w:r>
      <w:r w:rsidR="008761C4">
        <w:rPr>
          <w:rFonts w:ascii="Arial" w:hAnsi="Arial" w:cs="Arial"/>
          <w:i w:val="0"/>
          <w:sz w:val="22"/>
          <w:szCs w:val="22"/>
          <w:u w:val="single"/>
        </w:rPr>
        <w:t xml:space="preserve">–t 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>e</w:t>
      </w:r>
      <w:r w:rsidR="008761C4">
        <w:rPr>
          <w:rFonts w:ascii="Arial" w:hAnsi="Arial" w:cs="Arial"/>
          <w:i w:val="0"/>
          <w:sz w:val="22"/>
          <w:szCs w:val="22"/>
          <w:u w:val="single"/>
        </w:rPr>
        <w:t xml:space="preserve"> r v e z e t e </w:t>
      </w:r>
    </w:p>
    <w:p w:rsidR="00867612" w:rsidRDefault="00867612" w:rsidP="00E73F50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közterületek tisztántartásáról és a települési hulladékgazdálkodásról</w:t>
      </w:r>
      <w:r w:rsidR="00E73F50">
        <w:rPr>
          <w:b/>
          <w:sz w:val="28"/>
          <w:szCs w:val="28"/>
        </w:rPr>
        <w:t xml:space="preserve"> szóló 21/2013.(XII.31.) önkormányzati rendelet módosításáról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Lbjegyzet-karakterek"/>
          <w:rFonts w:ascii="Arial" w:hAnsi="Arial" w:cs="Arial"/>
          <w:b/>
          <w:sz w:val="22"/>
          <w:szCs w:val="22"/>
        </w:rPr>
        <w:footnoteReference w:id="1"/>
      </w:r>
    </w:p>
    <w:p w:rsidR="006901E4" w:rsidRPr="006901E4" w:rsidRDefault="006901E4" w:rsidP="00B332DA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901E4">
        <w:rPr>
          <w:rFonts w:ascii="Arial" w:hAnsi="Arial" w:cs="Arial"/>
          <w:sz w:val="22"/>
          <w:szCs w:val="22"/>
        </w:rPr>
        <w:t>Bátaszék Város Önkormányzatának Képviselő-testülete Magyarország Alaptörvénye 32. cikk (2) bekezdésében meghatározott eredeti jogalkotói jogkörében, Magyarország Ala</w:t>
      </w:r>
      <w:r w:rsidRPr="006901E4">
        <w:rPr>
          <w:rFonts w:ascii="Arial" w:hAnsi="Arial" w:cs="Arial"/>
          <w:sz w:val="22"/>
          <w:szCs w:val="22"/>
        </w:rPr>
        <w:t>p</w:t>
      </w:r>
      <w:r w:rsidRPr="006901E4">
        <w:rPr>
          <w:rFonts w:ascii="Arial" w:hAnsi="Arial" w:cs="Arial"/>
          <w:sz w:val="22"/>
          <w:szCs w:val="22"/>
        </w:rPr>
        <w:t xml:space="preserve">törvénye 32. cikk (1) bekezdés </w:t>
      </w:r>
      <w:proofErr w:type="gramStart"/>
      <w:r w:rsidRPr="006901E4">
        <w:rPr>
          <w:rFonts w:ascii="Arial" w:hAnsi="Arial" w:cs="Arial"/>
          <w:sz w:val="22"/>
          <w:szCs w:val="22"/>
        </w:rPr>
        <w:t>a.</w:t>
      </w:r>
      <w:proofErr w:type="gramEnd"/>
      <w:r w:rsidRPr="006901E4">
        <w:rPr>
          <w:rFonts w:ascii="Arial" w:hAnsi="Arial" w:cs="Arial"/>
          <w:sz w:val="22"/>
          <w:szCs w:val="22"/>
        </w:rPr>
        <w:t xml:space="preserve">) pontjában meghatározott feladatkörében eljárva, </w:t>
      </w:r>
      <w:r w:rsidRPr="006901E4">
        <w:rPr>
          <w:rFonts w:ascii="Arial" w:hAnsi="Arial" w:cs="Arial"/>
          <w:color w:val="000000"/>
          <w:sz w:val="22"/>
          <w:szCs w:val="22"/>
        </w:rPr>
        <w:t>Magy</w:t>
      </w:r>
      <w:r w:rsidRPr="006901E4">
        <w:rPr>
          <w:rFonts w:ascii="Arial" w:hAnsi="Arial" w:cs="Arial"/>
          <w:color w:val="000000"/>
          <w:sz w:val="22"/>
          <w:szCs w:val="22"/>
        </w:rPr>
        <w:t>a</w:t>
      </w:r>
      <w:r w:rsidRPr="006901E4">
        <w:rPr>
          <w:rFonts w:ascii="Arial" w:hAnsi="Arial" w:cs="Arial"/>
          <w:color w:val="000000"/>
          <w:sz w:val="22"/>
          <w:szCs w:val="22"/>
        </w:rPr>
        <w:t>rország helyi önkormányzatairól szóló 2011. évi CLXXXIX. törvény 13. § (1) bekezdés 5. és 19. pontjában biztosított feladatkörében eljárva, a hulladékról szóló 2012. évi CLXXXV. tö</w:t>
      </w:r>
      <w:r w:rsidRPr="006901E4">
        <w:rPr>
          <w:rFonts w:ascii="Arial" w:hAnsi="Arial" w:cs="Arial"/>
          <w:color w:val="000000"/>
          <w:sz w:val="22"/>
          <w:szCs w:val="22"/>
        </w:rPr>
        <w:t>r</w:t>
      </w:r>
      <w:r w:rsidRPr="006901E4">
        <w:rPr>
          <w:rFonts w:ascii="Arial" w:hAnsi="Arial" w:cs="Arial"/>
          <w:color w:val="000000"/>
          <w:sz w:val="22"/>
          <w:szCs w:val="22"/>
        </w:rPr>
        <w:t>vény 35. §</w:t>
      </w:r>
      <w:proofErr w:type="spellStart"/>
      <w:r w:rsidRPr="006901E4">
        <w:rPr>
          <w:rFonts w:ascii="Arial" w:hAnsi="Arial" w:cs="Arial"/>
          <w:color w:val="000000"/>
          <w:sz w:val="22"/>
          <w:szCs w:val="22"/>
        </w:rPr>
        <w:t>-</w:t>
      </w:r>
      <w:r w:rsidR="00137DDC">
        <w:rPr>
          <w:rFonts w:ascii="Arial" w:hAnsi="Arial" w:cs="Arial"/>
          <w:color w:val="000000"/>
          <w:sz w:val="22"/>
          <w:szCs w:val="22"/>
        </w:rPr>
        <w:t>á</w:t>
      </w:r>
      <w:r w:rsidRPr="006901E4">
        <w:rPr>
          <w:rFonts w:ascii="Arial" w:hAnsi="Arial" w:cs="Arial"/>
          <w:color w:val="000000"/>
          <w:sz w:val="22"/>
          <w:szCs w:val="22"/>
        </w:rPr>
        <w:t>ban</w:t>
      </w:r>
      <w:proofErr w:type="spellEnd"/>
      <w:r w:rsidRPr="006901E4">
        <w:rPr>
          <w:rFonts w:ascii="Arial" w:hAnsi="Arial" w:cs="Arial"/>
          <w:color w:val="000000"/>
          <w:sz w:val="22"/>
          <w:szCs w:val="22"/>
        </w:rPr>
        <w:t xml:space="preserve">, </w:t>
      </w:r>
      <w:r w:rsidR="00137DD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6901E4">
        <w:rPr>
          <w:rFonts w:ascii="Arial" w:hAnsi="Arial" w:cs="Arial"/>
          <w:color w:val="000000"/>
          <w:sz w:val="22"/>
          <w:szCs w:val="22"/>
        </w:rPr>
        <w:t>39. § (2) és (5) bekezdésé</w:t>
      </w:r>
      <w:r w:rsidR="00137DDC">
        <w:rPr>
          <w:rFonts w:ascii="Arial" w:hAnsi="Arial" w:cs="Arial"/>
          <w:color w:val="000000"/>
          <w:sz w:val="22"/>
          <w:szCs w:val="22"/>
        </w:rPr>
        <w:t xml:space="preserve">ben és a </w:t>
      </w:r>
      <w:r w:rsidRPr="006901E4">
        <w:rPr>
          <w:rFonts w:ascii="Arial" w:hAnsi="Arial" w:cs="Arial"/>
          <w:color w:val="000000"/>
          <w:sz w:val="22"/>
          <w:szCs w:val="22"/>
        </w:rPr>
        <w:t>88. § (4) bekezdésében kapott felh</w:t>
      </w:r>
      <w:r w:rsidRPr="006901E4">
        <w:rPr>
          <w:rFonts w:ascii="Arial" w:hAnsi="Arial" w:cs="Arial"/>
          <w:color w:val="000000"/>
          <w:sz w:val="22"/>
          <w:szCs w:val="22"/>
        </w:rPr>
        <w:t>a</w:t>
      </w:r>
      <w:r w:rsidRPr="006901E4">
        <w:rPr>
          <w:rFonts w:ascii="Arial" w:hAnsi="Arial" w:cs="Arial"/>
          <w:color w:val="000000"/>
          <w:sz w:val="22"/>
          <w:szCs w:val="22"/>
        </w:rPr>
        <w:t xml:space="preserve">talmazás alapján, </w:t>
      </w:r>
      <w:r w:rsidRPr="006901E4">
        <w:rPr>
          <w:rFonts w:ascii="Arial" w:hAnsi="Arial" w:cs="Arial"/>
          <w:sz w:val="22"/>
          <w:szCs w:val="22"/>
        </w:rPr>
        <w:t>valamint a képviselő-testület és szervei szervezeti és működési szabályz</w:t>
      </w:r>
      <w:r w:rsidRPr="006901E4">
        <w:rPr>
          <w:rFonts w:ascii="Arial" w:hAnsi="Arial" w:cs="Arial"/>
          <w:sz w:val="22"/>
          <w:szCs w:val="22"/>
        </w:rPr>
        <w:t>a</w:t>
      </w:r>
      <w:r w:rsidRPr="006901E4">
        <w:rPr>
          <w:rFonts w:ascii="Arial" w:hAnsi="Arial" w:cs="Arial"/>
          <w:sz w:val="22"/>
          <w:szCs w:val="22"/>
        </w:rPr>
        <w:lastRenderedPageBreak/>
        <w:t xml:space="preserve">táról szóló 2/2011.(II.1.) önkormányzati rendelet 25. § (4) bekezdése alapján a Pénzügyi és Gazdasági Bizottság véleményének kikérése után, </w:t>
      </w:r>
      <w:r w:rsidRPr="006901E4">
        <w:rPr>
          <w:rFonts w:ascii="Arial" w:hAnsi="Arial" w:cs="Arial"/>
          <w:color w:val="000000"/>
          <w:sz w:val="22"/>
          <w:szCs w:val="22"/>
        </w:rPr>
        <w:t>a következőket rendeli el:</w:t>
      </w:r>
    </w:p>
    <w:p w:rsidR="006901E4" w:rsidRDefault="006901E4" w:rsidP="00E73F50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137DDC" w:rsidRDefault="00E73F50" w:rsidP="00137DDC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1.</w:t>
      </w:r>
      <w:r w:rsidR="00137DDC">
        <w:rPr>
          <w:rFonts w:ascii="Arial" w:hAnsi="Arial" w:cs="Arial"/>
          <w:b/>
          <w:sz w:val="22"/>
          <w:szCs w:val="22"/>
        </w:rPr>
        <w:t xml:space="preserve"> </w:t>
      </w:r>
      <w:r w:rsidRPr="00137DDC">
        <w:rPr>
          <w:rFonts w:ascii="Arial" w:hAnsi="Arial" w:cs="Arial"/>
          <w:b/>
          <w:sz w:val="22"/>
          <w:szCs w:val="22"/>
        </w:rPr>
        <w:t>§</w:t>
      </w:r>
      <w:r w:rsidR="00137DDC" w:rsidRPr="00137DDC">
        <w:rPr>
          <w:rFonts w:ascii="Arial" w:hAnsi="Arial" w:cs="Arial"/>
          <w:sz w:val="22"/>
          <w:szCs w:val="22"/>
        </w:rPr>
        <w:t xml:space="preserve"> A közterületek tisztántartásáról és a települési hulladékgazdálkodásról szóló 21/2013.(XII:310.) önkormányzati rendelet (a továbbiakban: </w:t>
      </w:r>
      <w:proofErr w:type="spellStart"/>
      <w:r w:rsidR="00137DDC" w:rsidRPr="00137DDC">
        <w:rPr>
          <w:rFonts w:ascii="Arial" w:hAnsi="Arial" w:cs="Arial"/>
          <w:sz w:val="22"/>
          <w:szCs w:val="22"/>
        </w:rPr>
        <w:t>Hgr</w:t>
      </w:r>
      <w:proofErr w:type="spellEnd"/>
      <w:r w:rsidR="00137DDC" w:rsidRPr="00137DDC">
        <w:rPr>
          <w:rFonts w:ascii="Arial" w:hAnsi="Arial" w:cs="Arial"/>
          <w:sz w:val="22"/>
          <w:szCs w:val="22"/>
        </w:rPr>
        <w:t xml:space="preserve">.) </w:t>
      </w:r>
      <w:r w:rsidR="00517E67">
        <w:rPr>
          <w:rFonts w:ascii="Arial" w:hAnsi="Arial" w:cs="Arial"/>
          <w:sz w:val="22"/>
          <w:szCs w:val="22"/>
        </w:rPr>
        <w:t>19. § (3) bekezdése hely</w:t>
      </w:r>
      <w:r w:rsidR="00517E67">
        <w:rPr>
          <w:rFonts w:ascii="Arial" w:hAnsi="Arial" w:cs="Arial"/>
          <w:sz w:val="22"/>
          <w:szCs w:val="22"/>
        </w:rPr>
        <w:t>é</w:t>
      </w:r>
      <w:r w:rsidR="00517E67">
        <w:rPr>
          <w:rFonts w:ascii="Arial" w:hAnsi="Arial" w:cs="Arial"/>
          <w:sz w:val="22"/>
          <w:szCs w:val="22"/>
        </w:rPr>
        <w:t>be a következő rendelékezés lép:</w:t>
      </w:r>
    </w:p>
    <w:p w:rsidR="00517E67" w:rsidRDefault="00517E67" w:rsidP="00517E67">
      <w:pPr>
        <w:pStyle w:val="Szvegtrzsbehzssal"/>
        <w:overflowPunct/>
        <w:spacing w:before="240" w:after="0"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„(3) A szüneteltetés fennállását, amennyiben abban változás nem következett be, az ingatlantulajdonosnak évente be kell jelenteni a közszolgáltatónak. A bejelentésben foglaltak valóságtartalmát a közszolgáltató jogosult ellenőrizni.</w:t>
      </w:r>
      <w:r>
        <w:rPr>
          <w:rFonts w:ascii="Arial" w:hAnsi="Arial" w:cs="Arial"/>
          <w:sz w:val="22"/>
          <w:szCs w:val="22"/>
        </w:rPr>
        <w:t>”</w:t>
      </w:r>
    </w:p>
    <w:p w:rsidR="00FD509A" w:rsidRDefault="00517E67" w:rsidP="00517E67">
      <w:pPr>
        <w:pStyle w:val="Szvegtrzsbehzssal"/>
        <w:overflowPunct/>
        <w:spacing w:before="480" w:after="0"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b/>
          <w:sz w:val="22"/>
          <w:szCs w:val="22"/>
        </w:rPr>
        <w:t>2</w:t>
      </w:r>
      <w:r w:rsidR="00FD509A">
        <w:rPr>
          <w:rFonts w:ascii="Arial" w:hAnsi="Arial" w:cs="Arial"/>
          <w:b/>
          <w:sz w:val="22"/>
          <w:szCs w:val="22"/>
        </w:rPr>
        <w:t xml:space="preserve">. § </w:t>
      </w:r>
      <w:r w:rsidR="00FD509A" w:rsidRPr="00FD509A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D509A" w:rsidRPr="00FD509A">
        <w:rPr>
          <w:rFonts w:ascii="Arial" w:hAnsi="Arial" w:cs="Arial"/>
          <w:sz w:val="22"/>
          <w:szCs w:val="22"/>
        </w:rPr>
        <w:t>Hgr</w:t>
      </w:r>
      <w:proofErr w:type="spellEnd"/>
      <w:r w:rsidR="00FD509A" w:rsidRPr="00FD509A">
        <w:rPr>
          <w:rFonts w:ascii="Arial" w:hAnsi="Arial" w:cs="Arial"/>
          <w:sz w:val="22"/>
          <w:szCs w:val="22"/>
        </w:rPr>
        <w:t>. 20. §</w:t>
      </w:r>
      <w:proofErr w:type="spellStart"/>
      <w:r w:rsidR="00FD509A">
        <w:rPr>
          <w:rFonts w:ascii="Arial" w:hAnsi="Arial" w:cs="Arial"/>
          <w:sz w:val="22"/>
          <w:szCs w:val="22"/>
        </w:rPr>
        <w:t>-a</w:t>
      </w:r>
      <w:proofErr w:type="spellEnd"/>
      <w:r w:rsidR="00FD509A">
        <w:rPr>
          <w:rFonts w:ascii="Arial" w:hAnsi="Arial" w:cs="Arial"/>
          <w:sz w:val="22"/>
          <w:szCs w:val="22"/>
        </w:rPr>
        <w:t xml:space="preserve"> helyébe a követk</w:t>
      </w:r>
      <w:r w:rsidR="00FD509A" w:rsidRPr="00FD509A">
        <w:rPr>
          <w:rFonts w:ascii="Arial" w:hAnsi="Arial" w:cs="Arial"/>
          <w:sz w:val="22"/>
          <w:szCs w:val="22"/>
        </w:rPr>
        <w:t>ező rendelkezés lép:</w:t>
      </w:r>
    </w:p>
    <w:p w:rsidR="00FD509A" w:rsidRDefault="00FD509A" w:rsidP="00FD509A">
      <w:pPr>
        <w:pStyle w:val="Szvegtrzsbehzssal"/>
        <w:overflowPunct/>
        <w:spacing w:before="120" w:after="0"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„20. § A 22. § (3) bekezdés a) pontjában meghatározott tárolóedényt (</w:t>
      </w:r>
      <w:r w:rsidRPr="007D7CA7">
        <w:rPr>
          <w:rFonts w:ascii="Arial" w:hAnsi="Arial" w:cs="Arial"/>
          <w:sz w:val="22"/>
          <w:szCs w:val="22"/>
        </w:rPr>
        <w:t>60 l-es</w:t>
      </w:r>
      <w:r>
        <w:rPr>
          <w:rFonts w:ascii="Arial" w:hAnsi="Arial" w:cs="Arial"/>
          <w:sz w:val="22"/>
          <w:szCs w:val="22"/>
        </w:rPr>
        <w:t>et)</w:t>
      </w:r>
      <w:r w:rsidRPr="007D7CA7">
        <w:rPr>
          <w:rFonts w:ascii="Arial" w:hAnsi="Arial" w:cs="Arial"/>
          <w:sz w:val="22"/>
          <w:szCs w:val="22"/>
        </w:rPr>
        <w:t xml:space="preserve"> a lak</w:t>
      </w:r>
      <w:r w:rsidRPr="007D7CA7">
        <w:rPr>
          <w:rFonts w:ascii="Arial" w:hAnsi="Arial" w:cs="Arial"/>
          <w:sz w:val="22"/>
          <w:szCs w:val="22"/>
        </w:rPr>
        <w:t>ó</w:t>
      </w:r>
      <w:r w:rsidRPr="007D7CA7">
        <w:rPr>
          <w:rFonts w:ascii="Arial" w:hAnsi="Arial" w:cs="Arial"/>
          <w:sz w:val="22"/>
          <w:szCs w:val="22"/>
        </w:rPr>
        <w:t xml:space="preserve">ingatlant </w:t>
      </w:r>
      <w:r>
        <w:rPr>
          <w:rFonts w:ascii="Arial" w:hAnsi="Arial" w:cs="Arial"/>
          <w:sz w:val="22"/>
          <w:szCs w:val="22"/>
        </w:rPr>
        <w:t xml:space="preserve">kizárólag </w:t>
      </w:r>
      <w:r w:rsidRPr="007D7CA7">
        <w:rPr>
          <w:rFonts w:ascii="Arial" w:hAnsi="Arial" w:cs="Arial"/>
          <w:sz w:val="22"/>
          <w:szCs w:val="22"/>
        </w:rPr>
        <w:t>egyedül és életvitelszerűen használ</w:t>
      </w:r>
      <w:r>
        <w:rPr>
          <w:rFonts w:ascii="Arial" w:hAnsi="Arial" w:cs="Arial"/>
          <w:sz w:val="22"/>
          <w:szCs w:val="22"/>
        </w:rPr>
        <w:t xml:space="preserve">ó magánszemély veheti igénybe. Ezen jogosultságát akkor veheti igénybe, ha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tényt a jegyző által kiadott igazolás</w:t>
      </w:r>
      <w:r w:rsidR="00792A6F">
        <w:rPr>
          <w:rFonts w:ascii="Arial" w:hAnsi="Arial" w:cs="Arial"/>
          <w:sz w:val="22"/>
          <w:szCs w:val="22"/>
        </w:rPr>
        <w:t xml:space="preserve"> (3. függelék)</w:t>
      </w:r>
      <w:r>
        <w:rPr>
          <w:rFonts w:ascii="Arial" w:hAnsi="Arial" w:cs="Arial"/>
          <w:sz w:val="22"/>
          <w:szCs w:val="22"/>
        </w:rPr>
        <w:t xml:space="preserve"> tanúsítja.”</w:t>
      </w:r>
    </w:p>
    <w:p w:rsidR="00517E67" w:rsidRDefault="00FD509A" w:rsidP="00517E67">
      <w:pPr>
        <w:pStyle w:val="Szvegtrzsbehzssal"/>
        <w:overflowPunct/>
        <w:spacing w:before="480" w:after="0"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17E67" w:rsidRPr="00517E67">
        <w:rPr>
          <w:rFonts w:ascii="Arial" w:hAnsi="Arial" w:cs="Arial"/>
          <w:b/>
          <w:sz w:val="22"/>
          <w:szCs w:val="22"/>
        </w:rPr>
        <w:t>. §</w:t>
      </w:r>
      <w:r w:rsidR="00517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17E67">
        <w:rPr>
          <w:rFonts w:ascii="Arial" w:hAnsi="Arial" w:cs="Arial"/>
          <w:sz w:val="22"/>
          <w:szCs w:val="22"/>
        </w:rPr>
        <w:t>Hgr</w:t>
      </w:r>
      <w:proofErr w:type="spellEnd"/>
      <w:r w:rsidR="00517E67">
        <w:rPr>
          <w:rFonts w:ascii="Arial" w:hAnsi="Arial" w:cs="Arial"/>
          <w:sz w:val="22"/>
          <w:szCs w:val="22"/>
        </w:rPr>
        <w:t>. 22. § (3) bekezdése helyébe a következő rendelkezés lép:</w:t>
      </w:r>
    </w:p>
    <w:p w:rsidR="00767D5F" w:rsidRPr="00767D5F" w:rsidRDefault="00767D5F" w:rsidP="0087486A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>„(3) A közszolgáltatást igénybevevő természetes személyek az alábbi típusú szabv</w:t>
      </w:r>
      <w:r w:rsidRPr="00767D5F">
        <w:rPr>
          <w:rFonts w:ascii="Arial" w:hAnsi="Arial" w:cs="Arial"/>
          <w:sz w:val="22"/>
          <w:szCs w:val="22"/>
        </w:rPr>
        <w:t>á</w:t>
      </w:r>
      <w:r w:rsidRPr="00767D5F">
        <w:rPr>
          <w:rFonts w:ascii="Arial" w:hAnsi="Arial" w:cs="Arial"/>
          <w:sz w:val="22"/>
          <w:szCs w:val="22"/>
        </w:rPr>
        <w:t>nyos tárolóedényeket vehetik igénybe, figyelembe véve azok maximális terhelhetőségét: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60 literes tárolóedény esetén </w:t>
      </w:r>
      <w:r w:rsidRPr="00767D5F">
        <w:rPr>
          <w:rFonts w:ascii="Arial" w:hAnsi="Arial" w:cs="Arial"/>
          <w:sz w:val="22"/>
          <w:szCs w:val="22"/>
        </w:rPr>
        <w:tab/>
        <w:t>15 kg;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70 literes tárolóedény esetén </w:t>
      </w:r>
      <w:r w:rsidRPr="00767D5F">
        <w:rPr>
          <w:rFonts w:ascii="Arial" w:hAnsi="Arial" w:cs="Arial"/>
          <w:sz w:val="22"/>
          <w:szCs w:val="22"/>
        </w:rPr>
        <w:tab/>
        <w:t>17,5 kg;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80 literes tárolóedény esetén </w:t>
      </w:r>
      <w:r w:rsidRPr="00767D5F">
        <w:rPr>
          <w:rFonts w:ascii="Arial" w:hAnsi="Arial" w:cs="Arial"/>
          <w:sz w:val="22"/>
          <w:szCs w:val="22"/>
        </w:rPr>
        <w:tab/>
        <w:t>20 kg;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110 literes tárolóedény esetén </w:t>
      </w:r>
      <w:r w:rsidRPr="00767D5F">
        <w:rPr>
          <w:rFonts w:ascii="Arial" w:hAnsi="Arial" w:cs="Arial"/>
          <w:sz w:val="22"/>
          <w:szCs w:val="22"/>
        </w:rPr>
        <w:tab/>
        <w:t>27,5 kg;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120 literes tároló edény esetén </w:t>
      </w:r>
      <w:r w:rsidRPr="00767D5F">
        <w:rPr>
          <w:rFonts w:ascii="Arial" w:hAnsi="Arial" w:cs="Arial"/>
          <w:sz w:val="22"/>
          <w:szCs w:val="22"/>
        </w:rPr>
        <w:tab/>
        <w:t>30 kg;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240 literes tárolóedény esetén </w:t>
      </w:r>
      <w:r w:rsidRPr="00767D5F">
        <w:rPr>
          <w:rFonts w:ascii="Arial" w:hAnsi="Arial" w:cs="Arial"/>
          <w:sz w:val="22"/>
          <w:szCs w:val="22"/>
        </w:rPr>
        <w:tab/>
        <w:t>60 kg;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770 literes tárolóedény esetén </w:t>
      </w:r>
      <w:r w:rsidRPr="00767D5F">
        <w:rPr>
          <w:rFonts w:ascii="Arial" w:hAnsi="Arial" w:cs="Arial"/>
          <w:sz w:val="22"/>
          <w:szCs w:val="22"/>
        </w:rPr>
        <w:tab/>
        <w:t>192,5 kg;</w:t>
      </w:r>
    </w:p>
    <w:p w:rsidR="00767D5F" w:rsidRPr="00767D5F" w:rsidRDefault="00767D5F" w:rsidP="00767D5F">
      <w:pPr>
        <w:pStyle w:val="Listaszerbekezds"/>
        <w:numPr>
          <w:ilvl w:val="0"/>
          <w:numId w:val="2"/>
        </w:numPr>
        <w:tabs>
          <w:tab w:val="clear" w:pos="1494"/>
          <w:tab w:val="left" w:pos="6521"/>
        </w:tabs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1100 literes tárolóedény esetén </w:t>
      </w:r>
      <w:r w:rsidRPr="00767D5F">
        <w:rPr>
          <w:rFonts w:ascii="Arial" w:hAnsi="Arial" w:cs="Arial"/>
          <w:sz w:val="22"/>
          <w:szCs w:val="22"/>
        </w:rPr>
        <w:tab/>
        <w:t>275 kg.</w:t>
      </w:r>
    </w:p>
    <w:p w:rsidR="00767D5F" w:rsidRPr="00767D5F" w:rsidRDefault="00767D5F" w:rsidP="00767D5F">
      <w:pPr>
        <w:numPr>
          <w:ilvl w:val="0"/>
          <w:numId w:val="2"/>
        </w:numPr>
        <w:tabs>
          <w:tab w:val="clear" w:pos="1494"/>
          <w:tab w:val="left" w:pos="927"/>
          <w:tab w:val="left" w:pos="993"/>
          <w:tab w:val="left" w:pos="1418"/>
          <w:tab w:val="left" w:pos="6379"/>
          <w:tab w:val="left" w:pos="6521"/>
        </w:tabs>
        <w:overflowPunct/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767D5F">
        <w:rPr>
          <w:rFonts w:ascii="Arial" w:hAnsi="Arial" w:cs="Arial"/>
          <w:sz w:val="22"/>
          <w:szCs w:val="22"/>
        </w:rPr>
        <w:t xml:space="preserve">70 literes, a közszolgáltató emblémájával ellátott zsák.”    </w:t>
      </w:r>
    </w:p>
    <w:p w:rsidR="001F1F6D" w:rsidRDefault="001F1F6D" w:rsidP="00517E67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§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Hgr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7486A">
        <w:rPr>
          <w:rFonts w:ascii="Arial" w:hAnsi="Arial" w:cs="Arial"/>
          <w:sz w:val="22"/>
          <w:szCs w:val="22"/>
        </w:rPr>
        <w:t xml:space="preserve"> 26/</w:t>
      </w:r>
      <w:proofErr w:type="gramStart"/>
      <w:r w:rsidR="0087486A">
        <w:rPr>
          <w:rFonts w:ascii="Arial" w:hAnsi="Arial" w:cs="Arial"/>
          <w:sz w:val="22"/>
          <w:szCs w:val="22"/>
        </w:rPr>
        <w:t>A.</w:t>
      </w:r>
      <w:proofErr w:type="gramEnd"/>
      <w:r w:rsidR="0087486A">
        <w:rPr>
          <w:rFonts w:ascii="Arial" w:hAnsi="Arial" w:cs="Arial"/>
          <w:sz w:val="22"/>
          <w:szCs w:val="22"/>
        </w:rPr>
        <w:t xml:space="preserve"> §</w:t>
      </w:r>
      <w:proofErr w:type="spellStart"/>
      <w:r w:rsidR="0087486A">
        <w:rPr>
          <w:rFonts w:ascii="Arial" w:hAnsi="Arial" w:cs="Arial"/>
          <w:sz w:val="22"/>
          <w:szCs w:val="22"/>
        </w:rPr>
        <w:t>-a</w:t>
      </w:r>
      <w:proofErr w:type="spellEnd"/>
      <w:r w:rsidR="0087486A">
        <w:rPr>
          <w:rFonts w:ascii="Arial" w:hAnsi="Arial" w:cs="Arial"/>
          <w:sz w:val="22"/>
          <w:szCs w:val="22"/>
        </w:rPr>
        <w:t xml:space="preserve"> helyébe a következő rendelkezés lép:</w:t>
      </w:r>
    </w:p>
    <w:p w:rsidR="00AF36E7" w:rsidRPr="0087486A" w:rsidRDefault="0087486A" w:rsidP="0087486A">
      <w:pPr>
        <w:pStyle w:val="Szvegtrzs31"/>
        <w:spacing w:before="12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7486A">
        <w:rPr>
          <w:rFonts w:ascii="Arial" w:hAnsi="Arial" w:cs="Arial"/>
          <w:sz w:val="22"/>
          <w:szCs w:val="22"/>
        </w:rPr>
        <w:t>„</w:t>
      </w:r>
      <w:r w:rsidR="00AF36E7" w:rsidRPr="0087486A">
        <w:rPr>
          <w:rFonts w:ascii="Arial" w:hAnsi="Arial" w:cs="Arial"/>
          <w:sz w:val="22"/>
          <w:szCs w:val="22"/>
        </w:rPr>
        <w:t>26/</w:t>
      </w:r>
      <w:proofErr w:type="gramStart"/>
      <w:r w:rsidR="00AF36E7" w:rsidRPr="0087486A">
        <w:rPr>
          <w:rFonts w:ascii="Arial" w:hAnsi="Arial" w:cs="Arial"/>
          <w:sz w:val="22"/>
          <w:szCs w:val="22"/>
        </w:rPr>
        <w:t>A.</w:t>
      </w:r>
      <w:proofErr w:type="gramEnd"/>
      <w:r w:rsidR="00AF36E7" w:rsidRPr="0087486A">
        <w:rPr>
          <w:rFonts w:ascii="Arial" w:hAnsi="Arial" w:cs="Arial"/>
          <w:sz w:val="22"/>
          <w:szCs w:val="22"/>
        </w:rPr>
        <w:t xml:space="preserve"> § (1) A települési hulladék egyes újrahasznosítható összetevőinek – papír, m</w:t>
      </w:r>
      <w:r w:rsidR="00AF36E7" w:rsidRPr="0087486A">
        <w:rPr>
          <w:rFonts w:ascii="Arial" w:hAnsi="Arial" w:cs="Arial"/>
          <w:sz w:val="22"/>
          <w:szCs w:val="22"/>
        </w:rPr>
        <w:t>ű</w:t>
      </w:r>
      <w:r w:rsidR="00AF36E7" w:rsidRPr="00D04147">
        <w:rPr>
          <w:rFonts w:ascii="Arial" w:hAnsi="Arial" w:cs="Arial"/>
          <w:sz w:val="22"/>
          <w:szCs w:val="22"/>
        </w:rPr>
        <w:t xml:space="preserve">anyag, üveg, fém, zöld – elkülönített gyűjtése </w:t>
      </w:r>
      <w:r w:rsidR="00D04147" w:rsidRPr="00D04147">
        <w:rPr>
          <w:rFonts w:ascii="Arial" w:hAnsi="Arial" w:cs="Arial"/>
          <w:sz w:val="22"/>
          <w:szCs w:val="22"/>
        </w:rPr>
        <w:t>–</w:t>
      </w:r>
      <w:r w:rsidR="00545EBD" w:rsidRPr="00D04147">
        <w:rPr>
          <w:rFonts w:ascii="Arial" w:hAnsi="Arial" w:cs="Arial"/>
          <w:sz w:val="22"/>
          <w:szCs w:val="22"/>
        </w:rPr>
        <w:t xml:space="preserve"> </w:t>
      </w:r>
      <w:r w:rsidR="00D04147" w:rsidRPr="00D04147">
        <w:rPr>
          <w:rFonts w:ascii="Arial" w:hAnsi="Arial" w:cs="Arial"/>
          <w:sz w:val="22"/>
          <w:szCs w:val="22"/>
        </w:rPr>
        <w:t>2 db 120 literes</w:t>
      </w:r>
      <w:r w:rsidR="00545EBD" w:rsidRPr="00D04147">
        <w:rPr>
          <w:rFonts w:ascii="Arial" w:hAnsi="Arial" w:cs="Arial"/>
          <w:sz w:val="22"/>
          <w:szCs w:val="22"/>
        </w:rPr>
        <w:t xml:space="preserve"> edényekben - </w:t>
      </w:r>
      <w:r w:rsidR="00AF36E7" w:rsidRPr="00D04147">
        <w:rPr>
          <w:rFonts w:ascii="Arial" w:hAnsi="Arial" w:cs="Arial"/>
          <w:sz w:val="22"/>
          <w:szCs w:val="22"/>
        </w:rPr>
        <w:t>a bátaszéki</w:t>
      </w:r>
      <w:r w:rsidR="00AF36E7" w:rsidRPr="0087486A">
        <w:rPr>
          <w:rFonts w:ascii="Arial" w:hAnsi="Arial" w:cs="Arial"/>
          <w:sz w:val="22"/>
          <w:szCs w:val="22"/>
        </w:rPr>
        <w:t xml:space="preserve"> hulladékudvarban, e rendelet mellékletében felsorolt gyűjtőpontokon, továbbá a közszolgá</w:t>
      </w:r>
      <w:r w:rsidR="00AF36E7" w:rsidRPr="0087486A">
        <w:rPr>
          <w:rFonts w:ascii="Arial" w:hAnsi="Arial" w:cs="Arial"/>
          <w:sz w:val="22"/>
          <w:szCs w:val="22"/>
        </w:rPr>
        <w:t>l</w:t>
      </w:r>
      <w:r w:rsidR="00AF36E7" w:rsidRPr="0087486A">
        <w:rPr>
          <w:rFonts w:ascii="Arial" w:hAnsi="Arial" w:cs="Arial"/>
          <w:sz w:val="22"/>
          <w:szCs w:val="22"/>
        </w:rPr>
        <w:t xml:space="preserve">tató által szervezett házhoz menő gyűjtéssel történik. </w:t>
      </w:r>
    </w:p>
    <w:p w:rsidR="00AF36E7" w:rsidRPr="0087486A" w:rsidRDefault="00AF36E7" w:rsidP="00AF36E7">
      <w:pPr>
        <w:pStyle w:val="Default"/>
        <w:spacing w:before="240"/>
        <w:ind w:firstLine="567"/>
        <w:jc w:val="both"/>
        <w:rPr>
          <w:color w:val="auto"/>
          <w:sz w:val="23"/>
          <w:szCs w:val="23"/>
        </w:rPr>
      </w:pPr>
      <w:r w:rsidRPr="0087486A">
        <w:rPr>
          <w:rFonts w:ascii="Arial" w:hAnsi="Arial" w:cs="Arial"/>
          <w:color w:val="auto"/>
          <w:sz w:val="22"/>
          <w:szCs w:val="22"/>
        </w:rPr>
        <w:t>(2) Az elkülönített gyűjtésben résztvevő ingatlantulajdonosok az (1) bekezdésben meghatározott elkülönített gyűjtésre létesített gyűjtőhelyek és/vagy az elkülönítetten gyűjtött hulladék begyűjtésére szervezett járat igénybevételéért külön díjat nem kötelesek fizetni, azonban ez a körülmény nem mentesíti őket az egyébként is esedékes rendszeres közszo</w:t>
      </w:r>
      <w:r w:rsidRPr="0087486A">
        <w:rPr>
          <w:rFonts w:ascii="Arial" w:hAnsi="Arial" w:cs="Arial"/>
          <w:color w:val="auto"/>
          <w:sz w:val="22"/>
          <w:szCs w:val="22"/>
        </w:rPr>
        <w:t>l</w:t>
      </w:r>
      <w:r w:rsidRPr="0087486A">
        <w:rPr>
          <w:rFonts w:ascii="Arial" w:hAnsi="Arial" w:cs="Arial"/>
          <w:color w:val="auto"/>
          <w:sz w:val="22"/>
          <w:szCs w:val="22"/>
        </w:rPr>
        <w:t>gáltatási díj megfizetése alól.</w:t>
      </w:r>
      <w:r w:rsidRPr="0087486A">
        <w:rPr>
          <w:color w:val="auto"/>
          <w:sz w:val="23"/>
          <w:szCs w:val="23"/>
        </w:rPr>
        <w:t xml:space="preserve"> </w:t>
      </w:r>
    </w:p>
    <w:p w:rsidR="0087486A" w:rsidRPr="0087486A" w:rsidRDefault="00AF36E7" w:rsidP="0087486A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87486A">
        <w:rPr>
          <w:rFonts w:ascii="Arial" w:hAnsi="Arial" w:cs="Arial"/>
          <w:sz w:val="22"/>
          <w:szCs w:val="22"/>
        </w:rPr>
        <w:t>(3) A házhoz menő elkülönített hulladék gyűjtésekor a társasházak esetében 1100 lit</w:t>
      </w:r>
      <w:r w:rsidRPr="0087486A">
        <w:rPr>
          <w:rFonts w:ascii="Arial" w:hAnsi="Arial" w:cs="Arial"/>
          <w:sz w:val="22"/>
          <w:szCs w:val="22"/>
        </w:rPr>
        <w:t>e</w:t>
      </w:r>
      <w:r w:rsidRPr="0087486A">
        <w:rPr>
          <w:rFonts w:ascii="Arial" w:hAnsi="Arial" w:cs="Arial"/>
          <w:sz w:val="22"/>
          <w:szCs w:val="22"/>
        </w:rPr>
        <w:t>res matricával ellátott edény biztosítja a papír, műanyag és 240 literes matricával ellátott edény biztosítja az üveg elkülönített gyűjtését. Családi házas övezetben átlátszó zsákban javasolt a műanyagot és zöld hulladékot, illetve a papírt kötegelve a közszolgáltató által me</w:t>
      </w:r>
      <w:r w:rsidRPr="0087486A">
        <w:rPr>
          <w:rFonts w:ascii="Arial" w:hAnsi="Arial" w:cs="Arial"/>
          <w:sz w:val="22"/>
          <w:szCs w:val="22"/>
        </w:rPr>
        <w:t>g</w:t>
      </w:r>
      <w:r w:rsidRPr="0087486A">
        <w:rPr>
          <w:rFonts w:ascii="Arial" w:hAnsi="Arial" w:cs="Arial"/>
          <w:sz w:val="22"/>
          <w:szCs w:val="22"/>
        </w:rPr>
        <w:t>jelölt napon kihelyezni a hulladékgyűjtő edény mellé.</w:t>
      </w:r>
      <w:r w:rsidR="0087486A" w:rsidRPr="0087486A">
        <w:rPr>
          <w:rFonts w:ascii="Arial" w:hAnsi="Arial" w:cs="Arial"/>
          <w:sz w:val="22"/>
          <w:szCs w:val="22"/>
        </w:rPr>
        <w:t>”</w:t>
      </w:r>
    </w:p>
    <w:p w:rsidR="0087486A" w:rsidRDefault="0087486A">
      <w:pPr>
        <w:overflowPunct/>
        <w:autoSpaceDE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17E67" w:rsidRDefault="0087486A" w:rsidP="00AF36E7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517E67" w:rsidRPr="00926048">
        <w:rPr>
          <w:rFonts w:ascii="Arial" w:hAnsi="Arial" w:cs="Arial"/>
          <w:b/>
          <w:sz w:val="22"/>
          <w:szCs w:val="22"/>
        </w:rPr>
        <w:t xml:space="preserve">. § (1) </w:t>
      </w:r>
      <w:r w:rsidR="00517E67" w:rsidRPr="00926048">
        <w:rPr>
          <w:rFonts w:ascii="Arial" w:hAnsi="Arial" w:cs="Arial"/>
          <w:sz w:val="22"/>
          <w:szCs w:val="22"/>
        </w:rPr>
        <w:t>E rendelet</w:t>
      </w:r>
      <w:r w:rsidR="00545EBD">
        <w:rPr>
          <w:rFonts w:ascii="Arial" w:hAnsi="Arial" w:cs="Arial"/>
          <w:sz w:val="22"/>
          <w:szCs w:val="22"/>
        </w:rPr>
        <w:t xml:space="preserve"> – kivéve a 4. §</w:t>
      </w:r>
      <w:proofErr w:type="spellStart"/>
      <w:r w:rsidR="00545EBD">
        <w:rPr>
          <w:rFonts w:ascii="Arial" w:hAnsi="Arial" w:cs="Arial"/>
          <w:sz w:val="22"/>
          <w:szCs w:val="22"/>
        </w:rPr>
        <w:t>-t</w:t>
      </w:r>
      <w:proofErr w:type="spellEnd"/>
      <w:r w:rsidR="00545EBD">
        <w:rPr>
          <w:rFonts w:ascii="Arial" w:hAnsi="Arial" w:cs="Arial"/>
          <w:sz w:val="22"/>
          <w:szCs w:val="22"/>
        </w:rPr>
        <w:t xml:space="preserve">, mely </w:t>
      </w:r>
      <w:r w:rsidR="00545EBD" w:rsidRPr="00545EBD">
        <w:rPr>
          <w:rFonts w:ascii="Arial" w:hAnsi="Arial" w:cs="Arial"/>
          <w:i/>
          <w:sz w:val="22"/>
          <w:szCs w:val="22"/>
          <w:u w:val="single"/>
        </w:rPr>
        <w:t>2016. május 1-jén</w:t>
      </w:r>
      <w:r w:rsidR="00545EBD">
        <w:rPr>
          <w:rFonts w:ascii="Arial" w:hAnsi="Arial" w:cs="Arial"/>
          <w:sz w:val="22"/>
          <w:szCs w:val="22"/>
        </w:rPr>
        <w:t xml:space="preserve"> -</w:t>
      </w:r>
      <w:r w:rsidR="00517E67" w:rsidRPr="00926048">
        <w:rPr>
          <w:rFonts w:ascii="Arial" w:hAnsi="Arial" w:cs="Arial"/>
          <w:sz w:val="22"/>
          <w:szCs w:val="22"/>
        </w:rPr>
        <w:t xml:space="preserve"> </w:t>
      </w:r>
      <w:r w:rsidR="00517E67"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 w:rsidR="008761C4">
        <w:rPr>
          <w:rFonts w:ascii="Arial" w:hAnsi="Arial" w:cs="Arial"/>
          <w:i/>
          <w:sz w:val="22"/>
          <w:szCs w:val="22"/>
          <w:u w:val="single"/>
        </w:rPr>
        <w:t>április 11-én</w:t>
      </w:r>
      <w:r w:rsidR="00517E67">
        <w:rPr>
          <w:rFonts w:ascii="Arial" w:hAnsi="Arial" w:cs="Arial"/>
          <w:sz w:val="22"/>
          <w:szCs w:val="22"/>
        </w:rPr>
        <w:t xml:space="preserve"> h</w:t>
      </w:r>
      <w:r w:rsidR="00517E67">
        <w:rPr>
          <w:rFonts w:ascii="Arial" w:hAnsi="Arial" w:cs="Arial"/>
          <w:sz w:val="22"/>
          <w:szCs w:val="22"/>
        </w:rPr>
        <w:t>a</w:t>
      </w:r>
      <w:r w:rsidR="00517E67">
        <w:rPr>
          <w:rFonts w:ascii="Arial" w:hAnsi="Arial" w:cs="Arial"/>
          <w:sz w:val="22"/>
          <w:szCs w:val="22"/>
        </w:rPr>
        <w:t>tályba.</w:t>
      </w:r>
    </w:p>
    <w:p w:rsidR="00B4550E" w:rsidRDefault="00DB129E" w:rsidP="00DB129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BD0B74">
        <w:rPr>
          <w:rFonts w:ascii="Arial" w:hAnsi="Arial" w:cs="Arial"/>
          <w:b/>
          <w:sz w:val="22"/>
          <w:szCs w:val="22"/>
        </w:rPr>
        <w:t>(2)</w:t>
      </w:r>
      <w:r w:rsidRPr="00BD0B74">
        <w:rPr>
          <w:rFonts w:ascii="Arial" w:hAnsi="Arial" w:cs="Arial"/>
          <w:sz w:val="22"/>
          <w:szCs w:val="22"/>
        </w:rPr>
        <w:t xml:space="preserve"> </w:t>
      </w:r>
      <w:r w:rsidR="00B4550E" w:rsidRPr="00BD0B74">
        <w:rPr>
          <w:rFonts w:ascii="Arial" w:hAnsi="Arial" w:cs="Arial"/>
          <w:sz w:val="22"/>
          <w:szCs w:val="22"/>
        </w:rPr>
        <w:t>A rendelet hatálybalépésével egyidejűleg az állatok tartásának szabályairól szóló 27/2004.(XII.28.) KTR számú rendelet 8. §</w:t>
      </w:r>
      <w:proofErr w:type="spellStart"/>
      <w:r w:rsidR="00B4550E" w:rsidRPr="00BD0B74">
        <w:rPr>
          <w:rFonts w:ascii="Arial" w:hAnsi="Arial" w:cs="Arial"/>
          <w:sz w:val="22"/>
          <w:szCs w:val="22"/>
        </w:rPr>
        <w:t>-a</w:t>
      </w:r>
      <w:proofErr w:type="spellEnd"/>
      <w:r w:rsidR="00B4550E" w:rsidRPr="00BD0B74">
        <w:rPr>
          <w:rFonts w:ascii="Arial" w:hAnsi="Arial" w:cs="Arial"/>
          <w:sz w:val="22"/>
          <w:szCs w:val="22"/>
        </w:rPr>
        <w:t xml:space="preserve"> hatályát veszíti.</w:t>
      </w:r>
    </w:p>
    <w:p w:rsidR="00517E67" w:rsidRPr="00D45C76" w:rsidRDefault="00517E67" w:rsidP="00517E67">
      <w:pPr>
        <w:spacing w:before="840" w:after="360"/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Pr="000C1BB9">
        <w:rPr>
          <w:rFonts w:ascii="Arial" w:hAnsi="Arial" w:cs="Arial"/>
          <w:sz w:val="22"/>
          <w:szCs w:val="22"/>
        </w:rPr>
        <w:t xml:space="preserve">2015. március </w:t>
      </w:r>
      <w:r>
        <w:rPr>
          <w:rFonts w:ascii="Arial" w:hAnsi="Arial" w:cs="Arial"/>
          <w:sz w:val="22"/>
          <w:szCs w:val="22"/>
        </w:rPr>
        <w:t>30</w:t>
      </w:r>
      <w:r w:rsidRPr="000C1BB9">
        <w:rPr>
          <w:rFonts w:ascii="Arial" w:hAnsi="Arial" w:cs="Arial"/>
          <w:sz w:val="22"/>
          <w:szCs w:val="22"/>
        </w:rPr>
        <w:t>.</w:t>
      </w:r>
    </w:p>
    <w:p w:rsidR="00517E67" w:rsidRPr="00D45C76" w:rsidRDefault="00517E67" w:rsidP="00B4550E">
      <w:pPr>
        <w:spacing w:before="8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 xml:space="preserve">       </w:t>
      </w:r>
      <w:proofErr w:type="gramStart"/>
      <w:r w:rsidRPr="00D45C76">
        <w:rPr>
          <w:rFonts w:ascii="Arial" w:hAnsi="Arial" w:cs="Arial"/>
          <w:b/>
          <w:i/>
          <w:sz w:val="22"/>
          <w:szCs w:val="22"/>
        </w:rPr>
        <w:t>dr.</w:t>
      </w:r>
      <w:proofErr w:type="gramEnd"/>
      <w:r w:rsidRPr="00D45C76">
        <w:rPr>
          <w:rFonts w:ascii="Arial" w:hAnsi="Arial" w:cs="Arial"/>
          <w:b/>
          <w:i/>
          <w:sz w:val="22"/>
          <w:szCs w:val="22"/>
        </w:rPr>
        <w:t xml:space="preserve"> B o z s o l i k </w:t>
      </w:r>
      <w:r w:rsidRPr="00D45C76">
        <w:rPr>
          <w:rFonts w:ascii="Arial" w:hAnsi="Arial" w:cs="Arial"/>
          <w:sz w:val="22"/>
          <w:szCs w:val="22"/>
        </w:rPr>
        <w:t xml:space="preserve">   Róbert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S k o d a    </w:t>
      </w:r>
      <w:r w:rsidRPr="00D45C76">
        <w:rPr>
          <w:rFonts w:ascii="Arial" w:hAnsi="Arial" w:cs="Arial"/>
          <w:sz w:val="22"/>
          <w:szCs w:val="22"/>
        </w:rPr>
        <w:t xml:space="preserve">Ferenc    </w:t>
      </w:r>
    </w:p>
    <w:p w:rsidR="00517E67" w:rsidRPr="00D45C76" w:rsidRDefault="00517E67" w:rsidP="00517E67">
      <w:pPr>
        <w:spacing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                                        jegyző   </w:t>
      </w:r>
    </w:p>
    <w:p w:rsidR="00517E67" w:rsidRPr="00D45C76" w:rsidRDefault="00517E67" w:rsidP="00517E67">
      <w:pPr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 rendelet 2015</w:t>
      </w:r>
      <w:r>
        <w:rPr>
          <w:rFonts w:ascii="Arial" w:eastAsia="Arial" w:hAnsi="Arial" w:cs="Arial"/>
          <w:sz w:val="22"/>
          <w:szCs w:val="22"/>
        </w:rPr>
        <w:t>. április 4-én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517E67" w:rsidRPr="00D45C76" w:rsidRDefault="00517E67" w:rsidP="00517E67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Skoda Ferenc</w:t>
      </w:r>
    </w:p>
    <w:p w:rsidR="00517E67" w:rsidRPr="00D45C76" w:rsidRDefault="00517E67" w:rsidP="00517E67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jegyző</w:t>
      </w:r>
      <w:proofErr w:type="gramEnd"/>
    </w:p>
    <w:p w:rsidR="00382401" w:rsidRDefault="00191673" w:rsidP="00382401">
      <w:pPr>
        <w:spacing w:before="240"/>
        <w:ind w:left="-567"/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:rsidR="00867612" w:rsidRDefault="00867612" w:rsidP="00382401">
      <w:pPr>
        <w:tabs>
          <w:tab w:val="left" w:pos="851"/>
        </w:tabs>
        <w:overflowPunct/>
        <w:autoSpaceDE/>
        <w:spacing w:before="240"/>
        <w:jc w:val="righ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u w:val="single"/>
        </w:rPr>
        <w:lastRenderedPageBreak/>
        <w:t>1. függelék a</w:t>
      </w:r>
      <w:r w:rsidR="002D0A37">
        <w:rPr>
          <w:rFonts w:ascii="Arial" w:hAnsi="Arial" w:cs="Arial"/>
          <w:i/>
          <w:u w:val="single"/>
        </w:rPr>
        <w:t xml:space="preserve"> 21</w:t>
      </w:r>
      <w:r>
        <w:rPr>
          <w:rFonts w:ascii="Arial" w:hAnsi="Arial" w:cs="Arial"/>
          <w:i/>
          <w:u w:val="single"/>
        </w:rPr>
        <w:t>/2013.(</w:t>
      </w:r>
      <w:r w:rsidR="002D0A37">
        <w:rPr>
          <w:rFonts w:ascii="Arial" w:hAnsi="Arial" w:cs="Arial"/>
          <w:i/>
          <w:u w:val="single"/>
        </w:rPr>
        <w:t>XII.31.</w:t>
      </w:r>
      <w:r>
        <w:rPr>
          <w:rFonts w:ascii="Arial" w:hAnsi="Arial" w:cs="Arial"/>
          <w:i/>
          <w:u w:val="single"/>
        </w:rPr>
        <w:t>) önk.-i rendelethez</w:t>
      </w:r>
    </w:p>
    <w:p w:rsidR="00867612" w:rsidRDefault="00867612">
      <w:pPr>
        <w:pStyle w:val="Cmsor3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Adatbejelentő lap</w:t>
      </w:r>
    </w:p>
    <w:p w:rsidR="00867612" w:rsidRDefault="00867612">
      <w:pPr>
        <w:pStyle w:val="Szvegtrzs21"/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Alulírott, név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………………………………….. települési hulladékkal kapcsolatos közszolgáltatási szerződés megkötése / módosítása céljából az alábbiak szerint ny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latkozom.</w:t>
      </w:r>
    </w:p>
    <w:p w:rsidR="00867612" w:rsidRDefault="00867612">
      <w:pPr>
        <w:spacing w:before="24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közszolgáltatással érintett ingatlan megnevezése:</w:t>
      </w:r>
    </w:p>
    <w:p w:rsidR="00867612" w:rsidRDefault="00867612">
      <w:pPr>
        <w:pStyle w:val="Szvegtrzs"/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867612" w:rsidRDefault="00867612">
      <w:pPr>
        <w:pStyle w:val="Szvegtrzs"/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közszolgáltatást igénybe vevő megnevezése és azonosító adatai:</w:t>
      </w:r>
    </w:p>
    <w:p w:rsidR="00867612" w:rsidRDefault="00867612">
      <w:pPr>
        <w:spacing w:before="24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1.)</w:t>
      </w:r>
      <w:r>
        <w:rPr>
          <w:rFonts w:ascii="Arial" w:hAnsi="Arial" w:cs="Arial"/>
          <w:b/>
          <w:bCs/>
          <w:sz w:val="22"/>
          <w:szCs w:val="22"/>
        </w:rPr>
        <w:t xml:space="preserve"> Magánszemély adatai:</w:t>
      </w:r>
    </w:p>
    <w:p w:rsidR="00867612" w:rsidRDefault="00867612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Név</w:t>
      </w:r>
      <w:proofErr w:type="gramStart"/>
      <w:r>
        <w:rPr>
          <w:rFonts w:ascii="Arial" w:hAnsi="Arial" w:cs="Arial"/>
          <w:bCs/>
          <w:sz w:val="22"/>
          <w:szCs w:val="22"/>
        </w:rPr>
        <w:t>:……………………………………………………</w:t>
      </w:r>
      <w:proofErr w:type="gramEnd"/>
    </w:p>
    <w:p w:rsidR="00867612" w:rsidRDefault="00867612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Lakcím</w:t>
      </w:r>
      <w:proofErr w:type="gramStart"/>
      <w:r>
        <w:rPr>
          <w:rFonts w:ascii="Arial" w:hAnsi="Arial" w:cs="Arial"/>
          <w:bCs/>
          <w:sz w:val="22"/>
          <w:szCs w:val="22"/>
        </w:rPr>
        <w:t>:………………………………………………..</w:t>
      </w:r>
      <w:proofErr w:type="gramEnd"/>
    </w:p>
    <w:p w:rsidR="00867612" w:rsidRDefault="00867612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Születési hely, idő</w:t>
      </w:r>
      <w:proofErr w:type="gramStart"/>
      <w:r>
        <w:rPr>
          <w:rFonts w:ascii="Arial" w:hAnsi="Arial" w:cs="Arial"/>
          <w:bCs/>
          <w:sz w:val="22"/>
          <w:szCs w:val="22"/>
        </w:rPr>
        <w:t>:…………………………………….</w:t>
      </w:r>
      <w:proofErr w:type="gramEnd"/>
    </w:p>
    <w:p w:rsidR="00867612" w:rsidRDefault="00867612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Anyja neve</w:t>
      </w:r>
      <w:proofErr w:type="gramStart"/>
      <w:r>
        <w:rPr>
          <w:rFonts w:ascii="Arial" w:hAnsi="Arial" w:cs="Arial"/>
          <w:bCs/>
          <w:sz w:val="22"/>
          <w:szCs w:val="22"/>
        </w:rPr>
        <w:t>:…………………………………………….</w:t>
      </w:r>
      <w:proofErr w:type="gramEnd"/>
    </w:p>
    <w:p w:rsidR="00867612" w:rsidRDefault="0086761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2.) Gazdálkodó szervezet, intézmény,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társasház  stb.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adatai</w:t>
      </w:r>
      <w:r>
        <w:rPr>
          <w:rFonts w:ascii="Arial" w:hAnsi="Arial" w:cs="Arial"/>
          <w:sz w:val="22"/>
          <w:szCs w:val="22"/>
        </w:rPr>
        <w:t>:</w:t>
      </w:r>
    </w:p>
    <w:p w:rsidR="00867612" w:rsidRDefault="00867612">
      <w:pPr>
        <w:pStyle w:val="Cmsor7"/>
        <w:spacing w:before="240"/>
        <w:ind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Cím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:…………………………………..…………………</w:t>
      </w:r>
      <w:proofErr w:type="gramEnd"/>
    </w:p>
    <w:p w:rsidR="00867612" w:rsidRDefault="00867612">
      <w:pPr>
        <w:spacing w:before="240"/>
        <w:ind w:left="708"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Bankszámlaszám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…………………………………...</w:t>
      </w:r>
    </w:p>
    <w:p w:rsidR="00867612" w:rsidRDefault="00867612">
      <w:pPr>
        <w:spacing w:before="240"/>
        <w:ind w:left="708"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Adószám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</w:t>
      </w:r>
    </w:p>
    <w:p w:rsidR="00867612" w:rsidRDefault="00867612">
      <w:pPr>
        <w:spacing w:before="24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Cég képviselője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…………………...</w:t>
      </w:r>
    </w:p>
    <w:p w:rsidR="00867612" w:rsidRDefault="0086761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Lakcím, székhely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:……………………………………...</w:t>
      </w:r>
      <w:proofErr w:type="gramEnd"/>
    </w:p>
    <w:p w:rsidR="00867612" w:rsidRDefault="0086761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Értesítési cím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867612" w:rsidRDefault="0086761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B.)</w:t>
      </w:r>
      <w:r>
        <w:rPr>
          <w:rFonts w:ascii="Arial" w:hAnsi="Arial" w:cs="Arial"/>
          <w:sz w:val="22"/>
          <w:szCs w:val="22"/>
        </w:rPr>
        <w:tab/>
      </w:r>
    </w:p>
    <w:p w:rsidR="00867612" w:rsidRDefault="0086761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867612" w:rsidRPr="00382401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pStyle w:val="Szvegtrzs"/>
              <w:snapToGrid w:val="0"/>
              <w:jc w:val="center"/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612" w:rsidRPr="00382401" w:rsidRDefault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867612"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0 literes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612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  <w:r w:rsidR="00867612" w:rsidRPr="003824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literes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612" w:rsidRPr="00382401" w:rsidRDefault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  <w:r w:rsidR="00867612" w:rsidRPr="003824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literes</w:t>
            </w:r>
          </w:p>
          <w:p w:rsidR="00867612" w:rsidRPr="00382401" w:rsidRDefault="00867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7612" w:rsidRPr="00382401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612" w:rsidRPr="00382401" w:rsidRDefault="00867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867612" w:rsidRPr="00382401" w:rsidRDefault="00867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12" w:rsidRPr="00382401" w:rsidRDefault="0086761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</w:tr>
    </w:tbl>
    <w:p w:rsidR="00867612" w:rsidRPr="00382401" w:rsidRDefault="00867612">
      <w:pPr>
        <w:jc w:val="both"/>
        <w:rPr>
          <w:rFonts w:ascii="Arial" w:hAnsi="Arial" w:cs="Arial"/>
          <w:sz w:val="22"/>
          <w:szCs w:val="22"/>
        </w:rPr>
      </w:pPr>
    </w:p>
    <w:p w:rsidR="00867612" w:rsidRPr="00382401" w:rsidRDefault="008676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382401" w:rsidRPr="00382401" w:rsidTr="00382401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pStyle w:val="Szvegtrzs"/>
              <w:snapToGrid w:val="0"/>
              <w:jc w:val="center"/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110-120 literes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240 literes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770 literes</w:t>
            </w: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2401" w:rsidRPr="00382401" w:rsidTr="00382401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</w:tr>
    </w:tbl>
    <w:p w:rsidR="00867612" w:rsidRPr="00382401" w:rsidRDefault="008676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382401" w:rsidRPr="00382401" w:rsidTr="00382401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pStyle w:val="Szvegtrzs"/>
              <w:snapToGrid w:val="0"/>
              <w:jc w:val="center"/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1100 literes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2401" w:rsidRPr="00382401" w:rsidTr="00382401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382401" w:rsidRPr="00382401" w:rsidRDefault="00382401" w:rsidP="003824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01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1" w:rsidRPr="00382401" w:rsidRDefault="00382401" w:rsidP="0038240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82401" w:rsidRPr="00382401" w:rsidRDefault="00382401" w:rsidP="00382401">
      <w:pPr>
        <w:jc w:val="both"/>
        <w:rPr>
          <w:rFonts w:ascii="Arial" w:hAnsi="Arial" w:cs="Arial"/>
          <w:sz w:val="22"/>
          <w:szCs w:val="22"/>
        </w:rPr>
      </w:pPr>
    </w:p>
    <w:p w:rsidR="00867612" w:rsidRDefault="00867612">
      <w:pPr>
        <w:rPr>
          <w:rFonts w:ascii="Arial" w:hAnsi="Arial" w:cs="Arial"/>
          <w:sz w:val="22"/>
          <w:szCs w:val="22"/>
        </w:rPr>
      </w:pPr>
    </w:p>
    <w:p w:rsidR="008761C4" w:rsidRPr="00382401" w:rsidRDefault="008761C4" w:rsidP="008761C4">
      <w:pPr>
        <w:jc w:val="both"/>
        <w:rPr>
          <w:rFonts w:ascii="Arial" w:hAnsi="Arial" w:cs="Arial"/>
          <w:sz w:val="22"/>
          <w:szCs w:val="22"/>
        </w:rPr>
      </w:pPr>
      <w:r w:rsidRPr="00382401">
        <w:rPr>
          <w:rFonts w:ascii="Arial" w:hAnsi="Arial" w:cs="Arial"/>
          <w:sz w:val="22"/>
          <w:szCs w:val="22"/>
        </w:rPr>
        <w:t xml:space="preserve">Kérjük a megfelelő adatot az edényméret alá számmal beírni! </w:t>
      </w:r>
    </w:p>
    <w:p w:rsidR="008761C4" w:rsidRDefault="008761C4">
      <w:pPr>
        <w:rPr>
          <w:rFonts w:ascii="Arial" w:hAnsi="Arial" w:cs="Arial"/>
          <w:sz w:val="22"/>
          <w:szCs w:val="22"/>
        </w:rPr>
      </w:pPr>
    </w:p>
    <w:p w:rsidR="008761C4" w:rsidRDefault="008761C4">
      <w:pPr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bCs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C.) A fizetés módja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Symbol" w:hAnsi="Symbol"/>
          <w:bCs w:val="0"/>
          <w:i/>
          <w:sz w:val="22"/>
          <w:szCs w:val="22"/>
        </w:rPr>
        <w:t></w:t>
      </w:r>
      <w:r>
        <w:rPr>
          <w:rFonts w:ascii="Arial" w:hAnsi="Arial" w:cs="Arial"/>
          <w:bCs w:val="0"/>
          <w:i/>
          <w:sz w:val="22"/>
          <w:szCs w:val="22"/>
        </w:rPr>
        <w:t xml:space="preserve"> </w:t>
      </w:r>
      <w:r w:rsidR="008761C4">
        <w:rPr>
          <w:rFonts w:ascii="Arial" w:hAnsi="Arial" w:cs="Arial"/>
          <w:bCs w:val="0"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>átutalással</w:t>
      </w:r>
      <w:proofErr w:type="gramEnd"/>
      <w:r>
        <w:rPr>
          <w:rFonts w:ascii="Arial" w:hAnsi="Arial" w:cs="Arial"/>
          <w:bCs w:val="0"/>
          <w:i/>
          <w:sz w:val="22"/>
          <w:szCs w:val="22"/>
        </w:rPr>
        <w:t xml:space="preserve"> </w:t>
      </w:r>
    </w:p>
    <w:p w:rsidR="00867612" w:rsidRDefault="00867612">
      <w:pPr>
        <w:pStyle w:val="Szvegtrzs"/>
        <w:rPr>
          <w:rFonts w:ascii="Arial" w:hAnsi="Arial" w:cs="Arial"/>
          <w:bCs w:val="0"/>
          <w:i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Cs w:val="0"/>
          <w:i/>
          <w:sz w:val="22"/>
          <w:szCs w:val="22"/>
        </w:rPr>
        <w:tab/>
      </w:r>
      <w:r>
        <w:rPr>
          <w:rFonts w:ascii="Arial" w:hAnsi="Arial" w:cs="Arial"/>
          <w:bCs w:val="0"/>
          <w:i/>
          <w:sz w:val="22"/>
          <w:szCs w:val="22"/>
        </w:rPr>
        <w:tab/>
      </w:r>
      <w:r>
        <w:rPr>
          <w:rFonts w:ascii="Arial" w:hAnsi="Arial" w:cs="Arial"/>
          <w:bCs w:val="0"/>
          <w:i/>
          <w:sz w:val="22"/>
          <w:szCs w:val="22"/>
        </w:rPr>
        <w:tab/>
      </w:r>
      <w:r>
        <w:rPr>
          <w:rFonts w:ascii="Arial" w:hAnsi="Arial" w:cs="Arial"/>
          <w:bCs w:val="0"/>
          <w:i/>
          <w:sz w:val="22"/>
          <w:szCs w:val="22"/>
        </w:rPr>
        <w:tab/>
      </w:r>
      <w:r>
        <w:rPr>
          <w:rFonts w:ascii="Arial" w:hAnsi="Arial" w:cs="Arial"/>
          <w:bCs w:val="0"/>
          <w:i/>
          <w:sz w:val="22"/>
          <w:szCs w:val="22"/>
        </w:rPr>
        <w:tab/>
      </w:r>
      <w:r>
        <w:rPr>
          <w:rFonts w:ascii="Symbol" w:hAnsi="Symbol"/>
          <w:bCs w:val="0"/>
          <w:i/>
          <w:sz w:val="22"/>
          <w:szCs w:val="22"/>
        </w:rPr>
        <w:t></w:t>
      </w:r>
      <w:r>
        <w:rPr>
          <w:rFonts w:ascii="Arial" w:hAnsi="Arial" w:cs="Arial"/>
          <w:bCs w:val="0"/>
          <w:i/>
          <w:sz w:val="22"/>
          <w:szCs w:val="22"/>
        </w:rPr>
        <w:t xml:space="preserve"> </w:t>
      </w:r>
      <w:r w:rsidR="008761C4">
        <w:rPr>
          <w:rFonts w:ascii="Arial" w:hAnsi="Arial" w:cs="Arial"/>
          <w:bCs w:val="0"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>közszolgáltató által megküldött csekken</w:t>
      </w:r>
    </w:p>
    <w:p w:rsidR="00867612" w:rsidRDefault="00867612">
      <w:pPr>
        <w:pStyle w:val="Szvegtrzs"/>
        <w:jc w:val="right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jc w:val="left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jc w:val="left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Kérjük a megfelelőt </w:t>
      </w:r>
      <w:proofErr w:type="spellStart"/>
      <w:r>
        <w:rPr>
          <w:rFonts w:ascii="Arial" w:hAnsi="Arial" w:cs="Arial"/>
          <w:sz w:val="22"/>
          <w:szCs w:val="22"/>
        </w:rPr>
        <w:t>X-el</w:t>
      </w:r>
      <w:proofErr w:type="spellEnd"/>
      <w:r>
        <w:rPr>
          <w:rFonts w:ascii="Arial" w:hAnsi="Arial" w:cs="Arial"/>
          <w:sz w:val="22"/>
          <w:szCs w:val="22"/>
        </w:rPr>
        <w:t xml:space="preserve"> megjelölni!</w:t>
      </w:r>
    </w:p>
    <w:p w:rsidR="00867612" w:rsidRDefault="00867612">
      <w:pPr>
        <w:pStyle w:val="Szvegtrzs"/>
        <w:jc w:val="right"/>
        <w:rPr>
          <w:rFonts w:ascii="Arial" w:hAnsi="Arial" w:cs="Arial"/>
          <w:b/>
          <w:bCs w:val="0"/>
          <w:i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Vállalom, hogy lakcímem megváltozása, elköltözésem, ingatlanom elidegenítése, az ingatlan használatának szünetelése, a tárolóedény, illetve annak számában történő megváltozása esetén ennek tényét 8 napon belül, írásban bejelentem a közszolgáltatónak.</w:t>
      </w: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……………………………………..…..</w:t>
      </w: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……………………………………………………..</w:t>
      </w:r>
    </w:p>
    <w:p w:rsidR="00867612" w:rsidRDefault="0086761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aláírás</w:t>
      </w:r>
      <w:proofErr w:type="gramEnd"/>
    </w:p>
    <w:p w:rsidR="00867612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</w:p>
    <w:p w:rsidR="00867612" w:rsidRDefault="00867612" w:rsidP="007D7CA7">
      <w:pPr>
        <w:jc w:val="right"/>
        <w:rPr>
          <w:rFonts w:ascii="Arial" w:hAnsi="Arial" w:cs="Arial"/>
          <w:i/>
          <w:u w:val="single"/>
        </w:rPr>
      </w:pPr>
      <w:r>
        <w:br w:type="page"/>
      </w:r>
      <w:r w:rsidR="005809EA">
        <w:rPr>
          <w:rFonts w:ascii="Arial" w:hAnsi="Arial" w:cs="Arial"/>
          <w:i/>
          <w:u w:val="single"/>
        </w:rPr>
        <w:lastRenderedPageBreak/>
        <w:t>3</w:t>
      </w:r>
      <w:r>
        <w:rPr>
          <w:rFonts w:ascii="Arial" w:hAnsi="Arial" w:cs="Arial"/>
          <w:i/>
          <w:u w:val="single"/>
        </w:rPr>
        <w:t xml:space="preserve">. függelék a </w:t>
      </w:r>
      <w:r w:rsidR="002D0A37">
        <w:rPr>
          <w:rFonts w:ascii="Arial" w:hAnsi="Arial" w:cs="Arial"/>
          <w:i/>
          <w:u w:val="single"/>
        </w:rPr>
        <w:t>21</w:t>
      </w:r>
      <w:r>
        <w:rPr>
          <w:rFonts w:ascii="Arial" w:hAnsi="Arial" w:cs="Arial"/>
          <w:i/>
          <w:u w:val="single"/>
        </w:rPr>
        <w:t>/2013.(</w:t>
      </w:r>
      <w:r w:rsidR="002D0A37">
        <w:rPr>
          <w:rFonts w:ascii="Arial" w:hAnsi="Arial" w:cs="Arial"/>
          <w:i/>
          <w:u w:val="single"/>
        </w:rPr>
        <w:t>XII.31.</w:t>
      </w:r>
      <w:r>
        <w:rPr>
          <w:rFonts w:ascii="Arial" w:hAnsi="Arial" w:cs="Arial"/>
          <w:i/>
          <w:u w:val="single"/>
        </w:rPr>
        <w:t>) önk.-i rendelethez</w:t>
      </w:r>
    </w:p>
    <w:p w:rsidR="00867612" w:rsidRDefault="00867612">
      <w:pPr>
        <w:spacing w:before="240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Kérelem</w:t>
      </w:r>
    </w:p>
    <w:p w:rsidR="00867612" w:rsidRPr="005809EA" w:rsidRDefault="00867612">
      <w:pPr>
        <w:spacing w:before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5809EA">
        <w:rPr>
          <w:rFonts w:ascii="Arial" w:hAnsi="Arial" w:cs="Arial"/>
          <w:sz w:val="22"/>
          <w:szCs w:val="22"/>
        </w:rPr>
        <w:t>Alulírott …………………………………………………… (név) ………………………………………………… szám alatti lakos kérem, hogy a Bátaszék, …………………………………….. szám alatti ingatlanra</w:t>
      </w:r>
      <w:r w:rsidR="00792A6F">
        <w:rPr>
          <w:rFonts w:ascii="Arial" w:hAnsi="Arial" w:cs="Arial"/>
          <w:sz w:val="22"/>
          <w:szCs w:val="22"/>
        </w:rPr>
        <w:t xml:space="preserve"> vonatkozóan</w:t>
      </w:r>
      <w:r w:rsidRPr="005809EA">
        <w:rPr>
          <w:rFonts w:ascii="Arial" w:hAnsi="Arial" w:cs="Arial"/>
          <w:sz w:val="22"/>
          <w:szCs w:val="22"/>
        </w:rPr>
        <w:t xml:space="preserve"> a </w:t>
      </w:r>
      <w:r w:rsidR="005809EA" w:rsidRPr="005809EA">
        <w:rPr>
          <w:rFonts w:ascii="Arial" w:hAnsi="Arial" w:cs="Arial"/>
          <w:sz w:val="22"/>
          <w:szCs w:val="22"/>
        </w:rPr>
        <w:t>60 literes tárolóedény igénybevételéhez szükséges egyedül</w:t>
      </w:r>
      <w:r w:rsidR="00792A6F">
        <w:rPr>
          <w:rFonts w:ascii="Arial" w:hAnsi="Arial" w:cs="Arial"/>
          <w:sz w:val="22"/>
          <w:szCs w:val="22"/>
        </w:rPr>
        <w:t xml:space="preserve"> élői</w:t>
      </w:r>
      <w:r w:rsidRPr="005809EA">
        <w:rPr>
          <w:rFonts w:ascii="Arial" w:hAnsi="Arial" w:cs="Arial"/>
          <w:sz w:val="22"/>
          <w:szCs w:val="22"/>
        </w:rPr>
        <w:t xml:space="preserve"> igazolást </w:t>
      </w:r>
      <w:r w:rsidR="005809EA" w:rsidRPr="005809EA">
        <w:rPr>
          <w:rFonts w:ascii="Arial" w:hAnsi="Arial" w:cs="Arial"/>
          <w:sz w:val="22"/>
          <w:szCs w:val="22"/>
        </w:rPr>
        <w:t xml:space="preserve">szíveskedjen </w:t>
      </w:r>
      <w:r w:rsidRPr="005809EA">
        <w:rPr>
          <w:rFonts w:ascii="Arial" w:hAnsi="Arial" w:cs="Arial"/>
          <w:sz w:val="22"/>
          <w:szCs w:val="22"/>
        </w:rPr>
        <w:t>kiadni.</w:t>
      </w:r>
      <w:proofErr w:type="gramEnd"/>
      <w:r w:rsidRPr="005809EA">
        <w:rPr>
          <w:rFonts w:ascii="Arial" w:hAnsi="Arial" w:cs="Arial"/>
          <w:sz w:val="22"/>
          <w:szCs w:val="22"/>
        </w:rPr>
        <w:t xml:space="preserve"> Kijelentem, hogy a fent megnevezett ingatlan</w:t>
      </w:r>
      <w:r w:rsidR="005809EA" w:rsidRPr="005809EA">
        <w:rPr>
          <w:rFonts w:ascii="Arial" w:hAnsi="Arial" w:cs="Arial"/>
          <w:sz w:val="22"/>
          <w:szCs w:val="22"/>
        </w:rPr>
        <w:t>ban egyedül és életvitelszerűen lakom.</w:t>
      </w: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Bátaszék</w:t>
      </w:r>
      <w:proofErr w:type="gramStart"/>
      <w:r w:rsidRPr="005809EA">
        <w:rPr>
          <w:rFonts w:ascii="Arial" w:hAnsi="Arial" w:cs="Arial"/>
          <w:sz w:val="22"/>
          <w:szCs w:val="22"/>
        </w:rPr>
        <w:t>, …</w:t>
      </w:r>
      <w:proofErr w:type="gramEnd"/>
      <w:r w:rsidRPr="005809EA">
        <w:rPr>
          <w:rFonts w:ascii="Arial" w:hAnsi="Arial" w:cs="Arial"/>
          <w:sz w:val="22"/>
          <w:szCs w:val="22"/>
        </w:rPr>
        <w:t>………………………………….</w:t>
      </w: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……………………………………………</w:t>
      </w:r>
    </w:p>
    <w:p w:rsidR="00867612" w:rsidRPr="005809EA" w:rsidRDefault="00867612">
      <w:pPr>
        <w:ind w:left="4247"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5809EA">
        <w:rPr>
          <w:rFonts w:ascii="Arial" w:hAnsi="Arial" w:cs="Arial"/>
          <w:sz w:val="22"/>
          <w:szCs w:val="22"/>
        </w:rPr>
        <w:t>ingatlan</w:t>
      </w:r>
      <w:proofErr w:type="gramEnd"/>
      <w:r w:rsidRPr="005809EA">
        <w:rPr>
          <w:rFonts w:ascii="Arial" w:hAnsi="Arial" w:cs="Arial"/>
          <w:sz w:val="22"/>
          <w:szCs w:val="22"/>
        </w:rPr>
        <w:t xml:space="preserve"> tulajdonos aláírása</w:t>
      </w:r>
    </w:p>
    <w:p w:rsidR="000F278B" w:rsidRPr="005809EA" w:rsidRDefault="000F278B">
      <w:pPr>
        <w:spacing w:before="240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67612" w:rsidRPr="005809EA" w:rsidRDefault="00867612">
      <w:pPr>
        <w:spacing w:before="24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809EA">
        <w:rPr>
          <w:rFonts w:ascii="Arial" w:hAnsi="Arial" w:cs="Arial"/>
          <w:b/>
          <w:sz w:val="22"/>
          <w:szCs w:val="22"/>
        </w:rPr>
        <w:t>Tanúk nyilatkozatai</w:t>
      </w:r>
    </w:p>
    <w:p w:rsidR="00867612" w:rsidRPr="005809EA" w:rsidRDefault="00867612" w:rsidP="000F278B">
      <w:pPr>
        <w:spacing w:before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Alulírott személyek igazoljuk és büntetőjogi felelősségünk tudatában kijelentjük, hogy a fenti kérelemben szereplő ingatlan</w:t>
      </w:r>
      <w:r w:rsidR="005809EA">
        <w:rPr>
          <w:rFonts w:ascii="Arial" w:hAnsi="Arial" w:cs="Arial"/>
          <w:sz w:val="22"/>
          <w:szCs w:val="22"/>
        </w:rPr>
        <w:t>ban kérelmező egyedül és életvitelszerűen lakik</w:t>
      </w:r>
      <w:r w:rsidR="000F278B" w:rsidRPr="005809EA">
        <w:rPr>
          <w:rFonts w:ascii="Arial" w:hAnsi="Arial" w:cs="Arial"/>
          <w:sz w:val="22"/>
          <w:szCs w:val="22"/>
        </w:rPr>
        <w:t>.</w:t>
      </w: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Bátaszék</w:t>
      </w:r>
      <w:proofErr w:type="gramStart"/>
      <w:r w:rsidRPr="005809EA">
        <w:rPr>
          <w:rFonts w:ascii="Arial" w:hAnsi="Arial" w:cs="Arial"/>
          <w:sz w:val="22"/>
          <w:szCs w:val="22"/>
        </w:rPr>
        <w:t>, …</w:t>
      </w:r>
      <w:proofErr w:type="gramEnd"/>
      <w:r w:rsidRPr="005809E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867612" w:rsidRPr="005809EA" w:rsidRDefault="00867612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név</w:t>
      </w:r>
      <w:proofErr w:type="gramEnd"/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név</w:t>
      </w: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67612" w:rsidRPr="005809EA" w:rsidRDefault="00867612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lakcím</w:t>
      </w:r>
      <w:proofErr w:type="gramEnd"/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lakcím</w:t>
      </w: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67612" w:rsidRPr="005809EA" w:rsidRDefault="00867612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személyi</w:t>
      </w:r>
      <w:proofErr w:type="gramEnd"/>
      <w:r w:rsidRPr="005809EA">
        <w:rPr>
          <w:rFonts w:ascii="Arial" w:hAnsi="Arial" w:cs="Arial"/>
          <w:sz w:val="22"/>
          <w:szCs w:val="22"/>
        </w:rPr>
        <w:t xml:space="preserve"> igazolvány szám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személyi igazolvány szám</w:t>
      </w:r>
    </w:p>
    <w:p w:rsidR="00867612" w:rsidRPr="005809EA" w:rsidRDefault="00867612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67612" w:rsidRPr="005809EA" w:rsidRDefault="00867612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aláírás</w:t>
      </w:r>
      <w:proofErr w:type="gramEnd"/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="005809EA">
        <w:rPr>
          <w:rFonts w:ascii="Arial" w:hAnsi="Arial" w:cs="Arial"/>
          <w:sz w:val="22"/>
          <w:szCs w:val="22"/>
        </w:rPr>
        <w:t xml:space="preserve">                 </w:t>
      </w:r>
      <w:r w:rsidRPr="005809EA">
        <w:rPr>
          <w:rFonts w:ascii="Arial" w:hAnsi="Arial" w:cs="Arial"/>
          <w:sz w:val="22"/>
          <w:szCs w:val="22"/>
        </w:rPr>
        <w:t>aláírás</w:t>
      </w:r>
    </w:p>
    <w:p w:rsidR="00867612" w:rsidRPr="005809EA" w:rsidRDefault="00867612">
      <w:pPr>
        <w:ind w:firstLine="567"/>
        <w:rPr>
          <w:rFonts w:ascii="Arial" w:hAnsi="Arial" w:cs="Arial"/>
          <w:sz w:val="22"/>
          <w:szCs w:val="22"/>
        </w:rPr>
      </w:pPr>
    </w:p>
    <w:p w:rsidR="00867612" w:rsidRPr="005809EA" w:rsidRDefault="00867612">
      <w:pPr>
        <w:ind w:firstLine="567"/>
        <w:rPr>
          <w:rFonts w:ascii="Arial" w:hAnsi="Arial" w:cs="Arial"/>
          <w:sz w:val="22"/>
          <w:szCs w:val="22"/>
        </w:rPr>
      </w:pPr>
    </w:p>
    <w:p w:rsidR="00867612" w:rsidRPr="005809EA" w:rsidRDefault="00867612">
      <w:pPr>
        <w:ind w:firstLine="567"/>
        <w:rPr>
          <w:rFonts w:ascii="Arial" w:hAnsi="Arial" w:cs="Arial"/>
          <w:sz w:val="22"/>
          <w:szCs w:val="22"/>
        </w:rPr>
      </w:pPr>
    </w:p>
    <w:p w:rsidR="000F278B" w:rsidRPr="005809EA" w:rsidRDefault="000F278B" w:rsidP="000F27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 xml:space="preserve">Alulírott Skoda Ferenc, a Bátaszéki Közös Önkormányzati Hivatal jegyzője ezennel igazolom, hogy fenti lakóházban </w:t>
      </w:r>
      <w:r w:rsidR="0088539C">
        <w:rPr>
          <w:rFonts w:ascii="Arial" w:hAnsi="Arial" w:cs="Arial"/>
          <w:sz w:val="22"/>
          <w:szCs w:val="22"/>
        </w:rPr>
        <w:t xml:space="preserve">kérelmezőn kívül más személy nincs </w:t>
      </w:r>
      <w:r w:rsidRPr="005809EA">
        <w:rPr>
          <w:rFonts w:ascii="Arial" w:hAnsi="Arial" w:cs="Arial"/>
          <w:sz w:val="22"/>
          <w:szCs w:val="22"/>
        </w:rPr>
        <w:t>bejelentkez</w:t>
      </w:r>
      <w:r w:rsidR="0088539C">
        <w:rPr>
          <w:rFonts w:ascii="Arial" w:hAnsi="Arial" w:cs="Arial"/>
          <w:sz w:val="22"/>
          <w:szCs w:val="22"/>
        </w:rPr>
        <w:t>ve</w:t>
      </w:r>
      <w:r w:rsidRPr="005809EA">
        <w:rPr>
          <w:rFonts w:ascii="Arial" w:hAnsi="Arial" w:cs="Arial"/>
          <w:sz w:val="22"/>
          <w:szCs w:val="22"/>
        </w:rPr>
        <w:t>.</w:t>
      </w:r>
      <w:r w:rsidR="00867612" w:rsidRPr="005809EA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0F278B" w:rsidRPr="005809EA" w:rsidRDefault="000F278B">
      <w:pPr>
        <w:ind w:firstLine="567"/>
        <w:rPr>
          <w:rFonts w:ascii="Arial" w:hAnsi="Arial" w:cs="Arial"/>
          <w:sz w:val="22"/>
          <w:szCs w:val="22"/>
        </w:rPr>
      </w:pPr>
    </w:p>
    <w:p w:rsidR="000F278B" w:rsidRPr="005809EA" w:rsidRDefault="000F278B">
      <w:pPr>
        <w:ind w:firstLine="567"/>
        <w:rPr>
          <w:rFonts w:ascii="Arial" w:hAnsi="Arial" w:cs="Arial"/>
          <w:sz w:val="22"/>
          <w:szCs w:val="22"/>
        </w:rPr>
      </w:pPr>
    </w:p>
    <w:p w:rsidR="000F278B" w:rsidRPr="005809EA" w:rsidRDefault="000F278B">
      <w:pPr>
        <w:ind w:firstLine="567"/>
        <w:rPr>
          <w:rFonts w:ascii="Arial" w:hAnsi="Arial" w:cs="Arial"/>
          <w:sz w:val="22"/>
          <w:szCs w:val="22"/>
        </w:rPr>
      </w:pPr>
    </w:p>
    <w:p w:rsidR="00867612" w:rsidRPr="005809EA" w:rsidRDefault="000F278B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867612" w:rsidRPr="005809EA">
        <w:rPr>
          <w:rFonts w:ascii="Arial" w:hAnsi="Arial" w:cs="Arial"/>
          <w:sz w:val="22"/>
          <w:szCs w:val="22"/>
        </w:rPr>
        <w:t>…………………………………..</w:t>
      </w:r>
    </w:p>
    <w:p w:rsidR="00867612" w:rsidRPr="00DB129E" w:rsidRDefault="0088539C" w:rsidP="0088539C">
      <w:pPr>
        <w:ind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proofErr w:type="gramStart"/>
      <w:r w:rsidR="00867612" w:rsidRPr="005809EA">
        <w:rPr>
          <w:rFonts w:ascii="Arial" w:hAnsi="Arial" w:cs="Arial"/>
          <w:sz w:val="22"/>
          <w:szCs w:val="22"/>
        </w:rPr>
        <w:t>jegyz</w:t>
      </w:r>
      <w:r w:rsidR="00DB129E" w:rsidRPr="005809EA">
        <w:rPr>
          <w:rFonts w:ascii="Arial" w:hAnsi="Arial" w:cs="Arial"/>
          <w:sz w:val="22"/>
          <w:szCs w:val="22"/>
        </w:rPr>
        <w:t>ő</w:t>
      </w:r>
      <w:proofErr w:type="gramEnd"/>
    </w:p>
    <w:sectPr w:rsidR="00867612" w:rsidRPr="00DB129E" w:rsidSect="0087486A">
      <w:headerReference w:type="default" r:id="rId9"/>
      <w:footerReference w:type="default" r:id="rId10"/>
      <w:pgSz w:w="11905" w:h="16837"/>
      <w:pgMar w:top="1418" w:right="1418" w:bottom="1560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BD" w:rsidRDefault="00545EBD" w:rsidP="00867612">
      <w:r>
        <w:separator/>
      </w:r>
    </w:p>
  </w:endnote>
  <w:endnote w:type="continuationSeparator" w:id="0">
    <w:p w:rsidR="00545EBD" w:rsidRDefault="00545EBD" w:rsidP="008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4C4BF7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45EBD" w:rsidRDefault="00545EBD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4C4BF7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BD" w:rsidRDefault="00545EBD" w:rsidP="00867612">
      <w:r>
        <w:separator/>
      </w:r>
    </w:p>
  </w:footnote>
  <w:footnote w:type="continuationSeparator" w:id="0">
    <w:p w:rsidR="00545EBD" w:rsidRDefault="00545EBD" w:rsidP="00867612">
      <w:r>
        <w:continuationSeparator/>
      </w:r>
    </w:p>
  </w:footnote>
  <w:footnote w:id="1">
    <w:p w:rsidR="00545EBD" w:rsidRDefault="00545EBD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2016. március 30-i ülésén fogadta 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545E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1485"/>
        </w:tabs>
        <w:ind w:left="1485" w:hanging="360"/>
      </w:pPr>
      <w:rPr>
        <w:rFonts w:ascii="Arial" w:hAnsi="Arial"/>
      </w:rPr>
    </w:lvl>
    <w:lvl w:ilvl="1">
      <w:start w:val="1"/>
      <w:numFmt w:val="lowerLetter"/>
      <w:lvlText w:val="%2.)"/>
      <w:lvlJc w:val="left"/>
      <w:pPr>
        <w:tabs>
          <w:tab w:val="num" w:pos="2760"/>
        </w:tabs>
        <w:ind w:left="2760" w:hanging="915"/>
      </w:pPr>
    </w:lvl>
    <w:lvl w:ilvl="2">
      <w:start w:val="1"/>
      <w:numFmt w:val="lowerLetter"/>
      <w:lvlText w:val="%3.)"/>
      <w:lvlJc w:val="left"/>
      <w:pPr>
        <w:tabs>
          <w:tab w:val="num" w:pos="3105"/>
        </w:tabs>
        <w:ind w:left="3105" w:hanging="36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  <w:i w:val="0"/>
        <w:strike w:val="0"/>
        <w:dstrike w:val="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lvlText w:val="%1.)"/>
      <w:lvlJc w:val="left"/>
      <w:pPr>
        <w:tabs>
          <w:tab w:val="num" w:pos="1485"/>
        </w:tabs>
        <w:ind w:left="1485" w:hanging="360"/>
      </w:pPr>
      <w:rPr>
        <w:rFonts w:ascii="Arial" w:hAnsi="Arial"/>
      </w:rPr>
    </w:lvl>
    <w:lvl w:ilvl="1">
      <w:start w:val="1"/>
      <w:numFmt w:val="lowerLetter"/>
      <w:lvlText w:val="%2.)"/>
      <w:lvlJc w:val="left"/>
      <w:pPr>
        <w:tabs>
          <w:tab w:val="num" w:pos="2760"/>
        </w:tabs>
        <w:ind w:left="2760" w:hanging="915"/>
      </w:pPr>
    </w:lvl>
    <w:lvl w:ilvl="2">
      <w:start w:val="1"/>
      <w:numFmt w:val="lowerLetter"/>
      <w:lvlText w:val="%3.)"/>
      <w:lvlJc w:val="left"/>
      <w:pPr>
        <w:tabs>
          <w:tab w:val="num" w:pos="3105"/>
        </w:tabs>
        <w:ind w:left="3105" w:hanging="36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b/>
        <w:i w:val="0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lowerLetter"/>
      <w:lvlText w:val="%1.)"/>
      <w:lvlJc w:val="left"/>
      <w:pPr>
        <w:tabs>
          <w:tab w:val="num" w:pos="1485"/>
        </w:tabs>
        <w:ind w:left="1485" w:hanging="360"/>
      </w:pPr>
      <w:rPr>
        <w:rFonts w:ascii="Arial" w:hAnsi="Arial"/>
      </w:rPr>
    </w:lvl>
    <w:lvl w:ilvl="1">
      <w:start w:val="4"/>
      <w:numFmt w:val="lowerLetter"/>
      <w:lvlText w:val="%2.)"/>
      <w:lvlJc w:val="left"/>
      <w:pPr>
        <w:tabs>
          <w:tab w:val="num" w:pos="2760"/>
        </w:tabs>
        <w:ind w:left="2760" w:hanging="915"/>
      </w:pPr>
    </w:lvl>
    <w:lvl w:ilvl="2">
      <w:start w:val="9"/>
      <w:numFmt w:val="lowerLetter"/>
      <w:lvlText w:val="%3.)"/>
      <w:lvlJc w:val="left"/>
      <w:pPr>
        <w:tabs>
          <w:tab w:val="num" w:pos="3105"/>
        </w:tabs>
        <w:ind w:left="3105" w:hanging="36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960"/>
      </w:pPr>
      <w:rPr>
        <w:b w:val="0"/>
        <w:i w:val="0"/>
      </w:rPr>
    </w:lvl>
    <w:lvl w:ilvl="1">
      <w:start w:val="1"/>
      <w:numFmt w:val="lowerLetter"/>
      <w:lvlText w:val="%2.)"/>
      <w:lvlJc w:val="left"/>
      <w:pPr>
        <w:tabs>
          <w:tab w:val="num" w:pos="2292"/>
        </w:tabs>
        <w:ind w:left="2292" w:hanging="100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u w:val="none"/>
      </w:r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>
    <w:nsid w:val="430B394F"/>
    <w:multiLevelType w:val="hybridMultilevel"/>
    <w:tmpl w:val="828A5956"/>
    <w:lvl w:ilvl="0" w:tplc="C8367D6E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E21D99"/>
    <w:multiLevelType w:val="hybridMultilevel"/>
    <w:tmpl w:val="518CB896"/>
    <w:lvl w:ilvl="0" w:tplc="2256A7FC">
      <w:start w:val="3"/>
      <w:numFmt w:val="lowerLetter"/>
      <w:lvlText w:val="%1.)"/>
      <w:lvlJc w:val="left"/>
      <w:pPr>
        <w:ind w:left="927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C722B"/>
    <w:rsid w:val="000E6779"/>
    <w:rsid w:val="000F278B"/>
    <w:rsid w:val="00137DDC"/>
    <w:rsid w:val="00176635"/>
    <w:rsid w:val="00191673"/>
    <w:rsid w:val="00195621"/>
    <w:rsid w:val="001F1F6D"/>
    <w:rsid w:val="002834A9"/>
    <w:rsid w:val="002D0A37"/>
    <w:rsid w:val="002F63C8"/>
    <w:rsid w:val="00382401"/>
    <w:rsid w:val="00460F6D"/>
    <w:rsid w:val="004B13A4"/>
    <w:rsid w:val="004B60D1"/>
    <w:rsid w:val="004C4BF7"/>
    <w:rsid w:val="00517E67"/>
    <w:rsid w:val="00545EBD"/>
    <w:rsid w:val="00574BEE"/>
    <w:rsid w:val="005809EA"/>
    <w:rsid w:val="006901E4"/>
    <w:rsid w:val="006C192F"/>
    <w:rsid w:val="006E6FF5"/>
    <w:rsid w:val="00762A11"/>
    <w:rsid w:val="00767D5F"/>
    <w:rsid w:val="00783442"/>
    <w:rsid w:val="00792A6F"/>
    <w:rsid w:val="007D7CA7"/>
    <w:rsid w:val="007E16EE"/>
    <w:rsid w:val="008360E3"/>
    <w:rsid w:val="00867612"/>
    <w:rsid w:val="0087486A"/>
    <w:rsid w:val="008761C4"/>
    <w:rsid w:val="0088539C"/>
    <w:rsid w:val="008C6953"/>
    <w:rsid w:val="008C722B"/>
    <w:rsid w:val="008E3E8D"/>
    <w:rsid w:val="009B292F"/>
    <w:rsid w:val="00AE0E5B"/>
    <w:rsid w:val="00AF36E7"/>
    <w:rsid w:val="00B332DA"/>
    <w:rsid w:val="00B4550E"/>
    <w:rsid w:val="00BD0B74"/>
    <w:rsid w:val="00BF626C"/>
    <w:rsid w:val="00C350C5"/>
    <w:rsid w:val="00C85878"/>
    <w:rsid w:val="00D04147"/>
    <w:rsid w:val="00D10FD9"/>
    <w:rsid w:val="00D268F0"/>
    <w:rsid w:val="00DB129E"/>
    <w:rsid w:val="00E2303F"/>
    <w:rsid w:val="00E37AFB"/>
    <w:rsid w:val="00E73F50"/>
    <w:rsid w:val="00E75F5A"/>
    <w:rsid w:val="00F26DDD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92F"/>
    <w:pPr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qFormat/>
    <w:rsid w:val="006C192F"/>
    <w:pPr>
      <w:keepNext/>
      <w:tabs>
        <w:tab w:val="left" w:pos="567"/>
      </w:tabs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6C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C1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C19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C1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6C192F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6C192F"/>
    <w:pPr>
      <w:keepNext/>
      <w:overflowPunct/>
      <w:ind w:left="1416"/>
      <w:jc w:val="both"/>
      <w:textAlignment w:val="auto"/>
      <w:outlineLvl w:val="6"/>
    </w:pPr>
    <w:rPr>
      <w:szCs w:val="24"/>
    </w:rPr>
  </w:style>
  <w:style w:type="paragraph" w:styleId="Cmsor8">
    <w:name w:val="heading 8"/>
    <w:basedOn w:val="Norml"/>
    <w:next w:val="Norml"/>
    <w:qFormat/>
    <w:rsid w:val="006C192F"/>
    <w:pPr>
      <w:keepNext/>
      <w:tabs>
        <w:tab w:val="num" w:pos="360"/>
      </w:tabs>
      <w:overflowPunct/>
      <w:ind w:left="360" w:hanging="360"/>
      <w:jc w:val="both"/>
      <w:textAlignment w:val="auto"/>
      <w:outlineLvl w:val="7"/>
    </w:pPr>
    <w:rPr>
      <w:szCs w:val="24"/>
    </w:rPr>
  </w:style>
  <w:style w:type="paragraph" w:styleId="Cmsor9">
    <w:name w:val="heading 9"/>
    <w:basedOn w:val="Norml"/>
    <w:next w:val="Norml"/>
    <w:qFormat/>
    <w:rsid w:val="006C1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C192F"/>
    <w:rPr>
      <w:rFonts w:ascii="Arial" w:hAnsi="Arial"/>
    </w:rPr>
  </w:style>
  <w:style w:type="character" w:customStyle="1" w:styleId="WW8Num2z0">
    <w:name w:val="WW8Num2z0"/>
    <w:rsid w:val="006C192F"/>
    <w:rPr>
      <w:b w:val="0"/>
      <w:i w:val="0"/>
      <w:strike w:val="0"/>
      <w:dstrike w:val="0"/>
    </w:rPr>
  </w:style>
  <w:style w:type="character" w:customStyle="1" w:styleId="WW8Num4z0">
    <w:name w:val="WW8Num4z0"/>
    <w:rsid w:val="006C192F"/>
    <w:rPr>
      <w:rFonts w:ascii="Arial" w:hAnsi="Arial"/>
    </w:rPr>
  </w:style>
  <w:style w:type="character" w:customStyle="1" w:styleId="WW8Num6z0">
    <w:name w:val="WW8Num6z0"/>
    <w:rsid w:val="006C192F"/>
    <w:rPr>
      <w:rFonts w:ascii="Arial" w:hAnsi="Arial"/>
    </w:rPr>
  </w:style>
  <w:style w:type="character" w:customStyle="1" w:styleId="WW8Num7z0">
    <w:name w:val="WW8Num7z0"/>
    <w:rsid w:val="006C192F"/>
    <w:rPr>
      <w:rFonts w:cs="Arial"/>
      <w:b w:val="0"/>
      <w:i w:val="0"/>
    </w:rPr>
  </w:style>
  <w:style w:type="character" w:customStyle="1" w:styleId="WW8Num10z0">
    <w:name w:val="WW8Num10z0"/>
    <w:rsid w:val="006C192F"/>
    <w:rPr>
      <w:b w:val="0"/>
      <w:i w:val="0"/>
    </w:rPr>
  </w:style>
  <w:style w:type="character" w:customStyle="1" w:styleId="WW8Num11z0">
    <w:name w:val="WW8Num11z0"/>
    <w:rsid w:val="006C192F"/>
    <w:rPr>
      <w:rFonts w:ascii="Symbol" w:hAnsi="Symbol"/>
    </w:rPr>
  </w:style>
  <w:style w:type="character" w:customStyle="1" w:styleId="WW8Num11z1">
    <w:name w:val="WW8Num11z1"/>
    <w:rsid w:val="006C192F"/>
    <w:rPr>
      <w:rFonts w:ascii="Courier New" w:hAnsi="Courier New" w:cs="Courier New"/>
    </w:rPr>
  </w:style>
  <w:style w:type="character" w:customStyle="1" w:styleId="WW8Num11z2">
    <w:name w:val="WW8Num11z2"/>
    <w:rsid w:val="006C192F"/>
    <w:rPr>
      <w:rFonts w:ascii="Wingdings" w:hAnsi="Wingdings"/>
    </w:rPr>
  </w:style>
  <w:style w:type="character" w:customStyle="1" w:styleId="WW8Num12z0">
    <w:name w:val="WW8Num12z0"/>
    <w:rsid w:val="006C192F"/>
    <w:rPr>
      <w:b/>
      <w:i w:val="0"/>
    </w:rPr>
  </w:style>
  <w:style w:type="character" w:customStyle="1" w:styleId="WW8Num13z0">
    <w:name w:val="WW8Num13z0"/>
    <w:rsid w:val="006C192F"/>
    <w:rPr>
      <w:rFonts w:ascii="Arial" w:hAnsi="Arial"/>
    </w:rPr>
  </w:style>
  <w:style w:type="character" w:customStyle="1" w:styleId="WW8Num14z0">
    <w:name w:val="WW8Num14z0"/>
    <w:rsid w:val="006C192F"/>
    <w:rPr>
      <w:rFonts w:ascii="Arial" w:hAnsi="Arial"/>
    </w:rPr>
  </w:style>
  <w:style w:type="character" w:customStyle="1" w:styleId="WW8Num15z0">
    <w:name w:val="WW8Num15z0"/>
    <w:rsid w:val="006C192F"/>
    <w:rPr>
      <w:rFonts w:cs="Arial"/>
      <w:b w:val="0"/>
      <w:i w:val="0"/>
    </w:rPr>
  </w:style>
  <w:style w:type="character" w:customStyle="1" w:styleId="WW8Num16z0">
    <w:name w:val="WW8Num16z0"/>
    <w:rsid w:val="006C192F"/>
    <w:rPr>
      <w:rFonts w:ascii="Symbol" w:hAnsi="Symbol"/>
    </w:rPr>
  </w:style>
  <w:style w:type="character" w:customStyle="1" w:styleId="WW8Num16z1">
    <w:name w:val="WW8Num16z1"/>
    <w:rsid w:val="006C192F"/>
    <w:rPr>
      <w:rFonts w:ascii="Courier New" w:hAnsi="Courier New" w:cs="Courier New"/>
    </w:rPr>
  </w:style>
  <w:style w:type="character" w:customStyle="1" w:styleId="WW8Num16z2">
    <w:name w:val="WW8Num16z2"/>
    <w:rsid w:val="006C192F"/>
    <w:rPr>
      <w:rFonts w:ascii="Wingdings" w:hAnsi="Wingdings"/>
    </w:rPr>
  </w:style>
  <w:style w:type="character" w:customStyle="1" w:styleId="WW8Num16z4">
    <w:name w:val="WW8Num16z4"/>
    <w:rsid w:val="006C192F"/>
    <w:rPr>
      <w:rFonts w:ascii="Courier New" w:hAnsi="Courier New"/>
    </w:rPr>
  </w:style>
  <w:style w:type="character" w:customStyle="1" w:styleId="WW8Num17z0">
    <w:name w:val="WW8Num17z0"/>
    <w:rsid w:val="006C192F"/>
    <w:rPr>
      <w:rFonts w:cs="Arial"/>
      <w:b w:val="0"/>
      <w:i w:val="0"/>
    </w:rPr>
  </w:style>
  <w:style w:type="character" w:customStyle="1" w:styleId="WW8Num18z0">
    <w:name w:val="WW8Num18z0"/>
    <w:rsid w:val="006C192F"/>
    <w:rPr>
      <w:b w:val="0"/>
      <w:i w:val="0"/>
    </w:rPr>
  </w:style>
  <w:style w:type="character" w:customStyle="1" w:styleId="WW8Num18z1">
    <w:name w:val="WW8Num18z1"/>
    <w:rsid w:val="006C192F"/>
    <w:rPr>
      <w:b w:val="0"/>
    </w:rPr>
  </w:style>
  <w:style w:type="character" w:customStyle="1" w:styleId="WW8Num20z0">
    <w:name w:val="WW8Num20z0"/>
    <w:rsid w:val="006C192F"/>
    <w:rPr>
      <w:u w:val="none"/>
    </w:rPr>
  </w:style>
  <w:style w:type="character" w:customStyle="1" w:styleId="WW8Num21z0">
    <w:name w:val="WW8Num21z0"/>
    <w:rsid w:val="006C192F"/>
    <w:rPr>
      <w:rFonts w:ascii="Symbol" w:hAnsi="Symbol"/>
    </w:rPr>
  </w:style>
  <w:style w:type="character" w:customStyle="1" w:styleId="WW8Num21z1">
    <w:name w:val="WW8Num21z1"/>
    <w:rsid w:val="006C192F"/>
    <w:rPr>
      <w:rFonts w:ascii="Courier New" w:hAnsi="Courier New" w:cs="Courier New"/>
    </w:rPr>
  </w:style>
  <w:style w:type="character" w:customStyle="1" w:styleId="WW8Num21z2">
    <w:name w:val="WW8Num21z2"/>
    <w:rsid w:val="006C192F"/>
    <w:rPr>
      <w:rFonts w:ascii="Wingdings" w:hAnsi="Wingdings"/>
    </w:rPr>
  </w:style>
  <w:style w:type="character" w:customStyle="1" w:styleId="Bekezdsalapbettpusa1">
    <w:name w:val="Bekezdés alapbetűtípusa1"/>
    <w:rsid w:val="006C192F"/>
  </w:style>
  <w:style w:type="character" w:styleId="Oldalszm">
    <w:name w:val="page number"/>
    <w:basedOn w:val="Bekezdsalapbettpusa1"/>
    <w:semiHidden/>
    <w:rsid w:val="006C192F"/>
  </w:style>
  <w:style w:type="character" w:customStyle="1" w:styleId="Lbjegyzet-karakterek">
    <w:name w:val="Lábjegyzet-karakterek"/>
    <w:basedOn w:val="Bekezdsalapbettpusa1"/>
    <w:rsid w:val="006C192F"/>
    <w:rPr>
      <w:vertAlign w:val="superscript"/>
    </w:rPr>
  </w:style>
  <w:style w:type="character" w:customStyle="1" w:styleId="LbjegyzetszvegChar">
    <w:name w:val="Lábjegyzetszöveg Char"/>
    <w:basedOn w:val="Bekezdsalapbettpusa1"/>
    <w:rsid w:val="006C192F"/>
  </w:style>
  <w:style w:type="character" w:customStyle="1" w:styleId="SzvegtrzsChar">
    <w:name w:val="Szövegtörzs Char"/>
    <w:basedOn w:val="Bekezdsalapbettpusa1"/>
    <w:rsid w:val="006C192F"/>
    <w:rPr>
      <w:bCs/>
      <w:iCs/>
      <w:sz w:val="24"/>
    </w:rPr>
  </w:style>
  <w:style w:type="character" w:customStyle="1" w:styleId="Cmsor1Char">
    <w:name w:val="Címsor 1 Char"/>
    <w:basedOn w:val="Bekezdsalapbettpusa1"/>
    <w:rsid w:val="006C192F"/>
    <w:rPr>
      <w:b/>
      <w:sz w:val="24"/>
    </w:rPr>
  </w:style>
  <w:style w:type="character" w:customStyle="1" w:styleId="Cmsor3Char">
    <w:name w:val="Címsor 3 Char"/>
    <w:basedOn w:val="Bekezdsalapbettpusa1"/>
    <w:rsid w:val="006C192F"/>
    <w:rPr>
      <w:rFonts w:ascii="Arial" w:hAnsi="Arial" w:cs="Arial"/>
      <w:b/>
      <w:bCs/>
      <w:sz w:val="26"/>
      <w:szCs w:val="26"/>
    </w:rPr>
  </w:style>
  <w:style w:type="character" w:customStyle="1" w:styleId="lfejChar">
    <w:name w:val="Élőfej Char"/>
    <w:basedOn w:val="Bekezdsalapbettpusa1"/>
    <w:rsid w:val="006C192F"/>
  </w:style>
  <w:style w:type="character" w:customStyle="1" w:styleId="WW-Lbjegyzet-karakterek">
    <w:name w:val="WW-Lábjegyzet-karakterek"/>
    <w:basedOn w:val="Bekezdsalapbettpusa1"/>
    <w:rsid w:val="006C192F"/>
    <w:rPr>
      <w:vertAlign w:val="superscript"/>
    </w:rPr>
  </w:style>
  <w:style w:type="character" w:styleId="Lbjegyzet-hivatkozs">
    <w:name w:val="footnote reference"/>
    <w:semiHidden/>
    <w:rsid w:val="006C192F"/>
    <w:rPr>
      <w:vertAlign w:val="superscript"/>
    </w:rPr>
  </w:style>
  <w:style w:type="character" w:styleId="Vgjegyzet-hivatkozs">
    <w:name w:val="endnote reference"/>
    <w:semiHidden/>
    <w:rsid w:val="006C192F"/>
    <w:rPr>
      <w:vertAlign w:val="superscript"/>
    </w:rPr>
  </w:style>
  <w:style w:type="character" w:customStyle="1" w:styleId="Vgjegyzet-karakterek">
    <w:name w:val="Végjegyzet-karakterek"/>
    <w:rsid w:val="006C192F"/>
  </w:style>
  <w:style w:type="paragraph" w:customStyle="1" w:styleId="Cmsor">
    <w:name w:val="Címsor"/>
    <w:basedOn w:val="Norml"/>
    <w:next w:val="Szvegtrzs"/>
    <w:rsid w:val="006C19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6C192F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paragraph" w:styleId="Lista">
    <w:name w:val="List"/>
    <w:basedOn w:val="Szvegtrzs"/>
    <w:semiHidden/>
    <w:rsid w:val="006C192F"/>
    <w:rPr>
      <w:rFonts w:cs="Tahoma"/>
    </w:rPr>
  </w:style>
  <w:style w:type="paragraph" w:customStyle="1" w:styleId="Felirat">
    <w:name w:val="Felirat"/>
    <w:basedOn w:val="Norml"/>
    <w:rsid w:val="006C19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C192F"/>
    <w:pPr>
      <w:suppressLineNumbers/>
    </w:pPr>
    <w:rPr>
      <w:rFonts w:cs="Tahoma"/>
    </w:rPr>
  </w:style>
  <w:style w:type="paragraph" w:styleId="lfej">
    <w:name w:val="header"/>
    <w:basedOn w:val="Norml"/>
    <w:semiHidden/>
    <w:rsid w:val="006C192F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6C192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C192F"/>
  </w:style>
  <w:style w:type="paragraph" w:customStyle="1" w:styleId="Szvegtrzs21">
    <w:name w:val="Szövegtörzs 21"/>
    <w:basedOn w:val="Norml"/>
    <w:rsid w:val="006C192F"/>
    <w:pPr>
      <w:tabs>
        <w:tab w:val="left" w:pos="567"/>
        <w:tab w:val="left" w:pos="623"/>
      </w:tabs>
      <w:jc w:val="both"/>
    </w:pPr>
    <w:rPr>
      <w:b/>
      <w:i/>
      <w:sz w:val="24"/>
    </w:rPr>
  </w:style>
  <w:style w:type="paragraph" w:styleId="Cm">
    <w:name w:val="Title"/>
    <w:basedOn w:val="Norml"/>
    <w:next w:val="Alcm"/>
    <w:qFormat/>
    <w:rsid w:val="006C192F"/>
    <w:pPr>
      <w:jc w:val="center"/>
      <w:textAlignment w:val="auto"/>
    </w:pPr>
    <w:rPr>
      <w:rFonts w:ascii="Century Gothic" w:hAnsi="Century Gothic"/>
      <w:i/>
      <w:sz w:val="24"/>
    </w:rPr>
  </w:style>
  <w:style w:type="paragraph" w:styleId="Alcm">
    <w:name w:val="Subtitle"/>
    <w:basedOn w:val="Norml"/>
    <w:next w:val="Szvegtrzs"/>
    <w:qFormat/>
    <w:rsid w:val="006C192F"/>
    <w:pPr>
      <w:suppressAutoHyphens/>
      <w:spacing w:after="60"/>
      <w:jc w:val="center"/>
    </w:pPr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6C192F"/>
    <w:pPr>
      <w:spacing w:after="120"/>
      <w:ind w:left="283"/>
    </w:pPr>
  </w:style>
  <w:style w:type="paragraph" w:customStyle="1" w:styleId="Szvegtrzsbehzssal21">
    <w:name w:val="Szövegtörzs behúzással 21"/>
    <w:basedOn w:val="Norml"/>
    <w:rsid w:val="006C192F"/>
    <w:pPr>
      <w:spacing w:after="120" w:line="480" w:lineRule="auto"/>
      <w:ind w:left="283"/>
    </w:pPr>
  </w:style>
  <w:style w:type="paragraph" w:customStyle="1" w:styleId="Szvegtrzsbehzssal33">
    <w:name w:val="Szövegtörzs behúzással 33"/>
    <w:basedOn w:val="Norml"/>
    <w:rsid w:val="006C192F"/>
    <w:pPr>
      <w:spacing w:after="120"/>
      <w:ind w:left="283"/>
    </w:pPr>
    <w:rPr>
      <w:sz w:val="16"/>
      <w:szCs w:val="16"/>
    </w:rPr>
  </w:style>
  <w:style w:type="paragraph" w:customStyle="1" w:styleId="Szvegtrzs31">
    <w:name w:val="Szövegtörzs 31"/>
    <w:basedOn w:val="Norml"/>
    <w:rsid w:val="006C192F"/>
    <w:pPr>
      <w:spacing w:after="120"/>
    </w:pPr>
    <w:rPr>
      <w:sz w:val="16"/>
      <w:szCs w:val="16"/>
    </w:rPr>
  </w:style>
  <w:style w:type="paragraph" w:customStyle="1" w:styleId="Szvegtrzsbehzssal31">
    <w:name w:val="Szövegtörzs behúzással 31"/>
    <w:basedOn w:val="Norml"/>
    <w:rsid w:val="006C192F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6C192F"/>
    <w:pPr>
      <w:overflowPunct/>
      <w:autoSpaceDE/>
      <w:spacing w:after="160" w:line="240" w:lineRule="exact"/>
      <w:textAlignment w:val="auto"/>
    </w:pPr>
    <w:rPr>
      <w:rFonts w:ascii="Verdana" w:hAnsi="Verdana"/>
      <w:lang w:val="en-US"/>
    </w:rPr>
  </w:style>
  <w:style w:type="paragraph" w:styleId="Listaszerbekezds">
    <w:name w:val="List Paragraph"/>
    <w:basedOn w:val="Norml"/>
    <w:uiPriority w:val="34"/>
    <w:qFormat/>
    <w:rsid w:val="006C192F"/>
    <w:pPr>
      <w:ind w:left="708"/>
    </w:pPr>
  </w:style>
  <w:style w:type="paragraph" w:customStyle="1" w:styleId="Szvegtrzsbehzssal32">
    <w:name w:val="Szövegtörzs behúzással 32"/>
    <w:basedOn w:val="Norml"/>
    <w:rsid w:val="006C192F"/>
    <w:pPr>
      <w:spacing w:after="120"/>
      <w:ind w:left="283"/>
    </w:pPr>
    <w:rPr>
      <w:sz w:val="16"/>
      <w:szCs w:val="16"/>
    </w:rPr>
  </w:style>
  <w:style w:type="paragraph" w:customStyle="1" w:styleId="CharCharCharCharCharCharCharCharCharCharChar">
    <w:name w:val="Char Char Char Char Char Char Char Char Char Char Char"/>
    <w:basedOn w:val="Norml"/>
    <w:rsid w:val="006C192F"/>
    <w:pPr>
      <w:overflowPunct/>
      <w:autoSpaceDE/>
      <w:spacing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blzattartalom">
    <w:name w:val="Táblázattartalom"/>
    <w:basedOn w:val="Norml"/>
    <w:rsid w:val="006C192F"/>
    <w:pPr>
      <w:suppressLineNumbers/>
    </w:pPr>
  </w:style>
  <w:style w:type="paragraph" w:customStyle="1" w:styleId="Tblzatfejlc">
    <w:name w:val="Táblázatfejléc"/>
    <w:basedOn w:val="Tblzattartalom"/>
    <w:rsid w:val="006C192F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6C192F"/>
  </w:style>
  <w:style w:type="paragraph" w:customStyle="1" w:styleId="Default">
    <w:name w:val="Default"/>
    <w:rsid w:val="007D7C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D7C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7C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CA7"/>
    <w:rPr>
      <w:rFonts w:ascii="Tahoma" w:hAnsi="Tahoma" w:cs="Tahoma"/>
      <w:sz w:val="16"/>
      <w:szCs w:val="16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D509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DF6E-0184-410E-9D45-EDD7360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1414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 Képviselő-testületének</vt:lpstr>
    </vt:vector>
  </TitlesOfParts>
  <Company>..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 Képviselő-testületének</dc:title>
  <dc:subject/>
  <dc:creator>jegyzo</dc:creator>
  <cp:keywords/>
  <cp:lastModifiedBy>Polgármester</cp:lastModifiedBy>
  <cp:revision>20</cp:revision>
  <cp:lastPrinted>2013-10-30T15:44:00Z</cp:lastPrinted>
  <dcterms:created xsi:type="dcterms:W3CDTF">2016-02-05T10:03:00Z</dcterms:created>
  <dcterms:modified xsi:type="dcterms:W3CDTF">2016-03-18T12:54:00Z</dcterms:modified>
</cp:coreProperties>
</file>