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A2" w:rsidRPr="003033AB" w:rsidRDefault="001B43A2" w:rsidP="001B43A2">
      <w:pPr>
        <w:jc w:val="right"/>
        <w:rPr>
          <w:i/>
          <w:color w:val="3366FF"/>
          <w:sz w:val="22"/>
          <w:szCs w:val="22"/>
          <w:highlight w:val="green"/>
        </w:rPr>
      </w:pPr>
      <w:r w:rsidRPr="003033AB">
        <w:rPr>
          <w:i/>
          <w:color w:val="3366FF"/>
          <w:sz w:val="22"/>
          <w:szCs w:val="22"/>
          <w:highlight w:val="green"/>
        </w:rPr>
        <w:t>A rendelet elfogadásához</w:t>
      </w:r>
    </w:p>
    <w:p w:rsidR="001B43A2" w:rsidRPr="003033AB" w:rsidRDefault="001B43A2" w:rsidP="001B43A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033AB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3033AB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3033AB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3033AB">
        <w:rPr>
          <w:i/>
          <w:color w:val="3366FF"/>
          <w:sz w:val="22"/>
          <w:szCs w:val="22"/>
          <w:highlight w:val="green"/>
        </w:rPr>
        <w:t>. 50. §</w:t>
      </w:r>
      <w:proofErr w:type="spellStart"/>
      <w:r w:rsidRPr="003033AB">
        <w:rPr>
          <w:i/>
          <w:color w:val="3366FF"/>
          <w:sz w:val="22"/>
          <w:szCs w:val="22"/>
          <w:highlight w:val="green"/>
        </w:rPr>
        <w:t>-</w:t>
      </w:r>
      <w:proofErr w:type="gramStart"/>
      <w:r w:rsidRPr="003033AB">
        <w:rPr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3033AB">
        <w:rPr>
          <w:i/>
          <w:color w:val="3366FF"/>
          <w:sz w:val="22"/>
          <w:szCs w:val="22"/>
          <w:highlight w:val="green"/>
        </w:rPr>
        <w:t xml:space="preserve"> alapján </w:t>
      </w:r>
      <w:r w:rsidRPr="003033AB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minősített</w:t>
      </w:r>
      <w:r w:rsidRPr="003033AB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3033AB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B43A2" w:rsidRPr="006369A1" w:rsidRDefault="001B43A2" w:rsidP="001B43A2">
      <w:pPr>
        <w:jc w:val="right"/>
        <w:rPr>
          <w:i/>
          <w:color w:val="3366FF"/>
          <w:sz w:val="22"/>
          <w:szCs w:val="22"/>
        </w:rPr>
      </w:pPr>
      <w:proofErr w:type="gramStart"/>
      <w:r w:rsidRPr="003033AB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3033AB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3033AB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3033AB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8A2471" w:rsidRDefault="008A2471" w:rsidP="008A2471">
      <w:pPr>
        <w:jc w:val="both"/>
        <w:rPr>
          <w:color w:val="3366FF"/>
        </w:rPr>
      </w:pPr>
    </w:p>
    <w:p w:rsidR="008A2471" w:rsidRDefault="008A2471" w:rsidP="008A2471">
      <w:pPr>
        <w:jc w:val="both"/>
        <w:rPr>
          <w:color w:val="3366FF"/>
        </w:rPr>
      </w:pPr>
    </w:p>
    <w:p w:rsidR="008A2471" w:rsidRDefault="008A2471" w:rsidP="008A2471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227. számú előterjesztés</w:t>
      </w:r>
    </w:p>
    <w:p w:rsidR="008A2471" w:rsidRDefault="008A2471" w:rsidP="008A2471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8A2471" w:rsidRDefault="008A2471" w:rsidP="008A2471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2016. október 26-án,</w:t>
      </w:r>
    </w:p>
    <w:p w:rsidR="008A2471" w:rsidRDefault="008A2471" w:rsidP="008A247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 órakor megtartandó</w:t>
      </w:r>
      <w:r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8A2471" w:rsidRDefault="008A2471" w:rsidP="008A2471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8A2471" w:rsidRDefault="00FE2A89" w:rsidP="008A2471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/>
          <w:i/>
          <w:color w:val="3366FF"/>
          <w:sz w:val="32"/>
          <w:szCs w:val="32"/>
          <w:u w:val="single"/>
        </w:rPr>
        <w:t>a</w:t>
      </w:r>
      <w:proofErr w:type="gramEnd"/>
      <w:r w:rsidR="00652686">
        <w:rPr>
          <w:rFonts w:ascii="Arial" w:hAnsi="Arial"/>
          <w:i/>
          <w:color w:val="3366FF"/>
          <w:sz w:val="32"/>
          <w:szCs w:val="32"/>
          <w:u w:val="single"/>
        </w:rPr>
        <w:t xml:space="preserve"> köztemető</w:t>
      </w:r>
      <w:r w:rsidR="008A2471">
        <w:rPr>
          <w:rFonts w:ascii="Arial" w:hAnsi="Arial"/>
          <w:i/>
          <w:color w:val="3366FF"/>
          <w:sz w:val="32"/>
          <w:szCs w:val="32"/>
          <w:u w:val="single"/>
        </w:rPr>
        <w:t xml:space="preserve"> fenntartásáról és a temetkezésről szóló önkormányzati rendelet módosítása</w:t>
      </w:r>
      <w:r w:rsidR="008A247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8A2471" w:rsidRDefault="008A2471" w:rsidP="008A247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p w:rsidR="008A2471" w:rsidRDefault="008A2471" w:rsidP="008A247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8A2471" w:rsidTr="00FE2A89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71" w:rsidRDefault="008A2471" w:rsidP="00FE2A89">
            <w:pPr>
              <w:tabs>
                <w:tab w:val="left" w:pos="184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8A2471" w:rsidRDefault="008A2471" w:rsidP="00FE2A89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069FA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A2471" w:rsidRDefault="008A2471" w:rsidP="00FE2A89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8A2471" w:rsidRDefault="008A2471" w:rsidP="00FE2A89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B43A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1B43A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8A2471" w:rsidRDefault="008A2471" w:rsidP="00FE2A89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</w:t>
            </w:r>
          </w:p>
          <w:p w:rsidR="008A2471" w:rsidRDefault="008A2471" w:rsidP="00FE2A89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</w:t>
            </w:r>
          </w:p>
          <w:p w:rsidR="008A2471" w:rsidRDefault="008A2471" w:rsidP="00FE2A89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aljegyző</w:t>
            </w:r>
          </w:p>
          <w:p w:rsidR="008A2471" w:rsidRDefault="008A2471" w:rsidP="00FE2A89">
            <w:pPr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8A2471" w:rsidRDefault="008A2471" w:rsidP="00FE2A89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A2471" w:rsidRDefault="008A2471" w:rsidP="00FE2A89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10. 25.</w:t>
            </w:r>
          </w:p>
          <w:p w:rsidR="001B43A2" w:rsidRDefault="001B43A2" w:rsidP="00FE2A89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2016. 10. 24.</w:t>
            </w:r>
          </w:p>
          <w:p w:rsidR="001B43A2" w:rsidRDefault="001B43A2" w:rsidP="00FE2A89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2016. 10. 25.</w:t>
            </w:r>
          </w:p>
        </w:tc>
      </w:tr>
    </w:tbl>
    <w:p w:rsidR="008A2471" w:rsidRDefault="008A2471" w:rsidP="008A2471">
      <w:pPr>
        <w:rPr>
          <w:sz w:val="24"/>
          <w:lang w:eastAsia="ar-SA"/>
        </w:rPr>
      </w:pPr>
    </w:p>
    <w:p w:rsidR="008A2471" w:rsidRDefault="008A2471" w:rsidP="008A2471">
      <w:pPr>
        <w:rPr>
          <w:rFonts w:ascii="Arial" w:hAnsi="Arial" w:cs="Arial"/>
        </w:rPr>
      </w:pPr>
    </w:p>
    <w:p w:rsidR="008A2471" w:rsidRDefault="008A2471" w:rsidP="008A2471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1B43A2" w:rsidRDefault="001B43A2" w:rsidP="008A2471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C47854" w:rsidRDefault="00C47854" w:rsidP="00C4785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3779">
        <w:rPr>
          <w:rFonts w:ascii="Arial" w:hAnsi="Arial" w:cs="Arial"/>
          <w:sz w:val="22"/>
          <w:szCs w:val="22"/>
        </w:rPr>
        <w:t>Egy a településünkön is temetkezési szolgáltatást végző vállalkozás</w:t>
      </w:r>
      <w:r w:rsidR="008C2733">
        <w:rPr>
          <w:rFonts w:ascii="Arial" w:hAnsi="Arial" w:cs="Arial"/>
          <w:sz w:val="22"/>
          <w:szCs w:val="22"/>
        </w:rPr>
        <w:t xml:space="preserve"> </w:t>
      </w:r>
      <w:r w:rsidR="009C6999">
        <w:rPr>
          <w:rFonts w:ascii="Arial" w:hAnsi="Arial" w:cs="Arial"/>
          <w:sz w:val="22"/>
          <w:szCs w:val="22"/>
        </w:rPr>
        <w:t>a köztemető fenntartásáról és a temetkezésről szóló önkormányzati rendelet módosítás</w:t>
      </w:r>
      <w:r w:rsidR="008C2733">
        <w:rPr>
          <w:rFonts w:ascii="Arial" w:hAnsi="Arial" w:cs="Arial"/>
          <w:sz w:val="22"/>
          <w:szCs w:val="22"/>
        </w:rPr>
        <w:t>át kezdeményezte. A rendelet három pontja tekintetében</w:t>
      </w:r>
      <w:r w:rsidR="009C6999">
        <w:rPr>
          <w:rFonts w:ascii="Arial" w:hAnsi="Arial" w:cs="Arial"/>
          <w:sz w:val="22"/>
          <w:szCs w:val="22"/>
        </w:rPr>
        <w:t xml:space="preserve"> tesz javaslatot </w:t>
      </w:r>
      <w:r w:rsidR="008C2733">
        <w:rPr>
          <w:rFonts w:ascii="Arial" w:hAnsi="Arial" w:cs="Arial"/>
          <w:sz w:val="22"/>
          <w:szCs w:val="22"/>
        </w:rPr>
        <w:t xml:space="preserve">annak </w:t>
      </w:r>
      <w:r w:rsidR="009C6999">
        <w:rPr>
          <w:rFonts w:ascii="Arial" w:hAnsi="Arial" w:cs="Arial"/>
          <w:sz w:val="22"/>
          <w:szCs w:val="22"/>
        </w:rPr>
        <w:t>módosítás</w:t>
      </w:r>
      <w:r w:rsidR="008C2733">
        <w:rPr>
          <w:rFonts w:ascii="Arial" w:hAnsi="Arial" w:cs="Arial"/>
          <w:sz w:val="22"/>
          <w:szCs w:val="22"/>
        </w:rPr>
        <w:t>á</w:t>
      </w:r>
      <w:r w:rsidR="009C6999">
        <w:rPr>
          <w:rFonts w:ascii="Arial" w:hAnsi="Arial" w:cs="Arial"/>
          <w:sz w:val="22"/>
          <w:szCs w:val="22"/>
        </w:rPr>
        <w:t xml:space="preserve">ra. </w:t>
      </w:r>
    </w:p>
    <w:p w:rsidR="00C47854" w:rsidRDefault="00C47854" w:rsidP="00C4785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6999">
        <w:rPr>
          <w:rFonts w:ascii="Arial" w:hAnsi="Arial" w:cs="Arial"/>
          <w:sz w:val="22"/>
          <w:szCs w:val="22"/>
        </w:rPr>
        <w:t>Elsőként a ravatalozóhoz tartozó alapke</w:t>
      </w:r>
      <w:r w:rsidR="00BE3779">
        <w:rPr>
          <w:rFonts w:ascii="Arial" w:hAnsi="Arial" w:cs="Arial"/>
          <w:sz w:val="22"/>
          <w:szCs w:val="22"/>
        </w:rPr>
        <w:t>llékek tételes felsorolását kezdeményezi</w:t>
      </w:r>
      <w:r w:rsidR="009C6999">
        <w:rPr>
          <w:rFonts w:ascii="Arial" w:hAnsi="Arial" w:cs="Arial"/>
          <w:sz w:val="22"/>
          <w:szCs w:val="22"/>
        </w:rPr>
        <w:t xml:space="preserve"> a rendeletben az ügyfelek megfelelő tájékoztatása érdekében.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7854" w:rsidRDefault="00C47854" w:rsidP="00C4785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Másodszorra javasolja, hogy a temetés helyének, időpontjának és a szertartás módjának eltemettetővel való megbeszélésére ne kizárólag személyes úton adjon lehetőséget a rendelet, ezzel hátrányos helyzetet teremtve a távolabb élő, eltemettetésről gondoskodó hozzátartozóknak. </w:t>
      </w:r>
    </w:p>
    <w:p w:rsidR="001B43A2" w:rsidRDefault="00C47854" w:rsidP="00C4785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Végül az urnatartó doboz sír vagy sírbolt felületén való elhelyezésének lehetővé tételét kéri, hivatkozva a Belügyminisztérium Önkormányzati </w:t>
      </w:r>
      <w:r w:rsidRPr="00C47854">
        <w:rPr>
          <w:rFonts w:ascii="Arial" w:hAnsi="Arial" w:cs="Arial"/>
          <w:sz w:val="22"/>
          <w:szCs w:val="22"/>
        </w:rPr>
        <w:t>Gazdasági Főosztályától kapott állásfoglalásra</w:t>
      </w:r>
      <w:r>
        <w:rPr>
          <w:rFonts w:ascii="Arial" w:hAnsi="Arial" w:cs="Arial"/>
          <w:sz w:val="22"/>
          <w:szCs w:val="22"/>
        </w:rPr>
        <w:t>. Eszerint urna mind a sírhelyek, mind a sírboltok felületén elhelyezhető, ezt helyi rendelet nem korlátozhatja.</w:t>
      </w:r>
    </w:p>
    <w:p w:rsidR="00BE3779" w:rsidRDefault="00BE3779" w:rsidP="00C4785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E3779" w:rsidRPr="00C47854" w:rsidRDefault="00BE3779" w:rsidP="00C4785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Áttanulmányozva a kezdeményezést arra a megállapításra jutottunk, hogy javaslatai a temetkezési szolgáltatás igénybe vevők érdekeit szolgálják.</w:t>
      </w:r>
    </w:p>
    <w:p w:rsidR="001B43A2" w:rsidRDefault="001B43A2" w:rsidP="00C47854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B43A2" w:rsidRPr="00C47854" w:rsidRDefault="00C47854" w:rsidP="008A2471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 alapj</w:t>
      </w:r>
      <w:r w:rsidR="00FE2A89">
        <w:rPr>
          <w:rFonts w:ascii="Arial" w:hAnsi="Arial" w:cs="Arial"/>
          <w:sz w:val="22"/>
          <w:szCs w:val="22"/>
        </w:rPr>
        <w:t>án javasolom az alábbi rendelet-</w:t>
      </w:r>
      <w:r>
        <w:rPr>
          <w:rFonts w:ascii="Arial" w:hAnsi="Arial" w:cs="Arial"/>
          <w:sz w:val="22"/>
          <w:szCs w:val="22"/>
        </w:rPr>
        <w:t>tervezet elfogadását.</w:t>
      </w:r>
    </w:p>
    <w:p w:rsidR="001B43A2" w:rsidRDefault="001B43A2" w:rsidP="008A2471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8A2471" w:rsidRDefault="008A2471" w:rsidP="008A2471"/>
    <w:p w:rsidR="008A2471" w:rsidRDefault="008A2471" w:rsidP="008A2471"/>
    <w:p w:rsidR="001B43A2" w:rsidRPr="001E20D1" w:rsidRDefault="001B43A2" w:rsidP="001B43A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1B43A2" w:rsidRDefault="001B43A2" w:rsidP="001B43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B43A2" w:rsidRPr="003B168E" w:rsidRDefault="001B43A2" w:rsidP="001B43A2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3B168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652686">
        <w:rPr>
          <w:rFonts w:ascii="Arial" w:hAnsi="Arial" w:cs="Arial"/>
          <w:b/>
          <w:sz w:val="22"/>
          <w:szCs w:val="22"/>
          <w:u w:val="single"/>
        </w:rPr>
        <w:t xml:space="preserve"> köztemető fenntartásáról és a temetkezésről szóló 2/2004. (II. 1.) önkormányzati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1B43A2" w:rsidRPr="004B6C7D" w:rsidRDefault="001B43A2" w:rsidP="001B43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43A2" w:rsidRDefault="001B43A2" w:rsidP="001B43A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</w:t>
      </w:r>
      <w:r w:rsidR="00652686">
        <w:rPr>
          <w:rFonts w:ascii="Arial" w:hAnsi="Arial" w:cs="Arial"/>
          <w:sz w:val="22"/>
          <w:szCs w:val="22"/>
        </w:rPr>
        <w:t>egalkotása a gyakorlatban felmerült problémák kiküszöbölését szolgálja.</w:t>
      </w:r>
    </w:p>
    <w:p w:rsidR="001B43A2" w:rsidRDefault="001B43A2" w:rsidP="001B43A2">
      <w:pPr>
        <w:pStyle w:val="Szvegtrzs"/>
        <w:rPr>
          <w:rFonts w:ascii="Arial" w:hAnsi="Arial" w:cs="Arial"/>
          <w:b/>
          <w:sz w:val="22"/>
          <w:szCs w:val="22"/>
        </w:rPr>
      </w:pPr>
    </w:p>
    <w:p w:rsidR="001B43A2" w:rsidRDefault="001B43A2" w:rsidP="001B43A2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1B43A2" w:rsidRDefault="00FE2A89" w:rsidP="001B43A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D323A7">
        <w:rPr>
          <w:rFonts w:ascii="Arial" w:hAnsi="Arial" w:cs="Arial"/>
          <w:sz w:val="22"/>
          <w:szCs w:val="22"/>
        </w:rPr>
        <w:t xml:space="preserve"> §</w:t>
      </w:r>
      <w:proofErr w:type="spellStart"/>
      <w:r w:rsidR="00D323A7">
        <w:rPr>
          <w:rFonts w:ascii="Arial" w:hAnsi="Arial" w:cs="Arial"/>
          <w:sz w:val="22"/>
          <w:szCs w:val="22"/>
        </w:rPr>
        <w:t>-hoz</w:t>
      </w:r>
      <w:proofErr w:type="spellEnd"/>
      <w:r w:rsidR="00D323A7">
        <w:rPr>
          <w:rFonts w:ascii="Arial" w:hAnsi="Arial" w:cs="Arial"/>
          <w:sz w:val="22"/>
          <w:szCs w:val="22"/>
        </w:rPr>
        <w:t>: A ravatalozóhoz tartozó al</w:t>
      </w:r>
      <w:r w:rsidR="009949D0">
        <w:rPr>
          <w:rFonts w:ascii="Arial" w:hAnsi="Arial" w:cs="Arial"/>
          <w:sz w:val="22"/>
          <w:szCs w:val="22"/>
        </w:rPr>
        <w:t>apkellékek tételes felsorolásáról rendelkezik.</w:t>
      </w:r>
    </w:p>
    <w:p w:rsidR="009949D0" w:rsidRDefault="009949D0" w:rsidP="001B43A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A temetés helyének, időpontjának és a szertartás módjának eltemettetővel való egyeztetésére szélesebb lehetőséget biztosít.</w:t>
      </w:r>
    </w:p>
    <w:p w:rsidR="009949D0" w:rsidRDefault="001B43A2" w:rsidP="001B43A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9949D0">
        <w:rPr>
          <w:rFonts w:ascii="Arial" w:hAnsi="Arial" w:cs="Arial"/>
          <w:sz w:val="22"/>
          <w:szCs w:val="22"/>
        </w:rPr>
        <w:t>Lehetővé teszi az urnatartó doboz sír vagy sírbolt felületén való elhelyezését.</w:t>
      </w:r>
    </w:p>
    <w:p w:rsidR="001B43A2" w:rsidRDefault="009949D0" w:rsidP="001B43A2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1B43A2">
        <w:rPr>
          <w:rFonts w:ascii="Arial" w:hAnsi="Arial" w:cs="Arial"/>
          <w:sz w:val="22"/>
          <w:szCs w:val="22"/>
        </w:rPr>
        <w:t>Hatályba léptető rendelkezést tartalmaz.</w:t>
      </w:r>
    </w:p>
    <w:p w:rsidR="001B43A2" w:rsidRPr="008E10AB" w:rsidRDefault="001B43A2" w:rsidP="001B43A2">
      <w:pPr>
        <w:pStyle w:val="Szvegtrzs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="00652686">
        <w:rPr>
          <w:rFonts w:ascii="Arial" w:hAnsi="Arial" w:cs="Arial"/>
          <w:sz w:val="22"/>
          <w:szCs w:val="22"/>
        </w:rPr>
        <w:t xml:space="preserve"> nincs</w:t>
      </w: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="00652686">
        <w:rPr>
          <w:rFonts w:ascii="Arial" w:hAnsi="Arial" w:cs="Arial"/>
          <w:sz w:val="22"/>
          <w:szCs w:val="22"/>
        </w:rPr>
        <w:t xml:space="preserve"> nincs</w:t>
      </w: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1B43A2" w:rsidRPr="00CA5F71" w:rsidRDefault="001B43A2" w:rsidP="001B43A2">
      <w:pPr>
        <w:jc w:val="both"/>
        <w:rPr>
          <w:rFonts w:ascii="Arial" w:hAnsi="Arial" w:cs="Arial"/>
          <w:sz w:val="22"/>
          <w:szCs w:val="22"/>
        </w:rPr>
      </w:pPr>
    </w:p>
    <w:p w:rsidR="001B43A2" w:rsidRPr="003B168E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B168E">
        <w:rPr>
          <w:rFonts w:ascii="Arial" w:hAnsi="Arial" w:cs="Arial"/>
          <w:sz w:val="22"/>
          <w:szCs w:val="22"/>
        </w:rPr>
        <w:t>nincs</w:t>
      </w: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</w:p>
    <w:p w:rsidR="001B43A2" w:rsidRPr="004B6C7D" w:rsidRDefault="001B43A2" w:rsidP="001B43A2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="00652686"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1B43A2" w:rsidRPr="004B6C7D" w:rsidRDefault="001B43A2" w:rsidP="001B43A2">
      <w:pPr>
        <w:pStyle w:val="Szvegtrzs"/>
        <w:rPr>
          <w:sz w:val="22"/>
          <w:szCs w:val="22"/>
        </w:rPr>
      </w:pPr>
    </w:p>
    <w:p w:rsidR="001B43A2" w:rsidRPr="004B6C7D" w:rsidRDefault="001B43A2" w:rsidP="001B43A2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652686">
        <w:rPr>
          <w:rFonts w:ascii="Arial" w:hAnsi="Arial" w:cs="Arial"/>
          <w:sz w:val="22"/>
          <w:szCs w:val="22"/>
        </w:rPr>
        <w:t>valamennyi b</w:t>
      </w:r>
      <w:r>
        <w:rPr>
          <w:rFonts w:ascii="Arial" w:hAnsi="Arial" w:cs="Arial"/>
          <w:sz w:val="22"/>
          <w:szCs w:val="22"/>
        </w:rPr>
        <w:t>izottság</w:t>
      </w:r>
    </w:p>
    <w:p w:rsidR="001B43A2" w:rsidRPr="004B6C7D" w:rsidRDefault="001B43A2" w:rsidP="001B43A2">
      <w:pPr>
        <w:pStyle w:val="Szvegtrzs"/>
        <w:rPr>
          <w:sz w:val="22"/>
          <w:szCs w:val="22"/>
        </w:rPr>
      </w:pPr>
    </w:p>
    <w:p w:rsidR="001B43A2" w:rsidRDefault="001B43A2" w:rsidP="001B43A2">
      <w:pPr>
        <w:spacing w:before="240"/>
        <w:rPr>
          <w:rFonts w:ascii="Arial" w:hAnsi="Arial" w:cs="Arial"/>
          <w:i/>
          <w:u w:val="single"/>
        </w:rPr>
      </w:pPr>
    </w:p>
    <w:p w:rsidR="001B43A2" w:rsidRDefault="001B43A2" w:rsidP="001B43A2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1B43A2" w:rsidRDefault="001B43A2" w:rsidP="001B43A2">
      <w:p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br w:type="page"/>
      </w:r>
    </w:p>
    <w:p w:rsidR="001B43A2" w:rsidRPr="00E73F50" w:rsidRDefault="001B43A2" w:rsidP="001B43A2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lastRenderedPageBreak/>
        <w:t>BÁTASZÉK Város Önkormányzat Képviselő-testületének</w:t>
      </w:r>
    </w:p>
    <w:p w:rsidR="001B43A2" w:rsidRDefault="00660449" w:rsidP="001B43A2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…./2016.(XI. 02</w:t>
      </w:r>
      <w:r w:rsidR="001B43A2"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1B43A2" w:rsidRPr="007B4096" w:rsidRDefault="001B43A2" w:rsidP="001B43A2">
      <w:pPr>
        <w:spacing w:before="240" w:after="24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közt</w:t>
      </w:r>
      <w:r w:rsidR="00660449">
        <w:rPr>
          <w:b/>
          <w:sz w:val="28"/>
          <w:szCs w:val="28"/>
        </w:rPr>
        <w:t>emető fenntartásáról és a temetkezésről</w:t>
      </w:r>
      <w:r w:rsidRPr="003B168E">
        <w:rPr>
          <w:rFonts w:ascii="Arial" w:hAnsi="Arial" w:cs="Arial"/>
          <w:b/>
          <w:sz w:val="22"/>
          <w:szCs w:val="22"/>
        </w:rPr>
        <w:t xml:space="preserve"> </w:t>
      </w:r>
      <w:r w:rsidRPr="003B168E">
        <w:rPr>
          <w:b/>
          <w:sz w:val="28"/>
          <w:szCs w:val="28"/>
        </w:rPr>
        <w:t>s</w:t>
      </w:r>
      <w:r w:rsidR="00660449">
        <w:rPr>
          <w:b/>
          <w:sz w:val="28"/>
          <w:szCs w:val="28"/>
        </w:rPr>
        <w:t>zóló 2/2014</w:t>
      </w:r>
      <w:r>
        <w:rPr>
          <w:b/>
          <w:sz w:val="28"/>
          <w:szCs w:val="28"/>
        </w:rPr>
        <w:t>. (</w:t>
      </w:r>
      <w:r w:rsidR="00660449">
        <w:rPr>
          <w:b/>
          <w:sz w:val="28"/>
          <w:szCs w:val="28"/>
        </w:rPr>
        <w:t xml:space="preserve">II. 1.) önkormányzati </w:t>
      </w:r>
      <w:r w:rsidRPr="007B4096">
        <w:rPr>
          <w:b/>
          <w:sz w:val="28"/>
          <w:szCs w:val="28"/>
        </w:rPr>
        <w:t>rendelet módosításáról</w:t>
      </w:r>
    </w:p>
    <w:p w:rsidR="001B43A2" w:rsidRPr="000B5985" w:rsidRDefault="001B43A2" w:rsidP="001B43A2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AE1A0D">
        <w:rPr>
          <w:rFonts w:ascii="Arial" w:hAnsi="Arial" w:cs="Arial"/>
          <w:sz w:val="22"/>
          <w:szCs w:val="22"/>
        </w:rPr>
        <w:t>a temetőkről és a temetkezésről szóló 1999. évi XLIII. törvény 41. § (3) bekezdésébe</w:t>
      </w:r>
      <w:r>
        <w:rPr>
          <w:rFonts w:ascii="Arial" w:hAnsi="Arial" w:cs="Arial"/>
          <w:sz w:val="22"/>
          <w:szCs w:val="22"/>
        </w:rPr>
        <w:t>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 w:rsidR="00AE1A0D">
        <w:rPr>
          <w:rFonts w:ascii="Arial" w:hAnsi="Arial" w:cs="Arial"/>
          <w:color w:val="000000"/>
          <w:sz w:val="22"/>
          <w:szCs w:val="22"/>
        </w:rPr>
        <w:t>:</w:t>
      </w:r>
    </w:p>
    <w:p w:rsidR="001B43A2" w:rsidRDefault="001B43A2" w:rsidP="001B43A2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1B43A2" w:rsidRDefault="001B43A2" w:rsidP="001B43A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</w:t>
      </w:r>
      <w:r w:rsidR="00BA59A6">
        <w:rPr>
          <w:rFonts w:ascii="Arial" w:hAnsi="Arial" w:cs="Arial"/>
          <w:sz w:val="22"/>
          <w:szCs w:val="22"/>
        </w:rPr>
        <w:t>köztemető fenntartásáról és a temetkezésről</w:t>
      </w:r>
      <w:r w:rsidRPr="003B168E">
        <w:rPr>
          <w:rFonts w:ascii="Arial" w:hAnsi="Arial" w:cs="Arial"/>
          <w:sz w:val="22"/>
          <w:szCs w:val="22"/>
        </w:rPr>
        <w:t xml:space="preserve"> </w:t>
      </w:r>
      <w:r w:rsidR="00BA59A6">
        <w:rPr>
          <w:rFonts w:ascii="Arial" w:hAnsi="Arial" w:cs="Arial"/>
          <w:sz w:val="22"/>
          <w:szCs w:val="22"/>
        </w:rPr>
        <w:t>szóló 2/2014. (II. 1.) önkormányzati</w:t>
      </w:r>
      <w:r>
        <w:rPr>
          <w:rFonts w:ascii="Arial" w:hAnsi="Arial" w:cs="Arial"/>
          <w:sz w:val="22"/>
          <w:szCs w:val="22"/>
        </w:rPr>
        <w:t xml:space="preserve"> rendelet (továbbiakban: Rendelet</w:t>
      </w:r>
      <w:r w:rsidR="00BA59A6">
        <w:rPr>
          <w:rFonts w:ascii="Arial" w:hAnsi="Arial" w:cs="Arial"/>
          <w:sz w:val="22"/>
          <w:szCs w:val="22"/>
        </w:rPr>
        <w:t>) 10. § (2) bekezdése a következő 2. mondattal</w:t>
      </w:r>
      <w:r>
        <w:rPr>
          <w:rFonts w:ascii="Arial" w:hAnsi="Arial" w:cs="Arial"/>
          <w:sz w:val="22"/>
          <w:szCs w:val="22"/>
        </w:rPr>
        <w:t xml:space="preserve"> egészül ki:</w:t>
      </w:r>
    </w:p>
    <w:p w:rsidR="001B43A2" w:rsidRDefault="001B43A2" w:rsidP="001B43A2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1B43A2" w:rsidRDefault="00BA59A6" w:rsidP="001B43A2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 ravatalozóhoz tartozó alapkellékek felsorolásá</w:t>
      </w:r>
      <w:r w:rsidR="00437935">
        <w:rPr>
          <w:rFonts w:ascii="Arial" w:hAnsi="Arial" w:cs="Arial"/>
          <w:sz w:val="22"/>
          <w:szCs w:val="22"/>
        </w:rPr>
        <w:t>t a 2</w:t>
      </w:r>
      <w:r>
        <w:rPr>
          <w:rFonts w:ascii="Arial" w:hAnsi="Arial" w:cs="Arial"/>
          <w:sz w:val="22"/>
          <w:szCs w:val="22"/>
        </w:rPr>
        <w:t>. melléklet tartalmazza.</w:t>
      </w:r>
      <w:r w:rsidR="001B43A2">
        <w:rPr>
          <w:rFonts w:ascii="Arial" w:hAnsi="Arial" w:cs="Arial"/>
          <w:sz w:val="22"/>
          <w:szCs w:val="22"/>
        </w:rPr>
        <w:t>”</w:t>
      </w:r>
    </w:p>
    <w:p w:rsidR="00255B3A" w:rsidRDefault="00255B3A" w:rsidP="001B43A2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255B3A" w:rsidRPr="00255B3A" w:rsidRDefault="001B43A2" w:rsidP="001B43A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55B3A">
        <w:rPr>
          <w:rFonts w:ascii="Arial" w:hAnsi="Arial" w:cs="Arial"/>
          <w:b/>
          <w:sz w:val="22"/>
          <w:szCs w:val="22"/>
        </w:rPr>
        <w:t xml:space="preserve">§ </w:t>
      </w:r>
      <w:r w:rsidR="00255B3A">
        <w:rPr>
          <w:rFonts w:ascii="Arial" w:hAnsi="Arial" w:cs="Arial"/>
          <w:sz w:val="22"/>
          <w:szCs w:val="22"/>
        </w:rPr>
        <w:t>A Rendelet 11. § (5) bekezdésében a „személyes megbeszélés során” szövegrész helyébe az „egyeztetést követően” szövegrész lép és a „közösen” szövegrész helyébe az „írásban” szövegrész lép.</w:t>
      </w:r>
    </w:p>
    <w:p w:rsidR="00255B3A" w:rsidRPr="00255B3A" w:rsidRDefault="00255B3A" w:rsidP="00255B3A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255B3A" w:rsidRPr="005822F5" w:rsidRDefault="005822F5" w:rsidP="001B43A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A Rendelet 15. § (1) bekezdése helyébe a következő rendelkezés lép:</w:t>
      </w:r>
    </w:p>
    <w:p w:rsidR="005822F5" w:rsidRDefault="005822F5" w:rsidP="005822F5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5822F5" w:rsidRDefault="005822F5" w:rsidP="005822F5">
      <w:pPr>
        <w:spacing w:before="120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822F5">
        <w:rPr>
          <w:rFonts w:ascii="Arial" w:hAnsi="Arial" w:cs="Arial"/>
          <w:sz w:val="22"/>
          <w:szCs w:val="22"/>
        </w:rPr>
        <w:t>15. § (1)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22F5">
        <w:rPr>
          <w:rFonts w:ascii="Arial" w:hAnsi="Arial" w:cs="Arial"/>
          <w:sz w:val="22"/>
          <w:szCs w:val="22"/>
        </w:rPr>
        <w:t>A hamvakat tartalmazó urnát sírba, urnasírba, urnasírboltba, sírboltba lehet temetni, vagy urnafülkében lehet elhelyezni.</w:t>
      </w:r>
      <w:r w:rsidRPr="005822F5">
        <w:rPr>
          <w:rStyle w:val="WW8Num45z2"/>
          <w:rFonts w:ascii="Arial" w:hAnsi="Arial" w:cs="Arial"/>
          <w:sz w:val="22"/>
          <w:szCs w:val="22"/>
        </w:rPr>
        <w:t xml:space="preserve"> A meglévő s</w:t>
      </w:r>
      <w:r w:rsidRPr="005822F5">
        <w:rPr>
          <w:rStyle w:val="Knyvcme"/>
          <w:rFonts w:ascii="Arial" w:hAnsi="Arial" w:cs="Arial"/>
          <w:sz w:val="22"/>
          <w:szCs w:val="22"/>
        </w:rPr>
        <w:t>írra, sírboltra max. 2 (kettő) urnatartó dobozt lehet elhelyezni a síremlék felületén. Az urnatartó dob</w:t>
      </w:r>
      <w:r w:rsidR="000E41D3">
        <w:rPr>
          <w:rStyle w:val="Knyvcme"/>
          <w:rFonts w:ascii="Arial" w:hAnsi="Arial" w:cs="Arial"/>
          <w:sz w:val="22"/>
          <w:szCs w:val="22"/>
        </w:rPr>
        <w:t>ozt a síremlékhez kell rögzíteni</w:t>
      </w:r>
      <w:r w:rsidRPr="005822F5">
        <w:rPr>
          <w:rStyle w:val="Knyvcme"/>
          <w:rFonts w:ascii="Arial" w:hAnsi="Arial" w:cs="Arial"/>
          <w:sz w:val="22"/>
          <w:szCs w:val="22"/>
        </w:rPr>
        <w:t xml:space="preserve"> úgy, hogy a</w:t>
      </w:r>
      <w:r w:rsidRPr="005822F5">
        <w:rPr>
          <w:rFonts w:ascii="Arial" w:hAnsi="Arial" w:cs="Arial"/>
          <w:sz w:val="22"/>
          <w:szCs w:val="22"/>
        </w:rPr>
        <w:t xml:space="preserve"> </w:t>
      </w:r>
      <w:r w:rsidR="000E41D3">
        <w:rPr>
          <w:rFonts w:ascii="Arial" w:hAnsi="Arial" w:cs="Arial"/>
          <w:sz w:val="22"/>
          <w:szCs w:val="22"/>
        </w:rPr>
        <w:t>felhelyezett urnatartó doboz</w:t>
      </w:r>
      <w:r w:rsidRPr="005822F5">
        <w:rPr>
          <w:rFonts w:ascii="Arial" w:hAnsi="Arial" w:cs="Arial"/>
          <w:sz w:val="22"/>
          <w:szCs w:val="22"/>
        </w:rPr>
        <w:t xml:space="preserve"> a sírba, sírboltba történő további betemetéseket ne akadályozza.”</w:t>
      </w:r>
      <w:r w:rsidRPr="000B69F3">
        <w:rPr>
          <w:rFonts w:ascii="Arial" w:hAnsi="Arial" w:cs="Arial"/>
          <w:b/>
          <w:sz w:val="22"/>
          <w:szCs w:val="22"/>
        </w:rPr>
        <w:t xml:space="preserve"> </w:t>
      </w:r>
    </w:p>
    <w:p w:rsidR="005822F5" w:rsidRPr="00255B3A" w:rsidRDefault="005822F5" w:rsidP="005822F5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1B43A2" w:rsidRDefault="005822F5" w:rsidP="001B43A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A Rendelet </w:t>
      </w:r>
      <w:r w:rsidR="00437935">
        <w:rPr>
          <w:rFonts w:ascii="Arial" w:hAnsi="Arial" w:cs="Arial"/>
          <w:sz w:val="22"/>
          <w:szCs w:val="22"/>
        </w:rPr>
        <w:t>2. melléklete helyébe jelen rendelet 1. melléklete lép.</w:t>
      </w:r>
    </w:p>
    <w:p w:rsidR="001B43A2" w:rsidRDefault="001B43A2" w:rsidP="001B43A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1B43A2" w:rsidRDefault="009949D0" w:rsidP="001B43A2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B43A2">
        <w:rPr>
          <w:rFonts w:ascii="Arial" w:hAnsi="Arial" w:cs="Arial"/>
          <w:b/>
          <w:sz w:val="22"/>
          <w:szCs w:val="22"/>
        </w:rPr>
        <w:t>. §</w:t>
      </w:r>
      <w:r w:rsidR="001B43A2" w:rsidRPr="00926048">
        <w:rPr>
          <w:rFonts w:ascii="Arial" w:hAnsi="Arial" w:cs="Arial"/>
          <w:b/>
          <w:sz w:val="22"/>
          <w:szCs w:val="22"/>
        </w:rPr>
        <w:t xml:space="preserve"> </w:t>
      </w:r>
      <w:r w:rsidR="001B43A2">
        <w:rPr>
          <w:rFonts w:ascii="Arial" w:hAnsi="Arial" w:cs="Arial"/>
          <w:sz w:val="22"/>
          <w:szCs w:val="22"/>
        </w:rPr>
        <w:t>E</w:t>
      </w:r>
      <w:r w:rsidR="001B43A2" w:rsidRPr="00926048">
        <w:rPr>
          <w:rFonts w:ascii="Arial" w:hAnsi="Arial" w:cs="Arial"/>
          <w:sz w:val="22"/>
          <w:szCs w:val="22"/>
        </w:rPr>
        <w:t xml:space="preserve"> rendelet </w:t>
      </w:r>
      <w:r w:rsidR="001B43A2"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 w:rsidR="00437935">
        <w:rPr>
          <w:rFonts w:ascii="Arial" w:hAnsi="Arial" w:cs="Arial"/>
          <w:i/>
          <w:sz w:val="22"/>
          <w:szCs w:val="22"/>
          <w:u w:val="single"/>
        </w:rPr>
        <w:t>november 5-</w:t>
      </w:r>
      <w:r w:rsidR="001B43A2">
        <w:rPr>
          <w:rFonts w:ascii="Arial" w:hAnsi="Arial" w:cs="Arial"/>
          <w:i/>
          <w:sz w:val="22"/>
          <w:szCs w:val="22"/>
          <w:u w:val="single"/>
        </w:rPr>
        <w:t>én</w:t>
      </w:r>
      <w:r w:rsidR="001B43A2">
        <w:rPr>
          <w:rFonts w:ascii="Arial" w:hAnsi="Arial" w:cs="Arial"/>
          <w:sz w:val="22"/>
          <w:szCs w:val="22"/>
        </w:rPr>
        <w:t xml:space="preserve"> lép hatályba.</w:t>
      </w:r>
    </w:p>
    <w:p w:rsidR="001B43A2" w:rsidRDefault="001B43A2" w:rsidP="001B43A2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437935">
        <w:rPr>
          <w:rFonts w:ascii="Arial" w:hAnsi="Arial" w:cs="Arial"/>
          <w:sz w:val="22"/>
          <w:szCs w:val="22"/>
        </w:rPr>
        <w:t>2016. október 26.</w:t>
      </w:r>
    </w:p>
    <w:p w:rsidR="001B43A2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Pr="00D45C76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Pr="00B47F10" w:rsidRDefault="001B43A2" w:rsidP="001B43A2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47F10">
        <w:rPr>
          <w:rFonts w:ascii="Arial" w:hAnsi="Arial" w:cs="Arial"/>
          <w:b/>
          <w:sz w:val="22"/>
          <w:szCs w:val="22"/>
        </w:rPr>
        <w:t xml:space="preserve">          Dr. Bozsolik </w:t>
      </w:r>
      <w:proofErr w:type="gramStart"/>
      <w:r w:rsidRPr="00B47F10">
        <w:rPr>
          <w:rFonts w:ascii="Arial" w:hAnsi="Arial" w:cs="Arial"/>
          <w:b/>
          <w:sz w:val="22"/>
          <w:szCs w:val="22"/>
        </w:rPr>
        <w:t xml:space="preserve">Róbert              </w:t>
      </w:r>
      <w:r w:rsidR="00B47F10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B47F10">
        <w:rPr>
          <w:rFonts w:ascii="Arial" w:hAnsi="Arial" w:cs="Arial"/>
          <w:b/>
          <w:sz w:val="22"/>
          <w:szCs w:val="22"/>
        </w:rPr>
        <w:t xml:space="preserve"> Kondriczné</w:t>
      </w:r>
      <w:proofErr w:type="gramEnd"/>
      <w:r w:rsidRPr="00B47F10">
        <w:rPr>
          <w:rFonts w:ascii="Arial" w:hAnsi="Arial" w:cs="Arial"/>
          <w:b/>
          <w:sz w:val="22"/>
          <w:szCs w:val="22"/>
        </w:rPr>
        <w:t xml:space="preserve"> dr. Varga Erzsébet   </w:t>
      </w:r>
    </w:p>
    <w:p w:rsidR="001B43A2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1B43A2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Pr="00D45C76" w:rsidRDefault="001B43A2" w:rsidP="001B43A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B43A2" w:rsidRPr="00D45C76" w:rsidRDefault="00AA1230" w:rsidP="001B43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rendelet 2016. november 2</w:t>
      </w:r>
      <w:r w:rsidR="001B43A2">
        <w:rPr>
          <w:rFonts w:ascii="Arial" w:eastAsia="Arial" w:hAnsi="Arial" w:cs="Arial"/>
          <w:sz w:val="22"/>
          <w:szCs w:val="22"/>
        </w:rPr>
        <w:t>-á</w:t>
      </w:r>
      <w:r w:rsidR="001B43A2" w:rsidRPr="00F06683">
        <w:rPr>
          <w:rFonts w:ascii="Arial" w:eastAsia="Arial" w:hAnsi="Arial" w:cs="Arial"/>
          <w:sz w:val="22"/>
          <w:szCs w:val="22"/>
        </w:rPr>
        <w:t>n</w:t>
      </w:r>
      <w:r w:rsidR="001B43A2"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1B43A2" w:rsidRPr="00D45C76" w:rsidRDefault="001B43A2" w:rsidP="001B43A2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1B43A2" w:rsidRDefault="001B43A2" w:rsidP="001B43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1B43A2" w:rsidRPr="00D45C76" w:rsidRDefault="001B43A2" w:rsidP="001B43A2">
      <w:pPr>
        <w:jc w:val="both"/>
        <w:rPr>
          <w:rFonts w:ascii="Arial" w:eastAsia="Arial" w:hAnsi="Arial" w:cs="Arial"/>
          <w:sz w:val="22"/>
          <w:szCs w:val="22"/>
        </w:rPr>
      </w:pPr>
    </w:p>
    <w:p w:rsidR="001B43A2" w:rsidRDefault="001B43A2" w:rsidP="001B43A2"/>
    <w:p w:rsidR="00230B39" w:rsidRDefault="007857ED" w:rsidP="007857ED">
      <w:pPr>
        <w:pStyle w:val="Listaszerbekezds"/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 w:rsidRPr="007857ED">
        <w:rPr>
          <w:rFonts w:ascii="Arial" w:hAnsi="Arial" w:cs="Arial"/>
          <w:sz w:val="22"/>
          <w:szCs w:val="22"/>
        </w:rPr>
        <w:lastRenderedPageBreak/>
        <w:t xml:space="preserve">melléklet a </w:t>
      </w:r>
      <w:r w:rsidR="00B47F10">
        <w:rPr>
          <w:rFonts w:ascii="Arial" w:hAnsi="Arial" w:cs="Arial"/>
          <w:sz w:val="22"/>
          <w:szCs w:val="22"/>
        </w:rPr>
        <w:t xml:space="preserve">       </w:t>
      </w:r>
      <w:r w:rsidRPr="007857ED">
        <w:rPr>
          <w:rFonts w:ascii="Arial" w:hAnsi="Arial" w:cs="Arial"/>
          <w:sz w:val="22"/>
          <w:szCs w:val="22"/>
        </w:rPr>
        <w:t>/2016. (XI. 02.) önkormányzati rendelethez</w:t>
      </w:r>
    </w:p>
    <w:p w:rsidR="007857ED" w:rsidRDefault="007857ED" w:rsidP="007857ED">
      <w:pPr>
        <w:pStyle w:val="Listaszerbekezds"/>
        <w:jc w:val="center"/>
        <w:rPr>
          <w:rFonts w:ascii="Arial" w:hAnsi="Arial" w:cs="Arial"/>
          <w:sz w:val="22"/>
          <w:szCs w:val="22"/>
        </w:rPr>
      </w:pPr>
    </w:p>
    <w:p w:rsidR="007857ED" w:rsidRDefault="007857ED" w:rsidP="007857ED">
      <w:pPr>
        <w:spacing w:before="480" w:after="240"/>
        <w:ind w:firstLine="567"/>
        <w:jc w:val="center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i/>
          <w:sz w:val="22"/>
          <w:szCs w:val="22"/>
          <w:u w:val="single"/>
        </w:rPr>
        <w:t>Az üzemeltető által gondozott díszsírhelyek</w:t>
      </w:r>
    </w:p>
    <w:p w:rsidR="007857ED" w:rsidRDefault="007857ED" w:rsidP="007857ED">
      <w:pPr>
        <w:spacing w:before="480" w:after="240"/>
        <w:ind w:firstLine="567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>.) I. világháborús emlékmű,</w:t>
      </w:r>
    </w:p>
    <w:p w:rsidR="007857ED" w:rsidRDefault="007857ED" w:rsidP="007857ED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b.) II. világháborús emlékmű,</w:t>
      </w:r>
    </w:p>
    <w:p w:rsidR="007857ED" w:rsidRDefault="007857ED" w:rsidP="007857ED">
      <w:pPr>
        <w:spacing w:before="240"/>
        <w:ind w:firstLine="567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c.</w:t>
      </w:r>
      <w:proofErr w:type="gramEnd"/>
      <w:r>
        <w:rPr>
          <w:rFonts w:ascii="Arial" w:hAnsi="Arial"/>
          <w:sz w:val="22"/>
          <w:szCs w:val="22"/>
        </w:rPr>
        <w:t>) Szovjet katonai emlékmű.</w:t>
      </w:r>
    </w:p>
    <w:p w:rsidR="007857ED" w:rsidRDefault="007857ED" w:rsidP="007857ED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7857ED" w:rsidRDefault="007857ED" w:rsidP="007857ED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7857ED" w:rsidRDefault="007857ED" w:rsidP="007857ED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7857ED" w:rsidRDefault="007857ED" w:rsidP="007857ED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7857ED" w:rsidRDefault="007857ED" w:rsidP="007857ED">
      <w:pPr>
        <w:pStyle w:val="Listaszerbekezds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857ED">
        <w:rPr>
          <w:rFonts w:ascii="Arial" w:hAnsi="Arial" w:cs="Arial"/>
          <w:b/>
          <w:i/>
          <w:sz w:val="22"/>
          <w:szCs w:val="22"/>
          <w:u w:val="single"/>
        </w:rPr>
        <w:t>A ravatalozóhoz tartozó alapkellékek</w:t>
      </w:r>
    </w:p>
    <w:p w:rsidR="007857ED" w:rsidRDefault="007857ED" w:rsidP="007857ED">
      <w:pPr>
        <w:pStyle w:val="Listaszerbekezds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57ED" w:rsidRDefault="0039341B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ravatalozó asztal</w:t>
      </w:r>
      <w:r w:rsidR="008D6995">
        <w:rPr>
          <w:rFonts w:ascii="Arial" w:hAnsi="Arial" w:cs="Arial"/>
          <w:sz w:val="22"/>
          <w:szCs w:val="22"/>
        </w:rPr>
        <w:t xml:space="preserve"> (2db)</w:t>
      </w:r>
    </w:p>
    <w:p w:rsidR="00A6627F" w:rsidRDefault="00A6627F" w:rsidP="00A6627F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:rsidR="0039341B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kis</w:t>
      </w:r>
      <w:r w:rsidR="0039341B">
        <w:rPr>
          <w:rFonts w:ascii="Arial" w:hAnsi="Arial" w:cs="Arial"/>
          <w:sz w:val="22"/>
          <w:szCs w:val="22"/>
        </w:rPr>
        <w:t>asztal</w:t>
      </w:r>
      <w:r>
        <w:rPr>
          <w:rFonts w:ascii="Arial" w:hAnsi="Arial" w:cs="Arial"/>
          <w:sz w:val="22"/>
          <w:szCs w:val="22"/>
        </w:rPr>
        <w:t xml:space="preserve"> (2db)</w:t>
      </w:r>
    </w:p>
    <w:p w:rsidR="001C0ABF" w:rsidRPr="001C0ABF" w:rsidRDefault="001C0ABF" w:rsidP="001C0ABF">
      <w:pPr>
        <w:pStyle w:val="Listaszerbekezds"/>
        <w:rPr>
          <w:rFonts w:ascii="Arial" w:hAnsi="Arial" w:cs="Arial"/>
          <w:sz w:val="22"/>
          <w:szCs w:val="22"/>
        </w:rPr>
      </w:pPr>
    </w:p>
    <w:p w:rsidR="001C0ABF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koporsó szállító</w:t>
      </w:r>
      <w:proofErr w:type="gramEnd"/>
      <w:r>
        <w:rPr>
          <w:rFonts w:ascii="Arial" w:hAnsi="Arial" w:cs="Arial"/>
          <w:sz w:val="22"/>
          <w:szCs w:val="22"/>
        </w:rPr>
        <w:t xml:space="preserve"> kocsi (1db)</w:t>
      </w:r>
    </w:p>
    <w:p w:rsidR="008D6995" w:rsidRPr="008D6995" w:rsidRDefault="008D6995" w:rsidP="008D6995">
      <w:pPr>
        <w:pStyle w:val="Listaszerbekezds"/>
        <w:rPr>
          <w:rFonts w:ascii="Arial" w:hAnsi="Arial" w:cs="Arial"/>
          <w:sz w:val="22"/>
          <w:szCs w:val="22"/>
        </w:rPr>
      </w:pPr>
    </w:p>
    <w:p w:rsidR="008D6995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koszorú szállító</w:t>
      </w:r>
      <w:proofErr w:type="gramEnd"/>
      <w:r>
        <w:rPr>
          <w:rFonts w:ascii="Arial" w:hAnsi="Arial" w:cs="Arial"/>
          <w:sz w:val="22"/>
          <w:szCs w:val="22"/>
        </w:rPr>
        <w:t xml:space="preserve"> kocsi (1db)</w:t>
      </w:r>
    </w:p>
    <w:p w:rsidR="008D6995" w:rsidRPr="008D6995" w:rsidRDefault="008D6995" w:rsidP="008D6995">
      <w:pPr>
        <w:pStyle w:val="Listaszerbekezds"/>
        <w:rPr>
          <w:rFonts w:ascii="Arial" w:hAnsi="Arial" w:cs="Arial"/>
          <w:sz w:val="22"/>
          <w:szCs w:val="22"/>
        </w:rPr>
      </w:pPr>
    </w:p>
    <w:p w:rsidR="008D6995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szekrény kétajtós (2 db)</w:t>
      </w:r>
    </w:p>
    <w:p w:rsidR="008D6995" w:rsidRPr="008D6995" w:rsidRDefault="008D6995" w:rsidP="008D6995">
      <w:pPr>
        <w:pStyle w:val="Listaszerbekezds"/>
        <w:rPr>
          <w:rFonts w:ascii="Arial" w:hAnsi="Arial" w:cs="Arial"/>
          <w:sz w:val="22"/>
          <w:szCs w:val="22"/>
        </w:rPr>
      </w:pPr>
    </w:p>
    <w:p w:rsidR="008D6995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 (16 db)</w:t>
      </w:r>
    </w:p>
    <w:p w:rsidR="00A6627F" w:rsidRPr="00A6627F" w:rsidRDefault="00A6627F" w:rsidP="00A6627F">
      <w:pPr>
        <w:jc w:val="both"/>
        <w:rPr>
          <w:rFonts w:ascii="Arial" w:hAnsi="Arial" w:cs="Arial"/>
          <w:sz w:val="22"/>
          <w:szCs w:val="22"/>
        </w:rPr>
      </w:pPr>
    </w:p>
    <w:p w:rsidR="0039341B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kandeláber</w:t>
      </w:r>
      <w:r w:rsidR="0039341B">
        <w:rPr>
          <w:rFonts w:ascii="Arial" w:hAnsi="Arial" w:cs="Arial"/>
          <w:sz w:val="22"/>
          <w:szCs w:val="22"/>
        </w:rPr>
        <w:t xml:space="preserve"> (2 db)</w:t>
      </w:r>
    </w:p>
    <w:p w:rsidR="00A6627F" w:rsidRPr="00A6627F" w:rsidRDefault="00A6627F" w:rsidP="00A6627F">
      <w:pPr>
        <w:jc w:val="both"/>
        <w:rPr>
          <w:rFonts w:ascii="Arial" w:hAnsi="Arial" w:cs="Arial"/>
          <w:sz w:val="22"/>
          <w:szCs w:val="22"/>
        </w:rPr>
      </w:pPr>
    </w:p>
    <w:p w:rsidR="0039341B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gyert</w:t>
      </w:r>
      <w:r w:rsidR="00647EB8">
        <w:rPr>
          <w:rFonts w:ascii="Arial" w:hAnsi="Arial" w:cs="Arial"/>
          <w:sz w:val="22"/>
          <w:szCs w:val="22"/>
        </w:rPr>
        <w:t>yatartó (12</w:t>
      </w:r>
      <w:r>
        <w:rPr>
          <w:rFonts w:ascii="Arial" w:hAnsi="Arial" w:cs="Arial"/>
          <w:sz w:val="22"/>
          <w:szCs w:val="22"/>
        </w:rPr>
        <w:t xml:space="preserve"> db</w:t>
      </w:r>
      <w:r w:rsidR="0039341B">
        <w:rPr>
          <w:rFonts w:ascii="Arial" w:hAnsi="Arial" w:cs="Arial"/>
          <w:sz w:val="22"/>
          <w:szCs w:val="22"/>
        </w:rPr>
        <w:t>)</w:t>
      </w:r>
    </w:p>
    <w:p w:rsidR="00A6627F" w:rsidRPr="00A6627F" w:rsidRDefault="00A6627F" w:rsidP="00A6627F">
      <w:pPr>
        <w:jc w:val="both"/>
        <w:rPr>
          <w:rFonts w:ascii="Arial" w:hAnsi="Arial" w:cs="Arial"/>
          <w:sz w:val="22"/>
          <w:szCs w:val="22"/>
        </w:rPr>
      </w:pPr>
    </w:p>
    <w:p w:rsidR="0039341B" w:rsidRDefault="008D699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hangszóró HS9 (2 db)</w:t>
      </w:r>
    </w:p>
    <w:p w:rsidR="006419F5" w:rsidRPr="006419F5" w:rsidRDefault="006419F5" w:rsidP="006419F5">
      <w:pPr>
        <w:pStyle w:val="Listaszerbekezds"/>
        <w:rPr>
          <w:rFonts w:ascii="Arial" w:hAnsi="Arial" w:cs="Arial"/>
          <w:sz w:val="22"/>
          <w:szCs w:val="22"/>
        </w:rPr>
      </w:pPr>
    </w:p>
    <w:p w:rsidR="006419F5" w:rsidRDefault="006419F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hangfal BEAC (2db)</w:t>
      </w:r>
    </w:p>
    <w:p w:rsidR="006419F5" w:rsidRPr="006419F5" w:rsidRDefault="006419F5" w:rsidP="006419F5">
      <w:pPr>
        <w:pStyle w:val="Listaszerbekezds"/>
        <w:rPr>
          <w:rFonts w:ascii="Arial" w:hAnsi="Arial" w:cs="Arial"/>
          <w:sz w:val="22"/>
          <w:szCs w:val="22"/>
        </w:rPr>
      </w:pPr>
    </w:p>
    <w:p w:rsidR="006419F5" w:rsidRDefault="006419F5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magnetofon RD (1db)</w:t>
      </w:r>
    </w:p>
    <w:p w:rsidR="00647EB8" w:rsidRPr="00647EB8" w:rsidRDefault="00647EB8" w:rsidP="00647EB8">
      <w:pPr>
        <w:pStyle w:val="Listaszerbekezds"/>
        <w:rPr>
          <w:rFonts w:ascii="Arial" w:hAnsi="Arial" w:cs="Arial"/>
          <w:sz w:val="22"/>
          <w:szCs w:val="22"/>
        </w:rPr>
      </w:pPr>
    </w:p>
    <w:p w:rsidR="00647EB8" w:rsidRDefault="00647EB8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mikrofon állvány (1 db)</w:t>
      </w:r>
    </w:p>
    <w:p w:rsidR="00A6627F" w:rsidRPr="00A6627F" w:rsidRDefault="00A6627F" w:rsidP="00A6627F">
      <w:pPr>
        <w:jc w:val="both"/>
        <w:rPr>
          <w:rFonts w:ascii="Arial" w:hAnsi="Arial" w:cs="Arial"/>
          <w:sz w:val="22"/>
          <w:szCs w:val="22"/>
        </w:rPr>
      </w:pPr>
    </w:p>
    <w:p w:rsidR="0039341B" w:rsidRDefault="00647EB8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dekorációs művirág (2db)</w:t>
      </w:r>
    </w:p>
    <w:p w:rsidR="009D644E" w:rsidRPr="009D644E" w:rsidRDefault="009D644E" w:rsidP="009D644E">
      <w:pPr>
        <w:jc w:val="both"/>
        <w:rPr>
          <w:rFonts w:ascii="Arial" w:hAnsi="Arial" w:cs="Arial"/>
          <w:sz w:val="22"/>
          <w:szCs w:val="22"/>
        </w:rPr>
      </w:pPr>
    </w:p>
    <w:p w:rsidR="0039341B" w:rsidRDefault="00647EB8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drapéria (2db)</w:t>
      </w:r>
    </w:p>
    <w:p w:rsidR="00647EB8" w:rsidRPr="00647EB8" w:rsidRDefault="00647EB8" w:rsidP="00647EB8">
      <w:pPr>
        <w:pStyle w:val="Listaszerbekezds"/>
        <w:rPr>
          <w:rFonts w:ascii="Arial" w:hAnsi="Arial" w:cs="Arial"/>
          <w:sz w:val="22"/>
          <w:szCs w:val="22"/>
        </w:rPr>
      </w:pPr>
    </w:p>
    <w:p w:rsidR="00647EB8" w:rsidRDefault="00647EB8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asztalterítő (4 db)</w:t>
      </w:r>
    </w:p>
    <w:p w:rsidR="00647EB8" w:rsidRPr="00647EB8" w:rsidRDefault="00647EB8" w:rsidP="00647EB8">
      <w:pPr>
        <w:pStyle w:val="Listaszerbekezds"/>
        <w:rPr>
          <w:rFonts w:ascii="Arial" w:hAnsi="Arial" w:cs="Arial"/>
          <w:sz w:val="22"/>
          <w:szCs w:val="22"/>
        </w:rPr>
      </w:pPr>
    </w:p>
    <w:p w:rsidR="00647EB8" w:rsidRDefault="00647EB8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feszület (2 db)</w:t>
      </w:r>
    </w:p>
    <w:p w:rsidR="00647EB8" w:rsidRPr="00647EB8" w:rsidRDefault="00647EB8" w:rsidP="00647EB8">
      <w:pPr>
        <w:pStyle w:val="Listaszerbekezds"/>
        <w:rPr>
          <w:rFonts w:ascii="Arial" w:hAnsi="Arial" w:cs="Arial"/>
          <w:sz w:val="22"/>
          <w:szCs w:val="22"/>
        </w:rPr>
      </w:pPr>
    </w:p>
    <w:p w:rsidR="00647EB8" w:rsidRDefault="00647EB8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szenteltvíztartó (2 db)</w:t>
      </w:r>
    </w:p>
    <w:p w:rsidR="00647EB8" w:rsidRPr="00647EB8" w:rsidRDefault="00647EB8" w:rsidP="00647EB8">
      <w:pPr>
        <w:pStyle w:val="Listaszerbekezds"/>
        <w:rPr>
          <w:rFonts w:ascii="Arial" w:hAnsi="Arial" w:cs="Arial"/>
          <w:sz w:val="22"/>
          <w:szCs w:val="22"/>
        </w:rPr>
      </w:pPr>
    </w:p>
    <w:p w:rsidR="00647EB8" w:rsidRPr="007857ED" w:rsidRDefault="00647EB8" w:rsidP="007857E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urnavivő (1 db)</w:t>
      </w:r>
    </w:p>
    <w:sectPr w:rsidR="00647EB8" w:rsidRPr="007857ED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A7C"/>
    <w:multiLevelType w:val="hybridMultilevel"/>
    <w:tmpl w:val="2C8E9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A56145"/>
    <w:multiLevelType w:val="hybridMultilevel"/>
    <w:tmpl w:val="6FBCF504"/>
    <w:lvl w:ilvl="0" w:tplc="FA3A07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471"/>
    <w:rsid w:val="000D08D1"/>
    <w:rsid w:val="000E41D3"/>
    <w:rsid w:val="001B43A2"/>
    <w:rsid w:val="001C0ABF"/>
    <w:rsid w:val="00230B39"/>
    <w:rsid w:val="00255B3A"/>
    <w:rsid w:val="00257A3D"/>
    <w:rsid w:val="0027433D"/>
    <w:rsid w:val="00280140"/>
    <w:rsid w:val="002835EB"/>
    <w:rsid w:val="002A6D9F"/>
    <w:rsid w:val="003033AB"/>
    <w:rsid w:val="00370222"/>
    <w:rsid w:val="0039341B"/>
    <w:rsid w:val="003A6926"/>
    <w:rsid w:val="00437935"/>
    <w:rsid w:val="004E1627"/>
    <w:rsid w:val="00503B6D"/>
    <w:rsid w:val="005822F5"/>
    <w:rsid w:val="005F56D1"/>
    <w:rsid w:val="006419F5"/>
    <w:rsid w:val="00647EB8"/>
    <w:rsid w:val="00652686"/>
    <w:rsid w:val="00660449"/>
    <w:rsid w:val="00667298"/>
    <w:rsid w:val="00771B67"/>
    <w:rsid w:val="007857ED"/>
    <w:rsid w:val="007B5491"/>
    <w:rsid w:val="008A2471"/>
    <w:rsid w:val="008C2733"/>
    <w:rsid w:val="008D6995"/>
    <w:rsid w:val="009949D0"/>
    <w:rsid w:val="009A55F5"/>
    <w:rsid w:val="009C35BD"/>
    <w:rsid w:val="009C6999"/>
    <w:rsid w:val="009D644E"/>
    <w:rsid w:val="00A6627F"/>
    <w:rsid w:val="00A67CB7"/>
    <w:rsid w:val="00AA1230"/>
    <w:rsid w:val="00AC4EAE"/>
    <w:rsid w:val="00AD6633"/>
    <w:rsid w:val="00AE1A0D"/>
    <w:rsid w:val="00B35452"/>
    <w:rsid w:val="00B47F10"/>
    <w:rsid w:val="00B613FC"/>
    <w:rsid w:val="00BA59A6"/>
    <w:rsid w:val="00BB4402"/>
    <w:rsid w:val="00BE3779"/>
    <w:rsid w:val="00C47854"/>
    <w:rsid w:val="00C54F56"/>
    <w:rsid w:val="00C5768E"/>
    <w:rsid w:val="00D323A7"/>
    <w:rsid w:val="00D34C6F"/>
    <w:rsid w:val="00DC0091"/>
    <w:rsid w:val="00DE1A35"/>
    <w:rsid w:val="00E069FA"/>
    <w:rsid w:val="00E903FF"/>
    <w:rsid w:val="00EF79F4"/>
    <w:rsid w:val="00F21D07"/>
    <w:rsid w:val="00F43994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471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2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1B43A2"/>
    <w:pPr>
      <w:tabs>
        <w:tab w:val="left" w:pos="567"/>
        <w:tab w:val="left" w:pos="623"/>
      </w:tabs>
      <w:overflowPunct w:val="0"/>
      <w:autoSpaceDE w:val="0"/>
      <w:jc w:val="both"/>
      <w:textAlignment w:val="baseline"/>
    </w:pPr>
    <w:rPr>
      <w:bCs/>
      <w:iCs/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B43A2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1B43A2"/>
    <w:pPr>
      <w:overflowPunct w:val="0"/>
      <w:autoSpaceDE w:val="0"/>
      <w:jc w:val="center"/>
    </w:pPr>
    <w:rPr>
      <w:rFonts w:ascii="Century Gothic" w:hAnsi="Century Gothic"/>
      <w:i/>
      <w:sz w:val="24"/>
      <w:lang w:eastAsia="ar-SA"/>
    </w:rPr>
  </w:style>
  <w:style w:type="character" w:customStyle="1" w:styleId="CmChar">
    <w:name w:val="Cím Char"/>
    <w:basedOn w:val="Bekezdsalapbettpusa"/>
    <w:link w:val="Cm"/>
    <w:rsid w:val="001B43A2"/>
    <w:rPr>
      <w:rFonts w:ascii="Century Gothic" w:eastAsia="Times New Roman" w:hAnsi="Century Gothic" w:cs="Times New Roman"/>
      <w:bCs w:val="0"/>
      <w:i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5822F5"/>
    <w:pPr>
      <w:ind w:left="720"/>
      <w:contextualSpacing/>
    </w:pPr>
  </w:style>
  <w:style w:type="character" w:customStyle="1" w:styleId="WW8Num45z2">
    <w:name w:val="WW8Num45z2"/>
    <w:rsid w:val="005822F5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58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34C5-8987-4A0F-932A-54C1631C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713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Polgármester</cp:lastModifiedBy>
  <cp:revision>32</cp:revision>
  <dcterms:created xsi:type="dcterms:W3CDTF">2016-10-13T14:56:00Z</dcterms:created>
  <dcterms:modified xsi:type="dcterms:W3CDTF">2016-10-18T13:51:00Z</dcterms:modified>
</cp:coreProperties>
</file>