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163" w:rsidRPr="00041163" w:rsidRDefault="00041163" w:rsidP="00041163">
      <w:pPr>
        <w:jc w:val="right"/>
        <w:rPr>
          <w:i/>
          <w:color w:val="3366FF"/>
          <w:sz w:val="22"/>
          <w:szCs w:val="22"/>
        </w:rPr>
      </w:pPr>
      <w:r w:rsidRPr="00041163">
        <w:rPr>
          <w:i/>
          <w:color w:val="3366FF"/>
          <w:sz w:val="22"/>
          <w:szCs w:val="22"/>
        </w:rPr>
        <w:t>A határozati javaslatok elfogadásához</w:t>
      </w:r>
    </w:p>
    <w:p w:rsidR="00041163" w:rsidRPr="00041163" w:rsidRDefault="00041163" w:rsidP="00041163">
      <w:pPr>
        <w:jc w:val="right"/>
        <w:rPr>
          <w:i/>
          <w:color w:val="3366FF"/>
          <w:sz w:val="22"/>
          <w:szCs w:val="22"/>
        </w:rPr>
      </w:pPr>
      <w:r w:rsidRPr="00041163">
        <w:rPr>
          <w:b/>
          <w:i/>
          <w:color w:val="3366FF"/>
          <w:sz w:val="22"/>
          <w:szCs w:val="22"/>
          <w:u w:val="single"/>
        </w:rPr>
        <w:t xml:space="preserve">egyszerű </w:t>
      </w:r>
      <w:r w:rsidRPr="00041163">
        <w:rPr>
          <w:i/>
          <w:color w:val="3366FF"/>
          <w:sz w:val="22"/>
          <w:szCs w:val="22"/>
        </w:rPr>
        <w:t xml:space="preserve">többség szükséges, </w:t>
      </w:r>
    </w:p>
    <w:p w:rsidR="00041163" w:rsidRDefault="00041163" w:rsidP="00041163">
      <w:pPr>
        <w:jc w:val="right"/>
        <w:rPr>
          <w:i/>
          <w:color w:val="3366FF"/>
          <w:sz w:val="22"/>
          <w:szCs w:val="22"/>
        </w:rPr>
      </w:pPr>
      <w:r w:rsidRPr="00041163">
        <w:rPr>
          <w:i/>
          <w:color w:val="3366FF"/>
          <w:sz w:val="22"/>
          <w:szCs w:val="22"/>
        </w:rPr>
        <w:t xml:space="preserve">az előterjesztés </w:t>
      </w:r>
      <w:r w:rsidRPr="00041163">
        <w:rPr>
          <w:b/>
          <w:i/>
          <w:color w:val="3366FF"/>
          <w:sz w:val="22"/>
          <w:szCs w:val="22"/>
          <w:u w:val="single"/>
        </w:rPr>
        <w:t>nyilvános ülésen tárgyalható</w:t>
      </w:r>
      <w:r w:rsidRPr="00041163">
        <w:rPr>
          <w:i/>
          <w:color w:val="3366FF"/>
          <w:sz w:val="22"/>
          <w:szCs w:val="22"/>
        </w:rPr>
        <w:t>!</w:t>
      </w:r>
    </w:p>
    <w:p w:rsidR="008051C9" w:rsidRDefault="008051C9" w:rsidP="008051C9">
      <w:pPr>
        <w:jc w:val="both"/>
        <w:rPr>
          <w:color w:val="3366FF"/>
          <w:szCs w:val="24"/>
        </w:rPr>
      </w:pPr>
    </w:p>
    <w:p w:rsidR="008051C9" w:rsidRDefault="008051C9" w:rsidP="008051C9">
      <w:pPr>
        <w:rPr>
          <w:color w:val="3366FF"/>
        </w:rPr>
      </w:pPr>
    </w:p>
    <w:p w:rsidR="008051C9" w:rsidRDefault="00655DF7" w:rsidP="00655DF7">
      <w:pPr>
        <w:jc w:val="center"/>
        <w:rPr>
          <w:rFonts w:ascii="Arial" w:hAnsi="Arial" w:cs="Arial"/>
          <w:i/>
          <w:iCs/>
          <w:color w:val="3366FF"/>
          <w:sz w:val="32"/>
          <w:szCs w:val="32"/>
          <w:u w:val="single"/>
        </w:rPr>
      </w:pPr>
      <w:r>
        <w:rPr>
          <w:rFonts w:ascii="Arial" w:hAnsi="Arial" w:cs="Arial"/>
          <w:i/>
          <w:iCs/>
          <w:color w:val="3366FF"/>
          <w:sz w:val="32"/>
          <w:szCs w:val="32"/>
          <w:u w:val="single"/>
        </w:rPr>
        <w:t>246</w:t>
      </w:r>
      <w:r w:rsidR="008051C9">
        <w:rPr>
          <w:rFonts w:ascii="Arial" w:hAnsi="Arial" w:cs="Arial"/>
          <w:i/>
          <w:iCs/>
          <w:color w:val="3366FF"/>
          <w:sz w:val="32"/>
          <w:szCs w:val="32"/>
          <w:u w:val="single"/>
        </w:rPr>
        <w:t>. számú előterjesztés</w:t>
      </w:r>
    </w:p>
    <w:p w:rsidR="008051C9" w:rsidRDefault="008051C9" w:rsidP="00655DF7">
      <w:pPr>
        <w:jc w:val="center"/>
        <w:rPr>
          <w:rFonts w:ascii="Arial" w:hAnsi="Arial" w:cs="Arial"/>
          <w:i/>
          <w:iCs/>
          <w:color w:val="3366FF"/>
          <w:u w:val="single"/>
        </w:rPr>
      </w:pPr>
    </w:p>
    <w:p w:rsidR="008051C9" w:rsidRDefault="008051C9" w:rsidP="008051C9">
      <w:pPr>
        <w:jc w:val="center"/>
        <w:rPr>
          <w:rFonts w:ascii="Arial" w:hAnsi="Arial" w:cs="Arial"/>
          <w:color w:val="3366FF"/>
          <w:sz w:val="22"/>
          <w:szCs w:val="22"/>
        </w:rPr>
      </w:pPr>
      <w:r>
        <w:rPr>
          <w:rFonts w:ascii="Arial" w:hAnsi="Arial" w:cs="Arial"/>
          <w:color w:val="3366FF"/>
          <w:sz w:val="22"/>
          <w:szCs w:val="22"/>
        </w:rPr>
        <w:t xml:space="preserve">Bátaszék Város Önkormányzata Képviselő-testületének 2016. november 30-án, </w:t>
      </w:r>
    </w:p>
    <w:p w:rsidR="008051C9" w:rsidRDefault="00084AD1" w:rsidP="008051C9">
      <w:pPr>
        <w:spacing w:before="120"/>
        <w:jc w:val="center"/>
        <w:rPr>
          <w:rFonts w:ascii="Arial" w:hAnsi="Arial" w:cs="Arial"/>
          <w:color w:val="3366FF"/>
          <w:sz w:val="22"/>
          <w:szCs w:val="22"/>
        </w:rPr>
      </w:pPr>
      <w:r>
        <w:rPr>
          <w:rFonts w:ascii="Arial" w:hAnsi="Arial" w:cs="Arial"/>
          <w:color w:val="3366FF"/>
          <w:sz w:val="22"/>
          <w:szCs w:val="22"/>
        </w:rPr>
        <w:t xml:space="preserve"> 1</w:t>
      </w:r>
      <w:r w:rsidR="00041163">
        <w:rPr>
          <w:rFonts w:ascii="Arial" w:hAnsi="Arial" w:cs="Arial"/>
          <w:color w:val="3366FF"/>
          <w:sz w:val="22"/>
          <w:szCs w:val="22"/>
        </w:rPr>
        <w:t>6</w:t>
      </w:r>
      <w:r w:rsidR="008051C9">
        <w:rPr>
          <w:rFonts w:ascii="Arial" w:hAnsi="Arial" w:cs="Arial"/>
          <w:color w:val="3366FF"/>
          <w:sz w:val="22"/>
          <w:szCs w:val="22"/>
        </w:rPr>
        <w:t>,00 órakor megtartandó ülésére</w:t>
      </w:r>
    </w:p>
    <w:p w:rsidR="008051C9" w:rsidRDefault="008051C9" w:rsidP="008051C9">
      <w:pPr>
        <w:jc w:val="center"/>
        <w:rPr>
          <w:color w:val="3366FF"/>
        </w:rPr>
      </w:pPr>
    </w:p>
    <w:p w:rsidR="008051C9" w:rsidRDefault="00A821F0" w:rsidP="008051C9">
      <w:pPr>
        <w:tabs>
          <w:tab w:val="left" w:pos="567"/>
          <w:tab w:val="left" w:pos="6237"/>
        </w:tabs>
        <w:jc w:val="center"/>
        <w:rPr>
          <w:rFonts w:ascii="Arial" w:hAnsi="Arial" w:cs="Arial"/>
          <w:bCs/>
          <w:i/>
          <w:iCs/>
          <w:color w:val="3366FF"/>
          <w:sz w:val="32"/>
          <w:szCs w:val="32"/>
          <w:u w:val="single"/>
        </w:rPr>
      </w:pPr>
      <w:r w:rsidRPr="007D01A5">
        <w:rPr>
          <w:rFonts w:ascii="Arial" w:hAnsi="Arial" w:cs="Arial"/>
          <w:i/>
          <w:snapToGrid w:val="0"/>
          <w:color w:val="3366FF"/>
          <w:sz w:val="32"/>
          <w:szCs w:val="32"/>
          <w:u w:val="single"/>
        </w:rPr>
        <w:t xml:space="preserve">Bátaszék Város </w:t>
      </w:r>
      <w:r w:rsidRPr="007D01A5">
        <w:rPr>
          <w:rFonts w:ascii="Arial" w:hAnsi="Arial" w:cs="Arial"/>
          <w:i/>
          <w:color w:val="3366FF"/>
          <w:sz w:val="32"/>
          <w:szCs w:val="32"/>
          <w:u w:val="single"/>
        </w:rPr>
        <w:t>Településrendezé</w:t>
      </w:r>
      <w:r>
        <w:rPr>
          <w:rFonts w:ascii="Arial" w:hAnsi="Arial" w:cs="Arial"/>
          <w:i/>
          <w:color w:val="3366FF"/>
          <w:sz w:val="32"/>
          <w:szCs w:val="32"/>
          <w:u w:val="single"/>
        </w:rPr>
        <w:t>si Eszközei 2015. évi módosításának elfogadása</w:t>
      </w:r>
    </w:p>
    <w:p w:rsidR="008051C9" w:rsidRDefault="008051C9" w:rsidP="008051C9">
      <w:pPr>
        <w:tabs>
          <w:tab w:val="left" w:pos="567"/>
          <w:tab w:val="left" w:pos="6237"/>
        </w:tabs>
        <w:ind w:left="3119"/>
        <w:jc w:val="center"/>
        <w:rPr>
          <w:rFonts w:ascii="Arial" w:hAnsi="Arial" w:cs="Arial"/>
          <w:b/>
          <w:bCs/>
          <w:i/>
          <w:iCs/>
          <w:color w:val="3366FF"/>
          <w:sz w:val="22"/>
          <w:szCs w:val="22"/>
          <w:u w:val="single"/>
        </w:rPr>
      </w:pPr>
    </w:p>
    <w:tbl>
      <w:tblPr>
        <w:tblW w:w="0" w:type="auto"/>
        <w:tblInd w:w="1284" w:type="dxa"/>
        <w:tblLayout w:type="fixed"/>
        <w:tblLook w:val="04A0"/>
      </w:tblPr>
      <w:tblGrid>
        <w:gridCol w:w="7755"/>
      </w:tblGrid>
      <w:tr w:rsidR="008051C9" w:rsidTr="008051C9">
        <w:trPr>
          <w:trHeight w:val="3480"/>
        </w:trPr>
        <w:tc>
          <w:tcPr>
            <w:tcW w:w="7755" w:type="dxa"/>
            <w:tcBorders>
              <w:top w:val="single" w:sz="18" w:space="0" w:color="000000"/>
              <w:left w:val="single" w:sz="18" w:space="0" w:color="000000"/>
              <w:bottom w:val="single" w:sz="18" w:space="0" w:color="000000"/>
              <w:right w:val="single" w:sz="18" w:space="0" w:color="000000"/>
            </w:tcBorders>
          </w:tcPr>
          <w:p w:rsidR="008051C9" w:rsidRDefault="008051C9">
            <w:pPr>
              <w:tabs>
                <w:tab w:val="left" w:pos="1843"/>
              </w:tabs>
              <w:snapToGrid w:val="0"/>
              <w:jc w:val="both"/>
              <w:rPr>
                <w:rFonts w:ascii="Arial" w:hAnsi="Arial" w:cs="Arial"/>
                <w:b/>
                <w:bCs/>
                <w:color w:val="3366FF"/>
                <w:szCs w:val="22"/>
                <w:u w:val="single"/>
              </w:rPr>
            </w:pPr>
          </w:p>
          <w:p w:rsidR="00041163" w:rsidRDefault="00041163" w:rsidP="00041163">
            <w:pPr>
              <w:tabs>
                <w:tab w:val="left" w:pos="1843"/>
              </w:tabs>
              <w:jc w:val="both"/>
              <w:rPr>
                <w:rFonts w:ascii="Arial" w:hAnsi="Arial" w:cs="Arial"/>
                <w:color w:val="3366FF"/>
                <w:szCs w:val="22"/>
              </w:rPr>
            </w:pPr>
            <w:r>
              <w:rPr>
                <w:rFonts w:ascii="Arial" w:hAnsi="Arial" w:cs="Arial"/>
                <w:b/>
                <w:bCs/>
                <w:color w:val="3366FF"/>
                <w:sz w:val="22"/>
                <w:szCs w:val="22"/>
                <w:u w:val="single"/>
              </w:rPr>
              <w:t>Előterjesztő:</w:t>
            </w:r>
            <w:r>
              <w:rPr>
                <w:rFonts w:ascii="Arial" w:eastAsia="Calibri" w:hAnsi="Arial" w:cs="Arial"/>
                <w:color w:val="3366FF"/>
                <w:sz w:val="22"/>
                <w:szCs w:val="22"/>
                <w:lang w:eastAsia="en-US"/>
              </w:rPr>
              <w:t xml:space="preserve">Dr. </w:t>
            </w:r>
            <w:r w:rsidRPr="0047446F">
              <w:rPr>
                <w:rFonts w:ascii="Arial" w:eastAsia="Calibri" w:hAnsi="Arial" w:cs="Arial"/>
                <w:color w:val="3366FF"/>
                <w:sz w:val="22"/>
                <w:szCs w:val="22"/>
                <w:lang w:eastAsia="en-US"/>
              </w:rPr>
              <w:t xml:space="preserve">Bozsolik </w:t>
            </w:r>
            <w:r>
              <w:rPr>
                <w:rFonts w:ascii="Arial" w:eastAsia="Calibri" w:hAnsi="Arial" w:cs="Arial"/>
                <w:color w:val="3366FF"/>
                <w:sz w:val="22"/>
                <w:szCs w:val="22"/>
                <w:lang w:eastAsia="en-US"/>
              </w:rPr>
              <w:t>Róbert polgármester</w:t>
            </w:r>
          </w:p>
          <w:p w:rsidR="00041163" w:rsidRDefault="00041163" w:rsidP="00041163">
            <w:pPr>
              <w:tabs>
                <w:tab w:val="left" w:pos="1843"/>
              </w:tabs>
              <w:jc w:val="both"/>
              <w:rPr>
                <w:rFonts w:ascii="Arial" w:hAnsi="Arial" w:cs="Arial"/>
                <w:color w:val="3366FF"/>
                <w:szCs w:val="22"/>
              </w:rPr>
            </w:pPr>
          </w:p>
          <w:p w:rsidR="00041163" w:rsidRDefault="00041163" w:rsidP="00041163">
            <w:pPr>
              <w:tabs>
                <w:tab w:val="left" w:pos="1843"/>
              </w:tabs>
              <w:jc w:val="both"/>
              <w:rPr>
                <w:rFonts w:ascii="Arial" w:hAnsi="Arial" w:cs="Arial"/>
                <w:color w:val="3366FF"/>
                <w:szCs w:val="22"/>
              </w:rPr>
            </w:pPr>
            <w:r>
              <w:rPr>
                <w:rFonts w:ascii="Arial" w:hAnsi="Arial" w:cs="Arial"/>
                <w:b/>
                <w:bCs/>
                <w:color w:val="3366FF"/>
                <w:sz w:val="22"/>
                <w:szCs w:val="22"/>
                <w:u w:val="single"/>
              </w:rPr>
              <w:t>Készítette:</w:t>
            </w:r>
            <w:r w:rsidRPr="0047446F">
              <w:rPr>
                <w:rFonts w:ascii="Arial" w:eastAsia="Calibri" w:hAnsi="Arial" w:cs="Arial"/>
                <w:color w:val="3366FF"/>
                <w:sz w:val="22"/>
                <w:szCs w:val="22"/>
                <w:lang w:eastAsia="en-US"/>
              </w:rPr>
              <w:t>Bozsolik Zoltán városüzemeltetési mb. irodavezető</w:t>
            </w:r>
          </w:p>
          <w:p w:rsidR="00041163" w:rsidRDefault="00041163" w:rsidP="00041163">
            <w:pPr>
              <w:tabs>
                <w:tab w:val="left" w:pos="1843"/>
              </w:tabs>
              <w:jc w:val="both"/>
              <w:rPr>
                <w:rFonts w:ascii="Arial" w:hAnsi="Arial" w:cs="Arial"/>
                <w:color w:val="3366FF"/>
                <w:szCs w:val="22"/>
              </w:rPr>
            </w:pPr>
          </w:p>
          <w:p w:rsidR="00041163" w:rsidRDefault="00041163" w:rsidP="00041163">
            <w:pPr>
              <w:tabs>
                <w:tab w:val="left" w:pos="1843"/>
              </w:tabs>
              <w:jc w:val="both"/>
              <w:rPr>
                <w:rFonts w:ascii="Arial" w:hAnsi="Arial" w:cs="Arial"/>
                <w:color w:val="3366FF"/>
                <w:szCs w:val="22"/>
              </w:rPr>
            </w:pPr>
          </w:p>
          <w:p w:rsidR="00041163" w:rsidRDefault="00041163" w:rsidP="00041163">
            <w:pPr>
              <w:jc w:val="both"/>
              <w:rPr>
                <w:rFonts w:ascii="Arial" w:hAnsi="Arial" w:cs="Arial"/>
                <w:color w:val="3366FF"/>
                <w:szCs w:val="22"/>
              </w:rPr>
            </w:pPr>
            <w:r>
              <w:rPr>
                <w:rFonts w:ascii="Arial" w:hAnsi="Arial" w:cs="Arial"/>
                <w:b/>
                <w:bCs/>
                <w:color w:val="3366FF"/>
                <w:sz w:val="22"/>
                <w:szCs w:val="22"/>
                <w:u w:val="single"/>
              </w:rPr>
              <w:t>Törvényességi ellenőrzést végezte:</w:t>
            </w:r>
            <w:r>
              <w:rPr>
                <w:rFonts w:ascii="Arial" w:hAnsi="Arial" w:cs="Arial"/>
                <w:color w:val="3366FF"/>
                <w:sz w:val="22"/>
                <w:szCs w:val="22"/>
              </w:rPr>
              <w:t xml:space="preserve"> Kondriczné dr. Varga Erzsébet</w:t>
            </w:r>
          </w:p>
          <w:p w:rsidR="00041163" w:rsidRPr="0075734B" w:rsidRDefault="00041163" w:rsidP="00041163">
            <w:pPr>
              <w:jc w:val="both"/>
              <w:rPr>
                <w:rFonts w:ascii="Arial" w:hAnsi="Arial" w:cs="Arial"/>
                <w:bCs/>
                <w:color w:val="3366FF"/>
                <w:szCs w:val="22"/>
              </w:rPr>
            </w:pPr>
            <w:r w:rsidRPr="0075734B">
              <w:rPr>
                <w:rFonts w:ascii="Arial" w:hAnsi="Arial" w:cs="Arial"/>
                <w:bCs/>
                <w:color w:val="3366FF"/>
                <w:sz w:val="22"/>
                <w:szCs w:val="22"/>
              </w:rPr>
              <w:t xml:space="preserve">                                                                                jegyző</w:t>
            </w:r>
          </w:p>
          <w:p w:rsidR="00A02074" w:rsidRDefault="008051C9" w:rsidP="00FF4898">
            <w:pPr>
              <w:overflowPunct w:val="0"/>
              <w:jc w:val="both"/>
              <w:rPr>
                <w:rFonts w:ascii="Arial" w:hAnsi="Arial" w:cs="Arial"/>
                <w:bCs/>
                <w:color w:val="3366FF"/>
                <w:szCs w:val="22"/>
              </w:rPr>
            </w:pPr>
            <w:r>
              <w:rPr>
                <w:rFonts w:ascii="Arial" w:hAnsi="Arial" w:cs="Arial"/>
                <w:b/>
                <w:bCs/>
                <w:color w:val="3366FF"/>
                <w:sz w:val="22"/>
                <w:szCs w:val="22"/>
                <w:u w:val="single"/>
              </w:rPr>
              <w:t>Tárgyalja:</w:t>
            </w:r>
          </w:p>
          <w:p w:rsidR="00FF4898" w:rsidRDefault="00FF4898" w:rsidP="00FF4898">
            <w:pPr>
              <w:overflowPunct w:val="0"/>
              <w:jc w:val="both"/>
              <w:rPr>
                <w:rFonts w:ascii="Arial" w:hAnsi="Arial" w:cs="Arial"/>
                <w:bCs/>
                <w:color w:val="3366FF"/>
                <w:szCs w:val="22"/>
              </w:rPr>
            </w:pPr>
          </w:p>
          <w:p w:rsidR="00FF4898" w:rsidRDefault="00FF4898" w:rsidP="00FF4898">
            <w:pPr>
              <w:overflowPunct w:val="0"/>
              <w:jc w:val="both"/>
              <w:rPr>
                <w:rFonts w:ascii="Arial" w:hAnsi="Arial" w:cs="Arial"/>
                <w:bCs/>
                <w:color w:val="3366FF"/>
                <w:szCs w:val="22"/>
              </w:rPr>
            </w:pPr>
            <w:r>
              <w:rPr>
                <w:rFonts w:ascii="Arial" w:hAnsi="Arial" w:cs="Arial"/>
                <w:bCs/>
                <w:color w:val="3366FF"/>
                <w:szCs w:val="22"/>
              </w:rPr>
              <w:t>KOIS Bizottság: 2016. 11. 28.</w:t>
            </w:r>
          </w:p>
          <w:p w:rsidR="00FF4898" w:rsidRPr="00FF4898" w:rsidRDefault="00FF4898" w:rsidP="00FF4898">
            <w:pPr>
              <w:overflowPunct w:val="0"/>
              <w:jc w:val="both"/>
              <w:rPr>
                <w:rFonts w:ascii="Arial" w:hAnsi="Arial" w:cs="Arial"/>
                <w:bCs/>
                <w:color w:val="3366FF"/>
                <w:szCs w:val="22"/>
              </w:rPr>
            </w:pPr>
            <w:r>
              <w:rPr>
                <w:rFonts w:ascii="Arial" w:hAnsi="Arial" w:cs="Arial"/>
                <w:bCs/>
                <w:color w:val="3366FF"/>
                <w:szCs w:val="22"/>
              </w:rPr>
              <w:t>Szociális Bizottság: 2016. 11. 29.</w:t>
            </w:r>
          </w:p>
          <w:p w:rsidR="00FF4898" w:rsidRDefault="00FF4898" w:rsidP="00FF4898">
            <w:pPr>
              <w:overflowPunct w:val="0"/>
              <w:jc w:val="both"/>
              <w:rPr>
                <w:rFonts w:ascii="Arial" w:hAnsi="Arial" w:cs="Arial"/>
                <w:bCs/>
                <w:color w:val="3366FF"/>
                <w:szCs w:val="22"/>
              </w:rPr>
            </w:pPr>
            <w:r>
              <w:rPr>
                <w:rFonts w:ascii="Arial" w:hAnsi="Arial" w:cs="Arial"/>
                <w:bCs/>
                <w:color w:val="3366FF"/>
                <w:szCs w:val="22"/>
              </w:rPr>
              <w:t>Pénzügyi és Gazdasági Bizottság: 2016. 11. 29.</w:t>
            </w:r>
          </w:p>
          <w:p w:rsidR="008051C9" w:rsidRDefault="008051C9" w:rsidP="008051C9">
            <w:pPr>
              <w:overflowPunct w:val="0"/>
              <w:jc w:val="both"/>
              <w:rPr>
                <w:rFonts w:ascii="Arial" w:hAnsi="Arial" w:cs="Arial"/>
                <w:color w:val="3366FF"/>
                <w:szCs w:val="22"/>
              </w:rPr>
            </w:pPr>
          </w:p>
        </w:tc>
      </w:tr>
    </w:tbl>
    <w:p w:rsidR="008051C9" w:rsidRDefault="008051C9" w:rsidP="008051C9">
      <w:pPr>
        <w:rPr>
          <w:szCs w:val="24"/>
        </w:rPr>
      </w:pPr>
    </w:p>
    <w:p w:rsidR="008051C9" w:rsidRDefault="008051C9" w:rsidP="008051C9">
      <w:pPr>
        <w:rPr>
          <w:szCs w:val="24"/>
        </w:rPr>
      </w:pPr>
    </w:p>
    <w:p w:rsidR="00041163" w:rsidRDefault="00041163" w:rsidP="00041163">
      <w:pPr>
        <w:tabs>
          <w:tab w:val="left" w:pos="540"/>
        </w:tabs>
        <w:rPr>
          <w:rFonts w:ascii="Arial" w:hAnsi="Arial" w:cs="Arial"/>
          <w:b/>
          <w:i/>
          <w:sz w:val="22"/>
          <w:szCs w:val="22"/>
        </w:rPr>
      </w:pPr>
      <w:r>
        <w:rPr>
          <w:rFonts w:ascii="Arial" w:hAnsi="Arial" w:cs="Arial"/>
          <w:b/>
          <w:i/>
          <w:sz w:val="22"/>
          <w:szCs w:val="22"/>
        </w:rPr>
        <w:t>Tisztelt Képviselő-testület!</w:t>
      </w:r>
    </w:p>
    <w:p w:rsidR="00041163" w:rsidRDefault="00041163" w:rsidP="00041163"/>
    <w:p w:rsidR="00BB5C08" w:rsidRDefault="00BB5C08" w:rsidP="00041163"/>
    <w:p w:rsidR="00AA2007" w:rsidRPr="00BB5C08" w:rsidRDefault="00AA2007" w:rsidP="00AA2007">
      <w:pPr>
        <w:pStyle w:val="Listaszerbekezds"/>
        <w:numPr>
          <w:ilvl w:val="0"/>
          <w:numId w:val="14"/>
        </w:numPr>
        <w:ind w:left="426" w:firstLine="0"/>
        <w:rPr>
          <w:rFonts w:ascii="Arial" w:hAnsi="Arial" w:cs="Arial"/>
          <w:b/>
          <w:sz w:val="22"/>
          <w:szCs w:val="22"/>
        </w:rPr>
      </w:pPr>
    </w:p>
    <w:p w:rsidR="00041163" w:rsidRPr="00F80E65" w:rsidRDefault="00041163" w:rsidP="00BB5C08">
      <w:pPr>
        <w:pStyle w:val="Listaszerbekezds"/>
        <w:spacing w:line="276" w:lineRule="auto"/>
        <w:ind w:left="425"/>
        <w:jc w:val="both"/>
        <w:rPr>
          <w:rFonts w:ascii="Arial" w:hAnsi="Arial" w:cs="Arial"/>
          <w:sz w:val="22"/>
          <w:szCs w:val="22"/>
        </w:rPr>
      </w:pPr>
      <w:r w:rsidRPr="00F80E65">
        <w:rPr>
          <w:rFonts w:ascii="Arial" w:hAnsi="Arial" w:cs="Arial"/>
          <w:sz w:val="22"/>
          <w:szCs w:val="22"/>
        </w:rPr>
        <w:t>A Képviselő-testület a 255/2015.(XI.25.) önkormányzati határozatáva</w:t>
      </w:r>
      <w:r w:rsidR="00EF4DAF" w:rsidRPr="00F80E65">
        <w:rPr>
          <w:rFonts w:ascii="Arial" w:hAnsi="Arial" w:cs="Arial"/>
          <w:sz w:val="22"/>
          <w:szCs w:val="22"/>
        </w:rPr>
        <w:t xml:space="preserve">l </w:t>
      </w:r>
      <w:r w:rsidRPr="00F80E65">
        <w:rPr>
          <w:rFonts w:ascii="Arial" w:hAnsi="Arial" w:cs="Arial"/>
          <w:sz w:val="22"/>
          <w:szCs w:val="22"/>
        </w:rPr>
        <w:t xml:space="preserve">kezdeményezte </w:t>
      </w:r>
      <w:r w:rsidRPr="00F80E65">
        <w:rPr>
          <w:rFonts w:ascii="Arial" w:hAnsi="Arial" w:cs="Arial"/>
          <w:snapToGrid w:val="0"/>
          <w:sz w:val="22"/>
          <w:szCs w:val="22"/>
        </w:rPr>
        <w:t xml:space="preserve">Bátaszék Város </w:t>
      </w:r>
      <w:r w:rsidRPr="00F80E65">
        <w:rPr>
          <w:rFonts w:ascii="Arial" w:hAnsi="Arial" w:cs="Arial"/>
          <w:sz w:val="22"/>
          <w:szCs w:val="22"/>
        </w:rPr>
        <w:t>Településrendezési Eszközei 2015. évi módosítását.</w:t>
      </w:r>
    </w:p>
    <w:p w:rsidR="00041163" w:rsidRPr="00F80E65" w:rsidRDefault="00041163" w:rsidP="00BB5C08">
      <w:pPr>
        <w:spacing w:line="276" w:lineRule="auto"/>
        <w:ind w:left="425"/>
        <w:jc w:val="both"/>
        <w:rPr>
          <w:rFonts w:ascii="Arial" w:hAnsi="Arial" w:cs="Arial"/>
          <w:sz w:val="22"/>
          <w:szCs w:val="22"/>
        </w:rPr>
      </w:pPr>
      <w:r w:rsidRPr="00F80E65">
        <w:rPr>
          <w:rFonts w:ascii="Arial" w:hAnsi="Arial" w:cs="Arial"/>
          <w:sz w:val="22"/>
          <w:szCs w:val="22"/>
        </w:rPr>
        <w:t>Bátaszék Város Önkormányzat Képviselő-testületének 258/2016.(X.26.) önkormányzati határozata alapján a településfejlesztési koncepcióról, az integrált településfejlesztési stratégiáról és a településrendezési eszközökről, valamint egyes településrendezési sajátos jogintézményekről szóló 314/2012. (XI. 8.) Kormányrendelet (a továbbiakban: Kormr.) 39. § (2) bekezdésében foglaltak alapján, a 255/2015. (XI. 25.) számú önkormányzati határozatában foglaltak szerint elkészített Településrendezési Eszközök 2015. évi módosításának véleményezési szakaszában, a Korm.r. 38. § (2) bekezdése alapján beérkezett véleményeket megismerte, a tervezői feljegyzésekkel egyetértett, azt elfogadta.</w:t>
      </w:r>
    </w:p>
    <w:p w:rsidR="00041163" w:rsidRPr="00F80E65" w:rsidRDefault="00041163" w:rsidP="00041163">
      <w:pPr>
        <w:spacing w:line="276" w:lineRule="auto"/>
        <w:ind w:left="426"/>
        <w:jc w:val="both"/>
        <w:rPr>
          <w:rFonts w:ascii="Arial" w:hAnsi="Arial" w:cs="Arial"/>
          <w:sz w:val="22"/>
          <w:szCs w:val="22"/>
        </w:rPr>
      </w:pPr>
    </w:p>
    <w:p w:rsidR="00EC2022" w:rsidRPr="00F80E65" w:rsidRDefault="00041163" w:rsidP="00041163">
      <w:pPr>
        <w:spacing w:line="276" w:lineRule="auto"/>
        <w:ind w:left="426"/>
        <w:jc w:val="both"/>
        <w:rPr>
          <w:rFonts w:ascii="Arial" w:hAnsi="Arial" w:cs="Arial"/>
          <w:sz w:val="22"/>
          <w:szCs w:val="22"/>
        </w:rPr>
      </w:pPr>
      <w:r w:rsidRPr="00F80E65">
        <w:rPr>
          <w:rFonts w:ascii="Arial" w:hAnsi="Arial" w:cs="Arial"/>
          <w:sz w:val="22"/>
          <w:szCs w:val="22"/>
        </w:rPr>
        <w:t>A helyi önkormányzatairól szóló 2011. évi CLXXXIX. törvény 13. § (1) bekezdésében meghatározott feladatkörében eljárva, felkérésre került az állami főépítész, hogy a Kormányr. 40. § (1) bekezdése értelmében, az elkészült záró tervdokumentációt véleményezze.</w:t>
      </w:r>
    </w:p>
    <w:p w:rsidR="00EC2022" w:rsidRPr="00F80E65" w:rsidRDefault="00041163" w:rsidP="00041163">
      <w:pPr>
        <w:spacing w:line="276" w:lineRule="auto"/>
        <w:ind w:left="426"/>
        <w:jc w:val="both"/>
        <w:rPr>
          <w:rFonts w:ascii="Arial" w:hAnsi="Arial" w:cs="Arial"/>
          <w:sz w:val="22"/>
          <w:szCs w:val="22"/>
        </w:rPr>
      </w:pPr>
      <w:r w:rsidRPr="00F80E65">
        <w:rPr>
          <w:rFonts w:ascii="Arial" w:hAnsi="Arial" w:cs="Arial"/>
          <w:sz w:val="22"/>
          <w:szCs w:val="22"/>
        </w:rPr>
        <w:lastRenderedPageBreak/>
        <w:t xml:space="preserve">Az </w:t>
      </w:r>
      <w:proofErr w:type="spellStart"/>
      <w:r w:rsidRPr="00F80E65">
        <w:rPr>
          <w:rFonts w:ascii="Arial" w:hAnsi="Arial" w:cs="Arial"/>
          <w:sz w:val="22"/>
          <w:szCs w:val="22"/>
        </w:rPr>
        <w:t>EljR</w:t>
      </w:r>
      <w:proofErr w:type="spellEnd"/>
      <w:r w:rsidRPr="00F80E65">
        <w:rPr>
          <w:rFonts w:ascii="Arial" w:hAnsi="Arial" w:cs="Arial"/>
          <w:sz w:val="22"/>
          <w:szCs w:val="22"/>
        </w:rPr>
        <w:t xml:space="preserve">. 40. § (2) a) pontja szerint </w:t>
      </w:r>
      <w:r w:rsidR="00EC2022" w:rsidRPr="00F80E65">
        <w:rPr>
          <w:rFonts w:ascii="Arial" w:hAnsi="Arial" w:cs="Arial"/>
          <w:sz w:val="22"/>
          <w:szCs w:val="22"/>
        </w:rPr>
        <w:t>az</w:t>
      </w:r>
      <w:r w:rsidR="0073208D" w:rsidRPr="00F80E65">
        <w:rPr>
          <w:rFonts w:ascii="Arial" w:hAnsi="Arial" w:cs="Arial"/>
          <w:sz w:val="22"/>
          <w:szCs w:val="22"/>
        </w:rPr>
        <w:t xml:space="preserve"> írásos végső szakmai vélemény megküldésére</w:t>
      </w:r>
      <w:r w:rsidRPr="00F80E65">
        <w:rPr>
          <w:rFonts w:ascii="Arial" w:hAnsi="Arial" w:cs="Arial"/>
          <w:sz w:val="22"/>
          <w:szCs w:val="22"/>
        </w:rPr>
        <w:t xml:space="preserve"> a tervezet</w:t>
      </w:r>
      <w:r w:rsidR="00EC2022" w:rsidRPr="00F80E65">
        <w:rPr>
          <w:rFonts w:ascii="Arial" w:hAnsi="Arial" w:cs="Arial"/>
          <w:sz w:val="22"/>
          <w:szCs w:val="22"/>
        </w:rPr>
        <w:t xml:space="preserve"> átvételétől számított 21 nap áll rendelkezésére</w:t>
      </w:r>
      <w:r w:rsidR="004C0AAF" w:rsidRPr="00F80E65">
        <w:rPr>
          <w:rFonts w:ascii="Arial" w:hAnsi="Arial" w:cs="Arial"/>
          <w:sz w:val="22"/>
          <w:szCs w:val="22"/>
        </w:rPr>
        <w:t>.</w:t>
      </w:r>
    </w:p>
    <w:p w:rsidR="00EC2022" w:rsidRPr="00F80E65" w:rsidRDefault="00EC2022" w:rsidP="00041163">
      <w:pPr>
        <w:spacing w:line="276" w:lineRule="auto"/>
        <w:ind w:left="426"/>
        <w:jc w:val="both"/>
        <w:rPr>
          <w:rFonts w:ascii="Arial" w:hAnsi="Arial" w:cs="Arial"/>
          <w:sz w:val="22"/>
          <w:szCs w:val="22"/>
        </w:rPr>
      </w:pPr>
    </w:p>
    <w:p w:rsidR="00041163" w:rsidRPr="00F80E65" w:rsidRDefault="00EC2022" w:rsidP="00041163">
      <w:pPr>
        <w:spacing w:line="276" w:lineRule="auto"/>
        <w:ind w:left="426"/>
        <w:jc w:val="both"/>
        <w:rPr>
          <w:rFonts w:ascii="Arial" w:hAnsi="Arial" w:cs="Arial"/>
          <w:sz w:val="22"/>
          <w:szCs w:val="22"/>
        </w:rPr>
      </w:pPr>
      <w:r w:rsidRPr="00F80E65">
        <w:rPr>
          <w:rFonts w:ascii="Arial" w:hAnsi="Arial" w:cs="Arial"/>
          <w:sz w:val="22"/>
          <w:szCs w:val="22"/>
        </w:rPr>
        <w:t xml:space="preserve">A végső szakmai </w:t>
      </w:r>
      <w:r w:rsidR="001B45AB">
        <w:rPr>
          <w:rFonts w:ascii="Arial" w:hAnsi="Arial" w:cs="Arial"/>
          <w:sz w:val="22"/>
          <w:szCs w:val="22"/>
        </w:rPr>
        <w:t xml:space="preserve">vélemény </w:t>
      </w:r>
      <w:r w:rsidR="00F80E65">
        <w:rPr>
          <w:rFonts w:ascii="Arial" w:hAnsi="Arial" w:cs="Arial"/>
          <w:sz w:val="22"/>
          <w:szCs w:val="22"/>
        </w:rPr>
        <w:t xml:space="preserve">még nem </w:t>
      </w:r>
      <w:r w:rsidRPr="00F80E65">
        <w:rPr>
          <w:rFonts w:ascii="Arial" w:hAnsi="Arial" w:cs="Arial"/>
          <w:sz w:val="22"/>
          <w:szCs w:val="22"/>
        </w:rPr>
        <w:t>érkezett</w:t>
      </w:r>
      <w:r w:rsidR="00F80E65">
        <w:rPr>
          <w:rFonts w:ascii="Arial" w:hAnsi="Arial" w:cs="Arial"/>
          <w:sz w:val="22"/>
          <w:szCs w:val="22"/>
        </w:rPr>
        <w:t xml:space="preserve"> meg. </w:t>
      </w:r>
      <w:proofErr w:type="gramStart"/>
      <w:r w:rsidR="001B45AB">
        <w:rPr>
          <w:rFonts w:ascii="Arial" w:hAnsi="Arial" w:cs="Arial"/>
          <w:sz w:val="22"/>
          <w:szCs w:val="22"/>
        </w:rPr>
        <w:t>Az</w:t>
      </w:r>
      <w:proofErr w:type="gramEnd"/>
      <w:r w:rsidR="001B45AB">
        <w:rPr>
          <w:rFonts w:ascii="Arial" w:hAnsi="Arial" w:cs="Arial"/>
          <w:sz w:val="22"/>
          <w:szCs w:val="22"/>
        </w:rPr>
        <w:t xml:space="preserve"> helyszínen kerül kiosztásra</w:t>
      </w:r>
      <w:r w:rsidRPr="00F80E65">
        <w:rPr>
          <w:rFonts w:ascii="Arial" w:hAnsi="Arial" w:cs="Arial"/>
          <w:sz w:val="22"/>
          <w:szCs w:val="22"/>
        </w:rPr>
        <w:t xml:space="preserve"> az előterjesztés 1.sz. melléklete</w:t>
      </w:r>
      <w:r w:rsidR="001B45AB">
        <w:rPr>
          <w:rFonts w:ascii="Arial" w:hAnsi="Arial" w:cs="Arial"/>
          <w:sz w:val="22"/>
          <w:szCs w:val="22"/>
        </w:rPr>
        <w:t>ként</w:t>
      </w:r>
      <w:r w:rsidRPr="00F80E65">
        <w:rPr>
          <w:rFonts w:ascii="Arial" w:hAnsi="Arial" w:cs="Arial"/>
          <w:sz w:val="22"/>
          <w:szCs w:val="22"/>
        </w:rPr>
        <w:t xml:space="preserve">. </w:t>
      </w:r>
    </w:p>
    <w:p w:rsidR="00041163" w:rsidRPr="00F80E65" w:rsidRDefault="00041163" w:rsidP="00041163">
      <w:pPr>
        <w:spacing w:line="276" w:lineRule="auto"/>
        <w:ind w:left="426"/>
        <w:jc w:val="both"/>
        <w:rPr>
          <w:rFonts w:ascii="Arial" w:hAnsi="Arial" w:cs="Arial"/>
          <w:sz w:val="22"/>
          <w:szCs w:val="22"/>
        </w:rPr>
      </w:pPr>
    </w:p>
    <w:p w:rsidR="00BB2F0A" w:rsidRPr="00F80E65" w:rsidRDefault="00A06D5B" w:rsidP="00041163">
      <w:pPr>
        <w:pStyle w:val="Szvegtrzsbehzssal"/>
        <w:spacing w:after="0"/>
        <w:ind w:left="426"/>
        <w:jc w:val="both"/>
        <w:rPr>
          <w:rFonts w:ascii="Arial" w:hAnsi="Arial" w:cs="Arial"/>
          <w:sz w:val="22"/>
          <w:szCs w:val="22"/>
        </w:rPr>
      </w:pPr>
      <w:r w:rsidRPr="00F80E65">
        <w:rPr>
          <w:rFonts w:ascii="Arial" w:hAnsi="Arial" w:cs="Arial"/>
          <w:sz w:val="22"/>
          <w:szCs w:val="22"/>
        </w:rPr>
        <w:t xml:space="preserve">Bátaszék Város Településrendezési Eszközeinek </w:t>
      </w:r>
      <w:r w:rsidR="00BB2F0A" w:rsidRPr="00F80E65">
        <w:rPr>
          <w:rFonts w:ascii="Arial" w:hAnsi="Arial" w:cs="Arial"/>
          <w:sz w:val="22"/>
          <w:szCs w:val="22"/>
        </w:rPr>
        <w:t>2015. évi</w:t>
      </w:r>
      <w:r w:rsidRPr="00F80E65">
        <w:rPr>
          <w:rFonts w:ascii="Arial" w:hAnsi="Arial" w:cs="Arial"/>
          <w:sz w:val="22"/>
          <w:szCs w:val="22"/>
        </w:rPr>
        <w:t xml:space="preserve"> módosítása elkészítésre került. A jóváhagyásra kész anyagot</w:t>
      </w:r>
      <w:r w:rsidR="00800122">
        <w:rPr>
          <w:rFonts w:ascii="Arial" w:hAnsi="Arial" w:cs="Arial"/>
          <w:sz w:val="22"/>
          <w:szCs w:val="22"/>
        </w:rPr>
        <w:t xml:space="preserve"> tekinti át a Képviselő</w:t>
      </w:r>
      <w:r w:rsidR="00BB2F0A" w:rsidRPr="00F80E65">
        <w:rPr>
          <w:rFonts w:ascii="Arial" w:hAnsi="Arial" w:cs="Arial"/>
          <w:sz w:val="22"/>
          <w:szCs w:val="22"/>
        </w:rPr>
        <w:t xml:space="preserve">-testület és döntést </w:t>
      </w:r>
      <w:proofErr w:type="gramStart"/>
      <w:r w:rsidR="00BB2F0A" w:rsidRPr="00F80E65">
        <w:rPr>
          <w:rFonts w:ascii="Arial" w:hAnsi="Arial" w:cs="Arial"/>
          <w:sz w:val="22"/>
          <w:szCs w:val="22"/>
        </w:rPr>
        <w:t>kell</w:t>
      </w:r>
      <w:proofErr w:type="gramEnd"/>
      <w:r w:rsidR="00BB2F0A" w:rsidRPr="00F80E65">
        <w:rPr>
          <w:rFonts w:ascii="Arial" w:hAnsi="Arial" w:cs="Arial"/>
          <w:sz w:val="22"/>
          <w:szCs w:val="22"/>
        </w:rPr>
        <w:t xml:space="preserve"> hozzon a Településszerkezeti Tervet módosító határozat, továbbá a Helyi Építési Szabályzatot módosító rend</w:t>
      </w:r>
      <w:r w:rsidR="004C0AAF" w:rsidRPr="00F80E65">
        <w:rPr>
          <w:rFonts w:ascii="Arial" w:hAnsi="Arial" w:cs="Arial"/>
          <w:sz w:val="22"/>
          <w:szCs w:val="22"/>
        </w:rPr>
        <w:t>elet jóváhagyásáról.</w:t>
      </w:r>
    </w:p>
    <w:p w:rsidR="0073208D" w:rsidRPr="00F80E65" w:rsidRDefault="0073208D" w:rsidP="00041163">
      <w:pPr>
        <w:pStyle w:val="Szvegtrzsbehzssal"/>
        <w:spacing w:after="0"/>
        <w:ind w:left="426"/>
        <w:jc w:val="both"/>
        <w:rPr>
          <w:rFonts w:ascii="Arial" w:hAnsi="Arial" w:cs="Arial"/>
          <w:sz w:val="22"/>
          <w:szCs w:val="22"/>
        </w:rPr>
      </w:pPr>
      <w:r w:rsidRPr="00F80E65">
        <w:rPr>
          <w:rFonts w:ascii="Arial" w:hAnsi="Arial" w:cs="Arial"/>
          <w:sz w:val="22"/>
          <w:szCs w:val="22"/>
        </w:rPr>
        <w:t>A jóváhagyást követően a településtervező elkészíti a véglegesített településrendezési eszközöket, ehhez a jóváhagyó határozatot és rendeletet el kell neki küldeni.</w:t>
      </w:r>
    </w:p>
    <w:p w:rsidR="00BB2F0A" w:rsidRPr="00F80E65" w:rsidRDefault="00BB2F0A" w:rsidP="00041163">
      <w:pPr>
        <w:pStyle w:val="Szvegtrzsbehzssal"/>
        <w:spacing w:after="0"/>
        <w:ind w:left="426"/>
        <w:jc w:val="both"/>
        <w:rPr>
          <w:rFonts w:ascii="Arial" w:hAnsi="Arial" w:cs="Arial"/>
          <w:sz w:val="22"/>
          <w:szCs w:val="22"/>
        </w:rPr>
      </w:pPr>
    </w:p>
    <w:p w:rsidR="00AA2007" w:rsidRPr="00F80E65" w:rsidRDefault="00AA2007" w:rsidP="00D530A9">
      <w:pPr>
        <w:widowControl/>
        <w:tabs>
          <w:tab w:val="left" w:pos="567"/>
        </w:tabs>
        <w:suppressAutoHyphens w:val="0"/>
        <w:ind w:left="426"/>
        <w:jc w:val="both"/>
        <w:rPr>
          <w:rFonts w:ascii="Arial" w:hAnsi="Arial" w:cs="Arial"/>
          <w:b/>
          <w:sz w:val="22"/>
          <w:szCs w:val="22"/>
        </w:rPr>
      </w:pPr>
      <w:r w:rsidRPr="00F80E65">
        <w:rPr>
          <w:rFonts w:ascii="Arial" w:hAnsi="Arial" w:cs="Arial"/>
          <w:b/>
          <w:sz w:val="22"/>
          <w:szCs w:val="22"/>
        </w:rPr>
        <w:t>II.</w:t>
      </w:r>
    </w:p>
    <w:p w:rsidR="004C0AAF" w:rsidRPr="00F80E65" w:rsidRDefault="004C0AAF" w:rsidP="00BB5C08">
      <w:pPr>
        <w:spacing w:line="276" w:lineRule="auto"/>
        <w:ind w:left="426"/>
        <w:jc w:val="both"/>
        <w:rPr>
          <w:rFonts w:ascii="Arial" w:hAnsi="Arial" w:cs="Arial"/>
          <w:sz w:val="22"/>
          <w:szCs w:val="22"/>
        </w:rPr>
      </w:pPr>
      <w:r w:rsidRPr="00F80E65">
        <w:rPr>
          <w:rFonts w:ascii="Arial" w:hAnsi="Arial" w:cs="Arial"/>
          <w:sz w:val="22"/>
          <w:szCs w:val="22"/>
        </w:rPr>
        <w:t>A Tolna Megyei Kormányhivatal célvizsgálat keretében megvizsgálta Bátaszék Város Önkormányzata Képviselő- testületének a helyi építési szabályzatáról szóló 10/2004.(VII. 1.) KTR. számú rendeletét (továbbiakban: HÉSZ), melyre TOB/22/444-1/2016. iktatószámon törvényességi felhívást bocsátott ki. Javasoljuk a 2. számú határozati javaslat elfogadásával a törvényességi felhívás elfogadását az alábbiak szerint:</w:t>
      </w:r>
    </w:p>
    <w:p w:rsidR="004C0AAF" w:rsidRPr="00F80E65" w:rsidRDefault="004C0AAF" w:rsidP="00BB5C08">
      <w:pPr>
        <w:pStyle w:val="Listaszerbekezds"/>
        <w:numPr>
          <w:ilvl w:val="0"/>
          <w:numId w:val="17"/>
        </w:numPr>
        <w:spacing w:line="276" w:lineRule="auto"/>
        <w:contextualSpacing/>
        <w:jc w:val="both"/>
        <w:rPr>
          <w:sz w:val="22"/>
          <w:szCs w:val="22"/>
        </w:rPr>
      </w:pPr>
      <w:r w:rsidRPr="00F80E65">
        <w:rPr>
          <w:rFonts w:ascii="Arial" w:hAnsi="Arial" w:cs="Arial"/>
          <w:sz w:val="22"/>
          <w:szCs w:val="22"/>
        </w:rPr>
        <w:t>A HÉSZ 3. § (1) bekezdés a) és b) pontjával; 10. § (4) bekezdés b) pontjával; 20. § (6) bekezdés a)</w:t>
      </w:r>
      <w:proofErr w:type="spellStart"/>
      <w:r w:rsidRPr="00F80E65">
        <w:rPr>
          <w:rFonts w:ascii="Arial" w:hAnsi="Arial" w:cs="Arial"/>
          <w:sz w:val="22"/>
          <w:szCs w:val="22"/>
        </w:rPr>
        <w:t>-b</w:t>
      </w:r>
      <w:proofErr w:type="spellEnd"/>
      <w:r w:rsidRPr="00F80E65">
        <w:rPr>
          <w:rFonts w:ascii="Arial" w:hAnsi="Arial" w:cs="Arial"/>
          <w:sz w:val="22"/>
          <w:szCs w:val="22"/>
        </w:rPr>
        <w:t>) pontjával; 23. § (1) bekezdés a) pontjával, (2) bekezdés a) pontjával, (3) bekezdés c) pontjával, (4) bekezdés a) pontjával; 24. § (3) bekezdésével; 28. § (2) bekezdésével, 1</w:t>
      </w:r>
      <w:proofErr w:type="gramStart"/>
      <w:r w:rsidRPr="00F80E65">
        <w:rPr>
          <w:rFonts w:ascii="Arial" w:hAnsi="Arial" w:cs="Arial"/>
          <w:sz w:val="22"/>
          <w:szCs w:val="22"/>
        </w:rPr>
        <w:t>.,</w:t>
      </w:r>
      <w:proofErr w:type="gramEnd"/>
      <w:r w:rsidRPr="00F80E65">
        <w:rPr>
          <w:rFonts w:ascii="Arial" w:hAnsi="Arial" w:cs="Arial"/>
          <w:sz w:val="22"/>
          <w:szCs w:val="22"/>
        </w:rPr>
        <w:t xml:space="preserve"> 2. és 5. mellékletével kapcsolatos megállapítások helytállóak, ezért a rendelet tervezetbe beépítésre kerültek.</w:t>
      </w:r>
    </w:p>
    <w:p w:rsidR="004C0AAF" w:rsidRPr="00F80E65" w:rsidRDefault="004C0AAF" w:rsidP="00BB5C08">
      <w:pPr>
        <w:pStyle w:val="Listaszerbekezds"/>
        <w:spacing w:line="276" w:lineRule="auto"/>
        <w:jc w:val="both"/>
        <w:rPr>
          <w:sz w:val="22"/>
          <w:szCs w:val="22"/>
        </w:rPr>
      </w:pPr>
    </w:p>
    <w:p w:rsidR="004C0AAF" w:rsidRPr="00F80E65" w:rsidRDefault="004C0AAF" w:rsidP="00BB5C08">
      <w:pPr>
        <w:pStyle w:val="Listaszerbekezds"/>
        <w:numPr>
          <w:ilvl w:val="0"/>
          <w:numId w:val="17"/>
        </w:numPr>
        <w:tabs>
          <w:tab w:val="left" w:pos="567"/>
        </w:tabs>
        <w:overflowPunct w:val="0"/>
        <w:autoSpaceDE w:val="0"/>
        <w:spacing w:line="276" w:lineRule="auto"/>
        <w:jc w:val="both"/>
        <w:textAlignment w:val="baseline"/>
        <w:rPr>
          <w:rFonts w:ascii="Arial" w:hAnsi="Arial" w:cs="Arial"/>
          <w:sz w:val="22"/>
          <w:szCs w:val="22"/>
        </w:rPr>
      </w:pPr>
      <w:r w:rsidRPr="00F80E65">
        <w:rPr>
          <w:rFonts w:ascii="Arial" w:hAnsi="Arial" w:cs="Arial"/>
          <w:sz w:val="22"/>
          <w:szCs w:val="22"/>
        </w:rPr>
        <w:t xml:space="preserve">A kertvárosias lakóterület vonatkozásában a </w:t>
      </w:r>
      <w:r w:rsidRPr="00F80E65">
        <w:rPr>
          <w:rFonts w:ascii="Arial" w:hAnsi="Arial" w:cs="Arial"/>
          <w:sz w:val="22"/>
          <w:szCs w:val="22"/>
          <w:u w:val="single"/>
        </w:rPr>
        <w:t xml:space="preserve">HÉSZ </w:t>
      </w:r>
      <w:r w:rsidRPr="00F80E65">
        <w:rPr>
          <w:rFonts w:ascii="Arial" w:hAnsi="Arial" w:cs="Arial"/>
          <w:sz w:val="22"/>
          <w:szCs w:val="22"/>
        </w:rPr>
        <w:t xml:space="preserve">9. § (1) bekezdése rögzíti, hogy a területen az országos településrendezési és építési követelményekről szóló 253/1997. (XII. 20.) Korm. rendelet (továbbiakban: OTÉK) 13. § </w:t>
      </w:r>
      <w:proofErr w:type="gramStart"/>
      <w:r w:rsidRPr="00F80E65">
        <w:rPr>
          <w:rFonts w:ascii="Arial" w:hAnsi="Arial" w:cs="Arial"/>
          <w:sz w:val="22"/>
          <w:szCs w:val="22"/>
        </w:rPr>
        <w:t>szerinti rendeltetésű</w:t>
      </w:r>
      <w:proofErr w:type="gramEnd"/>
      <w:r w:rsidRPr="00F80E65">
        <w:rPr>
          <w:rFonts w:ascii="Arial" w:hAnsi="Arial" w:cs="Arial"/>
          <w:sz w:val="22"/>
          <w:szCs w:val="22"/>
        </w:rPr>
        <w:t xml:space="preserve"> épületek és az OTÉK 1. számú mellékletének 86. pontja szerinti melléképítmények helyezhetők el. </w:t>
      </w:r>
    </w:p>
    <w:p w:rsidR="004C0AAF" w:rsidRPr="00F80E65" w:rsidRDefault="004C0AAF" w:rsidP="00BB5C08">
      <w:pPr>
        <w:pStyle w:val="Listaszerbekezds"/>
        <w:tabs>
          <w:tab w:val="left" w:pos="567"/>
        </w:tabs>
        <w:spacing w:line="276" w:lineRule="auto"/>
        <w:jc w:val="both"/>
        <w:rPr>
          <w:rFonts w:ascii="Arial" w:hAnsi="Arial" w:cs="Arial"/>
          <w:sz w:val="22"/>
          <w:szCs w:val="22"/>
        </w:rPr>
      </w:pPr>
      <w:r w:rsidRPr="00F80E65">
        <w:rPr>
          <w:rFonts w:ascii="Arial" w:hAnsi="Arial" w:cs="Arial"/>
          <w:sz w:val="22"/>
          <w:szCs w:val="22"/>
          <w:u w:val="single"/>
        </w:rPr>
        <w:t>A felhívás alapján</w:t>
      </w:r>
      <w:r w:rsidRPr="00F80E65">
        <w:rPr>
          <w:rFonts w:ascii="Arial" w:hAnsi="Arial" w:cs="Arial"/>
          <w:sz w:val="22"/>
          <w:szCs w:val="22"/>
        </w:rPr>
        <w:t xml:space="preserve"> az OTÉK 1. mellékletének 86. pontja nem a melléképítményekre vonatkozó fogalom meghatározást tartalmazza, hanem a szabályozási vonal fogalmát.</w:t>
      </w:r>
    </w:p>
    <w:p w:rsidR="004C0AAF" w:rsidRPr="00F80E65" w:rsidRDefault="004C0AAF" w:rsidP="00BB5C08">
      <w:pPr>
        <w:pStyle w:val="Listaszerbekezds"/>
        <w:tabs>
          <w:tab w:val="left" w:pos="567"/>
        </w:tabs>
        <w:spacing w:line="276" w:lineRule="auto"/>
        <w:jc w:val="both"/>
        <w:rPr>
          <w:rFonts w:ascii="Arial" w:hAnsi="Arial" w:cs="Arial"/>
          <w:sz w:val="22"/>
          <w:szCs w:val="22"/>
        </w:rPr>
      </w:pPr>
      <w:r w:rsidRPr="00F80E65">
        <w:rPr>
          <w:rFonts w:ascii="Arial" w:hAnsi="Arial" w:cs="Arial"/>
          <w:sz w:val="22"/>
          <w:szCs w:val="22"/>
          <w:u w:val="single"/>
        </w:rPr>
        <w:t xml:space="preserve">A felhívás ezen megállapítása nem fogadható el, </w:t>
      </w:r>
      <w:r w:rsidRPr="00F80E65">
        <w:rPr>
          <w:rFonts w:ascii="Arial" w:hAnsi="Arial" w:cs="Arial"/>
          <w:sz w:val="22"/>
          <w:szCs w:val="22"/>
        </w:rPr>
        <w:t>mivel az OTÉK 1. mellékletének 86. pontja a melléképítményekre vonatkozó fogalom meghatározást tartalmazza, míg szabályozási vonal fogalmat az 1. melléklet 107. pontja határozza meg.</w:t>
      </w:r>
    </w:p>
    <w:p w:rsidR="004C0AAF" w:rsidRPr="00F80E65" w:rsidRDefault="004C0AAF" w:rsidP="00BB5C08">
      <w:pPr>
        <w:pStyle w:val="Listaszerbekezds"/>
        <w:tabs>
          <w:tab w:val="left" w:pos="567"/>
        </w:tabs>
        <w:spacing w:line="276" w:lineRule="auto"/>
        <w:jc w:val="both"/>
        <w:rPr>
          <w:rFonts w:ascii="Arial" w:hAnsi="Arial" w:cs="Arial"/>
          <w:sz w:val="22"/>
          <w:szCs w:val="22"/>
        </w:rPr>
      </w:pPr>
    </w:p>
    <w:p w:rsidR="004C0AAF" w:rsidRPr="00F80E65" w:rsidRDefault="004C0AAF" w:rsidP="00BB5C08">
      <w:pPr>
        <w:pStyle w:val="Standard"/>
        <w:numPr>
          <w:ilvl w:val="0"/>
          <w:numId w:val="17"/>
        </w:numPr>
        <w:spacing w:line="276" w:lineRule="auto"/>
        <w:jc w:val="both"/>
        <w:rPr>
          <w:rFonts w:ascii="Arial" w:hAnsi="Arial" w:cs="Arial"/>
          <w:bCs/>
          <w:sz w:val="22"/>
          <w:szCs w:val="22"/>
          <w:lang w:val="hu-HU"/>
        </w:rPr>
      </w:pPr>
      <w:r w:rsidRPr="00F80E65">
        <w:rPr>
          <w:rFonts w:ascii="Arial" w:hAnsi="Arial" w:cs="Arial"/>
          <w:sz w:val="22"/>
          <w:szCs w:val="22"/>
          <w:lang w:val="hu-HU"/>
        </w:rPr>
        <w:t xml:space="preserve">A </w:t>
      </w:r>
      <w:r w:rsidRPr="00F80E65">
        <w:rPr>
          <w:rFonts w:ascii="Arial" w:hAnsi="Arial" w:cs="Arial"/>
          <w:sz w:val="22"/>
          <w:szCs w:val="22"/>
          <w:u w:val="single"/>
          <w:lang w:val="hu-HU"/>
        </w:rPr>
        <w:t>HÉSZ</w:t>
      </w:r>
      <w:r w:rsidRPr="00F80E65">
        <w:rPr>
          <w:rFonts w:ascii="Arial" w:hAnsi="Arial" w:cs="Arial"/>
          <w:sz w:val="22"/>
          <w:szCs w:val="22"/>
          <w:lang w:val="hu-HU"/>
        </w:rPr>
        <w:t xml:space="preserve"> 23. § (3) bekezdés a) és b) pontja szerint </w:t>
      </w:r>
      <w:r w:rsidRPr="00F80E65">
        <w:rPr>
          <w:rFonts w:ascii="Arial" w:hAnsi="Arial" w:cs="Arial"/>
          <w:bCs/>
          <w:sz w:val="22"/>
          <w:szCs w:val="22"/>
          <w:lang w:val="hu-HU"/>
        </w:rPr>
        <w:t>a város a helyi értékek védelméről külön önkormányzati rendeletben gondoskodik.</w:t>
      </w:r>
      <w:r w:rsidRPr="00F80E65">
        <w:rPr>
          <w:rFonts w:ascii="Arial" w:hAnsi="Arial" w:cs="Arial"/>
          <w:sz w:val="22"/>
          <w:szCs w:val="22"/>
          <w:lang w:val="hu-HU"/>
        </w:rPr>
        <w:t xml:space="preserve"> </w:t>
      </w:r>
      <w:r w:rsidRPr="00F80E65">
        <w:rPr>
          <w:rFonts w:ascii="Arial" w:hAnsi="Arial" w:cs="Arial"/>
          <w:bCs/>
          <w:sz w:val="22"/>
          <w:szCs w:val="22"/>
          <w:lang w:val="hu-HU"/>
        </w:rPr>
        <w:t>A helyi védelemmel kapcsolatos feladatok körét és eljárási rendjét a helyi védelemről szóló önkormányzati rendelet és a HÉSZ együttesen szabályozzák.</w:t>
      </w:r>
    </w:p>
    <w:p w:rsidR="004C0AAF" w:rsidRPr="00F80E65" w:rsidRDefault="004C0AAF" w:rsidP="00BB5C08">
      <w:pPr>
        <w:pStyle w:val="Listaszerbekezds"/>
        <w:tabs>
          <w:tab w:val="left" w:pos="567"/>
        </w:tabs>
        <w:spacing w:line="276" w:lineRule="auto"/>
        <w:jc w:val="both"/>
        <w:rPr>
          <w:rFonts w:ascii="Arial" w:hAnsi="Arial" w:cs="Arial"/>
          <w:sz w:val="22"/>
          <w:szCs w:val="22"/>
        </w:rPr>
      </w:pPr>
      <w:r w:rsidRPr="00F80E65">
        <w:rPr>
          <w:rFonts w:ascii="Arial" w:hAnsi="Arial" w:cs="Arial"/>
          <w:sz w:val="22"/>
          <w:szCs w:val="22"/>
          <w:u w:val="single"/>
        </w:rPr>
        <w:t>A felhívás szerint</w:t>
      </w:r>
      <w:r w:rsidRPr="00F80E65">
        <w:rPr>
          <w:rFonts w:ascii="Arial" w:hAnsi="Arial" w:cs="Arial"/>
          <w:sz w:val="22"/>
          <w:szCs w:val="22"/>
        </w:rPr>
        <w:t xml:space="preserve"> fenti rendelkezés hatályon kívül helyezése indokolt, mivel a képviselő-testület nem alkotott a helyi védelemről szóló önkormányzati rendeletet.</w:t>
      </w:r>
    </w:p>
    <w:p w:rsidR="004C0AAF" w:rsidRPr="00F80E65" w:rsidRDefault="004C0AAF" w:rsidP="00BB5C08">
      <w:pPr>
        <w:pStyle w:val="Listaszerbekezds"/>
        <w:tabs>
          <w:tab w:val="left" w:pos="567"/>
        </w:tabs>
        <w:spacing w:line="276" w:lineRule="auto"/>
        <w:jc w:val="both"/>
        <w:rPr>
          <w:rFonts w:ascii="Arial" w:hAnsi="Arial" w:cs="Arial"/>
          <w:sz w:val="22"/>
          <w:szCs w:val="22"/>
        </w:rPr>
      </w:pPr>
      <w:r w:rsidRPr="00F80E65">
        <w:rPr>
          <w:rFonts w:ascii="Arial" w:hAnsi="Arial" w:cs="Arial"/>
          <w:sz w:val="22"/>
          <w:szCs w:val="22"/>
          <w:u w:val="single"/>
        </w:rPr>
        <w:t>Javasoljuk</w:t>
      </w:r>
      <w:r w:rsidRPr="00F80E65">
        <w:rPr>
          <w:rFonts w:ascii="Arial" w:hAnsi="Arial" w:cs="Arial"/>
          <w:sz w:val="22"/>
          <w:szCs w:val="22"/>
        </w:rPr>
        <w:t>, hogy az említett rendelkezés ne kerüljön hatályon kívül helyezésre, hanem helyette a képviselő-testület a soron következő rendes ülésén alkosson rendeletet a helyi védelem szabályairól.</w:t>
      </w:r>
    </w:p>
    <w:p w:rsidR="00D530A9" w:rsidRPr="00F80E65" w:rsidRDefault="00D530A9" w:rsidP="00BB5C08">
      <w:pPr>
        <w:tabs>
          <w:tab w:val="left" w:pos="284"/>
        </w:tabs>
        <w:spacing w:line="276" w:lineRule="auto"/>
        <w:ind w:left="284"/>
        <w:jc w:val="both"/>
        <w:rPr>
          <w:rFonts w:ascii="Arial" w:hAnsi="Arial" w:cs="Arial"/>
          <w:sz w:val="22"/>
          <w:szCs w:val="22"/>
        </w:rPr>
      </w:pPr>
    </w:p>
    <w:p w:rsidR="00D530A9" w:rsidRPr="00F80E65" w:rsidRDefault="00D530A9" w:rsidP="00BB5C08">
      <w:pPr>
        <w:pStyle w:val="Szvegtrzsbehzssal"/>
        <w:spacing w:after="0" w:line="276" w:lineRule="auto"/>
        <w:ind w:left="0"/>
        <w:jc w:val="both"/>
        <w:rPr>
          <w:rFonts w:ascii="Arial" w:hAnsi="Arial" w:cs="Arial"/>
          <w:sz w:val="22"/>
          <w:szCs w:val="22"/>
        </w:rPr>
      </w:pPr>
    </w:p>
    <w:p w:rsidR="005A7184" w:rsidRPr="00892DF6" w:rsidRDefault="005A7184" w:rsidP="00BB5C08">
      <w:pPr>
        <w:spacing w:line="276" w:lineRule="auto"/>
        <w:jc w:val="both"/>
        <w:rPr>
          <w:rFonts w:ascii="Arial" w:hAnsi="Arial" w:cs="Arial"/>
          <w:b/>
          <w:sz w:val="22"/>
          <w:szCs w:val="22"/>
        </w:rPr>
      </w:pPr>
      <w:r w:rsidRPr="00892DF6">
        <w:rPr>
          <w:rFonts w:ascii="Arial" w:hAnsi="Arial" w:cs="Arial"/>
          <w:b/>
          <w:sz w:val="22"/>
          <w:szCs w:val="22"/>
        </w:rPr>
        <w:lastRenderedPageBreak/>
        <w:t>III.</w:t>
      </w:r>
    </w:p>
    <w:p w:rsidR="00892DF6" w:rsidRDefault="00892DF6" w:rsidP="00BB5C08">
      <w:pPr>
        <w:spacing w:line="276" w:lineRule="auto"/>
        <w:jc w:val="both"/>
        <w:rPr>
          <w:rFonts w:ascii="Arial" w:hAnsi="Arial" w:cs="Arial"/>
          <w:sz w:val="22"/>
          <w:szCs w:val="22"/>
        </w:rPr>
      </w:pPr>
      <w:r w:rsidRPr="00EA6B11">
        <w:rPr>
          <w:rFonts w:ascii="Arial" w:hAnsi="Arial" w:cs="Arial"/>
          <w:sz w:val="22"/>
          <w:szCs w:val="22"/>
        </w:rPr>
        <w:t>Az örökségvédelmi hatóság előzetesen tájékoztatásra került a településfejlesztési koncepció és integrált településfejlesztési stratégia tartalmáról. Ezt követően a Tolna Megyei Kormányhivatal Szekszárdi Járási Hivatala Építésügyi és Örökségvédelmi Osztály TO-04D/40/745-2/2015. számú véleményében, mint örökségvédelmi hatóság előírta az örökségvédelmi hatástanulmány készítését (</w:t>
      </w:r>
      <w:r>
        <w:rPr>
          <w:rFonts w:ascii="Arial" w:hAnsi="Arial" w:cs="Arial"/>
          <w:sz w:val="22"/>
          <w:szCs w:val="22"/>
        </w:rPr>
        <w:t>2</w:t>
      </w:r>
      <w:r w:rsidRPr="00EA6B11">
        <w:rPr>
          <w:rFonts w:ascii="Arial" w:hAnsi="Arial" w:cs="Arial"/>
          <w:sz w:val="22"/>
          <w:szCs w:val="22"/>
        </w:rPr>
        <w:t xml:space="preserve">. melléklet). </w:t>
      </w:r>
      <w:r>
        <w:rPr>
          <w:rFonts w:ascii="Arial" w:hAnsi="Arial" w:cs="Arial"/>
          <w:sz w:val="22"/>
          <w:szCs w:val="22"/>
        </w:rPr>
        <w:t>A</w:t>
      </w:r>
      <w:r w:rsidRPr="00F80E65">
        <w:rPr>
          <w:rFonts w:ascii="Arial" w:hAnsi="Arial" w:cs="Arial"/>
          <w:sz w:val="22"/>
          <w:szCs w:val="22"/>
        </w:rPr>
        <w:t>z örökségvédelmi hatá</w:t>
      </w:r>
      <w:r>
        <w:rPr>
          <w:rFonts w:ascii="Arial" w:hAnsi="Arial" w:cs="Arial"/>
          <w:sz w:val="22"/>
          <w:szCs w:val="22"/>
        </w:rPr>
        <w:t>s</w:t>
      </w:r>
      <w:r w:rsidRPr="00F80E65">
        <w:rPr>
          <w:rFonts w:ascii="Arial" w:hAnsi="Arial" w:cs="Arial"/>
          <w:sz w:val="22"/>
          <w:szCs w:val="22"/>
        </w:rPr>
        <w:t>tanulmány (</w:t>
      </w:r>
      <w:r w:rsidRPr="00F80E65">
        <w:rPr>
          <w:rFonts w:ascii="Arial" w:eastAsia="Calibri" w:hAnsi="Arial" w:cs="Arial"/>
          <w:sz w:val="22"/>
          <w:szCs w:val="22"/>
          <w:lang w:eastAsia="en-US"/>
        </w:rPr>
        <w:t xml:space="preserve">régészeti </w:t>
      </w:r>
      <w:r w:rsidRPr="00F80E65">
        <w:rPr>
          <w:rFonts w:ascii="Arial" w:hAnsi="Arial" w:cs="Arial"/>
          <w:sz w:val="22"/>
          <w:szCs w:val="22"/>
        </w:rPr>
        <w:t>örökség felmérés, műemléki érték felmérés)</w:t>
      </w:r>
      <w:r>
        <w:rPr>
          <w:rFonts w:ascii="Arial" w:hAnsi="Arial" w:cs="Arial"/>
          <w:sz w:val="22"/>
          <w:szCs w:val="22"/>
        </w:rPr>
        <w:t xml:space="preserve"> elkészítésre és leszállításra került. A tanulmányt csatoltuk az előterjesztéshez. </w:t>
      </w:r>
    </w:p>
    <w:p w:rsidR="00892DF6" w:rsidRDefault="00892DF6" w:rsidP="00892DF6">
      <w:pPr>
        <w:jc w:val="both"/>
        <w:rPr>
          <w:rFonts w:ascii="Arial" w:hAnsi="Arial" w:cs="Arial"/>
          <w:sz w:val="22"/>
          <w:szCs w:val="22"/>
        </w:rPr>
      </w:pPr>
      <w:r w:rsidRPr="00892DF6">
        <w:rPr>
          <w:rFonts w:ascii="Arial" w:hAnsi="Arial" w:cs="Arial"/>
          <w:sz w:val="22"/>
          <w:szCs w:val="22"/>
        </w:rPr>
        <w:t>Javasoljuk Bátaszék város Önkormányzat Képviselő-testületének 1/2016.(I.14.) önkormányzati határozatát az alábbi d.) ponttal kiegészíteni, mivel a Bátaszék Város Településfejlesztési Koncepciójának részeként kell kezelni az örökségvédelmi határtanulmányt.</w:t>
      </w:r>
    </w:p>
    <w:p w:rsidR="00892DF6" w:rsidRDefault="00892DF6" w:rsidP="00892DF6">
      <w:pPr>
        <w:jc w:val="both"/>
        <w:rPr>
          <w:rFonts w:ascii="Arial" w:hAnsi="Arial" w:cs="Arial"/>
          <w:sz w:val="22"/>
          <w:szCs w:val="22"/>
        </w:rPr>
      </w:pPr>
    </w:p>
    <w:p w:rsidR="00892DF6" w:rsidRDefault="00892DF6" w:rsidP="00892DF6">
      <w:pPr>
        <w:jc w:val="both"/>
        <w:rPr>
          <w:rFonts w:ascii="Arial" w:hAnsi="Arial" w:cs="Arial"/>
          <w:sz w:val="22"/>
          <w:szCs w:val="22"/>
        </w:rPr>
      </w:pPr>
    </w:p>
    <w:p w:rsidR="00892DF6" w:rsidRDefault="00892DF6" w:rsidP="00892DF6">
      <w:pPr>
        <w:jc w:val="both"/>
        <w:rPr>
          <w:rFonts w:ascii="Arial" w:hAnsi="Arial" w:cs="Arial"/>
          <w:sz w:val="22"/>
          <w:szCs w:val="22"/>
        </w:rPr>
      </w:pPr>
    </w:p>
    <w:p w:rsidR="00892DF6" w:rsidRDefault="00892DF6" w:rsidP="00892DF6">
      <w:pPr>
        <w:jc w:val="both"/>
        <w:rPr>
          <w:rFonts w:ascii="Arial" w:hAnsi="Arial" w:cs="Arial"/>
          <w:sz w:val="22"/>
          <w:szCs w:val="22"/>
        </w:rPr>
      </w:pPr>
    </w:p>
    <w:p w:rsidR="00892DF6" w:rsidRDefault="00892DF6" w:rsidP="00BB5C08">
      <w:pPr>
        <w:spacing w:line="276" w:lineRule="auto"/>
        <w:jc w:val="both"/>
        <w:rPr>
          <w:rFonts w:ascii="Arial" w:hAnsi="Arial" w:cs="Arial"/>
          <w:sz w:val="22"/>
          <w:szCs w:val="22"/>
        </w:rPr>
      </w:pPr>
    </w:p>
    <w:p w:rsidR="00230689" w:rsidRPr="00F80E65" w:rsidRDefault="00A06D5B" w:rsidP="00BB5C08">
      <w:pPr>
        <w:spacing w:line="276" w:lineRule="auto"/>
        <w:jc w:val="both"/>
        <w:rPr>
          <w:rFonts w:ascii="Arial" w:hAnsi="Arial" w:cs="Arial"/>
          <w:sz w:val="22"/>
          <w:szCs w:val="22"/>
        </w:rPr>
      </w:pPr>
      <w:r w:rsidRPr="00F80E65">
        <w:rPr>
          <w:rFonts w:ascii="Arial" w:hAnsi="Arial" w:cs="Arial"/>
          <w:sz w:val="22"/>
          <w:szCs w:val="22"/>
        </w:rPr>
        <w:t>Kérem a Tisztelt Képviselő-testületet, hogy a településrendezési eszközök elfogadásával és a törvényességi felhívással kapcsolatos előterjesztést tárgyalja meg, továbbá fogadja el a</w:t>
      </w:r>
      <w:r w:rsidR="00230689" w:rsidRPr="00F80E65">
        <w:rPr>
          <w:rFonts w:ascii="Arial" w:hAnsi="Arial" w:cs="Arial"/>
          <w:sz w:val="22"/>
          <w:szCs w:val="22"/>
        </w:rPr>
        <w:t>z előkészített döntéseket az alábbiak szerint:</w:t>
      </w:r>
    </w:p>
    <w:p w:rsidR="00230689" w:rsidRPr="00F80E65" w:rsidRDefault="00230689" w:rsidP="00BB5C08">
      <w:pPr>
        <w:widowControl/>
        <w:numPr>
          <w:ilvl w:val="0"/>
          <w:numId w:val="15"/>
        </w:numPr>
        <w:suppressAutoHyphens w:val="0"/>
        <w:spacing w:line="276" w:lineRule="auto"/>
        <w:jc w:val="both"/>
        <w:rPr>
          <w:rFonts w:ascii="Arial" w:hAnsi="Arial" w:cs="Arial"/>
          <w:sz w:val="22"/>
          <w:szCs w:val="22"/>
        </w:rPr>
      </w:pPr>
      <w:r w:rsidRPr="00F80E65">
        <w:rPr>
          <w:rFonts w:ascii="Arial" w:hAnsi="Arial" w:cs="Arial"/>
          <w:snapToGrid w:val="0"/>
          <w:sz w:val="22"/>
          <w:szCs w:val="22"/>
        </w:rPr>
        <w:t xml:space="preserve">Határozati javaslat - Bátaszék Város </w:t>
      </w:r>
      <w:r w:rsidRPr="00F80E65">
        <w:rPr>
          <w:rFonts w:ascii="Arial" w:hAnsi="Arial" w:cs="Arial"/>
          <w:sz w:val="22"/>
          <w:szCs w:val="22"/>
        </w:rPr>
        <w:t>Településrendezési Eszközei 2015. évimódosítása</w:t>
      </w:r>
    </w:p>
    <w:p w:rsidR="00230689" w:rsidRPr="00F80E65" w:rsidRDefault="00230689" w:rsidP="00BB5C08">
      <w:pPr>
        <w:widowControl/>
        <w:numPr>
          <w:ilvl w:val="0"/>
          <w:numId w:val="15"/>
        </w:numPr>
        <w:suppressAutoHyphens w:val="0"/>
        <w:spacing w:line="276" w:lineRule="auto"/>
        <w:jc w:val="both"/>
        <w:rPr>
          <w:rFonts w:ascii="Arial" w:hAnsi="Arial" w:cs="Arial"/>
          <w:sz w:val="22"/>
          <w:szCs w:val="22"/>
        </w:rPr>
      </w:pPr>
      <w:r w:rsidRPr="00F80E65">
        <w:rPr>
          <w:rFonts w:ascii="Arial" w:hAnsi="Arial" w:cs="Arial"/>
          <w:sz w:val="22"/>
          <w:szCs w:val="22"/>
        </w:rPr>
        <w:t>Határozati javaslat - A 10/2004.(VII.1.) önk.-i rendeletre érkezett törvényességi felhívás elfogadása</w:t>
      </w:r>
    </w:p>
    <w:p w:rsidR="00230689" w:rsidRDefault="00230689" w:rsidP="00BB5C08">
      <w:pPr>
        <w:widowControl/>
        <w:numPr>
          <w:ilvl w:val="0"/>
          <w:numId w:val="15"/>
        </w:numPr>
        <w:suppressAutoHyphens w:val="0"/>
        <w:spacing w:line="276" w:lineRule="auto"/>
        <w:jc w:val="both"/>
        <w:rPr>
          <w:rFonts w:ascii="Arial" w:hAnsi="Arial" w:cs="Arial"/>
          <w:sz w:val="22"/>
          <w:szCs w:val="22"/>
        </w:rPr>
      </w:pPr>
      <w:r w:rsidRPr="00F80E65">
        <w:rPr>
          <w:rFonts w:ascii="Arial" w:hAnsi="Arial" w:cs="Arial"/>
          <w:sz w:val="22"/>
          <w:szCs w:val="22"/>
        </w:rPr>
        <w:t>Határozati javaslat - Szerkezeti Terv módosítása</w:t>
      </w:r>
    </w:p>
    <w:p w:rsidR="00DF0367" w:rsidRPr="00F80E65" w:rsidRDefault="00DF0367" w:rsidP="00BB5C08">
      <w:pPr>
        <w:widowControl/>
        <w:numPr>
          <w:ilvl w:val="0"/>
          <w:numId w:val="15"/>
        </w:numPr>
        <w:suppressAutoHyphens w:val="0"/>
        <w:spacing w:line="276" w:lineRule="auto"/>
        <w:jc w:val="both"/>
        <w:rPr>
          <w:rFonts w:ascii="Arial" w:hAnsi="Arial" w:cs="Arial"/>
          <w:sz w:val="22"/>
          <w:szCs w:val="22"/>
        </w:rPr>
      </w:pPr>
      <w:r>
        <w:rPr>
          <w:rFonts w:ascii="Arial" w:hAnsi="Arial" w:cs="Arial"/>
          <w:sz w:val="22"/>
          <w:szCs w:val="22"/>
        </w:rPr>
        <w:t>Határozati javaslat- örökségvédelmi hatástanulmány elfogadása</w:t>
      </w:r>
    </w:p>
    <w:p w:rsidR="00A06D5B" w:rsidRPr="00F80E65" w:rsidRDefault="00230689" w:rsidP="00BB5C08">
      <w:pPr>
        <w:widowControl/>
        <w:numPr>
          <w:ilvl w:val="0"/>
          <w:numId w:val="15"/>
        </w:numPr>
        <w:suppressAutoHyphens w:val="0"/>
        <w:spacing w:line="276" w:lineRule="auto"/>
        <w:jc w:val="both"/>
        <w:rPr>
          <w:rFonts w:ascii="Arial" w:hAnsi="Arial" w:cs="Arial"/>
          <w:sz w:val="22"/>
          <w:szCs w:val="22"/>
        </w:rPr>
      </w:pPr>
      <w:r w:rsidRPr="00F80E65">
        <w:rPr>
          <w:rFonts w:ascii="Arial" w:hAnsi="Arial" w:cs="Arial"/>
          <w:sz w:val="22"/>
          <w:szCs w:val="22"/>
        </w:rPr>
        <w:t>Rendelet tervezet - Helyi Építési Szabályzat</w:t>
      </w:r>
      <w:r w:rsidR="00A06D5B" w:rsidRPr="00F80E65">
        <w:rPr>
          <w:rFonts w:ascii="Arial" w:hAnsi="Arial" w:cs="Arial"/>
          <w:sz w:val="22"/>
          <w:szCs w:val="22"/>
        </w:rPr>
        <w:t xml:space="preserve"> módosít</w:t>
      </w:r>
      <w:r w:rsidRPr="00F80E65">
        <w:rPr>
          <w:rFonts w:ascii="Arial" w:hAnsi="Arial" w:cs="Arial"/>
          <w:sz w:val="22"/>
          <w:szCs w:val="22"/>
        </w:rPr>
        <w:t>ása</w:t>
      </w:r>
    </w:p>
    <w:p w:rsidR="00A06D5B" w:rsidRPr="00F80E65" w:rsidRDefault="00A06D5B" w:rsidP="00BB5C08">
      <w:pPr>
        <w:tabs>
          <w:tab w:val="left" w:pos="567"/>
        </w:tabs>
        <w:spacing w:line="276" w:lineRule="auto"/>
        <w:jc w:val="both"/>
        <w:rPr>
          <w:rFonts w:ascii="Arial" w:hAnsi="Arial" w:cs="Arial"/>
          <w:sz w:val="22"/>
          <w:szCs w:val="22"/>
        </w:rPr>
      </w:pPr>
    </w:p>
    <w:p w:rsidR="00D530A9" w:rsidRPr="00F80E65" w:rsidRDefault="00D530A9" w:rsidP="00BB5C08">
      <w:pPr>
        <w:pStyle w:val="Szvegtrzsbehzssal"/>
        <w:spacing w:after="0" w:line="276" w:lineRule="auto"/>
        <w:ind w:left="0"/>
        <w:jc w:val="both"/>
        <w:rPr>
          <w:rFonts w:ascii="Arial" w:hAnsi="Arial" w:cs="Arial"/>
          <w:sz w:val="22"/>
          <w:szCs w:val="22"/>
        </w:rPr>
      </w:pPr>
    </w:p>
    <w:p w:rsidR="00A06D5B" w:rsidRPr="00F80E65" w:rsidRDefault="00A06D5B" w:rsidP="00BB5C08">
      <w:pPr>
        <w:spacing w:line="276" w:lineRule="auto"/>
        <w:jc w:val="both"/>
        <w:rPr>
          <w:rFonts w:ascii="Arial" w:hAnsi="Arial" w:cs="Arial"/>
          <w:sz w:val="22"/>
          <w:szCs w:val="22"/>
        </w:rPr>
      </w:pPr>
      <w:r w:rsidRPr="00F80E65">
        <w:rPr>
          <w:rFonts w:ascii="Arial" w:hAnsi="Arial" w:cs="Arial"/>
          <w:sz w:val="22"/>
          <w:szCs w:val="22"/>
        </w:rPr>
        <w:t>Mellékletek:</w:t>
      </w:r>
    </w:p>
    <w:p w:rsidR="00A06D5B" w:rsidRPr="00F80E65" w:rsidRDefault="00A06D5B" w:rsidP="00BB5C08">
      <w:pPr>
        <w:spacing w:line="276" w:lineRule="auto"/>
        <w:jc w:val="both"/>
        <w:rPr>
          <w:rFonts w:ascii="Arial" w:hAnsi="Arial" w:cs="Arial"/>
          <w:sz w:val="22"/>
          <w:szCs w:val="22"/>
        </w:rPr>
      </w:pPr>
    </w:p>
    <w:p w:rsidR="00A06D5B" w:rsidRPr="00F80E65" w:rsidRDefault="00A06D5B" w:rsidP="00BB5C08">
      <w:pPr>
        <w:widowControl/>
        <w:numPr>
          <w:ilvl w:val="0"/>
          <w:numId w:val="16"/>
        </w:numPr>
        <w:suppressAutoHyphens w:val="0"/>
        <w:spacing w:line="276" w:lineRule="auto"/>
        <w:jc w:val="both"/>
        <w:rPr>
          <w:rFonts w:ascii="Arial" w:hAnsi="Arial" w:cs="Arial"/>
          <w:sz w:val="22"/>
          <w:szCs w:val="22"/>
        </w:rPr>
      </w:pPr>
      <w:r w:rsidRPr="00F80E65">
        <w:rPr>
          <w:rFonts w:ascii="Arial" w:hAnsi="Arial" w:cs="Arial"/>
          <w:sz w:val="22"/>
          <w:szCs w:val="22"/>
        </w:rPr>
        <w:t>Tolna Megyei Állami Főépítész végső szakmai véleménye</w:t>
      </w:r>
    </w:p>
    <w:p w:rsidR="00A06D5B" w:rsidRPr="00F80E65" w:rsidRDefault="00A06D5B" w:rsidP="00BB5C08">
      <w:pPr>
        <w:widowControl/>
        <w:numPr>
          <w:ilvl w:val="0"/>
          <w:numId w:val="16"/>
        </w:numPr>
        <w:suppressAutoHyphens w:val="0"/>
        <w:spacing w:line="276" w:lineRule="auto"/>
        <w:jc w:val="both"/>
        <w:rPr>
          <w:rFonts w:ascii="Arial" w:hAnsi="Arial" w:cs="Arial"/>
          <w:sz w:val="22"/>
          <w:szCs w:val="22"/>
        </w:rPr>
      </w:pPr>
      <w:r w:rsidRPr="00F80E65">
        <w:rPr>
          <w:rFonts w:ascii="Arial" w:hAnsi="Arial" w:cs="Arial"/>
          <w:sz w:val="22"/>
          <w:szCs w:val="22"/>
        </w:rPr>
        <w:t>Településszerkezeti Terv</w:t>
      </w:r>
      <w:r w:rsidR="00A62F65" w:rsidRPr="00F80E65">
        <w:rPr>
          <w:rFonts w:ascii="Arial" w:hAnsi="Arial" w:cs="Arial"/>
          <w:sz w:val="22"/>
          <w:szCs w:val="22"/>
        </w:rPr>
        <w:t xml:space="preserve"> módosítás szöveges és rajzi munkarészei</w:t>
      </w:r>
    </w:p>
    <w:p w:rsidR="00A06D5B" w:rsidRPr="00F80E65" w:rsidRDefault="00A06D5B" w:rsidP="00BB5C08">
      <w:pPr>
        <w:widowControl/>
        <w:numPr>
          <w:ilvl w:val="0"/>
          <w:numId w:val="16"/>
        </w:numPr>
        <w:suppressAutoHyphens w:val="0"/>
        <w:spacing w:line="276" w:lineRule="auto"/>
        <w:jc w:val="both"/>
        <w:rPr>
          <w:rFonts w:ascii="Arial" w:hAnsi="Arial" w:cs="Arial"/>
          <w:sz w:val="22"/>
          <w:szCs w:val="22"/>
        </w:rPr>
      </w:pPr>
      <w:r w:rsidRPr="00F80E65">
        <w:rPr>
          <w:rFonts w:ascii="Arial" w:hAnsi="Arial" w:cs="Arial"/>
          <w:sz w:val="22"/>
          <w:szCs w:val="22"/>
        </w:rPr>
        <w:t>Helyi Építési Szabályzat</w:t>
      </w:r>
      <w:r w:rsidR="00A62F65" w:rsidRPr="00F80E65">
        <w:rPr>
          <w:rFonts w:ascii="Arial" w:hAnsi="Arial" w:cs="Arial"/>
          <w:sz w:val="22"/>
          <w:szCs w:val="22"/>
        </w:rPr>
        <w:t xml:space="preserve"> és szabályozási </w:t>
      </w:r>
      <w:proofErr w:type="gramStart"/>
      <w:r w:rsidR="00A62F65" w:rsidRPr="00F80E65">
        <w:rPr>
          <w:rFonts w:ascii="Arial" w:hAnsi="Arial" w:cs="Arial"/>
          <w:sz w:val="22"/>
          <w:szCs w:val="22"/>
        </w:rPr>
        <w:t>terv módosítás</w:t>
      </w:r>
      <w:proofErr w:type="gramEnd"/>
    </w:p>
    <w:p w:rsidR="00925983" w:rsidRPr="00F80E65" w:rsidRDefault="00925983" w:rsidP="00BB5C08">
      <w:pPr>
        <w:widowControl/>
        <w:numPr>
          <w:ilvl w:val="0"/>
          <w:numId w:val="16"/>
        </w:numPr>
        <w:suppressAutoHyphens w:val="0"/>
        <w:spacing w:line="276" w:lineRule="auto"/>
        <w:jc w:val="both"/>
        <w:rPr>
          <w:rFonts w:ascii="Arial" w:hAnsi="Arial" w:cs="Arial"/>
          <w:sz w:val="22"/>
          <w:szCs w:val="22"/>
        </w:rPr>
      </w:pPr>
      <w:r w:rsidRPr="00F80E65">
        <w:rPr>
          <w:rFonts w:ascii="Arial" w:hAnsi="Arial" w:cs="Arial"/>
          <w:sz w:val="22"/>
          <w:szCs w:val="22"/>
        </w:rPr>
        <w:t>Hatásvizsgálat</w:t>
      </w:r>
    </w:p>
    <w:p w:rsidR="006E3FA2" w:rsidRPr="00F80E65" w:rsidRDefault="006E3FA2" w:rsidP="00BB5C08">
      <w:pPr>
        <w:widowControl/>
        <w:suppressAutoHyphens w:val="0"/>
        <w:spacing w:line="276" w:lineRule="auto"/>
        <w:rPr>
          <w:rFonts w:ascii="Arial" w:hAnsi="Arial" w:cs="Arial"/>
          <w:sz w:val="22"/>
          <w:szCs w:val="22"/>
        </w:rPr>
      </w:pPr>
      <w:r w:rsidRPr="00F80E65">
        <w:rPr>
          <w:rFonts w:ascii="Arial" w:hAnsi="Arial" w:cs="Arial"/>
          <w:sz w:val="22"/>
          <w:szCs w:val="22"/>
        </w:rPr>
        <w:br w:type="page"/>
      </w:r>
    </w:p>
    <w:p w:rsidR="00041163" w:rsidRPr="00F80E65" w:rsidRDefault="00041163" w:rsidP="00041163">
      <w:pPr>
        <w:pStyle w:val="Szvegtrzsbehzssal"/>
        <w:spacing w:after="0"/>
        <w:ind w:left="0"/>
        <w:jc w:val="both"/>
        <w:rPr>
          <w:rFonts w:ascii="Arial" w:hAnsi="Arial" w:cs="Arial"/>
          <w:sz w:val="22"/>
          <w:szCs w:val="22"/>
        </w:rPr>
      </w:pPr>
    </w:p>
    <w:p w:rsidR="00041163" w:rsidRPr="00F80E65" w:rsidRDefault="00D530A9" w:rsidP="00041163">
      <w:pPr>
        <w:ind w:left="2835"/>
        <w:jc w:val="both"/>
        <w:rPr>
          <w:rFonts w:ascii="Arial" w:hAnsi="Arial" w:cs="Arial"/>
          <w:b/>
          <w:i/>
          <w:iCs/>
          <w:sz w:val="22"/>
          <w:szCs w:val="22"/>
          <w:u w:val="single"/>
        </w:rPr>
      </w:pPr>
      <w:r w:rsidRPr="00F80E65">
        <w:rPr>
          <w:rFonts w:ascii="Arial" w:hAnsi="Arial" w:cs="Arial"/>
          <w:b/>
          <w:i/>
          <w:iCs/>
          <w:sz w:val="22"/>
          <w:szCs w:val="22"/>
          <w:u w:val="single"/>
        </w:rPr>
        <w:t>1.sz.</w:t>
      </w:r>
      <w:r w:rsidR="00041163" w:rsidRPr="00F80E65">
        <w:rPr>
          <w:rFonts w:ascii="Arial" w:hAnsi="Arial" w:cs="Arial"/>
          <w:b/>
          <w:i/>
          <w:iCs/>
          <w:sz w:val="22"/>
          <w:szCs w:val="22"/>
          <w:u w:val="single"/>
        </w:rPr>
        <w:t>H a t á r o z a t i    j a v a s l a t :</w:t>
      </w:r>
    </w:p>
    <w:p w:rsidR="00041163" w:rsidRPr="00F80E65" w:rsidRDefault="00041163" w:rsidP="00041163">
      <w:pPr>
        <w:ind w:left="2835"/>
        <w:jc w:val="both"/>
        <w:rPr>
          <w:rFonts w:ascii="Arial" w:hAnsi="Arial" w:cs="Arial"/>
          <w:b/>
          <w:i/>
          <w:iCs/>
          <w:sz w:val="22"/>
          <w:szCs w:val="22"/>
          <w:u w:val="single"/>
        </w:rPr>
      </w:pPr>
    </w:p>
    <w:p w:rsidR="00041163" w:rsidRPr="00F80E65" w:rsidRDefault="00041163" w:rsidP="00041163">
      <w:pPr>
        <w:ind w:left="2124" w:firstLine="708"/>
        <w:rPr>
          <w:rFonts w:ascii="Arial" w:hAnsi="Arial" w:cs="Arial"/>
          <w:b/>
          <w:sz w:val="22"/>
          <w:szCs w:val="22"/>
          <w:u w:val="single"/>
        </w:rPr>
      </w:pPr>
      <w:r w:rsidRPr="00F80E65">
        <w:rPr>
          <w:rFonts w:ascii="Arial" w:hAnsi="Arial" w:cs="Arial"/>
          <w:b/>
          <w:snapToGrid w:val="0"/>
          <w:sz w:val="22"/>
          <w:szCs w:val="22"/>
          <w:u w:val="single"/>
        </w:rPr>
        <w:t xml:space="preserve">Bátaszék Város </w:t>
      </w:r>
      <w:r w:rsidRPr="00F80E65">
        <w:rPr>
          <w:rFonts w:ascii="Arial" w:hAnsi="Arial" w:cs="Arial"/>
          <w:b/>
          <w:sz w:val="22"/>
          <w:szCs w:val="22"/>
          <w:u w:val="single"/>
        </w:rPr>
        <w:t xml:space="preserve">Településrendezési Eszközei 2015. évi </w:t>
      </w:r>
    </w:p>
    <w:p w:rsidR="00041163" w:rsidRPr="00F80E65" w:rsidRDefault="00041163" w:rsidP="00041163">
      <w:pPr>
        <w:ind w:left="2124" w:firstLine="708"/>
        <w:rPr>
          <w:rFonts w:ascii="Arial" w:hAnsi="Arial" w:cs="Arial"/>
          <w:b/>
          <w:sz w:val="22"/>
          <w:szCs w:val="22"/>
          <w:u w:val="single"/>
        </w:rPr>
      </w:pPr>
      <w:r w:rsidRPr="00F80E65">
        <w:rPr>
          <w:rFonts w:ascii="Arial" w:hAnsi="Arial" w:cs="Arial"/>
          <w:b/>
          <w:sz w:val="22"/>
          <w:szCs w:val="22"/>
          <w:u w:val="single"/>
        </w:rPr>
        <w:t xml:space="preserve">módosítása </w:t>
      </w:r>
      <w:r w:rsidR="00EC2022" w:rsidRPr="00F80E65">
        <w:rPr>
          <w:rFonts w:ascii="Arial" w:hAnsi="Arial" w:cs="Arial"/>
          <w:b/>
          <w:sz w:val="22"/>
          <w:szCs w:val="22"/>
          <w:u w:val="single"/>
        </w:rPr>
        <w:t>elfogadása</w:t>
      </w:r>
    </w:p>
    <w:p w:rsidR="00041163" w:rsidRPr="00F80E65" w:rsidRDefault="00041163" w:rsidP="00041163">
      <w:pPr>
        <w:ind w:left="2835"/>
        <w:jc w:val="both"/>
        <w:rPr>
          <w:rFonts w:ascii="Arial" w:hAnsi="Arial" w:cs="Arial"/>
          <w:b/>
          <w:sz w:val="22"/>
          <w:szCs w:val="22"/>
          <w:u w:val="single"/>
        </w:rPr>
      </w:pPr>
    </w:p>
    <w:p w:rsidR="00041163" w:rsidRPr="00F80E65" w:rsidRDefault="00041163" w:rsidP="00041163">
      <w:pPr>
        <w:ind w:left="2835"/>
        <w:jc w:val="both"/>
        <w:rPr>
          <w:rFonts w:ascii="Arial" w:hAnsi="Arial" w:cs="Arial"/>
          <w:sz w:val="22"/>
          <w:szCs w:val="22"/>
        </w:rPr>
      </w:pPr>
      <w:r w:rsidRPr="00F80E65">
        <w:rPr>
          <w:rFonts w:ascii="Arial" w:hAnsi="Arial" w:cs="Arial"/>
          <w:sz w:val="22"/>
          <w:szCs w:val="22"/>
        </w:rPr>
        <w:t>Bátaszék Város Önkormányzatának Képviselő-testülete;</w:t>
      </w:r>
    </w:p>
    <w:p w:rsidR="00EC2022" w:rsidRPr="00F80E65" w:rsidRDefault="00EC2022" w:rsidP="00041163">
      <w:pPr>
        <w:widowControl/>
        <w:numPr>
          <w:ilvl w:val="0"/>
          <w:numId w:val="1"/>
        </w:numPr>
        <w:suppressAutoHyphens w:val="0"/>
        <w:spacing w:before="120"/>
        <w:jc w:val="both"/>
        <w:rPr>
          <w:rFonts w:ascii="Arial" w:hAnsi="Arial" w:cs="Arial"/>
          <w:sz w:val="22"/>
          <w:szCs w:val="22"/>
        </w:rPr>
      </w:pPr>
      <w:r w:rsidRPr="00F80E65">
        <w:rPr>
          <w:rFonts w:ascii="Arial" w:hAnsi="Arial" w:cs="Arial"/>
          <w:sz w:val="22"/>
          <w:szCs w:val="22"/>
        </w:rPr>
        <w:t xml:space="preserve">a 255/2015. (XI. 25.) számú önkormányzati határozatában foglaltak szerint elkészített Településrendezési Eszközök 2015. évi módosításának </w:t>
      </w:r>
      <w:r w:rsidR="00041163" w:rsidRPr="00F80E65">
        <w:rPr>
          <w:rFonts w:ascii="Arial" w:hAnsi="Arial" w:cs="Arial"/>
          <w:sz w:val="22"/>
          <w:szCs w:val="22"/>
        </w:rPr>
        <w:t xml:space="preserve">a településfejlesztési koncepcióról, az integrált településfejlesztési stratégiáról és a településrendezési eszközökről, valamint egyes településrendezési sajátos jogintézményekről szóló 314/2012. (XI. 8.) Kormányrendelet </w:t>
      </w:r>
      <w:r w:rsidRPr="00F80E65">
        <w:rPr>
          <w:rFonts w:ascii="Arial" w:hAnsi="Arial" w:cs="Arial"/>
          <w:sz w:val="22"/>
          <w:szCs w:val="22"/>
        </w:rPr>
        <w:t>40. § (2) a) pontja szerinti írásos végső szakmai véleményét elfogadja,</w:t>
      </w:r>
    </w:p>
    <w:p w:rsidR="006E3FA2" w:rsidRPr="00F80E65" w:rsidRDefault="006E3FA2" w:rsidP="00041163">
      <w:pPr>
        <w:widowControl/>
        <w:numPr>
          <w:ilvl w:val="0"/>
          <w:numId w:val="1"/>
        </w:numPr>
        <w:suppressAutoHyphens w:val="0"/>
        <w:spacing w:before="120"/>
        <w:jc w:val="both"/>
        <w:rPr>
          <w:rFonts w:ascii="Arial" w:hAnsi="Arial" w:cs="Arial"/>
          <w:sz w:val="22"/>
          <w:szCs w:val="22"/>
        </w:rPr>
      </w:pPr>
      <w:r w:rsidRPr="00F80E65">
        <w:rPr>
          <w:rFonts w:ascii="Arial" w:hAnsi="Arial" w:cs="Arial"/>
          <w:sz w:val="22"/>
          <w:szCs w:val="22"/>
        </w:rPr>
        <w:t>felkéri a város polgármesterét, hogy a Kormányrendelet</w:t>
      </w:r>
      <w:r w:rsidR="00DD0D57">
        <w:rPr>
          <w:rFonts w:ascii="Arial" w:hAnsi="Arial" w:cs="Arial"/>
          <w:sz w:val="22"/>
          <w:szCs w:val="22"/>
        </w:rPr>
        <w:t xml:space="preserve"> </w:t>
      </w:r>
      <w:r w:rsidRPr="00F80E65">
        <w:rPr>
          <w:rFonts w:ascii="Arial" w:hAnsi="Arial" w:cs="Arial"/>
          <w:bCs/>
          <w:sz w:val="22"/>
          <w:szCs w:val="22"/>
          <w:lang w:eastAsia="hu-HU"/>
        </w:rPr>
        <w:t xml:space="preserve">43. § </w:t>
      </w:r>
      <w:r w:rsidRPr="00F80E65">
        <w:rPr>
          <w:rFonts w:ascii="Arial" w:hAnsi="Arial" w:cs="Arial"/>
          <w:sz w:val="22"/>
          <w:szCs w:val="22"/>
          <w:lang w:eastAsia="hu-HU"/>
        </w:rPr>
        <w:t>(2) bekezdése szerint 15 napon belül megküldje meg az állami főépítészi hatáskörében eljáró megyei kormányhivatalnak és az eljárásban részt vevő összes államigazgatási szervnek</w:t>
      </w:r>
      <w:r w:rsidR="004C0AAF" w:rsidRPr="00F80E65">
        <w:rPr>
          <w:rFonts w:ascii="Arial" w:hAnsi="Arial" w:cs="Arial"/>
          <w:sz w:val="22"/>
          <w:szCs w:val="22"/>
          <w:lang w:eastAsia="hu-HU"/>
        </w:rPr>
        <w:t xml:space="preserve"> </w:t>
      </w:r>
      <w:r w:rsidRPr="00F80E65">
        <w:rPr>
          <w:rFonts w:ascii="Arial" w:hAnsi="Arial" w:cs="Arial"/>
          <w:sz w:val="22"/>
          <w:szCs w:val="22"/>
          <w:lang w:eastAsia="hu-HU"/>
        </w:rPr>
        <w:t xml:space="preserve">a </w:t>
      </w:r>
      <w:r w:rsidRPr="00F80E65">
        <w:rPr>
          <w:rFonts w:ascii="Arial" w:hAnsi="Arial" w:cs="Arial"/>
          <w:sz w:val="22"/>
          <w:szCs w:val="22"/>
        </w:rPr>
        <w:t>Településrendezési Eszközök 2015. évi módosítását,</w:t>
      </w:r>
    </w:p>
    <w:p w:rsidR="00041163" w:rsidRPr="00F80E65" w:rsidRDefault="006E3FA2" w:rsidP="00041163">
      <w:pPr>
        <w:widowControl/>
        <w:numPr>
          <w:ilvl w:val="0"/>
          <w:numId w:val="1"/>
        </w:numPr>
        <w:suppressAutoHyphens w:val="0"/>
        <w:spacing w:before="120"/>
        <w:jc w:val="both"/>
        <w:rPr>
          <w:rFonts w:ascii="Arial" w:hAnsi="Arial" w:cs="Arial"/>
          <w:sz w:val="22"/>
          <w:szCs w:val="22"/>
        </w:rPr>
      </w:pPr>
      <w:r w:rsidRPr="00F80E65">
        <w:rPr>
          <w:rFonts w:ascii="Arial" w:hAnsi="Arial" w:cs="Arial"/>
          <w:sz w:val="22"/>
          <w:szCs w:val="22"/>
        </w:rPr>
        <w:t xml:space="preserve">felkéri a város polgármesterét, hogy </w:t>
      </w:r>
      <w:r w:rsidRPr="00F80E65">
        <w:rPr>
          <w:rFonts w:ascii="Arial" w:hAnsi="Arial" w:cs="Arial"/>
          <w:sz w:val="22"/>
          <w:szCs w:val="22"/>
          <w:lang w:eastAsia="hu-HU"/>
        </w:rPr>
        <w:t xml:space="preserve">gondoskodjon a </w:t>
      </w:r>
      <w:r w:rsidRPr="00F80E65">
        <w:rPr>
          <w:rFonts w:ascii="Arial" w:hAnsi="Arial" w:cs="Arial"/>
          <w:sz w:val="22"/>
          <w:szCs w:val="22"/>
        </w:rPr>
        <w:t xml:space="preserve">Településrendezési Eszközök 2015. évi módosításának </w:t>
      </w:r>
      <w:r w:rsidR="00732FEB" w:rsidRPr="00F80E65">
        <w:rPr>
          <w:rFonts w:ascii="Arial" w:hAnsi="Arial" w:cs="Arial"/>
          <w:bCs/>
          <w:kern w:val="36"/>
          <w:sz w:val="22"/>
          <w:szCs w:val="22"/>
          <w:lang w:eastAsia="hu-HU"/>
        </w:rPr>
        <w:t>az épített környezet alakításáról és védelméről</w:t>
      </w:r>
      <w:r w:rsidR="00732FEB" w:rsidRPr="00F80E65">
        <w:rPr>
          <w:rFonts w:ascii="Arial" w:hAnsi="Arial" w:cs="Arial"/>
          <w:sz w:val="22"/>
          <w:szCs w:val="22"/>
        </w:rPr>
        <w:t xml:space="preserve"> szóló</w:t>
      </w:r>
      <w:r w:rsidRPr="00F80E65">
        <w:rPr>
          <w:rFonts w:ascii="Arial" w:hAnsi="Arial" w:cs="Arial"/>
          <w:sz w:val="22"/>
          <w:szCs w:val="22"/>
        </w:rPr>
        <w:t xml:space="preserve">1997. évi LXXVIII. törvény </w:t>
      </w:r>
      <w:r w:rsidRPr="00F80E65">
        <w:rPr>
          <w:rFonts w:ascii="Arial" w:hAnsi="Arial" w:cs="Arial"/>
          <w:sz w:val="22"/>
          <w:szCs w:val="22"/>
          <w:lang w:eastAsia="hu-HU"/>
        </w:rPr>
        <w:t>8. § (4) bekezdése szerinti nyilvánosságáról, az</w:t>
      </w:r>
      <w:r w:rsidRPr="00F80E65">
        <w:rPr>
          <w:rFonts w:ascii="Arial" w:hAnsi="Arial" w:cs="Arial"/>
          <w:sz w:val="22"/>
          <w:szCs w:val="22"/>
        </w:rPr>
        <w:t xml:space="preserve"> önkormányzat honlapján való közzétételéről</w:t>
      </w:r>
      <w:r w:rsidR="00DD0D57">
        <w:rPr>
          <w:rFonts w:ascii="Arial" w:hAnsi="Arial" w:cs="Arial"/>
          <w:sz w:val="22"/>
          <w:szCs w:val="22"/>
        </w:rPr>
        <w:t>.</w:t>
      </w:r>
    </w:p>
    <w:p w:rsidR="00041163" w:rsidRPr="00F80E65" w:rsidRDefault="00041163" w:rsidP="00041163">
      <w:pPr>
        <w:jc w:val="both"/>
        <w:rPr>
          <w:rFonts w:ascii="Arial" w:hAnsi="Arial" w:cs="Arial"/>
          <w:sz w:val="22"/>
          <w:szCs w:val="22"/>
        </w:rPr>
      </w:pPr>
    </w:p>
    <w:p w:rsidR="00041163" w:rsidRPr="00F80E65" w:rsidRDefault="00041163" w:rsidP="00041163">
      <w:pPr>
        <w:ind w:left="2835"/>
        <w:jc w:val="both"/>
        <w:rPr>
          <w:rFonts w:ascii="Arial" w:hAnsi="Arial" w:cs="Arial"/>
          <w:sz w:val="22"/>
          <w:szCs w:val="22"/>
        </w:rPr>
      </w:pPr>
      <w:r w:rsidRPr="00F80E65">
        <w:rPr>
          <w:rFonts w:ascii="Arial" w:hAnsi="Arial" w:cs="Arial"/>
          <w:i/>
          <w:sz w:val="22"/>
          <w:szCs w:val="22"/>
        </w:rPr>
        <w:t>Határidő</w:t>
      </w:r>
      <w:r w:rsidRPr="00F80E65">
        <w:rPr>
          <w:rFonts w:ascii="Arial" w:hAnsi="Arial" w:cs="Arial"/>
          <w:sz w:val="22"/>
          <w:szCs w:val="22"/>
        </w:rPr>
        <w:t xml:space="preserve">: 2016. </w:t>
      </w:r>
      <w:r w:rsidR="006E3FA2" w:rsidRPr="00F80E65">
        <w:rPr>
          <w:rFonts w:ascii="Arial" w:hAnsi="Arial" w:cs="Arial"/>
          <w:sz w:val="22"/>
          <w:szCs w:val="22"/>
        </w:rPr>
        <w:t>dec</w:t>
      </w:r>
      <w:r w:rsidRPr="00F80E65">
        <w:rPr>
          <w:rFonts w:ascii="Arial" w:hAnsi="Arial" w:cs="Arial"/>
          <w:sz w:val="22"/>
          <w:szCs w:val="22"/>
        </w:rPr>
        <w:t xml:space="preserve">ember </w:t>
      </w:r>
      <w:r w:rsidR="006E3FA2" w:rsidRPr="00F80E65">
        <w:rPr>
          <w:rFonts w:ascii="Arial" w:hAnsi="Arial" w:cs="Arial"/>
          <w:sz w:val="22"/>
          <w:szCs w:val="22"/>
        </w:rPr>
        <w:t>14</w:t>
      </w:r>
      <w:r w:rsidRPr="00F80E65">
        <w:rPr>
          <w:rFonts w:ascii="Arial" w:hAnsi="Arial" w:cs="Arial"/>
          <w:sz w:val="22"/>
          <w:szCs w:val="22"/>
        </w:rPr>
        <w:t>.</w:t>
      </w:r>
    </w:p>
    <w:p w:rsidR="00041163" w:rsidRPr="00F80E65" w:rsidRDefault="00041163" w:rsidP="00041163">
      <w:pPr>
        <w:ind w:left="2835"/>
        <w:jc w:val="both"/>
        <w:rPr>
          <w:rFonts w:ascii="Arial" w:hAnsi="Arial" w:cs="Arial"/>
          <w:sz w:val="22"/>
          <w:szCs w:val="22"/>
        </w:rPr>
      </w:pPr>
      <w:r w:rsidRPr="00F80E65">
        <w:rPr>
          <w:rFonts w:ascii="Arial" w:hAnsi="Arial" w:cs="Arial"/>
          <w:i/>
          <w:sz w:val="22"/>
          <w:szCs w:val="22"/>
        </w:rPr>
        <w:t xml:space="preserve">Felelős:   </w:t>
      </w:r>
      <w:r w:rsidRPr="00F80E65">
        <w:rPr>
          <w:rFonts w:ascii="Arial" w:hAnsi="Arial" w:cs="Arial"/>
          <w:sz w:val="22"/>
          <w:szCs w:val="22"/>
        </w:rPr>
        <w:t xml:space="preserve">Dr. Bozsolik Róbert </w:t>
      </w:r>
    </w:p>
    <w:p w:rsidR="00041163" w:rsidRPr="00F80E65" w:rsidRDefault="00041163" w:rsidP="00041163">
      <w:pPr>
        <w:ind w:left="2835"/>
        <w:jc w:val="both"/>
        <w:rPr>
          <w:rFonts w:ascii="Arial" w:hAnsi="Arial" w:cs="Arial"/>
          <w:sz w:val="22"/>
          <w:szCs w:val="22"/>
        </w:rPr>
      </w:pPr>
    </w:p>
    <w:p w:rsidR="00041163" w:rsidRPr="00F80E65" w:rsidRDefault="00041163" w:rsidP="00041163">
      <w:pPr>
        <w:ind w:left="2835"/>
        <w:jc w:val="both"/>
        <w:rPr>
          <w:rFonts w:ascii="Arial" w:hAnsi="Arial" w:cs="Arial"/>
          <w:sz w:val="22"/>
          <w:szCs w:val="22"/>
        </w:rPr>
      </w:pPr>
      <w:r w:rsidRPr="00F80E65">
        <w:rPr>
          <w:rFonts w:ascii="Arial" w:hAnsi="Arial" w:cs="Arial"/>
          <w:i/>
          <w:sz w:val="22"/>
          <w:szCs w:val="22"/>
        </w:rPr>
        <w:t>Határozatról értesül:</w:t>
      </w:r>
      <w:r w:rsidRPr="00F80E65">
        <w:rPr>
          <w:rFonts w:ascii="Arial" w:hAnsi="Arial" w:cs="Arial"/>
          <w:sz w:val="22"/>
          <w:szCs w:val="22"/>
        </w:rPr>
        <w:t xml:space="preserve"> Kokas és Társa Tervező Kft. </w:t>
      </w:r>
    </w:p>
    <w:p w:rsidR="00041163" w:rsidRPr="00F80E65" w:rsidRDefault="00041163" w:rsidP="00041163">
      <w:pPr>
        <w:ind w:left="2835"/>
        <w:jc w:val="both"/>
        <w:rPr>
          <w:rFonts w:ascii="Arial" w:hAnsi="Arial" w:cs="Arial"/>
          <w:sz w:val="22"/>
          <w:szCs w:val="22"/>
        </w:rPr>
      </w:pPr>
      <w:r w:rsidRPr="00F80E65">
        <w:rPr>
          <w:rFonts w:ascii="Arial" w:hAnsi="Arial" w:cs="Arial"/>
          <w:sz w:val="22"/>
          <w:szCs w:val="22"/>
        </w:rPr>
        <w:t>Bátaszéki KÖH városüzemeltetési iroda</w:t>
      </w:r>
    </w:p>
    <w:p w:rsidR="00041163" w:rsidRPr="00F80E65" w:rsidRDefault="00041163" w:rsidP="00041163">
      <w:pPr>
        <w:tabs>
          <w:tab w:val="left" w:pos="2040"/>
        </w:tabs>
        <w:ind w:left="2835"/>
        <w:jc w:val="both"/>
        <w:rPr>
          <w:rFonts w:ascii="Arial" w:hAnsi="Arial" w:cs="Arial"/>
          <w:sz w:val="22"/>
          <w:szCs w:val="22"/>
        </w:rPr>
      </w:pPr>
      <w:r w:rsidRPr="00F80E65">
        <w:rPr>
          <w:rFonts w:ascii="Arial" w:hAnsi="Arial" w:cs="Arial"/>
          <w:sz w:val="22"/>
          <w:szCs w:val="22"/>
        </w:rPr>
        <w:t xml:space="preserve">                                 irattár</w:t>
      </w:r>
    </w:p>
    <w:p w:rsidR="00AA2007" w:rsidRPr="00F80E65" w:rsidRDefault="00AA2007">
      <w:pPr>
        <w:widowControl/>
        <w:suppressAutoHyphens w:val="0"/>
        <w:spacing w:after="160" w:line="259" w:lineRule="auto"/>
        <w:rPr>
          <w:rFonts w:ascii="Arial" w:hAnsi="Arial" w:cs="Arial"/>
          <w:sz w:val="22"/>
          <w:szCs w:val="22"/>
        </w:rPr>
      </w:pPr>
      <w:r w:rsidRPr="00F80E65">
        <w:rPr>
          <w:rFonts w:ascii="Arial" w:hAnsi="Arial" w:cs="Arial"/>
          <w:sz w:val="22"/>
          <w:szCs w:val="22"/>
        </w:rPr>
        <w:br w:type="page"/>
      </w:r>
    </w:p>
    <w:p w:rsidR="00AA2007" w:rsidRPr="00F80E65" w:rsidRDefault="00DF0367" w:rsidP="00AA2007">
      <w:pPr>
        <w:pStyle w:val="Listaszerbekezds"/>
        <w:numPr>
          <w:ilvl w:val="0"/>
          <w:numId w:val="6"/>
        </w:numPr>
        <w:jc w:val="both"/>
        <w:rPr>
          <w:rFonts w:ascii="Arial" w:hAnsi="Arial" w:cs="Arial"/>
          <w:b/>
          <w:i/>
          <w:iCs/>
          <w:sz w:val="22"/>
          <w:szCs w:val="22"/>
          <w:u w:val="single"/>
        </w:rPr>
      </w:pPr>
      <w:r>
        <w:rPr>
          <w:rFonts w:ascii="Arial" w:hAnsi="Arial" w:cs="Arial"/>
          <w:b/>
          <w:i/>
          <w:iCs/>
          <w:sz w:val="22"/>
          <w:szCs w:val="22"/>
          <w:u w:val="single"/>
        </w:rPr>
        <w:lastRenderedPageBreak/>
        <w:t>sz.</w:t>
      </w:r>
      <w:r w:rsidR="00AA2007" w:rsidRPr="00F80E65">
        <w:rPr>
          <w:rFonts w:ascii="Arial" w:hAnsi="Arial" w:cs="Arial"/>
          <w:b/>
          <w:i/>
          <w:iCs/>
          <w:sz w:val="22"/>
          <w:szCs w:val="22"/>
          <w:u w:val="single"/>
        </w:rPr>
        <w:t xml:space="preserve"> H a t á r o z a t i    j a v a s l a </w:t>
      </w:r>
      <w:proofErr w:type="gramStart"/>
      <w:r w:rsidR="00AA2007" w:rsidRPr="00F80E65">
        <w:rPr>
          <w:rFonts w:ascii="Arial" w:hAnsi="Arial" w:cs="Arial"/>
          <w:b/>
          <w:i/>
          <w:iCs/>
          <w:sz w:val="22"/>
          <w:szCs w:val="22"/>
          <w:u w:val="single"/>
        </w:rPr>
        <w:t>t :</w:t>
      </w:r>
      <w:proofErr w:type="gramEnd"/>
    </w:p>
    <w:p w:rsidR="00AA2007" w:rsidRPr="00F80E65" w:rsidRDefault="00AA2007" w:rsidP="00AA2007">
      <w:pPr>
        <w:ind w:left="3195"/>
        <w:jc w:val="both"/>
        <w:rPr>
          <w:rFonts w:ascii="Arial" w:hAnsi="Arial" w:cs="Arial"/>
          <w:b/>
          <w:i/>
          <w:iCs/>
          <w:sz w:val="22"/>
          <w:szCs w:val="22"/>
          <w:u w:val="single"/>
        </w:rPr>
      </w:pPr>
    </w:p>
    <w:p w:rsidR="00AA2007" w:rsidRPr="00F80E65" w:rsidRDefault="00AA2007" w:rsidP="00AA2007">
      <w:pPr>
        <w:tabs>
          <w:tab w:val="left" w:pos="360"/>
          <w:tab w:val="left" w:pos="2268"/>
        </w:tabs>
        <w:ind w:left="2835"/>
        <w:jc w:val="both"/>
        <w:rPr>
          <w:rFonts w:ascii="Arial" w:hAnsi="Arial" w:cs="Arial"/>
          <w:b/>
          <w:sz w:val="22"/>
          <w:szCs w:val="22"/>
          <w:u w:val="single"/>
        </w:rPr>
      </w:pPr>
      <w:r w:rsidRPr="00F80E65">
        <w:rPr>
          <w:rFonts w:ascii="Arial" w:hAnsi="Arial" w:cs="Arial"/>
          <w:b/>
          <w:sz w:val="22"/>
          <w:szCs w:val="22"/>
          <w:u w:val="single"/>
        </w:rPr>
        <w:t>a 10/2004.(VII.1.) önk.-i rendeletre érkezett törvényességi felhívás elfogadására</w:t>
      </w:r>
    </w:p>
    <w:p w:rsidR="00AA2007" w:rsidRPr="00F80E65" w:rsidRDefault="00AA2007" w:rsidP="00AA2007">
      <w:pPr>
        <w:ind w:left="3195"/>
        <w:jc w:val="both"/>
        <w:rPr>
          <w:rFonts w:ascii="Arial" w:hAnsi="Arial" w:cs="Arial"/>
          <w:b/>
          <w:i/>
          <w:iCs/>
          <w:sz w:val="22"/>
          <w:szCs w:val="22"/>
          <w:u w:val="single"/>
        </w:rPr>
      </w:pPr>
    </w:p>
    <w:p w:rsidR="00AA2007" w:rsidRPr="00F80E65" w:rsidRDefault="00AA2007" w:rsidP="00AA2007">
      <w:pPr>
        <w:tabs>
          <w:tab w:val="left" w:pos="2835"/>
        </w:tabs>
        <w:ind w:left="2835"/>
        <w:jc w:val="both"/>
        <w:rPr>
          <w:rFonts w:ascii="Arial" w:hAnsi="Arial" w:cs="Arial"/>
          <w:sz w:val="22"/>
          <w:szCs w:val="22"/>
        </w:rPr>
      </w:pPr>
      <w:r w:rsidRPr="00F80E65">
        <w:rPr>
          <w:rFonts w:ascii="Arial" w:hAnsi="Arial" w:cs="Arial"/>
          <w:sz w:val="22"/>
          <w:szCs w:val="22"/>
        </w:rPr>
        <w:t xml:space="preserve">Bátaszék Város Önkormányzatának Képviselő-testülete  - a Magyarország helyi önkormányzatairól szóló 2011. évi CLXXXIX. tv. 134. §-ának (1) bekezdésében foglaltakra figyelemmel - a Tolna Megyei Kormányhivatalnak a helyi építési szabályzatról szóló 10/2004. (VII. 1.) KTR. számú rendelettel (továbbiakban: HÉSZ) kapcsolatban tett TOB/22/444-1/2016. számú törvényességi felhívásával az alábbiakban foglaltak szerint </w:t>
      </w:r>
      <w:r w:rsidRPr="00F80E65">
        <w:rPr>
          <w:rFonts w:ascii="Arial" w:hAnsi="Arial" w:cs="Arial"/>
          <w:b/>
          <w:i/>
          <w:sz w:val="22"/>
          <w:szCs w:val="22"/>
          <w:u w:val="single"/>
        </w:rPr>
        <w:t>részben egyetért</w:t>
      </w:r>
      <w:r w:rsidRPr="00F80E65">
        <w:rPr>
          <w:rFonts w:ascii="Arial" w:hAnsi="Arial" w:cs="Arial"/>
          <w:sz w:val="22"/>
          <w:szCs w:val="22"/>
        </w:rPr>
        <w:t>:</w:t>
      </w:r>
    </w:p>
    <w:p w:rsidR="00AA2007" w:rsidRPr="00F80E65" w:rsidRDefault="00AA2007" w:rsidP="00AA2007">
      <w:pPr>
        <w:tabs>
          <w:tab w:val="left" w:pos="2835"/>
        </w:tabs>
        <w:ind w:left="2835"/>
        <w:jc w:val="both"/>
        <w:rPr>
          <w:rFonts w:ascii="Arial" w:hAnsi="Arial" w:cs="Arial"/>
          <w:sz w:val="22"/>
          <w:szCs w:val="22"/>
        </w:rPr>
      </w:pPr>
    </w:p>
    <w:p w:rsidR="00AA2007" w:rsidRPr="00F80E65" w:rsidRDefault="00AA2007" w:rsidP="00AA2007">
      <w:pPr>
        <w:widowControl/>
        <w:numPr>
          <w:ilvl w:val="0"/>
          <w:numId w:val="5"/>
        </w:numPr>
        <w:tabs>
          <w:tab w:val="left" w:pos="2835"/>
        </w:tabs>
        <w:suppressAutoHyphens w:val="0"/>
        <w:ind w:left="2835"/>
        <w:jc w:val="both"/>
        <w:rPr>
          <w:rFonts w:ascii="Arial" w:hAnsi="Arial" w:cs="Arial"/>
          <w:b/>
          <w:sz w:val="22"/>
          <w:szCs w:val="22"/>
          <w:u w:val="single"/>
        </w:rPr>
      </w:pPr>
      <w:r w:rsidRPr="00F80E65">
        <w:rPr>
          <w:rFonts w:ascii="Arial" w:hAnsi="Arial" w:cs="Arial"/>
          <w:sz w:val="22"/>
          <w:szCs w:val="22"/>
        </w:rPr>
        <w:t xml:space="preserve">a HÉSZ 3. § (1) bekezdés a) és b) pontjával; 10. § (4) bekezdés b) pontjával; 20. § (6) bekezdés a)-b) pontjával; 23. § (1) bekezdés a) pontjával, (2) bekezdés a) pontjával, (3) bekezdés c) pontjával, (4) bekezdés a) pontjával; 24. § (3) bekezdésével; 28. § (2) bekezdésével, 1., 2. és 5. mellékletével kapcsolatos felhívással </w:t>
      </w:r>
      <w:r w:rsidRPr="00F80E65">
        <w:rPr>
          <w:rFonts w:ascii="Arial" w:hAnsi="Arial" w:cs="Arial"/>
          <w:b/>
          <w:sz w:val="22"/>
          <w:szCs w:val="22"/>
          <w:u w:val="single"/>
        </w:rPr>
        <w:t>egyetért,</w:t>
      </w:r>
    </w:p>
    <w:p w:rsidR="00AA2007" w:rsidRPr="00F80E65" w:rsidRDefault="00AA2007" w:rsidP="00AA2007">
      <w:pPr>
        <w:tabs>
          <w:tab w:val="left" w:pos="2835"/>
        </w:tabs>
        <w:ind w:left="2835"/>
        <w:jc w:val="both"/>
        <w:rPr>
          <w:rFonts w:ascii="Arial" w:hAnsi="Arial" w:cs="Arial"/>
          <w:b/>
          <w:sz w:val="22"/>
          <w:szCs w:val="22"/>
        </w:rPr>
      </w:pPr>
    </w:p>
    <w:p w:rsidR="00AA2007" w:rsidRPr="00F80E65" w:rsidRDefault="00AA2007" w:rsidP="00AA2007">
      <w:pPr>
        <w:widowControl/>
        <w:numPr>
          <w:ilvl w:val="0"/>
          <w:numId w:val="5"/>
        </w:numPr>
        <w:tabs>
          <w:tab w:val="left" w:pos="2835"/>
        </w:tabs>
        <w:suppressAutoHyphens w:val="0"/>
        <w:ind w:left="2835"/>
        <w:jc w:val="both"/>
        <w:rPr>
          <w:rFonts w:ascii="Arial" w:hAnsi="Arial" w:cs="Arial"/>
          <w:sz w:val="22"/>
          <w:szCs w:val="22"/>
          <w:u w:val="single"/>
        </w:rPr>
      </w:pPr>
      <w:r w:rsidRPr="00F80E65">
        <w:rPr>
          <w:rFonts w:ascii="Arial" w:hAnsi="Arial" w:cs="Arial"/>
          <w:b/>
          <w:sz w:val="22"/>
          <w:szCs w:val="22"/>
        </w:rPr>
        <w:t xml:space="preserve">a </w:t>
      </w:r>
      <w:r w:rsidRPr="00F80E65">
        <w:rPr>
          <w:rFonts w:ascii="Arial" w:hAnsi="Arial" w:cs="Arial"/>
          <w:sz w:val="22"/>
          <w:szCs w:val="22"/>
        </w:rPr>
        <w:t xml:space="preserve">HÉSZ 9. § (1) bekezdésére tett felhívással </w:t>
      </w:r>
      <w:r w:rsidRPr="00F80E65">
        <w:rPr>
          <w:rFonts w:ascii="Arial" w:hAnsi="Arial" w:cs="Arial"/>
          <w:b/>
          <w:sz w:val="22"/>
          <w:szCs w:val="22"/>
          <w:u w:val="single"/>
        </w:rPr>
        <w:t>nem ért egyet</w:t>
      </w:r>
      <w:r w:rsidRPr="00F80E65">
        <w:rPr>
          <w:rFonts w:ascii="Arial" w:hAnsi="Arial" w:cs="Arial"/>
          <w:sz w:val="22"/>
          <w:szCs w:val="22"/>
          <w:u w:val="single"/>
        </w:rPr>
        <w:t xml:space="preserve">, </w:t>
      </w:r>
    </w:p>
    <w:p w:rsidR="00AA2007" w:rsidRPr="00F80E65" w:rsidRDefault="00AA2007" w:rsidP="00AA2007">
      <w:pPr>
        <w:tabs>
          <w:tab w:val="left" w:pos="2835"/>
        </w:tabs>
        <w:ind w:left="2835"/>
        <w:jc w:val="both"/>
        <w:rPr>
          <w:rFonts w:ascii="Arial" w:hAnsi="Arial" w:cs="Arial"/>
          <w:sz w:val="22"/>
          <w:szCs w:val="22"/>
        </w:rPr>
      </w:pPr>
      <w:r w:rsidRPr="00F80E65">
        <w:rPr>
          <w:rFonts w:ascii="Arial" w:hAnsi="Arial" w:cs="Arial"/>
          <w:sz w:val="22"/>
          <w:szCs w:val="22"/>
        </w:rPr>
        <w:t>mivel az országos településrendezési és építési követelményekről szóló 253/1997. (XII. 20.) Korm. rendelet (továbbiakban: OTÉK) 1. mellékletének 86. pontja a melléképítményekre vonatkozó fogalom meghatározást tartalmazza, míg a Kormányhivatal által említett szabályozási vonal fogalmat az OTÉK 1. melléklet 107. pontja határozza meg,</w:t>
      </w:r>
    </w:p>
    <w:p w:rsidR="00AA2007" w:rsidRPr="00F80E65" w:rsidRDefault="00AA2007" w:rsidP="00AA2007">
      <w:pPr>
        <w:pStyle w:val="Listaszerbekezds"/>
        <w:tabs>
          <w:tab w:val="left" w:pos="2835"/>
        </w:tabs>
        <w:ind w:left="2835"/>
        <w:rPr>
          <w:rFonts w:ascii="Arial" w:hAnsi="Arial" w:cs="Arial"/>
          <w:sz w:val="22"/>
          <w:szCs w:val="22"/>
        </w:rPr>
      </w:pPr>
    </w:p>
    <w:p w:rsidR="00AA2007" w:rsidRPr="00F80E65" w:rsidRDefault="00AA2007" w:rsidP="00AA2007">
      <w:pPr>
        <w:widowControl/>
        <w:numPr>
          <w:ilvl w:val="0"/>
          <w:numId w:val="5"/>
        </w:numPr>
        <w:tabs>
          <w:tab w:val="left" w:pos="2835"/>
        </w:tabs>
        <w:suppressAutoHyphens w:val="0"/>
        <w:ind w:left="2835"/>
        <w:jc w:val="both"/>
        <w:rPr>
          <w:rFonts w:ascii="Arial" w:hAnsi="Arial" w:cs="Arial"/>
          <w:b/>
          <w:sz w:val="22"/>
          <w:szCs w:val="22"/>
          <w:u w:val="single"/>
        </w:rPr>
      </w:pPr>
      <w:r w:rsidRPr="00F80E65">
        <w:rPr>
          <w:rFonts w:ascii="Arial" w:hAnsi="Arial" w:cs="Arial"/>
          <w:sz w:val="22"/>
          <w:szCs w:val="22"/>
        </w:rPr>
        <w:t xml:space="preserve">a HÉSZ 23. § (3) bekezdés a) és b) pontjaira tett felhívást </w:t>
      </w:r>
      <w:r w:rsidRPr="00F80E65">
        <w:rPr>
          <w:rFonts w:ascii="Arial" w:hAnsi="Arial" w:cs="Arial"/>
          <w:b/>
          <w:sz w:val="22"/>
          <w:szCs w:val="22"/>
          <w:u w:val="single"/>
        </w:rPr>
        <w:t>tudomásul veszi,</w:t>
      </w:r>
    </w:p>
    <w:p w:rsidR="00AA2007" w:rsidRPr="00F80E65" w:rsidRDefault="00AA2007" w:rsidP="00AA2007">
      <w:pPr>
        <w:tabs>
          <w:tab w:val="left" w:pos="2835"/>
        </w:tabs>
        <w:ind w:left="2835"/>
        <w:jc w:val="both"/>
        <w:rPr>
          <w:rFonts w:ascii="Arial" w:hAnsi="Arial" w:cs="Arial"/>
          <w:sz w:val="22"/>
          <w:szCs w:val="22"/>
        </w:rPr>
      </w:pPr>
      <w:r w:rsidRPr="00F80E65">
        <w:rPr>
          <w:rFonts w:ascii="Arial" w:hAnsi="Arial" w:cs="Arial"/>
          <w:sz w:val="22"/>
          <w:szCs w:val="22"/>
        </w:rPr>
        <w:t>és felkéri a jegyzőt, hogy a soron következő rendes ülésre készítse el a helyi védelemről szóló önkormányzati rendelet-tervezetét.</w:t>
      </w:r>
    </w:p>
    <w:p w:rsidR="00AA2007" w:rsidRPr="00F80E65" w:rsidRDefault="00AA2007" w:rsidP="00AA2007">
      <w:pPr>
        <w:tabs>
          <w:tab w:val="left" w:pos="2835"/>
        </w:tabs>
        <w:ind w:left="2835"/>
        <w:jc w:val="both"/>
        <w:rPr>
          <w:rFonts w:ascii="Arial" w:hAnsi="Arial" w:cs="Arial"/>
          <w:sz w:val="22"/>
          <w:szCs w:val="22"/>
        </w:rPr>
      </w:pPr>
    </w:p>
    <w:p w:rsidR="00AA2007" w:rsidRPr="00F80E65" w:rsidRDefault="00AA2007" w:rsidP="00AA2007">
      <w:pPr>
        <w:tabs>
          <w:tab w:val="left" w:pos="2835"/>
          <w:tab w:val="left" w:pos="3261"/>
        </w:tabs>
        <w:ind w:left="2835"/>
        <w:jc w:val="both"/>
        <w:rPr>
          <w:rFonts w:ascii="Arial" w:hAnsi="Arial" w:cs="Arial"/>
          <w:sz w:val="22"/>
          <w:szCs w:val="22"/>
        </w:rPr>
      </w:pPr>
      <w:r w:rsidRPr="00F80E65">
        <w:rPr>
          <w:rFonts w:ascii="Arial" w:hAnsi="Arial" w:cs="Arial"/>
          <w:i/>
          <w:sz w:val="22"/>
          <w:szCs w:val="22"/>
        </w:rPr>
        <w:t>Határidő:</w:t>
      </w:r>
      <w:r w:rsidRPr="00F80E65">
        <w:rPr>
          <w:rFonts w:ascii="Arial" w:hAnsi="Arial" w:cs="Arial"/>
          <w:sz w:val="22"/>
          <w:szCs w:val="22"/>
        </w:rPr>
        <w:t xml:space="preserve"> 2016. december 31.</w:t>
      </w:r>
    </w:p>
    <w:p w:rsidR="00AA2007" w:rsidRPr="00F80E65" w:rsidRDefault="00AA2007" w:rsidP="00AA2007">
      <w:pPr>
        <w:pStyle w:val="Szvegtrzs31"/>
        <w:tabs>
          <w:tab w:val="left" w:pos="2835"/>
        </w:tabs>
        <w:spacing w:after="0"/>
        <w:ind w:left="2835"/>
        <w:jc w:val="both"/>
        <w:rPr>
          <w:rFonts w:ascii="Arial" w:hAnsi="Arial" w:cs="Arial"/>
          <w:sz w:val="22"/>
          <w:szCs w:val="22"/>
        </w:rPr>
      </w:pPr>
      <w:r w:rsidRPr="00F80E65">
        <w:rPr>
          <w:rFonts w:ascii="Arial" w:hAnsi="Arial" w:cs="Arial"/>
          <w:i/>
          <w:sz w:val="22"/>
          <w:szCs w:val="22"/>
        </w:rPr>
        <w:t>Felelős</w:t>
      </w:r>
      <w:r w:rsidRPr="00F80E65">
        <w:rPr>
          <w:rFonts w:ascii="Arial" w:hAnsi="Arial" w:cs="Arial"/>
          <w:sz w:val="22"/>
          <w:szCs w:val="22"/>
        </w:rPr>
        <w:t>: Kondriczné dr. Varga Erzsébet jegyző</w:t>
      </w:r>
    </w:p>
    <w:p w:rsidR="00AA2007" w:rsidRPr="00F80E65" w:rsidRDefault="00AA2007" w:rsidP="00AA2007">
      <w:pPr>
        <w:pStyle w:val="Szvegtrzs31"/>
        <w:spacing w:after="0"/>
        <w:ind w:left="3686" w:hanging="851"/>
        <w:jc w:val="both"/>
        <w:rPr>
          <w:rFonts w:ascii="Arial" w:hAnsi="Arial" w:cs="Arial"/>
          <w:sz w:val="22"/>
          <w:szCs w:val="22"/>
        </w:rPr>
      </w:pPr>
      <w:r w:rsidRPr="00F80E65">
        <w:rPr>
          <w:rFonts w:ascii="Arial" w:hAnsi="Arial" w:cs="Arial"/>
          <w:sz w:val="22"/>
          <w:szCs w:val="22"/>
        </w:rPr>
        <w:t>(a határozat megküldéséért, rendelet-tervezet elkészítéséért)</w:t>
      </w:r>
    </w:p>
    <w:p w:rsidR="00AA2007" w:rsidRPr="00F80E65" w:rsidRDefault="00AA2007" w:rsidP="00AA2007">
      <w:pPr>
        <w:pStyle w:val="Szvegtrzs31"/>
        <w:tabs>
          <w:tab w:val="left" w:pos="2835"/>
        </w:tabs>
        <w:spacing w:after="0"/>
        <w:ind w:left="2835"/>
        <w:jc w:val="both"/>
        <w:rPr>
          <w:rFonts w:ascii="Arial" w:hAnsi="Arial" w:cs="Arial"/>
          <w:i/>
          <w:sz w:val="22"/>
          <w:szCs w:val="22"/>
        </w:rPr>
      </w:pPr>
    </w:p>
    <w:p w:rsidR="00AA2007" w:rsidRPr="00F80E65" w:rsidRDefault="00AA2007" w:rsidP="00AA2007">
      <w:pPr>
        <w:pStyle w:val="Szvegtrzs31"/>
        <w:tabs>
          <w:tab w:val="left" w:pos="2835"/>
        </w:tabs>
        <w:spacing w:after="0"/>
        <w:ind w:left="2835"/>
        <w:jc w:val="both"/>
        <w:rPr>
          <w:rFonts w:ascii="Arial" w:hAnsi="Arial" w:cs="Arial"/>
          <w:sz w:val="22"/>
          <w:szCs w:val="22"/>
        </w:rPr>
      </w:pPr>
      <w:r w:rsidRPr="00F80E65">
        <w:rPr>
          <w:rFonts w:ascii="Arial" w:hAnsi="Arial" w:cs="Arial"/>
          <w:i/>
          <w:sz w:val="22"/>
          <w:szCs w:val="22"/>
        </w:rPr>
        <w:t>Határozatról értesül</w:t>
      </w:r>
      <w:r w:rsidRPr="00F80E65">
        <w:rPr>
          <w:rFonts w:ascii="Arial" w:hAnsi="Arial" w:cs="Arial"/>
          <w:sz w:val="22"/>
          <w:szCs w:val="22"/>
        </w:rPr>
        <w:t>: TM-i Kormányhivatal, Szekszárd</w:t>
      </w:r>
    </w:p>
    <w:p w:rsidR="00AA2007" w:rsidRPr="00F80E65" w:rsidRDefault="00AA2007" w:rsidP="00AA2007">
      <w:pPr>
        <w:pStyle w:val="Szvegtrzs31"/>
        <w:tabs>
          <w:tab w:val="left" w:pos="2835"/>
        </w:tabs>
        <w:spacing w:after="0"/>
        <w:ind w:left="2835"/>
        <w:jc w:val="both"/>
        <w:rPr>
          <w:rFonts w:ascii="Arial" w:hAnsi="Arial" w:cs="Arial"/>
          <w:sz w:val="22"/>
          <w:szCs w:val="22"/>
        </w:rPr>
      </w:pPr>
      <w:r w:rsidRPr="00F80E65">
        <w:rPr>
          <w:rFonts w:ascii="Arial" w:hAnsi="Arial" w:cs="Arial"/>
          <w:sz w:val="22"/>
          <w:szCs w:val="22"/>
        </w:rPr>
        <w:t>irattár</w:t>
      </w:r>
    </w:p>
    <w:p w:rsidR="00AA2007" w:rsidRPr="00F80E65" w:rsidRDefault="00AA2007" w:rsidP="00AA2007">
      <w:pPr>
        <w:tabs>
          <w:tab w:val="left" w:pos="2835"/>
        </w:tabs>
        <w:ind w:left="2835" w:right="-142"/>
        <w:jc w:val="both"/>
        <w:rPr>
          <w:rFonts w:ascii="Arial" w:hAnsi="Arial" w:cs="Arial"/>
          <w:sz w:val="22"/>
          <w:szCs w:val="22"/>
        </w:rPr>
      </w:pPr>
    </w:p>
    <w:p w:rsidR="004C0AAF" w:rsidRPr="00F80E65" w:rsidRDefault="004C0AAF" w:rsidP="00AA2007">
      <w:pPr>
        <w:tabs>
          <w:tab w:val="left" w:pos="2835"/>
        </w:tabs>
        <w:ind w:left="2835" w:right="-142"/>
        <w:jc w:val="both"/>
        <w:rPr>
          <w:rFonts w:ascii="Arial" w:hAnsi="Arial" w:cs="Arial"/>
          <w:sz w:val="22"/>
          <w:szCs w:val="22"/>
        </w:rPr>
      </w:pPr>
    </w:p>
    <w:p w:rsidR="004C0AAF" w:rsidRPr="00F80E65" w:rsidRDefault="004C0AAF" w:rsidP="00AA2007">
      <w:pPr>
        <w:tabs>
          <w:tab w:val="left" w:pos="2835"/>
        </w:tabs>
        <w:ind w:left="2835" w:right="-142"/>
        <w:jc w:val="both"/>
        <w:rPr>
          <w:rFonts w:ascii="Arial" w:hAnsi="Arial" w:cs="Arial"/>
          <w:sz w:val="22"/>
          <w:szCs w:val="22"/>
        </w:rPr>
      </w:pPr>
    </w:p>
    <w:p w:rsidR="004C0AAF" w:rsidRPr="00F80E65" w:rsidRDefault="004C0AAF" w:rsidP="00AA2007">
      <w:pPr>
        <w:tabs>
          <w:tab w:val="left" w:pos="2835"/>
        </w:tabs>
        <w:ind w:left="2835" w:right="-142"/>
        <w:jc w:val="both"/>
        <w:rPr>
          <w:rFonts w:ascii="Arial" w:hAnsi="Arial" w:cs="Arial"/>
          <w:sz w:val="22"/>
          <w:szCs w:val="22"/>
        </w:rPr>
      </w:pPr>
    </w:p>
    <w:p w:rsidR="004C0AAF" w:rsidRPr="00F80E65" w:rsidRDefault="004C0AAF" w:rsidP="00AA2007">
      <w:pPr>
        <w:tabs>
          <w:tab w:val="left" w:pos="2835"/>
        </w:tabs>
        <w:ind w:left="2835" w:right="-142"/>
        <w:jc w:val="both"/>
        <w:rPr>
          <w:rFonts w:ascii="Arial" w:hAnsi="Arial" w:cs="Arial"/>
          <w:sz w:val="22"/>
          <w:szCs w:val="22"/>
        </w:rPr>
      </w:pPr>
    </w:p>
    <w:p w:rsidR="004C0AAF" w:rsidRPr="00F80E65" w:rsidRDefault="004C0AAF" w:rsidP="00AA2007">
      <w:pPr>
        <w:tabs>
          <w:tab w:val="left" w:pos="2835"/>
        </w:tabs>
        <w:ind w:left="2835" w:right="-142"/>
        <w:jc w:val="both"/>
        <w:rPr>
          <w:rFonts w:ascii="Arial" w:hAnsi="Arial" w:cs="Arial"/>
          <w:sz w:val="22"/>
          <w:szCs w:val="22"/>
        </w:rPr>
      </w:pPr>
    </w:p>
    <w:p w:rsidR="004C0AAF" w:rsidRPr="00F80E65" w:rsidRDefault="004C0AAF" w:rsidP="00AA2007">
      <w:pPr>
        <w:tabs>
          <w:tab w:val="left" w:pos="2835"/>
        </w:tabs>
        <w:ind w:left="2835" w:right="-142"/>
        <w:jc w:val="both"/>
        <w:rPr>
          <w:rFonts w:ascii="Arial" w:hAnsi="Arial" w:cs="Arial"/>
          <w:sz w:val="22"/>
          <w:szCs w:val="22"/>
        </w:rPr>
      </w:pPr>
    </w:p>
    <w:p w:rsidR="004C0AAF" w:rsidRPr="00F80E65" w:rsidRDefault="004C0AAF" w:rsidP="00AA2007">
      <w:pPr>
        <w:tabs>
          <w:tab w:val="left" w:pos="2835"/>
        </w:tabs>
        <w:ind w:left="2835" w:right="-142"/>
        <w:jc w:val="both"/>
        <w:rPr>
          <w:rFonts w:ascii="Arial" w:hAnsi="Arial" w:cs="Arial"/>
          <w:sz w:val="22"/>
          <w:szCs w:val="22"/>
        </w:rPr>
      </w:pPr>
    </w:p>
    <w:p w:rsidR="004C0AAF" w:rsidRPr="00F80E65" w:rsidRDefault="004C0AAF" w:rsidP="00AA2007">
      <w:pPr>
        <w:tabs>
          <w:tab w:val="left" w:pos="2835"/>
        </w:tabs>
        <w:ind w:left="2835" w:right="-142"/>
        <w:jc w:val="both"/>
        <w:rPr>
          <w:rFonts w:ascii="Arial" w:hAnsi="Arial" w:cs="Arial"/>
          <w:sz w:val="22"/>
          <w:szCs w:val="22"/>
        </w:rPr>
      </w:pPr>
    </w:p>
    <w:p w:rsidR="004C0AAF" w:rsidRPr="00F80E65" w:rsidRDefault="004C0AAF" w:rsidP="00AA2007">
      <w:pPr>
        <w:tabs>
          <w:tab w:val="left" w:pos="2835"/>
        </w:tabs>
        <w:ind w:left="2835" w:right="-142"/>
        <w:jc w:val="both"/>
        <w:rPr>
          <w:rFonts w:ascii="Arial" w:hAnsi="Arial" w:cs="Arial"/>
          <w:sz w:val="22"/>
          <w:szCs w:val="22"/>
        </w:rPr>
      </w:pPr>
    </w:p>
    <w:p w:rsidR="004C0AAF" w:rsidRPr="00F80E65" w:rsidRDefault="004C0AAF">
      <w:pPr>
        <w:widowControl/>
        <w:suppressAutoHyphens w:val="0"/>
        <w:spacing w:after="160" w:line="259" w:lineRule="auto"/>
        <w:rPr>
          <w:rFonts w:ascii="Arial" w:hAnsi="Arial" w:cs="Arial"/>
          <w:sz w:val="22"/>
          <w:szCs w:val="22"/>
        </w:rPr>
      </w:pPr>
      <w:r w:rsidRPr="00F80E65">
        <w:rPr>
          <w:rFonts w:ascii="Arial" w:hAnsi="Arial" w:cs="Arial"/>
          <w:sz w:val="22"/>
          <w:szCs w:val="22"/>
        </w:rPr>
        <w:br w:type="page"/>
      </w:r>
    </w:p>
    <w:p w:rsidR="004C0AAF" w:rsidRPr="00F80E65" w:rsidRDefault="004C0AAF" w:rsidP="004C0AAF">
      <w:pPr>
        <w:ind w:left="2835"/>
        <w:jc w:val="both"/>
        <w:rPr>
          <w:rFonts w:ascii="Arial" w:hAnsi="Arial" w:cs="Arial"/>
          <w:b/>
          <w:i/>
          <w:iCs/>
          <w:sz w:val="22"/>
          <w:szCs w:val="22"/>
          <w:u w:val="single"/>
        </w:rPr>
      </w:pPr>
      <w:r w:rsidRPr="00F80E65">
        <w:rPr>
          <w:rFonts w:ascii="Arial" w:hAnsi="Arial" w:cs="Arial"/>
          <w:b/>
          <w:i/>
          <w:iCs/>
          <w:sz w:val="22"/>
          <w:szCs w:val="22"/>
          <w:u w:val="single"/>
        </w:rPr>
        <w:lastRenderedPageBreak/>
        <w:t>3</w:t>
      </w:r>
      <w:proofErr w:type="gramStart"/>
      <w:r w:rsidRPr="00F80E65">
        <w:rPr>
          <w:rFonts w:ascii="Arial" w:hAnsi="Arial" w:cs="Arial"/>
          <w:b/>
          <w:i/>
          <w:iCs/>
          <w:sz w:val="22"/>
          <w:szCs w:val="22"/>
          <w:u w:val="single"/>
        </w:rPr>
        <w:t>.sz.</w:t>
      </w:r>
      <w:proofErr w:type="gramEnd"/>
      <w:r w:rsidRPr="00F80E65">
        <w:rPr>
          <w:rFonts w:ascii="Arial" w:hAnsi="Arial" w:cs="Arial"/>
          <w:b/>
          <w:i/>
          <w:iCs/>
          <w:sz w:val="22"/>
          <w:szCs w:val="22"/>
          <w:u w:val="single"/>
        </w:rPr>
        <w:t>H a t á r o z a t i    j a v a s l a t :</w:t>
      </w:r>
    </w:p>
    <w:p w:rsidR="004C0AAF" w:rsidRPr="00F80E65" w:rsidRDefault="004C0AAF" w:rsidP="004C0AAF">
      <w:pPr>
        <w:ind w:left="2835"/>
        <w:jc w:val="both"/>
        <w:rPr>
          <w:rFonts w:ascii="Arial" w:hAnsi="Arial" w:cs="Arial"/>
          <w:b/>
          <w:i/>
          <w:iCs/>
          <w:sz w:val="22"/>
          <w:szCs w:val="22"/>
          <w:u w:val="single"/>
        </w:rPr>
      </w:pPr>
    </w:p>
    <w:p w:rsidR="004C0AAF" w:rsidRPr="00DF0367" w:rsidRDefault="00BB5C08" w:rsidP="004C0AAF">
      <w:pPr>
        <w:ind w:left="2124" w:firstLine="708"/>
        <w:rPr>
          <w:rFonts w:ascii="Arial" w:hAnsi="Arial" w:cs="Arial"/>
          <w:b/>
          <w:sz w:val="22"/>
          <w:szCs w:val="22"/>
          <w:u w:val="single"/>
        </w:rPr>
      </w:pPr>
      <w:r w:rsidRPr="00DF0367">
        <w:rPr>
          <w:rFonts w:ascii="Arial" w:hAnsi="Arial" w:cs="Arial"/>
          <w:b/>
          <w:sz w:val="22"/>
          <w:szCs w:val="22"/>
          <w:u w:val="single"/>
        </w:rPr>
        <w:t>Szerkezeti Terv módosítása</w:t>
      </w:r>
    </w:p>
    <w:p w:rsidR="004C0AAF" w:rsidRPr="00F80E65" w:rsidRDefault="004C0AAF" w:rsidP="004C0AAF">
      <w:pPr>
        <w:ind w:left="2835"/>
        <w:jc w:val="both"/>
        <w:rPr>
          <w:rFonts w:ascii="Arial" w:hAnsi="Arial" w:cs="Arial"/>
          <w:b/>
          <w:sz w:val="22"/>
          <w:szCs w:val="22"/>
          <w:u w:val="single"/>
        </w:rPr>
      </w:pPr>
    </w:p>
    <w:p w:rsidR="004C0AAF" w:rsidRPr="00F80E65" w:rsidRDefault="004C0AAF" w:rsidP="00C94216">
      <w:pPr>
        <w:ind w:left="2835"/>
        <w:jc w:val="both"/>
        <w:rPr>
          <w:rFonts w:ascii="Arial" w:hAnsi="Arial" w:cs="Arial"/>
          <w:sz w:val="22"/>
          <w:szCs w:val="22"/>
        </w:rPr>
      </w:pPr>
      <w:r w:rsidRPr="00F80E65">
        <w:rPr>
          <w:rFonts w:ascii="Arial" w:hAnsi="Arial" w:cs="Arial"/>
          <w:sz w:val="22"/>
          <w:szCs w:val="22"/>
        </w:rPr>
        <w:t>Bátaszék Város Önkormányzatának Képviselő-testülete;</w:t>
      </w:r>
    </w:p>
    <w:p w:rsidR="00925983" w:rsidRPr="00F80E65" w:rsidRDefault="00925983" w:rsidP="00C94216">
      <w:pPr>
        <w:ind w:left="2835"/>
        <w:jc w:val="both"/>
        <w:rPr>
          <w:rFonts w:ascii="Arial" w:hAnsi="Arial" w:cs="Arial"/>
          <w:sz w:val="22"/>
          <w:szCs w:val="22"/>
        </w:rPr>
      </w:pPr>
    </w:p>
    <w:p w:rsidR="00925983" w:rsidRPr="00F80E65" w:rsidRDefault="00925983" w:rsidP="00C94216">
      <w:pPr>
        <w:pStyle w:val="Listaszerbekezds"/>
        <w:numPr>
          <w:ilvl w:val="0"/>
          <w:numId w:val="19"/>
        </w:numPr>
        <w:ind w:left="2835" w:firstLine="0"/>
        <w:jc w:val="both"/>
        <w:rPr>
          <w:rFonts w:ascii="Arial" w:hAnsi="Arial" w:cs="Arial"/>
        </w:rPr>
      </w:pPr>
      <w:r w:rsidRPr="00F80E65">
        <w:rPr>
          <w:rFonts w:ascii="Arial" w:hAnsi="Arial" w:cs="Arial"/>
        </w:rPr>
        <w:t xml:space="preserve">a településfejlesztési koncepcióról, az integrált településfejlesztési stratégiáról és a településrendezési eszközökről, valamint egyes településrendezési eszközökről szóló 314/2012. (XI. 8.) Korm. rendelet (továbbiakban: Korm. rendelet) 16. § (1) bekezdésében kapott felhatalmazás alapján úgy dönt, hogy a 99/2004. (VI. 1.) számú határozattal megállapított településszerkezeti tervet jelen határozat mellékletei szerint módosítja. </w:t>
      </w:r>
    </w:p>
    <w:p w:rsidR="00925983" w:rsidRPr="00F80E65" w:rsidRDefault="00925983" w:rsidP="00C94216">
      <w:pPr>
        <w:pStyle w:val="Listaszerbekezds"/>
        <w:numPr>
          <w:ilvl w:val="0"/>
          <w:numId w:val="19"/>
        </w:numPr>
        <w:ind w:left="2835" w:firstLine="0"/>
        <w:jc w:val="both"/>
        <w:rPr>
          <w:rFonts w:ascii="Arial" w:hAnsi="Arial" w:cs="Arial"/>
        </w:rPr>
      </w:pPr>
      <w:r w:rsidRPr="00F80E65">
        <w:rPr>
          <w:rFonts w:ascii="Arial" w:hAnsi="Arial" w:cs="Arial"/>
        </w:rPr>
        <w:t xml:space="preserve">felkéri a város polgármesterét, hogy az </w:t>
      </w:r>
      <w:proofErr w:type="spellStart"/>
      <w:r w:rsidRPr="00F80E65">
        <w:rPr>
          <w:rFonts w:ascii="Arial" w:hAnsi="Arial" w:cs="Arial"/>
        </w:rPr>
        <w:t>Étv</w:t>
      </w:r>
      <w:proofErr w:type="spellEnd"/>
      <w:r w:rsidRPr="00F80E65">
        <w:rPr>
          <w:rFonts w:ascii="Arial" w:hAnsi="Arial" w:cs="Arial"/>
        </w:rPr>
        <w:t>. 8. § (4) bekezdés alapján a jelen határozat 1.) pontja szerint módosított tervek nyilvánosságáról gondoskodjon, valamint a Korm. rendelet 43. § (2) bekezdése szerint a településrendezési eszközt - az elfogadásáról szóló jegyzőkönyvvel együtt - a képviselő-testületi döntést követő 15 napon belül küldje meg az állami főépítészi hatáskörében eljáró megyei kormányhivatalnak, és az eljárásban részt vevő összes államigazgatási szervnek.</w:t>
      </w:r>
    </w:p>
    <w:p w:rsidR="00925983" w:rsidRPr="00F80E65" w:rsidRDefault="00925983" w:rsidP="00C94216">
      <w:pPr>
        <w:jc w:val="both"/>
        <w:rPr>
          <w:rFonts w:cs="Arial"/>
          <w:sz w:val="22"/>
          <w:szCs w:val="22"/>
        </w:rPr>
      </w:pPr>
    </w:p>
    <w:p w:rsidR="00925983" w:rsidRPr="00F80E65" w:rsidRDefault="00925983" w:rsidP="00C94216">
      <w:pPr>
        <w:ind w:left="2835"/>
        <w:jc w:val="both"/>
        <w:rPr>
          <w:rFonts w:ascii="Arial" w:hAnsi="Arial" w:cs="Arial"/>
          <w:sz w:val="22"/>
          <w:szCs w:val="22"/>
        </w:rPr>
      </w:pPr>
      <w:r w:rsidRPr="00F80E65">
        <w:rPr>
          <w:rFonts w:ascii="Arial" w:hAnsi="Arial" w:cs="Arial"/>
          <w:sz w:val="22"/>
          <w:szCs w:val="22"/>
        </w:rPr>
        <w:t>1. melléklet:</w:t>
      </w:r>
      <w:r w:rsidRPr="00F80E65">
        <w:rPr>
          <w:rFonts w:ascii="Arial" w:hAnsi="Arial" w:cs="Arial"/>
          <w:sz w:val="22"/>
          <w:szCs w:val="22"/>
        </w:rPr>
        <w:tab/>
        <w:t xml:space="preserve">Településszerkezeti </w:t>
      </w:r>
      <w:proofErr w:type="gramStart"/>
      <w:r w:rsidRPr="00F80E65">
        <w:rPr>
          <w:rFonts w:ascii="Arial" w:hAnsi="Arial" w:cs="Arial"/>
          <w:sz w:val="22"/>
          <w:szCs w:val="22"/>
        </w:rPr>
        <w:t>terv módosítás</w:t>
      </w:r>
      <w:proofErr w:type="gramEnd"/>
    </w:p>
    <w:p w:rsidR="00925983" w:rsidRPr="00F80E65" w:rsidRDefault="00925983" w:rsidP="00C94216">
      <w:pPr>
        <w:ind w:left="2835"/>
        <w:jc w:val="both"/>
        <w:rPr>
          <w:rFonts w:ascii="Arial" w:hAnsi="Arial" w:cs="Arial"/>
          <w:sz w:val="22"/>
          <w:szCs w:val="22"/>
        </w:rPr>
      </w:pPr>
      <w:r w:rsidRPr="00F80E65">
        <w:rPr>
          <w:rFonts w:ascii="Arial" w:hAnsi="Arial" w:cs="Arial"/>
          <w:sz w:val="22"/>
          <w:szCs w:val="22"/>
        </w:rPr>
        <w:t>2. melléklet:</w:t>
      </w:r>
      <w:r w:rsidRPr="00F80E65">
        <w:rPr>
          <w:rFonts w:ascii="Arial" w:hAnsi="Arial" w:cs="Arial"/>
          <w:sz w:val="22"/>
          <w:szCs w:val="22"/>
        </w:rPr>
        <w:tab/>
        <w:t>Településszerkezeti terv leírás módosítása</w:t>
      </w:r>
    </w:p>
    <w:p w:rsidR="00925983" w:rsidRPr="00F80E65" w:rsidRDefault="00925983" w:rsidP="00C94216">
      <w:pPr>
        <w:ind w:left="2835"/>
        <w:jc w:val="both"/>
        <w:rPr>
          <w:rFonts w:ascii="Arial" w:hAnsi="Arial" w:cs="Arial"/>
          <w:sz w:val="22"/>
          <w:szCs w:val="22"/>
        </w:rPr>
      </w:pPr>
      <w:r w:rsidRPr="00F80E65">
        <w:rPr>
          <w:rFonts w:ascii="Arial" w:hAnsi="Arial" w:cs="Arial"/>
          <w:sz w:val="22"/>
          <w:szCs w:val="22"/>
        </w:rPr>
        <w:t>3. melléklet</w:t>
      </w:r>
      <w:r w:rsidRPr="00F80E65">
        <w:rPr>
          <w:rFonts w:ascii="Arial" w:hAnsi="Arial" w:cs="Arial"/>
          <w:sz w:val="22"/>
          <w:szCs w:val="22"/>
        </w:rPr>
        <w:tab/>
        <w:t xml:space="preserve">Területrendezési tervekkel való összhang </w:t>
      </w:r>
    </w:p>
    <w:p w:rsidR="00925983" w:rsidRPr="00F80E65" w:rsidRDefault="00925983" w:rsidP="00C94216">
      <w:pPr>
        <w:ind w:left="3543" w:firstLine="705"/>
        <w:jc w:val="both"/>
        <w:rPr>
          <w:rFonts w:ascii="Arial" w:hAnsi="Arial" w:cs="Arial"/>
          <w:sz w:val="22"/>
          <w:szCs w:val="22"/>
        </w:rPr>
      </w:pPr>
      <w:proofErr w:type="gramStart"/>
      <w:r w:rsidRPr="00F80E65">
        <w:rPr>
          <w:rFonts w:ascii="Arial" w:hAnsi="Arial" w:cs="Arial"/>
          <w:sz w:val="22"/>
          <w:szCs w:val="22"/>
        </w:rPr>
        <w:t>igazolása</w:t>
      </w:r>
      <w:proofErr w:type="gramEnd"/>
    </w:p>
    <w:p w:rsidR="00925983" w:rsidRPr="00F80E65" w:rsidRDefault="00925983" w:rsidP="00C94216">
      <w:pPr>
        <w:ind w:left="2835"/>
        <w:jc w:val="both"/>
        <w:rPr>
          <w:rFonts w:ascii="Arial" w:hAnsi="Arial" w:cs="Arial"/>
          <w:sz w:val="22"/>
          <w:szCs w:val="22"/>
        </w:rPr>
      </w:pPr>
      <w:r w:rsidRPr="00F80E65">
        <w:rPr>
          <w:rFonts w:ascii="Arial" w:hAnsi="Arial" w:cs="Arial"/>
          <w:sz w:val="22"/>
          <w:szCs w:val="22"/>
        </w:rPr>
        <w:t>4. melléklet:</w:t>
      </w:r>
      <w:r w:rsidRPr="00F80E65">
        <w:rPr>
          <w:rFonts w:ascii="Arial" w:hAnsi="Arial" w:cs="Arial"/>
          <w:sz w:val="22"/>
          <w:szCs w:val="22"/>
        </w:rPr>
        <w:tab/>
        <w:t>Biológiai aktivitásérték számítás eredménye</w:t>
      </w:r>
    </w:p>
    <w:p w:rsidR="00925983" w:rsidRPr="00F80E65" w:rsidRDefault="00925983" w:rsidP="00C94216">
      <w:pPr>
        <w:jc w:val="both"/>
        <w:rPr>
          <w:rFonts w:cs="Arial"/>
          <w:sz w:val="22"/>
          <w:szCs w:val="22"/>
        </w:rPr>
      </w:pPr>
    </w:p>
    <w:p w:rsidR="00925983" w:rsidRPr="00F80E65" w:rsidRDefault="00925983" w:rsidP="00C94216">
      <w:pPr>
        <w:jc w:val="both"/>
        <w:rPr>
          <w:rFonts w:cs="Arial"/>
          <w:sz w:val="22"/>
          <w:szCs w:val="22"/>
        </w:rPr>
      </w:pPr>
    </w:p>
    <w:p w:rsidR="00925983" w:rsidRPr="00F80E65" w:rsidRDefault="00925983" w:rsidP="00C94216">
      <w:pPr>
        <w:ind w:left="2835"/>
        <w:jc w:val="both"/>
        <w:rPr>
          <w:rFonts w:ascii="Arial" w:hAnsi="Arial" w:cs="Arial"/>
          <w:sz w:val="22"/>
          <w:szCs w:val="22"/>
        </w:rPr>
      </w:pPr>
    </w:p>
    <w:p w:rsidR="004C0AAF" w:rsidRPr="00F80E65" w:rsidRDefault="004C0AAF" w:rsidP="00C94216">
      <w:pPr>
        <w:jc w:val="both"/>
        <w:rPr>
          <w:rFonts w:ascii="Arial" w:hAnsi="Arial" w:cs="Arial"/>
          <w:sz w:val="22"/>
          <w:szCs w:val="22"/>
        </w:rPr>
      </w:pPr>
    </w:p>
    <w:p w:rsidR="004C0AAF" w:rsidRPr="00F80E65" w:rsidRDefault="004C0AAF" w:rsidP="00C94216">
      <w:pPr>
        <w:ind w:left="2835"/>
        <w:jc w:val="both"/>
        <w:rPr>
          <w:rFonts w:ascii="Arial" w:hAnsi="Arial" w:cs="Arial"/>
          <w:sz w:val="22"/>
          <w:szCs w:val="22"/>
        </w:rPr>
      </w:pPr>
      <w:r w:rsidRPr="00F80E65">
        <w:rPr>
          <w:rFonts w:ascii="Arial" w:hAnsi="Arial" w:cs="Arial"/>
          <w:i/>
          <w:sz w:val="22"/>
          <w:szCs w:val="22"/>
        </w:rPr>
        <w:t>Határidő</w:t>
      </w:r>
      <w:r w:rsidRPr="00F80E65">
        <w:rPr>
          <w:rFonts w:ascii="Arial" w:hAnsi="Arial" w:cs="Arial"/>
          <w:sz w:val="22"/>
          <w:szCs w:val="22"/>
        </w:rPr>
        <w:t>: 2016. december 14.</w:t>
      </w:r>
    </w:p>
    <w:p w:rsidR="004C0AAF" w:rsidRPr="00F80E65" w:rsidRDefault="004C0AAF" w:rsidP="00C94216">
      <w:pPr>
        <w:ind w:left="2835"/>
        <w:jc w:val="both"/>
        <w:rPr>
          <w:rFonts w:ascii="Arial" w:hAnsi="Arial" w:cs="Arial"/>
          <w:sz w:val="22"/>
          <w:szCs w:val="22"/>
        </w:rPr>
      </w:pPr>
      <w:r w:rsidRPr="00F80E65">
        <w:rPr>
          <w:rFonts w:ascii="Arial" w:hAnsi="Arial" w:cs="Arial"/>
          <w:i/>
          <w:sz w:val="22"/>
          <w:szCs w:val="22"/>
        </w:rPr>
        <w:t>Felelős</w:t>
      </w:r>
      <w:proofErr w:type="gramStart"/>
      <w:r w:rsidRPr="00F80E65">
        <w:rPr>
          <w:rFonts w:ascii="Arial" w:hAnsi="Arial" w:cs="Arial"/>
          <w:i/>
          <w:sz w:val="22"/>
          <w:szCs w:val="22"/>
        </w:rPr>
        <w:t xml:space="preserve">:   </w:t>
      </w:r>
      <w:r w:rsidRPr="00F80E65">
        <w:rPr>
          <w:rFonts w:ascii="Arial" w:hAnsi="Arial" w:cs="Arial"/>
          <w:sz w:val="22"/>
          <w:szCs w:val="22"/>
        </w:rPr>
        <w:t>Dr.</w:t>
      </w:r>
      <w:proofErr w:type="gramEnd"/>
      <w:r w:rsidRPr="00F80E65">
        <w:rPr>
          <w:rFonts w:ascii="Arial" w:hAnsi="Arial" w:cs="Arial"/>
          <w:sz w:val="22"/>
          <w:szCs w:val="22"/>
        </w:rPr>
        <w:t xml:space="preserve"> Bozsolik Róbert </w:t>
      </w:r>
    </w:p>
    <w:p w:rsidR="004C0AAF" w:rsidRPr="00F80E65" w:rsidRDefault="004C0AAF" w:rsidP="00C94216">
      <w:pPr>
        <w:ind w:left="2835"/>
        <w:jc w:val="both"/>
        <w:rPr>
          <w:rFonts w:ascii="Arial" w:hAnsi="Arial" w:cs="Arial"/>
          <w:sz w:val="22"/>
          <w:szCs w:val="22"/>
        </w:rPr>
      </w:pPr>
    </w:p>
    <w:p w:rsidR="004C0AAF" w:rsidRPr="00F80E65" w:rsidRDefault="004C0AAF" w:rsidP="00C94216">
      <w:pPr>
        <w:ind w:left="2835"/>
        <w:jc w:val="both"/>
        <w:rPr>
          <w:rFonts w:ascii="Arial" w:hAnsi="Arial" w:cs="Arial"/>
          <w:sz w:val="22"/>
          <w:szCs w:val="22"/>
        </w:rPr>
      </w:pPr>
      <w:r w:rsidRPr="00F80E65">
        <w:rPr>
          <w:rFonts w:ascii="Arial" w:hAnsi="Arial" w:cs="Arial"/>
          <w:i/>
          <w:sz w:val="22"/>
          <w:szCs w:val="22"/>
        </w:rPr>
        <w:t>Határozatról értesül:</w:t>
      </w:r>
      <w:r w:rsidRPr="00F80E65">
        <w:rPr>
          <w:rFonts w:ascii="Arial" w:hAnsi="Arial" w:cs="Arial"/>
          <w:sz w:val="22"/>
          <w:szCs w:val="22"/>
        </w:rPr>
        <w:t xml:space="preserve"> Kokas és Társa Tervező Kft. </w:t>
      </w:r>
    </w:p>
    <w:p w:rsidR="004C0AAF" w:rsidRPr="00F80E65" w:rsidRDefault="004C0AAF" w:rsidP="001B45AB">
      <w:pPr>
        <w:ind w:left="4251" w:firstLine="705"/>
        <w:jc w:val="both"/>
        <w:rPr>
          <w:rFonts w:ascii="Arial" w:hAnsi="Arial" w:cs="Arial"/>
          <w:sz w:val="22"/>
          <w:szCs w:val="22"/>
        </w:rPr>
      </w:pPr>
      <w:r w:rsidRPr="00F80E65">
        <w:rPr>
          <w:rFonts w:ascii="Arial" w:hAnsi="Arial" w:cs="Arial"/>
          <w:sz w:val="22"/>
          <w:szCs w:val="22"/>
        </w:rPr>
        <w:t>Bátaszéki KÖH városüzemeltetési iroda</w:t>
      </w:r>
    </w:p>
    <w:p w:rsidR="004C0AAF" w:rsidRPr="00F80E65" w:rsidRDefault="004C0AAF" w:rsidP="004C0AAF">
      <w:pPr>
        <w:tabs>
          <w:tab w:val="left" w:pos="2040"/>
        </w:tabs>
        <w:ind w:left="2835"/>
        <w:jc w:val="both"/>
        <w:rPr>
          <w:rFonts w:ascii="Arial" w:hAnsi="Arial" w:cs="Arial"/>
          <w:sz w:val="22"/>
          <w:szCs w:val="22"/>
        </w:rPr>
      </w:pPr>
      <w:r w:rsidRPr="00F80E65">
        <w:rPr>
          <w:rFonts w:ascii="Arial" w:hAnsi="Arial" w:cs="Arial"/>
          <w:sz w:val="22"/>
          <w:szCs w:val="22"/>
        </w:rPr>
        <w:t xml:space="preserve">                                 </w:t>
      </w:r>
      <w:proofErr w:type="gramStart"/>
      <w:r w:rsidRPr="00F80E65">
        <w:rPr>
          <w:rFonts w:ascii="Arial" w:hAnsi="Arial" w:cs="Arial"/>
          <w:sz w:val="22"/>
          <w:szCs w:val="22"/>
        </w:rPr>
        <w:t>irattár</w:t>
      </w:r>
      <w:proofErr w:type="gramEnd"/>
    </w:p>
    <w:p w:rsidR="00925983" w:rsidRPr="00F80E65" w:rsidRDefault="00925983">
      <w:pPr>
        <w:widowControl/>
        <w:suppressAutoHyphens w:val="0"/>
        <w:spacing w:after="160" w:line="259" w:lineRule="auto"/>
        <w:rPr>
          <w:rFonts w:ascii="Arial" w:hAnsi="Arial" w:cs="Arial"/>
          <w:sz w:val="22"/>
          <w:szCs w:val="22"/>
        </w:rPr>
      </w:pPr>
      <w:r w:rsidRPr="00F80E65">
        <w:rPr>
          <w:rFonts w:ascii="Arial" w:hAnsi="Arial" w:cs="Arial"/>
          <w:sz w:val="22"/>
          <w:szCs w:val="22"/>
        </w:rPr>
        <w:br w:type="page"/>
      </w:r>
    </w:p>
    <w:p w:rsidR="004C0AAF" w:rsidRPr="00F80E65" w:rsidRDefault="004C0AAF" w:rsidP="00AA2007">
      <w:pPr>
        <w:tabs>
          <w:tab w:val="left" w:pos="2835"/>
        </w:tabs>
        <w:ind w:left="2835" w:right="-142"/>
        <w:jc w:val="both"/>
        <w:rPr>
          <w:rFonts w:ascii="Arial" w:hAnsi="Arial" w:cs="Arial"/>
          <w:sz w:val="22"/>
          <w:szCs w:val="22"/>
        </w:rPr>
      </w:pPr>
    </w:p>
    <w:p w:rsidR="004C0AAF" w:rsidRPr="00F80E65" w:rsidRDefault="004C0AAF" w:rsidP="00AA2007">
      <w:pPr>
        <w:tabs>
          <w:tab w:val="left" w:pos="2835"/>
        </w:tabs>
        <w:ind w:left="2835" w:right="-142"/>
        <w:jc w:val="both"/>
        <w:rPr>
          <w:rFonts w:ascii="Arial" w:hAnsi="Arial" w:cs="Arial"/>
          <w:sz w:val="22"/>
          <w:szCs w:val="22"/>
        </w:rPr>
      </w:pPr>
    </w:p>
    <w:p w:rsidR="004C0AAF" w:rsidRPr="00F80E65" w:rsidRDefault="004C0AAF" w:rsidP="004C0AAF">
      <w:pPr>
        <w:ind w:left="2835"/>
        <w:jc w:val="both"/>
        <w:rPr>
          <w:rFonts w:ascii="Arial" w:hAnsi="Arial" w:cs="Arial"/>
          <w:b/>
          <w:i/>
          <w:iCs/>
          <w:sz w:val="22"/>
          <w:szCs w:val="22"/>
          <w:u w:val="single"/>
        </w:rPr>
      </w:pPr>
      <w:r w:rsidRPr="00F80E65">
        <w:rPr>
          <w:rFonts w:ascii="Arial" w:hAnsi="Arial" w:cs="Arial"/>
          <w:b/>
          <w:i/>
          <w:iCs/>
          <w:sz w:val="22"/>
          <w:szCs w:val="22"/>
          <w:u w:val="single"/>
        </w:rPr>
        <w:t>4</w:t>
      </w:r>
      <w:proofErr w:type="gramStart"/>
      <w:r w:rsidRPr="00F80E65">
        <w:rPr>
          <w:rFonts w:ascii="Arial" w:hAnsi="Arial" w:cs="Arial"/>
          <w:b/>
          <w:i/>
          <w:iCs/>
          <w:sz w:val="22"/>
          <w:szCs w:val="22"/>
          <w:u w:val="single"/>
        </w:rPr>
        <w:t>.sz.</w:t>
      </w:r>
      <w:proofErr w:type="gramEnd"/>
      <w:r w:rsidRPr="00F80E65">
        <w:rPr>
          <w:rFonts w:ascii="Arial" w:hAnsi="Arial" w:cs="Arial"/>
          <w:b/>
          <w:i/>
          <w:iCs/>
          <w:sz w:val="22"/>
          <w:szCs w:val="22"/>
          <w:u w:val="single"/>
        </w:rPr>
        <w:t>H a t á r o z a t i    j a v a s l a t :</w:t>
      </w:r>
    </w:p>
    <w:p w:rsidR="004C0AAF" w:rsidRPr="00F80E65" w:rsidRDefault="004C0AAF" w:rsidP="004C0AAF">
      <w:pPr>
        <w:ind w:left="2835"/>
        <w:jc w:val="both"/>
        <w:rPr>
          <w:rFonts w:ascii="Arial" w:hAnsi="Arial" w:cs="Arial"/>
          <w:b/>
          <w:i/>
          <w:iCs/>
          <w:sz w:val="22"/>
          <w:szCs w:val="22"/>
          <w:u w:val="single"/>
        </w:rPr>
      </w:pPr>
    </w:p>
    <w:p w:rsidR="00130794" w:rsidRPr="00F80E65" w:rsidRDefault="00130794" w:rsidP="00130794">
      <w:pPr>
        <w:ind w:left="2835"/>
        <w:jc w:val="both"/>
        <w:rPr>
          <w:rFonts w:ascii="Arial" w:hAnsi="Arial" w:cs="Arial"/>
          <w:b/>
          <w:i/>
          <w:iCs/>
          <w:sz w:val="22"/>
          <w:szCs w:val="22"/>
          <w:u w:val="single"/>
        </w:rPr>
      </w:pPr>
    </w:p>
    <w:p w:rsidR="00130794" w:rsidRPr="00DD0D57" w:rsidRDefault="00DD0D57" w:rsidP="00130794">
      <w:pPr>
        <w:ind w:left="2124" w:firstLine="708"/>
        <w:rPr>
          <w:rFonts w:ascii="Arial" w:hAnsi="Arial" w:cs="Arial"/>
          <w:b/>
          <w:sz w:val="22"/>
          <w:szCs w:val="22"/>
          <w:u w:val="single"/>
        </w:rPr>
      </w:pPr>
      <w:r>
        <w:rPr>
          <w:rFonts w:ascii="Arial" w:hAnsi="Arial" w:cs="Arial"/>
          <w:b/>
          <w:sz w:val="22"/>
          <w:szCs w:val="22"/>
          <w:u w:val="single"/>
        </w:rPr>
        <w:t>Ö</w:t>
      </w:r>
      <w:r w:rsidR="00130794" w:rsidRPr="00DD0D57">
        <w:rPr>
          <w:rFonts w:ascii="Arial" w:hAnsi="Arial" w:cs="Arial"/>
          <w:b/>
          <w:sz w:val="22"/>
          <w:szCs w:val="22"/>
          <w:u w:val="single"/>
        </w:rPr>
        <w:t>rökségvédelmi hatástanulmány elfogadására</w:t>
      </w:r>
    </w:p>
    <w:p w:rsidR="00130794" w:rsidRPr="00F80E65" w:rsidRDefault="00130794" w:rsidP="00130794">
      <w:pPr>
        <w:ind w:left="2835"/>
        <w:jc w:val="both"/>
        <w:rPr>
          <w:rFonts w:ascii="Arial" w:hAnsi="Arial" w:cs="Arial"/>
          <w:b/>
          <w:sz w:val="22"/>
          <w:szCs w:val="22"/>
          <w:u w:val="single"/>
        </w:rPr>
      </w:pPr>
    </w:p>
    <w:p w:rsidR="00130794" w:rsidRPr="00F80E65" w:rsidRDefault="00130794" w:rsidP="00130794">
      <w:pPr>
        <w:ind w:left="2835"/>
        <w:jc w:val="both"/>
        <w:rPr>
          <w:rFonts w:ascii="Arial" w:hAnsi="Arial" w:cs="Arial"/>
          <w:sz w:val="22"/>
          <w:szCs w:val="22"/>
        </w:rPr>
      </w:pPr>
      <w:r w:rsidRPr="00F80E65">
        <w:rPr>
          <w:rFonts w:ascii="Arial" w:hAnsi="Arial" w:cs="Arial"/>
          <w:sz w:val="22"/>
          <w:szCs w:val="22"/>
        </w:rPr>
        <w:t>Bátaszék Város Önkormányzatának Képviselő-testülete;</w:t>
      </w:r>
    </w:p>
    <w:p w:rsidR="00130794" w:rsidRPr="00F80E65" w:rsidRDefault="00130794" w:rsidP="00130794">
      <w:pPr>
        <w:ind w:left="2835"/>
        <w:jc w:val="both"/>
        <w:rPr>
          <w:rFonts w:ascii="Arial" w:hAnsi="Arial" w:cs="Arial"/>
          <w:sz w:val="22"/>
          <w:szCs w:val="22"/>
        </w:rPr>
      </w:pPr>
    </w:p>
    <w:p w:rsidR="00130794" w:rsidRPr="00F80E65" w:rsidRDefault="00130794" w:rsidP="00130794">
      <w:pPr>
        <w:ind w:left="2835"/>
        <w:jc w:val="both"/>
        <w:rPr>
          <w:rFonts w:ascii="Arial" w:hAnsi="Arial" w:cs="Arial"/>
          <w:sz w:val="22"/>
          <w:szCs w:val="22"/>
        </w:rPr>
      </w:pPr>
    </w:p>
    <w:p w:rsidR="00F80E65" w:rsidRPr="00F80E65" w:rsidRDefault="00130794" w:rsidP="00F80E65">
      <w:pPr>
        <w:widowControl/>
        <w:numPr>
          <w:ilvl w:val="0"/>
          <w:numId w:val="23"/>
        </w:numPr>
        <w:shd w:val="clear" w:color="auto" w:fill="FFFFFF"/>
        <w:suppressAutoHyphens w:val="0"/>
        <w:spacing w:after="120"/>
        <w:ind w:left="3192" w:hanging="357"/>
        <w:contextualSpacing/>
        <w:jc w:val="both"/>
        <w:rPr>
          <w:rFonts w:ascii="Arial" w:eastAsia="Calibri" w:hAnsi="Arial" w:cs="Arial"/>
          <w:i/>
          <w:sz w:val="22"/>
          <w:szCs w:val="22"/>
          <w:u w:val="single"/>
          <w:lang w:eastAsia="en-US"/>
        </w:rPr>
      </w:pPr>
      <w:r w:rsidRPr="00F80E65">
        <w:rPr>
          <w:rFonts w:ascii="Arial" w:hAnsi="Arial" w:cs="Arial"/>
          <w:sz w:val="22"/>
          <w:szCs w:val="22"/>
        </w:rPr>
        <w:t>a</w:t>
      </w:r>
      <w:r w:rsidR="00F80E65" w:rsidRPr="00F80E65">
        <w:rPr>
          <w:rFonts w:ascii="Arial" w:hAnsi="Arial" w:cs="Arial"/>
          <w:sz w:val="22"/>
          <w:szCs w:val="22"/>
        </w:rPr>
        <w:t>z örökségvédelmi határtanulmányt (</w:t>
      </w:r>
      <w:r w:rsidR="00F80E65" w:rsidRPr="00F80E65">
        <w:rPr>
          <w:rFonts w:ascii="Arial" w:eastAsia="Calibri" w:hAnsi="Arial" w:cs="Arial"/>
          <w:sz w:val="22"/>
          <w:szCs w:val="22"/>
          <w:lang w:eastAsia="en-US"/>
        </w:rPr>
        <w:t xml:space="preserve">régészeti </w:t>
      </w:r>
      <w:r w:rsidR="00F80E65" w:rsidRPr="00F80E65">
        <w:rPr>
          <w:rFonts w:ascii="Arial" w:hAnsi="Arial" w:cs="Arial"/>
          <w:sz w:val="22"/>
          <w:szCs w:val="22"/>
        </w:rPr>
        <w:t>örökség felmérés, műemléki érték felmérés) elfogadja;</w:t>
      </w:r>
    </w:p>
    <w:p w:rsidR="00F80E65" w:rsidRPr="00F80E65" w:rsidRDefault="00F80E65" w:rsidP="00F80E65">
      <w:pPr>
        <w:shd w:val="clear" w:color="auto" w:fill="FFFFFF"/>
        <w:spacing w:before="120"/>
        <w:ind w:left="3192"/>
        <w:contextualSpacing/>
        <w:jc w:val="both"/>
        <w:rPr>
          <w:rFonts w:ascii="Arial" w:eastAsia="Calibri" w:hAnsi="Arial" w:cs="Arial"/>
          <w:sz w:val="22"/>
          <w:szCs w:val="22"/>
          <w:lang w:eastAsia="en-US"/>
        </w:rPr>
      </w:pPr>
    </w:p>
    <w:p w:rsidR="00F80E65" w:rsidRPr="00FF4828" w:rsidRDefault="00F80E65" w:rsidP="00F80E65">
      <w:pPr>
        <w:pStyle w:val="Listaszerbekezds"/>
        <w:numPr>
          <w:ilvl w:val="0"/>
          <w:numId w:val="23"/>
        </w:numPr>
        <w:jc w:val="both"/>
        <w:rPr>
          <w:rFonts w:ascii="Arial" w:hAnsi="Arial" w:cs="Arial"/>
          <w:sz w:val="22"/>
          <w:szCs w:val="22"/>
        </w:rPr>
      </w:pPr>
      <w:r w:rsidRPr="00FF4828">
        <w:rPr>
          <w:rFonts w:ascii="Arial" w:hAnsi="Arial" w:cs="Arial"/>
          <w:sz w:val="22"/>
          <w:szCs w:val="22"/>
        </w:rPr>
        <w:t xml:space="preserve">Bátaszék város Önkormányzat Képviselő-testületének 1/2016.(I.14.) önkormányzati határozatát </w:t>
      </w:r>
      <w:r w:rsidR="00DD0D57" w:rsidRPr="00FF4828">
        <w:rPr>
          <w:rFonts w:ascii="Arial" w:hAnsi="Arial" w:cs="Arial"/>
          <w:sz w:val="22"/>
          <w:szCs w:val="22"/>
        </w:rPr>
        <w:t xml:space="preserve">az alábbi d.) ponttal </w:t>
      </w:r>
      <w:r w:rsidRPr="00FF4828">
        <w:rPr>
          <w:rFonts w:ascii="Arial" w:hAnsi="Arial" w:cs="Arial"/>
          <w:sz w:val="22"/>
          <w:szCs w:val="22"/>
        </w:rPr>
        <w:t>kiegészíti:</w:t>
      </w:r>
    </w:p>
    <w:p w:rsidR="00F80E65" w:rsidRPr="00FF4828" w:rsidRDefault="00F80E65" w:rsidP="00F80E65">
      <w:pPr>
        <w:pStyle w:val="Listaszerbekezds"/>
        <w:rPr>
          <w:rFonts w:ascii="Arial" w:hAnsi="Arial" w:cs="Arial"/>
          <w:sz w:val="22"/>
          <w:szCs w:val="22"/>
        </w:rPr>
      </w:pPr>
    </w:p>
    <w:p w:rsidR="00F80E65" w:rsidRPr="00FF4828" w:rsidRDefault="00F80E65" w:rsidP="00F80E65">
      <w:pPr>
        <w:pStyle w:val="Listaszerbekezds"/>
        <w:ind w:left="3195"/>
        <w:jc w:val="both"/>
        <w:rPr>
          <w:rFonts w:ascii="Arial" w:hAnsi="Arial" w:cs="Arial"/>
          <w:sz w:val="22"/>
          <w:szCs w:val="22"/>
        </w:rPr>
      </w:pPr>
      <w:r w:rsidRPr="00FF4828">
        <w:rPr>
          <w:rFonts w:ascii="Arial" w:hAnsi="Arial" w:cs="Arial"/>
          <w:sz w:val="22"/>
          <w:szCs w:val="22"/>
        </w:rPr>
        <w:t xml:space="preserve">„d.) a Bátaszék Város Településfejlesztési Koncepciójának részeként </w:t>
      </w:r>
      <w:r w:rsidR="001B45AB" w:rsidRPr="00FF4828">
        <w:rPr>
          <w:rFonts w:ascii="Arial" w:hAnsi="Arial" w:cs="Arial"/>
          <w:sz w:val="22"/>
          <w:szCs w:val="22"/>
        </w:rPr>
        <w:t xml:space="preserve">kell kezelni az </w:t>
      </w:r>
      <w:r w:rsidR="00DD0D57" w:rsidRPr="00FF4828">
        <w:rPr>
          <w:rFonts w:ascii="Arial" w:hAnsi="Arial" w:cs="Arial"/>
          <w:sz w:val="22"/>
          <w:szCs w:val="22"/>
        </w:rPr>
        <w:t>örökségvédelmi határtanulmányt.”</w:t>
      </w:r>
    </w:p>
    <w:p w:rsidR="00130794" w:rsidRDefault="00130794" w:rsidP="00F80E65">
      <w:pPr>
        <w:pStyle w:val="Listaszerbekezds"/>
        <w:ind w:left="3195"/>
        <w:jc w:val="both"/>
        <w:rPr>
          <w:rFonts w:ascii="Arial" w:hAnsi="Arial" w:cs="Arial"/>
          <w:sz w:val="22"/>
          <w:szCs w:val="22"/>
        </w:rPr>
      </w:pPr>
      <w:bookmarkStart w:id="0" w:name="_GoBack"/>
      <w:bookmarkEnd w:id="0"/>
    </w:p>
    <w:p w:rsidR="001B45AB" w:rsidRDefault="001B45AB" w:rsidP="00F80E65">
      <w:pPr>
        <w:pStyle w:val="Listaszerbekezds"/>
        <w:ind w:left="3195"/>
        <w:jc w:val="both"/>
        <w:rPr>
          <w:rFonts w:ascii="Arial" w:hAnsi="Arial" w:cs="Arial"/>
          <w:sz w:val="22"/>
          <w:szCs w:val="22"/>
        </w:rPr>
      </w:pPr>
    </w:p>
    <w:p w:rsidR="001B45AB" w:rsidRPr="00FB197C" w:rsidRDefault="001B45AB" w:rsidP="00FB197C">
      <w:pPr>
        <w:jc w:val="both"/>
        <w:rPr>
          <w:rFonts w:ascii="Arial" w:hAnsi="Arial" w:cs="Arial"/>
          <w:sz w:val="22"/>
          <w:szCs w:val="22"/>
        </w:rPr>
      </w:pPr>
    </w:p>
    <w:p w:rsidR="001B45AB" w:rsidRDefault="001B45AB" w:rsidP="00F80E65">
      <w:pPr>
        <w:pStyle w:val="Listaszerbekezds"/>
        <w:ind w:left="3195"/>
        <w:jc w:val="both"/>
        <w:rPr>
          <w:rFonts w:ascii="Arial" w:hAnsi="Arial" w:cs="Arial"/>
          <w:sz w:val="22"/>
          <w:szCs w:val="22"/>
        </w:rPr>
      </w:pPr>
    </w:p>
    <w:p w:rsidR="001B45AB" w:rsidRPr="00F80E65" w:rsidRDefault="001B45AB" w:rsidP="001B45AB">
      <w:pPr>
        <w:ind w:left="2835"/>
        <w:jc w:val="both"/>
        <w:rPr>
          <w:rFonts w:ascii="Arial" w:hAnsi="Arial" w:cs="Arial"/>
          <w:sz w:val="22"/>
          <w:szCs w:val="22"/>
        </w:rPr>
      </w:pPr>
      <w:r w:rsidRPr="00F80E65">
        <w:rPr>
          <w:rFonts w:ascii="Arial" w:hAnsi="Arial" w:cs="Arial"/>
          <w:i/>
          <w:sz w:val="22"/>
          <w:szCs w:val="22"/>
        </w:rPr>
        <w:t>Határidő</w:t>
      </w:r>
      <w:r w:rsidRPr="00F80E65">
        <w:rPr>
          <w:rFonts w:ascii="Arial" w:hAnsi="Arial" w:cs="Arial"/>
          <w:sz w:val="22"/>
          <w:szCs w:val="22"/>
        </w:rPr>
        <w:t>: 2016. december 14.</w:t>
      </w:r>
    </w:p>
    <w:p w:rsidR="001B45AB" w:rsidRPr="00F80E65" w:rsidRDefault="001B45AB" w:rsidP="001B45AB">
      <w:pPr>
        <w:pStyle w:val="Szvegtrzs31"/>
        <w:tabs>
          <w:tab w:val="left" w:pos="2835"/>
        </w:tabs>
        <w:spacing w:after="0"/>
        <w:ind w:left="2835"/>
        <w:jc w:val="both"/>
        <w:rPr>
          <w:rFonts w:ascii="Arial" w:hAnsi="Arial" w:cs="Arial"/>
          <w:sz w:val="22"/>
          <w:szCs w:val="22"/>
        </w:rPr>
      </w:pPr>
      <w:r w:rsidRPr="00F80E65">
        <w:rPr>
          <w:rFonts w:ascii="Arial" w:hAnsi="Arial" w:cs="Arial"/>
          <w:i/>
          <w:sz w:val="22"/>
          <w:szCs w:val="22"/>
        </w:rPr>
        <w:t>Felelős</w:t>
      </w:r>
      <w:proofErr w:type="gramStart"/>
      <w:r w:rsidRPr="00F80E65">
        <w:rPr>
          <w:rFonts w:ascii="Arial" w:hAnsi="Arial" w:cs="Arial"/>
          <w:i/>
          <w:sz w:val="22"/>
          <w:szCs w:val="22"/>
        </w:rPr>
        <w:t xml:space="preserve">:   </w:t>
      </w:r>
      <w:proofErr w:type="spellStart"/>
      <w:r w:rsidRPr="00F80E65">
        <w:rPr>
          <w:rFonts w:ascii="Arial" w:hAnsi="Arial" w:cs="Arial"/>
          <w:sz w:val="22"/>
          <w:szCs w:val="22"/>
        </w:rPr>
        <w:t>Kondriczné</w:t>
      </w:r>
      <w:proofErr w:type="spellEnd"/>
      <w:proofErr w:type="gramEnd"/>
      <w:r w:rsidRPr="00F80E65">
        <w:rPr>
          <w:rFonts w:ascii="Arial" w:hAnsi="Arial" w:cs="Arial"/>
          <w:sz w:val="22"/>
          <w:szCs w:val="22"/>
        </w:rPr>
        <w:t xml:space="preserve"> dr. Varga Erzsébet jegyző</w:t>
      </w:r>
    </w:p>
    <w:p w:rsidR="001B45AB" w:rsidRPr="00F80E65" w:rsidRDefault="001B45AB" w:rsidP="001B45AB">
      <w:pPr>
        <w:ind w:left="2835"/>
        <w:jc w:val="both"/>
        <w:rPr>
          <w:rFonts w:ascii="Arial" w:hAnsi="Arial" w:cs="Arial"/>
          <w:sz w:val="22"/>
          <w:szCs w:val="22"/>
        </w:rPr>
      </w:pPr>
      <w:r>
        <w:rPr>
          <w:rFonts w:ascii="Arial" w:hAnsi="Arial" w:cs="Arial"/>
          <w:sz w:val="22"/>
          <w:szCs w:val="22"/>
        </w:rPr>
        <w:t>(a határozat megküldéséért)</w:t>
      </w:r>
    </w:p>
    <w:p w:rsidR="001B45AB" w:rsidRPr="00F80E65" w:rsidRDefault="001B45AB" w:rsidP="001B45AB">
      <w:pPr>
        <w:ind w:left="2835"/>
        <w:jc w:val="both"/>
        <w:rPr>
          <w:rFonts w:ascii="Arial" w:hAnsi="Arial" w:cs="Arial"/>
          <w:sz w:val="22"/>
          <w:szCs w:val="22"/>
        </w:rPr>
      </w:pPr>
    </w:p>
    <w:p w:rsidR="001B45AB" w:rsidRPr="00F80E65" w:rsidRDefault="001B45AB" w:rsidP="001B45AB">
      <w:pPr>
        <w:ind w:left="2835"/>
        <w:jc w:val="both"/>
        <w:rPr>
          <w:rFonts w:ascii="Arial" w:hAnsi="Arial" w:cs="Arial"/>
          <w:sz w:val="22"/>
          <w:szCs w:val="22"/>
        </w:rPr>
      </w:pPr>
      <w:r w:rsidRPr="00F80E65">
        <w:rPr>
          <w:rFonts w:ascii="Arial" w:hAnsi="Arial" w:cs="Arial"/>
          <w:i/>
          <w:sz w:val="22"/>
          <w:szCs w:val="22"/>
        </w:rPr>
        <w:t>Határozatról értesül:</w:t>
      </w:r>
      <w:r w:rsidRPr="00F80E65">
        <w:rPr>
          <w:rFonts w:ascii="Arial" w:hAnsi="Arial" w:cs="Arial"/>
          <w:sz w:val="22"/>
          <w:szCs w:val="22"/>
        </w:rPr>
        <w:t xml:space="preserve"> Kokas és Társa Tervező Kft. </w:t>
      </w:r>
    </w:p>
    <w:p w:rsidR="001B45AB" w:rsidRPr="00F80E65" w:rsidRDefault="001B45AB" w:rsidP="001B45AB">
      <w:pPr>
        <w:ind w:left="4251" w:firstLine="705"/>
        <w:jc w:val="both"/>
        <w:rPr>
          <w:rFonts w:ascii="Arial" w:hAnsi="Arial" w:cs="Arial"/>
          <w:sz w:val="22"/>
          <w:szCs w:val="22"/>
        </w:rPr>
      </w:pPr>
      <w:r w:rsidRPr="00F80E65">
        <w:rPr>
          <w:rFonts w:ascii="Arial" w:hAnsi="Arial" w:cs="Arial"/>
          <w:sz w:val="22"/>
          <w:szCs w:val="22"/>
        </w:rPr>
        <w:t>Bátaszéki KÖH városüzemeltetési iroda</w:t>
      </w:r>
    </w:p>
    <w:p w:rsidR="001B45AB" w:rsidRPr="00F80E65" w:rsidRDefault="001B45AB" w:rsidP="001B45AB">
      <w:pPr>
        <w:tabs>
          <w:tab w:val="left" w:pos="2040"/>
        </w:tabs>
        <w:ind w:left="2835"/>
        <w:jc w:val="both"/>
        <w:rPr>
          <w:rFonts w:ascii="Arial" w:hAnsi="Arial" w:cs="Arial"/>
          <w:sz w:val="22"/>
          <w:szCs w:val="22"/>
        </w:rPr>
      </w:pPr>
      <w:r w:rsidRPr="00F80E65">
        <w:rPr>
          <w:rFonts w:ascii="Arial" w:hAnsi="Arial" w:cs="Arial"/>
          <w:sz w:val="22"/>
          <w:szCs w:val="22"/>
        </w:rPr>
        <w:t xml:space="preserve">                                 </w:t>
      </w:r>
      <w:proofErr w:type="gramStart"/>
      <w:r w:rsidRPr="00F80E65">
        <w:rPr>
          <w:rFonts w:ascii="Arial" w:hAnsi="Arial" w:cs="Arial"/>
          <w:sz w:val="22"/>
          <w:szCs w:val="22"/>
        </w:rPr>
        <w:t>irattár</w:t>
      </w:r>
      <w:proofErr w:type="gramEnd"/>
    </w:p>
    <w:p w:rsidR="001B45AB" w:rsidRPr="00F80E65" w:rsidRDefault="001B45AB" w:rsidP="00F80E65">
      <w:pPr>
        <w:pStyle w:val="Listaszerbekezds"/>
        <w:ind w:left="3195"/>
        <w:jc w:val="both"/>
        <w:rPr>
          <w:rFonts w:ascii="Arial" w:hAnsi="Arial" w:cs="Arial"/>
          <w:sz w:val="22"/>
          <w:szCs w:val="22"/>
        </w:rPr>
      </w:pPr>
    </w:p>
    <w:p w:rsidR="00130794" w:rsidRPr="00F80E65" w:rsidRDefault="00130794">
      <w:pPr>
        <w:widowControl/>
        <w:suppressAutoHyphens w:val="0"/>
        <w:spacing w:after="160" w:line="259" w:lineRule="auto"/>
        <w:rPr>
          <w:rFonts w:ascii="Arial" w:hAnsi="Arial" w:cs="Arial"/>
          <w:sz w:val="22"/>
          <w:szCs w:val="22"/>
        </w:rPr>
      </w:pPr>
    </w:p>
    <w:p w:rsidR="00F80E65" w:rsidRPr="00F80E65" w:rsidRDefault="00F80E65">
      <w:pPr>
        <w:widowControl/>
        <w:suppressAutoHyphens w:val="0"/>
        <w:spacing w:after="160" w:line="259" w:lineRule="auto"/>
        <w:rPr>
          <w:b/>
          <w:sz w:val="22"/>
          <w:szCs w:val="22"/>
          <w:u w:val="single"/>
        </w:rPr>
      </w:pPr>
    </w:p>
    <w:p w:rsidR="00F80E65" w:rsidRPr="00F80E65" w:rsidRDefault="00F80E65">
      <w:pPr>
        <w:widowControl/>
        <w:suppressAutoHyphens w:val="0"/>
        <w:spacing w:after="160" w:line="259" w:lineRule="auto"/>
        <w:rPr>
          <w:b/>
          <w:sz w:val="22"/>
          <w:szCs w:val="22"/>
          <w:u w:val="single"/>
        </w:rPr>
      </w:pPr>
    </w:p>
    <w:p w:rsidR="00F80E65" w:rsidRDefault="00F80E65">
      <w:pPr>
        <w:widowControl/>
        <w:suppressAutoHyphens w:val="0"/>
        <w:spacing w:after="160" w:line="259" w:lineRule="auto"/>
        <w:rPr>
          <w:b/>
          <w:sz w:val="22"/>
          <w:szCs w:val="22"/>
          <w:u w:val="single"/>
        </w:rPr>
      </w:pPr>
    </w:p>
    <w:p w:rsidR="00F80E65" w:rsidRDefault="00F80E65">
      <w:pPr>
        <w:widowControl/>
        <w:suppressAutoHyphens w:val="0"/>
        <w:spacing w:after="160" w:line="259" w:lineRule="auto"/>
        <w:rPr>
          <w:b/>
          <w:sz w:val="22"/>
          <w:szCs w:val="22"/>
          <w:u w:val="single"/>
        </w:rPr>
      </w:pPr>
    </w:p>
    <w:p w:rsidR="00AA2007" w:rsidRDefault="00AA2007">
      <w:pPr>
        <w:widowControl/>
        <w:suppressAutoHyphens w:val="0"/>
        <w:spacing w:after="160" w:line="259" w:lineRule="auto"/>
        <w:rPr>
          <w:rFonts w:ascii="Arial" w:hAnsi="Arial" w:cs="Arial"/>
          <w:sz w:val="22"/>
          <w:szCs w:val="22"/>
        </w:rPr>
      </w:pPr>
      <w:r>
        <w:rPr>
          <w:rFonts w:ascii="Arial" w:hAnsi="Arial" w:cs="Arial"/>
          <w:sz w:val="22"/>
          <w:szCs w:val="22"/>
        </w:rPr>
        <w:br w:type="page"/>
      </w:r>
    </w:p>
    <w:p w:rsidR="00AA2007" w:rsidRDefault="00C94216" w:rsidP="00AA2007">
      <w:pPr>
        <w:tabs>
          <w:tab w:val="left" w:pos="2835"/>
        </w:tabs>
        <w:ind w:left="2835"/>
        <w:jc w:val="right"/>
        <w:rPr>
          <w:rFonts w:ascii="Arial" w:hAnsi="Arial" w:cs="Arial"/>
          <w:sz w:val="22"/>
          <w:szCs w:val="22"/>
        </w:rPr>
      </w:pPr>
      <w:r>
        <w:rPr>
          <w:rFonts w:ascii="Arial" w:hAnsi="Arial" w:cs="Arial"/>
          <w:sz w:val="22"/>
          <w:szCs w:val="22"/>
        </w:rPr>
        <w:lastRenderedPageBreak/>
        <w:t>4</w:t>
      </w:r>
      <w:proofErr w:type="gramStart"/>
      <w:r w:rsidR="00AA2007">
        <w:rPr>
          <w:rFonts w:ascii="Arial" w:hAnsi="Arial" w:cs="Arial"/>
          <w:sz w:val="22"/>
          <w:szCs w:val="22"/>
        </w:rPr>
        <w:t>.sz.</w:t>
      </w:r>
      <w:proofErr w:type="gramEnd"/>
      <w:r w:rsidR="00AA2007">
        <w:rPr>
          <w:rFonts w:ascii="Arial" w:hAnsi="Arial" w:cs="Arial"/>
          <w:sz w:val="22"/>
          <w:szCs w:val="22"/>
        </w:rPr>
        <w:t xml:space="preserve"> melléklet</w:t>
      </w:r>
    </w:p>
    <w:p w:rsidR="00AA2007" w:rsidRDefault="00AA2007" w:rsidP="00AA2007">
      <w:pPr>
        <w:tabs>
          <w:tab w:val="left" w:pos="2835"/>
        </w:tabs>
        <w:ind w:left="2835"/>
        <w:jc w:val="both"/>
        <w:rPr>
          <w:rFonts w:ascii="Arial" w:hAnsi="Arial" w:cs="Arial"/>
          <w:sz w:val="22"/>
          <w:szCs w:val="22"/>
        </w:rPr>
      </w:pPr>
    </w:p>
    <w:p w:rsidR="00AA2007" w:rsidRDefault="00AA2007" w:rsidP="00AA2007">
      <w:pPr>
        <w:tabs>
          <w:tab w:val="left" w:pos="2835"/>
        </w:tabs>
        <w:ind w:left="2835"/>
        <w:jc w:val="both"/>
        <w:rPr>
          <w:rFonts w:ascii="Arial" w:hAnsi="Arial" w:cs="Arial"/>
          <w:sz w:val="22"/>
          <w:szCs w:val="22"/>
        </w:rPr>
      </w:pPr>
    </w:p>
    <w:p w:rsidR="00AA2007" w:rsidRPr="0088206E" w:rsidRDefault="00AA2007" w:rsidP="00AA2007">
      <w:pPr>
        <w:tabs>
          <w:tab w:val="left" w:pos="2835"/>
        </w:tabs>
        <w:ind w:left="2835"/>
        <w:jc w:val="both"/>
        <w:rPr>
          <w:rFonts w:ascii="Arial" w:hAnsi="Arial" w:cs="Arial"/>
          <w:sz w:val="22"/>
          <w:szCs w:val="22"/>
        </w:rPr>
      </w:pPr>
    </w:p>
    <w:p w:rsidR="00AA2007" w:rsidRDefault="00AA2007" w:rsidP="00AA2007">
      <w:pPr>
        <w:tabs>
          <w:tab w:val="left" w:pos="2835"/>
        </w:tabs>
        <w:ind w:left="2835"/>
        <w:jc w:val="both"/>
        <w:rPr>
          <w:rFonts w:ascii="Arial" w:hAnsi="Arial" w:cs="Arial"/>
          <w:sz w:val="22"/>
          <w:szCs w:val="22"/>
        </w:rPr>
      </w:pPr>
    </w:p>
    <w:p w:rsidR="00AA2007" w:rsidRPr="001E20D1" w:rsidRDefault="00AA2007" w:rsidP="00AA2007">
      <w:pPr>
        <w:jc w:val="center"/>
        <w:rPr>
          <w:rFonts w:ascii="Arial" w:hAnsi="Arial" w:cs="Arial"/>
          <w:b/>
          <w:i/>
          <w:sz w:val="28"/>
          <w:szCs w:val="28"/>
        </w:rPr>
      </w:pPr>
      <w:r w:rsidRPr="001E20D1">
        <w:rPr>
          <w:rFonts w:ascii="Arial" w:hAnsi="Arial" w:cs="Arial"/>
          <w:b/>
          <w:i/>
          <w:sz w:val="28"/>
          <w:szCs w:val="28"/>
        </w:rPr>
        <w:t>HATÁSVIZSGÁLAT</w:t>
      </w:r>
    </w:p>
    <w:p w:rsidR="00AA2007" w:rsidRDefault="00AA2007" w:rsidP="00AA2007">
      <w:pPr>
        <w:jc w:val="center"/>
        <w:rPr>
          <w:rFonts w:ascii="Arial" w:hAnsi="Arial" w:cs="Arial"/>
          <w:b/>
          <w:i/>
          <w:sz w:val="28"/>
          <w:szCs w:val="28"/>
        </w:rPr>
      </w:pPr>
    </w:p>
    <w:p w:rsidR="00AA2007" w:rsidRPr="00425716" w:rsidRDefault="00AA2007" w:rsidP="00AA2007">
      <w:pPr>
        <w:jc w:val="center"/>
        <w:rPr>
          <w:rFonts w:ascii="Arial" w:hAnsi="Arial" w:cs="Arial"/>
          <w:sz w:val="22"/>
          <w:szCs w:val="22"/>
          <w:u w:val="single"/>
        </w:rPr>
      </w:pPr>
      <w:r>
        <w:rPr>
          <w:rFonts w:ascii="Arial" w:hAnsi="Arial" w:cs="Arial"/>
          <w:b/>
          <w:sz w:val="22"/>
          <w:szCs w:val="22"/>
          <w:u w:val="single"/>
        </w:rPr>
        <w:t xml:space="preserve">a helyi építési szabályzatról szóló 10/2004. (VII. 1.) KTR. számú rendelet módosításáról </w:t>
      </w:r>
      <w:r w:rsidRPr="00425716">
        <w:rPr>
          <w:rFonts w:ascii="Arial" w:hAnsi="Arial" w:cs="Arial"/>
          <w:b/>
          <w:sz w:val="22"/>
          <w:szCs w:val="22"/>
          <w:u w:val="single"/>
        </w:rPr>
        <w:t xml:space="preserve">szóló rendelet-tervezethez </w:t>
      </w:r>
    </w:p>
    <w:p w:rsidR="00AA2007" w:rsidRPr="004B6C7D" w:rsidRDefault="00AA2007" w:rsidP="00AA2007">
      <w:pPr>
        <w:jc w:val="both"/>
        <w:rPr>
          <w:rFonts w:ascii="Arial" w:hAnsi="Arial" w:cs="Arial"/>
          <w:b/>
          <w:sz w:val="22"/>
          <w:szCs w:val="22"/>
          <w:u w:val="single"/>
        </w:rPr>
      </w:pPr>
    </w:p>
    <w:p w:rsidR="00AA2007" w:rsidRPr="00A35B16" w:rsidRDefault="00AA2007" w:rsidP="00AA2007">
      <w:pPr>
        <w:pStyle w:val="Szvegtrzs"/>
        <w:rPr>
          <w:rFonts w:ascii="Arial" w:hAnsi="Arial" w:cs="Arial"/>
          <w:sz w:val="22"/>
          <w:szCs w:val="22"/>
        </w:rPr>
      </w:pPr>
      <w:r w:rsidRPr="00A35B16">
        <w:rPr>
          <w:rFonts w:ascii="Arial" w:hAnsi="Arial" w:cs="Arial"/>
          <w:sz w:val="22"/>
          <w:szCs w:val="22"/>
        </w:rPr>
        <w:t>A rendelet megalkotása a képviselő- testület saját döntésén alapul, valamint a Tolna Megyei Kormányhivatal törvényességi felhívásában foglaltak indokolják.</w:t>
      </w:r>
    </w:p>
    <w:p w:rsidR="00AA2007" w:rsidRDefault="00AA2007" w:rsidP="00AA2007">
      <w:pPr>
        <w:pStyle w:val="Szvegtrzs"/>
        <w:rPr>
          <w:rFonts w:ascii="Arial" w:hAnsi="Arial" w:cs="Arial"/>
          <w:b/>
          <w:sz w:val="22"/>
          <w:szCs w:val="22"/>
        </w:rPr>
      </w:pPr>
    </w:p>
    <w:p w:rsidR="00AA2007" w:rsidRDefault="00AA2007" w:rsidP="00AA2007">
      <w:pPr>
        <w:pStyle w:val="Szvegtrzs"/>
        <w:rPr>
          <w:rFonts w:ascii="Arial" w:hAnsi="Arial" w:cs="Arial"/>
          <w:b/>
          <w:sz w:val="22"/>
          <w:szCs w:val="22"/>
        </w:rPr>
      </w:pPr>
      <w:r>
        <w:rPr>
          <w:rFonts w:ascii="Arial" w:hAnsi="Arial" w:cs="Arial"/>
          <w:b/>
          <w:sz w:val="22"/>
          <w:szCs w:val="22"/>
        </w:rPr>
        <w:t>Részletes indokolás:</w:t>
      </w:r>
    </w:p>
    <w:p w:rsidR="00AA2007" w:rsidRPr="00F60EAA" w:rsidRDefault="00AA2007" w:rsidP="00AA2007">
      <w:pPr>
        <w:pStyle w:val="Szvegtrzs"/>
        <w:rPr>
          <w:rFonts w:ascii="Arial" w:hAnsi="Arial" w:cs="Arial"/>
          <w:sz w:val="22"/>
          <w:szCs w:val="22"/>
        </w:rPr>
      </w:pPr>
      <w:r w:rsidRPr="00F60EAA">
        <w:rPr>
          <w:rFonts w:ascii="Arial" w:hAnsi="Arial" w:cs="Arial"/>
          <w:sz w:val="22"/>
          <w:szCs w:val="22"/>
        </w:rPr>
        <w:t>1. §-hoz: A HÉSZ hatályára vonatkozó rendelkezést módosítja  a hatályos jogszabályoknak megfelelően.</w:t>
      </w:r>
    </w:p>
    <w:p w:rsidR="00AA2007" w:rsidRPr="00F60EAA" w:rsidRDefault="00AA2007" w:rsidP="00AA2007">
      <w:pPr>
        <w:pStyle w:val="Szvegtrzs"/>
        <w:rPr>
          <w:rFonts w:ascii="Arial" w:hAnsi="Arial" w:cs="Arial"/>
          <w:sz w:val="22"/>
          <w:szCs w:val="22"/>
        </w:rPr>
      </w:pPr>
      <w:r>
        <w:rPr>
          <w:rFonts w:ascii="Arial" w:hAnsi="Arial" w:cs="Arial"/>
          <w:sz w:val="22"/>
          <w:szCs w:val="22"/>
        </w:rPr>
        <w:t>2. §-hoz: A HÉSZ 3. § (1) bekezdésének módosításával a magasabb szintű jogszabályba ütközést orvosolja.</w:t>
      </w:r>
    </w:p>
    <w:p w:rsidR="00AA2007" w:rsidRPr="00AC546D" w:rsidRDefault="00AA2007" w:rsidP="00AA2007">
      <w:pPr>
        <w:pStyle w:val="Szvegtrzs"/>
        <w:rPr>
          <w:rFonts w:ascii="Arial" w:hAnsi="Arial" w:cs="Arial"/>
          <w:sz w:val="22"/>
          <w:szCs w:val="22"/>
        </w:rPr>
      </w:pPr>
      <w:r>
        <w:rPr>
          <w:rFonts w:ascii="Arial" w:hAnsi="Arial" w:cs="Arial"/>
          <w:sz w:val="22"/>
          <w:szCs w:val="22"/>
        </w:rPr>
        <w:t>3</w:t>
      </w:r>
      <w:r w:rsidRPr="00F60EAA">
        <w:rPr>
          <w:rFonts w:ascii="Arial" w:hAnsi="Arial" w:cs="Arial"/>
          <w:sz w:val="22"/>
          <w:szCs w:val="22"/>
        </w:rPr>
        <w:t>. §-hoz:</w:t>
      </w:r>
      <w:r w:rsidRPr="00AC546D">
        <w:rPr>
          <w:rFonts w:ascii="Arial" w:hAnsi="Arial" w:cs="Arial"/>
          <w:sz w:val="22"/>
          <w:szCs w:val="22"/>
        </w:rPr>
        <w:t>A HÉSZ</w:t>
      </w:r>
      <w:r w:rsidRPr="00AC546D">
        <w:rPr>
          <w:rFonts w:ascii="Arial" w:hAnsi="Arial" w:cs="Arial"/>
          <w:sz w:val="22"/>
        </w:rPr>
        <w:t xml:space="preserve"> hatálya alá tartozó terület beépítésre szánt területeinek terület-felhasználási kategóriáját egészíti ki  a rendezvény területtel.</w:t>
      </w:r>
    </w:p>
    <w:p w:rsidR="00AA2007" w:rsidRPr="00AC546D" w:rsidRDefault="00AA2007" w:rsidP="00AA2007">
      <w:pPr>
        <w:pStyle w:val="Szvegtrzs"/>
        <w:rPr>
          <w:rFonts w:ascii="Arial" w:hAnsi="Arial" w:cs="Arial"/>
          <w:sz w:val="22"/>
          <w:szCs w:val="22"/>
        </w:rPr>
      </w:pPr>
      <w:r>
        <w:rPr>
          <w:rFonts w:ascii="Arial" w:hAnsi="Arial" w:cs="Arial"/>
          <w:sz w:val="22"/>
          <w:szCs w:val="22"/>
        </w:rPr>
        <w:t>4.-5</w:t>
      </w:r>
      <w:r w:rsidRPr="00F60EAA">
        <w:rPr>
          <w:rFonts w:ascii="Arial" w:hAnsi="Arial" w:cs="Arial"/>
          <w:sz w:val="22"/>
          <w:szCs w:val="22"/>
        </w:rPr>
        <w:t>. §-</w:t>
      </w:r>
      <w:r>
        <w:rPr>
          <w:rFonts w:ascii="Arial" w:hAnsi="Arial" w:cs="Arial"/>
          <w:sz w:val="22"/>
          <w:szCs w:val="22"/>
        </w:rPr>
        <w:t>ok</w:t>
      </w:r>
      <w:r w:rsidRPr="00F60EAA">
        <w:rPr>
          <w:rFonts w:ascii="Arial" w:hAnsi="Arial" w:cs="Arial"/>
          <w:sz w:val="22"/>
          <w:szCs w:val="22"/>
        </w:rPr>
        <w:t>hoz:</w:t>
      </w:r>
      <w:r>
        <w:rPr>
          <w:rFonts w:ascii="Arial" w:hAnsi="Arial" w:cs="Arial"/>
          <w:sz w:val="22"/>
          <w:szCs w:val="22"/>
        </w:rPr>
        <w:t xml:space="preserve"> A bekezdéseket átfogalmazza a jogszabályszerkesztés elveinek megfelelően, mellőzve a tilos szó használatát.</w:t>
      </w:r>
    </w:p>
    <w:p w:rsidR="00AA2007" w:rsidRPr="00F6080E" w:rsidRDefault="00AA2007" w:rsidP="00AA2007">
      <w:pPr>
        <w:pStyle w:val="Szvegtrzs"/>
        <w:rPr>
          <w:rFonts w:ascii="Arial" w:hAnsi="Arial" w:cs="Arial"/>
          <w:sz w:val="22"/>
          <w:szCs w:val="22"/>
        </w:rPr>
      </w:pPr>
      <w:r>
        <w:rPr>
          <w:rFonts w:ascii="Arial" w:hAnsi="Arial" w:cs="Arial"/>
          <w:sz w:val="22"/>
          <w:szCs w:val="22"/>
        </w:rPr>
        <w:t>6</w:t>
      </w:r>
      <w:r w:rsidRPr="00F60EAA">
        <w:rPr>
          <w:rFonts w:ascii="Arial" w:hAnsi="Arial" w:cs="Arial"/>
          <w:sz w:val="22"/>
          <w:szCs w:val="22"/>
        </w:rPr>
        <w:t>.</w:t>
      </w:r>
      <w:r>
        <w:rPr>
          <w:rFonts w:ascii="Arial" w:hAnsi="Arial" w:cs="Arial"/>
          <w:sz w:val="22"/>
          <w:szCs w:val="22"/>
        </w:rPr>
        <w:t>, 12-13., 15.-16.</w:t>
      </w:r>
      <w:r w:rsidRPr="00F60EAA">
        <w:rPr>
          <w:rFonts w:ascii="Arial" w:hAnsi="Arial" w:cs="Arial"/>
          <w:sz w:val="22"/>
          <w:szCs w:val="22"/>
        </w:rPr>
        <w:t xml:space="preserve"> §-</w:t>
      </w:r>
      <w:r>
        <w:rPr>
          <w:rFonts w:ascii="Arial" w:hAnsi="Arial" w:cs="Arial"/>
          <w:sz w:val="22"/>
          <w:szCs w:val="22"/>
        </w:rPr>
        <w:t>ok</w:t>
      </w:r>
      <w:r w:rsidRPr="00F60EAA">
        <w:rPr>
          <w:rFonts w:ascii="Arial" w:hAnsi="Arial" w:cs="Arial"/>
          <w:sz w:val="22"/>
          <w:szCs w:val="22"/>
        </w:rPr>
        <w:t>hoz:</w:t>
      </w:r>
      <w:r>
        <w:rPr>
          <w:rFonts w:ascii="Arial" w:hAnsi="Arial" w:cs="Arial"/>
          <w:sz w:val="22"/>
          <w:szCs w:val="22"/>
        </w:rPr>
        <w:t xml:space="preserve"> a képviselő- testület </w:t>
      </w:r>
      <w:r w:rsidRPr="00E7001E">
        <w:rPr>
          <w:rFonts w:ascii="Arial" w:hAnsi="Arial" w:cs="Arial"/>
          <w:sz w:val="22"/>
          <w:szCs w:val="22"/>
        </w:rPr>
        <w:t>255/2015.(XI.25.) önkormányzati határozat</w:t>
      </w:r>
      <w:r>
        <w:rPr>
          <w:rFonts w:ascii="Arial" w:hAnsi="Arial" w:cs="Arial"/>
          <w:sz w:val="22"/>
          <w:szCs w:val="22"/>
        </w:rPr>
        <w:t>ában megállapított, a 2015. évi módosítás tárgyát képező területeknek megfelelő rendelkezéseket szabályozza.</w:t>
      </w:r>
    </w:p>
    <w:p w:rsidR="00AA2007" w:rsidRDefault="00AA2007" w:rsidP="00AA2007">
      <w:pPr>
        <w:pStyle w:val="Szvegtrzs"/>
        <w:rPr>
          <w:rFonts w:ascii="Arial" w:hAnsi="Arial" w:cs="Arial"/>
          <w:sz w:val="22"/>
          <w:szCs w:val="22"/>
        </w:rPr>
      </w:pPr>
      <w:r>
        <w:rPr>
          <w:rFonts w:ascii="Arial" w:hAnsi="Arial" w:cs="Arial"/>
          <w:sz w:val="22"/>
          <w:szCs w:val="22"/>
        </w:rPr>
        <w:t>7</w:t>
      </w:r>
      <w:r w:rsidRPr="00F60EAA">
        <w:rPr>
          <w:rFonts w:ascii="Arial" w:hAnsi="Arial" w:cs="Arial"/>
          <w:sz w:val="22"/>
          <w:szCs w:val="22"/>
        </w:rPr>
        <w:t>.</w:t>
      </w:r>
      <w:r>
        <w:rPr>
          <w:rFonts w:ascii="Arial" w:hAnsi="Arial" w:cs="Arial"/>
          <w:sz w:val="22"/>
          <w:szCs w:val="22"/>
        </w:rPr>
        <w:t xml:space="preserve"> és 11.</w:t>
      </w:r>
      <w:r w:rsidRPr="00F60EAA">
        <w:rPr>
          <w:rFonts w:ascii="Arial" w:hAnsi="Arial" w:cs="Arial"/>
          <w:sz w:val="22"/>
          <w:szCs w:val="22"/>
        </w:rPr>
        <w:t xml:space="preserve"> §-</w:t>
      </w:r>
      <w:r>
        <w:rPr>
          <w:rFonts w:ascii="Arial" w:hAnsi="Arial" w:cs="Arial"/>
          <w:sz w:val="22"/>
          <w:szCs w:val="22"/>
        </w:rPr>
        <w:t>ok</w:t>
      </w:r>
      <w:r w:rsidRPr="00F60EAA">
        <w:rPr>
          <w:rFonts w:ascii="Arial" w:hAnsi="Arial" w:cs="Arial"/>
          <w:sz w:val="22"/>
          <w:szCs w:val="22"/>
        </w:rPr>
        <w:t>hoz:</w:t>
      </w:r>
      <w:r>
        <w:rPr>
          <w:rFonts w:ascii="Arial" w:hAnsi="Arial" w:cs="Arial"/>
          <w:sz w:val="22"/>
          <w:szCs w:val="22"/>
        </w:rPr>
        <w:t>A hatályos jogszabályoknak megfelelően kiegészíti a tűz elleni védelemre vonatkozó rendelkezéseket a katasztrófa elleni védelemre vonatkozó rendelkezésekkel.</w:t>
      </w:r>
    </w:p>
    <w:p w:rsidR="00AA2007" w:rsidRDefault="00AA2007" w:rsidP="00AA2007">
      <w:pPr>
        <w:pStyle w:val="Szvegtrzs"/>
        <w:rPr>
          <w:rFonts w:ascii="Arial" w:hAnsi="Arial" w:cs="Arial"/>
          <w:sz w:val="22"/>
          <w:szCs w:val="22"/>
        </w:rPr>
      </w:pPr>
      <w:r>
        <w:rPr>
          <w:rFonts w:ascii="Arial" w:hAnsi="Arial" w:cs="Arial"/>
          <w:sz w:val="22"/>
          <w:szCs w:val="22"/>
        </w:rPr>
        <w:t>8</w:t>
      </w:r>
      <w:r w:rsidRPr="00F60EAA">
        <w:rPr>
          <w:rFonts w:ascii="Arial" w:hAnsi="Arial" w:cs="Arial"/>
          <w:sz w:val="22"/>
          <w:szCs w:val="22"/>
        </w:rPr>
        <w:t>.</w:t>
      </w:r>
      <w:r>
        <w:rPr>
          <w:rFonts w:ascii="Arial" w:hAnsi="Arial" w:cs="Arial"/>
          <w:sz w:val="22"/>
          <w:szCs w:val="22"/>
        </w:rPr>
        <w:t>-9.</w:t>
      </w:r>
      <w:r w:rsidRPr="00F60EAA">
        <w:rPr>
          <w:rFonts w:ascii="Arial" w:hAnsi="Arial" w:cs="Arial"/>
          <w:sz w:val="22"/>
          <w:szCs w:val="22"/>
        </w:rPr>
        <w:t xml:space="preserve"> §-</w:t>
      </w:r>
      <w:r>
        <w:rPr>
          <w:rFonts w:ascii="Arial" w:hAnsi="Arial" w:cs="Arial"/>
          <w:sz w:val="22"/>
          <w:szCs w:val="22"/>
        </w:rPr>
        <w:t>ok</w:t>
      </w:r>
      <w:r w:rsidRPr="00F60EAA">
        <w:rPr>
          <w:rFonts w:ascii="Arial" w:hAnsi="Arial" w:cs="Arial"/>
          <w:sz w:val="22"/>
          <w:szCs w:val="22"/>
        </w:rPr>
        <w:t>hoz</w:t>
      </w:r>
      <w:r>
        <w:rPr>
          <w:rFonts w:ascii="Arial" w:hAnsi="Arial" w:cs="Arial"/>
          <w:sz w:val="22"/>
          <w:szCs w:val="22"/>
        </w:rPr>
        <w:t>: A törvényességi felhívásnak megfelelően hivatkozást pontosít.</w:t>
      </w:r>
    </w:p>
    <w:p w:rsidR="00AA2007" w:rsidRDefault="00AA2007" w:rsidP="00AA2007">
      <w:pPr>
        <w:pStyle w:val="Szvegtrzs"/>
        <w:rPr>
          <w:rFonts w:ascii="Arial" w:hAnsi="Arial" w:cs="Arial"/>
          <w:sz w:val="22"/>
          <w:szCs w:val="22"/>
        </w:rPr>
      </w:pPr>
      <w:r>
        <w:rPr>
          <w:rFonts w:ascii="Arial" w:hAnsi="Arial" w:cs="Arial"/>
          <w:sz w:val="22"/>
          <w:szCs w:val="22"/>
        </w:rPr>
        <w:t>10., 17. §-hoz: A felhívás alapján magasabb szintű jogszabályokban foglaltakra tekintettel mellékleteket függelékekre cserél.</w:t>
      </w:r>
    </w:p>
    <w:p w:rsidR="00AA2007" w:rsidRDefault="00AA2007" w:rsidP="00AA2007">
      <w:pPr>
        <w:pStyle w:val="Szvegtrzs"/>
        <w:rPr>
          <w:rFonts w:ascii="Arial" w:hAnsi="Arial" w:cs="Arial"/>
          <w:sz w:val="22"/>
          <w:szCs w:val="22"/>
        </w:rPr>
      </w:pPr>
      <w:r>
        <w:rPr>
          <w:rFonts w:ascii="Arial" w:hAnsi="Arial" w:cs="Arial"/>
          <w:sz w:val="22"/>
          <w:szCs w:val="22"/>
        </w:rPr>
        <w:t>14. §.-hoz: A függelékek cseréjével rögzíti a hatályos kapcsolódó jogszabályokat.</w:t>
      </w:r>
    </w:p>
    <w:p w:rsidR="00AA2007" w:rsidRPr="00AC546D" w:rsidRDefault="00AA2007" w:rsidP="00AA2007">
      <w:pPr>
        <w:pStyle w:val="Szvegtrzs"/>
        <w:rPr>
          <w:rFonts w:ascii="Arial" w:hAnsi="Arial" w:cs="Arial"/>
          <w:sz w:val="22"/>
          <w:szCs w:val="22"/>
        </w:rPr>
      </w:pPr>
      <w:r>
        <w:rPr>
          <w:rFonts w:ascii="Arial" w:hAnsi="Arial" w:cs="Arial"/>
          <w:sz w:val="22"/>
          <w:szCs w:val="22"/>
        </w:rPr>
        <w:t>18. §.-hoz: A HÉSZ 2015. évi módosításának megfelelően a szabályozási tervek módosítását tartalmazza.</w:t>
      </w:r>
    </w:p>
    <w:p w:rsidR="00AA2007" w:rsidRPr="00F6080E" w:rsidRDefault="00AA2007" w:rsidP="00AA2007">
      <w:pPr>
        <w:pStyle w:val="Szvegtrzs"/>
        <w:rPr>
          <w:rFonts w:ascii="Arial" w:hAnsi="Arial" w:cs="Arial"/>
          <w:sz w:val="22"/>
          <w:szCs w:val="22"/>
        </w:rPr>
      </w:pPr>
      <w:r>
        <w:rPr>
          <w:rFonts w:ascii="Arial" w:hAnsi="Arial" w:cs="Arial"/>
          <w:sz w:val="22"/>
          <w:szCs w:val="22"/>
        </w:rPr>
        <w:t>19</w:t>
      </w:r>
      <w:r w:rsidRPr="00F60EAA">
        <w:rPr>
          <w:rFonts w:ascii="Arial" w:hAnsi="Arial" w:cs="Arial"/>
          <w:sz w:val="22"/>
          <w:szCs w:val="22"/>
        </w:rPr>
        <w:t>. §-hoz: Hatályba léptető rendelkezést tartalmaz.</w:t>
      </w:r>
      <w:r>
        <w:rPr>
          <w:rFonts w:ascii="Arial" w:hAnsi="Arial" w:cs="Arial"/>
          <w:sz w:val="22"/>
          <w:szCs w:val="22"/>
        </w:rPr>
        <w:t xml:space="preserve"> Továbbá a felhívásra tekintettel hatályon kívül helyező rendelkezéseket tartalmaz.</w:t>
      </w:r>
    </w:p>
    <w:p w:rsidR="00AA2007" w:rsidRPr="008E10AB" w:rsidRDefault="00AA2007" w:rsidP="00AA2007">
      <w:pPr>
        <w:pStyle w:val="Szvegtrzs"/>
        <w:rPr>
          <w:rFonts w:ascii="Arial" w:hAnsi="Arial" w:cs="Arial"/>
          <w:sz w:val="22"/>
          <w:szCs w:val="22"/>
        </w:rPr>
      </w:pPr>
    </w:p>
    <w:p w:rsidR="00AA2007" w:rsidRPr="004B6C7D" w:rsidRDefault="00AA2007" w:rsidP="00AA2007">
      <w:pPr>
        <w:jc w:val="both"/>
        <w:rPr>
          <w:rFonts w:ascii="Arial" w:hAnsi="Arial" w:cs="Arial"/>
          <w:sz w:val="22"/>
          <w:szCs w:val="22"/>
        </w:rPr>
      </w:pPr>
      <w:r w:rsidRPr="004B6C7D">
        <w:rPr>
          <w:rFonts w:ascii="Arial" w:hAnsi="Arial" w:cs="Arial"/>
          <w:b/>
          <w:sz w:val="22"/>
          <w:szCs w:val="22"/>
        </w:rPr>
        <w:t xml:space="preserve">Társadalmi hatása: </w:t>
      </w:r>
      <w:r w:rsidRPr="004B6C7D">
        <w:rPr>
          <w:rFonts w:ascii="Arial" w:hAnsi="Arial" w:cs="Arial"/>
          <w:sz w:val="22"/>
          <w:szCs w:val="22"/>
        </w:rPr>
        <w:t>nincs</w:t>
      </w:r>
    </w:p>
    <w:p w:rsidR="00AA2007" w:rsidRPr="004B6C7D" w:rsidRDefault="00AA2007" w:rsidP="00AA2007">
      <w:pPr>
        <w:jc w:val="both"/>
        <w:rPr>
          <w:rFonts w:ascii="Arial" w:hAnsi="Arial" w:cs="Arial"/>
          <w:sz w:val="22"/>
          <w:szCs w:val="22"/>
        </w:rPr>
      </w:pPr>
      <w:r w:rsidRPr="004B6C7D">
        <w:rPr>
          <w:rFonts w:ascii="Arial" w:hAnsi="Arial" w:cs="Arial"/>
          <w:b/>
          <w:sz w:val="22"/>
          <w:szCs w:val="22"/>
        </w:rPr>
        <w:t xml:space="preserve">Gazdasági hatása: </w:t>
      </w:r>
      <w:r w:rsidRPr="004B6C7D">
        <w:rPr>
          <w:rFonts w:ascii="Arial" w:hAnsi="Arial" w:cs="Arial"/>
          <w:sz w:val="22"/>
          <w:szCs w:val="22"/>
        </w:rPr>
        <w:t>nincs</w:t>
      </w:r>
    </w:p>
    <w:p w:rsidR="00AA2007" w:rsidRPr="004B6C7D" w:rsidRDefault="00AA2007" w:rsidP="00AA2007">
      <w:pPr>
        <w:jc w:val="both"/>
        <w:rPr>
          <w:rFonts w:ascii="Arial" w:hAnsi="Arial" w:cs="Arial"/>
          <w:sz w:val="22"/>
          <w:szCs w:val="22"/>
        </w:rPr>
      </w:pPr>
      <w:r w:rsidRPr="004B6C7D">
        <w:rPr>
          <w:rFonts w:ascii="Arial" w:hAnsi="Arial" w:cs="Arial"/>
          <w:b/>
          <w:sz w:val="22"/>
          <w:szCs w:val="22"/>
        </w:rPr>
        <w:t>Költségvetési hatása:</w:t>
      </w:r>
      <w:r w:rsidRPr="004B6C7D">
        <w:rPr>
          <w:rFonts w:ascii="Arial" w:hAnsi="Arial" w:cs="Arial"/>
          <w:sz w:val="22"/>
          <w:szCs w:val="22"/>
        </w:rPr>
        <w:t xml:space="preserve"> nincs</w:t>
      </w:r>
    </w:p>
    <w:p w:rsidR="00AA2007" w:rsidRPr="004B6C7D" w:rsidRDefault="00AA2007" w:rsidP="00AA2007">
      <w:pPr>
        <w:jc w:val="both"/>
        <w:rPr>
          <w:rFonts w:ascii="Arial" w:hAnsi="Arial" w:cs="Arial"/>
          <w:sz w:val="22"/>
          <w:szCs w:val="22"/>
        </w:rPr>
      </w:pPr>
      <w:r w:rsidRPr="004B6C7D">
        <w:rPr>
          <w:rFonts w:ascii="Arial" w:hAnsi="Arial" w:cs="Arial"/>
          <w:b/>
          <w:sz w:val="22"/>
          <w:szCs w:val="22"/>
        </w:rPr>
        <w:t>Környezeti és egészségügyi következmények:</w:t>
      </w:r>
      <w:r w:rsidRPr="004B6C7D">
        <w:rPr>
          <w:rFonts w:ascii="Arial" w:hAnsi="Arial" w:cs="Arial"/>
          <w:sz w:val="22"/>
          <w:szCs w:val="22"/>
        </w:rPr>
        <w:t xml:space="preserve"> nincs</w:t>
      </w:r>
    </w:p>
    <w:p w:rsidR="00AA2007" w:rsidRPr="004B6C7D" w:rsidRDefault="00AA2007" w:rsidP="00AA2007">
      <w:pPr>
        <w:jc w:val="both"/>
        <w:rPr>
          <w:rFonts w:ascii="Arial" w:hAnsi="Arial" w:cs="Arial"/>
          <w:sz w:val="22"/>
          <w:szCs w:val="22"/>
        </w:rPr>
      </w:pPr>
      <w:r w:rsidRPr="004B6C7D">
        <w:rPr>
          <w:rFonts w:ascii="Arial" w:hAnsi="Arial" w:cs="Arial"/>
          <w:b/>
          <w:sz w:val="22"/>
          <w:szCs w:val="22"/>
        </w:rPr>
        <w:t>Adminisztratív terheket befolyásoló hatása:</w:t>
      </w:r>
      <w:r w:rsidRPr="004B6C7D">
        <w:rPr>
          <w:rFonts w:ascii="Arial" w:hAnsi="Arial" w:cs="Arial"/>
          <w:sz w:val="22"/>
          <w:szCs w:val="22"/>
        </w:rPr>
        <w:t xml:space="preserve"> nincs</w:t>
      </w:r>
    </w:p>
    <w:p w:rsidR="00AA2007" w:rsidRPr="004B6C7D" w:rsidRDefault="00AA2007" w:rsidP="00AA2007">
      <w:pPr>
        <w:jc w:val="both"/>
        <w:rPr>
          <w:rFonts w:ascii="Arial" w:hAnsi="Arial" w:cs="Arial"/>
          <w:sz w:val="22"/>
          <w:szCs w:val="22"/>
        </w:rPr>
      </w:pPr>
    </w:p>
    <w:p w:rsidR="00AA2007" w:rsidRDefault="00AA2007" w:rsidP="00AA2007">
      <w:pPr>
        <w:jc w:val="both"/>
        <w:rPr>
          <w:rFonts w:ascii="Arial" w:hAnsi="Arial" w:cs="Arial"/>
          <w:sz w:val="22"/>
          <w:szCs w:val="22"/>
        </w:rPr>
      </w:pPr>
      <w:r w:rsidRPr="004B6C7D">
        <w:rPr>
          <w:rFonts w:ascii="Arial" w:hAnsi="Arial" w:cs="Arial"/>
          <w:b/>
          <w:sz w:val="22"/>
          <w:szCs w:val="22"/>
        </w:rPr>
        <w:t>A jogszabály megalkotásának szükségessége:</w:t>
      </w:r>
      <w:r>
        <w:rPr>
          <w:rFonts w:ascii="Arial" w:hAnsi="Arial" w:cs="Arial"/>
          <w:sz w:val="22"/>
          <w:szCs w:val="22"/>
        </w:rPr>
        <w:t>magasabb szintű jogszabályok módosulása indokolja</w:t>
      </w:r>
    </w:p>
    <w:p w:rsidR="00AA2007" w:rsidRPr="00CA5F71" w:rsidRDefault="00AA2007" w:rsidP="00AA2007">
      <w:pPr>
        <w:jc w:val="both"/>
        <w:rPr>
          <w:rFonts w:ascii="Arial" w:hAnsi="Arial" w:cs="Arial"/>
          <w:sz w:val="22"/>
          <w:szCs w:val="22"/>
        </w:rPr>
      </w:pPr>
    </w:p>
    <w:p w:rsidR="00AA2007" w:rsidRDefault="00AA2007" w:rsidP="00AA2007">
      <w:pPr>
        <w:jc w:val="both"/>
        <w:rPr>
          <w:rFonts w:ascii="Arial" w:hAnsi="Arial" w:cs="Arial"/>
          <w:sz w:val="22"/>
          <w:szCs w:val="22"/>
        </w:rPr>
      </w:pPr>
      <w:r w:rsidRPr="004B6C7D">
        <w:rPr>
          <w:rFonts w:ascii="Arial" w:hAnsi="Arial" w:cs="Arial"/>
          <w:b/>
          <w:sz w:val="22"/>
          <w:szCs w:val="22"/>
        </w:rPr>
        <w:t xml:space="preserve">A jogalkotás elmaradásának következményei: </w:t>
      </w:r>
      <w:r>
        <w:rPr>
          <w:rFonts w:ascii="Arial" w:hAnsi="Arial" w:cs="Arial"/>
          <w:sz w:val="22"/>
          <w:szCs w:val="22"/>
        </w:rPr>
        <w:t>a kormányhivatal egyéb felügyeleti eszközzel élhet</w:t>
      </w:r>
    </w:p>
    <w:p w:rsidR="00AA2007" w:rsidRPr="004B6C7D" w:rsidRDefault="00AA2007" w:rsidP="00AA2007">
      <w:pPr>
        <w:jc w:val="both"/>
        <w:rPr>
          <w:rFonts w:ascii="Arial" w:hAnsi="Arial" w:cs="Arial"/>
          <w:sz w:val="22"/>
          <w:szCs w:val="22"/>
        </w:rPr>
      </w:pPr>
    </w:p>
    <w:p w:rsidR="00AA2007" w:rsidRPr="004B6C7D" w:rsidRDefault="00AA2007" w:rsidP="00AA2007">
      <w:pPr>
        <w:jc w:val="both"/>
        <w:rPr>
          <w:rFonts w:ascii="Arial" w:hAnsi="Arial" w:cs="Arial"/>
          <w:sz w:val="22"/>
          <w:szCs w:val="22"/>
        </w:rPr>
      </w:pPr>
      <w:r w:rsidRPr="004B6C7D">
        <w:rPr>
          <w:rFonts w:ascii="Arial" w:hAnsi="Arial" w:cs="Arial"/>
          <w:b/>
          <w:sz w:val="22"/>
          <w:szCs w:val="22"/>
        </w:rPr>
        <w:t>A jogszabály alkalmazásához szükséges személyi, szervezeti, tárgyi és pénzügyi feltételek:</w:t>
      </w:r>
      <w:r w:rsidRPr="004B6C7D">
        <w:rPr>
          <w:rFonts w:ascii="Arial" w:hAnsi="Arial" w:cs="Arial"/>
          <w:sz w:val="22"/>
          <w:szCs w:val="22"/>
        </w:rPr>
        <w:t xml:space="preserve"> plusz feltételek biztosítására nincs szükség.</w:t>
      </w:r>
    </w:p>
    <w:p w:rsidR="00AA2007" w:rsidRPr="004B6C7D" w:rsidRDefault="00AA2007" w:rsidP="00AA2007">
      <w:pPr>
        <w:pStyle w:val="Szvegtrzs"/>
        <w:rPr>
          <w:sz w:val="22"/>
          <w:szCs w:val="22"/>
        </w:rPr>
      </w:pPr>
    </w:p>
    <w:p w:rsidR="00AA2007" w:rsidRPr="00A65F11" w:rsidRDefault="00AA2007" w:rsidP="00AA2007">
      <w:pPr>
        <w:pStyle w:val="Szvegtrzs"/>
        <w:rPr>
          <w:rFonts w:ascii="Arial" w:hAnsi="Arial" w:cs="Arial"/>
          <w:i/>
          <w:sz w:val="22"/>
          <w:szCs w:val="22"/>
        </w:rPr>
      </w:pPr>
      <w:r w:rsidRPr="004B6C7D">
        <w:rPr>
          <w:rFonts w:ascii="Arial" w:hAnsi="Arial" w:cs="Arial"/>
          <w:b/>
          <w:sz w:val="22"/>
          <w:szCs w:val="22"/>
        </w:rPr>
        <w:t>Véleményeztetés:</w:t>
      </w:r>
      <w:r w:rsidRPr="00A65F11">
        <w:rPr>
          <w:rFonts w:ascii="Arial" w:hAnsi="Arial" w:cs="Arial"/>
          <w:i/>
          <w:sz w:val="22"/>
          <w:szCs w:val="22"/>
        </w:rPr>
        <w:t>a településfejlesztési koncepcióról, az integrált településfejlesztési stratégiáról és a településrendezési eszközökről, valamint egyes településrendezési sajátos jogintézményekről szóló 314/2012. (XI. 8.) Korm. rendelet 9. mellékletében biztosított véleményezési jogkörében eljáró</w:t>
      </w:r>
      <w:r w:rsidRPr="00303C5B">
        <w:rPr>
          <w:rFonts w:ascii="Arial" w:hAnsi="Arial" w:cs="Arial"/>
          <w:i/>
          <w:sz w:val="22"/>
          <w:szCs w:val="22"/>
        </w:rPr>
        <w:t>államigazgatási szervek és a településrendezéssel összefüggő partnerségi rendről szóló önkormányzati határozatban felsorolt partnerek</w:t>
      </w:r>
    </w:p>
    <w:p w:rsidR="00AA2007" w:rsidRDefault="00AA2007" w:rsidP="00AA2007">
      <w:pPr>
        <w:pStyle w:val="Szvegtrzs"/>
        <w:rPr>
          <w:rFonts w:ascii="Arial" w:hAnsi="Arial" w:cs="Arial"/>
          <w:i/>
          <w:sz w:val="22"/>
          <w:szCs w:val="22"/>
        </w:rPr>
      </w:pPr>
    </w:p>
    <w:p w:rsidR="00AA2007" w:rsidRDefault="00AA2007" w:rsidP="00AA2007">
      <w:pPr>
        <w:pStyle w:val="Szvegtrzs"/>
        <w:rPr>
          <w:rFonts w:ascii="Arial" w:hAnsi="Arial" w:cs="Arial"/>
          <w:i/>
          <w:sz w:val="22"/>
          <w:szCs w:val="22"/>
        </w:rPr>
      </w:pPr>
    </w:p>
    <w:p w:rsidR="00FB197C" w:rsidRDefault="00FB197C" w:rsidP="00AA2007">
      <w:pPr>
        <w:pStyle w:val="Szvegtrzs"/>
        <w:rPr>
          <w:rFonts w:ascii="Arial" w:hAnsi="Arial" w:cs="Arial"/>
          <w:i/>
          <w:sz w:val="22"/>
          <w:szCs w:val="22"/>
        </w:rPr>
      </w:pPr>
    </w:p>
    <w:p w:rsidR="00FB197C" w:rsidRDefault="00FB197C" w:rsidP="00AA2007">
      <w:pPr>
        <w:pStyle w:val="Szvegtrzs"/>
        <w:rPr>
          <w:rFonts w:ascii="Arial" w:hAnsi="Arial" w:cs="Arial"/>
          <w:i/>
          <w:sz w:val="22"/>
          <w:szCs w:val="22"/>
        </w:rPr>
      </w:pPr>
    </w:p>
    <w:p w:rsidR="00FB197C" w:rsidRDefault="00FB197C" w:rsidP="00AA2007">
      <w:pPr>
        <w:pStyle w:val="Szvegtrzs"/>
        <w:rPr>
          <w:rFonts w:ascii="Arial" w:hAnsi="Arial" w:cs="Arial"/>
          <w:i/>
          <w:sz w:val="22"/>
          <w:szCs w:val="22"/>
        </w:rPr>
      </w:pPr>
    </w:p>
    <w:p w:rsidR="00FB197C" w:rsidRDefault="00FB197C" w:rsidP="00AA2007">
      <w:pPr>
        <w:pStyle w:val="Szvegtrzs"/>
        <w:rPr>
          <w:rFonts w:ascii="Arial" w:hAnsi="Arial" w:cs="Arial"/>
          <w:i/>
          <w:sz w:val="22"/>
          <w:szCs w:val="22"/>
        </w:rPr>
      </w:pPr>
    </w:p>
    <w:p w:rsidR="00FB197C" w:rsidRDefault="00FB197C" w:rsidP="00AA2007">
      <w:pPr>
        <w:pStyle w:val="Szvegtrzs"/>
        <w:rPr>
          <w:rFonts w:ascii="Arial" w:hAnsi="Arial" w:cs="Arial"/>
          <w:i/>
          <w:sz w:val="22"/>
          <w:szCs w:val="22"/>
        </w:rPr>
      </w:pPr>
    </w:p>
    <w:p w:rsidR="00FB197C" w:rsidRDefault="00FB197C" w:rsidP="00AA2007">
      <w:pPr>
        <w:pStyle w:val="Szvegtrzs"/>
        <w:rPr>
          <w:rFonts w:ascii="Arial" w:hAnsi="Arial" w:cs="Arial"/>
          <w:i/>
          <w:sz w:val="22"/>
          <w:szCs w:val="22"/>
        </w:rPr>
      </w:pPr>
    </w:p>
    <w:p w:rsidR="00FB197C" w:rsidRDefault="00FB197C" w:rsidP="00AA2007">
      <w:pPr>
        <w:pStyle w:val="Szvegtrzs"/>
        <w:rPr>
          <w:rFonts w:ascii="Arial" w:hAnsi="Arial" w:cs="Arial"/>
          <w:i/>
          <w:sz w:val="22"/>
          <w:szCs w:val="22"/>
        </w:rPr>
      </w:pPr>
    </w:p>
    <w:p w:rsidR="00FB197C" w:rsidRDefault="00FB197C" w:rsidP="00AA2007">
      <w:pPr>
        <w:pStyle w:val="Szvegtrzs"/>
        <w:rPr>
          <w:rFonts w:ascii="Arial" w:hAnsi="Arial" w:cs="Arial"/>
          <w:i/>
          <w:sz w:val="22"/>
          <w:szCs w:val="22"/>
        </w:rPr>
      </w:pPr>
    </w:p>
    <w:p w:rsidR="00FB197C" w:rsidRDefault="00FB197C" w:rsidP="00AA2007">
      <w:pPr>
        <w:pStyle w:val="Szvegtrzs"/>
        <w:rPr>
          <w:rFonts w:ascii="Arial" w:hAnsi="Arial" w:cs="Arial"/>
          <w:i/>
          <w:sz w:val="22"/>
          <w:szCs w:val="22"/>
        </w:rPr>
      </w:pPr>
    </w:p>
    <w:p w:rsidR="00FB197C" w:rsidRDefault="00FB197C" w:rsidP="00AA2007">
      <w:pPr>
        <w:pStyle w:val="Szvegtrzs"/>
        <w:rPr>
          <w:rFonts w:ascii="Arial" w:hAnsi="Arial" w:cs="Arial"/>
          <w:i/>
          <w:sz w:val="22"/>
          <w:szCs w:val="22"/>
        </w:rPr>
      </w:pPr>
    </w:p>
    <w:p w:rsidR="00FB197C" w:rsidRDefault="00FB197C" w:rsidP="00AA2007">
      <w:pPr>
        <w:pStyle w:val="Szvegtrzs"/>
        <w:rPr>
          <w:rFonts w:ascii="Arial" w:hAnsi="Arial" w:cs="Arial"/>
          <w:i/>
          <w:sz w:val="22"/>
          <w:szCs w:val="22"/>
        </w:rPr>
      </w:pPr>
    </w:p>
    <w:p w:rsidR="00FB197C" w:rsidRDefault="00FB197C" w:rsidP="00AA2007">
      <w:pPr>
        <w:pStyle w:val="Szvegtrzs"/>
        <w:rPr>
          <w:rFonts w:ascii="Arial" w:hAnsi="Arial" w:cs="Arial"/>
          <w:i/>
          <w:sz w:val="22"/>
          <w:szCs w:val="22"/>
        </w:rPr>
      </w:pPr>
    </w:p>
    <w:p w:rsidR="00FB197C" w:rsidRDefault="00FB197C" w:rsidP="00AA2007">
      <w:pPr>
        <w:pStyle w:val="Szvegtrzs"/>
        <w:rPr>
          <w:rFonts w:ascii="Arial" w:hAnsi="Arial" w:cs="Arial"/>
          <w:i/>
          <w:sz w:val="22"/>
          <w:szCs w:val="22"/>
        </w:rPr>
      </w:pPr>
    </w:p>
    <w:p w:rsidR="00FB197C" w:rsidRDefault="00FB197C" w:rsidP="00AA2007">
      <w:pPr>
        <w:pStyle w:val="Szvegtrzs"/>
        <w:rPr>
          <w:rFonts w:ascii="Arial" w:hAnsi="Arial" w:cs="Arial"/>
          <w:i/>
          <w:sz w:val="22"/>
          <w:szCs w:val="22"/>
        </w:rPr>
      </w:pPr>
    </w:p>
    <w:p w:rsidR="00FB197C" w:rsidRDefault="00FB197C" w:rsidP="00AA2007">
      <w:pPr>
        <w:pStyle w:val="Szvegtrzs"/>
        <w:rPr>
          <w:rFonts w:ascii="Arial" w:hAnsi="Arial" w:cs="Arial"/>
          <w:i/>
          <w:sz w:val="22"/>
          <w:szCs w:val="22"/>
        </w:rPr>
      </w:pPr>
    </w:p>
    <w:p w:rsidR="00FB197C" w:rsidRDefault="00FB197C" w:rsidP="00AA2007">
      <w:pPr>
        <w:pStyle w:val="Szvegtrzs"/>
        <w:rPr>
          <w:rFonts w:ascii="Arial" w:hAnsi="Arial" w:cs="Arial"/>
          <w:i/>
          <w:sz w:val="22"/>
          <w:szCs w:val="22"/>
        </w:rPr>
      </w:pPr>
    </w:p>
    <w:p w:rsidR="00FB197C" w:rsidRDefault="00FB197C" w:rsidP="00AA2007">
      <w:pPr>
        <w:pStyle w:val="Szvegtrzs"/>
        <w:rPr>
          <w:rFonts w:ascii="Arial" w:hAnsi="Arial" w:cs="Arial"/>
          <w:i/>
          <w:sz w:val="22"/>
          <w:szCs w:val="22"/>
        </w:rPr>
      </w:pPr>
    </w:p>
    <w:p w:rsidR="00FB197C" w:rsidRDefault="00FB197C" w:rsidP="00AA2007">
      <w:pPr>
        <w:pStyle w:val="Szvegtrzs"/>
        <w:rPr>
          <w:rFonts w:ascii="Arial" w:hAnsi="Arial" w:cs="Arial"/>
          <w:i/>
          <w:sz w:val="22"/>
          <w:szCs w:val="22"/>
        </w:rPr>
      </w:pPr>
    </w:p>
    <w:p w:rsidR="00FB197C" w:rsidRDefault="00FB197C" w:rsidP="00AA2007">
      <w:pPr>
        <w:pStyle w:val="Szvegtrzs"/>
        <w:rPr>
          <w:rFonts w:ascii="Arial" w:hAnsi="Arial" w:cs="Arial"/>
          <w:i/>
          <w:sz w:val="22"/>
          <w:szCs w:val="22"/>
        </w:rPr>
      </w:pPr>
    </w:p>
    <w:p w:rsidR="00FB197C" w:rsidRDefault="00FB197C" w:rsidP="00AA2007">
      <w:pPr>
        <w:pStyle w:val="Szvegtrzs"/>
        <w:rPr>
          <w:rFonts w:ascii="Arial" w:hAnsi="Arial" w:cs="Arial"/>
          <w:i/>
          <w:sz w:val="22"/>
          <w:szCs w:val="22"/>
        </w:rPr>
      </w:pPr>
    </w:p>
    <w:p w:rsidR="00FB197C" w:rsidRDefault="00FB197C" w:rsidP="00AA2007">
      <w:pPr>
        <w:pStyle w:val="Szvegtrzs"/>
        <w:rPr>
          <w:rFonts w:ascii="Arial" w:hAnsi="Arial" w:cs="Arial"/>
          <w:i/>
          <w:sz w:val="22"/>
          <w:szCs w:val="22"/>
        </w:rPr>
      </w:pPr>
    </w:p>
    <w:p w:rsidR="00FB197C" w:rsidRDefault="00FB197C" w:rsidP="00AA2007">
      <w:pPr>
        <w:pStyle w:val="Szvegtrzs"/>
        <w:rPr>
          <w:rFonts w:ascii="Arial" w:hAnsi="Arial" w:cs="Arial"/>
          <w:i/>
          <w:sz w:val="22"/>
          <w:szCs w:val="22"/>
        </w:rPr>
      </w:pPr>
    </w:p>
    <w:p w:rsidR="00FB197C" w:rsidRDefault="00FB197C" w:rsidP="00AA2007">
      <w:pPr>
        <w:pStyle w:val="Szvegtrzs"/>
        <w:rPr>
          <w:rFonts w:ascii="Arial" w:hAnsi="Arial" w:cs="Arial"/>
          <w:i/>
          <w:sz w:val="22"/>
          <w:szCs w:val="22"/>
        </w:rPr>
      </w:pPr>
    </w:p>
    <w:p w:rsidR="00FB197C" w:rsidRDefault="00FB197C" w:rsidP="00AA2007">
      <w:pPr>
        <w:pStyle w:val="Szvegtrzs"/>
        <w:rPr>
          <w:rFonts w:ascii="Arial" w:hAnsi="Arial" w:cs="Arial"/>
          <w:i/>
          <w:sz w:val="22"/>
          <w:szCs w:val="22"/>
        </w:rPr>
      </w:pPr>
    </w:p>
    <w:p w:rsidR="00FB197C" w:rsidRDefault="00FB197C" w:rsidP="00AA2007">
      <w:pPr>
        <w:pStyle w:val="Szvegtrzs"/>
        <w:rPr>
          <w:rFonts w:ascii="Arial" w:hAnsi="Arial" w:cs="Arial"/>
          <w:i/>
          <w:sz w:val="22"/>
          <w:szCs w:val="22"/>
        </w:rPr>
      </w:pPr>
    </w:p>
    <w:p w:rsidR="00FB197C" w:rsidRDefault="00FB197C" w:rsidP="00AA2007">
      <w:pPr>
        <w:pStyle w:val="Szvegtrzs"/>
        <w:rPr>
          <w:rFonts w:ascii="Arial" w:hAnsi="Arial" w:cs="Arial"/>
          <w:i/>
          <w:sz w:val="22"/>
          <w:szCs w:val="22"/>
        </w:rPr>
      </w:pPr>
    </w:p>
    <w:p w:rsidR="00FB197C" w:rsidRDefault="00FB197C" w:rsidP="00AA2007">
      <w:pPr>
        <w:pStyle w:val="Szvegtrzs"/>
        <w:rPr>
          <w:rFonts w:ascii="Arial" w:hAnsi="Arial" w:cs="Arial"/>
          <w:i/>
          <w:sz w:val="22"/>
          <w:szCs w:val="22"/>
        </w:rPr>
      </w:pPr>
    </w:p>
    <w:p w:rsidR="00FB197C" w:rsidRPr="00EA1EED" w:rsidRDefault="00FB197C" w:rsidP="00AA2007">
      <w:pPr>
        <w:pStyle w:val="Szvegtrzs"/>
        <w:rPr>
          <w:rFonts w:ascii="Arial" w:hAnsi="Arial" w:cs="Arial"/>
          <w:i/>
          <w:sz w:val="22"/>
          <w:szCs w:val="22"/>
        </w:rPr>
      </w:pPr>
    </w:p>
    <w:p w:rsidR="00AA2007" w:rsidRDefault="00AA2007" w:rsidP="00AA2007">
      <w:pPr>
        <w:pStyle w:val="Szvegtrzsbehzssal"/>
        <w:tabs>
          <w:tab w:val="left" w:pos="2835"/>
        </w:tabs>
        <w:spacing w:after="0"/>
        <w:ind w:left="2835"/>
        <w:jc w:val="both"/>
        <w:rPr>
          <w:rFonts w:ascii="Arial" w:hAnsi="Arial" w:cs="Arial"/>
          <w:sz w:val="22"/>
          <w:szCs w:val="22"/>
        </w:rPr>
      </w:pPr>
    </w:p>
    <w:p w:rsidR="00AA2007" w:rsidRPr="00303C5B" w:rsidRDefault="00AA2007" w:rsidP="00AA2007">
      <w:pPr>
        <w:pStyle w:val="Cm"/>
        <w:rPr>
          <w:rFonts w:ascii="Arial" w:hAnsi="Arial" w:cs="Arial"/>
          <w:sz w:val="22"/>
          <w:szCs w:val="22"/>
        </w:rPr>
      </w:pPr>
      <w:r w:rsidRPr="00303C5B">
        <w:rPr>
          <w:rFonts w:ascii="Arial" w:hAnsi="Arial" w:cs="Arial"/>
          <w:sz w:val="22"/>
          <w:szCs w:val="22"/>
        </w:rPr>
        <w:lastRenderedPageBreak/>
        <w:t xml:space="preserve">Bátaszék Város Önkormányzata Képviselő-testületének </w:t>
      </w:r>
    </w:p>
    <w:p w:rsidR="00AA2007" w:rsidRPr="00303C5B" w:rsidRDefault="00AA2007" w:rsidP="00AA2007">
      <w:pPr>
        <w:pStyle w:val="Cm"/>
        <w:rPr>
          <w:rFonts w:ascii="Arial" w:hAnsi="Arial" w:cs="Arial"/>
          <w:sz w:val="22"/>
          <w:szCs w:val="22"/>
        </w:rPr>
      </w:pPr>
      <w:r w:rsidRPr="00303C5B">
        <w:rPr>
          <w:rFonts w:ascii="Arial" w:hAnsi="Arial" w:cs="Arial"/>
          <w:sz w:val="22"/>
          <w:szCs w:val="22"/>
        </w:rPr>
        <w:t>/2016. (..) Önkormányzati rendelete</w:t>
      </w:r>
    </w:p>
    <w:p w:rsidR="00AA2007" w:rsidRPr="00303C5B" w:rsidRDefault="00AA2007" w:rsidP="00AA2007">
      <w:pPr>
        <w:pStyle w:val="Cm"/>
        <w:rPr>
          <w:rFonts w:ascii="Arial" w:hAnsi="Arial" w:cs="Arial"/>
          <w:sz w:val="22"/>
          <w:szCs w:val="22"/>
        </w:rPr>
      </w:pPr>
    </w:p>
    <w:p w:rsidR="00AA2007" w:rsidRPr="00303C5B" w:rsidRDefault="00AA2007" w:rsidP="00AA2007">
      <w:pPr>
        <w:jc w:val="center"/>
        <w:rPr>
          <w:rFonts w:ascii="Arial" w:hAnsi="Arial" w:cs="Arial"/>
          <w:b/>
          <w:sz w:val="22"/>
          <w:szCs w:val="22"/>
        </w:rPr>
      </w:pPr>
      <w:r w:rsidRPr="00303C5B">
        <w:rPr>
          <w:rFonts w:ascii="Arial" w:hAnsi="Arial" w:cs="Arial"/>
          <w:b/>
          <w:sz w:val="22"/>
          <w:szCs w:val="22"/>
        </w:rPr>
        <w:t>a helyi építési szabályzatról szóló 10/2004.(VII.1.) KTR. számú rendelet módosításáról</w:t>
      </w:r>
    </w:p>
    <w:p w:rsidR="00AA2007" w:rsidRPr="00303C5B" w:rsidRDefault="00AA2007" w:rsidP="00AA2007">
      <w:pPr>
        <w:pStyle w:val="Szvegtrzs"/>
        <w:rPr>
          <w:rFonts w:ascii="Arial" w:hAnsi="Arial" w:cs="Arial"/>
          <w:bCs/>
          <w:iCs/>
          <w:sz w:val="22"/>
          <w:szCs w:val="22"/>
        </w:rPr>
      </w:pPr>
    </w:p>
    <w:p w:rsidR="00AA2007" w:rsidRPr="00800122" w:rsidRDefault="00AA2007" w:rsidP="00EE09DB">
      <w:pPr>
        <w:pStyle w:val="Szvegtrzs"/>
        <w:jc w:val="both"/>
        <w:rPr>
          <w:rFonts w:ascii="Arial" w:hAnsi="Arial" w:cs="Arial"/>
          <w:bCs/>
          <w:i/>
          <w:iCs/>
          <w:sz w:val="22"/>
          <w:szCs w:val="22"/>
        </w:rPr>
      </w:pPr>
      <w:r w:rsidRPr="00303C5B">
        <w:rPr>
          <w:rFonts w:ascii="Arial" w:hAnsi="Arial" w:cs="Arial"/>
          <w:bCs/>
          <w:i/>
          <w:iCs/>
          <w:sz w:val="22"/>
          <w:szCs w:val="22"/>
        </w:rPr>
        <w:t xml:space="preserve">Bátaszék Város Önkormányzatának Képviselő-testülete az épített környezet alakításáról és védelméről szóló 1997. évi LXXVIII. törvény 62.§ (6) bekezdés 6. pontjában kapott felhatalmazás alapján, a Magyarország Alaptörvénye 32. cikk (1) bekezdés a) pontjában, Magyarország helyi önkormányzatairól szóló 2011. évi CLXXXIX. törvény 13.§ (1) bekezdés 1.) pontjában, valamint </w:t>
      </w:r>
      <w:r w:rsidRPr="00303C5B">
        <w:rPr>
          <w:rFonts w:ascii="Arial" w:hAnsi="Arial" w:cs="Arial"/>
          <w:i/>
          <w:sz w:val="22"/>
          <w:szCs w:val="22"/>
        </w:rPr>
        <w:t xml:space="preserve">az épített környezet alakításáról és védelméről szóló 1997. évi LXXVlll. törvény 6. § (1) bekezdésében és a 13.§ (1) bekezdésében </w:t>
      </w:r>
      <w:r w:rsidRPr="00800122">
        <w:rPr>
          <w:rFonts w:ascii="Arial" w:hAnsi="Arial" w:cs="Arial"/>
          <w:i/>
          <w:sz w:val="22"/>
          <w:szCs w:val="22"/>
        </w:rPr>
        <w:t>meghatározott feladatkörében eljárva, a településfejlesztési koncepcióról, az integrált településfejlesztési stratégiáról és a településrendezési eszközökről, valamint egyes településrendezési sajátos jogintézményekről szóló 314/2012. (XI. 8.) Korm. rendelet 9. mellékletében biztosított véleményezési jogkörében eljáróállamigazgatási szervek és a településrendezéssel összefüggő partnerségi rendről szóló önkormányzati határozatban felsorolt partnerek véleményének kikérésével</w:t>
      </w:r>
      <w:r w:rsidRPr="00800122">
        <w:rPr>
          <w:rFonts w:ascii="Arial" w:hAnsi="Arial" w:cs="Arial"/>
          <w:bCs/>
          <w:i/>
          <w:iCs/>
          <w:sz w:val="22"/>
          <w:szCs w:val="22"/>
        </w:rPr>
        <w:t>a következőket rendeli el:</w:t>
      </w:r>
    </w:p>
    <w:p w:rsidR="00AA2007" w:rsidRPr="00800122" w:rsidRDefault="00AA2007" w:rsidP="00AA2007">
      <w:pPr>
        <w:pStyle w:val="Szvegtrzs"/>
        <w:rPr>
          <w:rFonts w:ascii="Arial" w:hAnsi="Arial" w:cs="Arial"/>
          <w:b/>
          <w:sz w:val="22"/>
          <w:szCs w:val="22"/>
        </w:rPr>
      </w:pPr>
    </w:p>
    <w:p w:rsidR="00AA2007" w:rsidRPr="00800122" w:rsidRDefault="00AA2007" w:rsidP="00AA2007">
      <w:pPr>
        <w:jc w:val="both"/>
        <w:rPr>
          <w:rFonts w:ascii="Arial" w:hAnsi="Arial" w:cs="Arial"/>
          <w:sz w:val="22"/>
          <w:szCs w:val="22"/>
        </w:rPr>
      </w:pPr>
      <w:r w:rsidRPr="00800122">
        <w:rPr>
          <w:rFonts w:ascii="Arial" w:hAnsi="Arial" w:cs="Arial"/>
          <w:b/>
          <w:sz w:val="22"/>
          <w:szCs w:val="22"/>
        </w:rPr>
        <w:t xml:space="preserve">1.§ </w:t>
      </w:r>
      <w:r w:rsidRPr="00800122">
        <w:rPr>
          <w:rFonts w:ascii="Arial" w:hAnsi="Arial" w:cs="Arial"/>
          <w:sz w:val="22"/>
          <w:szCs w:val="22"/>
        </w:rPr>
        <w:t xml:space="preserve">A 10/2004.(VII.1.) KTR. számú </w:t>
      </w:r>
      <w:r w:rsidRPr="00800122">
        <w:rPr>
          <w:rFonts w:ascii="Arial" w:hAnsi="Arial" w:cs="Arial"/>
          <w:bCs/>
          <w:sz w:val="22"/>
          <w:szCs w:val="22"/>
        </w:rPr>
        <w:t>rendelet (a továbbiakban: R)</w:t>
      </w:r>
      <w:r w:rsidRPr="00800122">
        <w:rPr>
          <w:rFonts w:ascii="Arial" w:hAnsi="Arial" w:cs="Arial"/>
          <w:sz w:val="22"/>
          <w:szCs w:val="22"/>
        </w:rPr>
        <w:t xml:space="preserve"> 1.§ (2) bekezdése helyébe a következő rendelkezés lép:</w:t>
      </w:r>
    </w:p>
    <w:p w:rsidR="00AA2007" w:rsidRPr="00800122" w:rsidRDefault="00AA2007" w:rsidP="00AA2007">
      <w:pPr>
        <w:jc w:val="both"/>
        <w:rPr>
          <w:rFonts w:ascii="Arial" w:hAnsi="Arial" w:cs="Arial"/>
          <w:b/>
          <w:sz w:val="22"/>
          <w:szCs w:val="22"/>
        </w:rPr>
      </w:pPr>
    </w:p>
    <w:p w:rsidR="00AA2007" w:rsidRPr="00800122" w:rsidRDefault="00AA2007" w:rsidP="00AA2007">
      <w:pPr>
        <w:pStyle w:val="Standard"/>
        <w:ind w:left="708"/>
        <w:jc w:val="both"/>
        <w:rPr>
          <w:rFonts w:ascii="Arial" w:hAnsi="Arial" w:cs="Arial"/>
          <w:sz w:val="22"/>
          <w:szCs w:val="22"/>
          <w:lang w:val="hu-HU"/>
        </w:rPr>
      </w:pPr>
      <w:r w:rsidRPr="00800122">
        <w:rPr>
          <w:rFonts w:ascii="Arial" w:hAnsi="Arial" w:cs="Arial"/>
          <w:b/>
          <w:sz w:val="22"/>
          <w:szCs w:val="22"/>
          <w:lang w:val="hu-HU"/>
        </w:rPr>
        <w:t xml:space="preserve">„(2) </w:t>
      </w:r>
      <w:r w:rsidRPr="00800122">
        <w:rPr>
          <w:rFonts w:ascii="Arial" w:hAnsi="Arial" w:cs="Arial"/>
          <w:sz w:val="22"/>
          <w:szCs w:val="22"/>
          <w:lang w:val="hu-HU"/>
        </w:rPr>
        <w:t>A rendelet hatálya alá tartozó területen telket alakítani, építményt tervezni, kivitelezni, építeni, átalakítani, bővíteni, felújítani, helyreállítani, korszerűsíteni, lebontani, használni vagy elmozdítani, rendeltetését megváltoztatni, valamint mindezekre hatósági engedélyt adni az általános érvényű előírások megtartása mellett csak és kizárólag a külön jogszabályok, e rendelet és mellékletei együttes alkalmazásával szabad.”</w:t>
      </w:r>
    </w:p>
    <w:p w:rsidR="00AA2007" w:rsidRPr="00800122" w:rsidRDefault="00AA2007" w:rsidP="00AA2007">
      <w:pPr>
        <w:jc w:val="both"/>
        <w:rPr>
          <w:rFonts w:ascii="Arial" w:hAnsi="Arial" w:cs="Arial"/>
          <w:b/>
          <w:sz w:val="22"/>
          <w:szCs w:val="22"/>
        </w:rPr>
      </w:pPr>
    </w:p>
    <w:p w:rsidR="00AA2007" w:rsidRPr="00800122" w:rsidRDefault="00AA2007" w:rsidP="00AA2007">
      <w:pPr>
        <w:jc w:val="both"/>
        <w:rPr>
          <w:rFonts w:ascii="Arial" w:hAnsi="Arial" w:cs="Arial"/>
          <w:sz w:val="22"/>
          <w:szCs w:val="22"/>
        </w:rPr>
      </w:pPr>
      <w:r w:rsidRPr="00800122">
        <w:rPr>
          <w:rFonts w:ascii="Arial" w:hAnsi="Arial" w:cs="Arial"/>
          <w:b/>
          <w:sz w:val="22"/>
          <w:szCs w:val="22"/>
        </w:rPr>
        <w:t xml:space="preserve">2.§ </w:t>
      </w:r>
      <w:r w:rsidRPr="00800122">
        <w:rPr>
          <w:rFonts w:ascii="Arial" w:hAnsi="Arial" w:cs="Arial"/>
          <w:sz w:val="22"/>
          <w:szCs w:val="22"/>
        </w:rPr>
        <w:t>A R 3.§ (1) bekezdése helyébe a következő rendelkezés lép:</w:t>
      </w:r>
    </w:p>
    <w:p w:rsidR="00AA2007" w:rsidRPr="00800122" w:rsidRDefault="00AA2007" w:rsidP="00AA2007">
      <w:pPr>
        <w:jc w:val="both"/>
        <w:rPr>
          <w:rFonts w:ascii="Arial" w:hAnsi="Arial" w:cs="Arial"/>
          <w:sz w:val="22"/>
          <w:szCs w:val="22"/>
        </w:rPr>
      </w:pPr>
    </w:p>
    <w:p w:rsidR="00AA2007" w:rsidRPr="00800122" w:rsidRDefault="00AA2007" w:rsidP="00AA2007">
      <w:pPr>
        <w:pStyle w:val="Standard"/>
        <w:ind w:left="708"/>
        <w:jc w:val="both"/>
        <w:rPr>
          <w:rFonts w:ascii="Arial" w:hAnsi="Arial" w:cs="Arial"/>
          <w:sz w:val="22"/>
          <w:szCs w:val="22"/>
          <w:lang w:val="hu-HU"/>
        </w:rPr>
      </w:pPr>
      <w:r w:rsidRPr="00800122">
        <w:rPr>
          <w:rFonts w:ascii="Arial" w:hAnsi="Arial" w:cs="Arial"/>
          <w:b/>
          <w:sz w:val="22"/>
          <w:szCs w:val="22"/>
          <w:lang w:val="hu-HU"/>
        </w:rPr>
        <w:t xml:space="preserve">„(1) </w:t>
      </w:r>
      <w:r w:rsidRPr="00800122">
        <w:rPr>
          <w:rFonts w:ascii="Arial" w:hAnsi="Arial" w:cs="Arial"/>
          <w:sz w:val="22"/>
          <w:szCs w:val="22"/>
          <w:lang w:val="hu-HU"/>
        </w:rPr>
        <w:t>Geotechnikai követelmények</w:t>
      </w:r>
    </w:p>
    <w:p w:rsidR="00AA2007" w:rsidRPr="00800122" w:rsidRDefault="00AA2007" w:rsidP="00AA2007">
      <w:pPr>
        <w:pStyle w:val="Standard"/>
        <w:ind w:left="708"/>
        <w:jc w:val="both"/>
        <w:rPr>
          <w:rFonts w:ascii="Arial" w:hAnsi="Arial" w:cs="Arial"/>
          <w:b/>
          <w:sz w:val="22"/>
          <w:szCs w:val="22"/>
          <w:lang w:val="hu-HU"/>
        </w:rPr>
      </w:pPr>
    </w:p>
    <w:p w:rsidR="00AA2007" w:rsidRPr="00800122" w:rsidRDefault="00AA2007" w:rsidP="00AA2007">
      <w:pPr>
        <w:pStyle w:val="Standard"/>
        <w:numPr>
          <w:ilvl w:val="0"/>
          <w:numId w:val="11"/>
        </w:numPr>
        <w:jc w:val="both"/>
        <w:rPr>
          <w:rFonts w:ascii="Arial" w:hAnsi="Arial" w:cs="Arial"/>
          <w:sz w:val="22"/>
          <w:szCs w:val="22"/>
          <w:lang w:val="hu-HU"/>
        </w:rPr>
      </w:pPr>
      <w:r w:rsidRPr="00800122">
        <w:rPr>
          <w:rFonts w:ascii="Arial" w:hAnsi="Arial" w:cs="Arial"/>
          <w:sz w:val="22"/>
          <w:szCs w:val="22"/>
          <w:lang w:val="hu-HU"/>
        </w:rPr>
        <w:t>A rendelet hatálya alá tartozó terület Pécs-Bátaszék vasútvonaltól nyugatra eső részén a 45 foknál meredekebb dőlésű, vagy 2 m-nél magasabb természetes vagy mesterségesen kiképzett fal (nyitott kőzetfal, partfal, bevágás, mélyút, tereplépcső</w:t>
      </w:r>
      <w:proofErr w:type="gramStart"/>
      <w:r w:rsidRPr="00800122">
        <w:rPr>
          <w:rFonts w:ascii="Arial" w:hAnsi="Arial" w:cs="Arial"/>
          <w:sz w:val="22"/>
          <w:szCs w:val="22"/>
          <w:lang w:val="hu-HU"/>
        </w:rPr>
        <w:t>)  10</w:t>
      </w:r>
      <w:proofErr w:type="gramEnd"/>
      <w:r w:rsidRPr="00800122">
        <w:rPr>
          <w:rFonts w:ascii="Arial" w:hAnsi="Arial" w:cs="Arial"/>
          <w:sz w:val="22"/>
          <w:szCs w:val="22"/>
          <w:lang w:val="hu-HU"/>
        </w:rPr>
        <w:t xml:space="preserve"> m-es környezete veszélyes környezetnek minősül. Az építmény kialakításához szükséges geotechnikai állapotot a geotechnikai kategóriának és a kijelölés alapjául szolgáló különleges körülményeknek (mozgás, csúszás- és omlásveszély) a figyelembevételével </w:t>
      </w:r>
      <w:r w:rsidRPr="00800122">
        <w:rPr>
          <w:rFonts w:ascii="Arial" w:hAnsi="Arial" w:cs="Arial"/>
          <w:i/>
          <w:sz w:val="22"/>
          <w:szCs w:val="22"/>
          <w:u w:val="single"/>
          <w:lang w:val="hu-HU"/>
        </w:rPr>
        <w:t>geotechnikai jelentésben</w:t>
      </w:r>
      <w:r w:rsidRPr="00800122">
        <w:rPr>
          <w:rFonts w:ascii="Arial" w:hAnsi="Arial" w:cs="Arial"/>
          <w:sz w:val="22"/>
          <w:szCs w:val="22"/>
          <w:lang w:val="hu-HU"/>
        </w:rPr>
        <w:t xml:space="preserve"> vizsgálni kell.</w:t>
      </w:r>
    </w:p>
    <w:p w:rsidR="00AA2007" w:rsidRPr="00800122" w:rsidRDefault="00AA2007" w:rsidP="00AA2007">
      <w:pPr>
        <w:ind w:left="709"/>
        <w:jc w:val="both"/>
        <w:rPr>
          <w:rFonts w:ascii="Arial" w:hAnsi="Arial" w:cs="Arial"/>
          <w:b/>
          <w:sz w:val="22"/>
          <w:szCs w:val="22"/>
        </w:rPr>
      </w:pPr>
    </w:p>
    <w:p w:rsidR="00AA2007" w:rsidRPr="00800122" w:rsidRDefault="00AA2007" w:rsidP="00AA2007">
      <w:pPr>
        <w:pStyle w:val="Standard"/>
        <w:numPr>
          <w:ilvl w:val="0"/>
          <w:numId w:val="11"/>
        </w:numPr>
        <w:jc w:val="both"/>
        <w:rPr>
          <w:rFonts w:ascii="Arial" w:hAnsi="Arial" w:cs="Arial"/>
          <w:sz w:val="22"/>
          <w:szCs w:val="22"/>
          <w:lang w:val="hu-HU"/>
        </w:rPr>
      </w:pPr>
      <w:r w:rsidRPr="00800122">
        <w:rPr>
          <w:rFonts w:ascii="Arial" w:hAnsi="Arial" w:cs="Arial"/>
          <w:sz w:val="22"/>
          <w:szCs w:val="22"/>
          <w:lang w:val="hu-HU"/>
        </w:rPr>
        <w:t xml:space="preserve">A Lajvér-patak medertengelyétől számított 50-50 m-es területsáv és a Kövesdi-víz medertengelyétől számított 30-30 m-es területsáv, továbbá Malomszög erdő- és mezőgazdasági területei veszélyes környezetnek minősülnek. Az építmény kialakításához szükséges geotechnikai állapotot a geotechnikai kategóriának és a kijelölés alapjául szolgáló különleges körülményeknek (várható magas </w:t>
      </w:r>
      <w:proofErr w:type="gramStart"/>
      <w:r w:rsidRPr="00800122">
        <w:rPr>
          <w:rFonts w:ascii="Arial" w:hAnsi="Arial" w:cs="Arial"/>
          <w:sz w:val="22"/>
          <w:szCs w:val="22"/>
          <w:lang w:val="hu-HU"/>
        </w:rPr>
        <w:t>talajvíz állás</w:t>
      </w:r>
      <w:proofErr w:type="gramEnd"/>
      <w:r w:rsidRPr="00800122">
        <w:rPr>
          <w:rFonts w:ascii="Arial" w:hAnsi="Arial" w:cs="Arial"/>
          <w:sz w:val="22"/>
          <w:szCs w:val="22"/>
          <w:lang w:val="hu-HU"/>
        </w:rPr>
        <w:t xml:space="preserve">) a figyelembevételével </w:t>
      </w:r>
      <w:r w:rsidRPr="00800122">
        <w:rPr>
          <w:rFonts w:ascii="Arial" w:hAnsi="Arial" w:cs="Arial"/>
          <w:i/>
          <w:sz w:val="22"/>
          <w:szCs w:val="22"/>
          <w:u w:val="single"/>
          <w:lang w:val="hu-HU"/>
        </w:rPr>
        <w:t>geotechnikai jelentésben</w:t>
      </w:r>
      <w:r w:rsidRPr="00800122">
        <w:rPr>
          <w:rFonts w:ascii="Arial" w:hAnsi="Arial" w:cs="Arial"/>
          <w:sz w:val="22"/>
          <w:szCs w:val="22"/>
          <w:lang w:val="hu-HU"/>
        </w:rPr>
        <w:t xml:space="preserve"> vizsgálni kell.”</w:t>
      </w:r>
    </w:p>
    <w:p w:rsidR="00AA2007" w:rsidRPr="00800122" w:rsidRDefault="00AA2007" w:rsidP="00AA2007">
      <w:pPr>
        <w:ind w:left="709"/>
        <w:jc w:val="both"/>
        <w:rPr>
          <w:rFonts w:ascii="Arial" w:hAnsi="Arial" w:cs="Arial"/>
          <w:sz w:val="22"/>
          <w:szCs w:val="22"/>
        </w:rPr>
      </w:pPr>
    </w:p>
    <w:p w:rsidR="00AA2007" w:rsidRPr="00800122" w:rsidRDefault="00AA2007" w:rsidP="00AA2007">
      <w:pPr>
        <w:jc w:val="both"/>
        <w:rPr>
          <w:rFonts w:ascii="Arial" w:hAnsi="Arial" w:cs="Arial"/>
          <w:sz w:val="22"/>
          <w:szCs w:val="22"/>
        </w:rPr>
      </w:pPr>
      <w:r w:rsidRPr="00800122">
        <w:rPr>
          <w:rFonts w:ascii="Arial" w:hAnsi="Arial" w:cs="Arial"/>
          <w:b/>
          <w:sz w:val="22"/>
          <w:szCs w:val="22"/>
        </w:rPr>
        <w:t xml:space="preserve">3.§ </w:t>
      </w:r>
      <w:r w:rsidRPr="00800122">
        <w:rPr>
          <w:rFonts w:ascii="Arial" w:hAnsi="Arial" w:cs="Arial"/>
          <w:sz w:val="22"/>
          <w:szCs w:val="22"/>
        </w:rPr>
        <w:t>A R 6.§ (3) bekezdés d) pontjának db) alpontja helyébe a következő rendelkezés lép:</w:t>
      </w:r>
    </w:p>
    <w:p w:rsidR="00AA2007" w:rsidRPr="00800122" w:rsidRDefault="00AA2007" w:rsidP="00AA2007">
      <w:pPr>
        <w:jc w:val="both"/>
        <w:rPr>
          <w:rFonts w:ascii="Arial" w:hAnsi="Arial" w:cs="Arial"/>
          <w:b/>
          <w:sz w:val="22"/>
          <w:szCs w:val="22"/>
        </w:rPr>
      </w:pPr>
    </w:p>
    <w:p w:rsidR="00AA2007" w:rsidRPr="00800122" w:rsidRDefault="00AA2007" w:rsidP="00AA2007">
      <w:pPr>
        <w:pStyle w:val="Standard"/>
        <w:ind w:left="1416"/>
        <w:jc w:val="both"/>
        <w:rPr>
          <w:rFonts w:ascii="Arial" w:hAnsi="Arial" w:cs="Arial"/>
          <w:sz w:val="22"/>
          <w:szCs w:val="22"/>
          <w:lang w:val="hu-HU"/>
        </w:rPr>
      </w:pPr>
      <w:r w:rsidRPr="00800122">
        <w:rPr>
          <w:rFonts w:ascii="Arial" w:hAnsi="Arial" w:cs="Arial"/>
          <w:b/>
          <w:sz w:val="22"/>
          <w:szCs w:val="22"/>
          <w:lang w:val="hu-HU"/>
        </w:rPr>
        <w:t xml:space="preserve">„db) </w:t>
      </w:r>
      <w:r w:rsidRPr="00800122">
        <w:rPr>
          <w:rFonts w:ascii="Arial" w:hAnsi="Arial" w:cs="Arial"/>
          <w:sz w:val="22"/>
          <w:szCs w:val="22"/>
          <w:lang w:val="hu-HU"/>
        </w:rPr>
        <w:t>sport és rendezvény terület,”</w:t>
      </w:r>
    </w:p>
    <w:p w:rsidR="00AA2007" w:rsidRPr="00800122" w:rsidRDefault="00AA2007" w:rsidP="00AA2007">
      <w:pPr>
        <w:jc w:val="both"/>
        <w:rPr>
          <w:rFonts w:ascii="Arial" w:hAnsi="Arial" w:cs="Arial"/>
          <w:b/>
          <w:sz w:val="22"/>
          <w:szCs w:val="22"/>
        </w:rPr>
      </w:pPr>
    </w:p>
    <w:p w:rsidR="00AA2007" w:rsidRPr="00800122" w:rsidRDefault="00AA2007" w:rsidP="00AA2007">
      <w:pPr>
        <w:jc w:val="both"/>
        <w:rPr>
          <w:rFonts w:ascii="Arial" w:hAnsi="Arial" w:cs="Arial"/>
          <w:sz w:val="22"/>
          <w:szCs w:val="22"/>
        </w:rPr>
      </w:pPr>
      <w:r w:rsidRPr="00800122">
        <w:rPr>
          <w:rFonts w:ascii="Arial" w:hAnsi="Arial" w:cs="Arial"/>
          <w:b/>
          <w:sz w:val="22"/>
          <w:szCs w:val="22"/>
        </w:rPr>
        <w:t xml:space="preserve">4.§ </w:t>
      </w:r>
      <w:r w:rsidRPr="00800122">
        <w:rPr>
          <w:rFonts w:ascii="Arial" w:hAnsi="Arial" w:cs="Arial"/>
          <w:sz w:val="22"/>
          <w:szCs w:val="22"/>
        </w:rPr>
        <w:t>A R 8.§ (5) bekezdése helyébe a következő rendelkezés lép:</w:t>
      </w:r>
    </w:p>
    <w:p w:rsidR="00AA2007" w:rsidRPr="00800122" w:rsidRDefault="00AA2007" w:rsidP="00AA2007">
      <w:pPr>
        <w:jc w:val="center"/>
        <w:rPr>
          <w:rFonts w:ascii="Arial" w:hAnsi="Arial" w:cs="Arial"/>
          <w:b/>
          <w:bCs/>
          <w:sz w:val="22"/>
          <w:szCs w:val="22"/>
        </w:rPr>
      </w:pPr>
    </w:p>
    <w:p w:rsidR="00AA2007" w:rsidRPr="00800122" w:rsidRDefault="00AA2007" w:rsidP="00AA2007">
      <w:pPr>
        <w:pStyle w:val="Standard"/>
        <w:ind w:left="708"/>
        <w:jc w:val="both"/>
        <w:rPr>
          <w:rFonts w:ascii="Arial" w:hAnsi="Arial" w:cs="Arial"/>
          <w:sz w:val="22"/>
          <w:szCs w:val="22"/>
          <w:lang w:val="hu-HU"/>
        </w:rPr>
      </w:pPr>
      <w:r w:rsidRPr="00800122">
        <w:rPr>
          <w:rFonts w:ascii="Arial" w:hAnsi="Arial" w:cs="Arial"/>
          <w:b/>
          <w:sz w:val="22"/>
          <w:szCs w:val="22"/>
          <w:lang w:val="hu-HU"/>
        </w:rPr>
        <w:lastRenderedPageBreak/>
        <w:t xml:space="preserve">„(5) </w:t>
      </w:r>
      <w:r w:rsidRPr="00800122">
        <w:rPr>
          <w:rFonts w:ascii="Arial" w:hAnsi="Arial" w:cs="Arial"/>
          <w:sz w:val="22"/>
          <w:szCs w:val="22"/>
          <w:lang w:val="hu-HU"/>
        </w:rPr>
        <w:t>Kisvárosias lakóterületen a gáznemű égéstermékek a műemléki környezetbe tartozó, illetve a helyi területi védelem alatt álló épületek homlokzatain nem vezethetők ki.”</w:t>
      </w:r>
    </w:p>
    <w:p w:rsidR="00AA2007" w:rsidRPr="00800122" w:rsidRDefault="00AA2007" w:rsidP="00AA2007">
      <w:pPr>
        <w:pStyle w:val="Standard"/>
        <w:ind w:left="708"/>
        <w:jc w:val="both"/>
        <w:rPr>
          <w:rFonts w:ascii="Arial" w:hAnsi="Arial" w:cs="Arial"/>
          <w:sz w:val="22"/>
          <w:szCs w:val="22"/>
          <w:lang w:val="hu-HU"/>
        </w:rPr>
      </w:pPr>
    </w:p>
    <w:p w:rsidR="00AA2007" w:rsidRPr="00800122" w:rsidRDefault="00AA2007" w:rsidP="00AA2007">
      <w:pPr>
        <w:jc w:val="both"/>
        <w:rPr>
          <w:rFonts w:ascii="Arial" w:hAnsi="Arial" w:cs="Arial"/>
          <w:sz w:val="22"/>
          <w:szCs w:val="22"/>
        </w:rPr>
      </w:pPr>
    </w:p>
    <w:p w:rsidR="00AA2007" w:rsidRPr="00800122" w:rsidRDefault="00AA2007" w:rsidP="00AA2007">
      <w:pPr>
        <w:jc w:val="both"/>
        <w:rPr>
          <w:rFonts w:ascii="Arial" w:hAnsi="Arial" w:cs="Arial"/>
          <w:sz w:val="22"/>
          <w:szCs w:val="22"/>
        </w:rPr>
      </w:pPr>
      <w:r w:rsidRPr="00800122">
        <w:rPr>
          <w:rFonts w:ascii="Arial" w:hAnsi="Arial" w:cs="Arial"/>
          <w:b/>
          <w:sz w:val="22"/>
          <w:szCs w:val="22"/>
        </w:rPr>
        <w:t xml:space="preserve">5.§ </w:t>
      </w:r>
      <w:r w:rsidRPr="00800122">
        <w:rPr>
          <w:rFonts w:ascii="Arial" w:hAnsi="Arial" w:cs="Arial"/>
          <w:sz w:val="22"/>
          <w:szCs w:val="22"/>
        </w:rPr>
        <w:t>A R 10.§ (5) bekezdése helyébe a következő rendelkezés lép:</w:t>
      </w:r>
    </w:p>
    <w:p w:rsidR="00AA2007" w:rsidRPr="00800122" w:rsidRDefault="00AA2007" w:rsidP="00AA2007">
      <w:pPr>
        <w:jc w:val="center"/>
        <w:rPr>
          <w:rFonts w:ascii="Arial" w:hAnsi="Arial" w:cs="Arial"/>
          <w:b/>
          <w:bCs/>
          <w:sz w:val="22"/>
          <w:szCs w:val="22"/>
        </w:rPr>
      </w:pPr>
    </w:p>
    <w:p w:rsidR="00AA2007" w:rsidRPr="00800122" w:rsidRDefault="00AA2007" w:rsidP="00AA2007">
      <w:pPr>
        <w:pStyle w:val="Standard"/>
        <w:ind w:left="708"/>
        <w:jc w:val="both"/>
        <w:rPr>
          <w:rFonts w:ascii="Arial" w:hAnsi="Arial" w:cs="Arial"/>
          <w:sz w:val="22"/>
          <w:szCs w:val="22"/>
          <w:lang w:val="hu-HU"/>
        </w:rPr>
      </w:pPr>
      <w:r w:rsidRPr="00800122">
        <w:rPr>
          <w:rFonts w:ascii="Arial" w:hAnsi="Arial" w:cs="Arial"/>
          <w:b/>
          <w:sz w:val="22"/>
          <w:szCs w:val="22"/>
          <w:lang w:val="hu-HU"/>
        </w:rPr>
        <w:t xml:space="preserve">„(5) </w:t>
      </w:r>
      <w:r w:rsidRPr="00800122">
        <w:rPr>
          <w:rFonts w:ascii="Arial" w:hAnsi="Arial" w:cs="Arial"/>
          <w:sz w:val="22"/>
          <w:szCs w:val="22"/>
          <w:lang w:val="hu-HU"/>
        </w:rPr>
        <w:t>Falusias lakóterületen a gáznemű égéstermékek a helyi egyedi és területi védelem alatt álló épületek homlokzatain nem vezethetők ki.”</w:t>
      </w:r>
    </w:p>
    <w:p w:rsidR="00AA2007" w:rsidRPr="00800122" w:rsidRDefault="00AA2007" w:rsidP="00AA2007">
      <w:pPr>
        <w:jc w:val="center"/>
        <w:rPr>
          <w:rFonts w:ascii="Arial" w:hAnsi="Arial" w:cs="Arial"/>
          <w:b/>
          <w:bCs/>
          <w:sz w:val="22"/>
          <w:szCs w:val="22"/>
        </w:rPr>
      </w:pPr>
    </w:p>
    <w:p w:rsidR="00AA2007" w:rsidRPr="00800122" w:rsidRDefault="00AA2007" w:rsidP="00AA2007">
      <w:pPr>
        <w:jc w:val="both"/>
        <w:rPr>
          <w:rFonts w:ascii="Arial" w:hAnsi="Arial" w:cs="Arial"/>
          <w:sz w:val="22"/>
          <w:szCs w:val="22"/>
        </w:rPr>
      </w:pPr>
      <w:r w:rsidRPr="00800122">
        <w:rPr>
          <w:rFonts w:ascii="Arial" w:hAnsi="Arial" w:cs="Arial"/>
          <w:b/>
          <w:sz w:val="22"/>
          <w:szCs w:val="22"/>
        </w:rPr>
        <w:t xml:space="preserve">6.§ </w:t>
      </w:r>
      <w:r w:rsidRPr="00800122">
        <w:rPr>
          <w:rFonts w:ascii="Arial" w:hAnsi="Arial" w:cs="Arial"/>
          <w:sz w:val="22"/>
          <w:szCs w:val="22"/>
        </w:rPr>
        <w:t>A R 11.§ (4)-(5) bekezdése helyébe a következő rendelkezés lép:</w:t>
      </w:r>
    </w:p>
    <w:p w:rsidR="00AA2007" w:rsidRPr="00800122" w:rsidRDefault="00AA2007" w:rsidP="00AA2007">
      <w:pPr>
        <w:jc w:val="center"/>
        <w:rPr>
          <w:rFonts w:ascii="Arial" w:hAnsi="Arial" w:cs="Arial"/>
          <w:b/>
          <w:bCs/>
          <w:sz w:val="22"/>
          <w:szCs w:val="22"/>
        </w:rPr>
      </w:pPr>
    </w:p>
    <w:p w:rsidR="00AA2007" w:rsidRPr="00800122" w:rsidRDefault="00AA2007" w:rsidP="00AA2007">
      <w:pPr>
        <w:pStyle w:val="Standard"/>
        <w:ind w:left="708"/>
        <w:jc w:val="both"/>
        <w:rPr>
          <w:rFonts w:ascii="Arial" w:hAnsi="Arial" w:cs="Arial"/>
          <w:sz w:val="22"/>
          <w:szCs w:val="22"/>
          <w:lang w:val="hu-HU"/>
        </w:rPr>
      </w:pPr>
      <w:r w:rsidRPr="00800122">
        <w:rPr>
          <w:rFonts w:ascii="Arial" w:hAnsi="Arial" w:cs="Arial"/>
          <w:b/>
          <w:sz w:val="22"/>
          <w:szCs w:val="22"/>
          <w:lang w:val="hu-HU"/>
        </w:rPr>
        <w:t xml:space="preserve">„(4) </w:t>
      </w:r>
      <w:r w:rsidRPr="00800122">
        <w:rPr>
          <w:rFonts w:ascii="Arial" w:hAnsi="Arial" w:cs="Arial"/>
          <w:sz w:val="22"/>
          <w:szCs w:val="22"/>
          <w:lang w:val="hu-HU"/>
        </w:rPr>
        <w:t>Udvari épületek, épületszárnyak elhelyezése zártsorú beépítési mód esetén, Vt-1-4 jelű építési övezetekben:</w:t>
      </w:r>
    </w:p>
    <w:p w:rsidR="00AA2007" w:rsidRPr="00800122" w:rsidRDefault="00AA2007" w:rsidP="00AA2007">
      <w:pPr>
        <w:pStyle w:val="Standard"/>
        <w:ind w:left="1416"/>
        <w:jc w:val="both"/>
        <w:rPr>
          <w:rFonts w:ascii="Arial" w:hAnsi="Arial" w:cs="Arial"/>
          <w:sz w:val="22"/>
          <w:szCs w:val="22"/>
          <w:lang w:val="hu-HU"/>
        </w:rPr>
      </w:pPr>
      <w:proofErr w:type="gramStart"/>
      <w:r w:rsidRPr="00800122">
        <w:rPr>
          <w:rFonts w:ascii="Arial" w:hAnsi="Arial" w:cs="Arial"/>
          <w:b/>
          <w:sz w:val="22"/>
          <w:szCs w:val="22"/>
          <w:lang w:val="hu-HU"/>
        </w:rPr>
        <w:t>a</w:t>
      </w:r>
      <w:proofErr w:type="gramEnd"/>
      <w:r w:rsidRPr="00800122">
        <w:rPr>
          <w:rFonts w:ascii="Arial" w:hAnsi="Arial" w:cs="Arial"/>
          <w:b/>
          <w:sz w:val="22"/>
          <w:szCs w:val="22"/>
          <w:lang w:val="hu-HU"/>
        </w:rPr>
        <w:t xml:space="preserve">) </w:t>
      </w:r>
      <w:r w:rsidRPr="00800122">
        <w:rPr>
          <w:rFonts w:ascii="Arial" w:hAnsi="Arial" w:cs="Arial"/>
          <w:sz w:val="22"/>
          <w:szCs w:val="22"/>
          <w:lang w:val="hu-HU"/>
        </w:rPr>
        <w:t>Az utcai épületek zártsorúsodása érdekében az utcafronttól számított 10 m-es területsávban zártsorú csatlakozási lehetőséget kell biztosítani (tűzfalas záródás).</w:t>
      </w:r>
    </w:p>
    <w:p w:rsidR="00AA2007" w:rsidRPr="00800122" w:rsidRDefault="00AA2007" w:rsidP="00AA2007">
      <w:pPr>
        <w:pStyle w:val="Standard"/>
        <w:ind w:left="1416"/>
        <w:jc w:val="both"/>
        <w:rPr>
          <w:rFonts w:ascii="Arial" w:hAnsi="Arial" w:cs="Arial"/>
          <w:bCs/>
          <w:sz w:val="22"/>
          <w:szCs w:val="22"/>
          <w:lang w:val="hu-HU"/>
        </w:rPr>
      </w:pPr>
      <w:proofErr w:type="gramStart"/>
      <w:r w:rsidRPr="00800122">
        <w:rPr>
          <w:rFonts w:ascii="Arial" w:hAnsi="Arial" w:cs="Arial"/>
          <w:b/>
          <w:bCs/>
          <w:sz w:val="22"/>
          <w:szCs w:val="22"/>
          <w:lang w:val="hu-HU"/>
        </w:rPr>
        <w:t>b )</w:t>
      </w:r>
      <w:proofErr w:type="gramEnd"/>
      <w:r w:rsidRPr="00800122">
        <w:rPr>
          <w:rFonts w:ascii="Arial" w:hAnsi="Arial" w:cs="Arial"/>
          <w:b/>
          <w:bCs/>
          <w:sz w:val="22"/>
          <w:szCs w:val="22"/>
          <w:lang w:val="hu-HU"/>
        </w:rPr>
        <w:t xml:space="preserve"> </w:t>
      </w:r>
      <w:r w:rsidRPr="00800122">
        <w:rPr>
          <w:rFonts w:ascii="Arial" w:hAnsi="Arial" w:cs="Arial"/>
          <w:bCs/>
          <w:sz w:val="22"/>
          <w:szCs w:val="22"/>
          <w:lang w:val="hu-HU"/>
        </w:rPr>
        <w:t>Az utcafronttól számított 10 m-t meghaladó távolságra tervezett udvari épületek, épületszárnyak É-D irányú utca esetén az északi oldalhatárra, K-Ny irányú utca esetén a nyugati oldalhatárra épüljenek az oldalhatáron álló beépítési mód szabályai szerint.</w:t>
      </w:r>
    </w:p>
    <w:p w:rsidR="00AA2007" w:rsidRPr="00800122" w:rsidRDefault="00AA2007" w:rsidP="00AA2007">
      <w:pPr>
        <w:pStyle w:val="Standard"/>
        <w:numPr>
          <w:ilvl w:val="0"/>
          <w:numId w:val="11"/>
        </w:numPr>
        <w:ind w:left="1418" w:firstLine="0"/>
        <w:jc w:val="both"/>
        <w:rPr>
          <w:rFonts w:ascii="Arial" w:hAnsi="Arial" w:cs="Arial"/>
          <w:bCs/>
          <w:sz w:val="22"/>
          <w:szCs w:val="22"/>
          <w:lang w:val="hu-HU"/>
        </w:rPr>
      </w:pPr>
      <w:proofErr w:type="gramStart"/>
      <w:r w:rsidRPr="00800122">
        <w:rPr>
          <w:rFonts w:ascii="Arial" w:hAnsi="Arial" w:cs="Arial"/>
          <w:bCs/>
          <w:sz w:val="22"/>
          <w:szCs w:val="22"/>
          <w:lang w:val="hu-HU"/>
        </w:rPr>
        <w:t>A</w:t>
      </w:r>
      <w:proofErr w:type="gramEnd"/>
      <w:r w:rsidRPr="00800122">
        <w:rPr>
          <w:rFonts w:ascii="Arial" w:hAnsi="Arial" w:cs="Arial"/>
          <w:bCs/>
          <w:sz w:val="22"/>
          <w:szCs w:val="22"/>
          <w:lang w:val="hu-HU"/>
        </w:rPr>
        <w:t xml:space="preserve"> udvaron keresztbeforduló  kialakultan zártsorú épületek, épületszárnyak megtarthatók, de újonnan nem létesíthetők. </w:t>
      </w:r>
    </w:p>
    <w:p w:rsidR="00AA2007" w:rsidRPr="00800122" w:rsidRDefault="00AA2007" w:rsidP="00AA2007">
      <w:pPr>
        <w:pStyle w:val="Standard"/>
        <w:ind w:left="1416"/>
        <w:jc w:val="both"/>
        <w:rPr>
          <w:rFonts w:ascii="Arial" w:hAnsi="Arial" w:cs="Arial"/>
          <w:b/>
          <w:sz w:val="22"/>
          <w:szCs w:val="22"/>
          <w:lang w:val="hu-HU"/>
        </w:rPr>
      </w:pPr>
    </w:p>
    <w:p w:rsidR="00AA2007" w:rsidRPr="00800122" w:rsidRDefault="00AA2007" w:rsidP="00AA2007">
      <w:pPr>
        <w:pStyle w:val="Standard"/>
        <w:ind w:left="708"/>
        <w:jc w:val="both"/>
        <w:rPr>
          <w:rFonts w:ascii="Arial" w:hAnsi="Arial" w:cs="Arial"/>
          <w:sz w:val="22"/>
          <w:szCs w:val="22"/>
          <w:lang w:val="hu-HU"/>
        </w:rPr>
      </w:pPr>
      <w:r w:rsidRPr="00800122">
        <w:rPr>
          <w:rFonts w:ascii="Arial" w:hAnsi="Arial" w:cs="Arial"/>
          <w:b/>
          <w:sz w:val="22"/>
          <w:szCs w:val="22"/>
          <w:lang w:val="hu-HU"/>
        </w:rPr>
        <w:t xml:space="preserve">(5) </w:t>
      </w:r>
      <w:r w:rsidRPr="00800122">
        <w:rPr>
          <w:rFonts w:ascii="Arial" w:hAnsi="Arial" w:cs="Arial"/>
          <w:sz w:val="22"/>
          <w:szCs w:val="22"/>
          <w:lang w:val="hu-HU"/>
        </w:rPr>
        <w:t>Településközpont vegyes területen a gáznemű égéstermékek a műemléki környezetbe tartozó, illetve a helyi egyedi védelem alatt álló épületek homlokzatain nem vezethetők ki.”</w:t>
      </w:r>
    </w:p>
    <w:p w:rsidR="00AA2007" w:rsidRPr="00800122" w:rsidRDefault="00AA2007" w:rsidP="00AA2007">
      <w:pPr>
        <w:pStyle w:val="Standard"/>
        <w:jc w:val="both"/>
        <w:rPr>
          <w:rFonts w:ascii="Arial" w:hAnsi="Arial" w:cs="Arial"/>
          <w:sz w:val="22"/>
          <w:szCs w:val="22"/>
          <w:lang w:val="hu-HU"/>
        </w:rPr>
      </w:pPr>
    </w:p>
    <w:p w:rsidR="00AA2007" w:rsidRPr="00800122" w:rsidRDefault="00AA2007" w:rsidP="00AA2007">
      <w:pPr>
        <w:jc w:val="center"/>
        <w:rPr>
          <w:rFonts w:ascii="Arial" w:hAnsi="Arial" w:cs="Arial"/>
          <w:b/>
          <w:bCs/>
          <w:sz w:val="22"/>
          <w:szCs w:val="22"/>
        </w:rPr>
      </w:pPr>
    </w:p>
    <w:p w:rsidR="00AA2007" w:rsidRPr="00800122" w:rsidRDefault="00AA2007" w:rsidP="00AA2007">
      <w:pPr>
        <w:jc w:val="both"/>
        <w:rPr>
          <w:rFonts w:ascii="Arial" w:hAnsi="Arial" w:cs="Arial"/>
          <w:sz w:val="22"/>
          <w:szCs w:val="22"/>
        </w:rPr>
      </w:pPr>
      <w:r w:rsidRPr="00800122">
        <w:rPr>
          <w:rFonts w:ascii="Arial" w:hAnsi="Arial" w:cs="Arial"/>
          <w:b/>
          <w:sz w:val="22"/>
          <w:szCs w:val="22"/>
        </w:rPr>
        <w:t xml:space="preserve">7.§ </w:t>
      </w:r>
      <w:r w:rsidRPr="00800122">
        <w:rPr>
          <w:rFonts w:ascii="Arial" w:hAnsi="Arial" w:cs="Arial"/>
          <w:sz w:val="22"/>
          <w:szCs w:val="22"/>
        </w:rPr>
        <w:t>A R 26.§-a helyébe a következő rendelkezés lép:</w:t>
      </w:r>
    </w:p>
    <w:p w:rsidR="00AA2007" w:rsidRPr="00800122" w:rsidRDefault="00AA2007" w:rsidP="00AA2007">
      <w:pPr>
        <w:pStyle w:val="Standard"/>
        <w:rPr>
          <w:rFonts w:ascii="Arial" w:hAnsi="Arial" w:cs="Arial"/>
          <w:b/>
          <w:sz w:val="22"/>
          <w:szCs w:val="22"/>
          <w:lang w:val="hu-HU"/>
        </w:rPr>
      </w:pPr>
    </w:p>
    <w:p w:rsidR="00AA2007" w:rsidRPr="00800122" w:rsidRDefault="00AA2007" w:rsidP="00AA2007">
      <w:pPr>
        <w:ind w:left="708"/>
        <w:jc w:val="both"/>
        <w:rPr>
          <w:rFonts w:ascii="Arial" w:hAnsi="Arial" w:cs="Arial"/>
          <w:b/>
          <w:bCs/>
          <w:sz w:val="22"/>
          <w:szCs w:val="22"/>
        </w:rPr>
      </w:pPr>
      <w:r w:rsidRPr="00800122">
        <w:rPr>
          <w:rFonts w:ascii="Arial" w:hAnsi="Arial" w:cs="Arial"/>
          <w:b/>
          <w:bCs/>
          <w:sz w:val="22"/>
          <w:szCs w:val="22"/>
        </w:rPr>
        <w:t>„26.§ (1)</w:t>
      </w:r>
      <w:r w:rsidRPr="00800122">
        <w:rPr>
          <w:rFonts w:ascii="Arial" w:hAnsi="Arial" w:cs="Arial"/>
          <w:bCs/>
          <w:sz w:val="22"/>
          <w:szCs w:val="22"/>
        </w:rPr>
        <w:t>Tűz elleni védelem</w:t>
      </w:r>
    </w:p>
    <w:p w:rsidR="00AA2007" w:rsidRPr="00800122" w:rsidRDefault="00AA2007" w:rsidP="00AA2007">
      <w:pPr>
        <w:ind w:left="708"/>
        <w:jc w:val="both"/>
        <w:rPr>
          <w:rFonts w:ascii="Arial" w:hAnsi="Arial" w:cs="Arial"/>
          <w:bCs/>
          <w:sz w:val="22"/>
          <w:szCs w:val="22"/>
        </w:rPr>
      </w:pPr>
    </w:p>
    <w:p w:rsidR="00AA2007" w:rsidRPr="00800122" w:rsidRDefault="00AA2007" w:rsidP="00AA2007">
      <w:pPr>
        <w:ind w:left="1416"/>
        <w:jc w:val="both"/>
        <w:rPr>
          <w:rFonts w:ascii="Arial" w:hAnsi="Arial" w:cs="Arial"/>
          <w:bCs/>
          <w:sz w:val="22"/>
          <w:szCs w:val="22"/>
        </w:rPr>
      </w:pPr>
      <w:proofErr w:type="gramStart"/>
      <w:r w:rsidRPr="00800122">
        <w:rPr>
          <w:rFonts w:ascii="Arial" w:hAnsi="Arial" w:cs="Arial"/>
          <w:b/>
          <w:bCs/>
          <w:sz w:val="22"/>
          <w:szCs w:val="22"/>
        </w:rPr>
        <w:t>a</w:t>
      </w:r>
      <w:proofErr w:type="gramEnd"/>
      <w:r w:rsidRPr="00800122">
        <w:rPr>
          <w:rFonts w:ascii="Arial" w:hAnsi="Arial" w:cs="Arial"/>
          <w:b/>
          <w:bCs/>
          <w:sz w:val="22"/>
          <w:szCs w:val="22"/>
        </w:rPr>
        <w:t>)</w:t>
      </w:r>
      <w:r w:rsidRPr="00800122">
        <w:rPr>
          <w:rFonts w:ascii="Arial" w:hAnsi="Arial" w:cs="Arial"/>
          <w:bCs/>
          <w:sz w:val="22"/>
          <w:szCs w:val="22"/>
        </w:rPr>
        <w:t>Az épületek közötti tűztávolság megfelelőségének szabályozását, a tűzoltóság beavatkozását biztosító követelményeket, és az oltóvíz nyerési lehetőségek biztosításával kapcsolatos követelményeket külön jogszabályok rögzítik.</w:t>
      </w:r>
    </w:p>
    <w:p w:rsidR="00AA2007" w:rsidRPr="00800122" w:rsidRDefault="00AA2007" w:rsidP="00AA2007">
      <w:pPr>
        <w:ind w:left="1416"/>
        <w:jc w:val="both"/>
        <w:rPr>
          <w:rFonts w:ascii="Arial" w:hAnsi="Arial" w:cs="Arial"/>
          <w:bCs/>
          <w:sz w:val="22"/>
          <w:szCs w:val="22"/>
        </w:rPr>
      </w:pPr>
      <w:r w:rsidRPr="00800122">
        <w:rPr>
          <w:rFonts w:ascii="Arial" w:hAnsi="Arial" w:cs="Arial"/>
          <w:b/>
          <w:bCs/>
          <w:sz w:val="22"/>
          <w:szCs w:val="22"/>
        </w:rPr>
        <w:t>b</w:t>
      </w:r>
      <w:proofErr w:type="gramStart"/>
      <w:r w:rsidRPr="00800122">
        <w:rPr>
          <w:rFonts w:ascii="Arial" w:hAnsi="Arial" w:cs="Arial"/>
          <w:b/>
          <w:bCs/>
          <w:sz w:val="22"/>
          <w:szCs w:val="22"/>
        </w:rPr>
        <w:t>)</w:t>
      </w:r>
      <w:r w:rsidRPr="00800122">
        <w:rPr>
          <w:rFonts w:ascii="Arial" w:hAnsi="Arial" w:cs="Arial"/>
          <w:bCs/>
          <w:sz w:val="22"/>
          <w:szCs w:val="22"/>
        </w:rPr>
        <w:t>Az</w:t>
      </w:r>
      <w:proofErr w:type="gramEnd"/>
      <w:r w:rsidRPr="00800122">
        <w:rPr>
          <w:rFonts w:ascii="Arial" w:hAnsi="Arial" w:cs="Arial"/>
          <w:bCs/>
          <w:sz w:val="22"/>
          <w:szCs w:val="22"/>
        </w:rPr>
        <w:t xml:space="preserve"> építmények építészeti-műszaki tervezése során a tűzvédelmi műszaki kialakítást jogszabályban meghatározott esetben és tartalommal, megfelelő jogosultsággal rendelkező természetes személy által készített tűzvédelmi műszaki leírásba, tűzvédelmi dokumentációba kell foglalni. </w:t>
      </w:r>
    </w:p>
    <w:p w:rsidR="00AA2007" w:rsidRPr="00800122" w:rsidRDefault="00AA2007" w:rsidP="00AA2007">
      <w:pPr>
        <w:ind w:left="708"/>
        <w:jc w:val="both"/>
        <w:rPr>
          <w:rFonts w:ascii="Arial" w:hAnsi="Arial" w:cs="Arial"/>
          <w:bCs/>
          <w:sz w:val="22"/>
          <w:szCs w:val="22"/>
        </w:rPr>
      </w:pPr>
    </w:p>
    <w:p w:rsidR="00AA2007" w:rsidRPr="00800122" w:rsidRDefault="00AA2007" w:rsidP="00AA2007">
      <w:pPr>
        <w:ind w:left="708"/>
        <w:jc w:val="both"/>
        <w:rPr>
          <w:rFonts w:ascii="Arial" w:hAnsi="Arial" w:cs="Arial"/>
          <w:bCs/>
          <w:sz w:val="22"/>
          <w:szCs w:val="22"/>
        </w:rPr>
      </w:pPr>
      <w:r w:rsidRPr="00800122">
        <w:rPr>
          <w:rFonts w:ascii="Arial" w:hAnsi="Arial" w:cs="Arial"/>
          <w:b/>
          <w:bCs/>
          <w:sz w:val="22"/>
          <w:szCs w:val="22"/>
        </w:rPr>
        <w:t xml:space="preserve">(2) </w:t>
      </w:r>
      <w:r w:rsidRPr="00800122">
        <w:rPr>
          <w:rFonts w:ascii="Arial" w:hAnsi="Arial" w:cs="Arial"/>
          <w:bCs/>
          <w:sz w:val="22"/>
          <w:szCs w:val="22"/>
        </w:rPr>
        <w:t>Katasztrófavédelem</w:t>
      </w:r>
    </w:p>
    <w:p w:rsidR="00AA2007" w:rsidRPr="00800122" w:rsidRDefault="00AA2007" w:rsidP="00AA2007">
      <w:pPr>
        <w:ind w:left="708"/>
        <w:jc w:val="both"/>
        <w:rPr>
          <w:rFonts w:ascii="Arial" w:hAnsi="Arial" w:cs="Arial"/>
          <w:bCs/>
          <w:sz w:val="22"/>
          <w:szCs w:val="22"/>
        </w:rPr>
      </w:pPr>
    </w:p>
    <w:p w:rsidR="00AA2007" w:rsidRPr="00800122" w:rsidRDefault="00AA2007" w:rsidP="00AA2007">
      <w:pPr>
        <w:ind w:left="1416"/>
        <w:jc w:val="both"/>
        <w:rPr>
          <w:rFonts w:ascii="Arial" w:hAnsi="Arial" w:cs="Arial"/>
          <w:bCs/>
          <w:sz w:val="22"/>
          <w:szCs w:val="22"/>
        </w:rPr>
      </w:pPr>
      <w:r w:rsidRPr="00800122">
        <w:rPr>
          <w:rFonts w:ascii="Arial" w:hAnsi="Arial" w:cs="Arial"/>
          <w:b/>
          <w:bCs/>
          <w:sz w:val="22"/>
          <w:szCs w:val="22"/>
        </w:rPr>
        <w:t xml:space="preserve">a) </w:t>
      </w:r>
      <w:r w:rsidRPr="00800122">
        <w:rPr>
          <w:rFonts w:ascii="Arial" w:hAnsi="Arial" w:cs="Arial"/>
          <w:bCs/>
          <w:sz w:val="22"/>
          <w:szCs w:val="22"/>
        </w:rPr>
        <w:t xml:space="preserve">Bátaszék város  az árvíz, a veszélyes áruk szállítása és a jelentős forgalom alapján </w:t>
      </w:r>
      <w:proofErr w:type="gramStart"/>
      <w:r w:rsidRPr="00800122">
        <w:rPr>
          <w:rFonts w:ascii="Arial" w:hAnsi="Arial" w:cs="Arial"/>
          <w:bCs/>
          <w:sz w:val="22"/>
          <w:szCs w:val="22"/>
        </w:rPr>
        <w:t>a</w:t>
      </w:r>
      <w:proofErr w:type="gramEnd"/>
      <w:r w:rsidRPr="00800122">
        <w:rPr>
          <w:rFonts w:ascii="Arial" w:hAnsi="Arial" w:cs="Arial"/>
          <w:bCs/>
          <w:sz w:val="22"/>
          <w:szCs w:val="22"/>
        </w:rPr>
        <w:t xml:space="preserve"> II-es katasztrófavédelmi osztályba tartozik.</w:t>
      </w:r>
    </w:p>
    <w:p w:rsidR="00AA2007" w:rsidRPr="00800122" w:rsidRDefault="00AA2007" w:rsidP="00AA2007">
      <w:pPr>
        <w:ind w:left="1416"/>
        <w:jc w:val="both"/>
        <w:rPr>
          <w:rFonts w:ascii="Arial" w:hAnsi="Arial" w:cs="Arial"/>
          <w:bCs/>
          <w:sz w:val="22"/>
          <w:szCs w:val="22"/>
        </w:rPr>
      </w:pPr>
      <w:r w:rsidRPr="00800122">
        <w:rPr>
          <w:rFonts w:ascii="Arial" w:hAnsi="Arial" w:cs="Arial"/>
          <w:b/>
          <w:bCs/>
          <w:sz w:val="22"/>
          <w:szCs w:val="22"/>
        </w:rPr>
        <w:t xml:space="preserve">b) </w:t>
      </w:r>
      <w:proofErr w:type="gramStart"/>
      <w:r w:rsidRPr="00800122">
        <w:rPr>
          <w:rFonts w:ascii="Arial" w:hAnsi="Arial" w:cs="Arial"/>
          <w:bCs/>
          <w:sz w:val="22"/>
          <w:szCs w:val="22"/>
        </w:rPr>
        <w:t>A</w:t>
      </w:r>
      <w:proofErr w:type="gramEnd"/>
      <w:r w:rsidRPr="00800122">
        <w:rPr>
          <w:rFonts w:ascii="Arial" w:hAnsi="Arial" w:cs="Arial"/>
          <w:bCs/>
          <w:sz w:val="22"/>
          <w:szCs w:val="22"/>
        </w:rPr>
        <w:t xml:space="preserve"> katasztrófavédelmi feladatok ellátása érdekében Bátaszék városban lebiztosítás szükséges.</w:t>
      </w:r>
    </w:p>
    <w:p w:rsidR="00AA2007" w:rsidRPr="00800122" w:rsidRDefault="00AA2007" w:rsidP="00AA2007">
      <w:pPr>
        <w:ind w:left="1416"/>
        <w:jc w:val="both"/>
        <w:rPr>
          <w:rFonts w:ascii="Arial" w:hAnsi="Arial" w:cs="Arial"/>
          <w:bCs/>
          <w:sz w:val="22"/>
          <w:szCs w:val="22"/>
        </w:rPr>
      </w:pPr>
      <w:r w:rsidRPr="00800122">
        <w:rPr>
          <w:rFonts w:ascii="Arial" w:hAnsi="Arial" w:cs="Arial"/>
          <w:b/>
          <w:bCs/>
          <w:sz w:val="22"/>
          <w:szCs w:val="22"/>
        </w:rPr>
        <w:t xml:space="preserve">c) </w:t>
      </w:r>
      <w:r w:rsidRPr="00800122">
        <w:rPr>
          <w:rFonts w:ascii="Arial" w:hAnsi="Arial" w:cs="Arial"/>
          <w:bCs/>
          <w:sz w:val="22"/>
          <w:szCs w:val="22"/>
        </w:rPr>
        <w:t xml:space="preserve">Az elégséges védelmi szint meglétéhez a külön jogszabályban rögzítetteket biztosítani kell.”  </w:t>
      </w:r>
    </w:p>
    <w:p w:rsidR="00AA2007" w:rsidRPr="00800122" w:rsidRDefault="00AA2007" w:rsidP="00AA2007">
      <w:pPr>
        <w:ind w:left="1416"/>
        <w:jc w:val="both"/>
        <w:rPr>
          <w:rFonts w:ascii="Arial" w:hAnsi="Arial" w:cs="Arial"/>
          <w:bCs/>
          <w:sz w:val="22"/>
          <w:szCs w:val="22"/>
        </w:rPr>
      </w:pPr>
    </w:p>
    <w:p w:rsidR="00AA2007" w:rsidRPr="00800122" w:rsidRDefault="00AA2007" w:rsidP="00AA2007">
      <w:pPr>
        <w:jc w:val="both"/>
        <w:rPr>
          <w:rFonts w:ascii="Arial" w:hAnsi="Arial" w:cs="Arial"/>
          <w:sz w:val="22"/>
          <w:szCs w:val="22"/>
        </w:rPr>
      </w:pPr>
      <w:r w:rsidRPr="00800122">
        <w:rPr>
          <w:rFonts w:ascii="Arial" w:hAnsi="Arial" w:cs="Arial"/>
          <w:b/>
          <w:sz w:val="22"/>
          <w:szCs w:val="22"/>
        </w:rPr>
        <w:t xml:space="preserve">8. § </w:t>
      </w:r>
      <w:r w:rsidRPr="00800122">
        <w:rPr>
          <w:rFonts w:ascii="Arial" w:hAnsi="Arial" w:cs="Arial"/>
          <w:sz w:val="22"/>
          <w:szCs w:val="22"/>
        </w:rPr>
        <w:t>A R 10. § (4) bekezdés b) pontjában „a 2. § (8) bekezdés” szövegrész helyébe „a 2. § (2) bekezdés c) pontja” szövegrész lép.</w:t>
      </w:r>
    </w:p>
    <w:p w:rsidR="00AA2007" w:rsidRPr="00800122" w:rsidRDefault="00AA2007" w:rsidP="00AA2007">
      <w:pPr>
        <w:jc w:val="both"/>
        <w:rPr>
          <w:rFonts w:ascii="Arial" w:hAnsi="Arial" w:cs="Arial"/>
          <w:sz w:val="22"/>
          <w:szCs w:val="22"/>
        </w:rPr>
      </w:pPr>
    </w:p>
    <w:p w:rsidR="00AA2007" w:rsidRPr="00800122" w:rsidRDefault="00AA2007" w:rsidP="00AA2007">
      <w:pPr>
        <w:pStyle w:val="Standard"/>
        <w:jc w:val="both"/>
        <w:rPr>
          <w:rFonts w:ascii="Arial" w:hAnsi="Arial" w:cs="Arial"/>
          <w:sz w:val="22"/>
          <w:szCs w:val="22"/>
          <w:lang w:val="hu-HU"/>
        </w:rPr>
      </w:pPr>
      <w:r w:rsidRPr="00800122">
        <w:rPr>
          <w:rFonts w:ascii="Arial" w:hAnsi="Arial" w:cs="Arial"/>
          <w:b/>
          <w:sz w:val="22"/>
          <w:szCs w:val="22"/>
          <w:lang w:val="hu-HU"/>
        </w:rPr>
        <w:t xml:space="preserve">9. § </w:t>
      </w:r>
      <w:r w:rsidRPr="00800122">
        <w:rPr>
          <w:rFonts w:ascii="Arial" w:hAnsi="Arial" w:cs="Arial"/>
          <w:sz w:val="22"/>
          <w:szCs w:val="22"/>
          <w:lang w:val="hu-HU"/>
        </w:rPr>
        <w:t xml:space="preserve">A R 20. § (6) bekezdés a) pontjában „az OTÉK 29. § (5)-(8) bekezdése” szövegrész </w:t>
      </w:r>
      <w:r w:rsidRPr="00800122">
        <w:rPr>
          <w:rFonts w:ascii="Arial" w:hAnsi="Arial" w:cs="Arial"/>
          <w:sz w:val="22"/>
          <w:szCs w:val="22"/>
          <w:lang w:val="hu-HU"/>
        </w:rPr>
        <w:lastRenderedPageBreak/>
        <w:t>helyébe „az OTÉK 29. § (5)-(7) bekezdése” szövegrész és a „c1)-c6) alpontja” szövegrész helyébe a „ca)-cd) alpontja” szövegrész lép.</w:t>
      </w:r>
    </w:p>
    <w:p w:rsidR="00AA2007" w:rsidRPr="00800122" w:rsidRDefault="00AA2007" w:rsidP="00AA2007">
      <w:pPr>
        <w:pStyle w:val="Standard"/>
        <w:jc w:val="both"/>
        <w:rPr>
          <w:rFonts w:ascii="Arial" w:hAnsi="Arial" w:cs="Arial"/>
          <w:sz w:val="22"/>
          <w:szCs w:val="22"/>
          <w:lang w:val="hu-HU"/>
        </w:rPr>
      </w:pPr>
    </w:p>
    <w:p w:rsidR="00AA2007" w:rsidRPr="00800122" w:rsidRDefault="00AA2007" w:rsidP="00AA2007">
      <w:pPr>
        <w:pStyle w:val="Standard"/>
        <w:jc w:val="both"/>
        <w:rPr>
          <w:rFonts w:ascii="Arial" w:hAnsi="Arial" w:cs="Arial"/>
          <w:sz w:val="22"/>
          <w:szCs w:val="22"/>
          <w:lang w:val="hu-HU"/>
        </w:rPr>
      </w:pPr>
      <w:r w:rsidRPr="00800122">
        <w:rPr>
          <w:rFonts w:ascii="Arial" w:hAnsi="Arial" w:cs="Arial"/>
          <w:b/>
          <w:sz w:val="22"/>
          <w:szCs w:val="22"/>
          <w:lang w:val="hu-HU"/>
        </w:rPr>
        <w:t>10. §</w:t>
      </w:r>
      <w:r w:rsidRPr="00800122">
        <w:rPr>
          <w:rFonts w:ascii="Arial" w:hAnsi="Arial" w:cs="Arial"/>
          <w:sz w:val="22"/>
          <w:szCs w:val="22"/>
          <w:lang w:val="hu-HU"/>
        </w:rPr>
        <w:t xml:space="preserve"> A R 23. § (1) bekezdés a) pontjában az „1. számú melléklete” szövegrész helyébe a „4. függeléke” szövegrész, a 23. § (3) bekezdés c) pontjában a „3. sz. melléklete” szövegrész helyébe a „3. függeléke” szövegrész, a 23. § (4) bekezdés a) pontjában a „4. melléklet” szövegrész helyébe az „5. függelék” szövegrész, a 24. § (3) bekezdésében az „5. számú melléklete” szövegrész helyébe a „6. függeléke” szövegrész és a 23. § (1) bekezdés b) pontjában a „melléklet” szövegrész helyébe a „függelék” szövegrész lép.</w:t>
      </w:r>
    </w:p>
    <w:p w:rsidR="00AA2007" w:rsidRPr="00800122" w:rsidRDefault="00AA2007" w:rsidP="00AA2007">
      <w:pPr>
        <w:pStyle w:val="Standard"/>
        <w:jc w:val="both"/>
        <w:rPr>
          <w:rFonts w:ascii="Arial" w:hAnsi="Arial" w:cs="Arial"/>
          <w:sz w:val="22"/>
          <w:szCs w:val="22"/>
          <w:lang w:val="hu-HU"/>
        </w:rPr>
      </w:pPr>
    </w:p>
    <w:p w:rsidR="00AA2007" w:rsidRPr="00800122" w:rsidRDefault="00AA2007" w:rsidP="00AA2007">
      <w:pPr>
        <w:pStyle w:val="Standard"/>
        <w:rPr>
          <w:rFonts w:ascii="Arial" w:hAnsi="Arial" w:cs="Arial"/>
          <w:sz w:val="22"/>
          <w:szCs w:val="22"/>
          <w:lang w:val="hu-HU"/>
        </w:rPr>
      </w:pPr>
      <w:r w:rsidRPr="00800122">
        <w:rPr>
          <w:rFonts w:ascii="Arial" w:hAnsi="Arial" w:cs="Arial"/>
          <w:b/>
          <w:sz w:val="22"/>
          <w:szCs w:val="22"/>
          <w:lang w:val="hu-HU"/>
        </w:rPr>
        <w:t>11. §</w:t>
      </w:r>
      <w:r w:rsidRPr="00800122">
        <w:rPr>
          <w:rFonts w:ascii="Arial" w:hAnsi="Arial" w:cs="Arial"/>
          <w:sz w:val="22"/>
          <w:szCs w:val="22"/>
          <w:lang w:val="hu-HU"/>
        </w:rPr>
        <w:t xml:space="preserve"> A R „Tűz elleni védelem” alcíme helyébe a „Katasztrófa és tűz elleni védelem” alcím lép.</w:t>
      </w:r>
    </w:p>
    <w:p w:rsidR="00AA2007" w:rsidRPr="00800122" w:rsidRDefault="00AA2007" w:rsidP="00AA2007">
      <w:pPr>
        <w:jc w:val="both"/>
        <w:rPr>
          <w:rFonts w:ascii="Arial" w:hAnsi="Arial" w:cs="Arial"/>
          <w:sz w:val="22"/>
          <w:szCs w:val="22"/>
        </w:rPr>
      </w:pPr>
    </w:p>
    <w:p w:rsidR="00AA2007" w:rsidRPr="00800122" w:rsidRDefault="00AA2007" w:rsidP="00AA2007">
      <w:pPr>
        <w:jc w:val="both"/>
        <w:rPr>
          <w:rFonts w:ascii="Arial" w:hAnsi="Arial" w:cs="Arial"/>
          <w:b/>
          <w:sz w:val="22"/>
          <w:szCs w:val="22"/>
        </w:rPr>
      </w:pPr>
    </w:p>
    <w:p w:rsidR="00AA2007" w:rsidRPr="00800122" w:rsidRDefault="00AA2007" w:rsidP="00AA2007">
      <w:pPr>
        <w:jc w:val="both"/>
        <w:rPr>
          <w:rFonts w:ascii="Arial" w:hAnsi="Arial" w:cs="Arial"/>
          <w:sz w:val="22"/>
          <w:szCs w:val="22"/>
        </w:rPr>
      </w:pPr>
      <w:r w:rsidRPr="00800122">
        <w:rPr>
          <w:rFonts w:ascii="Arial" w:hAnsi="Arial" w:cs="Arial"/>
          <w:b/>
          <w:sz w:val="22"/>
          <w:szCs w:val="22"/>
        </w:rPr>
        <w:t xml:space="preserve">12.§ </w:t>
      </w:r>
      <w:r w:rsidRPr="00800122">
        <w:rPr>
          <w:rFonts w:ascii="Arial" w:hAnsi="Arial" w:cs="Arial"/>
          <w:sz w:val="22"/>
          <w:szCs w:val="22"/>
        </w:rPr>
        <w:t>A R 14. melléklet 14.5 pontja helyébe e rendelet 4. melléklete lép.</w:t>
      </w:r>
    </w:p>
    <w:p w:rsidR="00AA2007" w:rsidRPr="00800122" w:rsidRDefault="00AA2007" w:rsidP="00AA2007">
      <w:pPr>
        <w:jc w:val="both"/>
        <w:rPr>
          <w:rFonts w:ascii="Arial" w:hAnsi="Arial" w:cs="Arial"/>
          <w:b/>
          <w:sz w:val="22"/>
          <w:szCs w:val="22"/>
        </w:rPr>
      </w:pPr>
    </w:p>
    <w:p w:rsidR="00AA2007" w:rsidRPr="00800122" w:rsidRDefault="00AA2007" w:rsidP="00AA2007">
      <w:pPr>
        <w:jc w:val="both"/>
        <w:rPr>
          <w:rFonts w:ascii="Arial" w:hAnsi="Arial" w:cs="Arial"/>
          <w:sz w:val="22"/>
          <w:szCs w:val="22"/>
        </w:rPr>
      </w:pPr>
      <w:r w:rsidRPr="00800122">
        <w:rPr>
          <w:rFonts w:ascii="Arial" w:hAnsi="Arial" w:cs="Arial"/>
          <w:b/>
          <w:sz w:val="22"/>
          <w:szCs w:val="22"/>
        </w:rPr>
        <w:t xml:space="preserve">13.§ </w:t>
      </w:r>
      <w:r w:rsidRPr="00800122">
        <w:rPr>
          <w:rFonts w:ascii="Arial" w:hAnsi="Arial" w:cs="Arial"/>
          <w:sz w:val="22"/>
          <w:szCs w:val="22"/>
        </w:rPr>
        <w:t>A R 17. melléklet 17.2 pontja helyébe e rendelet 6. melléklete lép.</w:t>
      </w:r>
    </w:p>
    <w:p w:rsidR="00AA2007" w:rsidRPr="00800122" w:rsidRDefault="00AA2007" w:rsidP="00AA2007">
      <w:pPr>
        <w:jc w:val="center"/>
        <w:rPr>
          <w:rFonts w:ascii="Arial" w:hAnsi="Arial" w:cs="Arial"/>
          <w:b/>
          <w:bCs/>
          <w:sz w:val="22"/>
          <w:szCs w:val="22"/>
        </w:rPr>
      </w:pPr>
    </w:p>
    <w:p w:rsidR="00AA2007" w:rsidRPr="00800122" w:rsidRDefault="00AA2007" w:rsidP="00AA2007">
      <w:pPr>
        <w:jc w:val="both"/>
        <w:rPr>
          <w:rFonts w:ascii="Arial" w:hAnsi="Arial" w:cs="Arial"/>
          <w:sz w:val="22"/>
          <w:szCs w:val="22"/>
        </w:rPr>
      </w:pPr>
      <w:r w:rsidRPr="00800122">
        <w:rPr>
          <w:rFonts w:ascii="Arial" w:hAnsi="Arial" w:cs="Arial"/>
          <w:b/>
          <w:sz w:val="22"/>
          <w:szCs w:val="22"/>
        </w:rPr>
        <w:t xml:space="preserve">14.§ </w:t>
      </w:r>
      <w:r w:rsidRPr="00800122">
        <w:rPr>
          <w:rFonts w:ascii="Arial" w:hAnsi="Arial" w:cs="Arial"/>
          <w:sz w:val="22"/>
          <w:szCs w:val="22"/>
        </w:rPr>
        <w:t>A R 1. függeléke helyébe e rendelet 1. függeléke lép.</w:t>
      </w:r>
    </w:p>
    <w:p w:rsidR="00AA2007" w:rsidRPr="00800122" w:rsidRDefault="00AA2007" w:rsidP="00AA2007">
      <w:pPr>
        <w:jc w:val="center"/>
        <w:rPr>
          <w:rFonts w:ascii="Arial" w:hAnsi="Arial" w:cs="Arial"/>
          <w:b/>
          <w:bCs/>
          <w:sz w:val="22"/>
          <w:szCs w:val="22"/>
        </w:rPr>
      </w:pPr>
    </w:p>
    <w:p w:rsidR="00AA2007" w:rsidRPr="00800122" w:rsidRDefault="00AA2007" w:rsidP="00AA2007">
      <w:pPr>
        <w:jc w:val="both"/>
        <w:rPr>
          <w:rFonts w:ascii="Arial" w:hAnsi="Arial" w:cs="Arial"/>
          <w:sz w:val="22"/>
        </w:rPr>
      </w:pPr>
      <w:r w:rsidRPr="00800122">
        <w:rPr>
          <w:rFonts w:ascii="Arial" w:hAnsi="Arial" w:cs="Arial"/>
          <w:b/>
          <w:sz w:val="22"/>
          <w:szCs w:val="22"/>
        </w:rPr>
        <w:t xml:space="preserve">15.§ </w:t>
      </w:r>
      <w:r w:rsidRPr="00800122">
        <w:rPr>
          <w:rFonts w:ascii="Arial" w:hAnsi="Arial" w:cs="Arial"/>
          <w:sz w:val="22"/>
        </w:rPr>
        <w:t>A R 14. melléklete e rendelet 5. mellékletével egészül ki.</w:t>
      </w:r>
    </w:p>
    <w:p w:rsidR="00AA2007" w:rsidRPr="00800122" w:rsidRDefault="00AA2007" w:rsidP="00AA2007">
      <w:pPr>
        <w:jc w:val="both"/>
        <w:rPr>
          <w:rFonts w:ascii="Arial" w:hAnsi="Arial" w:cs="Arial"/>
          <w:b/>
          <w:sz w:val="22"/>
          <w:szCs w:val="22"/>
        </w:rPr>
      </w:pPr>
    </w:p>
    <w:p w:rsidR="00AA2007" w:rsidRPr="00800122" w:rsidRDefault="00AA2007" w:rsidP="00AA2007">
      <w:pPr>
        <w:jc w:val="both"/>
        <w:rPr>
          <w:rFonts w:ascii="Arial" w:hAnsi="Arial" w:cs="Arial"/>
          <w:sz w:val="22"/>
        </w:rPr>
      </w:pPr>
      <w:r w:rsidRPr="00800122">
        <w:rPr>
          <w:rFonts w:ascii="Arial" w:hAnsi="Arial" w:cs="Arial"/>
          <w:b/>
          <w:sz w:val="22"/>
          <w:szCs w:val="22"/>
        </w:rPr>
        <w:t xml:space="preserve">16.§ </w:t>
      </w:r>
      <w:r w:rsidRPr="00800122">
        <w:rPr>
          <w:rFonts w:ascii="Arial" w:hAnsi="Arial" w:cs="Arial"/>
          <w:sz w:val="22"/>
        </w:rPr>
        <w:t>A R 15. melléklete e rendelet 7. mellékletével egészül ki.</w:t>
      </w:r>
    </w:p>
    <w:p w:rsidR="00AA2007" w:rsidRPr="00800122" w:rsidRDefault="00AA2007" w:rsidP="00AA2007">
      <w:pPr>
        <w:jc w:val="both"/>
        <w:rPr>
          <w:rFonts w:ascii="Arial" w:hAnsi="Arial" w:cs="Arial"/>
          <w:sz w:val="22"/>
          <w:szCs w:val="22"/>
        </w:rPr>
      </w:pPr>
    </w:p>
    <w:p w:rsidR="00AA2007" w:rsidRPr="00800122" w:rsidRDefault="00AA2007" w:rsidP="00AA2007">
      <w:pPr>
        <w:jc w:val="both"/>
        <w:rPr>
          <w:rFonts w:ascii="Arial" w:hAnsi="Arial" w:cs="Arial"/>
          <w:sz w:val="22"/>
          <w:szCs w:val="22"/>
        </w:rPr>
      </w:pPr>
      <w:r w:rsidRPr="00800122">
        <w:rPr>
          <w:rFonts w:ascii="Arial" w:hAnsi="Arial" w:cs="Arial"/>
          <w:b/>
          <w:sz w:val="22"/>
          <w:szCs w:val="22"/>
        </w:rPr>
        <w:t xml:space="preserve">17.§ </w:t>
      </w:r>
      <w:r w:rsidRPr="00800122">
        <w:rPr>
          <w:rFonts w:ascii="Arial" w:hAnsi="Arial" w:cs="Arial"/>
          <w:sz w:val="22"/>
          <w:szCs w:val="22"/>
        </w:rPr>
        <w:t>A R e rendelet 2</w:t>
      </w:r>
      <w:proofErr w:type="gramStart"/>
      <w:r w:rsidRPr="00800122">
        <w:rPr>
          <w:rFonts w:ascii="Arial" w:hAnsi="Arial" w:cs="Arial"/>
          <w:sz w:val="22"/>
          <w:szCs w:val="22"/>
        </w:rPr>
        <w:t>.,</w:t>
      </w:r>
      <w:proofErr w:type="gramEnd"/>
      <w:r w:rsidRPr="00800122">
        <w:rPr>
          <w:rFonts w:ascii="Arial" w:hAnsi="Arial" w:cs="Arial"/>
          <w:sz w:val="22"/>
          <w:szCs w:val="22"/>
        </w:rPr>
        <w:t xml:space="preserve"> 3. és 4. függelékével egészül ki.</w:t>
      </w:r>
    </w:p>
    <w:p w:rsidR="00AA2007" w:rsidRPr="00800122" w:rsidRDefault="00AA2007" w:rsidP="00AA2007">
      <w:pPr>
        <w:jc w:val="both"/>
        <w:rPr>
          <w:rFonts w:ascii="Arial" w:hAnsi="Arial" w:cs="Arial"/>
          <w:sz w:val="22"/>
          <w:szCs w:val="22"/>
        </w:rPr>
      </w:pPr>
    </w:p>
    <w:p w:rsidR="00AA2007" w:rsidRPr="00800122" w:rsidRDefault="00AA2007" w:rsidP="00AA2007">
      <w:pPr>
        <w:jc w:val="both"/>
        <w:rPr>
          <w:rFonts w:ascii="Arial" w:hAnsi="Arial" w:cs="Arial"/>
          <w:sz w:val="22"/>
          <w:szCs w:val="22"/>
        </w:rPr>
      </w:pPr>
      <w:r w:rsidRPr="00800122">
        <w:rPr>
          <w:rFonts w:ascii="Arial" w:hAnsi="Arial" w:cs="Arial"/>
          <w:b/>
          <w:sz w:val="22"/>
          <w:szCs w:val="22"/>
        </w:rPr>
        <w:t>18. §(1)</w:t>
      </w:r>
      <w:r w:rsidRPr="00800122">
        <w:rPr>
          <w:rFonts w:ascii="Arial" w:hAnsi="Arial" w:cs="Arial"/>
          <w:sz w:val="22"/>
          <w:szCs w:val="22"/>
        </w:rPr>
        <w:t>A R 7. melléklete e rendelet 1. melléklete szerint módosul.</w:t>
      </w:r>
    </w:p>
    <w:p w:rsidR="00AA2007" w:rsidRPr="00800122" w:rsidRDefault="00AA2007" w:rsidP="00AA2007">
      <w:pPr>
        <w:jc w:val="both"/>
        <w:rPr>
          <w:rFonts w:ascii="Arial" w:hAnsi="Arial" w:cs="Arial"/>
          <w:sz w:val="22"/>
          <w:szCs w:val="22"/>
        </w:rPr>
      </w:pPr>
      <w:r w:rsidRPr="00800122">
        <w:rPr>
          <w:rFonts w:ascii="Arial" w:hAnsi="Arial" w:cs="Arial"/>
          <w:b/>
          <w:sz w:val="22"/>
          <w:szCs w:val="22"/>
        </w:rPr>
        <w:t>(2)</w:t>
      </w:r>
      <w:r w:rsidRPr="00800122">
        <w:rPr>
          <w:rFonts w:ascii="Arial" w:hAnsi="Arial" w:cs="Arial"/>
          <w:sz w:val="22"/>
          <w:szCs w:val="22"/>
        </w:rPr>
        <w:t xml:space="preserve"> A R. 8. melléklete e rendelet 2-3. melléklete szerint módosul.</w:t>
      </w:r>
    </w:p>
    <w:p w:rsidR="00AA2007" w:rsidRPr="00800122" w:rsidRDefault="00AA2007" w:rsidP="00AA2007">
      <w:pPr>
        <w:jc w:val="both"/>
        <w:rPr>
          <w:rFonts w:ascii="Arial" w:hAnsi="Arial" w:cs="Arial"/>
          <w:sz w:val="22"/>
          <w:szCs w:val="22"/>
        </w:rPr>
      </w:pPr>
    </w:p>
    <w:p w:rsidR="00AA2007" w:rsidRPr="00800122" w:rsidRDefault="00AA2007" w:rsidP="00AA2007">
      <w:pPr>
        <w:pStyle w:val="Standard"/>
        <w:jc w:val="both"/>
        <w:rPr>
          <w:rFonts w:ascii="Arial" w:hAnsi="Arial" w:cs="Arial"/>
          <w:b/>
          <w:sz w:val="22"/>
          <w:szCs w:val="22"/>
          <w:lang w:val="hu-HU"/>
        </w:rPr>
      </w:pPr>
    </w:p>
    <w:p w:rsidR="00AA2007" w:rsidRPr="00800122" w:rsidRDefault="00AA2007" w:rsidP="00AA2007">
      <w:pPr>
        <w:pStyle w:val="Standard"/>
        <w:jc w:val="both"/>
        <w:rPr>
          <w:rFonts w:ascii="Arial" w:hAnsi="Arial" w:cs="Arial"/>
          <w:sz w:val="22"/>
          <w:szCs w:val="22"/>
          <w:lang w:val="hu-HU"/>
        </w:rPr>
      </w:pPr>
      <w:r w:rsidRPr="00800122">
        <w:rPr>
          <w:rFonts w:ascii="Arial" w:hAnsi="Arial" w:cs="Arial"/>
          <w:b/>
          <w:sz w:val="22"/>
          <w:szCs w:val="22"/>
          <w:lang w:val="hu-HU"/>
        </w:rPr>
        <w:t xml:space="preserve">19.§ (1) </w:t>
      </w:r>
      <w:r w:rsidRPr="00800122">
        <w:rPr>
          <w:rFonts w:ascii="Arial" w:hAnsi="Arial" w:cs="Arial"/>
          <w:sz w:val="22"/>
          <w:szCs w:val="22"/>
          <w:lang w:val="hu-HU"/>
        </w:rPr>
        <w:t>Ez a rendelet az elfogadást követő 30. napon lép hatályba. Előírásait a hatálybalépést követően keletkezett ügyekben kell alkalmazni.</w:t>
      </w:r>
    </w:p>
    <w:p w:rsidR="00AA2007" w:rsidRPr="00800122" w:rsidRDefault="00AA2007" w:rsidP="00AA2007">
      <w:pPr>
        <w:pStyle w:val="Standard"/>
        <w:jc w:val="both"/>
        <w:rPr>
          <w:rFonts w:ascii="Arial" w:hAnsi="Arial" w:cs="Arial"/>
          <w:sz w:val="22"/>
          <w:szCs w:val="22"/>
          <w:lang w:val="hu-HU"/>
        </w:rPr>
      </w:pPr>
    </w:p>
    <w:p w:rsidR="00AA2007" w:rsidRPr="00800122" w:rsidRDefault="00AA2007" w:rsidP="00AA2007">
      <w:pPr>
        <w:pStyle w:val="Standard"/>
        <w:ind w:left="426"/>
        <w:jc w:val="both"/>
        <w:rPr>
          <w:rFonts w:ascii="Arial" w:hAnsi="Arial" w:cs="Arial"/>
          <w:sz w:val="22"/>
          <w:szCs w:val="22"/>
          <w:lang w:val="hu-HU"/>
        </w:rPr>
      </w:pPr>
      <w:r w:rsidRPr="00800122">
        <w:rPr>
          <w:rFonts w:ascii="Arial" w:hAnsi="Arial" w:cs="Arial"/>
          <w:b/>
          <w:sz w:val="22"/>
          <w:szCs w:val="22"/>
          <w:lang w:val="hu-HU"/>
        </w:rPr>
        <w:t>(2)</w:t>
      </w:r>
      <w:r w:rsidRPr="00800122">
        <w:rPr>
          <w:rFonts w:ascii="Arial" w:hAnsi="Arial" w:cs="Arial"/>
          <w:sz w:val="22"/>
          <w:szCs w:val="22"/>
          <w:lang w:val="hu-HU"/>
        </w:rPr>
        <w:t xml:space="preserve"> Hatályát veszti a R 20. § (6) bekezdés b) pontja, 23. § (2) bekezdés a)- b) pontjai és 28. § (2) bekezdése.</w:t>
      </w:r>
    </w:p>
    <w:p w:rsidR="00AA2007" w:rsidRPr="00800122" w:rsidRDefault="00AA2007" w:rsidP="00AA2007">
      <w:pPr>
        <w:pStyle w:val="Standard"/>
        <w:jc w:val="both"/>
        <w:rPr>
          <w:rFonts w:ascii="Arial" w:hAnsi="Arial" w:cs="Arial"/>
          <w:sz w:val="22"/>
          <w:szCs w:val="22"/>
          <w:lang w:val="hu-HU"/>
        </w:rPr>
      </w:pPr>
    </w:p>
    <w:p w:rsidR="00AA2007" w:rsidRPr="00800122" w:rsidRDefault="00AA2007" w:rsidP="00AA2007">
      <w:pPr>
        <w:pStyle w:val="Standard"/>
        <w:jc w:val="both"/>
        <w:rPr>
          <w:rFonts w:ascii="Arial" w:hAnsi="Arial" w:cs="Arial"/>
          <w:sz w:val="22"/>
          <w:szCs w:val="22"/>
          <w:lang w:val="hu-HU"/>
        </w:rPr>
      </w:pPr>
      <w:r w:rsidRPr="00800122">
        <w:rPr>
          <w:rFonts w:ascii="Arial" w:hAnsi="Arial" w:cs="Arial"/>
          <w:b/>
          <w:sz w:val="22"/>
          <w:szCs w:val="22"/>
          <w:lang w:val="hu-HU"/>
        </w:rPr>
        <w:t xml:space="preserve">(3) </w:t>
      </w:r>
      <w:r w:rsidRPr="00800122">
        <w:rPr>
          <w:rFonts w:ascii="Arial" w:hAnsi="Arial" w:cs="Arial"/>
          <w:sz w:val="22"/>
          <w:szCs w:val="22"/>
          <w:lang w:val="hu-HU"/>
        </w:rPr>
        <w:t>Hatályát veszti a R 1</w:t>
      </w:r>
      <w:proofErr w:type="gramStart"/>
      <w:r w:rsidRPr="00800122">
        <w:rPr>
          <w:rFonts w:ascii="Arial" w:hAnsi="Arial" w:cs="Arial"/>
          <w:sz w:val="22"/>
          <w:szCs w:val="22"/>
          <w:lang w:val="hu-HU"/>
        </w:rPr>
        <w:t>.,</w:t>
      </w:r>
      <w:proofErr w:type="gramEnd"/>
      <w:r w:rsidRPr="00800122">
        <w:rPr>
          <w:rFonts w:ascii="Arial" w:hAnsi="Arial" w:cs="Arial"/>
          <w:sz w:val="22"/>
          <w:szCs w:val="22"/>
          <w:lang w:val="hu-HU"/>
        </w:rPr>
        <w:t xml:space="preserve"> 2. és 5. melléklete, valamint 2. függeléke.</w:t>
      </w:r>
    </w:p>
    <w:p w:rsidR="00AA2007" w:rsidRPr="00800122" w:rsidRDefault="00AA2007" w:rsidP="00AA2007">
      <w:pPr>
        <w:autoSpaceDE w:val="0"/>
        <w:autoSpaceDN w:val="0"/>
        <w:adjustRightInd w:val="0"/>
        <w:rPr>
          <w:rFonts w:ascii="Arial" w:hAnsi="Arial" w:cs="Arial"/>
          <w:sz w:val="22"/>
          <w:szCs w:val="22"/>
        </w:rPr>
      </w:pPr>
    </w:p>
    <w:p w:rsidR="00AA2007" w:rsidRPr="00800122" w:rsidRDefault="00AA2007" w:rsidP="00AA2007">
      <w:pPr>
        <w:autoSpaceDE w:val="0"/>
        <w:autoSpaceDN w:val="0"/>
        <w:adjustRightInd w:val="0"/>
        <w:rPr>
          <w:rFonts w:ascii="Arial" w:hAnsi="Arial" w:cs="Arial"/>
          <w:sz w:val="22"/>
          <w:szCs w:val="22"/>
        </w:rPr>
      </w:pPr>
    </w:p>
    <w:p w:rsidR="00AA2007" w:rsidRPr="00800122" w:rsidRDefault="00AA2007" w:rsidP="00AA2007">
      <w:pPr>
        <w:pStyle w:val="Standard"/>
        <w:jc w:val="both"/>
        <w:rPr>
          <w:rFonts w:ascii="Arial" w:hAnsi="Arial" w:cs="Arial"/>
          <w:sz w:val="22"/>
          <w:szCs w:val="22"/>
          <w:lang w:val="hu-HU"/>
        </w:rPr>
      </w:pPr>
      <w:r w:rsidRPr="00800122">
        <w:rPr>
          <w:rFonts w:ascii="Arial" w:hAnsi="Arial" w:cs="Arial"/>
          <w:sz w:val="22"/>
          <w:szCs w:val="22"/>
          <w:lang w:val="hu-HU"/>
        </w:rPr>
        <w:t>Bátaszék, 2016. november 16.</w:t>
      </w:r>
    </w:p>
    <w:p w:rsidR="00AA2007" w:rsidRPr="00800122" w:rsidRDefault="00AA2007" w:rsidP="00AA2007">
      <w:pPr>
        <w:autoSpaceDE w:val="0"/>
        <w:autoSpaceDN w:val="0"/>
        <w:adjustRightInd w:val="0"/>
        <w:rPr>
          <w:rFonts w:ascii="Arial" w:hAnsi="Arial" w:cs="Arial"/>
          <w:sz w:val="22"/>
          <w:szCs w:val="22"/>
        </w:rPr>
      </w:pPr>
    </w:p>
    <w:p w:rsidR="00AA2007" w:rsidRPr="00800122" w:rsidRDefault="00AA2007" w:rsidP="00AA2007">
      <w:pPr>
        <w:autoSpaceDE w:val="0"/>
        <w:autoSpaceDN w:val="0"/>
        <w:adjustRightInd w:val="0"/>
        <w:jc w:val="both"/>
        <w:rPr>
          <w:rFonts w:ascii="Arial" w:hAnsi="Arial" w:cs="Arial"/>
          <w:sz w:val="22"/>
          <w:szCs w:val="22"/>
        </w:rPr>
      </w:pPr>
      <w:r w:rsidRPr="00800122">
        <w:rPr>
          <w:rFonts w:ascii="Arial" w:hAnsi="Arial" w:cs="Arial"/>
          <w:sz w:val="22"/>
          <w:szCs w:val="22"/>
        </w:rPr>
        <w:t xml:space="preserve">            Dr. Bozsolik Róbert sk.</w:t>
      </w:r>
      <w:r w:rsidRPr="00800122">
        <w:rPr>
          <w:rFonts w:ascii="Arial" w:hAnsi="Arial" w:cs="Arial"/>
          <w:sz w:val="22"/>
          <w:szCs w:val="22"/>
        </w:rPr>
        <w:tab/>
      </w:r>
      <w:r w:rsidRPr="00800122">
        <w:rPr>
          <w:rFonts w:ascii="Arial" w:hAnsi="Arial" w:cs="Arial"/>
          <w:sz w:val="22"/>
          <w:szCs w:val="22"/>
        </w:rPr>
        <w:tab/>
      </w:r>
      <w:r w:rsidRPr="00800122">
        <w:rPr>
          <w:rFonts w:ascii="Arial" w:hAnsi="Arial" w:cs="Arial"/>
          <w:sz w:val="22"/>
          <w:szCs w:val="22"/>
        </w:rPr>
        <w:tab/>
        <w:t xml:space="preserve">           Kondriczné dr. Varga Erzsébet sk.</w:t>
      </w:r>
    </w:p>
    <w:p w:rsidR="00AA2007" w:rsidRPr="00800122" w:rsidRDefault="00AA2007" w:rsidP="00AA2007">
      <w:pPr>
        <w:autoSpaceDE w:val="0"/>
        <w:autoSpaceDN w:val="0"/>
        <w:adjustRightInd w:val="0"/>
        <w:rPr>
          <w:rFonts w:ascii="Arial" w:hAnsi="Arial" w:cs="Arial"/>
          <w:sz w:val="22"/>
          <w:szCs w:val="22"/>
        </w:rPr>
      </w:pPr>
      <w:r w:rsidRPr="00800122">
        <w:rPr>
          <w:rFonts w:ascii="Arial" w:hAnsi="Arial" w:cs="Arial"/>
          <w:sz w:val="22"/>
          <w:szCs w:val="22"/>
        </w:rPr>
        <w:tab/>
        <w:t xml:space="preserve">        </w:t>
      </w:r>
      <w:proofErr w:type="gramStart"/>
      <w:r w:rsidRPr="00800122">
        <w:rPr>
          <w:rFonts w:ascii="Arial" w:hAnsi="Arial" w:cs="Arial"/>
          <w:sz w:val="22"/>
          <w:szCs w:val="22"/>
        </w:rPr>
        <w:t>polgármester</w:t>
      </w:r>
      <w:proofErr w:type="gramEnd"/>
      <w:r w:rsidRPr="00800122">
        <w:rPr>
          <w:rFonts w:ascii="Arial" w:hAnsi="Arial" w:cs="Arial"/>
          <w:sz w:val="22"/>
          <w:szCs w:val="22"/>
        </w:rPr>
        <w:tab/>
      </w:r>
      <w:r w:rsidRPr="00800122">
        <w:rPr>
          <w:rFonts w:ascii="Arial" w:hAnsi="Arial" w:cs="Arial"/>
          <w:sz w:val="22"/>
          <w:szCs w:val="22"/>
        </w:rPr>
        <w:tab/>
      </w:r>
      <w:r w:rsidRPr="00800122">
        <w:rPr>
          <w:rFonts w:ascii="Arial" w:hAnsi="Arial" w:cs="Arial"/>
          <w:sz w:val="22"/>
          <w:szCs w:val="22"/>
        </w:rPr>
        <w:tab/>
      </w:r>
      <w:r w:rsidRPr="00800122">
        <w:rPr>
          <w:rFonts w:ascii="Arial" w:hAnsi="Arial" w:cs="Arial"/>
          <w:sz w:val="22"/>
          <w:szCs w:val="22"/>
        </w:rPr>
        <w:tab/>
        <w:t xml:space="preserve">                              jegyző</w:t>
      </w:r>
    </w:p>
    <w:p w:rsidR="00AA2007" w:rsidRPr="00800122" w:rsidRDefault="00AA2007" w:rsidP="00AA2007">
      <w:pPr>
        <w:pStyle w:val="Standard"/>
        <w:jc w:val="both"/>
        <w:rPr>
          <w:rFonts w:ascii="Arial" w:hAnsi="Arial" w:cs="Arial"/>
          <w:sz w:val="22"/>
          <w:szCs w:val="22"/>
          <w:lang w:val="hu-HU"/>
        </w:rPr>
      </w:pPr>
    </w:p>
    <w:p w:rsidR="00AA2007" w:rsidRPr="00800122" w:rsidRDefault="00AA2007" w:rsidP="00AA2007">
      <w:pPr>
        <w:pStyle w:val="Standard"/>
        <w:rPr>
          <w:rFonts w:ascii="Arial" w:hAnsi="Arial" w:cs="Arial"/>
          <w:b/>
          <w:sz w:val="22"/>
          <w:szCs w:val="22"/>
          <w:lang w:val="hu-HU"/>
        </w:rPr>
      </w:pPr>
    </w:p>
    <w:p w:rsidR="00AA2007" w:rsidRPr="00800122" w:rsidRDefault="00AA2007" w:rsidP="00AA2007">
      <w:pPr>
        <w:pStyle w:val="Standard"/>
        <w:jc w:val="both"/>
        <w:rPr>
          <w:rFonts w:ascii="Arial" w:hAnsi="Arial" w:cs="Arial"/>
          <w:sz w:val="22"/>
          <w:szCs w:val="22"/>
          <w:lang w:val="hu-HU"/>
        </w:rPr>
      </w:pPr>
      <w:r w:rsidRPr="00800122">
        <w:rPr>
          <w:rFonts w:ascii="Arial" w:hAnsi="Arial" w:cs="Arial"/>
          <w:b/>
          <w:sz w:val="22"/>
          <w:szCs w:val="22"/>
          <w:lang w:val="hu-HU"/>
        </w:rPr>
        <w:t>Záradék</w:t>
      </w:r>
      <w:proofErr w:type="gramStart"/>
      <w:r w:rsidRPr="00800122">
        <w:rPr>
          <w:rFonts w:ascii="Arial" w:hAnsi="Arial" w:cs="Arial"/>
          <w:b/>
          <w:sz w:val="22"/>
          <w:szCs w:val="22"/>
          <w:lang w:val="hu-HU"/>
        </w:rPr>
        <w:t>:</w:t>
      </w:r>
      <w:r w:rsidRPr="00800122">
        <w:rPr>
          <w:rFonts w:ascii="Arial" w:hAnsi="Arial" w:cs="Arial"/>
          <w:sz w:val="22"/>
          <w:szCs w:val="22"/>
          <w:lang w:val="hu-HU"/>
        </w:rPr>
        <w:t xml:space="preserve">  A</w:t>
      </w:r>
      <w:proofErr w:type="gramEnd"/>
      <w:r w:rsidRPr="00800122">
        <w:rPr>
          <w:rFonts w:ascii="Arial" w:hAnsi="Arial" w:cs="Arial"/>
          <w:sz w:val="22"/>
          <w:szCs w:val="22"/>
          <w:lang w:val="hu-HU"/>
        </w:rPr>
        <w:t xml:space="preserve"> rendeletet Bátaszék Város Önkormányzat Képviselő-testülete 2016. …</w:t>
      </w:r>
      <w:proofErr w:type="gramStart"/>
      <w:r w:rsidRPr="00800122">
        <w:rPr>
          <w:rFonts w:ascii="Arial" w:hAnsi="Arial" w:cs="Arial"/>
          <w:sz w:val="22"/>
          <w:szCs w:val="22"/>
          <w:lang w:val="hu-HU"/>
        </w:rPr>
        <w:t>……….</w:t>
      </w:r>
      <w:proofErr w:type="gramEnd"/>
      <w:r w:rsidRPr="00800122">
        <w:rPr>
          <w:rFonts w:ascii="Arial" w:hAnsi="Arial" w:cs="Arial"/>
          <w:sz w:val="22"/>
          <w:szCs w:val="22"/>
          <w:lang w:val="hu-HU"/>
        </w:rPr>
        <w:t xml:space="preserve"> ülésén fogadta el.</w:t>
      </w:r>
    </w:p>
    <w:p w:rsidR="00AA2007" w:rsidRPr="00800122" w:rsidRDefault="00AA2007" w:rsidP="00AA2007">
      <w:pPr>
        <w:pStyle w:val="Standard"/>
        <w:rPr>
          <w:rFonts w:ascii="Arial" w:hAnsi="Arial" w:cs="Arial"/>
          <w:sz w:val="22"/>
          <w:szCs w:val="22"/>
          <w:lang w:val="hu-HU"/>
        </w:rPr>
      </w:pPr>
    </w:p>
    <w:p w:rsidR="00AA2007" w:rsidRPr="00800122" w:rsidRDefault="00AA2007" w:rsidP="00AA2007">
      <w:pPr>
        <w:pStyle w:val="Standard"/>
        <w:rPr>
          <w:rFonts w:ascii="Arial" w:hAnsi="Arial" w:cs="Arial"/>
          <w:sz w:val="22"/>
          <w:szCs w:val="22"/>
          <w:lang w:val="hu-HU"/>
        </w:rPr>
      </w:pPr>
      <w:r w:rsidRPr="00800122">
        <w:rPr>
          <w:rFonts w:ascii="Arial" w:hAnsi="Arial" w:cs="Arial"/>
          <w:sz w:val="22"/>
          <w:szCs w:val="22"/>
          <w:lang w:val="hu-HU"/>
        </w:rPr>
        <w:t xml:space="preserve">Bátaszék, 2016. </w:t>
      </w:r>
    </w:p>
    <w:p w:rsidR="00AA2007" w:rsidRPr="00800122" w:rsidRDefault="00AA2007" w:rsidP="00AA2007">
      <w:pPr>
        <w:pStyle w:val="Standard"/>
        <w:jc w:val="both"/>
        <w:rPr>
          <w:rFonts w:ascii="Arial" w:hAnsi="Arial" w:cs="Arial"/>
          <w:sz w:val="22"/>
          <w:szCs w:val="22"/>
          <w:lang w:val="hu-HU"/>
        </w:rPr>
      </w:pPr>
    </w:p>
    <w:p w:rsidR="00AA2007" w:rsidRPr="00800122" w:rsidRDefault="00AA2007" w:rsidP="00AA2007">
      <w:pPr>
        <w:autoSpaceDE w:val="0"/>
        <w:autoSpaceDN w:val="0"/>
        <w:adjustRightInd w:val="0"/>
        <w:ind w:left="567" w:firstLine="567"/>
        <w:rPr>
          <w:rFonts w:ascii="Arial" w:hAnsi="Arial" w:cs="Arial"/>
          <w:sz w:val="22"/>
          <w:szCs w:val="22"/>
        </w:rPr>
      </w:pPr>
      <w:r w:rsidRPr="00800122">
        <w:rPr>
          <w:rFonts w:ascii="Arial" w:hAnsi="Arial" w:cs="Arial"/>
          <w:sz w:val="22"/>
          <w:szCs w:val="22"/>
        </w:rPr>
        <w:tab/>
      </w:r>
      <w:r w:rsidRPr="00800122">
        <w:rPr>
          <w:rFonts w:ascii="Arial" w:hAnsi="Arial" w:cs="Arial"/>
          <w:sz w:val="22"/>
          <w:szCs w:val="22"/>
        </w:rPr>
        <w:tab/>
      </w:r>
      <w:r w:rsidRPr="00800122">
        <w:rPr>
          <w:rFonts w:ascii="Arial" w:hAnsi="Arial" w:cs="Arial"/>
          <w:sz w:val="22"/>
          <w:szCs w:val="22"/>
        </w:rPr>
        <w:tab/>
      </w:r>
      <w:r w:rsidRPr="00800122">
        <w:rPr>
          <w:rFonts w:ascii="Arial" w:hAnsi="Arial" w:cs="Arial"/>
          <w:sz w:val="22"/>
          <w:szCs w:val="22"/>
        </w:rPr>
        <w:tab/>
      </w:r>
      <w:r w:rsidRPr="00800122">
        <w:rPr>
          <w:rFonts w:ascii="Arial" w:hAnsi="Arial" w:cs="Arial"/>
          <w:sz w:val="22"/>
          <w:szCs w:val="22"/>
        </w:rPr>
        <w:tab/>
      </w:r>
      <w:r w:rsidRPr="00800122">
        <w:rPr>
          <w:rFonts w:ascii="Arial" w:hAnsi="Arial" w:cs="Arial"/>
          <w:sz w:val="22"/>
          <w:szCs w:val="22"/>
        </w:rPr>
        <w:tab/>
        <w:t xml:space="preserve">            Kondriczné dr. Varga Erzsébet sk.</w:t>
      </w:r>
    </w:p>
    <w:p w:rsidR="00AA2007" w:rsidRPr="00800122" w:rsidRDefault="00AA2007" w:rsidP="00AA2007">
      <w:pPr>
        <w:autoSpaceDE w:val="0"/>
        <w:autoSpaceDN w:val="0"/>
        <w:adjustRightInd w:val="0"/>
        <w:rPr>
          <w:rFonts w:ascii="Arial" w:hAnsi="Arial" w:cs="Arial"/>
          <w:sz w:val="22"/>
          <w:szCs w:val="22"/>
        </w:rPr>
      </w:pPr>
      <w:r w:rsidRPr="00800122">
        <w:rPr>
          <w:rFonts w:ascii="Arial" w:hAnsi="Arial" w:cs="Arial"/>
          <w:sz w:val="22"/>
          <w:szCs w:val="22"/>
        </w:rPr>
        <w:tab/>
      </w:r>
      <w:r w:rsidRPr="00800122">
        <w:rPr>
          <w:rFonts w:ascii="Arial" w:hAnsi="Arial" w:cs="Arial"/>
          <w:sz w:val="22"/>
          <w:szCs w:val="22"/>
        </w:rPr>
        <w:tab/>
      </w:r>
      <w:r w:rsidRPr="00800122">
        <w:rPr>
          <w:rFonts w:ascii="Arial" w:hAnsi="Arial" w:cs="Arial"/>
          <w:sz w:val="22"/>
          <w:szCs w:val="22"/>
        </w:rPr>
        <w:tab/>
      </w:r>
      <w:r w:rsidRPr="00800122">
        <w:rPr>
          <w:rFonts w:ascii="Arial" w:hAnsi="Arial" w:cs="Arial"/>
          <w:sz w:val="22"/>
          <w:szCs w:val="22"/>
        </w:rPr>
        <w:tab/>
      </w:r>
      <w:r w:rsidRPr="00800122">
        <w:rPr>
          <w:rFonts w:ascii="Arial" w:hAnsi="Arial" w:cs="Arial"/>
          <w:sz w:val="22"/>
          <w:szCs w:val="22"/>
        </w:rPr>
        <w:tab/>
      </w:r>
      <w:r w:rsidRPr="00800122">
        <w:rPr>
          <w:rFonts w:ascii="Arial" w:hAnsi="Arial" w:cs="Arial"/>
          <w:sz w:val="22"/>
          <w:szCs w:val="22"/>
        </w:rPr>
        <w:tab/>
      </w:r>
      <w:r w:rsidRPr="00800122">
        <w:rPr>
          <w:rFonts w:ascii="Arial" w:hAnsi="Arial" w:cs="Arial"/>
          <w:sz w:val="22"/>
          <w:szCs w:val="22"/>
        </w:rPr>
        <w:tab/>
      </w:r>
      <w:r w:rsidRPr="00800122">
        <w:rPr>
          <w:rFonts w:ascii="Arial" w:hAnsi="Arial" w:cs="Arial"/>
          <w:sz w:val="22"/>
          <w:szCs w:val="22"/>
        </w:rPr>
        <w:tab/>
      </w:r>
      <w:r w:rsidRPr="00800122">
        <w:rPr>
          <w:rFonts w:ascii="Arial" w:hAnsi="Arial" w:cs="Arial"/>
          <w:sz w:val="22"/>
          <w:szCs w:val="22"/>
        </w:rPr>
        <w:tab/>
        <w:t xml:space="preserve">        </w:t>
      </w:r>
      <w:proofErr w:type="gramStart"/>
      <w:r w:rsidRPr="00800122">
        <w:rPr>
          <w:rFonts w:ascii="Arial" w:hAnsi="Arial" w:cs="Arial"/>
          <w:sz w:val="22"/>
          <w:szCs w:val="22"/>
        </w:rPr>
        <w:t>jegyző</w:t>
      </w:r>
      <w:proofErr w:type="gramEnd"/>
      <w:r w:rsidRPr="00800122">
        <w:rPr>
          <w:rFonts w:ascii="Arial" w:hAnsi="Arial" w:cs="Arial"/>
          <w:sz w:val="22"/>
          <w:szCs w:val="22"/>
        </w:rPr>
        <w:t xml:space="preserve"> </w:t>
      </w:r>
    </w:p>
    <w:p w:rsidR="00AA2007" w:rsidRPr="00800122" w:rsidRDefault="00AA2007" w:rsidP="00AA2007">
      <w:pPr>
        <w:pStyle w:val="Standard"/>
        <w:jc w:val="right"/>
        <w:rPr>
          <w:rFonts w:ascii="Arial" w:hAnsi="Arial" w:cs="Arial"/>
          <w:i/>
          <w:sz w:val="22"/>
          <w:szCs w:val="22"/>
          <w:lang w:val="hu-HU"/>
        </w:rPr>
      </w:pPr>
    </w:p>
    <w:p w:rsidR="00AA2007" w:rsidRPr="00800122" w:rsidRDefault="00AA2007" w:rsidP="007F6220">
      <w:pPr>
        <w:pStyle w:val="Standard"/>
        <w:rPr>
          <w:rFonts w:ascii="Arial" w:hAnsi="Arial" w:cs="Arial"/>
          <w:i/>
          <w:sz w:val="22"/>
          <w:szCs w:val="22"/>
        </w:rPr>
      </w:pPr>
    </w:p>
    <w:p w:rsidR="00AA2007" w:rsidRDefault="00AA2007" w:rsidP="007F6220">
      <w:pPr>
        <w:pStyle w:val="Standard"/>
        <w:rPr>
          <w:rFonts w:ascii="Arial" w:hAnsi="Arial" w:cs="Arial"/>
          <w:i/>
          <w:sz w:val="22"/>
          <w:szCs w:val="22"/>
        </w:rPr>
      </w:pPr>
    </w:p>
    <w:p w:rsidR="00AA2007" w:rsidRPr="00303C5B" w:rsidRDefault="00AA2007" w:rsidP="00AA2007">
      <w:pPr>
        <w:pStyle w:val="Standard"/>
        <w:ind w:left="360"/>
        <w:jc w:val="right"/>
        <w:rPr>
          <w:rFonts w:ascii="Arial" w:hAnsi="Arial" w:cs="Arial"/>
          <w:i/>
          <w:sz w:val="22"/>
          <w:szCs w:val="22"/>
        </w:rPr>
      </w:pPr>
    </w:p>
    <w:p w:rsidR="00AA2007" w:rsidRPr="00303C5B" w:rsidRDefault="00AA2007" w:rsidP="00AA2007">
      <w:pPr>
        <w:pStyle w:val="Standard"/>
        <w:ind w:left="360"/>
        <w:jc w:val="right"/>
        <w:rPr>
          <w:rFonts w:ascii="Arial" w:hAnsi="Arial" w:cs="Arial"/>
          <w:i/>
          <w:sz w:val="22"/>
          <w:szCs w:val="22"/>
        </w:rPr>
      </w:pPr>
    </w:p>
    <w:p w:rsidR="00AA2007" w:rsidRPr="0061492C" w:rsidRDefault="00AA2007" w:rsidP="00AA2007">
      <w:pPr>
        <w:pStyle w:val="Standard"/>
        <w:ind w:left="360"/>
        <w:jc w:val="right"/>
        <w:rPr>
          <w:rFonts w:ascii="Arial" w:hAnsi="Arial" w:cs="Arial"/>
          <w:i/>
          <w:sz w:val="22"/>
          <w:szCs w:val="22"/>
          <w:lang w:val="hu-HU"/>
        </w:rPr>
      </w:pPr>
      <w:r w:rsidRPr="0061492C">
        <w:rPr>
          <w:rFonts w:ascii="Arial" w:hAnsi="Arial" w:cs="Arial"/>
          <w:i/>
          <w:sz w:val="22"/>
          <w:szCs w:val="22"/>
          <w:lang w:val="hu-HU"/>
        </w:rPr>
        <w:t>1. melléklet a ……………………… önkormányzati rendelethez</w:t>
      </w:r>
    </w:p>
    <w:p w:rsidR="00AA2007" w:rsidRPr="0061492C" w:rsidRDefault="00AA2007" w:rsidP="00AA2007">
      <w:pPr>
        <w:pStyle w:val="Standard"/>
        <w:jc w:val="right"/>
        <w:rPr>
          <w:rFonts w:ascii="Arial" w:hAnsi="Arial" w:cs="Arial"/>
          <w:i/>
          <w:sz w:val="22"/>
          <w:szCs w:val="22"/>
          <w:lang w:val="hu-HU"/>
        </w:rPr>
      </w:pPr>
    </w:p>
    <w:p w:rsidR="00AA2007" w:rsidRPr="0061492C" w:rsidRDefault="00AA2007" w:rsidP="00AA2007">
      <w:pPr>
        <w:pStyle w:val="Standard"/>
        <w:jc w:val="center"/>
        <w:rPr>
          <w:rFonts w:ascii="Arial" w:hAnsi="Arial" w:cs="Arial"/>
          <w:b/>
          <w:sz w:val="22"/>
          <w:szCs w:val="22"/>
          <w:lang w:val="hu-HU"/>
        </w:rPr>
      </w:pPr>
      <w:r w:rsidRPr="0061492C">
        <w:rPr>
          <w:rFonts w:ascii="Arial" w:hAnsi="Arial" w:cs="Arial"/>
          <w:b/>
          <w:sz w:val="22"/>
          <w:szCs w:val="22"/>
          <w:lang w:val="hu-HU"/>
        </w:rPr>
        <w:t>TT-1517 jelzőszámú, V-1-M15 rajzszámú szabályozási terv módosítás</w:t>
      </w:r>
    </w:p>
    <w:p w:rsidR="00AA2007" w:rsidRPr="0061492C" w:rsidRDefault="00AA2007" w:rsidP="00AA2007">
      <w:pPr>
        <w:pStyle w:val="Standard"/>
        <w:jc w:val="center"/>
        <w:rPr>
          <w:rFonts w:ascii="Arial" w:hAnsi="Arial" w:cs="Arial"/>
          <w:b/>
          <w:sz w:val="22"/>
          <w:szCs w:val="22"/>
          <w:lang w:val="hu-HU"/>
        </w:rPr>
      </w:pPr>
    </w:p>
    <w:p w:rsidR="00AA2007" w:rsidRPr="0061492C" w:rsidRDefault="00AA2007" w:rsidP="00AA2007">
      <w:pPr>
        <w:pStyle w:val="Standard"/>
        <w:ind w:left="360"/>
        <w:jc w:val="right"/>
        <w:rPr>
          <w:rFonts w:ascii="Arial" w:hAnsi="Arial" w:cs="Arial"/>
          <w:i/>
          <w:sz w:val="22"/>
          <w:szCs w:val="22"/>
          <w:lang w:val="hu-HU"/>
        </w:rPr>
      </w:pPr>
      <w:r w:rsidRPr="0061492C">
        <w:rPr>
          <w:rFonts w:ascii="Arial" w:hAnsi="Arial" w:cs="Arial"/>
          <w:i/>
          <w:sz w:val="22"/>
          <w:szCs w:val="22"/>
          <w:lang w:val="hu-HU"/>
        </w:rPr>
        <w:t>2. melléklet a ……………………… önkormányzati rendelethez</w:t>
      </w:r>
    </w:p>
    <w:p w:rsidR="00AA2007" w:rsidRPr="0061492C" w:rsidRDefault="00AA2007" w:rsidP="00AA2007">
      <w:pPr>
        <w:pStyle w:val="Standard"/>
        <w:jc w:val="right"/>
        <w:rPr>
          <w:rFonts w:ascii="Arial" w:hAnsi="Arial" w:cs="Arial"/>
          <w:i/>
          <w:sz w:val="22"/>
          <w:szCs w:val="22"/>
          <w:lang w:val="hu-HU"/>
        </w:rPr>
      </w:pPr>
    </w:p>
    <w:p w:rsidR="00AA2007" w:rsidRPr="0061492C" w:rsidRDefault="00AA2007" w:rsidP="00AA2007">
      <w:pPr>
        <w:pStyle w:val="Standard"/>
        <w:jc w:val="center"/>
        <w:rPr>
          <w:rFonts w:ascii="Arial" w:hAnsi="Arial" w:cs="Arial"/>
          <w:b/>
          <w:sz w:val="22"/>
          <w:szCs w:val="22"/>
          <w:lang w:val="hu-HU"/>
        </w:rPr>
      </w:pPr>
      <w:r w:rsidRPr="0061492C">
        <w:rPr>
          <w:rFonts w:ascii="Arial" w:hAnsi="Arial" w:cs="Arial"/>
          <w:b/>
          <w:sz w:val="22"/>
          <w:szCs w:val="22"/>
          <w:lang w:val="hu-HU"/>
        </w:rPr>
        <w:t>TT-1517 jelzőszámú, V-2-M15/1 rajzszámú szabályozási terv módosítás</w:t>
      </w:r>
    </w:p>
    <w:p w:rsidR="00AA2007" w:rsidRPr="0061492C" w:rsidRDefault="00AA2007" w:rsidP="00AA2007">
      <w:pPr>
        <w:pStyle w:val="Standard"/>
        <w:jc w:val="center"/>
        <w:rPr>
          <w:rFonts w:ascii="Arial" w:hAnsi="Arial" w:cs="Arial"/>
          <w:b/>
          <w:sz w:val="22"/>
          <w:szCs w:val="22"/>
          <w:lang w:val="hu-HU"/>
        </w:rPr>
      </w:pPr>
    </w:p>
    <w:p w:rsidR="00AA2007" w:rsidRPr="0061492C" w:rsidRDefault="00AA2007" w:rsidP="00AA2007">
      <w:pPr>
        <w:pStyle w:val="Standard"/>
        <w:ind w:left="360"/>
        <w:jc w:val="right"/>
        <w:rPr>
          <w:rFonts w:ascii="Arial" w:hAnsi="Arial" w:cs="Arial"/>
          <w:i/>
          <w:sz w:val="22"/>
          <w:szCs w:val="22"/>
          <w:lang w:val="hu-HU"/>
        </w:rPr>
      </w:pPr>
      <w:r w:rsidRPr="0061492C">
        <w:rPr>
          <w:rFonts w:ascii="Arial" w:hAnsi="Arial" w:cs="Arial"/>
          <w:i/>
          <w:sz w:val="22"/>
          <w:szCs w:val="22"/>
          <w:lang w:val="hu-HU"/>
        </w:rPr>
        <w:t>3. melléklet a ……………………… önkormányzati rendelethez</w:t>
      </w:r>
    </w:p>
    <w:p w:rsidR="00AA2007" w:rsidRPr="0061492C" w:rsidRDefault="00AA2007" w:rsidP="00AA2007">
      <w:pPr>
        <w:pStyle w:val="Standard"/>
        <w:jc w:val="right"/>
        <w:rPr>
          <w:rFonts w:ascii="Arial" w:hAnsi="Arial" w:cs="Arial"/>
          <w:i/>
          <w:sz w:val="22"/>
          <w:szCs w:val="22"/>
          <w:lang w:val="hu-HU"/>
        </w:rPr>
      </w:pPr>
    </w:p>
    <w:p w:rsidR="00AA2007" w:rsidRPr="0061492C" w:rsidRDefault="00AA2007" w:rsidP="00AA2007">
      <w:pPr>
        <w:pStyle w:val="Standard"/>
        <w:jc w:val="center"/>
        <w:rPr>
          <w:rFonts w:ascii="Arial" w:hAnsi="Arial" w:cs="Arial"/>
          <w:b/>
          <w:sz w:val="22"/>
          <w:szCs w:val="22"/>
          <w:lang w:val="hu-HU"/>
        </w:rPr>
      </w:pPr>
      <w:r w:rsidRPr="0061492C">
        <w:rPr>
          <w:rFonts w:ascii="Arial" w:hAnsi="Arial" w:cs="Arial"/>
          <w:b/>
          <w:sz w:val="22"/>
          <w:szCs w:val="22"/>
          <w:lang w:val="hu-HU"/>
        </w:rPr>
        <w:t>TT-1517 jelzőszámú, V-2-M15/2 rajzszámú szabályozási terv módosítás</w:t>
      </w:r>
    </w:p>
    <w:p w:rsidR="00AA2007" w:rsidRPr="0061492C" w:rsidRDefault="00AA2007" w:rsidP="00AA2007">
      <w:pPr>
        <w:pStyle w:val="Standard"/>
        <w:ind w:left="360"/>
        <w:jc w:val="right"/>
        <w:rPr>
          <w:rFonts w:ascii="Arial" w:hAnsi="Arial" w:cs="Arial"/>
          <w:i/>
          <w:sz w:val="22"/>
          <w:szCs w:val="22"/>
          <w:lang w:val="hu-HU"/>
        </w:rPr>
      </w:pPr>
    </w:p>
    <w:p w:rsidR="00AA2007" w:rsidRPr="0061492C" w:rsidRDefault="00AA2007" w:rsidP="00AA2007">
      <w:pPr>
        <w:pStyle w:val="Standard"/>
        <w:ind w:left="360"/>
        <w:jc w:val="right"/>
        <w:rPr>
          <w:rFonts w:ascii="Arial" w:hAnsi="Arial" w:cs="Arial"/>
          <w:i/>
          <w:sz w:val="22"/>
          <w:szCs w:val="22"/>
          <w:lang w:val="hu-HU"/>
        </w:rPr>
      </w:pPr>
      <w:r w:rsidRPr="0061492C">
        <w:rPr>
          <w:rFonts w:ascii="Arial" w:hAnsi="Arial" w:cs="Arial"/>
          <w:i/>
          <w:sz w:val="22"/>
          <w:szCs w:val="22"/>
          <w:lang w:val="hu-HU"/>
        </w:rPr>
        <w:t>4. melléklet a ……………………… önkormányzati rendelethez</w:t>
      </w:r>
    </w:p>
    <w:p w:rsidR="00AA2007" w:rsidRPr="0061492C" w:rsidRDefault="00AA2007" w:rsidP="00AA2007">
      <w:pPr>
        <w:pStyle w:val="Standard"/>
        <w:jc w:val="center"/>
        <w:rPr>
          <w:rFonts w:ascii="Arial" w:hAnsi="Arial" w:cs="Arial"/>
          <w:b/>
          <w:sz w:val="22"/>
          <w:szCs w:val="22"/>
          <w:lang w:val="hu-HU"/>
        </w:rPr>
      </w:pPr>
    </w:p>
    <w:p w:rsidR="00AA2007" w:rsidRPr="0061492C" w:rsidRDefault="00AA2007" w:rsidP="00AA2007">
      <w:pPr>
        <w:pStyle w:val="Standard"/>
        <w:jc w:val="both"/>
        <w:rPr>
          <w:rFonts w:ascii="Arial" w:hAnsi="Arial" w:cs="Arial"/>
          <w:bCs/>
          <w:sz w:val="22"/>
          <w:szCs w:val="22"/>
          <w:lang w:val="hu-HU"/>
        </w:rPr>
      </w:pPr>
      <w:r w:rsidRPr="0061492C">
        <w:rPr>
          <w:rFonts w:ascii="Arial" w:hAnsi="Arial" w:cs="Arial"/>
          <w:b/>
          <w:sz w:val="22"/>
          <w:szCs w:val="22"/>
          <w:lang w:val="hu-HU"/>
        </w:rPr>
        <w:t xml:space="preserve">„14.5 </w:t>
      </w:r>
      <w:r w:rsidRPr="0061492C">
        <w:rPr>
          <w:rFonts w:ascii="Arial" w:hAnsi="Arial" w:cs="Arial"/>
          <w:bCs/>
          <w:sz w:val="22"/>
          <w:szCs w:val="22"/>
          <w:lang w:val="hu-HU"/>
        </w:rPr>
        <w:t>Épületekre vonatkozó megkötések</w:t>
      </w:r>
    </w:p>
    <w:p w:rsidR="00AA2007" w:rsidRPr="0061492C" w:rsidRDefault="00AA2007" w:rsidP="00AA2007">
      <w:pPr>
        <w:pStyle w:val="Standard"/>
        <w:jc w:val="both"/>
        <w:rPr>
          <w:rFonts w:ascii="Arial" w:hAnsi="Arial" w:cs="Arial"/>
          <w:bCs/>
          <w:sz w:val="22"/>
          <w:szCs w:val="22"/>
          <w:lang w:val="hu-HU"/>
        </w:rPr>
      </w:pPr>
    </w:p>
    <w:tbl>
      <w:tblPr>
        <w:tblW w:w="0" w:type="auto"/>
        <w:tblInd w:w="10" w:type="dxa"/>
        <w:tblLayout w:type="fixed"/>
        <w:tblCellMar>
          <w:left w:w="0" w:type="dxa"/>
          <w:right w:w="0" w:type="dxa"/>
        </w:tblCellMar>
        <w:tblLook w:val="0000"/>
      </w:tblPr>
      <w:tblGrid>
        <w:gridCol w:w="3686"/>
        <w:gridCol w:w="5403"/>
      </w:tblGrid>
      <w:tr w:rsidR="00AA2007" w:rsidRPr="0061492C" w:rsidTr="00EF4DAF">
        <w:trPr>
          <w:trHeight w:val="278"/>
        </w:trPr>
        <w:tc>
          <w:tcPr>
            <w:tcW w:w="3686" w:type="dxa"/>
            <w:tcBorders>
              <w:top w:val="single" w:sz="4" w:space="0" w:color="000000"/>
              <w:left w:val="single" w:sz="8" w:space="0" w:color="000000"/>
              <w:bottom w:val="single" w:sz="8" w:space="0" w:color="000000"/>
            </w:tcBorders>
          </w:tcPr>
          <w:p w:rsidR="00AA2007" w:rsidRPr="0061492C" w:rsidRDefault="00AA2007" w:rsidP="00EF4DAF">
            <w:pPr>
              <w:pStyle w:val="Standard"/>
              <w:snapToGrid w:val="0"/>
              <w:jc w:val="both"/>
              <w:rPr>
                <w:rFonts w:ascii="Arial" w:hAnsi="Arial" w:cs="Arial"/>
                <w:b/>
                <w:sz w:val="22"/>
                <w:szCs w:val="22"/>
                <w:lang w:val="hu-HU"/>
              </w:rPr>
            </w:pPr>
            <w:r w:rsidRPr="0061492C">
              <w:rPr>
                <w:rFonts w:ascii="Arial" w:hAnsi="Arial" w:cs="Arial"/>
                <w:b/>
                <w:sz w:val="22"/>
                <w:szCs w:val="22"/>
                <w:lang w:val="hu-HU"/>
              </w:rPr>
              <w:t>1.tetőidom és hajlásszög</w:t>
            </w:r>
          </w:p>
        </w:tc>
        <w:tc>
          <w:tcPr>
            <w:tcW w:w="5403" w:type="dxa"/>
            <w:tcBorders>
              <w:top w:val="single" w:sz="4" w:space="0" w:color="000000"/>
              <w:left w:val="single" w:sz="8" w:space="0" w:color="000000"/>
              <w:bottom w:val="single" w:sz="8" w:space="0" w:color="000000"/>
              <w:right w:val="single" w:sz="8" w:space="0" w:color="000000"/>
            </w:tcBorders>
          </w:tcPr>
          <w:p w:rsidR="00AA2007" w:rsidRPr="0061492C" w:rsidRDefault="00AA2007" w:rsidP="00EF4DAF">
            <w:pPr>
              <w:pStyle w:val="Standard"/>
              <w:snapToGrid w:val="0"/>
              <w:jc w:val="both"/>
              <w:rPr>
                <w:rFonts w:ascii="Arial" w:hAnsi="Arial" w:cs="Arial"/>
                <w:sz w:val="22"/>
                <w:szCs w:val="22"/>
                <w:lang w:val="hu-HU"/>
              </w:rPr>
            </w:pPr>
            <w:r w:rsidRPr="0061492C">
              <w:rPr>
                <w:rFonts w:ascii="Arial" w:hAnsi="Arial" w:cs="Arial"/>
                <w:sz w:val="22"/>
                <w:szCs w:val="22"/>
                <w:lang w:val="hu-HU"/>
              </w:rPr>
              <w:t>Vt-1-4 építési övezetben magastető építendő 35-45 fok hajlásszöggel, a tetőidom formája a kialakult utcaképhez igazodjon.</w:t>
            </w:r>
          </w:p>
          <w:p w:rsidR="00AA2007" w:rsidRPr="0061492C" w:rsidRDefault="00AA2007" w:rsidP="00EF4DAF">
            <w:pPr>
              <w:pStyle w:val="Standard"/>
              <w:snapToGrid w:val="0"/>
              <w:jc w:val="both"/>
              <w:rPr>
                <w:rFonts w:ascii="Arial" w:hAnsi="Arial" w:cs="Arial"/>
                <w:sz w:val="22"/>
                <w:szCs w:val="22"/>
                <w:lang w:val="hu-HU"/>
              </w:rPr>
            </w:pPr>
            <w:r w:rsidRPr="0061492C">
              <w:rPr>
                <w:rFonts w:ascii="Arial" w:hAnsi="Arial" w:cs="Arial"/>
                <w:sz w:val="22"/>
                <w:szCs w:val="22"/>
                <w:lang w:val="hu-HU"/>
              </w:rPr>
              <w:t>Vt-5 építési övezetben nincs megkötve.</w:t>
            </w:r>
          </w:p>
        </w:tc>
      </w:tr>
      <w:tr w:rsidR="00AA2007" w:rsidRPr="0061492C" w:rsidTr="00EF4DAF">
        <w:trPr>
          <w:trHeight w:val="277"/>
        </w:trPr>
        <w:tc>
          <w:tcPr>
            <w:tcW w:w="3686" w:type="dxa"/>
            <w:tcBorders>
              <w:left w:val="single" w:sz="8" w:space="0" w:color="000000"/>
              <w:bottom w:val="single" w:sz="8" w:space="0" w:color="000000"/>
            </w:tcBorders>
          </w:tcPr>
          <w:p w:rsidR="00AA2007" w:rsidRPr="0061492C" w:rsidRDefault="00AA2007" w:rsidP="00EF4DAF">
            <w:pPr>
              <w:pStyle w:val="Standard"/>
              <w:snapToGrid w:val="0"/>
              <w:jc w:val="both"/>
              <w:rPr>
                <w:rFonts w:ascii="Arial" w:hAnsi="Arial" w:cs="Arial"/>
                <w:b/>
                <w:sz w:val="22"/>
                <w:szCs w:val="22"/>
                <w:lang w:val="hu-HU"/>
              </w:rPr>
            </w:pPr>
            <w:r w:rsidRPr="0061492C">
              <w:rPr>
                <w:rFonts w:ascii="Arial" w:hAnsi="Arial" w:cs="Arial"/>
                <w:b/>
                <w:sz w:val="22"/>
                <w:szCs w:val="22"/>
                <w:lang w:val="hu-HU"/>
              </w:rPr>
              <w:t>2.tetőhéjalás</w:t>
            </w:r>
          </w:p>
        </w:tc>
        <w:tc>
          <w:tcPr>
            <w:tcW w:w="5403" w:type="dxa"/>
            <w:tcBorders>
              <w:left w:val="single" w:sz="8" w:space="0" w:color="000000"/>
              <w:bottom w:val="single" w:sz="8" w:space="0" w:color="000000"/>
              <w:right w:val="single" w:sz="8" w:space="0" w:color="000000"/>
            </w:tcBorders>
          </w:tcPr>
          <w:p w:rsidR="00AA2007" w:rsidRPr="0061492C" w:rsidRDefault="00AA2007" w:rsidP="00EF4DAF">
            <w:pPr>
              <w:pStyle w:val="Standard"/>
              <w:snapToGrid w:val="0"/>
              <w:jc w:val="both"/>
              <w:rPr>
                <w:rFonts w:ascii="Arial" w:hAnsi="Arial" w:cs="Arial"/>
                <w:sz w:val="22"/>
                <w:szCs w:val="22"/>
                <w:lang w:val="hu-HU"/>
              </w:rPr>
            </w:pPr>
            <w:r w:rsidRPr="0061492C">
              <w:rPr>
                <w:rFonts w:ascii="Arial" w:hAnsi="Arial" w:cs="Arial"/>
                <w:sz w:val="22"/>
                <w:szCs w:val="22"/>
                <w:lang w:val="hu-HU"/>
              </w:rPr>
              <w:t>Magastető építése esetén hagyományos színezésű égetett agyagcserép, vagy hódfarkú betoncserép</w:t>
            </w:r>
          </w:p>
        </w:tc>
      </w:tr>
      <w:tr w:rsidR="00AA2007" w:rsidRPr="0061492C" w:rsidTr="00EF4DAF">
        <w:tc>
          <w:tcPr>
            <w:tcW w:w="3686" w:type="dxa"/>
            <w:tcBorders>
              <w:left w:val="single" w:sz="8" w:space="0" w:color="000000"/>
              <w:bottom w:val="single" w:sz="8" w:space="0" w:color="000000"/>
            </w:tcBorders>
          </w:tcPr>
          <w:p w:rsidR="00AA2007" w:rsidRPr="0061492C" w:rsidRDefault="00AA2007" w:rsidP="00EF4DAF">
            <w:pPr>
              <w:pStyle w:val="Standard"/>
              <w:snapToGrid w:val="0"/>
              <w:jc w:val="both"/>
              <w:rPr>
                <w:rFonts w:ascii="Arial" w:hAnsi="Arial" w:cs="Arial"/>
                <w:b/>
                <w:sz w:val="22"/>
                <w:szCs w:val="22"/>
                <w:lang w:val="hu-HU"/>
              </w:rPr>
            </w:pPr>
            <w:r w:rsidRPr="0061492C">
              <w:rPr>
                <w:rFonts w:ascii="Arial" w:hAnsi="Arial" w:cs="Arial"/>
                <w:b/>
                <w:sz w:val="22"/>
                <w:szCs w:val="22"/>
                <w:lang w:val="hu-HU"/>
              </w:rPr>
              <w:t>3.homlokzatszínezés</w:t>
            </w:r>
          </w:p>
        </w:tc>
        <w:tc>
          <w:tcPr>
            <w:tcW w:w="5403" w:type="dxa"/>
            <w:tcBorders>
              <w:left w:val="single" w:sz="8" w:space="0" w:color="000000"/>
              <w:bottom w:val="single" w:sz="8" w:space="0" w:color="000000"/>
              <w:right w:val="single" w:sz="8" w:space="0" w:color="000000"/>
            </w:tcBorders>
          </w:tcPr>
          <w:p w:rsidR="00AA2007" w:rsidRPr="0061492C" w:rsidRDefault="00AA2007" w:rsidP="00EF4DAF">
            <w:pPr>
              <w:pStyle w:val="Standard"/>
              <w:snapToGrid w:val="0"/>
              <w:jc w:val="both"/>
              <w:rPr>
                <w:rFonts w:ascii="Arial" w:hAnsi="Arial" w:cs="Arial"/>
                <w:sz w:val="22"/>
                <w:szCs w:val="22"/>
                <w:lang w:val="hu-HU"/>
              </w:rPr>
            </w:pPr>
            <w:r w:rsidRPr="0061492C">
              <w:rPr>
                <w:rFonts w:ascii="Arial" w:hAnsi="Arial" w:cs="Arial"/>
                <w:sz w:val="22"/>
                <w:szCs w:val="22"/>
                <w:lang w:val="hu-HU"/>
              </w:rPr>
              <w:t>A homlokzatokon a településen hagyományos színezést kell alkalmazni</w:t>
            </w:r>
          </w:p>
        </w:tc>
      </w:tr>
      <w:tr w:rsidR="00AA2007" w:rsidRPr="0061492C" w:rsidTr="00EF4DAF">
        <w:tc>
          <w:tcPr>
            <w:tcW w:w="3686" w:type="dxa"/>
            <w:tcBorders>
              <w:left w:val="single" w:sz="8" w:space="0" w:color="000000"/>
              <w:bottom w:val="single" w:sz="8" w:space="0" w:color="000000"/>
            </w:tcBorders>
          </w:tcPr>
          <w:p w:rsidR="00AA2007" w:rsidRPr="0061492C" w:rsidRDefault="00AA2007" w:rsidP="00EF4DAF">
            <w:pPr>
              <w:pStyle w:val="Standard"/>
              <w:snapToGrid w:val="0"/>
              <w:jc w:val="both"/>
              <w:rPr>
                <w:rFonts w:ascii="Arial" w:hAnsi="Arial" w:cs="Arial"/>
                <w:b/>
                <w:sz w:val="22"/>
                <w:szCs w:val="22"/>
                <w:lang w:val="hu-HU"/>
              </w:rPr>
            </w:pPr>
            <w:r w:rsidRPr="0061492C">
              <w:rPr>
                <w:rFonts w:ascii="Arial" w:hAnsi="Arial" w:cs="Arial"/>
                <w:b/>
                <w:sz w:val="22"/>
                <w:szCs w:val="22"/>
                <w:lang w:val="hu-HU"/>
              </w:rPr>
              <w:t>4.épületszélesség</w:t>
            </w:r>
          </w:p>
        </w:tc>
        <w:tc>
          <w:tcPr>
            <w:tcW w:w="5403" w:type="dxa"/>
            <w:tcBorders>
              <w:left w:val="single" w:sz="8" w:space="0" w:color="000000"/>
              <w:bottom w:val="single" w:sz="4" w:space="0" w:color="000000"/>
              <w:right w:val="single" w:sz="8" w:space="0" w:color="000000"/>
            </w:tcBorders>
          </w:tcPr>
          <w:p w:rsidR="00AA2007" w:rsidRPr="0061492C" w:rsidRDefault="00AA2007" w:rsidP="00EF4DAF">
            <w:pPr>
              <w:pStyle w:val="Standard"/>
              <w:snapToGrid w:val="0"/>
              <w:jc w:val="both"/>
              <w:rPr>
                <w:rFonts w:ascii="Arial" w:hAnsi="Arial" w:cs="Arial"/>
                <w:sz w:val="22"/>
                <w:szCs w:val="22"/>
                <w:lang w:val="hu-HU"/>
              </w:rPr>
            </w:pPr>
            <w:r w:rsidRPr="0061492C">
              <w:rPr>
                <w:rFonts w:ascii="Arial" w:hAnsi="Arial" w:cs="Arial"/>
                <w:sz w:val="22"/>
                <w:szCs w:val="22"/>
                <w:lang w:val="hu-HU"/>
              </w:rPr>
              <w:t>Vt-1-4 építési övezetben utcafronttal párhuzamos épületszárny esetén legfeljebb 10 m, oldalhatárral párhuzamos épületszárny esetén legfeljebb 8 m.</w:t>
            </w:r>
          </w:p>
          <w:p w:rsidR="00AA2007" w:rsidRPr="0061492C" w:rsidRDefault="00AA2007" w:rsidP="00EF4DAF">
            <w:pPr>
              <w:pStyle w:val="Standard"/>
              <w:snapToGrid w:val="0"/>
              <w:jc w:val="both"/>
              <w:rPr>
                <w:rFonts w:ascii="Arial" w:hAnsi="Arial" w:cs="Arial"/>
                <w:sz w:val="22"/>
                <w:szCs w:val="22"/>
                <w:lang w:val="hu-HU"/>
              </w:rPr>
            </w:pPr>
            <w:r w:rsidRPr="0061492C">
              <w:rPr>
                <w:rFonts w:ascii="Arial" w:hAnsi="Arial" w:cs="Arial"/>
                <w:sz w:val="22"/>
                <w:szCs w:val="22"/>
                <w:lang w:val="hu-HU"/>
              </w:rPr>
              <w:t>Vt-5 építési övezetben nincs megkötve.</w:t>
            </w:r>
          </w:p>
        </w:tc>
      </w:tr>
      <w:tr w:rsidR="00AA2007" w:rsidRPr="0061492C" w:rsidTr="00EF4DAF">
        <w:tc>
          <w:tcPr>
            <w:tcW w:w="3686" w:type="dxa"/>
            <w:tcBorders>
              <w:left w:val="single" w:sz="8" w:space="0" w:color="000000"/>
              <w:bottom w:val="single" w:sz="4" w:space="0" w:color="000000"/>
            </w:tcBorders>
          </w:tcPr>
          <w:p w:rsidR="00AA2007" w:rsidRPr="0061492C" w:rsidRDefault="00AA2007" w:rsidP="00EF4DAF">
            <w:pPr>
              <w:pStyle w:val="Standard"/>
              <w:snapToGrid w:val="0"/>
              <w:jc w:val="both"/>
              <w:rPr>
                <w:rFonts w:ascii="Arial" w:hAnsi="Arial" w:cs="Arial"/>
                <w:b/>
                <w:sz w:val="22"/>
                <w:szCs w:val="22"/>
                <w:lang w:val="hu-HU"/>
              </w:rPr>
            </w:pPr>
            <w:r w:rsidRPr="0061492C">
              <w:rPr>
                <w:rFonts w:ascii="Arial" w:hAnsi="Arial" w:cs="Arial"/>
                <w:b/>
                <w:sz w:val="22"/>
                <w:szCs w:val="22"/>
                <w:lang w:val="hu-HU"/>
              </w:rPr>
              <w:t>5.utcai homlokzat</w:t>
            </w:r>
          </w:p>
        </w:tc>
        <w:tc>
          <w:tcPr>
            <w:tcW w:w="5403" w:type="dxa"/>
            <w:tcBorders>
              <w:left w:val="single" w:sz="8" w:space="0" w:color="000000"/>
              <w:bottom w:val="single" w:sz="8" w:space="0" w:color="000000"/>
              <w:right w:val="single" w:sz="8" w:space="0" w:color="000000"/>
            </w:tcBorders>
          </w:tcPr>
          <w:p w:rsidR="00AA2007" w:rsidRPr="0061492C" w:rsidRDefault="00AA2007" w:rsidP="00EF4DAF">
            <w:pPr>
              <w:pStyle w:val="Standard"/>
              <w:snapToGrid w:val="0"/>
              <w:jc w:val="both"/>
              <w:rPr>
                <w:rFonts w:ascii="Arial" w:hAnsi="Arial" w:cs="Arial"/>
                <w:sz w:val="22"/>
                <w:szCs w:val="22"/>
                <w:lang w:val="hu-HU"/>
              </w:rPr>
            </w:pPr>
            <w:r w:rsidRPr="0061492C">
              <w:rPr>
                <w:rFonts w:ascii="Arial" w:hAnsi="Arial" w:cs="Arial"/>
                <w:sz w:val="22"/>
                <w:szCs w:val="22"/>
                <w:lang w:val="hu-HU"/>
              </w:rPr>
              <w:t>Garázs az utcáról közvetlenül nem nyitható, kapuáthajtó utcai lezárása csak hagyományos szerkezettel és nyitási móddal történhet.”</w:t>
            </w:r>
          </w:p>
        </w:tc>
      </w:tr>
    </w:tbl>
    <w:p w:rsidR="00AA2007" w:rsidRPr="0061492C" w:rsidRDefault="00AA2007" w:rsidP="00AA2007">
      <w:pPr>
        <w:pStyle w:val="Standard"/>
        <w:ind w:left="360"/>
        <w:jc w:val="right"/>
        <w:rPr>
          <w:rFonts w:ascii="Arial" w:hAnsi="Arial" w:cs="Arial"/>
          <w:i/>
          <w:sz w:val="22"/>
          <w:szCs w:val="22"/>
          <w:lang w:val="hu-HU"/>
        </w:rPr>
      </w:pPr>
    </w:p>
    <w:p w:rsidR="00AA2007" w:rsidRPr="0061492C" w:rsidRDefault="00AA2007" w:rsidP="00AA2007">
      <w:pPr>
        <w:pStyle w:val="Standard"/>
        <w:ind w:left="360"/>
        <w:jc w:val="right"/>
        <w:rPr>
          <w:rFonts w:ascii="Arial" w:hAnsi="Arial" w:cs="Arial"/>
          <w:i/>
          <w:sz w:val="22"/>
          <w:szCs w:val="22"/>
          <w:lang w:val="hu-HU"/>
        </w:rPr>
      </w:pPr>
    </w:p>
    <w:p w:rsidR="00AA2007" w:rsidRPr="0061492C" w:rsidRDefault="00AA2007" w:rsidP="00AA2007">
      <w:pPr>
        <w:pStyle w:val="Standard"/>
        <w:ind w:left="360"/>
        <w:jc w:val="right"/>
        <w:rPr>
          <w:rFonts w:ascii="Arial" w:hAnsi="Arial" w:cs="Arial"/>
          <w:i/>
          <w:sz w:val="22"/>
          <w:szCs w:val="22"/>
          <w:lang w:val="hu-HU"/>
        </w:rPr>
      </w:pPr>
    </w:p>
    <w:p w:rsidR="00AA2007" w:rsidRPr="00222A18" w:rsidRDefault="00AA2007" w:rsidP="00AA2007">
      <w:pPr>
        <w:pStyle w:val="Standard"/>
        <w:ind w:left="360"/>
        <w:jc w:val="right"/>
        <w:rPr>
          <w:rFonts w:ascii="Arial" w:hAnsi="Arial" w:cs="Arial"/>
          <w:i/>
          <w:sz w:val="22"/>
          <w:szCs w:val="22"/>
        </w:rPr>
      </w:pPr>
      <w:r w:rsidRPr="00222A18">
        <w:rPr>
          <w:rFonts w:ascii="Arial" w:hAnsi="Arial" w:cs="Arial"/>
          <w:i/>
          <w:sz w:val="22"/>
          <w:szCs w:val="22"/>
        </w:rPr>
        <w:t xml:space="preserve">5. </w:t>
      </w:r>
      <w:proofErr w:type="spellStart"/>
      <w:proofErr w:type="gramStart"/>
      <w:r w:rsidRPr="00222A18">
        <w:rPr>
          <w:rFonts w:ascii="Arial" w:hAnsi="Arial" w:cs="Arial"/>
          <w:i/>
          <w:sz w:val="22"/>
          <w:szCs w:val="22"/>
        </w:rPr>
        <w:t>melléklet</w:t>
      </w:r>
      <w:proofErr w:type="spellEnd"/>
      <w:proofErr w:type="gramEnd"/>
      <w:r w:rsidRPr="00222A18">
        <w:rPr>
          <w:rFonts w:ascii="Arial" w:hAnsi="Arial" w:cs="Arial"/>
          <w:i/>
          <w:sz w:val="22"/>
          <w:szCs w:val="22"/>
        </w:rPr>
        <w:t xml:space="preserve"> a ……………………… </w:t>
      </w:r>
      <w:proofErr w:type="spellStart"/>
      <w:r w:rsidRPr="00222A18">
        <w:rPr>
          <w:rFonts w:ascii="Arial" w:hAnsi="Arial" w:cs="Arial"/>
          <w:i/>
          <w:sz w:val="22"/>
          <w:szCs w:val="22"/>
        </w:rPr>
        <w:t>önkormányzatirendelethez</w:t>
      </w:r>
      <w:proofErr w:type="spellEnd"/>
    </w:p>
    <w:p w:rsidR="00AA2007" w:rsidRPr="00222A18" w:rsidRDefault="00AA2007" w:rsidP="00AA2007">
      <w:pPr>
        <w:pStyle w:val="Standard"/>
        <w:jc w:val="center"/>
        <w:rPr>
          <w:rFonts w:ascii="Arial" w:hAnsi="Arial" w:cs="Arial"/>
          <w:b/>
          <w:sz w:val="22"/>
          <w:szCs w:val="22"/>
        </w:rPr>
      </w:pPr>
    </w:p>
    <w:p w:rsidR="00AA2007" w:rsidRPr="00222A18" w:rsidRDefault="00AA2007" w:rsidP="00AA2007">
      <w:pPr>
        <w:pStyle w:val="Standard"/>
        <w:jc w:val="both"/>
        <w:rPr>
          <w:rFonts w:ascii="Arial" w:hAnsi="Arial" w:cs="Arial"/>
          <w:sz w:val="22"/>
          <w:szCs w:val="22"/>
        </w:rPr>
      </w:pPr>
      <w:r w:rsidRPr="00222A18">
        <w:rPr>
          <w:rFonts w:ascii="Arial" w:hAnsi="Arial" w:cs="Arial"/>
          <w:b/>
          <w:sz w:val="22"/>
          <w:szCs w:val="22"/>
        </w:rPr>
        <w:t xml:space="preserve">„14.6 </w:t>
      </w:r>
      <w:proofErr w:type="gramStart"/>
      <w:r w:rsidRPr="00222A18">
        <w:rPr>
          <w:rFonts w:ascii="Arial" w:hAnsi="Arial" w:cs="Arial"/>
          <w:sz w:val="22"/>
          <w:szCs w:val="22"/>
        </w:rPr>
        <w:t xml:space="preserve">A  </w:t>
      </w:r>
      <w:r w:rsidRPr="00222A18">
        <w:rPr>
          <w:rFonts w:ascii="Arial" w:hAnsi="Arial" w:cs="Arial"/>
          <w:b/>
          <w:sz w:val="22"/>
          <w:szCs w:val="22"/>
        </w:rPr>
        <w:t>„</w:t>
      </w:r>
      <w:proofErr w:type="gramEnd"/>
      <w:r w:rsidRPr="00222A18">
        <w:rPr>
          <w:rFonts w:ascii="Arial" w:hAnsi="Arial" w:cs="Arial"/>
          <w:b/>
          <w:sz w:val="22"/>
          <w:szCs w:val="22"/>
        </w:rPr>
        <w:t xml:space="preserve">Vt-5” </w:t>
      </w:r>
      <w:proofErr w:type="spellStart"/>
      <w:r w:rsidRPr="00222A18">
        <w:rPr>
          <w:rFonts w:ascii="Arial" w:hAnsi="Arial" w:cs="Arial"/>
          <w:sz w:val="22"/>
          <w:szCs w:val="22"/>
        </w:rPr>
        <w:t>jelűépítésiövezet</w:t>
      </w:r>
      <w:proofErr w:type="spellEnd"/>
    </w:p>
    <w:p w:rsidR="00AA2007" w:rsidRPr="00222A18" w:rsidRDefault="00AA2007" w:rsidP="00AA2007">
      <w:pPr>
        <w:pStyle w:val="Standard"/>
        <w:jc w:val="both"/>
        <w:rPr>
          <w:rFonts w:ascii="Arial" w:hAnsi="Arial" w:cs="Arial"/>
          <w:sz w:val="22"/>
          <w:szCs w:val="22"/>
        </w:rPr>
      </w:pPr>
    </w:p>
    <w:tbl>
      <w:tblPr>
        <w:tblW w:w="9089" w:type="dxa"/>
        <w:tblInd w:w="10" w:type="dxa"/>
        <w:tblLayout w:type="fixed"/>
        <w:tblCellMar>
          <w:left w:w="0" w:type="dxa"/>
          <w:right w:w="0" w:type="dxa"/>
        </w:tblCellMar>
        <w:tblLook w:val="0000"/>
      </w:tblPr>
      <w:tblGrid>
        <w:gridCol w:w="3686"/>
        <w:gridCol w:w="5403"/>
      </w:tblGrid>
      <w:tr w:rsidR="00AA2007" w:rsidRPr="00222A18" w:rsidTr="00EF4DAF">
        <w:tc>
          <w:tcPr>
            <w:tcW w:w="3686" w:type="dxa"/>
            <w:tcBorders>
              <w:top w:val="single" w:sz="4" w:space="0" w:color="000000"/>
              <w:left w:val="single" w:sz="8" w:space="0" w:color="000000"/>
              <w:bottom w:val="single" w:sz="8" w:space="0" w:color="000000"/>
            </w:tcBorders>
          </w:tcPr>
          <w:p w:rsidR="00AA2007" w:rsidRPr="00222A18" w:rsidRDefault="00AA2007" w:rsidP="00EF4DAF">
            <w:pPr>
              <w:pStyle w:val="Standard"/>
              <w:snapToGrid w:val="0"/>
              <w:jc w:val="both"/>
              <w:rPr>
                <w:rFonts w:ascii="Arial" w:hAnsi="Arial" w:cs="Arial"/>
                <w:b/>
                <w:sz w:val="22"/>
                <w:szCs w:val="22"/>
              </w:rPr>
            </w:pPr>
            <w:r w:rsidRPr="00222A18">
              <w:rPr>
                <w:rFonts w:ascii="Arial" w:hAnsi="Arial" w:cs="Arial"/>
                <w:b/>
                <w:sz w:val="22"/>
                <w:szCs w:val="22"/>
              </w:rPr>
              <w:t xml:space="preserve">1.legkisebb </w:t>
            </w:r>
            <w:proofErr w:type="spellStart"/>
            <w:r w:rsidRPr="00222A18">
              <w:rPr>
                <w:rFonts w:ascii="Arial" w:hAnsi="Arial" w:cs="Arial"/>
                <w:b/>
                <w:sz w:val="22"/>
                <w:szCs w:val="22"/>
              </w:rPr>
              <w:t>telekterület</w:t>
            </w:r>
            <w:proofErr w:type="spellEnd"/>
          </w:p>
        </w:tc>
        <w:tc>
          <w:tcPr>
            <w:tcW w:w="5403" w:type="dxa"/>
            <w:tcBorders>
              <w:top w:val="single" w:sz="4" w:space="0" w:color="000000"/>
              <w:left w:val="single" w:sz="8" w:space="0" w:color="000000"/>
              <w:bottom w:val="single" w:sz="8" w:space="0" w:color="000000"/>
              <w:right w:val="single" w:sz="8" w:space="0" w:color="000000"/>
            </w:tcBorders>
          </w:tcPr>
          <w:p w:rsidR="00AA2007" w:rsidRPr="00222A18" w:rsidRDefault="00AA2007" w:rsidP="00EF4DAF">
            <w:pPr>
              <w:pStyle w:val="Standard"/>
              <w:snapToGrid w:val="0"/>
              <w:jc w:val="center"/>
              <w:rPr>
                <w:rFonts w:ascii="Arial" w:hAnsi="Arial" w:cs="Arial"/>
                <w:sz w:val="22"/>
                <w:szCs w:val="22"/>
                <w:vertAlign w:val="superscript"/>
              </w:rPr>
            </w:pPr>
            <w:r w:rsidRPr="00222A18">
              <w:rPr>
                <w:rFonts w:ascii="Arial" w:hAnsi="Arial" w:cs="Arial"/>
                <w:sz w:val="22"/>
                <w:szCs w:val="22"/>
              </w:rPr>
              <w:t>1000 m</w:t>
            </w:r>
            <w:r w:rsidRPr="00222A18">
              <w:rPr>
                <w:rFonts w:ascii="Arial" w:hAnsi="Arial" w:cs="Arial"/>
                <w:sz w:val="22"/>
                <w:szCs w:val="22"/>
                <w:vertAlign w:val="superscript"/>
              </w:rPr>
              <w:t>2</w:t>
            </w:r>
          </w:p>
        </w:tc>
      </w:tr>
      <w:tr w:rsidR="00AA2007" w:rsidRPr="00222A18" w:rsidTr="00EF4DAF">
        <w:tc>
          <w:tcPr>
            <w:tcW w:w="3686" w:type="dxa"/>
            <w:tcBorders>
              <w:left w:val="single" w:sz="8" w:space="0" w:color="000000"/>
              <w:bottom w:val="single" w:sz="8" w:space="0" w:color="000000"/>
            </w:tcBorders>
          </w:tcPr>
          <w:p w:rsidR="00AA2007" w:rsidRPr="00222A18" w:rsidRDefault="00AA2007" w:rsidP="00EF4DAF">
            <w:pPr>
              <w:pStyle w:val="Standard"/>
              <w:snapToGrid w:val="0"/>
              <w:rPr>
                <w:rFonts w:ascii="Arial" w:hAnsi="Arial" w:cs="Arial"/>
                <w:b/>
                <w:sz w:val="22"/>
                <w:szCs w:val="22"/>
              </w:rPr>
            </w:pPr>
            <w:r w:rsidRPr="00222A18">
              <w:rPr>
                <w:rFonts w:ascii="Arial" w:hAnsi="Arial" w:cs="Arial"/>
                <w:b/>
                <w:sz w:val="22"/>
                <w:szCs w:val="22"/>
              </w:rPr>
              <w:t xml:space="preserve">2.legkisebb </w:t>
            </w:r>
            <w:proofErr w:type="spellStart"/>
            <w:r w:rsidRPr="00222A18">
              <w:rPr>
                <w:rFonts w:ascii="Arial" w:hAnsi="Arial" w:cs="Arial"/>
                <w:b/>
                <w:sz w:val="22"/>
                <w:szCs w:val="22"/>
              </w:rPr>
              <w:t>utcaitelekszélesség</w:t>
            </w:r>
            <w:proofErr w:type="spellEnd"/>
          </w:p>
        </w:tc>
        <w:tc>
          <w:tcPr>
            <w:tcW w:w="5403" w:type="dxa"/>
            <w:tcBorders>
              <w:left w:val="single" w:sz="8" w:space="0" w:color="000000"/>
              <w:bottom w:val="single" w:sz="8" w:space="0" w:color="000000"/>
              <w:right w:val="single" w:sz="8" w:space="0" w:color="000000"/>
            </w:tcBorders>
          </w:tcPr>
          <w:p w:rsidR="00AA2007" w:rsidRPr="00222A18" w:rsidRDefault="00AA2007" w:rsidP="00EF4DAF">
            <w:pPr>
              <w:pStyle w:val="Standard"/>
              <w:snapToGrid w:val="0"/>
              <w:jc w:val="center"/>
              <w:rPr>
                <w:rFonts w:ascii="Arial" w:hAnsi="Arial" w:cs="Arial"/>
                <w:sz w:val="22"/>
                <w:szCs w:val="22"/>
              </w:rPr>
            </w:pPr>
            <w:r w:rsidRPr="00222A18">
              <w:rPr>
                <w:rFonts w:ascii="Arial" w:hAnsi="Arial" w:cs="Arial"/>
                <w:sz w:val="22"/>
                <w:szCs w:val="22"/>
              </w:rPr>
              <w:t>18 m</w:t>
            </w:r>
          </w:p>
        </w:tc>
      </w:tr>
      <w:tr w:rsidR="00AA2007" w:rsidRPr="00222A18" w:rsidTr="00EF4DAF">
        <w:tc>
          <w:tcPr>
            <w:tcW w:w="3686" w:type="dxa"/>
            <w:tcBorders>
              <w:left w:val="single" w:sz="8" w:space="0" w:color="000000"/>
              <w:bottom w:val="single" w:sz="8" w:space="0" w:color="000000"/>
            </w:tcBorders>
          </w:tcPr>
          <w:p w:rsidR="00AA2007" w:rsidRPr="00222A18" w:rsidRDefault="00AA2007" w:rsidP="00EF4DAF">
            <w:pPr>
              <w:pStyle w:val="Standard"/>
              <w:snapToGrid w:val="0"/>
              <w:rPr>
                <w:rFonts w:ascii="Arial" w:hAnsi="Arial" w:cs="Arial"/>
                <w:b/>
                <w:sz w:val="22"/>
                <w:szCs w:val="22"/>
              </w:rPr>
            </w:pPr>
            <w:r w:rsidRPr="00222A18">
              <w:rPr>
                <w:rFonts w:ascii="Arial" w:hAnsi="Arial" w:cs="Arial"/>
                <w:b/>
                <w:sz w:val="22"/>
                <w:szCs w:val="22"/>
              </w:rPr>
              <w:t xml:space="preserve">3.beépítési </w:t>
            </w:r>
            <w:proofErr w:type="spellStart"/>
            <w:r w:rsidRPr="00222A18">
              <w:rPr>
                <w:rFonts w:ascii="Arial" w:hAnsi="Arial" w:cs="Arial"/>
                <w:b/>
                <w:sz w:val="22"/>
                <w:szCs w:val="22"/>
              </w:rPr>
              <w:t>mód</w:t>
            </w:r>
            <w:proofErr w:type="spellEnd"/>
          </w:p>
        </w:tc>
        <w:tc>
          <w:tcPr>
            <w:tcW w:w="5403" w:type="dxa"/>
            <w:tcBorders>
              <w:left w:val="single" w:sz="8" w:space="0" w:color="000000"/>
              <w:bottom w:val="single" w:sz="8" w:space="0" w:color="000000"/>
              <w:right w:val="single" w:sz="8" w:space="0" w:color="000000"/>
            </w:tcBorders>
          </w:tcPr>
          <w:p w:rsidR="00AA2007" w:rsidRPr="00222A18" w:rsidRDefault="00AA2007" w:rsidP="00EF4DAF">
            <w:pPr>
              <w:pStyle w:val="Standard"/>
              <w:snapToGrid w:val="0"/>
              <w:jc w:val="center"/>
              <w:rPr>
                <w:rFonts w:ascii="Arial" w:hAnsi="Arial" w:cs="Arial"/>
                <w:sz w:val="22"/>
                <w:szCs w:val="22"/>
              </w:rPr>
            </w:pPr>
            <w:proofErr w:type="spellStart"/>
            <w:r w:rsidRPr="00222A18">
              <w:rPr>
                <w:rFonts w:ascii="Arial" w:hAnsi="Arial" w:cs="Arial"/>
                <w:sz w:val="22"/>
                <w:szCs w:val="22"/>
              </w:rPr>
              <w:t>zártsorú</w:t>
            </w:r>
            <w:proofErr w:type="spellEnd"/>
          </w:p>
        </w:tc>
      </w:tr>
      <w:tr w:rsidR="00AA2007" w:rsidRPr="00222A18" w:rsidTr="00EF4DAF">
        <w:tc>
          <w:tcPr>
            <w:tcW w:w="3686" w:type="dxa"/>
            <w:tcBorders>
              <w:left w:val="single" w:sz="8" w:space="0" w:color="000000"/>
              <w:bottom w:val="single" w:sz="8" w:space="0" w:color="000000"/>
            </w:tcBorders>
          </w:tcPr>
          <w:p w:rsidR="00AA2007" w:rsidRPr="00222A18" w:rsidRDefault="00AA2007" w:rsidP="00EF4DAF">
            <w:pPr>
              <w:pStyle w:val="Heading71"/>
              <w:snapToGrid w:val="0"/>
              <w:ind w:left="0" w:firstLine="0"/>
              <w:rPr>
                <w:rFonts w:cs="Arial"/>
                <w:sz w:val="22"/>
                <w:szCs w:val="22"/>
              </w:rPr>
            </w:pPr>
            <w:r w:rsidRPr="00222A18">
              <w:rPr>
                <w:rFonts w:cs="Arial"/>
                <w:sz w:val="22"/>
                <w:szCs w:val="22"/>
              </w:rPr>
              <w:t>4.legnagyobb beépítettség</w:t>
            </w:r>
          </w:p>
        </w:tc>
        <w:tc>
          <w:tcPr>
            <w:tcW w:w="5403" w:type="dxa"/>
            <w:tcBorders>
              <w:left w:val="single" w:sz="8" w:space="0" w:color="000000"/>
              <w:bottom w:val="single" w:sz="8" w:space="0" w:color="000000"/>
              <w:right w:val="single" w:sz="8" w:space="0" w:color="000000"/>
            </w:tcBorders>
          </w:tcPr>
          <w:p w:rsidR="00AA2007" w:rsidRPr="00222A18" w:rsidRDefault="00AA2007" w:rsidP="00EF4DAF">
            <w:pPr>
              <w:pStyle w:val="Standard"/>
              <w:snapToGrid w:val="0"/>
              <w:jc w:val="center"/>
              <w:rPr>
                <w:rFonts w:ascii="Arial" w:hAnsi="Arial" w:cs="Arial"/>
                <w:sz w:val="22"/>
                <w:szCs w:val="22"/>
              </w:rPr>
            </w:pPr>
            <w:r w:rsidRPr="00222A18">
              <w:rPr>
                <w:rFonts w:ascii="Arial" w:hAnsi="Arial" w:cs="Arial"/>
                <w:sz w:val="22"/>
                <w:szCs w:val="22"/>
              </w:rPr>
              <w:t>80 %</w:t>
            </w:r>
          </w:p>
        </w:tc>
      </w:tr>
      <w:tr w:rsidR="00AA2007" w:rsidRPr="00222A18" w:rsidTr="00EF4DAF">
        <w:tc>
          <w:tcPr>
            <w:tcW w:w="3686" w:type="dxa"/>
            <w:tcBorders>
              <w:left w:val="single" w:sz="8" w:space="0" w:color="000000"/>
              <w:bottom w:val="single" w:sz="8" w:space="0" w:color="000000"/>
            </w:tcBorders>
          </w:tcPr>
          <w:p w:rsidR="00AA2007" w:rsidRPr="00222A18" w:rsidRDefault="00AA2007" w:rsidP="00EF4DAF">
            <w:pPr>
              <w:pStyle w:val="Standard"/>
              <w:snapToGrid w:val="0"/>
              <w:rPr>
                <w:rFonts w:ascii="Arial" w:hAnsi="Arial" w:cs="Arial"/>
                <w:b/>
                <w:sz w:val="22"/>
                <w:szCs w:val="22"/>
              </w:rPr>
            </w:pPr>
            <w:r w:rsidRPr="00222A18">
              <w:rPr>
                <w:rFonts w:ascii="Arial" w:hAnsi="Arial" w:cs="Arial"/>
                <w:b/>
                <w:sz w:val="22"/>
                <w:szCs w:val="22"/>
              </w:rPr>
              <w:t xml:space="preserve">5.legnagyobb </w:t>
            </w:r>
            <w:proofErr w:type="spellStart"/>
            <w:r w:rsidRPr="00222A18">
              <w:rPr>
                <w:rFonts w:ascii="Arial" w:hAnsi="Arial" w:cs="Arial"/>
                <w:b/>
                <w:sz w:val="22"/>
                <w:szCs w:val="22"/>
              </w:rPr>
              <w:t>építménymagasság</w:t>
            </w:r>
            <w:proofErr w:type="spellEnd"/>
          </w:p>
        </w:tc>
        <w:tc>
          <w:tcPr>
            <w:tcW w:w="5403" w:type="dxa"/>
            <w:tcBorders>
              <w:left w:val="single" w:sz="8" w:space="0" w:color="000000"/>
              <w:bottom w:val="single" w:sz="8" w:space="0" w:color="000000"/>
              <w:right w:val="single" w:sz="8" w:space="0" w:color="000000"/>
            </w:tcBorders>
          </w:tcPr>
          <w:p w:rsidR="00AA2007" w:rsidRPr="00222A18" w:rsidRDefault="00AA2007" w:rsidP="00EF4DAF">
            <w:pPr>
              <w:pStyle w:val="Standard"/>
              <w:snapToGrid w:val="0"/>
              <w:jc w:val="center"/>
              <w:rPr>
                <w:rFonts w:ascii="Arial" w:hAnsi="Arial" w:cs="Arial"/>
                <w:sz w:val="22"/>
                <w:szCs w:val="22"/>
              </w:rPr>
            </w:pPr>
            <w:r w:rsidRPr="00222A18">
              <w:rPr>
                <w:rFonts w:ascii="Arial" w:hAnsi="Arial" w:cs="Arial"/>
                <w:sz w:val="22"/>
                <w:szCs w:val="22"/>
              </w:rPr>
              <w:t>7,00 m</w:t>
            </w:r>
          </w:p>
        </w:tc>
      </w:tr>
      <w:tr w:rsidR="00AA2007" w:rsidRPr="00222A18" w:rsidTr="00EF4DAF">
        <w:tc>
          <w:tcPr>
            <w:tcW w:w="3686" w:type="dxa"/>
            <w:tcBorders>
              <w:left w:val="single" w:sz="8" w:space="0" w:color="000000"/>
              <w:bottom w:val="single" w:sz="8" w:space="0" w:color="000000"/>
            </w:tcBorders>
          </w:tcPr>
          <w:p w:rsidR="00AA2007" w:rsidRPr="00222A18" w:rsidRDefault="00AA2007" w:rsidP="00EF4DAF">
            <w:pPr>
              <w:pStyle w:val="Heading71"/>
              <w:snapToGrid w:val="0"/>
              <w:ind w:left="0" w:firstLine="0"/>
              <w:rPr>
                <w:rFonts w:cs="Arial"/>
                <w:sz w:val="22"/>
                <w:szCs w:val="22"/>
              </w:rPr>
            </w:pPr>
            <w:r w:rsidRPr="00222A18">
              <w:rPr>
                <w:rFonts w:cs="Arial"/>
                <w:sz w:val="22"/>
                <w:szCs w:val="22"/>
              </w:rPr>
              <w:t>6.legkisebb előkert</w:t>
            </w:r>
          </w:p>
        </w:tc>
        <w:tc>
          <w:tcPr>
            <w:tcW w:w="5403" w:type="dxa"/>
            <w:tcBorders>
              <w:left w:val="single" w:sz="8" w:space="0" w:color="000000"/>
              <w:bottom w:val="single" w:sz="8" w:space="0" w:color="000000"/>
              <w:right w:val="single" w:sz="8" w:space="0" w:color="000000"/>
            </w:tcBorders>
          </w:tcPr>
          <w:p w:rsidR="00AA2007" w:rsidRPr="00222A18" w:rsidRDefault="00AA2007" w:rsidP="00EF4DAF">
            <w:pPr>
              <w:pStyle w:val="Standard"/>
              <w:snapToGrid w:val="0"/>
              <w:jc w:val="center"/>
              <w:rPr>
                <w:rFonts w:ascii="Arial" w:hAnsi="Arial" w:cs="Arial"/>
                <w:sz w:val="22"/>
                <w:szCs w:val="22"/>
              </w:rPr>
            </w:pPr>
            <w:r w:rsidRPr="00222A18">
              <w:rPr>
                <w:rFonts w:ascii="Arial" w:hAnsi="Arial" w:cs="Arial"/>
                <w:sz w:val="22"/>
                <w:szCs w:val="22"/>
              </w:rPr>
              <w:t>0 m</w:t>
            </w:r>
          </w:p>
        </w:tc>
      </w:tr>
      <w:tr w:rsidR="00AA2007" w:rsidRPr="00222A18" w:rsidTr="00EF4DAF">
        <w:tc>
          <w:tcPr>
            <w:tcW w:w="3686" w:type="dxa"/>
            <w:tcBorders>
              <w:left w:val="single" w:sz="8" w:space="0" w:color="000000"/>
              <w:bottom w:val="single" w:sz="8" w:space="0" w:color="000000"/>
            </w:tcBorders>
          </w:tcPr>
          <w:p w:rsidR="00AA2007" w:rsidRPr="00222A18" w:rsidRDefault="00AA2007" w:rsidP="00EF4DAF">
            <w:pPr>
              <w:pStyle w:val="Heading71"/>
              <w:snapToGrid w:val="0"/>
              <w:ind w:left="0" w:firstLine="0"/>
              <w:rPr>
                <w:rFonts w:cs="Arial"/>
                <w:sz w:val="22"/>
                <w:szCs w:val="22"/>
              </w:rPr>
            </w:pPr>
            <w:r w:rsidRPr="00222A18">
              <w:rPr>
                <w:rFonts w:cs="Arial"/>
                <w:sz w:val="22"/>
                <w:szCs w:val="22"/>
              </w:rPr>
              <w:t>7.legkisebb oldalkert</w:t>
            </w:r>
          </w:p>
        </w:tc>
        <w:tc>
          <w:tcPr>
            <w:tcW w:w="5403" w:type="dxa"/>
            <w:tcBorders>
              <w:left w:val="single" w:sz="8" w:space="0" w:color="000000"/>
              <w:bottom w:val="single" w:sz="8" w:space="0" w:color="000000"/>
              <w:right w:val="single" w:sz="8" w:space="0" w:color="000000"/>
            </w:tcBorders>
          </w:tcPr>
          <w:p w:rsidR="00AA2007" w:rsidRPr="00222A18" w:rsidRDefault="00AA2007" w:rsidP="00EF4DAF">
            <w:pPr>
              <w:pStyle w:val="Standard"/>
              <w:snapToGrid w:val="0"/>
              <w:jc w:val="center"/>
              <w:rPr>
                <w:rFonts w:ascii="Arial" w:hAnsi="Arial" w:cs="Arial"/>
                <w:sz w:val="22"/>
                <w:szCs w:val="22"/>
              </w:rPr>
            </w:pPr>
            <w:r w:rsidRPr="00222A18">
              <w:rPr>
                <w:rFonts w:ascii="Arial" w:hAnsi="Arial" w:cs="Arial"/>
                <w:sz w:val="22"/>
                <w:szCs w:val="22"/>
              </w:rPr>
              <w:t xml:space="preserve">OTÉK </w:t>
            </w:r>
            <w:proofErr w:type="spellStart"/>
            <w:r w:rsidRPr="00222A18">
              <w:rPr>
                <w:rFonts w:ascii="Arial" w:hAnsi="Arial" w:cs="Arial"/>
                <w:sz w:val="22"/>
                <w:szCs w:val="22"/>
              </w:rPr>
              <w:t>szerint</w:t>
            </w:r>
            <w:proofErr w:type="spellEnd"/>
          </w:p>
        </w:tc>
      </w:tr>
      <w:tr w:rsidR="00AA2007" w:rsidRPr="00222A18" w:rsidTr="00EF4DAF">
        <w:tc>
          <w:tcPr>
            <w:tcW w:w="3686" w:type="dxa"/>
            <w:tcBorders>
              <w:left w:val="single" w:sz="8" w:space="0" w:color="000000"/>
              <w:bottom w:val="single" w:sz="8" w:space="0" w:color="000000"/>
            </w:tcBorders>
          </w:tcPr>
          <w:p w:rsidR="00AA2007" w:rsidRPr="00222A18" w:rsidRDefault="00AA2007" w:rsidP="00EF4DAF">
            <w:pPr>
              <w:pStyle w:val="Heading71"/>
              <w:snapToGrid w:val="0"/>
              <w:ind w:left="0" w:firstLine="0"/>
              <w:rPr>
                <w:rFonts w:cs="Arial"/>
                <w:sz w:val="22"/>
                <w:szCs w:val="22"/>
              </w:rPr>
            </w:pPr>
            <w:r w:rsidRPr="00222A18">
              <w:rPr>
                <w:rFonts w:cs="Arial"/>
                <w:sz w:val="22"/>
                <w:szCs w:val="22"/>
              </w:rPr>
              <w:t>8.legkisebb hátsókert</w:t>
            </w:r>
          </w:p>
        </w:tc>
        <w:tc>
          <w:tcPr>
            <w:tcW w:w="5403" w:type="dxa"/>
            <w:tcBorders>
              <w:left w:val="single" w:sz="8" w:space="0" w:color="000000"/>
              <w:bottom w:val="single" w:sz="8" w:space="0" w:color="000000"/>
              <w:right w:val="single" w:sz="8" w:space="0" w:color="000000"/>
            </w:tcBorders>
          </w:tcPr>
          <w:p w:rsidR="00AA2007" w:rsidRPr="00222A18" w:rsidRDefault="00AA2007" w:rsidP="00EF4DAF">
            <w:pPr>
              <w:pStyle w:val="Standard"/>
              <w:snapToGrid w:val="0"/>
              <w:jc w:val="center"/>
              <w:rPr>
                <w:rFonts w:ascii="Arial" w:hAnsi="Arial" w:cs="Arial"/>
                <w:sz w:val="22"/>
                <w:szCs w:val="22"/>
              </w:rPr>
            </w:pPr>
            <w:r w:rsidRPr="00222A18">
              <w:rPr>
                <w:rFonts w:ascii="Arial" w:hAnsi="Arial" w:cs="Arial"/>
                <w:sz w:val="22"/>
                <w:szCs w:val="22"/>
              </w:rPr>
              <w:t>6 m</w:t>
            </w:r>
          </w:p>
        </w:tc>
      </w:tr>
      <w:tr w:rsidR="00AA2007" w:rsidRPr="00222A18" w:rsidTr="00EF4DAF">
        <w:tc>
          <w:tcPr>
            <w:tcW w:w="3686" w:type="dxa"/>
            <w:tcBorders>
              <w:left w:val="single" w:sz="8" w:space="0" w:color="000000"/>
              <w:bottom w:val="single" w:sz="4" w:space="0" w:color="000000"/>
            </w:tcBorders>
          </w:tcPr>
          <w:p w:rsidR="00AA2007" w:rsidRPr="00222A18" w:rsidRDefault="00AA2007" w:rsidP="00EF4DAF">
            <w:pPr>
              <w:pStyle w:val="Heading71"/>
              <w:snapToGrid w:val="0"/>
              <w:ind w:left="0" w:firstLine="0"/>
              <w:rPr>
                <w:rFonts w:cs="Arial"/>
                <w:sz w:val="22"/>
                <w:szCs w:val="22"/>
              </w:rPr>
            </w:pPr>
            <w:r w:rsidRPr="00222A18">
              <w:rPr>
                <w:rFonts w:cs="Arial"/>
                <w:sz w:val="22"/>
                <w:szCs w:val="22"/>
              </w:rPr>
              <w:t>9.legkisebb zöldfelület</w:t>
            </w:r>
          </w:p>
        </w:tc>
        <w:tc>
          <w:tcPr>
            <w:tcW w:w="5403" w:type="dxa"/>
            <w:tcBorders>
              <w:left w:val="single" w:sz="8" w:space="0" w:color="000000"/>
              <w:bottom w:val="single" w:sz="4" w:space="0" w:color="000000"/>
              <w:right w:val="single" w:sz="8" w:space="0" w:color="000000"/>
            </w:tcBorders>
          </w:tcPr>
          <w:p w:rsidR="00AA2007" w:rsidRPr="00222A18" w:rsidRDefault="00AA2007" w:rsidP="00EF4DAF">
            <w:pPr>
              <w:pStyle w:val="Standard"/>
              <w:snapToGrid w:val="0"/>
              <w:jc w:val="center"/>
              <w:rPr>
                <w:rFonts w:ascii="Arial" w:hAnsi="Arial" w:cs="Arial"/>
                <w:sz w:val="22"/>
                <w:szCs w:val="22"/>
              </w:rPr>
            </w:pPr>
            <w:r w:rsidRPr="00222A18">
              <w:rPr>
                <w:rFonts w:ascii="Arial" w:hAnsi="Arial" w:cs="Arial"/>
                <w:sz w:val="22"/>
                <w:szCs w:val="22"/>
              </w:rPr>
              <w:t>10 %”</w:t>
            </w:r>
          </w:p>
        </w:tc>
      </w:tr>
    </w:tbl>
    <w:p w:rsidR="00AA2007" w:rsidRPr="00222A18" w:rsidRDefault="00AA2007" w:rsidP="00AA2007">
      <w:pPr>
        <w:pStyle w:val="Standard"/>
        <w:ind w:left="360"/>
        <w:jc w:val="right"/>
        <w:rPr>
          <w:rFonts w:ascii="Arial" w:hAnsi="Arial" w:cs="Arial"/>
          <w:i/>
          <w:sz w:val="22"/>
          <w:szCs w:val="22"/>
        </w:rPr>
      </w:pPr>
    </w:p>
    <w:p w:rsidR="00AA2007" w:rsidRPr="00222A18" w:rsidRDefault="00AA2007" w:rsidP="00AA2007">
      <w:pPr>
        <w:pStyle w:val="Standard"/>
        <w:ind w:left="360"/>
        <w:jc w:val="right"/>
        <w:rPr>
          <w:rFonts w:ascii="Arial" w:hAnsi="Arial" w:cs="Arial"/>
          <w:i/>
          <w:sz w:val="22"/>
          <w:szCs w:val="22"/>
        </w:rPr>
      </w:pPr>
    </w:p>
    <w:p w:rsidR="00AA2007" w:rsidRPr="00222A18" w:rsidRDefault="00AA2007" w:rsidP="00AA2007">
      <w:pPr>
        <w:pStyle w:val="Standard"/>
        <w:ind w:left="360"/>
        <w:jc w:val="right"/>
        <w:rPr>
          <w:rFonts w:ascii="Arial" w:hAnsi="Arial" w:cs="Arial"/>
          <w:i/>
          <w:sz w:val="22"/>
          <w:szCs w:val="22"/>
        </w:rPr>
      </w:pPr>
    </w:p>
    <w:p w:rsidR="00AA2007" w:rsidRPr="00222A18" w:rsidRDefault="00AA2007" w:rsidP="00AA2007">
      <w:pPr>
        <w:pStyle w:val="Standard"/>
        <w:ind w:left="360"/>
        <w:jc w:val="right"/>
        <w:rPr>
          <w:rFonts w:ascii="Arial" w:hAnsi="Arial" w:cs="Arial"/>
          <w:i/>
          <w:sz w:val="22"/>
          <w:szCs w:val="22"/>
        </w:rPr>
      </w:pPr>
    </w:p>
    <w:p w:rsidR="00AA2007" w:rsidRPr="00222A18" w:rsidRDefault="00AA2007" w:rsidP="00AA2007">
      <w:pPr>
        <w:pStyle w:val="Standard"/>
        <w:ind w:left="360"/>
        <w:jc w:val="right"/>
        <w:rPr>
          <w:rFonts w:ascii="Arial" w:hAnsi="Arial" w:cs="Arial"/>
          <w:i/>
          <w:sz w:val="22"/>
          <w:szCs w:val="22"/>
        </w:rPr>
      </w:pPr>
    </w:p>
    <w:p w:rsidR="00AA2007" w:rsidRPr="00222A18" w:rsidRDefault="00AA2007" w:rsidP="00AA2007">
      <w:pPr>
        <w:pStyle w:val="Standard"/>
        <w:ind w:left="360"/>
        <w:jc w:val="right"/>
        <w:rPr>
          <w:rFonts w:ascii="Arial" w:hAnsi="Arial" w:cs="Arial"/>
          <w:i/>
          <w:sz w:val="22"/>
          <w:szCs w:val="22"/>
        </w:rPr>
      </w:pPr>
    </w:p>
    <w:p w:rsidR="00AA2007" w:rsidRPr="00222A18" w:rsidRDefault="00AA2007" w:rsidP="00AA2007">
      <w:pPr>
        <w:pStyle w:val="Standard"/>
        <w:ind w:left="360"/>
        <w:jc w:val="right"/>
        <w:rPr>
          <w:rFonts w:ascii="Arial" w:hAnsi="Arial" w:cs="Arial"/>
          <w:i/>
          <w:sz w:val="22"/>
          <w:szCs w:val="22"/>
        </w:rPr>
      </w:pPr>
    </w:p>
    <w:p w:rsidR="00AA2007" w:rsidRPr="00222A18" w:rsidRDefault="00AA2007" w:rsidP="00AA2007">
      <w:pPr>
        <w:pStyle w:val="Standard"/>
        <w:ind w:left="360"/>
        <w:jc w:val="right"/>
        <w:rPr>
          <w:rFonts w:ascii="Arial" w:hAnsi="Arial" w:cs="Arial"/>
          <w:i/>
          <w:sz w:val="22"/>
          <w:szCs w:val="22"/>
        </w:rPr>
      </w:pPr>
    </w:p>
    <w:p w:rsidR="00AA2007" w:rsidRPr="00222A18" w:rsidRDefault="00AA2007" w:rsidP="00AA2007">
      <w:pPr>
        <w:pStyle w:val="Standard"/>
        <w:ind w:left="360"/>
        <w:jc w:val="right"/>
        <w:rPr>
          <w:rFonts w:ascii="Arial" w:hAnsi="Arial" w:cs="Arial"/>
          <w:i/>
          <w:sz w:val="22"/>
          <w:szCs w:val="22"/>
        </w:rPr>
      </w:pPr>
    </w:p>
    <w:p w:rsidR="00AA2007" w:rsidRPr="00222A18" w:rsidRDefault="00AA2007" w:rsidP="00AA2007">
      <w:pPr>
        <w:pStyle w:val="Standard"/>
        <w:ind w:left="360"/>
        <w:jc w:val="right"/>
        <w:rPr>
          <w:rFonts w:ascii="Arial" w:hAnsi="Arial" w:cs="Arial"/>
          <w:i/>
          <w:sz w:val="22"/>
          <w:szCs w:val="22"/>
        </w:rPr>
      </w:pPr>
      <w:r w:rsidRPr="00222A18">
        <w:rPr>
          <w:rFonts w:ascii="Arial" w:hAnsi="Arial" w:cs="Arial"/>
          <w:i/>
          <w:sz w:val="22"/>
          <w:szCs w:val="22"/>
        </w:rPr>
        <w:t xml:space="preserve">6. </w:t>
      </w:r>
      <w:proofErr w:type="spellStart"/>
      <w:proofErr w:type="gramStart"/>
      <w:r w:rsidRPr="00222A18">
        <w:rPr>
          <w:rFonts w:ascii="Arial" w:hAnsi="Arial" w:cs="Arial"/>
          <w:i/>
          <w:sz w:val="22"/>
          <w:szCs w:val="22"/>
        </w:rPr>
        <w:t>melléklet</w:t>
      </w:r>
      <w:proofErr w:type="spellEnd"/>
      <w:proofErr w:type="gramEnd"/>
      <w:r w:rsidRPr="00222A18">
        <w:rPr>
          <w:rFonts w:ascii="Arial" w:hAnsi="Arial" w:cs="Arial"/>
          <w:i/>
          <w:sz w:val="22"/>
          <w:szCs w:val="22"/>
        </w:rPr>
        <w:t xml:space="preserve"> a ……………………… </w:t>
      </w:r>
      <w:proofErr w:type="spellStart"/>
      <w:r w:rsidRPr="00222A18">
        <w:rPr>
          <w:rFonts w:ascii="Arial" w:hAnsi="Arial" w:cs="Arial"/>
          <w:i/>
          <w:sz w:val="22"/>
          <w:szCs w:val="22"/>
        </w:rPr>
        <w:t>önkormányzatirendelethez</w:t>
      </w:r>
      <w:proofErr w:type="spellEnd"/>
    </w:p>
    <w:p w:rsidR="00AA2007" w:rsidRPr="00222A18" w:rsidRDefault="00AA2007" w:rsidP="00AA2007">
      <w:pPr>
        <w:pStyle w:val="Standard"/>
        <w:jc w:val="center"/>
        <w:rPr>
          <w:rFonts w:ascii="Arial" w:hAnsi="Arial" w:cs="Arial"/>
          <w:b/>
          <w:sz w:val="22"/>
          <w:szCs w:val="22"/>
        </w:rPr>
      </w:pPr>
    </w:p>
    <w:p w:rsidR="00AA2007" w:rsidRPr="00222A18" w:rsidRDefault="00AA2007" w:rsidP="00AA2007">
      <w:pPr>
        <w:pStyle w:val="Standard"/>
        <w:jc w:val="both"/>
        <w:rPr>
          <w:rFonts w:ascii="Arial" w:hAnsi="Arial" w:cs="Arial"/>
          <w:sz w:val="22"/>
          <w:szCs w:val="22"/>
        </w:rPr>
      </w:pPr>
      <w:r w:rsidRPr="00222A18">
        <w:rPr>
          <w:rFonts w:ascii="Arial" w:hAnsi="Arial" w:cs="Arial"/>
          <w:b/>
          <w:sz w:val="22"/>
          <w:szCs w:val="22"/>
        </w:rPr>
        <w:t>„17.2</w:t>
      </w:r>
      <w:r w:rsidRPr="00222A18">
        <w:rPr>
          <w:rFonts w:ascii="Arial" w:hAnsi="Arial" w:cs="Arial"/>
          <w:sz w:val="22"/>
          <w:szCs w:val="22"/>
        </w:rPr>
        <w:t xml:space="preserve"> A </w:t>
      </w:r>
      <w:r w:rsidRPr="00222A18">
        <w:rPr>
          <w:rFonts w:ascii="Arial" w:hAnsi="Arial" w:cs="Arial"/>
          <w:b/>
          <w:sz w:val="22"/>
          <w:szCs w:val="22"/>
        </w:rPr>
        <w:t>„</w:t>
      </w:r>
      <w:proofErr w:type="spellStart"/>
      <w:r w:rsidRPr="00222A18">
        <w:rPr>
          <w:rFonts w:ascii="Arial" w:hAnsi="Arial" w:cs="Arial"/>
          <w:b/>
          <w:sz w:val="22"/>
          <w:szCs w:val="22"/>
        </w:rPr>
        <w:t>Ksp</w:t>
      </w:r>
      <w:proofErr w:type="spellEnd"/>
      <w:r w:rsidRPr="00222A18">
        <w:rPr>
          <w:rFonts w:ascii="Arial" w:hAnsi="Arial" w:cs="Arial"/>
          <w:b/>
          <w:sz w:val="22"/>
          <w:szCs w:val="22"/>
        </w:rPr>
        <w:t xml:space="preserve">” </w:t>
      </w:r>
      <w:proofErr w:type="spellStart"/>
      <w:r w:rsidRPr="00222A18">
        <w:rPr>
          <w:rFonts w:ascii="Arial" w:hAnsi="Arial" w:cs="Arial"/>
          <w:sz w:val="22"/>
          <w:szCs w:val="22"/>
        </w:rPr>
        <w:t>jelűkülönlegesterület</w:t>
      </w:r>
      <w:proofErr w:type="spellEnd"/>
      <w:r w:rsidRPr="00222A18">
        <w:rPr>
          <w:rFonts w:ascii="Arial" w:hAnsi="Arial" w:cs="Arial"/>
          <w:sz w:val="22"/>
          <w:szCs w:val="22"/>
        </w:rPr>
        <w:t xml:space="preserve"> sport- </w:t>
      </w:r>
      <w:proofErr w:type="spellStart"/>
      <w:r w:rsidRPr="00222A18">
        <w:rPr>
          <w:rFonts w:ascii="Arial" w:hAnsi="Arial" w:cs="Arial"/>
          <w:sz w:val="22"/>
          <w:szCs w:val="22"/>
        </w:rPr>
        <w:t>és</w:t>
      </w:r>
      <w:proofErr w:type="spellEnd"/>
      <w:r w:rsidRPr="00222A18">
        <w:rPr>
          <w:rFonts w:ascii="Arial" w:hAnsi="Arial" w:cs="Arial"/>
          <w:sz w:val="22"/>
          <w:szCs w:val="22"/>
        </w:rPr>
        <w:t xml:space="preserve"> </w:t>
      </w:r>
      <w:proofErr w:type="spellStart"/>
      <w:r w:rsidRPr="00222A18">
        <w:rPr>
          <w:rFonts w:ascii="Arial" w:hAnsi="Arial" w:cs="Arial"/>
          <w:sz w:val="22"/>
          <w:szCs w:val="22"/>
        </w:rPr>
        <w:t>egyébrendezvényeklebonyolításacéljára</w:t>
      </w:r>
      <w:proofErr w:type="spellEnd"/>
    </w:p>
    <w:p w:rsidR="00AA2007" w:rsidRPr="00222A18" w:rsidRDefault="00AA2007" w:rsidP="00AA2007">
      <w:pPr>
        <w:pStyle w:val="Standard"/>
        <w:jc w:val="both"/>
        <w:rPr>
          <w:rFonts w:ascii="Arial" w:hAnsi="Arial" w:cs="Arial"/>
          <w:sz w:val="22"/>
          <w:szCs w:val="22"/>
        </w:rPr>
      </w:pPr>
    </w:p>
    <w:tbl>
      <w:tblPr>
        <w:tblW w:w="0" w:type="auto"/>
        <w:tblInd w:w="10" w:type="dxa"/>
        <w:tblLayout w:type="fixed"/>
        <w:tblCellMar>
          <w:left w:w="0" w:type="dxa"/>
          <w:right w:w="0" w:type="dxa"/>
        </w:tblCellMar>
        <w:tblLook w:val="0000"/>
      </w:tblPr>
      <w:tblGrid>
        <w:gridCol w:w="3686"/>
        <w:gridCol w:w="5403"/>
      </w:tblGrid>
      <w:tr w:rsidR="00AA2007" w:rsidRPr="00222A18" w:rsidTr="00EF4DAF">
        <w:tc>
          <w:tcPr>
            <w:tcW w:w="3686" w:type="dxa"/>
            <w:tcBorders>
              <w:top w:val="single" w:sz="4" w:space="0" w:color="000000"/>
              <w:left w:val="single" w:sz="8" w:space="0" w:color="000000"/>
              <w:bottom w:val="single" w:sz="8" w:space="0" w:color="000000"/>
            </w:tcBorders>
          </w:tcPr>
          <w:p w:rsidR="00AA2007" w:rsidRPr="00222A18" w:rsidRDefault="00AA2007" w:rsidP="00EF4DAF">
            <w:pPr>
              <w:pStyle w:val="Standard"/>
              <w:snapToGrid w:val="0"/>
              <w:jc w:val="both"/>
              <w:rPr>
                <w:rFonts w:ascii="Arial" w:hAnsi="Arial" w:cs="Arial"/>
                <w:b/>
                <w:sz w:val="22"/>
                <w:szCs w:val="22"/>
              </w:rPr>
            </w:pPr>
            <w:r w:rsidRPr="00222A18">
              <w:rPr>
                <w:rFonts w:ascii="Arial" w:hAnsi="Arial" w:cs="Arial"/>
                <w:b/>
                <w:sz w:val="22"/>
                <w:szCs w:val="22"/>
              </w:rPr>
              <w:t xml:space="preserve">1.legkisebb </w:t>
            </w:r>
            <w:proofErr w:type="spellStart"/>
            <w:r w:rsidRPr="00222A18">
              <w:rPr>
                <w:rFonts w:ascii="Arial" w:hAnsi="Arial" w:cs="Arial"/>
                <w:b/>
                <w:sz w:val="22"/>
                <w:szCs w:val="22"/>
              </w:rPr>
              <w:t>telekterület</w:t>
            </w:r>
            <w:proofErr w:type="spellEnd"/>
          </w:p>
        </w:tc>
        <w:tc>
          <w:tcPr>
            <w:tcW w:w="5403" w:type="dxa"/>
            <w:tcBorders>
              <w:top w:val="single" w:sz="4" w:space="0" w:color="000000"/>
              <w:left w:val="single" w:sz="8" w:space="0" w:color="000000"/>
              <w:bottom w:val="single" w:sz="8" w:space="0" w:color="000000"/>
              <w:right w:val="single" w:sz="8" w:space="0" w:color="000000"/>
            </w:tcBorders>
          </w:tcPr>
          <w:p w:rsidR="00AA2007" w:rsidRPr="00222A18" w:rsidRDefault="00AA2007" w:rsidP="00EF4DAF">
            <w:pPr>
              <w:pStyle w:val="Standard"/>
              <w:snapToGrid w:val="0"/>
              <w:jc w:val="center"/>
              <w:rPr>
                <w:rFonts w:ascii="Arial" w:hAnsi="Arial" w:cs="Arial"/>
                <w:sz w:val="22"/>
                <w:szCs w:val="22"/>
                <w:vertAlign w:val="superscript"/>
              </w:rPr>
            </w:pPr>
            <w:r w:rsidRPr="00222A18">
              <w:rPr>
                <w:rFonts w:ascii="Arial" w:hAnsi="Arial" w:cs="Arial"/>
                <w:sz w:val="22"/>
                <w:szCs w:val="22"/>
              </w:rPr>
              <w:t>10.000 m</w:t>
            </w:r>
            <w:r w:rsidRPr="00222A18">
              <w:rPr>
                <w:rFonts w:ascii="Arial" w:hAnsi="Arial" w:cs="Arial"/>
                <w:sz w:val="22"/>
                <w:szCs w:val="22"/>
                <w:vertAlign w:val="superscript"/>
              </w:rPr>
              <w:t>2</w:t>
            </w:r>
          </w:p>
        </w:tc>
      </w:tr>
      <w:tr w:rsidR="00AA2007" w:rsidRPr="00222A18" w:rsidTr="00EF4DAF">
        <w:tc>
          <w:tcPr>
            <w:tcW w:w="3686" w:type="dxa"/>
            <w:tcBorders>
              <w:left w:val="single" w:sz="8" w:space="0" w:color="000000"/>
              <w:bottom w:val="single" w:sz="8" w:space="0" w:color="000000"/>
            </w:tcBorders>
          </w:tcPr>
          <w:p w:rsidR="00AA2007" w:rsidRPr="00222A18" w:rsidRDefault="00AA2007" w:rsidP="00EF4DAF">
            <w:pPr>
              <w:pStyle w:val="Standard"/>
              <w:snapToGrid w:val="0"/>
              <w:rPr>
                <w:rFonts w:ascii="Arial" w:hAnsi="Arial" w:cs="Arial"/>
                <w:b/>
                <w:sz w:val="22"/>
                <w:szCs w:val="22"/>
              </w:rPr>
            </w:pPr>
            <w:r w:rsidRPr="00222A18">
              <w:rPr>
                <w:rFonts w:ascii="Arial" w:hAnsi="Arial" w:cs="Arial"/>
                <w:b/>
                <w:sz w:val="22"/>
                <w:szCs w:val="22"/>
              </w:rPr>
              <w:t xml:space="preserve">2.beépítési </w:t>
            </w:r>
            <w:proofErr w:type="spellStart"/>
            <w:r w:rsidRPr="00222A18">
              <w:rPr>
                <w:rFonts w:ascii="Arial" w:hAnsi="Arial" w:cs="Arial"/>
                <w:b/>
                <w:sz w:val="22"/>
                <w:szCs w:val="22"/>
              </w:rPr>
              <w:t>mód</w:t>
            </w:r>
            <w:proofErr w:type="spellEnd"/>
          </w:p>
        </w:tc>
        <w:tc>
          <w:tcPr>
            <w:tcW w:w="5403" w:type="dxa"/>
            <w:tcBorders>
              <w:left w:val="single" w:sz="8" w:space="0" w:color="000000"/>
              <w:bottom w:val="single" w:sz="8" w:space="0" w:color="000000"/>
              <w:right w:val="single" w:sz="8" w:space="0" w:color="000000"/>
            </w:tcBorders>
          </w:tcPr>
          <w:p w:rsidR="00AA2007" w:rsidRPr="00222A18" w:rsidRDefault="00AA2007" w:rsidP="00EF4DAF">
            <w:pPr>
              <w:pStyle w:val="Standard"/>
              <w:snapToGrid w:val="0"/>
              <w:jc w:val="center"/>
              <w:rPr>
                <w:rFonts w:ascii="Arial" w:hAnsi="Arial" w:cs="Arial"/>
                <w:sz w:val="22"/>
                <w:szCs w:val="22"/>
              </w:rPr>
            </w:pPr>
            <w:proofErr w:type="spellStart"/>
            <w:r w:rsidRPr="00222A18">
              <w:rPr>
                <w:rFonts w:ascii="Arial" w:hAnsi="Arial" w:cs="Arial"/>
                <w:sz w:val="22"/>
                <w:szCs w:val="22"/>
              </w:rPr>
              <w:t>szabadonálló</w:t>
            </w:r>
            <w:proofErr w:type="spellEnd"/>
          </w:p>
        </w:tc>
      </w:tr>
      <w:tr w:rsidR="00AA2007" w:rsidRPr="00222A18" w:rsidTr="00EF4DAF">
        <w:tc>
          <w:tcPr>
            <w:tcW w:w="3686" w:type="dxa"/>
            <w:tcBorders>
              <w:left w:val="single" w:sz="8" w:space="0" w:color="000000"/>
              <w:bottom w:val="single" w:sz="8" w:space="0" w:color="000000"/>
            </w:tcBorders>
          </w:tcPr>
          <w:p w:rsidR="00AA2007" w:rsidRPr="00222A18" w:rsidRDefault="00AA2007" w:rsidP="00EF4DAF">
            <w:pPr>
              <w:pStyle w:val="Heading71"/>
              <w:snapToGrid w:val="0"/>
              <w:ind w:left="0" w:firstLine="0"/>
              <w:rPr>
                <w:rFonts w:cs="Arial"/>
                <w:sz w:val="22"/>
                <w:szCs w:val="22"/>
              </w:rPr>
            </w:pPr>
            <w:r w:rsidRPr="00222A18">
              <w:rPr>
                <w:rFonts w:cs="Arial"/>
                <w:sz w:val="22"/>
                <w:szCs w:val="22"/>
              </w:rPr>
              <w:t>3.legnagyobb beépítettség</w:t>
            </w:r>
          </w:p>
        </w:tc>
        <w:tc>
          <w:tcPr>
            <w:tcW w:w="5403" w:type="dxa"/>
            <w:tcBorders>
              <w:left w:val="single" w:sz="8" w:space="0" w:color="000000"/>
              <w:bottom w:val="single" w:sz="8" w:space="0" w:color="000000"/>
              <w:right w:val="single" w:sz="8" w:space="0" w:color="000000"/>
            </w:tcBorders>
          </w:tcPr>
          <w:p w:rsidR="00AA2007" w:rsidRPr="00222A18" w:rsidRDefault="00AA2007" w:rsidP="00EF4DAF">
            <w:pPr>
              <w:pStyle w:val="Standard"/>
              <w:snapToGrid w:val="0"/>
              <w:jc w:val="center"/>
              <w:rPr>
                <w:rFonts w:ascii="Arial" w:hAnsi="Arial" w:cs="Arial"/>
                <w:sz w:val="22"/>
                <w:szCs w:val="22"/>
              </w:rPr>
            </w:pPr>
            <w:r w:rsidRPr="00222A18">
              <w:rPr>
                <w:rFonts w:ascii="Arial" w:hAnsi="Arial" w:cs="Arial"/>
                <w:sz w:val="22"/>
                <w:szCs w:val="22"/>
              </w:rPr>
              <w:t>40 %</w:t>
            </w:r>
          </w:p>
        </w:tc>
      </w:tr>
      <w:tr w:rsidR="00AA2007" w:rsidRPr="00222A18" w:rsidTr="00EF4DAF">
        <w:tc>
          <w:tcPr>
            <w:tcW w:w="3686" w:type="dxa"/>
            <w:tcBorders>
              <w:left w:val="single" w:sz="8" w:space="0" w:color="000000"/>
              <w:bottom w:val="single" w:sz="8" w:space="0" w:color="000000"/>
            </w:tcBorders>
          </w:tcPr>
          <w:p w:rsidR="00AA2007" w:rsidRPr="00222A18" w:rsidRDefault="00AA2007" w:rsidP="00EF4DAF">
            <w:pPr>
              <w:pStyle w:val="Standard"/>
              <w:snapToGrid w:val="0"/>
              <w:rPr>
                <w:rFonts w:ascii="Arial" w:hAnsi="Arial" w:cs="Arial"/>
                <w:b/>
                <w:sz w:val="22"/>
                <w:szCs w:val="22"/>
              </w:rPr>
            </w:pPr>
            <w:r w:rsidRPr="00222A18">
              <w:rPr>
                <w:rFonts w:ascii="Arial" w:hAnsi="Arial" w:cs="Arial"/>
                <w:b/>
                <w:sz w:val="22"/>
                <w:szCs w:val="22"/>
              </w:rPr>
              <w:t xml:space="preserve">4.legnagyobb </w:t>
            </w:r>
            <w:proofErr w:type="spellStart"/>
            <w:r w:rsidRPr="00222A18">
              <w:rPr>
                <w:rFonts w:ascii="Arial" w:hAnsi="Arial" w:cs="Arial"/>
                <w:b/>
                <w:sz w:val="22"/>
                <w:szCs w:val="22"/>
              </w:rPr>
              <w:t>építménymagasság</w:t>
            </w:r>
            <w:proofErr w:type="spellEnd"/>
          </w:p>
        </w:tc>
        <w:tc>
          <w:tcPr>
            <w:tcW w:w="5403" w:type="dxa"/>
            <w:tcBorders>
              <w:left w:val="single" w:sz="8" w:space="0" w:color="000000"/>
              <w:bottom w:val="single" w:sz="8" w:space="0" w:color="000000"/>
              <w:right w:val="single" w:sz="8" w:space="0" w:color="000000"/>
            </w:tcBorders>
          </w:tcPr>
          <w:p w:rsidR="00AA2007" w:rsidRPr="00222A18" w:rsidRDefault="00AA2007" w:rsidP="00EF4DAF">
            <w:pPr>
              <w:pStyle w:val="Standard"/>
              <w:snapToGrid w:val="0"/>
              <w:jc w:val="center"/>
              <w:rPr>
                <w:rFonts w:ascii="Arial" w:hAnsi="Arial" w:cs="Arial"/>
                <w:sz w:val="22"/>
                <w:szCs w:val="22"/>
              </w:rPr>
            </w:pPr>
            <w:r w:rsidRPr="00222A18">
              <w:rPr>
                <w:rFonts w:ascii="Arial" w:hAnsi="Arial" w:cs="Arial"/>
                <w:sz w:val="22"/>
                <w:szCs w:val="22"/>
              </w:rPr>
              <w:t xml:space="preserve">5,50 m </w:t>
            </w:r>
          </w:p>
        </w:tc>
      </w:tr>
      <w:tr w:rsidR="00AA2007" w:rsidRPr="00222A18" w:rsidTr="00EF4DAF">
        <w:tc>
          <w:tcPr>
            <w:tcW w:w="3686" w:type="dxa"/>
            <w:tcBorders>
              <w:left w:val="single" w:sz="8" w:space="0" w:color="000000"/>
              <w:bottom w:val="single" w:sz="8" w:space="0" w:color="000000"/>
            </w:tcBorders>
          </w:tcPr>
          <w:p w:rsidR="00AA2007" w:rsidRPr="00222A18" w:rsidRDefault="00AA2007" w:rsidP="00EF4DAF">
            <w:pPr>
              <w:pStyle w:val="Heading71"/>
              <w:snapToGrid w:val="0"/>
              <w:ind w:left="0" w:firstLine="0"/>
              <w:rPr>
                <w:rFonts w:cs="Arial"/>
                <w:sz w:val="22"/>
                <w:szCs w:val="22"/>
              </w:rPr>
            </w:pPr>
            <w:r w:rsidRPr="00222A18">
              <w:rPr>
                <w:rFonts w:cs="Arial"/>
                <w:sz w:val="22"/>
                <w:szCs w:val="22"/>
              </w:rPr>
              <w:t>5.legkisebb előkert</w:t>
            </w:r>
          </w:p>
        </w:tc>
        <w:tc>
          <w:tcPr>
            <w:tcW w:w="5403" w:type="dxa"/>
            <w:tcBorders>
              <w:left w:val="single" w:sz="8" w:space="0" w:color="000000"/>
              <w:bottom w:val="single" w:sz="8" w:space="0" w:color="000000"/>
              <w:right w:val="single" w:sz="8" w:space="0" w:color="000000"/>
            </w:tcBorders>
          </w:tcPr>
          <w:p w:rsidR="00AA2007" w:rsidRPr="00222A18" w:rsidRDefault="00AA2007" w:rsidP="00EF4DAF">
            <w:pPr>
              <w:pStyle w:val="Standard"/>
              <w:snapToGrid w:val="0"/>
              <w:jc w:val="center"/>
              <w:rPr>
                <w:rFonts w:ascii="Arial" w:hAnsi="Arial" w:cs="Arial"/>
                <w:sz w:val="22"/>
                <w:szCs w:val="22"/>
              </w:rPr>
            </w:pPr>
            <w:proofErr w:type="spellStart"/>
            <w:r w:rsidRPr="00222A18">
              <w:rPr>
                <w:rFonts w:ascii="Arial" w:hAnsi="Arial" w:cs="Arial"/>
                <w:sz w:val="22"/>
                <w:szCs w:val="22"/>
              </w:rPr>
              <w:t>szabályozásitervszerint</w:t>
            </w:r>
            <w:proofErr w:type="spellEnd"/>
          </w:p>
        </w:tc>
      </w:tr>
      <w:tr w:rsidR="00AA2007" w:rsidRPr="00222A18" w:rsidTr="00EF4DAF">
        <w:tc>
          <w:tcPr>
            <w:tcW w:w="3686" w:type="dxa"/>
            <w:tcBorders>
              <w:left w:val="single" w:sz="8" w:space="0" w:color="000000"/>
              <w:bottom w:val="single" w:sz="8" w:space="0" w:color="000000"/>
            </w:tcBorders>
          </w:tcPr>
          <w:p w:rsidR="00AA2007" w:rsidRPr="00222A18" w:rsidRDefault="00AA2007" w:rsidP="00EF4DAF">
            <w:pPr>
              <w:pStyle w:val="Heading71"/>
              <w:snapToGrid w:val="0"/>
              <w:ind w:left="0" w:firstLine="0"/>
              <w:rPr>
                <w:rFonts w:cs="Arial"/>
                <w:sz w:val="22"/>
                <w:szCs w:val="22"/>
              </w:rPr>
            </w:pPr>
            <w:r w:rsidRPr="00222A18">
              <w:rPr>
                <w:rFonts w:cs="Arial"/>
                <w:sz w:val="22"/>
                <w:szCs w:val="22"/>
              </w:rPr>
              <w:t>6.legkisebb oldalkert</w:t>
            </w:r>
          </w:p>
        </w:tc>
        <w:tc>
          <w:tcPr>
            <w:tcW w:w="5403" w:type="dxa"/>
            <w:tcBorders>
              <w:left w:val="single" w:sz="8" w:space="0" w:color="000000"/>
              <w:bottom w:val="single" w:sz="8" w:space="0" w:color="000000"/>
              <w:right w:val="single" w:sz="8" w:space="0" w:color="000000"/>
            </w:tcBorders>
          </w:tcPr>
          <w:p w:rsidR="00AA2007" w:rsidRPr="00222A18" w:rsidRDefault="00AA2007" w:rsidP="00EF4DAF">
            <w:pPr>
              <w:pStyle w:val="Standard"/>
              <w:snapToGrid w:val="0"/>
              <w:jc w:val="center"/>
              <w:rPr>
                <w:rFonts w:ascii="Arial" w:hAnsi="Arial" w:cs="Arial"/>
                <w:sz w:val="22"/>
                <w:szCs w:val="22"/>
              </w:rPr>
            </w:pPr>
            <w:r w:rsidRPr="00222A18">
              <w:rPr>
                <w:rFonts w:ascii="Arial" w:hAnsi="Arial" w:cs="Arial"/>
                <w:sz w:val="22"/>
                <w:szCs w:val="22"/>
              </w:rPr>
              <w:t xml:space="preserve">OTÉK </w:t>
            </w:r>
            <w:proofErr w:type="spellStart"/>
            <w:r w:rsidRPr="00222A18">
              <w:rPr>
                <w:rFonts w:ascii="Arial" w:hAnsi="Arial" w:cs="Arial"/>
                <w:sz w:val="22"/>
                <w:szCs w:val="22"/>
              </w:rPr>
              <w:t>szerint</w:t>
            </w:r>
            <w:proofErr w:type="spellEnd"/>
          </w:p>
        </w:tc>
      </w:tr>
      <w:tr w:rsidR="00AA2007" w:rsidRPr="00222A18" w:rsidTr="00EF4DAF">
        <w:tc>
          <w:tcPr>
            <w:tcW w:w="3686" w:type="dxa"/>
            <w:tcBorders>
              <w:left w:val="single" w:sz="8" w:space="0" w:color="000000"/>
              <w:bottom w:val="single" w:sz="8" w:space="0" w:color="000000"/>
            </w:tcBorders>
          </w:tcPr>
          <w:p w:rsidR="00AA2007" w:rsidRPr="00222A18" w:rsidRDefault="00AA2007" w:rsidP="00EF4DAF">
            <w:pPr>
              <w:pStyle w:val="Heading71"/>
              <w:snapToGrid w:val="0"/>
              <w:ind w:left="0" w:firstLine="0"/>
              <w:rPr>
                <w:rFonts w:cs="Arial"/>
                <w:sz w:val="22"/>
                <w:szCs w:val="22"/>
              </w:rPr>
            </w:pPr>
            <w:r w:rsidRPr="00222A18">
              <w:rPr>
                <w:rFonts w:cs="Arial"/>
                <w:sz w:val="22"/>
                <w:szCs w:val="22"/>
              </w:rPr>
              <w:t>7.legkisebb hátsókert</w:t>
            </w:r>
          </w:p>
        </w:tc>
        <w:tc>
          <w:tcPr>
            <w:tcW w:w="5403" w:type="dxa"/>
            <w:tcBorders>
              <w:left w:val="single" w:sz="8" w:space="0" w:color="000000"/>
              <w:bottom w:val="single" w:sz="8" w:space="0" w:color="000000"/>
              <w:right w:val="single" w:sz="8" w:space="0" w:color="000000"/>
            </w:tcBorders>
          </w:tcPr>
          <w:p w:rsidR="00AA2007" w:rsidRPr="00222A18" w:rsidRDefault="00AA2007" w:rsidP="00EF4DAF">
            <w:pPr>
              <w:pStyle w:val="Standard"/>
              <w:snapToGrid w:val="0"/>
              <w:jc w:val="center"/>
              <w:rPr>
                <w:rFonts w:ascii="Arial" w:hAnsi="Arial" w:cs="Arial"/>
                <w:sz w:val="22"/>
                <w:szCs w:val="22"/>
              </w:rPr>
            </w:pPr>
            <w:r w:rsidRPr="00222A18">
              <w:rPr>
                <w:rFonts w:ascii="Arial" w:hAnsi="Arial" w:cs="Arial"/>
                <w:sz w:val="22"/>
                <w:szCs w:val="22"/>
              </w:rPr>
              <w:t>10 m</w:t>
            </w:r>
          </w:p>
        </w:tc>
      </w:tr>
      <w:tr w:rsidR="00AA2007" w:rsidRPr="00222A18" w:rsidTr="00EF4DAF">
        <w:tc>
          <w:tcPr>
            <w:tcW w:w="3686" w:type="dxa"/>
            <w:tcBorders>
              <w:left w:val="single" w:sz="8" w:space="0" w:color="000000"/>
              <w:bottom w:val="single" w:sz="8" w:space="0" w:color="000000"/>
            </w:tcBorders>
          </w:tcPr>
          <w:p w:rsidR="00AA2007" w:rsidRPr="00222A18" w:rsidRDefault="00AA2007" w:rsidP="00EF4DAF">
            <w:pPr>
              <w:pStyle w:val="Heading71"/>
              <w:snapToGrid w:val="0"/>
              <w:ind w:left="0" w:firstLine="0"/>
              <w:rPr>
                <w:rFonts w:cs="Arial"/>
                <w:sz w:val="22"/>
                <w:szCs w:val="22"/>
              </w:rPr>
            </w:pPr>
            <w:r w:rsidRPr="00222A18">
              <w:rPr>
                <w:rFonts w:cs="Arial"/>
                <w:sz w:val="22"/>
                <w:szCs w:val="22"/>
              </w:rPr>
              <w:t>8.legkisebb zöldfelület</w:t>
            </w:r>
          </w:p>
        </w:tc>
        <w:tc>
          <w:tcPr>
            <w:tcW w:w="5403" w:type="dxa"/>
            <w:tcBorders>
              <w:left w:val="single" w:sz="8" w:space="0" w:color="000000"/>
              <w:bottom w:val="single" w:sz="8" w:space="0" w:color="000000"/>
              <w:right w:val="single" w:sz="8" w:space="0" w:color="000000"/>
            </w:tcBorders>
          </w:tcPr>
          <w:p w:rsidR="00AA2007" w:rsidRPr="00222A18" w:rsidRDefault="00AA2007" w:rsidP="00EF4DAF">
            <w:pPr>
              <w:pStyle w:val="Standard"/>
              <w:snapToGrid w:val="0"/>
              <w:jc w:val="center"/>
              <w:rPr>
                <w:rFonts w:ascii="Arial" w:hAnsi="Arial" w:cs="Arial"/>
                <w:sz w:val="22"/>
                <w:szCs w:val="22"/>
              </w:rPr>
            </w:pPr>
            <w:r w:rsidRPr="00222A18">
              <w:rPr>
                <w:rFonts w:ascii="Arial" w:hAnsi="Arial" w:cs="Arial"/>
                <w:sz w:val="22"/>
                <w:szCs w:val="22"/>
              </w:rPr>
              <w:t>40 %”</w:t>
            </w:r>
          </w:p>
        </w:tc>
      </w:tr>
    </w:tbl>
    <w:p w:rsidR="00AA2007" w:rsidRPr="00222A18" w:rsidRDefault="00AA2007" w:rsidP="00AA2007">
      <w:pPr>
        <w:pStyle w:val="Standard"/>
        <w:jc w:val="center"/>
        <w:rPr>
          <w:rFonts w:ascii="Arial" w:hAnsi="Arial" w:cs="Arial"/>
          <w:b/>
          <w:sz w:val="22"/>
          <w:szCs w:val="22"/>
        </w:rPr>
      </w:pPr>
    </w:p>
    <w:p w:rsidR="00AA2007" w:rsidRPr="00222A18" w:rsidRDefault="00AA2007" w:rsidP="00AA2007">
      <w:pPr>
        <w:pStyle w:val="Standard"/>
        <w:ind w:left="360"/>
        <w:jc w:val="right"/>
        <w:rPr>
          <w:rFonts w:ascii="Arial" w:hAnsi="Arial" w:cs="Arial"/>
          <w:i/>
          <w:sz w:val="22"/>
          <w:szCs w:val="22"/>
        </w:rPr>
      </w:pPr>
      <w:r w:rsidRPr="00222A18">
        <w:rPr>
          <w:rFonts w:ascii="Arial" w:hAnsi="Arial" w:cs="Arial"/>
          <w:i/>
          <w:sz w:val="22"/>
          <w:szCs w:val="22"/>
        </w:rPr>
        <w:t xml:space="preserve">7. </w:t>
      </w:r>
      <w:proofErr w:type="spellStart"/>
      <w:proofErr w:type="gramStart"/>
      <w:r w:rsidRPr="00222A18">
        <w:rPr>
          <w:rFonts w:ascii="Arial" w:hAnsi="Arial" w:cs="Arial"/>
          <w:i/>
          <w:sz w:val="22"/>
          <w:szCs w:val="22"/>
        </w:rPr>
        <w:t>melléklet</w:t>
      </w:r>
      <w:proofErr w:type="spellEnd"/>
      <w:proofErr w:type="gramEnd"/>
      <w:r w:rsidRPr="00222A18">
        <w:rPr>
          <w:rFonts w:ascii="Arial" w:hAnsi="Arial" w:cs="Arial"/>
          <w:i/>
          <w:sz w:val="22"/>
          <w:szCs w:val="22"/>
        </w:rPr>
        <w:t xml:space="preserve"> a ……………………… </w:t>
      </w:r>
      <w:proofErr w:type="spellStart"/>
      <w:r w:rsidRPr="00222A18">
        <w:rPr>
          <w:rFonts w:ascii="Arial" w:hAnsi="Arial" w:cs="Arial"/>
          <w:i/>
          <w:sz w:val="22"/>
          <w:szCs w:val="22"/>
        </w:rPr>
        <w:t>önkormányzatirendelethez</w:t>
      </w:r>
      <w:proofErr w:type="spellEnd"/>
    </w:p>
    <w:p w:rsidR="00AA2007" w:rsidRPr="00222A18" w:rsidRDefault="00AA2007" w:rsidP="00AA2007">
      <w:pPr>
        <w:pStyle w:val="Standard"/>
        <w:ind w:left="360"/>
        <w:jc w:val="right"/>
        <w:rPr>
          <w:rFonts w:ascii="Arial" w:hAnsi="Arial" w:cs="Arial"/>
          <w:i/>
          <w:sz w:val="22"/>
          <w:szCs w:val="22"/>
        </w:rPr>
      </w:pPr>
    </w:p>
    <w:p w:rsidR="00AA2007" w:rsidRPr="00222A18" w:rsidRDefault="00AA2007" w:rsidP="00AA2007">
      <w:pPr>
        <w:pStyle w:val="Standard"/>
        <w:jc w:val="both"/>
        <w:rPr>
          <w:rFonts w:ascii="Arial" w:hAnsi="Arial" w:cs="Arial"/>
          <w:sz w:val="22"/>
          <w:szCs w:val="22"/>
        </w:rPr>
      </w:pPr>
      <w:r w:rsidRPr="00222A18">
        <w:rPr>
          <w:rFonts w:ascii="Arial" w:hAnsi="Arial" w:cs="Arial"/>
          <w:b/>
          <w:sz w:val="22"/>
          <w:szCs w:val="22"/>
        </w:rPr>
        <w:t xml:space="preserve">„15.3 </w:t>
      </w:r>
      <w:r w:rsidRPr="00222A18">
        <w:rPr>
          <w:rFonts w:ascii="Arial" w:hAnsi="Arial" w:cs="Arial"/>
          <w:sz w:val="22"/>
          <w:szCs w:val="22"/>
        </w:rPr>
        <w:t xml:space="preserve">A </w:t>
      </w:r>
      <w:r w:rsidRPr="00222A18">
        <w:rPr>
          <w:rFonts w:ascii="Arial" w:hAnsi="Arial" w:cs="Arial"/>
          <w:b/>
          <w:sz w:val="22"/>
          <w:szCs w:val="22"/>
        </w:rPr>
        <w:t>„Gksz-2”</w:t>
      </w:r>
      <w:r w:rsidRPr="00222A18">
        <w:rPr>
          <w:rFonts w:ascii="Arial" w:hAnsi="Arial" w:cs="Arial"/>
          <w:sz w:val="22"/>
          <w:szCs w:val="22"/>
        </w:rPr>
        <w:t>jelűépítésiövezet</w:t>
      </w:r>
    </w:p>
    <w:p w:rsidR="00AA2007" w:rsidRPr="00222A18" w:rsidRDefault="00AA2007" w:rsidP="00AA2007">
      <w:pPr>
        <w:pStyle w:val="Standard"/>
        <w:jc w:val="both"/>
        <w:rPr>
          <w:rFonts w:ascii="Arial" w:hAnsi="Arial" w:cs="Arial"/>
          <w:sz w:val="22"/>
          <w:szCs w:val="22"/>
        </w:rPr>
      </w:pPr>
    </w:p>
    <w:tbl>
      <w:tblPr>
        <w:tblW w:w="0" w:type="auto"/>
        <w:tblInd w:w="10" w:type="dxa"/>
        <w:tblLayout w:type="fixed"/>
        <w:tblCellMar>
          <w:left w:w="0" w:type="dxa"/>
          <w:right w:w="0" w:type="dxa"/>
        </w:tblCellMar>
        <w:tblLook w:val="0000"/>
      </w:tblPr>
      <w:tblGrid>
        <w:gridCol w:w="3686"/>
        <w:gridCol w:w="5403"/>
      </w:tblGrid>
      <w:tr w:rsidR="00AA2007" w:rsidRPr="00222A18" w:rsidTr="00EF4DAF">
        <w:tc>
          <w:tcPr>
            <w:tcW w:w="3686" w:type="dxa"/>
            <w:tcBorders>
              <w:top w:val="single" w:sz="4" w:space="0" w:color="000000"/>
              <w:left w:val="single" w:sz="8" w:space="0" w:color="000000"/>
              <w:bottom w:val="single" w:sz="8" w:space="0" w:color="000000"/>
            </w:tcBorders>
          </w:tcPr>
          <w:p w:rsidR="00AA2007" w:rsidRPr="00222A18" w:rsidRDefault="00AA2007" w:rsidP="00EF4DAF">
            <w:pPr>
              <w:pStyle w:val="Standard"/>
              <w:snapToGrid w:val="0"/>
              <w:jc w:val="both"/>
              <w:rPr>
                <w:rFonts w:ascii="Arial" w:hAnsi="Arial" w:cs="Arial"/>
                <w:b/>
                <w:sz w:val="22"/>
                <w:szCs w:val="22"/>
              </w:rPr>
            </w:pPr>
            <w:r w:rsidRPr="00222A18">
              <w:rPr>
                <w:rFonts w:ascii="Arial" w:hAnsi="Arial" w:cs="Arial"/>
                <w:b/>
                <w:sz w:val="22"/>
                <w:szCs w:val="22"/>
              </w:rPr>
              <w:t xml:space="preserve">1.legkisebb </w:t>
            </w:r>
            <w:proofErr w:type="spellStart"/>
            <w:r w:rsidRPr="00222A18">
              <w:rPr>
                <w:rFonts w:ascii="Arial" w:hAnsi="Arial" w:cs="Arial"/>
                <w:b/>
                <w:sz w:val="22"/>
                <w:szCs w:val="22"/>
              </w:rPr>
              <w:t>telekterület</w:t>
            </w:r>
            <w:proofErr w:type="spellEnd"/>
          </w:p>
        </w:tc>
        <w:tc>
          <w:tcPr>
            <w:tcW w:w="5403" w:type="dxa"/>
            <w:tcBorders>
              <w:top w:val="single" w:sz="4" w:space="0" w:color="000000"/>
              <w:left w:val="single" w:sz="8" w:space="0" w:color="000000"/>
              <w:bottom w:val="single" w:sz="8" w:space="0" w:color="000000"/>
              <w:right w:val="single" w:sz="8" w:space="0" w:color="000000"/>
            </w:tcBorders>
          </w:tcPr>
          <w:p w:rsidR="00AA2007" w:rsidRPr="00222A18" w:rsidRDefault="00AA2007" w:rsidP="00EF4DAF">
            <w:pPr>
              <w:pStyle w:val="Standard"/>
              <w:snapToGrid w:val="0"/>
              <w:jc w:val="center"/>
              <w:rPr>
                <w:rFonts w:ascii="Arial" w:hAnsi="Arial" w:cs="Arial"/>
                <w:sz w:val="22"/>
                <w:szCs w:val="22"/>
                <w:vertAlign w:val="superscript"/>
              </w:rPr>
            </w:pPr>
            <w:r w:rsidRPr="00222A18">
              <w:rPr>
                <w:rFonts w:ascii="Arial" w:hAnsi="Arial" w:cs="Arial"/>
                <w:sz w:val="22"/>
                <w:szCs w:val="22"/>
              </w:rPr>
              <w:t>1000 m</w:t>
            </w:r>
            <w:r w:rsidRPr="00222A18">
              <w:rPr>
                <w:rFonts w:ascii="Arial" w:hAnsi="Arial" w:cs="Arial"/>
                <w:sz w:val="22"/>
                <w:szCs w:val="22"/>
                <w:vertAlign w:val="superscript"/>
              </w:rPr>
              <w:t>2</w:t>
            </w:r>
          </w:p>
        </w:tc>
      </w:tr>
      <w:tr w:rsidR="00AA2007" w:rsidRPr="00222A18" w:rsidTr="00EF4DAF">
        <w:tc>
          <w:tcPr>
            <w:tcW w:w="3686" w:type="dxa"/>
            <w:tcBorders>
              <w:left w:val="single" w:sz="8" w:space="0" w:color="000000"/>
              <w:bottom w:val="single" w:sz="8" w:space="0" w:color="000000"/>
            </w:tcBorders>
          </w:tcPr>
          <w:p w:rsidR="00AA2007" w:rsidRPr="00222A18" w:rsidRDefault="00AA2007" w:rsidP="00EF4DAF">
            <w:pPr>
              <w:pStyle w:val="Standard"/>
              <w:snapToGrid w:val="0"/>
              <w:rPr>
                <w:rFonts w:ascii="Arial" w:hAnsi="Arial" w:cs="Arial"/>
                <w:b/>
                <w:sz w:val="22"/>
                <w:szCs w:val="22"/>
              </w:rPr>
            </w:pPr>
            <w:r w:rsidRPr="00222A18">
              <w:rPr>
                <w:rFonts w:ascii="Arial" w:hAnsi="Arial" w:cs="Arial"/>
                <w:b/>
                <w:sz w:val="22"/>
                <w:szCs w:val="22"/>
              </w:rPr>
              <w:t xml:space="preserve">2.legkisebb </w:t>
            </w:r>
            <w:proofErr w:type="spellStart"/>
            <w:r w:rsidRPr="00222A18">
              <w:rPr>
                <w:rFonts w:ascii="Arial" w:hAnsi="Arial" w:cs="Arial"/>
                <w:b/>
                <w:sz w:val="22"/>
                <w:szCs w:val="22"/>
              </w:rPr>
              <w:t>utcaitelekszélesség</w:t>
            </w:r>
            <w:proofErr w:type="spellEnd"/>
          </w:p>
        </w:tc>
        <w:tc>
          <w:tcPr>
            <w:tcW w:w="5403" w:type="dxa"/>
            <w:tcBorders>
              <w:left w:val="single" w:sz="8" w:space="0" w:color="000000"/>
              <w:bottom w:val="single" w:sz="8" w:space="0" w:color="000000"/>
              <w:right w:val="single" w:sz="8" w:space="0" w:color="000000"/>
            </w:tcBorders>
          </w:tcPr>
          <w:p w:rsidR="00AA2007" w:rsidRPr="00222A18" w:rsidRDefault="00AA2007" w:rsidP="00EF4DAF">
            <w:pPr>
              <w:pStyle w:val="Standard"/>
              <w:snapToGrid w:val="0"/>
              <w:jc w:val="center"/>
              <w:rPr>
                <w:rFonts w:ascii="Arial" w:hAnsi="Arial" w:cs="Arial"/>
                <w:sz w:val="22"/>
                <w:szCs w:val="22"/>
              </w:rPr>
            </w:pPr>
            <w:r w:rsidRPr="00222A18">
              <w:rPr>
                <w:rFonts w:ascii="Arial" w:hAnsi="Arial" w:cs="Arial"/>
                <w:sz w:val="22"/>
                <w:szCs w:val="22"/>
              </w:rPr>
              <w:t>25 m</w:t>
            </w:r>
          </w:p>
        </w:tc>
      </w:tr>
      <w:tr w:rsidR="00AA2007" w:rsidRPr="00222A18" w:rsidTr="00EF4DAF">
        <w:tc>
          <w:tcPr>
            <w:tcW w:w="3686" w:type="dxa"/>
            <w:tcBorders>
              <w:left w:val="single" w:sz="8" w:space="0" w:color="000000"/>
              <w:bottom w:val="single" w:sz="8" w:space="0" w:color="000000"/>
            </w:tcBorders>
          </w:tcPr>
          <w:p w:rsidR="00AA2007" w:rsidRPr="00222A18" w:rsidRDefault="00AA2007" w:rsidP="00EF4DAF">
            <w:pPr>
              <w:pStyle w:val="Standard"/>
              <w:snapToGrid w:val="0"/>
              <w:rPr>
                <w:rFonts w:ascii="Arial" w:hAnsi="Arial" w:cs="Arial"/>
                <w:b/>
                <w:sz w:val="22"/>
                <w:szCs w:val="22"/>
              </w:rPr>
            </w:pPr>
            <w:r w:rsidRPr="00222A18">
              <w:rPr>
                <w:rFonts w:ascii="Arial" w:hAnsi="Arial" w:cs="Arial"/>
                <w:b/>
                <w:sz w:val="22"/>
                <w:szCs w:val="22"/>
              </w:rPr>
              <w:t xml:space="preserve">3.beépítési </w:t>
            </w:r>
            <w:proofErr w:type="spellStart"/>
            <w:r w:rsidRPr="00222A18">
              <w:rPr>
                <w:rFonts w:ascii="Arial" w:hAnsi="Arial" w:cs="Arial"/>
                <w:b/>
                <w:sz w:val="22"/>
                <w:szCs w:val="22"/>
              </w:rPr>
              <w:t>mód</w:t>
            </w:r>
            <w:proofErr w:type="spellEnd"/>
          </w:p>
        </w:tc>
        <w:tc>
          <w:tcPr>
            <w:tcW w:w="5403" w:type="dxa"/>
            <w:tcBorders>
              <w:left w:val="single" w:sz="8" w:space="0" w:color="000000"/>
              <w:bottom w:val="single" w:sz="8" w:space="0" w:color="000000"/>
              <w:right w:val="single" w:sz="8" w:space="0" w:color="000000"/>
            </w:tcBorders>
          </w:tcPr>
          <w:p w:rsidR="00AA2007" w:rsidRPr="00222A18" w:rsidRDefault="00AA2007" w:rsidP="00EF4DAF">
            <w:pPr>
              <w:pStyle w:val="Standard"/>
              <w:snapToGrid w:val="0"/>
              <w:jc w:val="center"/>
              <w:rPr>
                <w:rFonts w:ascii="Arial" w:hAnsi="Arial" w:cs="Arial"/>
                <w:sz w:val="22"/>
                <w:szCs w:val="22"/>
              </w:rPr>
            </w:pPr>
            <w:proofErr w:type="spellStart"/>
            <w:r w:rsidRPr="00222A18">
              <w:rPr>
                <w:rFonts w:ascii="Arial" w:hAnsi="Arial" w:cs="Arial"/>
                <w:sz w:val="22"/>
                <w:szCs w:val="22"/>
              </w:rPr>
              <w:t>szabadonálló</w:t>
            </w:r>
            <w:proofErr w:type="spellEnd"/>
          </w:p>
        </w:tc>
      </w:tr>
      <w:tr w:rsidR="00AA2007" w:rsidRPr="00222A18" w:rsidTr="00EF4DAF">
        <w:tc>
          <w:tcPr>
            <w:tcW w:w="3686" w:type="dxa"/>
            <w:tcBorders>
              <w:left w:val="single" w:sz="8" w:space="0" w:color="000000"/>
              <w:bottom w:val="single" w:sz="8" w:space="0" w:color="000000"/>
            </w:tcBorders>
          </w:tcPr>
          <w:p w:rsidR="00AA2007" w:rsidRPr="00222A18" w:rsidRDefault="00AA2007" w:rsidP="00EF4DAF">
            <w:pPr>
              <w:pStyle w:val="Heading71"/>
              <w:snapToGrid w:val="0"/>
              <w:ind w:left="0" w:firstLine="0"/>
              <w:rPr>
                <w:rFonts w:cs="Arial"/>
                <w:sz w:val="22"/>
                <w:szCs w:val="22"/>
              </w:rPr>
            </w:pPr>
            <w:r w:rsidRPr="00222A18">
              <w:rPr>
                <w:rFonts w:cs="Arial"/>
                <w:sz w:val="22"/>
                <w:szCs w:val="22"/>
              </w:rPr>
              <w:t>4.legnagyobb beépítettség</w:t>
            </w:r>
          </w:p>
        </w:tc>
        <w:tc>
          <w:tcPr>
            <w:tcW w:w="5403" w:type="dxa"/>
            <w:tcBorders>
              <w:left w:val="single" w:sz="8" w:space="0" w:color="000000"/>
              <w:bottom w:val="single" w:sz="8" w:space="0" w:color="000000"/>
              <w:right w:val="single" w:sz="8" w:space="0" w:color="000000"/>
            </w:tcBorders>
          </w:tcPr>
          <w:p w:rsidR="00AA2007" w:rsidRPr="00222A18" w:rsidRDefault="00AA2007" w:rsidP="00EF4DAF">
            <w:pPr>
              <w:pStyle w:val="Standard"/>
              <w:snapToGrid w:val="0"/>
              <w:jc w:val="center"/>
              <w:rPr>
                <w:rFonts w:ascii="Arial" w:hAnsi="Arial" w:cs="Arial"/>
                <w:sz w:val="22"/>
                <w:szCs w:val="22"/>
              </w:rPr>
            </w:pPr>
            <w:r w:rsidRPr="00222A18">
              <w:rPr>
                <w:rFonts w:ascii="Arial" w:hAnsi="Arial" w:cs="Arial"/>
                <w:sz w:val="22"/>
                <w:szCs w:val="22"/>
              </w:rPr>
              <w:t>60 %</w:t>
            </w:r>
          </w:p>
        </w:tc>
      </w:tr>
      <w:tr w:rsidR="00AA2007" w:rsidRPr="00222A18" w:rsidTr="00EF4DAF">
        <w:tc>
          <w:tcPr>
            <w:tcW w:w="3686" w:type="dxa"/>
            <w:tcBorders>
              <w:left w:val="single" w:sz="8" w:space="0" w:color="000000"/>
              <w:bottom w:val="single" w:sz="8" w:space="0" w:color="000000"/>
            </w:tcBorders>
          </w:tcPr>
          <w:p w:rsidR="00AA2007" w:rsidRPr="00222A18" w:rsidRDefault="00AA2007" w:rsidP="00EF4DAF">
            <w:pPr>
              <w:pStyle w:val="Standard"/>
              <w:snapToGrid w:val="0"/>
              <w:rPr>
                <w:rFonts w:ascii="Arial" w:hAnsi="Arial" w:cs="Arial"/>
                <w:b/>
                <w:sz w:val="22"/>
                <w:szCs w:val="22"/>
              </w:rPr>
            </w:pPr>
            <w:r w:rsidRPr="00222A18">
              <w:rPr>
                <w:rFonts w:ascii="Arial" w:hAnsi="Arial" w:cs="Arial"/>
                <w:b/>
                <w:sz w:val="22"/>
                <w:szCs w:val="22"/>
              </w:rPr>
              <w:t xml:space="preserve">5.legnagyobb </w:t>
            </w:r>
            <w:proofErr w:type="spellStart"/>
            <w:r w:rsidRPr="00222A18">
              <w:rPr>
                <w:rFonts w:ascii="Arial" w:hAnsi="Arial" w:cs="Arial"/>
                <w:b/>
                <w:sz w:val="22"/>
                <w:szCs w:val="22"/>
              </w:rPr>
              <w:t>építménymagasság</w:t>
            </w:r>
            <w:proofErr w:type="spellEnd"/>
          </w:p>
        </w:tc>
        <w:tc>
          <w:tcPr>
            <w:tcW w:w="5403" w:type="dxa"/>
            <w:tcBorders>
              <w:left w:val="single" w:sz="8" w:space="0" w:color="000000"/>
              <w:bottom w:val="single" w:sz="8" w:space="0" w:color="000000"/>
              <w:right w:val="single" w:sz="8" w:space="0" w:color="000000"/>
            </w:tcBorders>
          </w:tcPr>
          <w:p w:rsidR="00AA2007" w:rsidRPr="00222A18" w:rsidRDefault="00AA2007" w:rsidP="00EF4DAF">
            <w:pPr>
              <w:pStyle w:val="Standard"/>
              <w:snapToGrid w:val="0"/>
              <w:jc w:val="center"/>
              <w:rPr>
                <w:rFonts w:ascii="Arial" w:hAnsi="Arial" w:cs="Arial"/>
                <w:sz w:val="22"/>
                <w:szCs w:val="22"/>
              </w:rPr>
            </w:pPr>
            <w:r w:rsidRPr="00222A18">
              <w:rPr>
                <w:rFonts w:ascii="Arial" w:hAnsi="Arial" w:cs="Arial"/>
                <w:sz w:val="22"/>
                <w:szCs w:val="22"/>
              </w:rPr>
              <w:t xml:space="preserve">5,50 m </w:t>
            </w:r>
          </w:p>
        </w:tc>
      </w:tr>
      <w:tr w:rsidR="00AA2007" w:rsidRPr="00222A18" w:rsidTr="00EF4DAF">
        <w:tc>
          <w:tcPr>
            <w:tcW w:w="3686" w:type="dxa"/>
            <w:tcBorders>
              <w:left w:val="single" w:sz="8" w:space="0" w:color="000000"/>
              <w:bottom w:val="single" w:sz="8" w:space="0" w:color="000000"/>
            </w:tcBorders>
          </w:tcPr>
          <w:p w:rsidR="00AA2007" w:rsidRPr="00222A18" w:rsidRDefault="00AA2007" w:rsidP="00EF4DAF">
            <w:pPr>
              <w:pStyle w:val="Heading71"/>
              <w:snapToGrid w:val="0"/>
              <w:ind w:left="0" w:firstLine="0"/>
              <w:rPr>
                <w:rFonts w:cs="Arial"/>
                <w:sz w:val="22"/>
                <w:szCs w:val="22"/>
              </w:rPr>
            </w:pPr>
            <w:r w:rsidRPr="00222A18">
              <w:rPr>
                <w:rFonts w:cs="Arial"/>
                <w:sz w:val="22"/>
                <w:szCs w:val="22"/>
              </w:rPr>
              <w:t>6.legkisebb előkert</w:t>
            </w:r>
          </w:p>
        </w:tc>
        <w:tc>
          <w:tcPr>
            <w:tcW w:w="5403" w:type="dxa"/>
            <w:tcBorders>
              <w:left w:val="single" w:sz="8" w:space="0" w:color="000000"/>
              <w:bottom w:val="single" w:sz="8" w:space="0" w:color="000000"/>
              <w:right w:val="single" w:sz="8" w:space="0" w:color="000000"/>
            </w:tcBorders>
          </w:tcPr>
          <w:p w:rsidR="00AA2007" w:rsidRPr="00222A18" w:rsidRDefault="00AA2007" w:rsidP="00EF4DAF">
            <w:pPr>
              <w:pStyle w:val="Standard"/>
              <w:snapToGrid w:val="0"/>
              <w:jc w:val="center"/>
              <w:rPr>
                <w:rFonts w:ascii="Arial" w:hAnsi="Arial" w:cs="Arial"/>
                <w:sz w:val="22"/>
                <w:szCs w:val="22"/>
              </w:rPr>
            </w:pPr>
            <w:r w:rsidRPr="00222A18">
              <w:rPr>
                <w:rFonts w:ascii="Arial" w:hAnsi="Arial" w:cs="Arial"/>
                <w:sz w:val="22"/>
                <w:szCs w:val="22"/>
              </w:rPr>
              <w:t>5 m</w:t>
            </w:r>
          </w:p>
        </w:tc>
      </w:tr>
      <w:tr w:rsidR="00AA2007" w:rsidRPr="00222A18" w:rsidTr="00EF4DAF">
        <w:tc>
          <w:tcPr>
            <w:tcW w:w="3686" w:type="dxa"/>
            <w:tcBorders>
              <w:left w:val="single" w:sz="8" w:space="0" w:color="000000"/>
              <w:bottom w:val="single" w:sz="8" w:space="0" w:color="000000"/>
            </w:tcBorders>
          </w:tcPr>
          <w:p w:rsidR="00AA2007" w:rsidRPr="00222A18" w:rsidRDefault="00AA2007" w:rsidP="00EF4DAF">
            <w:pPr>
              <w:pStyle w:val="Heading71"/>
              <w:snapToGrid w:val="0"/>
              <w:ind w:left="0" w:firstLine="0"/>
              <w:rPr>
                <w:rFonts w:cs="Arial"/>
                <w:sz w:val="22"/>
                <w:szCs w:val="22"/>
              </w:rPr>
            </w:pPr>
            <w:r w:rsidRPr="00222A18">
              <w:rPr>
                <w:rFonts w:cs="Arial"/>
                <w:sz w:val="22"/>
                <w:szCs w:val="22"/>
              </w:rPr>
              <w:t>7.legkisebb oldalkert</w:t>
            </w:r>
          </w:p>
        </w:tc>
        <w:tc>
          <w:tcPr>
            <w:tcW w:w="5403" w:type="dxa"/>
            <w:tcBorders>
              <w:left w:val="single" w:sz="8" w:space="0" w:color="000000"/>
              <w:bottom w:val="single" w:sz="8" w:space="0" w:color="000000"/>
              <w:right w:val="single" w:sz="8" w:space="0" w:color="000000"/>
            </w:tcBorders>
          </w:tcPr>
          <w:p w:rsidR="00AA2007" w:rsidRPr="00222A18" w:rsidRDefault="00AA2007" w:rsidP="00EF4DAF">
            <w:pPr>
              <w:pStyle w:val="Standard"/>
              <w:snapToGrid w:val="0"/>
              <w:jc w:val="center"/>
              <w:rPr>
                <w:rFonts w:ascii="Arial" w:hAnsi="Arial" w:cs="Arial"/>
                <w:sz w:val="22"/>
                <w:szCs w:val="22"/>
              </w:rPr>
            </w:pPr>
            <w:r w:rsidRPr="00222A18">
              <w:rPr>
                <w:rFonts w:ascii="Arial" w:hAnsi="Arial" w:cs="Arial"/>
                <w:sz w:val="22"/>
                <w:szCs w:val="22"/>
              </w:rPr>
              <w:t xml:space="preserve">OTÉK </w:t>
            </w:r>
            <w:proofErr w:type="spellStart"/>
            <w:r w:rsidRPr="00222A18">
              <w:rPr>
                <w:rFonts w:ascii="Arial" w:hAnsi="Arial" w:cs="Arial"/>
                <w:sz w:val="22"/>
                <w:szCs w:val="22"/>
              </w:rPr>
              <w:t>szerint</w:t>
            </w:r>
            <w:proofErr w:type="spellEnd"/>
          </w:p>
        </w:tc>
      </w:tr>
      <w:tr w:rsidR="00AA2007" w:rsidRPr="00222A18" w:rsidTr="00EF4DAF">
        <w:tc>
          <w:tcPr>
            <w:tcW w:w="3686" w:type="dxa"/>
            <w:tcBorders>
              <w:left w:val="single" w:sz="8" w:space="0" w:color="000000"/>
              <w:bottom w:val="single" w:sz="8" w:space="0" w:color="000000"/>
            </w:tcBorders>
          </w:tcPr>
          <w:p w:rsidR="00AA2007" w:rsidRPr="00222A18" w:rsidRDefault="00AA2007" w:rsidP="00EF4DAF">
            <w:pPr>
              <w:pStyle w:val="Heading71"/>
              <w:snapToGrid w:val="0"/>
              <w:ind w:left="0" w:firstLine="0"/>
              <w:rPr>
                <w:rFonts w:cs="Arial"/>
                <w:sz w:val="22"/>
                <w:szCs w:val="22"/>
              </w:rPr>
            </w:pPr>
            <w:r w:rsidRPr="00222A18">
              <w:rPr>
                <w:rFonts w:cs="Arial"/>
                <w:sz w:val="22"/>
                <w:szCs w:val="22"/>
              </w:rPr>
              <w:t>8.legkisebb hátsókert</w:t>
            </w:r>
          </w:p>
        </w:tc>
        <w:tc>
          <w:tcPr>
            <w:tcW w:w="5403" w:type="dxa"/>
            <w:tcBorders>
              <w:left w:val="single" w:sz="8" w:space="0" w:color="000000"/>
              <w:bottom w:val="single" w:sz="8" w:space="0" w:color="000000"/>
              <w:right w:val="single" w:sz="8" w:space="0" w:color="000000"/>
            </w:tcBorders>
          </w:tcPr>
          <w:p w:rsidR="00AA2007" w:rsidRPr="00222A18" w:rsidRDefault="00AA2007" w:rsidP="00EF4DAF">
            <w:pPr>
              <w:pStyle w:val="Standard"/>
              <w:snapToGrid w:val="0"/>
              <w:jc w:val="center"/>
              <w:rPr>
                <w:rFonts w:ascii="Arial" w:hAnsi="Arial" w:cs="Arial"/>
                <w:sz w:val="22"/>
                <w:szCs w:val="22"/>
              </w:rPr>
            </w:pPr>
            <w:r w:rsidRPr="00222A18">
              <w:rPr>
                <w:rFonts w:ascii="Arial" w:hAnsi="Arial" w:cs="Arial"/>
                <w:sz w:val="22"/>
                <w:szCs w:val="22"/>
              </w:rPr>
              <w:t>6 m</w:t>
            </w:r>
          </w:p>
        </w:tc>
      </w:tr>
      <w:tr w:rsidR="00AA2007" w:rsidRPr="00222A18" w:rsidTr="00EF4DAF">
        <w:tc>
          <w:tcPr>
            <w:tcW w:w="3686" w:type="dxa"/>
            <w:tcBorders>
              <w:left w:val="single" w:sz="8" w:space="0" w:color="000000"/>
            </w:tcBorders>
          </w:tcPr>
          <w:p w:rsidR="00AA2007" w:rsidRPr="00222A18" w:rsidRDefault="00AA2007" w:rsidP="00EF4DAF">
            <w:pPr>
              <w:pStyle w:val="Heading71"/>
              <w:snapToGrid w:val="0"/>
              <w:ind w:left="0" w:firstLine="0"/>
              <w:rPr>
                <w:rFonts w:cs="Arial"/>
                <w:sz w:val="22"/>
                <w:szCs w:val="22"/>
              </w:rPr>
            </w:pPr>
            <w:r w:rsidRPr="00222A18">
              <w:rPr>
                <w:rFonts w:cs="Arial"/>
                <w:sz w:val="22"/>
                <w:szCs w:val="22"/>
              </w:rPr>
              <w:t>9.legkisebb zöldfelület</w:t>
            </w:r>
          </w:p>
        </w:tc>
        <w:tc>
          <w:tcPr>
            <w:tcW w:w="5403" w:type="dxa"/>
            <w:tcBorders>
              <w:left w:val="single" w:sz="8" w:space="0" w:color="000000"/>
              <w:right w:val="single" w:sz="8" w:space="0" w:color="000000"/>
            </w:tcBorders>
          </w:tcPr>
          <w:p w:rsidR="00AA2007" w:rsidRPr="00222A18" w:rsidRDefault="00AA2007" w:rsidP="00EF4DAF">
            <w:pPr>
              <w:pStyle w:val="Standard"/>
              <w:snapToGrid w:val="0"/>
              <w:jc w:val="center"/>
              <w:rPr>
                <w:rFonts w:ascii="Arial" w:hAnsi="Arial" w:cs="Arial"/>
                <w:sz w:val="22"/>
                <w:szCs w:val="22"/>
              </w:rPr>
            </w:pPr>
            <w:r w:rsidRPr="00222A18">
              <w:rPr>
                <w:rFonts w:ascii="Arial" w:hAnsi="Arial" w:cs="Arial"/>
                <w:sz w:val="22"/>
                <w:szCs w:val="22"/>
              </w:rPr>
              <w:t>20 %</w:t>
            </w:r>
          </w:p>
        </w:tc>
      </w:tr>
      <w:tr w:rsidR="00AA2007" w:rsidRPr="00222A18" w:rsidTr="00EF4DAF">
        <w:tc>
          <w:tcPr>
            <w:tcW w:w="3686" w:type="dxa"/>
            <w:tcBorders>
              <w:top w:val="single" w:sz="8" w:space="0" w:color="000000"/>
              <w:left w:val="single" w:sz="8" w:space="0" w:color="000000"/>
              <w:bottom w:val="single" w:sz="4" w:space="0" w:color="000000"/>
            </w:tcBorders>
          </w:tcPr>
          <w:p w:rsidR="00AA2007" w:rsidRPr="00222A18" w:rsidRDefault="00AA2007" w:rsidP="00EF4DAF">
            <w:pPr>
              <w:pStyle w:val="Standard"/>
              <w:snapToGrid w:val="0"/>
              <w:jc w:val="both"/>
              <w:rPr>
                <w:rFonts w:ascii="Arial" w:hAnsi="Arial" w:cs="Arial"/>
                <w:b/>
                <w:sz w:val="22"/>
                <w:szCs w:val="22"/>
              </w:rPr>
            </w:pPr>
            <w:r w:rsidRPr="00222A18">
              <w:rPr>
                <w:rFonts w:ascii="Arial" w:hAnsi="Arial" w:cs="Arial"/>
                <w:b/>
                <w:sz w:val="22"/>
                <w:szCs w:val="22"/>
              </w:rPr>
              <w:t xml:space="preserve">10.utcai </w:t>
            </w:r>
            <w:proofErr w:type="spellStart"/>
            <w:r w:rsidRPr="00222A18">
              <w:rPr>
                <w:rFonts w:ascii="Arial" w:hAnsi="Arial" w:cs="Arial"/>
                <w:b/>
                <w:sz w:val="22"/>
                <w:szCs w:val="22"/>
              </w:rPr>
              <w:t>kerítés</w:t>
            </w:r>
            <w:proofErr w:type="spellEnd"/>
          </w:p>
        </w:tc>
        <w:tc>
          <w:tcPr>
            <w:tcW w:w="5403" w:type="dxa"/>
            <w:tcBorders>
              <w:top w:val="single" w:sz="8" w:space="0" w:color="000000"/>
              <w:left w:val="single" w:sz="8" w:space="0" w:color="000000"/>
              <w:bottom w:val="single" w:sz="4" w:space="0" w:color="000000"/>
              <w:right w:val="single" w:sz="8" w:space="0" w:color="000000"/>
            </w:tcBorders>
          </w:tcPr>
          <w:p w:rsidR="00AA2007" w:rsidRPr="00222A18" w:rsidRDefault="00AA2007" w:rsidP="00EF4DAF">
            <w:pPr>
              <w:pStyle w:val="Standard"/>
              <w:snapToGrid w:val="0"/>
              <w:jc w:val="center"/>
              <w:rPr>
                <w:rFonts w:ascii="Arial" w:hAnsi="Arial" w:cs="Arial"/>
                <w:sz w:val="22"/>
                <w:szCs w:val="22"/>
              </w:rPr>
            </w:pPr>
            <w:proofErr w:type="spellStart"/>
            <w:r w:rsidRPr="00222A18">
              <w:rPr>
                <w:rFonts w:ascii="Arial" w:hAnsi="Arial" w:cs="Arial"/>
                <w:sz w:val="22"/>
                <w:szCs w:val="22"/>
              </w:rPr>
              <w:t>építettjellegű</w:t>
            </w:r>
            <w:proofErr w:type="spellEnd"/>
            <w:r w:rsidRPr="00222A18">
              <w:rPr>
                <w:rFonts w:ascii="Arial" w:hAnsi="Arial" w:cs="Arial"/>
                <w:sz w:val="22"/>
                <w:szCs w:val="22"/>
              </w:rPr>
              <w:t xml:space="preserve">, </w:t>
            </w:r>
            <w:proofErr w:type="spellStart"/>
            <w:r w:rsidRPr="00222A18">
              <w:rPr>
                <w:rFonts w:ascii="Arial" w:hAnsi="Arial" w:cs="Arial"/>
                <w:sz w:val="22"/>
                <w:szCs w:val="22"/>
              </w:rPr>
              <w:t>áttört</w:t>
            </w:r>
            <w:proofErr w:type="spellEnd"/>
            <w:r w:rsidRPr="00222A18">
              <w:rPr>
                <w:rFonts w:ascii="Arial" w:hAnsi="Arial" w:cs="Arial"/>
                <w:sz w:val="22"/>
                <w:szCs w:val="22"/>
              </w:rPr>
              <w:t xml:space="preserve">, 1,8 –2,0 m </w:t>
            </w:r>
            <w:proofErr w:type="spellStart"/>
            <w:r w:rsidRPr="00222A18">
              <w:rPr>
                <w:rFonts w:ascii="Arial" w:hAnsi="Arial" w:cs="Arial"/>
                <w:sz w:val="22"/>
                <w:szCs w:val="22"/>
              </w:rPr>
              <w:t>magaskerítésépítendő</w:t>
            </w:r>
            <w:proofErr w:type="spellEnd"/>
            <w:r w:rsidRPr="00222A18">
              <w:rPr>
                <w:rFonts w:ascii="Arial" w:hAnsi="Arial" w:cs="Arial"/>
                <w:sz w:val="22"/>
                <w:szCs w:val="22"/>
              </w:rPr>
              <w:t>”</w:t>
            </w:r>
          </w:p>
        </w:tc>
      </w:tr>
    </w:tbl>
    <w:p w:rsidR="00AA2007" w:rsidRPr="00222A18" w:rsidRDefault="00AA2007" w:rsidP="00AA2007">
      <w:pPr>
        <w:pStyle w:val="Standard"/>
        <w:ind w:left="360"/>
        <w:jc w:val="right"/>
        <w:rPr>
          <w:rFonts w:ascii="Arial" w:hAnsi="Arial" w:cs="Arial"/>
          <w:i/>
          <w:sz w:val="22"/>
          <w:szCs w:val="22"/>
          <w:lang w:val="hu-HU"/>
        </w:rPr>
      </w:pPr>
    </w:p>
    <w:p w:rsidR="00AA2007" w:rsidRPr="00222A18" w:rsidRDefault="00AA2007" w:rsidP="00AA2007">
      <w:pPr>
        <w:pStyle w:val="Standard"/>
        <w:ind w:left="360"/>
        <w:jc w:val="right"/>
        <w:rPr>
          <w:rFonts w:ascii="Arial" w:hAnsi="Arial" w:cs="Arial"/>
          <w:i/>
          <w:sz w:val="22"/>
          <w:szCs w:val="22"/>
          <w:lang w:val="hu-HU"/>
        </w:rPr>
      </w:pPr>
    </w:p>
    <w:p w:rsidR="00AA2007" w:rsidRPr="0061492C" w:rsidRDefault="00AA2007" w:rsidP="00AA2007">
      <w:pPr>
        <w:pStyle w:val="Standard"/>
        <w:ind w:left="360"/>
        <w:jc w:val="right"/>
        <w:rPr>
          <w:rFonts w:ascii="Arial" w:hAnsi="Arial" w:cs="Arial"/>
          <w:i/>
          <w:sz w:val="22"/>
          <w:szCs w:val="22"/>
          <w:lang w:val="hu-HU"/>
        </w:rPr>
      </w:pPr>
    </w:p>
    <w:p w:rsidR="00AA2007" w:rsidRPr="0061492C" w:rsidRDefault="00AA2007" w:rsidP="00AA2007">
      <w:pPr>
        <w:pStyle w:val="Standard"/>
        <w:ind w:left="360"/>
        <w:jc w:val="right"/>
        <w:rPr>
          <w:rFonts w:ascii="Arial" w:hAnsi="Arial" w:cs="Arial"/>
          <w:i/>
          <w:sz w:val="22"/>
          <w:szCs w:val="22"/>
          <w:lang w:val="hu-HU"/>
        </w:rPr>
      </w:pPr>
    </w:p>
    <w:p w:rsidR="00AA2007" w:rsidRPr="0061492C" w:rsidRDefault="00AA2007" w:rsidP="00AA2007">
      <w:pPr>
        <w:pStyle w:val="Standard"/>
        <w:ind w:left="360"/>
        <w:jc w:val="right"/>
        <w:rPr>
          <w:rFonts w:ascii="Arial" w:hAnsi="Arial" w:cs="Arial"/>
          <w:i/>
          <w:sz w:val="22"/>
          <w:szCs w:val="22"/>
          <w:lang w:val="hu-HU"/>
        </w:rPr>
      </w:pPr>
    </w:p>
    <w:p w:rsidR="00AA2007" w:rsidRPr="0061492C" w:rsidRDefault="00AA2007" w:rsidP="00AA2007">
      <w:pPr>
        <w:pStyle w:val="Standard"/>
        <w:ind w:left="360"/>
        <w:jc w:val="right"/>
        <w:rPr>
          <w:rFonts w:ascii="Arial" w:hAnsi="Arial" w:cs="Arial"/>
          <w:i/>
          <w:sz w:val="22"/>
          <w:szCs w:val="22"/>
          <w:lang w:val="hu-HU"/>
        </w:rPr>
      </w:pPr>
      <w:r w:rsidRPr="0061492C">
        <w:rPr>
          <w:rFonts w:ascii="Arial" w:hAnsi="Arial" w:cs="Arial"/>
          <w:i/>
          <w:sz w:val="22"/>
          <w:szCs w:val="22"/>
          <w:lang w:val="hu-HU"/>
        </w:rPr>
        <w:t>1. függelék a ……………………… önkormányzati rendelethez</w:t>
      </w:r>
    </w:p>
    <w:p w:rsidR="00AA2007" w:rsidRPr="0061492C" w:rsidRDefault="00AA2007" w:rsidP="00AA2007">
      <w:pPr>
        <w:pStyle w:val="Standard"/>
        <w:jc w:val="center"/>
        <w:rPr>
          <w:rFonts w:ascii="Arial" w:hAnsi="Arial" w:cs="Arial"/>
          <w:b/>
          <w:sz w:val="22"/>
          <w:szCs w:val="22"/>
          <w:lang w:val="hu-HU"/>
        </w:rPr>
      </w:pPr>
    </w:p>
    <w:p w:rsidR="00AA2007" w:rsidRPr="0061492C" w:rsidRDefault="00AA2007" w:rsidP="00AA2007">
      <w:pPr>
        <w:pStyle w:val="Standard"/>
        <w:jc w:val="center"/>
        <w:rPr>
          <w:rFonts w:ascii="Arial" w:hAnsi="Arial" w:cs="Arial"/>
          <w:b/>
          <w:sz w:val="22"/>
          <w:szCs w:val="22"/>
          <w:lang w:val="hu-HU"/>
        </w:rPr>
      </w:pPr>
      <w:r w:rsidRPr="0061492C">
        <w:rPr>
          <w:rFonts w:ascii="Arial" w:hAnsi="Arial" w:cs="Arial"/>
          <w:b/>
          <w:sz w:val="22"/>
          <w:szCs w:val="22"/>
          <w:lang w:val="hu-HU"/>
        </w:rPr>
        <w:t>1. függelék a 10/2004.(VII.1.) KTR. számú rendelethez</w:t>
      </w:r>
    </w:p>
    <w:p w:rsidR="00AA2007" w:rsidRPr="0061492C" w:rsidRDefault="00AA2007" w:rsidP="00AA2007">
      <w:pPr>
        <w:pStyle w:val="Standard"/>
        <w:ind w:left="360"/>
        <w:jc w:val="center"/>
        <w:rPr>
          <w:rFonts w:ascii="Arial" w:hAnsi="Arial" w:cs="Arial"/>
          <w:b/>
          <w:sz w:val="22"/>
          <w:szCs w:val="22"/>
          <w:lang w:val="hu-HU"/>
        </w:rPr>
      </w:pPr>
      <w:r w:rsidRPr="0061492C">
        <w:rPr>
          <w:rFonts w:ascii="Arial" w:hAnsi="Arial" w:cs="Arial"/>
          <w:b/>
          <w:sz w:val="22"/>
          <w:szCs w:val="22"/>
          <w:lang w:val="hu-HU"/>
        </w:rPr>
        <w:t>A HÉSZ KÖRNYEZETVÉDELMI FEJEZETÉHEZ KAPCSOLÓDÓ JOGSZABÁLYOK</w:t>
      </w:r>
    </w:p>
    <w:p w:rsidR="00AA2007" w:rsidRPr="0061492C" w:rsidRDefault="00AA2007" w:rsidP="00AA2007">
      <w:pPr>
        <w:pStyle w:val="Standard"/>
        <w:ind w:left="348"/>
        <w:jc w:val="both"/>
        <w:rPr>
          <w:rFonts w:ascii="Arial" w:hAnsi="Arial" w:cs="Arial"/>
          <w:sz w:val="22"/>
          <w:szCs w:val="22"/>
          <w:lang w:val="hu-HU"/>
        </w:rPr>
      </w:pPr>
    </w:p>
    <w:p w:rsidR="00AA2007" w:rsidRPr="0061492C" w:rsidRDefault="00AA2007" w:rsidP="00AA2007">
      <w:pPr>
        <w:rPr>
          <w:rFonts w:ascii="Arial" w:hAnsi="Arial" w:cs="Arial"/>
          <w:b/>
          <w:sz w:val="22"/>
          <w:szCs w:val="22"/>
        </w:rPr>
      </w:pPr>
      <w:r w:rsidRPr="0061492C">
        <w:rPr>
          <w:rFonts w:ascii="Arial" w:hAnsi="Arial" w:cs="Arial"/>
          <w:b/>
          <w:sz w:val="22"/>
          <w:szCs w:val="22"/>
        </w:rPr>
        <w:t>(1) Általános követelmények</w:t>
      </w:r>
    </w:p>
    <w:p w:rsidR="00AA2007" w:rsidRPr="0061492C" w:rsidRDefault="00AA2007" w:rsidP="00AA2007">
      <w:pPr>
        <w:rPr>
          <w:rFonts w:ascii="Arial" w:hAnsi="Arial" w:cs="Arial"/>
          <w:b/>
          <w:sz w:val="22"/>
          <w:szCs w:val="22"/>
        </w:rPr>
      </w:pPr>
    </w:p>
    <w:p w:rsidR="00AA2007" w:rsidRPr="0061492C" w:rsidRDefault="00AA2007" w:rsidP="00AA2007">
      <w:pPr>
        <w:widowControl/>
        <w:numPr>
          <w:ilvl w:val="0"/>
          <w:numId w:val="9"/>
        </w:numPr>
        <w:suppressAutoHyphens w:val="0"/>
        <w:jc w:val="both"/>
        <w:rPr>
          <w:rFonts w:ascii="Arial" w:hAnsi="Arial" w:cs="Arial"/>
          <w:sz w:val="22"/>
          <w:szCs w:val="22"/>
        </w:rPr>
      </w:pPr>
      <w:r w:rsidRPr="0061492C">
        <w:rPr>
          <w:rFonts w:ascii="Arial" w:hAnsi="Arial" w:cs="Arial"/>
          <w:sz w:val="22"/>
          <w:szCs w:val="22"/>
        </w:rPr>
        <w:t>A környezeti hatásvizsgálati és egységes környezethasználati engedélyezési eljárásról szóló 314/2005. (XII.25.) Kormányrendelet, vagy a telepengedély, illetve a telep létesítésének bejelentése alapján gyakorolható egyes termelő és egyes szolgáltató tevékenységekről, valamint a telepengedélyezés rendjéről és a bejelentés szabályairól szóló 57/2013. (II. 27.) Korm. rendelet határozza meg.</w:t>
      </w:r>
    </w:p>
    <w:p w:rsidR="00AA2007" w:rsidRPr="0061492C" w:rsidRDefault="00AA2007" w:rsidP="00AA2007">
      <w:pPr>
        <w:widowControl/>
        <w:numPr>
          <w:ilvl w:val="0"/>
          <w:numId w:val="9"/>
        </w:numPr>
        <w:tabs>
          <w:tab w:val="clear" w:pos="720"/>
          <w:tab w:val="left" w:pos="719"/>
        </w:tabs>
        <w:suppressAutoHyphens w:val="0"/>
        <w:ind w:left="719"/>
        <w:jc w:val="both"/>
        <w:rPr>
          <w:rFonts w:ascii="Arial" w:hAnsi="Arial" w:cs="Arial"/>
          <w:sz w:val="22"/>
          <w:szCs w:val="22"/>
        </w:rPr>
      </w:pPr>
      <w:r w:rsidRPr="0061492C">
        <w:rPr>
          <w:rFonts w:ascii="Arial" w:hAnsi="Arial" w:cs="Arial"/>
          <w:sz w:val="22"/>
          <w:szCs w:val="22"/>
        </w:rPr>
        <w:t xml:space="preserve">A felszín alatti vizek védelméről szóló, a többször módosított 219/2004. (VII.21.) Kormányrendelet, a felszíni vizek minősége védelmének szabályairól szóló 220/2004. (VII.21.) Kormányrendelet és a felszín alatti víz állapota szempontjából érzékeny területen levő települések besorolásáról szóló, a 7/2005. (III.1.) KvVM rendelettel módosított 27/2004. (XII.25.) KvVM rendelet szerint. Egyedi szennyvíztisztító </w:t>
      </w:r>
      <w:r w:rsidRPr="0061492C">
        <w:rPr>
          <w:rFonts w:ascii="Arial" w:hAnsi="Arial" w:cs="Arial"/>
          <w:sz w:val="22"/>
          <w:szCs w:val="22"/>
        </w:rPr>
        <w:lastRenderedPageBreak/>
        <w:t>létesítése esetén a vízgazdálkodásról szóló 1995. évi LVII. törvény, valamint a vízgazdálkodási hatósági jogkör gyakorlásáról szóló 72/1996. (V.22.) Kormányrendelet szerint kell eljárni. A 72/1996.(V.22.) Kormányrendelet 3.§ (12) alapján az ÉME engedéllyel és a CE megfelelőségi jelöléssel rendelkező szennyvízkezelő berendezés létesítéséhez és használatbavételéhez nem kell vízjogi engedély.</w:t>
      </w:r>
    </w:p>
    <w:p w:rsidR="00AA2007" w:rsidRPr="0061492C" w:rsidRDefault="00AA2007" w:rsidP="00AA2007">
      <w:pPr>
        <w:widowControl/>
        <w:numPr>
          <w:ilvl w:val="0"/>
          <w:numId w:val="9"/>
        </w:numPr>
        <w:tabs>
          <w:tab w:val="clear" w:pos="720"/>
          <w:tab w:val="left" w:pos="719"/>
        </w:tabs>
        <w:suppressAutoHyphens w:val="0"/>
        <w:ind w:left="719"/>
        <w:jc w:val="both"/>
        <w:rPr>
          <w:rFonts w:ascii="Arial" w:hAnsi="Arial" w:cs="Arial"/>
          <w:sz w:val="22"/>
          <w:szCs w:val="22"/>
        </w:rPr>
      </w:pPr>
      <w:r w:rsidRPr="0061492C">
        <w:rPr>
          <w:rFonts w:ascii="Arial" w:hAnsi="Arial" w:cs="Arial"/>
          <w:sz w:val="22"/>
          <w:szCs w:val="22"/>
        </w:rPr>
        <w:t>A vízgazdálkodásról szóló 1995. évi LVII. törvény, valamint a vízgazdálkodási hatósági jogkör gyakorlásáról szóló 72/1996. (V.22.) Kormányrendelet szerint kell eljárni.</w:t>
      </w:r>
    </w:p>
    <w:p w:rsidR="00AA2007" w:rsidRPr="0061492C" w:rsidRDefault="00AA2007" w:rsidP="00AA2007">
      <w:pPr>
        <w:widowControl/>
        <w:numPr>
          <w:ilvl w:val="0"/>
          <w:numId w:val="9"/>
        </w:numPr>
        <w:tabs>
          <w:tab w:val="clear" w:pos="720"/>
          <w:tab w:val="left" w:pos="719"/>
        </w:tabs>
        <w:suppressAutoHyphens w:val="0"/>
        <w:ind w:left="719"/>
        <w:jc w:val="both"/>
        <w:rPr>
          <w:rFonts w:ascii="Arial" w:hAnsi="Arial" w:cs="Arial"/>
          <w:sz w:val="22"/>
          <w:szCs w:val="22"/>
        </w:rPr>
      </w:pPr>
      <w:r w:rsidRPr="0061492C">
        <w:rPr>
          <w:rFonts w:ascii="Arial" w:hAnsi="Arial" w:cs="Arial"/>
          <w:sz w:val="22"/>
          <w:szCs w:val="22"/>
        </w:rPr>
        <w:t>A vízügyi követelményeket a nagyvízi medrek, parti sávok, a vízjárta, valamint a fakadó vizek által veszélyeztetett területek használatáról és hasznosításáról, valamint a nyári gátak által védett területek értékének csökkenésével kapcsolatos eljárásról szóló 83/2014. (III. 14.) Korm. rendelet tartalmazza.</w:t>
      </w:r>
    </w:p>
    <w:p w:rsidR="00AA2007" w:rsidRPr="0061492C" w:rsidRDefault="00AA2007" w:rsidP="00AA2007">
      <w:pPr>
        <w:widowControl/>
        <w:numPr>
          <w:ilvl w:val="0"/>
          <w:numId w:val="9"/>
        </w:numPr>
        <w:tabs>
          <w:tab w:val="clear" w:pos="720"/>
          <w:tab w:val="left" w:pos="719"/>
        </w:tabs>
        <w:suppressAutoHyphens w:val="0"/>
        <w:ind w:left="719"/>
        <w:jc w:val="both"/>
        <w:rPr>
          <w:rFonts w:ascii="Arial" w:hAnsi="Arial" w:cs="Arial"/>
          <w:sz w:val="22"/>
          <w:szCs w:val="22"/>
        </w:rPr>
      </w:pPr>
      <w:r w:rsidRPr="0061492C">
        <w:rPr>
          <w:rFonts w:ascii="Arial" w:hAnsi="Arial" w:cs="Arial"/>
          <w:sz w:val="22"/>
          <w:szCs w:val="22"/>
        </w:rPr>
        <w:t>Az előírásokat jelenleg a levegő védelméről szóló 306/2010. (XII. 23.) Kormányrendelet 4. §-a szerint.</w:t>
      </w:r>
    </w:p>
    <w:p w:rsidR="00AA2007" w:rsidRPr="0061492C" w:rsidRDefault="00AA2007" w:rsidP="00AA2007">
      <w:pPr>
        <w:rPr>
          <w:rFonts w:ascii="Arial" w:hAnsi="Arial" w:cs="Arial"/>
          <w:b/>
          <w:sz w:val="22"/>
          <w:szCs w:val="22"/>
        </w:rPr>
      </w:pPr>
    </w:p>
    <w:p w:rsidR="00AA2007" w:rsidRPr="0061492C" w:rsidRDefault="00AA2007" w:rsidP="00AA2007">
      <w:pPr>
        <w:rPr>
          <w:rFonts w:ascii="Arial" w:hAnsi="Arial" w:cs="Arial"/>
          <w:b/>
          <w:sz w:val="22"/>
          <w:szCs w:val="22"/>
        </w:rPr>
      </w:pPr>
      <w:r w:rsidRPr="0061492C">
        <w:rPr>
          <w:rFonts w:ascii="Arial" w:hAnsi="Arial" w:cs="Arial"/>
          <w:b/>
          <w:sz w:val="22"/>
          <w:szCs w:val="22"/>
        </w:rPr>
        <w:t>(2) Környezetterhelési határértékekre vonatkozó jogszabályok</w:t>
      </w:r>
    </w:p>
    <w:p w:rsidR="00AA2007" w:rsidRPr="0061492C" w:rsidRDefault="00AA2007" w:rsidP="00AA2007">
      <w:pPr>
        <w:rPr>
          <w:rFonts w:ascii="Arial" w:hAnsi="Arial" w:cs="Arial"/>
          <w:b/>
          <w:sz w:val="22"/>
          <w:szCs w:val="22"/>
        </w:rPr>
      </w:pPr>
    </w:p>
    <w:p w:rsidR="00AA2007" w:rsidRPr="0061492C" w:rsidRDefault="00AA2007" w:rsidP="00AA2007">
      <w:pPr>
        <w:widowControl/>
        <w:numPr>
          <w:ilvl w:val="0"/>
          <w:numId w:val="8"/>
        </w:numPr>
        <w:suppressAutoHyphens w:val="0"/>
        <w:jc w:val="both"/>
        <w:rPr>
          <w:rFonts w:ascii="Arial" w:hAnsi="Arial" w:cs="Arial"/>
          <w:sz w:val="22"/>
          <w:szCs w:val="22"/>
        </w:rPr>
      </w:pPr>
      <w:r w:rsidRPr="0061492C">
        <w:rPr>
          <w:rFonts w:ascii="Arial" w:hAnsi="Arial" w:cs="Arial"/>
          <w:sz w:val="22"/>
          <w:szCs w:val="22"/>
        </w:rPr>
        <w:t xml:space="preserve">Az új létesítmény kialakításánál, a meglévő, illetve új technológiák üzemeltetésénél </w:t>
      </w:r>
      <w:r w:rsidRPr="0061492C">
        <w:rPr>
          <w:rFonts w:ascii="Arial" w:hAnsi="Arial" w:cs="Arial"/>
          <w:spacing w:val="-10"/>
          <w:sz w:val="22"/>
          <w:szCs w:val="22"/>
        </w:rPr>
        <w:t>a levegő védelméről szóló 306/2010. (XII.23.) Kormányrendelet és a végrehajtására kiadásra kerülő jogszabályok szabályait kell alkalmazni. A levegőterheltségi szint határértékeit és a helyhez kötött légszennyező pontforrások kibocsátási határértékeit a 4/2011. (I.14.) VM rendelet tartalmazza. A levegőterheltségi szint és a helyhez kötött légszennyező források kibocsátásainak vizsgálatáról, ellenőrzéséről és értékelésének szabályairól a 6/2011. (I. 14.) VM rendelet rendelkezik</w:t>
      </w:r>
      <w:r w:rsidRPr="0061492C">
        <w:rPr>
          <w:rFonts w:ascii="Arial" w:hAnsi="Arial" w:cs="Arial"/>
          <w:sz w:val="22"/>
          <w:szCs w:val="22"/>
        </w:rPr>
        <w:t>. Az egyes tevékenységek illékony szerves vegyület kibocsátásának korlátozásáról 26/2014. (III.25.) VM, a 140 kW</w:t>
      </w:r>
      <w:r w:rsidRPr="0061492C">
        <w:rPr>
          <w:rFonts w:ascii="Arial" w:hAnsi="Arial" w:cs="Arial"/>
          <w:sz w:val="22"/>
          <w:szCs w:val="22"/>
          <w:vertAlign w:val="subscript"/>
        </w:rPr>
        <w:t>th</w:t>
      </w:r>
      <w:r w:rsidRPr="0061492C">
        <w:rPr>
          <w:rFonts w:ascii="Arial" w:hAnsi="Arial" w:cs="Arial"/>
          <w:sz w:val="22"/>
          <w:szCs w:val="22"/>
        </w:rPr>
        <w:t xml:space="preserve"> és az ennél nagyobb, de 50 MW</w:t>
      </w:r>
      <w:r w:rsidRPr="0061492C">
        <w:rPr>
          <w:rFonts w:ascii="Arial" w:hAnsi="Arial" w:cs="Arial"/>
          <w:sz w:val="22"/>
          <w:szCs w:val="22"/>
          <w:vertAlign w:val="subscript"/>
        </w:rPr>
        <w:t>th</w:t>
      </w:r>
      <w:r w:rsidRPr="0061492C">
        <w:rPr>
          <w:rFonts w:ascii="Arial" w:hAnsi="Arial" w:cs="Arial"/>
          <w:sz w:val="22"/>
          <w:szCs w:val="22"/>
        </w:rPr>
        <w:t>-nál kisebb névleges bemenő hőteljesítményű tüzelőberendezések légszennyező anyagainak technológiai kibocsátási határértékeiről a 23/2001. (XI.13.) KöM rendelet rendelkezik.</w:t>
      </w:r>
    </w:p>
    <w:p w:rsidR="00AA2007" w:rsidRPr="0061492C" w:rsidRDefault="00AA2007" w:rsidP="00AA2007">
      <w:pPr>
        <w:widowControl/>
        <w:numPr>
          <w:ilvl w:val="0"/>
          <w:numId w:val="8"/>
        </w:numPr>
        <w:tabs>
          <w:tab w:val="left" w:pos="720"/>
        </w:tabs>
        <w:suppressAutoHyphens w:val="0"/>
        <w:jc w:val="both"/>
        <w:rPr>
          <w:rFonts w:ascii="Arial" w:hAnsi="Arial" w:cs="Arial"/>
          <w:sz w:val="22"/>
          <w:szCs w:val="22"/>
        </w:rPr>
      </w:pPr>
      <w:r w:rsidRPr="0061492C">
        <w:rPr>
          <w:rFonts w:ascii="Arial" w:hAnsi="Arial" w:cs="Arial"/>
          <w:sz w:val="22"/>
          <w:szCs w:val="22"/>
        </w:rPr>
        <w:t>Az élővízbe és a közcsatorna-hálózatba bocsátott szennyvíz vagy folyékony hulladék esetén a szennyezőanyag-tartalomra vonatkozó határértékeket, küszöbértékeket a felszíni vizek minősége védelmének szabályairól szóló, módosított 220/2004. (VII.21.) Kormányrendelet és a vízszennyező anyagok kibocsátásaira vonatkozó határértékekről és alkalmazásuk egyes szabályairól szóló 28/2004. (XII.25.) KvVM rendelet határozza meg.</w:t>
      </w:r>
    </w:p>
    <w:p w:rsidR="00AA2007" w:rsidRPr="0061492C" w:rsidRDefault="00AA2007" w:rsidP="00AA2007">
      <w:pPr>
        <w:widowControl/>
        <w:numPr>
          <w:ilvl w:val="0"/>
          <w:numId w:val="8"/>
        </w:numPr>
        <w:tabs>
          <w:tab w:val="left" w:pos="720"/>
        </w:tabs>
        <w:suppressAutoHyphens w:val="0"/>
        <w:jc w:val="both"/>
        <w:rPr>
          <w:rFonts w:ascii="Arial" w:hAnsi="Arial" w:cs="Arial"/>
          <w:sz w:val="22"/>
          <w:szCs w:val="22"/>
        </w:rPr>
      </w:pPr>
      <w:r w:rsidRPr="0061492C">
        <w:rPr>
          <w:rFonts w:ascii="Arial" w:hAnsi="Arial" w:cs="Arial"/>
          <w:sz w:val="22"/>
          <w:szCs w:val="22"/>
        </w:rPr>
        <w:t>A földtani közeg és a felszín alatti víz szennyezéssel szembeni védelméhez szükséges határértékekről és a szennyezések méréséről szóló 6/2009. (IV.14.) KvVM-EüM-FVM együttes rendelet követelményei.</w:t>
      </w:r>
    </w:p>
    <w:p w:rsidR="00AA2007" w:rsidRPr="0061492C" w:rsidRDefault="00AA2007" w:rsidP="00AA2007">
      <w:pPr>
        <w:widowControl/>
        <w:numPr>
          <w:ilvl w:val="0"/>
          <w:numId w:val="8"/>
        </w:numPr>
        <w:tabs>
          <w:tab w:val="left" w:pos="720"/>
        </w:tabs>
        <w:suppressAutoHyphens w:val="0"/>
        <w:jc w:val="both"/>
        <w:rPr>
          <w:rFonts w:ascii="Arial" w:hAnsi="Arial" w:cs="Arial"/>
          <w:sz w:val="22"/>
          <w:szCs w:val="22"/>
        </w:rPr>
      </w:pPr>
      <w:r w:rsidRPr="0061492C">
        <w:rPr>
          <w:rFonts w:ascii="Arial" w:hAnsi="Arial" w:cs="Arial"/>
          <w:sz w:val="22"/>
          <w:szCs w:val="22"/>
        </w:rPr>
        <w:t>Zajt kibocsátó berendezés, telephely, tevékenység úgy létesíthető, illetve üzemeltethető, hogy zajkibocsátása nem haladhatja meg az előírt zajterhelési határértéket a zajtól védendő területeken a 27/2008. (XII.3.) KvVM-EüM együttes rendelet 1. sz. melléklete tartalmazza, mely a kibocsátási határérték megállapításának az alapja.</w:t>
      </w:r>
    </w:p>
    <w:p w:rsidR="00AA2007" w:rsidRPr="0061492C" w:rsidRDefault="00AA2007" w:rsidP="00AA2007">
      <w:pPr>
        <w:widowControl/>
        <w:numPr>
          <w:ilvl w:val="0"/>
          <w:numId w:val="8"/>
        </w:numPr>
        <w:tabs>
          <w:tab w:val="left" w:pos="720"/>
        </w:tabs>
        <w:suppressAutoHyphens w:val="0"/>
        <w:jc w:val="both"/>
        <w:rPr>
          <w:rFonts w:ascii="Arial" w:hAnsi="Arial" w:cs="Arial"/>
          <w:sz w:val="22"/>
          <w:szCs w:val="22"/>
        </w:rPr>
      </w:pPr>
      <w:r w:rsidRPr="0061492C">
        <w:rPr>
          <w:rFonts w:ascii="Arial" w:hAnsi="Arial" w:cs="Arial"/>
          <w:sz w:val="22"/>
          <w:szCs w:val="22"/>
        </w:rPr>
        <w:t>Meglévő közlekedési útvonalak melletti, új telekalakítású és tervezésű, vagy megváltozott övezeti besorolású területeken, valamint új út létesítése, a forgalmi viszonyok lényeges és tartós megváltozását eredményező felújítás, korszerűsítés esetén az érvényesítendő zajterhelési határértékeket a 27/2008. (XII.3.) KvVM-EüM együttes rendelet 3. sz. melléklete tartalmazza.</w:t>
      </w:r>
    </w:p>
    <w:p w:rsidR="00AA2007" w:rsidRPr="0061492C" w:rsidRDefault="00AA2007" w:rsidP="00AA2007">
      <w:pPr>
        <w:widowControl/>
        <w:numPr>
          <w:ilvl w:val="0"/>
          <w:numId w:val="8"/>
        </w:numPr>
        <w:tabs>
          <w:tab w:val="left" w:pos="720"/>
        </w:tabs>
        <w:suppressAutoHyphens w:val="0"/>
        <w:jc w:val="both"/>
        <w:rPr>
          <w:rFonts w:ascii="Arial" w:hAnsi="Arial" w:cs="Arial"/>
          <w:sz w:val="22"/>
          <w:szCs w:val="22"/>
        </w:rPr>
      </w:pPr>
      <w:r w:rsidRPr="0061492C">
        <w:rPr>
          <w:rFonts w:ascii="Arial" w:hAnsi="Arial" w:cs="Arial"/>
          <w:sz w:val="22"/>
          <w:szCs w:val="22"/>
        </w:rPr>
        <w:t>Meglévő közlekedési útvonalak melletti, új telekalakítású és tervezésű, vagy megváltozott övezeti besorolású területeken, valamint új út létesítése, a forgalmi viszonyok lényeges és tartós megváltozását eredményező felújítás, korszerűsítés esetén az érvényesítendő zajterhelési határértékeket a 27/2008. (XII.3.) KvVM-EüM együttes rendelet 3. sz. melléklete tartalmazza.</w:t>
      </w:r>
    </w:p>
    <w:p w:rsidR="00AA2007" w:rsidRPr="0061492C" w:rsidRDefault="00AA2007" w:rsidP="00AA2007">
      <w:pPr>
        <w:widowControl/>
        <w:numPr>
          <w:ilvl w:val="0"/>
          <w:numId w:val="8"/>
        </w:numPr>
        <w:tabs>
          <w:tab w:val="left" w:pos="720"/>
        </w:tabs>
        <w:suppressAutoHyphens w:val="0"/>
        <w:jc w:val="both"/>
        <w:rPr>
          <w:rFonts w:ascii="Arial" w:hAnsi="Arial" w:cs="Arial"/>
          <w:sz w:val="22"/>
          <w:szCs w:val="22"/>
        </w:rPr>
      </w:pPr>
      <w:r w:rsidRPr="0061492C">
        <w:rPr>
          <w:rFonts w:ascii="Arial" w:hAnsi="Arial" w:cs="Arial"/>
          <w:sz w:val="22"/>
          <w:szCs w:val="22"/>
        </w:rPr>
        <w:t xml:space="preserve">Épületek zajtól védendő helyiségeiben az épület rendeltetésszerű használatát biztosító különböző technikai berendezésektől és az épületen belől vagy azzal </w:t>
      </w:r>
      <w:r w:rsidRPr="0061492C">
        <w:rPr>
          <w:rFonts w:ascii="Arial" w:hAnsi="Arial" w:cs="Arial"/>
          <w:sz w:val="22"/>
          <w:szCs w:val="22"/>
        </w:rPr>
        <w:lastRenderedPageBreak/>
        <w:t xml:space="preserve">szomszédos épületben folytatott tevékenységnél érvényesítendő zajterhelési határértékeket a 27/2008. (XII.3.) KvVM-EüM együttes rendelet 4. sz. melléklete tartalmazza. </w:t>
      </w:r>
    </w:p>
    <w:p w:rsidR="00AA2007" w:rsidRPr="0061492C" w:rsidRDefault="00AA2007" w:rsidP="00AA2007">
      <w:pPr>
        <w:rPr>
          <w:rFonts w:ascii="Arial" w:hAnsi="Arial" w:cs="Arial"/>
          <w:b/>
          <w:sz w:val="22"/>
          <w:szCs w:val="22"/>
        </w:rPr>
      </w:pPr>
    </w:p>
    <w:p w:rsidR="00AA2007" w:rsidRPr="0061492C" w:rsidRDefault="00AA2007" w:rsidP="00AA2007">
      <w:pPr>
        <w:rPr>
          <w:rFonts w:ascii="Arial" w:hAnsi="Arial" w:cs="Arial"/>
          <w:b/>
          <w:sz w:val="22"/>
          <w:szCs w:val="22"/>
        </w:rPr>
      </w:pPr>
    </w:p>
    <w:p w:rsidR="00AA2007" w:rsidRPr="0061492C" w:rsidRDefault="00AA2007" w:rsidP="00AA2007">
      <w:pPr>
        <w:rPr>
          <w:rFonts w:ascii="Arial" w:hAnsi="Arial" w:cs="Arial"/>
          <w:b/>
          <w:sz w:val="22"/>
          <w:szCs w:val="22"/>
        </w:rPr>
      </w:pPr>
    </w:p>
    <w:p w:rsidR="00AA2007" w:rsidRPr="0061492C" w:rsidRDefault="00AA2007" w:rsidP="00AA2007">
      <w:pPr>
        <w:tabs>
          <w:tab w:val="left" w:pos="6030"/>
        </w:tabs>
        <w:rPr>
          <w:rFonts w:ascii="Arial" w:hAnsi="Arial" w:cs="Arial"/>
          <w:b/>
          <w:sz w:val="22"/>
          <w:szCs w:val="22"/>
        </w:rPr>
      </w:pPr>
      <w:r w:rsidRPr="0061492C">
        <w:rPr>
          <w:rFonts w:ascii="Arial" w:hAnsi="Arial" w:cs="Arial"/>
          <w:b/>
          <w:sz w:val="22"/>
          <w:szCs w:val="22"/>
        </w:rPr>
        <w:t>(3) Speciális eljárási szabályok</w:t>
      </w:r>
      <w:r w:rsidRPr="0061492C">
        <w:rPr>
          <w:rFonts w:ascii="Arial" w:hAnsi="Arial" w:cs="Arial"/>
          <w:b/>
          <w:sz w:val="22"/>
          <w:szCs w:val="22"/>
        </w:rPr>
        <w:tab/>
      </w:r>
    </w:p>
    <w:p w:rsidR="00AA2007" w:rsidRPr="0061492C" w:rsidRDefault="00AA2007" w:rsidP="00AA2007">
      <w:pPr>
        <w:rPr>
          <w:rFonts w:ascii="Arial" w:hAnsi="Arial" w:cs="Arial"/>
          <w:b/>
          <w:sz w:val="22"/>
          <w:szCs w:val="22"/>
        </w:rPr>
      </w:pPr>
    </w:p>
    <w:p w:rsidR="00AA2007" w:rsidRPr="0061492C" w:rsidRDefault="00AA2007" w:rsidP="00AA2007">
      <w:pPr>
        <w:widowControl/>
        <w:numPr>
          <w:ilvl w:val="0"/>
          <w:numId w:val="10"/>
        </w:numPr>
        <w:tabs>
          <w:tab w:val="left" w:pos="719"/>
        </w:tabs>
        <w:suppressAutoHyphens w:val="0"/>
        <w:jc w:val="both"/>
        <w:rPr>
          <w:rFonts w:ascii="Arial" w:hAnsi="Arial" w:cs="Arial"/>
          <w:sz w:val="22"/>
          <w:szCs w:val="22"/>
        </w:rPr>
      </w:pPr>
      <w:r w:rsidRPr="0061492C">
        <w:rPr>
          <w:rFonts w:ascii="Arial" w:hAnsi="Arial" w:cs="Arial"/>
          <w:sz w:val="22"/>
          <w:szCs w:val="22"/>
        </w:rPr>
        <w:t>A környezeti hatásvizsgálati és az egységes környezethasználati engedélyezési eljárás szabályait a 314/2005. (XII.25.) Korm. rendelet határozza meg.</w:t>
      </w:r>
    </w:p>
    <w:p w:rsidR="00AA2007" w:rsidRPr="0061492C" w:rsidRDefault="00AA2007" w:rsidP="00AA2007">
      <w:pPr>
        <w:widowControl/>
        <w:numPr>
          <w:ilvl w:val="0"/>
          <w:numId w:val="10"/>
        </w:numPr>
        <w:tabs>
          <w:tab w:val="left" w:pos="719"/>
        </w:tabs>
        <w:suppressAutoHyphens w:val="0"/>
        <w:jc w:val="both"/>
        <w:rPr>
          <w:rFonts w:ascii="Arial" w:hAnsi="Arial" w:cs="Arial"/>
          <w:sz w:val="22"/>
          <w:szCs w:val="22"/>
        </w:rPr>
      </w:pPr>
      <w:r w:rsidRPr="0061492C">
        <w:rPr>
          <w:rFonts w:ascii="Arial" w:hAnsi="Arial" w:cs="Arial"/>
          <w:sz w:val="22"/>
          <w:szCs w:val="22"/>
        </w:rPr>
        <w:t>Erdőterületeket érintő beruházásokra az erdőről, az erdő védelméről és az erdőgazdálkodásról szóló 2009. évi XXXVll. törvény és a végrehajtására kiadott 153/2009.(Xl.13.) FVM rendelet előírásai vonatkoznak.</w:t>
      </w:r>
    </w:p>
    <w:p w:rsidR="00AA2007" w:rsidRPr="0061492C" w:rsidRDefault="00AA2007" w:rsidP="00AA2007">
      <w:pPr>
        <w:widowControl/>
        <w:numPr>
          <w:ilvl w:val="0"/>
          <w:numId w:val="10"/>
        </w:numPr>
        <w:suppressAutoHyphens w:val="0"/>
        <w:jc w:val="both"/>
        <w:rPr>
          <w:rFonts w:ascii="Arial" w:hAnsi="Arial" w:cs="Arial"/>
          <w:sz w:val="22"/>
          <w:szCs w:val="22"/>
        </w:rPr>
      </w:pPr>
      <w:r w:rsidRPr="0061492C">
        <w:rPr>
          <w:rFonts w:ascii="Arial" w:hAnsi="Arial" w:cs="Arial"/>
          <w:sz w:val="22"/>
          <w:szCs w:val="22"/>
        </w:rPr>
        <w:t>Az előírásokat a mező- és erdőgazdasági földek forgalmáról szóló 2013. évi CCXII. törvény határozza meg. Figyelembe veendő továbbá a talajvédelmi terv készítésének részletes szabályairól szóló 90/2008.(Vll.18.) FVM rendelet.</w:t>
      </w:r>
    </w:p>
    <w:p w:rsidR="00AA2007" w:rsidRPr="0061492C" w:rsidRDefault="00AA2007" w:rsidP="00AA2007">
      <w:pPr>
        <w:widowControl/>
        <w:numPr>
          <w:ilvl w:val="0"/>
          <w:numId w:val="10"/>
        </w:numPr>
        <w:tabs>
          <w:tab w:val="left" w:pos="719"/>
          <w:tab w:val="left" w:pos="993"/>
        </w:tabs>
        <w:suppressAutoHyphens w:val="0"/>
        <w:jc w:val="both"/>
        <w:rPr>
          <w:rFonts w:ascii="Arial" w:hAnsi="Arial" w:cs="Arial"/>
          <w:sz w:val="22"/>
          <w:szCs w:val="22"/>
        </w:rPr>
      </w:pPr>
      <w:r w:rsidRPr="0061492C">
        <w:rPr>
          <w:rFonts w:ascii="Arial" w:hAnsi="Arial" w:cs="Arial"/>
          <w:sz w:val="22"/>
          <w:szCs w:val="22"/>
        </w:rPr>
        <w:t>A vízbázisok, a távlati vízbázisok, valamint az ivóvízellátást szolgáló vizi létesítmények esetében az engedélyezéseket a 123/1997. (VII.18.) Korm. rendelet szerint kell lefolytatni.”</w:t>
      </w:r>
    </w:p>
    <w:p w:rsidR="00AA2007" w:rsidRPr="0061492C" w:rsidRDefault="00AA2007" w:rsidP="00AA2007">
      <w:pPr>
        <w:pStyle w:val="Standard"/>
        <w:ind w:left="360"/>
        <w:jc w:val="right"/>
        <w:rPr>
          <w:rFonts w:ascii="Arial" w:hAnsi="Arial" w:cs="Arial"/>
          <w:i/>
          <w:sz w:val="22"/>
          <w:szCs w:val="22"/>
          <w:lang w:val="hu-HU"/>
        </w:rPr>
      </w:pPr>
    </w:p>
    <w:p w:rsidR="00AA2007" w:rsidRPr="0061492C" w:rsidRDefault="00AA2007" w:rsidP="00AA2007">
      <w:pPr>
        <w:pStyle w:val="Standard"/>
        <w:ind w:left="360"/>
        <w:jc w:val="right"/>
        <w:rPr>
          <w:rFonts w:ascii="Arial" w:hAnsi="Arial" w:cs="Arial"/>
          <w:i/>
          <w:sz w:val="22"/>
          <w:szCs w:val="22"/>
          <w:lang w:val="hu-HU"/>
        </w:rPr>
      </w:pPr>
      <w:r w:rsidRPr="0061492C">
        <w:rPr>
          <w:rFonts w:ascii="Arial" w:hAnsi="Arial" w:cs="Arial"/>
          <w:i/>
          <w:sz w:val="22"/>
          <w:szCs w:val="22"/>
          <w:lang w:val="hu-HU"/>
        </w:rPr>
        <w:t>2. függelék a ……………………… önkormányzati rendelethez</w:t>
      </w:r>
    </w:p>
    <w:p w:rsidR="00AA2007" w:rsidRPr="0061492C" w:rsidRDefault="00AA2007" w:rsidP="00AA2007">
      <w:pPr>
        <w:pStyle w:val="Standard"/>
        <w:jc w:val="center"/>
        <w:rPr>
          <w:rFonts w:ascii="Arial" w:hAnsi="Arial" w:cs="Arial"/>
          <w:b/>
          <w:sz w:val="22"/>
          <w:szCs w:val="22"/>
          <w:lang w:val="hu-HU"/>
        </w:rPr>
      </w:pPr>
    </w:p>
    <w:p w:rsidR="00AA2007" w:rsidRPr="0061492C" w:rsidRDefault="00AA2007" w:rsidP="00AA2007">
      <w:pPr>
        <w:pStyle w:val="Standard"/>
        <w:jc w:val="center"/>
        <w:rPr>
          <w:rFonts w:ascii="Arial" w:hAnsi="Arial" w:cs="Arial"/>
          <w:b/>
          <w:sz w:val="22"/>
          <w:szCs w:val="22"/>
          <w:lang w:val="hu-HU"/>
        </w:rPr>
      </w:pPr>
      <w:r w:rsidRPr="0061492C">
        <w:rPr>
          <w:rFonts w:ascii="Arial" w:hAnsi="Arial" w:cs="Arial"/>
          <w:b/>
          <w:sz w:val="22"/>
          <w:szCs w:val="22"/>
          <w:lang w:val="hu-HU"/>
        </w:rPr>
        <w:t>4. függelék a 10/2004.(VII.1.) KTR. számú rendelethez</w:t>
      </w:r>
    </w:p>
    <w:p w:rsidR="00AA2007" w:rsidRPr="0061492C" w:rsidRDefault="00AA2007" w:rsidP="00AA2007">
      <w:pPr>
        <w:pStyle w:val="Standard"/>
        <w:jc w:val="center"/>
        <w:rPr>
          <w:rFonts w:ascii="Arial" w:hAnsi="Arial" w:cs="Arial"/>
          <w:b/>
          <w:sz w:val="22"/>
          <w:szCs w:val="22"/>
          <w:lang w:val="hu-HU"/>
        </w:rPr>
      </w:pPr>
      <w:r w:rsidRPr="0061492C">
        <w:rPr>
          <w:rFonts w:ascii="Arial" w:hAnsi="Arial" w:cs="Arial"/>
          <w:b/>
          <w:sz w:val="22"/>
          <w:szCs w:val="22"/>
          <w:lang w:val="hu-HU"/>
        </w:rPr>
        <w:t>MŰEMLÉKI ÉRTÉKEK</w:t>
      </w:r>
    </w:p>
    <w:p w:rsidR="00AA2007" w:rsidRPr="0061492C" w:rsidRDefault="00AA2007" w:rsidP="00AA2007">
      <w:pPr>
        <w:rPr>
          <w:rFonts w:ascii="Arial" w:hAnsi="Arial" w:cs="Arial"/>
          <w:sz w:val="22"/>
          <w:szCs w:val="22"/>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701"/>
        <w:gridCol w:w="1276"/>
        <w:gridCol w:w="1134"/>
        <w:gridCol w:w="1134"/>
        <w:gridCol w:w="1559"/>
        <w:gridCol w:w="2126"/>
      </w:tblGrid>
      <w:tr w:rsidR="00AA2007" w:rsidRPr="0061492C" w:rsidTr="00EF4DAF">
        <w:tc>
          <w:tcPr>
            <w:tcW w:w="568" w:type="dxa"/>
          </w:tcPr>
          <w:p w:rsidR="00AA2007" w:rsidRPr="0061492C" w:rsidRDefault="00AA2007" w:rsidP="00EF4DAF">
            <w:pPr>
              <w:rPr>
                <w:rFonts w:ascii="Arial" w:hAnsi="Arial" w:cs="Arial"/>
                <w:szCs w:val="22"/>
              </w:rPr>
            </w:pPr>
          </w:p>
        </w:tc>
        <w:tc>
          <w:tcPr>
            <w:tcW w:w="1701" w:type="dxa"/>
          </w:tcPr>
          <w:p w:rsidR="00AA2007" w:rsidRPr="0061492C" w:rsidRDefault="00AA2007" w:rsidP="00EF4DAF">
            <w:pPr>
              <w:jc w:val="center"/>
              <w:rPr>
                <w:rFonts w:ascii="Arial" w:hAnsi="Arial" w:cs="Arial"/>
                <w:b/>
                <w:szCs w:val="22"/>
              </w:rPr>
            </w:pPr>
            <w:r w:rsidRPr="0061492C">
              <w:rPr>
                <w:rFonts w:ascii="Arial" w:hAnsi="Arial" w:cs="Arial"/>
                <w:b/>
                <w:sz w:val="22"/>
                <w:szCs w:val="22"/>
              </w:rPr>
              <w:t>A.</w:t>
            </w:r>
          </w:p>
        </w:tc>
        <w:tc>
          <w:tcPr>
            <w:tcW w:w="1276" w:type="dxa"/>
          </w:tcPr>
          <w:p w:rsidR="00AA2007" w:rsidRPr="0061492C" w:rsidRDefault="00AA2007" w:rsidP="00EF4DAF">
            <w:pPr>
              <w:jc w:val="center"/>
              <w:rPr>
                <w:rFonts w:ascii="Arial" w:hAnsi="Arial" w:cs="Arial"/>
                <w:b/>
                <w:szCs w:val="22"/>
              </w:rPr>
            </w:pPr>
            <w:r w:rsidRPr="0061492C">
              <w:rPr>
                <w:rFonts w:ascii="Arial" w:hAnsi="Arial" w:cs="Arial"/>
                <w:b/>
                <w:sz w:val="22"/>
                <w:szCs w:val="22"/>
              </w:rPr>
              <w:t>B.</w:t>
            </w:r>
          </w:p>
        </w:tc>
        <w:tc>
          <w:tcPr>
            <w:tcW w:w="1134" w:type="dxa"/>
          </w:tcPr>
          <w:p w:rsidR="00AA2007" w:rsidRPr="0061492C" w:rsidRDefault="00AA2007" w:rsidP="00EF4DAF">
            <w:pPr>
              <w:jc w:val="center"/>
              <w:rPr>
                <w:rFonts w:ascii="Arial" w:hAnsi="Arial" w:cs="Arial"/>
                <w:b/>
                <w:szCs w:val="22"/>
              </w:rPr>
            </w:pPr>
            <w:r w:rsidRPr="0061492C">
              <w:rPr>
                <w:rFonts w:ascii="Arial" w:hAnsi="Arial" w:cs="Arial"/>
                <w:b/>
                <w:sz w:val="22"/>
                <w:szCs w:val="22"/>
              </w:rPr>
              <w:t>C.</w:t>
            </w:r>
          </w:p>
        </w:tc>
        <w:tc>
          <w:tcPr>
            <w:tcW w:w="1134" w:type="dxa"/>
          </w:tcPr>
          <w:p w:rsidR="00AA2007" w:rsidRPr="0061492C" w:rsidRDefault="00AA2007" w:rsidP="00EF4DAF">
            <w:pPr>
              <w:jc w:val="center"/>
              <w:rPr>
                <w:rFonts w:ascii="Arial" w:hAnsi="Arial" w:cs="Arial"/>
                <w:b/>
                <w:szCs w:val="22"/>
              </w:rPr>
            </w:pPr>
            <w:r w:rsidRPr="0061492C">
              <w:rPr>
                <w:rFonts w:ascii="Arial" w:hAnsi="Arial" w:cs="Arial"/>
                <w:b/>
                <w:sz w:val="22"/>
                <w:szCs w:val="22"/>
              </w:rPr>
              <w:t>D.</w:t>
            </w:r>
          </w:p>
        </w:tc>
        <w:tc>
          <w:tcPr>
            <w:tcW w:w="1559" w:type="dxa"/>
          </w:tcPr>
          <w:p w:rsidR="00AA2007" w:rsidRPr="0061492C" w:rsidRDefault="00AA2007" w:rsidP="00EF4DAF">
            <w:pPr>
              <w:jc w:val="center"/>
              <w:rPr>
                <w:rFonts w:ascii="Arial" w:hAnsi="Arial" w:cs="Arial"/>
                <w:b/>
                <w:szCs w:val="22"/>
              </w:rPr>
            </w:pPr>
            <w:r w:rsidRPr="0061492C">
              <w:rPr>
                <w:rFonts w:ascii="Arial" w:hAnsi="Arial" w:cs="Arial"/>
                <w:b/>
                <w:sz w:val="22"/>
                <w:szCs w:val="22"/>
              </w:rPr>
              <w:t>E.</w:t>
            </w:r>
          </w:p>
        </w:tc>
        <w:tc>
          <w:tcPr>
            <w:tcW w:w="2126" w:type="dxa"/>
          </w:tcPr>
          <w:p w:rsidR="00AA2007" w:rsidRPr="0061492C" w:rsidRDefault="00AA2007" w:rsidP="00EF4DAF">
            <w:pPr>
              <w:jc w:val="center"/>
              <w:rPr>
                <w:rFonts w:ascii="Arial" w:hAnsi="Arial" w:cs="Arial"/>
                <w:b/>
                <w:szCs w:val="22"/>
              </w:rPr>
            </w:pPr>
            <w:r w:rsidRPr="0061492C">
              <w:rPr>
                <w:rFonts w:ascii="Arial" w:hAnsi="Arial" w:cs="Arial"/>
                <w:b/>
                <w:sz w:val="22"/>
                <w:szCs w:val="22"/>
              </w:rPr>
              <w:t>F.</w:t>
            </w:r>
          </w:p>
        </w:tc>
      </w:tr>
      <w:tr w:rsidR="00AA2007" w:rsidRPr="0061492C" w:rsidTr="00EF4DAF">
        <w:tc>
          <w:tcPr>
            <w:tcW w:w="568" w:type="dxa"/>
          </w:tcPr>
          <w:p w:rsidR="00AA2007" w:rsidRPr="0061492C" w:rsidRDefault="00AA2007" w:rsidP="00EF4DAF">
            <w:pPr>
              <w:rPr>
                <w:rFonts w:ascii="Arial" w:hAnsi="Arial" w:cs="Arial"/>
                <w:szCs w:val="22"/>
              </w:rPr>
            </w:pPr>
          </w:p>
        </w:tc>
        <w:tc>
          <w:tcPr>
            <w:tcW w:w="1701" w:type="dxa"/>
          </w:tcPr>
          <w:p w:rsidR="00AA2007" w:rsidRPr="0061492C" w:rsidRDefault="00AA2007" w:rsidP="00EF4DAF">
            <w:pPr>
              <w:jc w:val="center"/>
              <w:rPr>
                <w:rFonts w:ascii="Arial" w:hAnsi="Arial" w:cs="Arial"/>
                <w:szCs w:val="22"/>
              </w:rPr>
            </w:pPr>
            <w:r w:rsidRPr="0061492C">
              <w:rPr>
                <w:rFonts w:ascii="Arial" w:hAnsi="Arial" w:cs="Arial"/>
                <w:sz w:val="22"/>
                <w:szCs w:val="22"/>
              </w:rPr>
              <w:t>Név</w:t>
            </w:r>
          </w:p>
        </w:tc>
        <w:tc>
          <w:tcPr>
            <w:tcW w:w="1276" w:type="dxa"/>
          </w:tcPr>
          <w:p w:rsidR="00AA2007" w:rsidRPr="0061492C" w:rsidRDefault="00AA2007" w:rsidP="00EF4DAF">
            <w:pPr>
              <w:jc w:val="center"/>
              <w:rPr>
                <w:rFonts w:ascii="Arial" w:hAnsi="Arial" w:cs="Arial"/>
                <w:szCs w:val="22"/>
              </w:rPr>
            </w:pPr>
            <w:r w:rsidRPr="0061492C">
              <w:rPr>
                <w:rFonts w:ascii="Arial" w:hAnsi="Arial" w:cs="Arial"/>
                <w:sz w:val="22"/>
                <w:szCs w:val="22"/>
              </w:rPr>
              <w:t>Törzsszám [azonosító]</w:t>
            </w:r>
          </w:p>
        </w:tc>
        <w:tc>
          <w:tcPr>
            <w:tcW w:w="1134" w:type="dxa"/>
          </w:tcPr>
          <w:p w:rsidR="00AA2007" w:rsidRPr="0061492C" w:rsidRDefault="00AA2007" w:rsidP="00EF4DAF">
            <w:pPr>
              <w:jc w:val="center"/>
              <w:rPr>
                <w:rFonts w:ascii="Arial" w:hAnsi="Arial" w:cs="Arial"/>
                <w:szCs w:val="22"/>
              </w:rPr>
            </w:pPr>
            <w:r w:rsidRPr="0061492C">
              <w:rPr>
                <w:rFonts w:ascii="Arial" w:hAnsi="Arial" w:cs="Arial"/>
                <w:sz w:val="22"/>
                <w:szCs w:val="22"/>
              </w:rPr>
              <w:t>Védelem státusza</w:t>
            </w:r>
          </w:p>
        </w:tc>
        <w:tc>
          <w:tcPr>
            <w:tcW w:w="1134" w:type="dxa"/>
          </w:tcPr>
          <w:p w:rsidR="00AA2007" w:rsidRPr="0061492C" w:rsidRDefault="00AA2007" w:rsidP="00EF4DAF">
            <w:pPr>
              <w:jc w:val="center"/>
              <w:rPr>
                <w:rFonts w:ascii="Arial" w:hAnsi="Arial" w:cs="Arial"/>
                <w:szCs w:val="22"/>
              </w:rPr>
            </w:pPr>
            <w:r w:rsidRPr="0061492C">
              <w:rPr>
                <w:rFonts w:ascii="Arial" w:hAnsi="Arial" w:cs="Arial"/>
                <w:sz w:val="22"/>
                <w:szCs w:val="22"/>
              </w:rPr>
              <w:t>Védelem fajtája</w:t>
            </w:r>
          </w:p>
        </w:tc>
        <w:tc>
          <w:tcPr>
            <w:tcW w:w="1559" w:type="dxa"/>
          </w:tcPr>
          <w:p w:rsidR="00AA2007" w:rsidRPr="0061492C" w:rsidRDefault="00AA2007" w:rsidP="00EF4DAF">
            <w:pPr>
              <w:jc w:val="center"/>
              <w:rPr>
                <w:rFonts w:ascii="Arial" w:hAnsi="Arial" w:cs="Arial"/>
                <w:szCs w:val="22"/>
              </w:rPr>
            </w:pPr>
            <w:r w:rsidRPr="0061492C">
              <w:rPr>
                <w:rFonts w:ascii="Arial" w:hAnsi="Arial" w:cs="Arial"/>
                <w:sz w:val="22"/>
                <w:szCs w:val="22"/>
              </w:rPr>
              <w:t>Cím, hrsz.</w:t>
            </w:r>
          </w:p>
        </w:tc>
        <w:tc>
          <w:tcPr>
            <w:tcW w:w="2126" w:type="dxa"/>
          </w:tcPr>
          <w:p w:rsidR="00AA2007" w:rsidRPr="0061492C" w:rsidRDefault="00AA2007" w:rsidP="00EF4DAF">
            <w:pPr>
              <w:jc w:val="center"/>
              <w:rPr>
                <w:rFonts w:ascii="Arial" w:hAnsi="Arial" w:cs="Arial"/>
                <w:szCs w:val="22"/>
              </w:rPr>
            </w:pPr>
            <w:r w:rsidRPr="0061492C">
              <w:rPr>
                <w:rFonts w:ascii="Arial" w:hAnsi="Arial" w:cs="Arial"/>
                <w:sz w:val="22"/>
                <w:szCs w:val="22"/>
              </w:rPr>
              <w:t>Műemléki környezet hrsz.</w:t>
            </w:r>
          </w:p>
        </w:tc>
      </w:tr>
      <w:tr w:rsidR="00AA2007" w:rsidRPr="0061492C" w:rsidTr="00EF4DAF">
        <w:tc>
          <w:tcPr>
            <w:tcW w:w="568" w:type="dxa"/>
          </w:tcPr>
          <w:p w:rsidR="00AA2007" w:rsidRPr="0061492C" w:rsidRDefault="00AA2007" w:rsidP="00EF4DAF">
            <w:pPr>
              <w:rPr>
                <w:rFonts w:ascii="Arial" w:hAnsi="Arial" w:cs="Arial"/>
                <w:b/>
                <w:szCs w:val="22"/>
              </w:rPr>
            </w:pPr>
            <w:r w:rsidRPr="0061492C">
              <w:rPr>
                <w:rFonts w:ascii="Arial" w:hAnsi="Arial" w:cs="Arial"/>
                <w:b/>
                <w:sz w:val="22"/>
                <w:szCs w:val="22"/>
              </w:rPr>
              <w:t>1.</w:t>
            </w:r>
          </w:p>
        </w:tc>
        <w:tc>
          <w:tcPr>
            <w:tcW w:w="1701" w:type="dxa"/>
          </w:tcPr>
          <w:p w:rsidR="00AA2007" w:rsidRPr="0061492C" w:rsidRDefault="00AA2007" w:rsidP="00EF4DAF">
            <w:pPr>
              <w:rPr>
                <w:rFonts w:ascii="Arial" w:hAnsi="Arial" w:cs="Arial"/>
                <w:szCs w:val="22"/>
              </w:rPr>
            </w:pPr>
            <w:r w:rsidRPr="0061492C">
              <w:rPr>
                <w:rFonts w:ascii="Arial" w:hAnsi="Arial" w:cs="Arial"/>
                <w:sz w:val="22"/>
                <w:szCs w:val="22"/>
              </w:rPr>
              <w:t>Római katolikus templom</w:t>
            </w:r>
          </w:p>
        </w:tc>
        <w:tc>
          <w:tcPr>
            <w:tcW w:w="1276" w:type="dxa"/>
          </w:tcPr>
          <w:p w:rsidR="00AA2007" w:rsidRPr="0061492C" w:rsidRDefault="00AA2007" w:rsidP="00EF4DAF">
            <w:pPr>
              <w:jc w:val="center"/>
              <w:rPr>
                <w:rFonts w:ascii="Arial" w:hAnsi="Arial" w:cs="Arial"/>
                <w:szCs w:val="22"/>
              </w:rPr>
            </w:pPr>
            <w:r w:rsidRPr="0061492C">
              <w:rPr>
                <w:rFonts w:ascii="Arial" w:hAnsi="Arial" w:cs="Arial"/>
                <w:sz w:val="22"/>
                <w:szCs w:val="22"/>
              </w:rPr>
              <w:t>M 10002</w:t>
            </w:r>
          </w:p>
          <w:p w:rsidR="00AA2007" w:rsidRPr="0061492C" w:rsidRDefault="00AA2007" w:rsidP="00EF4DAF">
            <w:pPr>
              <w:jc w:val="center"/>
              <w:rPr>
                <w:rFonts w:ascii="Arial" w:hAnsi="Arial" w:cs="Arial"/>
                <w:szCs w:val="22"/>
              </w:rPr>
            </w:pPr>
            <w:r w:rsidRPr="0061492C">
              <w:rPr>
                <w:rFonts w:ascii="Arial" w:hAnsi="Arial" w:cs="Arial"/>
                <w:sz w:val="22"/>
                <w:szCs w:val="22"/>
              </w:rPr>
              <w:t>[8550]</w:t>
            </w:r>
          </w:p>
        </w:tc>
        <w:tc>
          <w:tcPr>
            <w:tcW w:w="1134" w:type="dxa"/>
          </w:tcPr>
          <w:p w:rsidR="00AA2007" w:rsidRPr="0061492C" w:rsidRDefault="00AA2007" w:rsidP="00EF4DAF">
            <w:pPr>
              <w:jc w:val="center"/>
              <w:rPr>
                <w:rFonts w:ascii="Arial" w:hAnsi="Arial" w:cs="Arial"/>
                <w:szCs w:val="22"/>
              </w:rPr>
            </w:pPr>
            <w:r w:rsidRPr="0061492C">
              <w:rPr>
                <w:rFonts w:ascii="Arial" w:hAnsi="Arial" w:cs="Arial"/>
                <w:sz w:val="22"/>
                <w:szCs w:val="22"/>
              </w:rPr>
              <w:t>műemléki védelem</w:t>
            </w:r>
          </w:p>
        </w:tc>
        <w:tc>
          <w:tcPr>
            <w:tcW w:w="1134" w:type="dxa"/>
          </w:tcPr>
          <w:p w:rsidR="00AA2007" w:rsidRPr="0061492C" w:rsidRDefault="00AA2007" w:rsidP="00EF4DAF">
            <w:pPr>
              <w:jc w:val="center"/>
              <w:rPr>
                <w:rFonts w:ascii="Arial" w:hAnsi="Arial" w:cs="Arial"/>
                <w:szCs w:val="22"/>
              </w:rPr>
            </w:pPr>
            <w:r w:rsidRPr="0061492C">
              <w:rPr>
                <w:rFonts w:ascii="Arial" w:hAnsi="Arial" w:cs="Arial"/>
                <w:sz w:val="22"/>
                <w:szCs w:val="22"/>
              </w:rPr>
              <w:t>műemlék</w:t>
            </w:r>
          </w:p>
        </w:tc>
        <w:tc>
          <w:tcPr>
            <w:tcW w:w="1559" w:type="dxa"/>
          </w:tcPr>
          <w:p w:rsidR="00AA2007" w:rsidRPr="0061492C" w:rsidRDefault="00AA2007" w:rsidP="00EF4DAF">
            <w:pPr>
              <w:jc w:val="center"/>
              <w:rPr>
                <w:rFonts w:ascii="Arial" w:hAnsi="Arial" w:cs="Arial"/>
                <w:szCs w:val="22"/>
              </w:rPr>
            </w:pPr>
            <w:r w:rsidRPr="0061492C">
              <w:rPr>
                <w:rFonts w:ascii="Arial" w:hAnsi="Arial" w:cs="Arial"/>
                <w:sz w:val="22"/>
                <w:szCs w:val="22"/>
              </w:rPr>
              <w:t>Szent István tér</w:t>
            </w:r>
          </w:p>
          <w:p w:rsidR="00AA2007" w:rsidRPr="0061492C" w:rsidRDefault="00AA2007" w:rsidP="00EF4DAF">
            <w:pPr>
              <w:jc w:val="center"/>
              <w:rPr>
                <w:rFonts w:ascii="Arial" w:hAnsi="Arial" w:cs="Arial"/>
                <w:szCs w:val="22"/>
              </w:rPr>
            </w:pPr>
            <w:r w:rsidRPr="0061492C">
              <w:rPr>
                <w:rFonts w:ascii="Arial" w:hAnsi="Arial" w:cs="Arial"/>
                <w:sz w:val="22"/>
                <w:szCs w:val="22"/>
              </w:rPr>
              <w:t>hrsz.: 955</w:t>
            </w:r>
          </w:p>
        </w:tc>
        <w:tc>
          <w:tcPr>
            <w:tcW w:w="2126" w:type="dxa"/>
          </w:tcPr>
          <w:p w:rsidR="00AA2007" w:rsidRPr="0061492C" w:rsidRDefault="00AA2007" w:rsidP="00EF4DAF">
            <w:pPr>
              <w:rPr>
                <w:rFonts w:ascii="Arial" w:hAnsi="Arial" w:cs="Arial"/>
                <w:szCs w:val="22"/>
              </w:rPr>
            </w:pPr>
            <w:r w:rsidRPr="0061492C">
              <w:rPr>
                <w:rFonts w:ascii="Arial" w:hAnsi="Arial" w:cs="Arial"/>
                <w:sz w:val="22"/>
                <w:szCs w:val="22"/>
              </w:rPr>
              <w:t>1138,1139/1,1140</w:t>
            </w:r>
          </w:p>
          <w:p w:rsidR="00AA2007" w:rsidRPr="0061492C" w:rsidRDefault="00AA2007" w:rsidP="00EF4DAF">
            <w:pPr>
              <w:rPr>
                <w:rFonts w:ascii="Arial" w:hAnsi="Arial" w:cs="Arial"/>
                <w:szCs w:val="22"/>
              </w:rPr>
            </w:pPr>
            <w:r w:rsidRPr="0061492C">
              <w:rPr>
                <w:rFonts w:ascii="Arial" w:hAnsi="Arial" w:cs="Arial"/>
                <w:sz w:val="22"/>
                <w:szCs w:val="22"/>
              </w:rPr>
              <w:t>1141/1,1257,649</w:t>
            </w:r>
          </w:p>
          <w:p w:rsidR="00AA2007" w:rsidRPr="0061492C" w:rsidRDefault="00AA2007" w:rsidP="00EF4DAF">
            <w:pPr>
              <w:rPr>
                <w:rFonts w:ascii="Arial" w:hAnsi="Arial" w:cs="Arial"/>
                <w:szCs w:val="22"/>
              </w:rPr>
            </w:pPr>
            <w:r w:rsidRPr="0061492C">
              <w:rPr>
                <w:rFonts w:ascii="Arial" w:hAnsi="Arial" w:cs="Arial"/>
                <w:sz w:val="22"/>
                <w:szCs w:val="22"/>
              </w:rPr>
              <w:t>650/1,650/2,651/1</w:t>
            </w:r>
          </w:p>
          <w:p w:rsidR="00AA2007" w:rsidRPr="0061492C" w:rsidRDefault="00AA2007" w:rsidP="00EF4DAF">
            <w:pPr>
              <w:rPr>
                <w:rFonts w:ascii="Arial" w:hAnsi="Arial" w:cs="Arial"/>
                <w:szCs w:val="22"/>
              </w:rPr>
            </w:pPr>
            <w:r w:rsidRPr="0061492C">
              <w:rPr>
                <w:rFonts w:ascii="Arial" w:hAnsi="Arial" w:cs="Arial"/>
                <w:sz w:val="22"/>
                <w:szCs w:val="22"/>
              </w:rPr>
              <w:t>652/1,767/2,768</w:t>
            </w:r>
          </w:p>
          <w:p w:rsidR="00AA2007" w:rsidRPr="0061492C" w:rsidRDefault="00AA2007" w:rsidP="00EF4DAF">
            <w:pPr>
              <w:rPr>
                <w:rFonts w:ascii="Arial" w:hAnsi="Arial" w:cs="Arial"/>
                <w:szCs w:val="22"/>
              </w:rPr>
            </w:pPr>
            <w:r w:rsidRPr="0061492C">
              <w:rPr>
                <w:rFonts w:ascii="Arial" w:hAnsi="Arial" w:cs="Arial"/>
                <w:sz w:val="22"/>
                <w:szCs w:val="22"/>
              </w:rPr>
              <w:t>769,843/4,844</w:t>
            </w:r>
          </w:p>
          <w:p w:rsidR="00AA2007" w:rsidRPr="0061492C" w:rsidRDefault="00AA2007" w:rsidP="00EF4DAF">
            <w:pPr>
              <w:rPr>
                <w:rFonts w:ascii="Arial" w:hAnsi="Arial" w:cs="Arial"/>
                <w:szCs w:val="22"/>
              </w:rPr>
            </w:pPr>
            <w:r w:rsidRPr="0061492C">
              <w:rPr>
                <w:rFonts w:ascii="Arial" w:hAnsi="Arial" w:cs="Arial"/>
                <w:sz w:val="22"/>
                <w:szCs w:val="22"/>
              </w:rPr>
              <w:t>845,875,948,949</w:t>
            </w:r>
          </w:p>
          <w:p w:rsidR="00AA2007" w:rsidRPr="0061492C" w:rsidRDefault="00AA2007" w:rsidP="00EF4DAF">
            <w:pPr>
              <w:rPr>
                <w:rFonts w:ascii="Arial" w:hAnsi="Arial" w:cs="Arial"/>
                <w:szCs w:val="22"/>
              </w:rPr>
            </w:pPr>
            <w:r w:rsidRPr="0061492C">
              <w:rPr>
                <w:rFonts w:ascii="Arial" w:hAnsi="Arial" w:cs="Arial"/>
                <w:sz w:val="22"/>
                <w:szCs w:val="22"/>
              </w:rPr>
              <w:t>950,951,957/1</w:t>
            </w:r>
          </w:p>
          <w:p w:rsidR="00AA2007" w:rsidRPr="0061492C" w:rsidRDefault="00AA2007" w:rsidP="00EF4DAF">
            <w:pPr>
              <w:rPr>
                <w:rFonts w:ascii="Arial" w:hAnsi="Arial" w:cs="Arial"/>
                <w:szCs w:val="22"/>
              </w:rPr>
            </w:pPr>
            <w:r w:rsidRPr="0061492C">
              <w:rPr>
                <w:rFonts w:ascii="Arial" w:hAnsi="Arial" w:cs="Arial"/>
                <w:sz w:val="22"/>
                <w:szCs w:val="22"/>
              </w:rPr>
              <w:t>957/2,958/1,958/2</w:t>
            </w:r>
          </w:p>
          <w:p w:rsidR="00AA2007" w:rsidRPr="0061492C" w:rsidRDefault="00AA2007" w:rsidP="00EF4DAF">
            <w:pPr>
              <w:rPr>
                <w:rFonts w:ascii="Arial" w:hAnsi="Arial" w:cs="Arial"/>
                <w:szCs w:val="22"/>
              </w:rPr>
            </w:pPr>
            <w:r w:rsidRPr="0061492C">
              <w:rPr>
                <w:rFonts w:ascii="Arial" w:hAnsi="Arial" w:cs="Arial"/>
                <w:sz w:val="22"/>
                <w:szCs w:val="22"/>
              </w:rPr>
              <w:t>959,960,961,991</w:t>
            </w:r>
          </w:p>
          <w:p w:rsidR="00AA2007" w:rsidRPr="0061492C" w:rsidRDefault="00AA2007" w:rsidP="00EF4DAF">
            <w:pPr>
              <w:rPr>
                <w:rFonts w:ascii="Arial" w:hAnsi="Arial" w:cs="Arial"/>
                <w:szCs w:val="22"/>
              </w:rPr>
            </w:pPr>
            <w:r w:rsidRPr="0061492C">
              <w:rPr>
                <w:rFonts w:ascii="Arial" w:hAnsi="Arial" w:cs="Arial"/>
                <w:sz w:val="22"/>
                <w:szCs w:val="22"/>
              </w:rPr>
              <w:t>993/2</w:t>
            </w:r>
          </w:p>
        </w:tc>
      </w:tr>
      <w:tr w:rsidR="00AA2007" w:rsidRPr="0061492C" w:rsidTr="00EF4DAF">
        <w:tc>
          <w:tcPr>
            <w:tcW w:w="568" w:type="dxa"/>
          </w:tcPr>
          <w:p w:rsidR="00AA2007" w:rsidRPr="0061492C" w:rsidRDefault="00AA2007" w:rsidP="00EF4DAF">
            <w:pPr>
              <w:rPr>
                <w:rFonts w:ascii="Arial" w:hAnsi="Arial" w:cs="Arial"/>
                <w:b/>
                <w:szCs w:val="22"/>
              </w:rPr>
            </w:pPr>
            <w:r w:rsidRPr="0061492C">
              <w:rPr>
                <w:rFonts w:ascii="Arial" w:hAnsi="Arial" w:cs="Arial"/>
                <w:b/>
                <w:sz w:val="22"/>
                <w:szCs w:val="22"/>
              </w:rPr>
              <w:t>2.</w:t>
            </w:r>
          </w:p>
        </w:tc>
        <w:tc>
          <w:tcPr>
            <w:tcW w:w="1701" w:type="dxa"/>
          </w:tcPr>
          <w:p w:rsidR="00AA2007" w:rsidRPr="0061492C" w:rsidRDefault="00AA2007" w:rsidP="00EF4DAF">
            <w:pPr>
              <w:rPr>
                <w:rFonts w:ascii="Arial" w:hAnsi="Arial" w:cs="Arial"/>
                <w:szCs w:val="22"/>
              </w:rPr>
            </w:pPr>
            <w:r w:rsidRPr="0061492C">
              <w:rPr>
                <w:rFonts w:ascii="Arial" w:hAnsi="Arial" w:cs="Arial"/>
                <w:sz w:val="22"/>
                <w:szCs w:val="22"/>
              </w:rPr>
              <w:t>Kőkereszt korpusszal</w:t>
            </w:r>
          </w:p>
        </w:tc>
        <w:tc>
          <w:tcPr>
            <w:tcW w:w="1276" w:type="dxa"/>
          </w:tcPr>
          <w:p w:rsidR="00AA2007" w:rsidRPr="0061492C" w:rsidRDefault="00AA2007" w:rsidP="00EF4DAF">
            <w:pPr>
              <w:jc w:val="center"/>
              <w:rPr>
                <w:rFonts w:ascii="Arial" w:hAnsi="Arial" w:cs="Arial"/>
                <w:szCs w:val="22"/>
              </w:rPr>
            </w:pPr>
            <w:r w:rsidRPr="0061492C">
              <w:rPr>
                <w:rFonts w:ascii="Arial" w:hAnsi="Arial" w:cs="Arial"/>
                <w:sz w:val="22"/>
                <w:szCs w:val="22"/>
              </w:rPr>
              <w:t>M 10002</w:t>
            </w:r>
          </w:p>
          <w:p w:rsidR="00AA2007" w:rsidRPr="0061492C" w:rsidRDefault="00AA2007" w:rsidP="00EF4DAF">
            <w:pPr>
              <w:jc w:val="center"/>
              <w:rPr>
                <w:rFonts w:ascii="Arial" w:hAnsi="Arial" w:cs="Arial"/>
                <w:szCs w:val="22"/>
              </w:rPr>
            </w:pPr>
            <w:r w:rsidRPr="0061492C">
              <w:rPr>
                <w:rFonts w:ascii="Arial" w:hAnsi="Arial" w:cs="Arial"/>
                <w:sz w:val="22"/>
                <w:szCs w:val="22"/>
              </w:rPr>
              <w:t>[15275]</w:t>
            </w:r>
          </w:p>
        </w:tc>
        <w:tc>
          <w:tcPr>
            <w:tcW w:w="1134" w:type="dxa"/>
          </w:tcPr>
          <w:p w:rsidR="00AA2007" w:rsidRPr="0061492C" w:rsidRDefault="00AA2007" w:rsidP="00EF4DAF">
            <w:pPr>
              <w:jc w:val="center"/>
              <w:rPr>
                <w:rFonts w:ascii="Arial" w:hAnsi="Arial" w:cs="Arial"/>
                <w:szCs w:val="22"/>
              </w:rPr>
            </w:pPr>
            <w:r w:rsidRPr="0061492C">
              <w:rPr>
                <w:rFonts w:ascii="Arial" w:hAnsi="Arial" w:cs="Arial"/>
                <w:sz w:val="22"/>
                <w:szCs w:val="22"/>
              </w:rPr>
              <w:t>műemléki védelem</w:t>
            </w:r>
          </w:p>
        </w:tc>
        <w:tc>
          <w:tcPr>
            <w:tcW w:w="1134" w:type="dxa"/>
          </w:tcPr>
          <w:p w:rsidR="00AA2007" w:rsidRPr="0061492C" w:rsidRDefault="00AA2007" w:rsidP="00EF4DAF">
            <w:pPr>
              <w:jc w:val="center"/>
              <w:rPr>
                <w:rFonts w:ascii="Arial" w:hAnsi="Arial" w:cs="Arial"/>
                <w:szCs w:val="22"/>
              </w:rPr>
            </w:pPr>
            <w:r w:rsidRPr="0061492C">
              <w:rPr>
                <w:rFonts w:ascii="Arial" w:hAnsi="Arial" w:cs="Arial"/>
                <w:sz w:val="22"/>
                <w:szCs w:val="22"/>
              </w:rPr>
              <w:t>műemlék (tartozék)</w:t>
            </w:r>
          </w:p>
        </w:tc>
        <w:tc>
          <w:tcPr>
            <w:tcW w:w="1559" w:type="dxa"/>
          </w:tcPr>
          <w:p w:rsidR="00AA2007" w:rsidRPr="0061492C" w:rsidRDefault="00AA2007" w:rsidP="00EF4DAF">
            <w:pPr>
              <w:jc w:val="center"/>
              <w:rPr>
                <w:rFonts w:ascii="Arial" w:hAnsi="Arial" w:cs="Arial"/>
                <w:szCs w:val="22"/>
              </w:rPr>
            </w:pPr>
            <w:r w:rsidRPr="0061492C">
              <w:rPr>
                <w:rFonts w:ascii="Arial" w:hAnsi="Arial" w:cs="Arial"/>
                <w:sz w:val="22"/>
                <w:szCs w:val="22"/>
              </w:rPr>
              <w:t>Szent István tér</w:t>
            </w:r>
          </w:p>
          <w:p w:rsidR="00AA2007" w:rsidRPr="0061492C" w:rsidRDefault="00AA2007" w:rsidP="00EF4DAF">
            <w:pPr>
              <w:jc w:val="center"/>
              <w:rPr>
                <w:rFonts w:ascii="Arial" w:hAnsi="Arial" w:cs="Arial"/>
                <w:szCs w:val="22"/>
              </w:rPr>
            </w:pPr>
            <w:r w:rsidRPr="0061492C">
              <w:rPr>
                <w:rFonts w:ascii="Arial" w:hAnsi="Arial" w:cs="Arial"/>
                <w:sz w:val="22"/>
                <w:szCs w:val="22"/>
              </w:rPr>
              <w:t>hrsz.: 955</w:t>
            </w:r>
          </w:p>
        </w:tc>
        <w:tc>
          <w:tcPr>
            <w:tcW w:w="2126" w:type="dxa"/>
          </w:tcPr>
          <w:p w:rsidR="00AA2007" w:rsidRPr="0061492C" w:rsidRDefault="00AA2007" w:rsidP="00EF4DAF">
            <w:pPr>
              <w:rPr>
                <w:rFonts w:ascii="Arial" w:hAnsi="Arial" w:cs="Arial"/>
                <w:szCs w:val="22"/>
              </w:rPr>
            </w:pPr>
          </w:p>
        </w:tc>
      </w:tr>
      <w:tr w:rsidR="00AA2007" w:rsidRPr="0061492C" w:rsidTr="00EF4DAF">
        <w:tc>
          <w:tcPr>
            <w:tcW w:w="568" w:type="dxa"/>
          </w:tcPr>
          <w:p w:rsidR="00AA2007" w:rsidRPr="0061492C" w:rsidRDefault="00AA2007" w:rsidP="00EF4DAF">
            <w:pPr>
              <w:rPr>
                <w:rFonts w:ascii="Arial" w:hAnsi="Arial" w:cs="Arial"/>
                <w:b/>
                <w:szCs w:val="22"/>
              </w:rPr>
            </w:pPr>
            <w:r w:rsidRPr="0061492C">
              <w:rPr>
                <w:rFonts w:ascii="Arial" w:hAnsi="Arial" w:cs="Arial"/>
                <w:b/>
                <w:sz w:val="22"/>
                <w:szCs w:val="22"/>
              </w:rPr>
              <w:t>3.</w:t>
            </w:r>
          </w:p>
        </w:tc>
        <w:tc>
          <w:tcPr>
            <w:tcW w:w="1701" w:type="dxa"/>
          </w:tcPr>
          <w:p w:rsidR="00AA2007" w:rsidRPr="0061492C" w:rsidRDefault="00AA2007" w:rsidP="00EF4DAF">
            <w:pPr>
              <w:rPr>
                <w:rFonts w:ascii="Arial" w:hAnsi="Arial" w:cs="Arial"/>
                <w:szCs w:val="22"/>
              </w:rPr>
            </w:pPr>
            <w:r w:rsidRPr="0061492C">
              <w:rPr>
                <w:rFonts w:ascii="Arial" w:hAnsi="Arial" w:cs="Arial"/>
                <w:sz w:val="22"/>
                <w:szCs w:val="22"/>
              </w:rPr>
              <w:t>Kálvária</w:t>
            </w:r>
          </w:p>
        </w:tc>
        <w:tc>
          <w:tcPr>
            <w:tcW w:w="1276" w:type="dxa"/>
          </w:tcPr>
          <w:p w:rsidR="00AA2007" w:rsidRPr="0061492C" w:rsidRDefault="00AA2007" w:rsidP="00EF4DAF">
            <w:pPr>
              <w:jc w:val="center"/>
              <w:rPr>
                <w:rFonts w:ascii="Arial" w:hAnsi="Arial" w:cs="Arial"/>
                <w:szCs w:val="22"/>
              </w:rPr>
            </w:pPr>
            <w:r w:rsidRPr="0061492C">
              <w:rPr>
                <w:rFonts w:ascii="Arial" w:hAnsi="Arial" w:cs="Arial"/>
                <w:sz w:val="22"/>
                <w:szCs w:val="22"/>
              </w:rPr>
              <w:t>M 4197</w:t>
            </w:r>
          </w:p>
          <w:p w:rsidR="00AA2007" w:rsidRPr="0061492C" w:rsidRDefault="00AA2007" w:rsidP="00EF4DAF">
            <w:pPr>
              <w:jc w:val="center"/>
              <w:rPr>
                <w:rFonts w:ascii="Arial" w:hAnsi="Arial" w:cs="Arial"/>
                <w:szCs w:val="22"/>
              </w:rPr>
            </w:pPr>
            <w:r w:rsidRPr="0061492C">
              <w:rPr>
                <w:rFonts w:ascii="Arial" w:hAnsi="Arial" w:cs="Arial"/>
                <w:sz w:val="22"/>
                <w:szCs w:val="22"/>
              </w:rPr>
              <w:t>[8549]</w:t>
            </w:r>
          </w:p>
        </w:tc>
        <w:tc>
          <w:tcPr>
            <w:tcW w:w="1134" w:type="dxa"/>
          </w:tcPr>
          <w:p w:rsidR="00AA2007" w:rsidRPr="0061492C" w:rsidRDefault="00AA2007" w:rsidP="00EF4DAF">
            <w:pPr>
              <w:jc w:val="center"/>
              <w:rPr>
                <w:rFonts w:ascii="Arial" w:hAnsi="Arial" w:cs="Arial"/>
                <w:szCs w:val="22"/>
              </w:rPr>
            </w:pPr>
            <w:r w:rsidRPr="0061492C">
              <w:rPr>
                <w:rFonts w:ascii="Arial" w:hAnsi="Arial" w:cs="Arial"/>
                <w:sz w:val="22"/>
                <w:szCs w:val="22"/>
              </w:rPr>
              <w:t>műemléki védelem</w:t>
            </w:r>
          </w:p>
        </w:tc>
        <w:tc>
          <w:tcPr>
            <w:tcW w:w="1134" w:type="dxa"/>
          </w:tcPr>
          <w:p w:rsidR="00AA2007" w:rsidRPr="0061492C" w:rsidRDefault="00AA2007" w:rsidP="00EF4DAF">
            <w:pPr>
              <w:jc w:val="center"/>
              <w:rPr>
                <w:rFonts w:ascii="Arial" w:hAnsi="Arial" w:cs="Arial"/>
                <w:szCs w:val="22"/>
              </w:rPr>
            </w:pPr>
            <w:r w:rsidRPr="0061492C">
              <w:rPr>
                <w:rFonts w:ascii="Arial" w:hAnsi="Arial" w:cs="Arial"/>
                <w:sz w:val="22"/>
                <w:szCs w:val="22"/>
              </w:rPr>
              <w:t>műemlék</w:t>
            </w:r>
          </w:p>
        </w:tc>
        <w:tc>
          <w:tcPr>
            <w:tcW w:w="1559" w:type="dxa"/>
          </w:tcPr>
          <w:p w:rsidR="00AA2007" w:rsidRPr="0061492C" w:rsidRDefault="00AA2007" w:rsidP="00EF4DAF">
            <w:pPr>
              <w:jc w:val="center"/>
              <w:rPr>
                <w:rFonts w:ascii="Arial" w:hAnsi="Arial" w:cs="Arial"/>
                <w:szCs w:val="22"/>
              </w:rPr>
            </w:pPr>
            <w:r w:rsidRPr="0061492C">
              <w:rPr>
                <w:rFonts w:ascii="Arial" w:hAnsi="Arial" w:cs="Arial"/>
                <w:sz w:val="22"/>
                <w:szCs w:val="22"/>
              </w:rPr>
              <w:t>56. sz. főút mellett</w:t>
            </w:r>
          </w:p>
          <w:p w:rsidR="00AA2007" w:rsidRPr="0061492C" w:rsidRDefault="00AA2007" w:rsidP="00EF4DAF">
            <w:pPr>
              <w:jc w:val="center"/>
              <w:rPr>
                <w:rFonts w:ascii="Arial" w:hAnsi="Arial" w:cs="Arial"/>
                <w:szCs w:val="22"/>
              </w:rPr>
            </w:pPr>
            <w:r w:rsidRPr="0061492C">
              <w:rPr>
                <w:rFonts w:ascii="Arial" w:hAnsi="Arial" w:cs="Arial"/>
                <w:sz w:val="22"/>
                <w:szCs w:val="22"/>
              </w:rPr>
              <w:t>hrsz.: 0409/1</w:t>
            </w:r>
          </w:p>
        </w:tc>
        <w:tc>
          <w:tcPr>
            <w:tcW w:w="2126" w:type="dxa"/>
          </w:tcPr>
          <w:p w:rsidR="00AA2007" w:rsidRPr="0061492C" w:rsidRDefault="00AA2007" w:rsidP="00EF4DAF">
            <w:pPr>
              <w:rPr>
                <w:rFonts w:ascii="Arial" w:hAnsi="Arial" w:cs="Arial"/>
                <w:szCs w:val="22"/>
              </w:rPr>
            </w:pPr>
            <w:r w:rsidRPr="0061492C">
              <w:rPr>
                <w:rFonts w:ascii="Arial" w:hAnsi="Arial" w:cs="Arial"/>
                <w:sz w:val="22"/>
                <w:szCs w:val="22"/>
              </w:rPr>
              <w:t>80/10,0408, 0409/3,0409/4,</w:t>
            </w:r>
          </w:p>
          <w:p w:rsidR="00AA2007" w:rsidRPr="0061492C" w:rsidRDefault="00AA2007" w:rsidP="00EF4DAF">
            <w:pPr>
              <w:rPr>
                <w:rFonts w:ascii="Arial" w:hAnsi="Arial" w:cs="Arial"/>
                <w:szCs w:val="22"/>
              </w:rPr>
            </w:pPr>
            <w:r w:rsidRPr="0061492C">
              <w:rPr>
                <w:rFonts w:ascii="Arial" w:hAnsi="Arial" w:cs="Arial"/>
                <w:sz w:val="22"/>
                <w:szCs w:val="22"/>
              </w:rPr>
              <w:t>0409/6,0409/7</w:t>
            </w:r>
          </w:p>
        </w:tc>
      </w:tr>
      <w:tr w:rsidR="00AA2007" w:rsidRPr="0061492C" w:rsidTr="00EF4DAF">
        <w:tc>
          <w:tcPr>
            <w:tcW w:w="568" w:type="dxa"/>
          </w:tcPr>
          <w:p w:rsidR="00AA2007" w:rsidRPr="0061492C" w:rsidRDefault="00AA2007" w:rsidP="00EF4DAF">
            <w:pPr>
              <w:rPr>
                <w:rFonts w:ascii="Arial" w:hAnsi="Arial" w:cs="Arial"/>
                <w:b/>
                <w:szCs w:val="22"/>
              </w:rPr>
            </w:pPr>
            <w:r w:rsidRPr="0061492C">
              <w:rPr>
                <w:rFonts w:ascii="Arial" w:hAnsi="Arial" w:cs="Arial"/>
                <w:b/>
                <w:sz w:val="22"/>
                <w:szCs w:val="22"/>
              </w:rPr>
              <w:t>4.</w:t>
            </w:r>
          </w:p>
        </w:tc>
        <w:tc>
          <w:tcPr>
            <w:tcW w:w="1701" w:type="dxa"/>
          </w:tcPr>
          <w:p w:rsidR="00AA2007" w:rsidRPr="0061492C" w:rsidRDefault="00AA2007" w:rsidP="00EF4DAF">
            <w:pPr>
              <w:rPr>
                <w:rFonts w:ascii="Arial" w:hAnsi="Arial" w:cs="Arial"/>
                <w:szCs w:val="22"/>
              </w:rPr>
            </w:pPr>
            <w:r w:rsidRPr="0061492C">
              <w:rPr>
                <w:rFonts w:ascii="Arial" w:hAnsi="Arial" w:cs="Arial"/>
                <w:sz w:val="22"/>
                <w:szCs w:val="22"/>
              </w:rPr>
              <w:t>Három kereszt (Krisztus és a két lator szobrai)</w:t>
            </w:r>
          </w:p>
        </w:tc>
        <w:tc>
          <w:tcPr>
            <w:tcW w:w="1276" w:type="dxa"/>
          </w:tcPr>
          <w:p w:rsidR="00AA2007" w:rsidRPr="0061492C" w:rsidRDefault="00AA2007" w:rsidP="00EF4DAF">
            <w:pPr>
              <w:jc w:val="center"/>
              <w:rPr>
                <w:rFonts w:ascii="Arial" w:hAnsi="Arial" w:cs="Arial"/>
                <w:szCs w:val="22"/>
              </w:rPr>
            </w:pPr>
            <w:r w:rsidRPr="0061492C">
              <w:rPr>
                <w:rFonts w:ascii="Arial" w:hAnsi="Arial" w:cs="Arial"/>
                <w:sz w:val="22"/>
                <w:szCs w:val="22"/>
              </w:rPr>
              <w:t>M 4197</w:t>
            </w:r>
          </w:p>
          <w:p w:rsidR="00AA2007" w:rsidRPr="0061492C" w:rsidRDefault="00AA2007" w:rsidP="00EF4DAF">
            <w:pPr>
              <w:jc w:val="center"/>
              <w:rPr>
                <w:rFonts w:ascii="Arial" w:hAnsi="Arial" w:cs="Arial"/>
                <w:szCs w:val="22"/>
              </w:rPr>
            </w:pPr>
            <w:r w:rsidRPr="0061492C">
              <w:rPr>
                <w:rFonts w:ascii="Arial" w:hAnsi="Arial" w:cs="Arial"/>
                <w:sz w:val="22"/>
                <w:szCs w:val="22"/>
              </w:rPr>
              <w:t>[14575]</w:t>
            </w:r>
          </w:p>
        </w:tc>
        <w:tc>
          <w:tcPr>
            <w:tcW w:w="1134" w:type="dxa"/>
          </w:tcPr>
          <w:p w:rsidR="00AA2007" w:rsidRPr="0061492C" w:rsidRDefault="00AA2007" w:rsidP="00EF4DAF">
            <w:pPr>
              <w:jc w:val="center"/>
              <w:rPr>
                <w:rFonts w:ascii="Arial" w:hAnsi="Arial" w:cs="Arial"/>
                <w:szCs w:val="22"/>
              </w:rPr>
            </w:pPr>
            <w:r w:rsidRPr="0061492C">
              <w:rPr>
                <w:rFonts w:ascii="Arial" w:hAnsi="Arial" w:cs="Arial"/>
                <w:sz w:val="22"/>
                <w:szCs w:val="22"/>
              </w:rPr>
              <w:t>műemléki védelem</w:t>
            </w:r>
          </w:p>
        </w:tc>
        <w:tc>
          <w:tcPr>
            <w:tcW w:w="1134" w:type="dxa"/>
          </w:tcPr>
          <w:p w:rsidR="00AA2007" w:rsidRPr="0061492C" w:rsidRDefault="00AA2007" w:rsidP="00EF4DAF">
            <w:pPr>
              <w:jc w:val="center"/>
              <w:rPr>
                <w:rFonts w:ascii="Arial" w:hAnsi="Arial" w:cs="Arial"/>
                <w:szCs w:val="22"/>
              </w:rPr>
            </w:pPr>
            <w:r w:rsidRPr="0061492C">
              <w:rPr>
                <w:rFonts w:ascii="Arial" w:hAnsi="Arial" w:cs="Arial"/>
                <w:sz w:val="22"/>
                <w:szCs w:val="22"/>
              </w:rPr>
              <w:t>műemlék</w:t>
            </w:r>
          </w:p>
        </w:tc>
        <w:tc>
          <w:tcPr>
            <w:tcW w:w="1559" w:type="dxa"/>
          </w:tcPr>
          <w:p w:rsidR="00AA2007" w:rsidRPr="0061492C" w:rsidRDefault="00AA2007" w:rsidP="00EF4DAF">
            <w:pPr>
              <w:jc w:val="center"/>
              <w:rPr>
                <w:rFonts w:ascii="Arial" w:hAnsi="Arial" w:cs="Arial"/>
                <w:szCs w:val="22"/>
              </w:rPr>
            </w:pPr>
            <w:r w:rsidRPr="0061492C">
              <w:rPr>
                <w:rFonts w:ascii="Arial" w:hAnsi="Arial" w:cs="Arial"/>
                <w:sz w:val="22"/>
                <w:szCs w:val="22"/>
              </w:rPr>
              <w:t>56. sz. főút mellett</w:t>
            </w:r>
          </w:p>
          <w:p w:rsidR="00AA2007" w:rsidRPr="0061492C" w:rsidRDefault="00AA2007" w:rsidP="00EF4DAF">
            <w:pPr>
              <w:jc w:val="center"/>
              <w:rPr>
                <w:rFonts w:ascii="Arial" w:hAnsi="Arial" w:cs="Arial"/>
                <w:szCs w:val="22"/>
              </w:rPr>
            </w:pPr>
            <w:r w:rsidRPr="0061492C">
              <w:rPr>
                <w:rFonts w:ascii="Arial" w:hAnsi="Arial" w:cs="Arial"/>
                <w:sz w:val="22"/>
                <w:szCs w:val="22"/>
              </w:rPr>
              <w:t>hrsz.: 0409/1</w:t>
            </w:r>
          </w:p>
        </w:tc>
        <w:tc>
          <w:tcPr>
            <w:tcW w:w="2126" w:type="dxa"/>
          </w:tcPr>
          <w:p w:rsidR="00AA2007" w:rsidRPr="0061492C" w:rsidRDefault="00AA2007" w:rsidP="00EF4DAF">
            <w:pPr>
              <w:rPr>
                <w:rFonts w:ascii="Arial" w:hAnsi="Arial" w:cs="Arial"/>
                <w:szCs w:val="22"/>
              </w:rPr>
            </w:pPr>
          </w:p>
        </w:tc>
      </w:tr>
      <w:tr w:rsidR="00AA2007" w:rsidRPr="0061492C" w:rsidTr="00EF4DAF">
        <w:tc>
          <w:tcPr>
            <w:tcW w:w="568" w:type="dxa"/>
          </w:tcPr>
          <w:p w:rsidR="00AA2007" w:rsidRPr="0061492C" w:rsidRDefault="00AA2007" w:rsidP="00EF4DAF">
            <w:pPr>
              <w:rPr>
                <w:rFonts w:ascii="Arial" w:hAnsi="Arial" w:cs="Arial"/>
                <w:b/>
                <w:szCs w:val="22"/>
              </w:rPr>
            </w:pPr>
            <w:r w:rsidRPr="0061492C">
              <w:rPr>
                <w:rFonts w:ascii="Arial" w:hAnsi="Arial" w:cs="Arial"/>
                <w:b/>
                <w:sz w:val="22"/>
                <w:szCs w:val="22"/>
              </w:rPr>
              <w:t>5.</w:t>
            </w:r>
          </w:p>
        </w:tc>
        <w:tc>
          <w:tcPr>
            <w:tcW w:w="1701" w:type="dxa"/>
          </w:tcPr>
          <w:p w:rsidR="00AA2007" w:rsidRPr="0061492C" w:rsidRDefault="00AA2007" w:rsidP="00EF4DAF">
            <w:pPr>
              <w:rPr>
                <w:rFonts w:ascii="Arial" w:hAnsi="Arial" w:cs="Arial"/>
                <w:szCs w:val="22"/>
              </w:rPr>
            </w:pPr>
            <w:r w:rsidRPr="0061492C">
              <w:rPr>
                <w:rFonts w:ascii="Arial" w:hAnsi="Arial" w:cs="Arial"/>
                <w:sz w:val="22"/>
                <w:szCs w:val="22"/>
              </w:rPr>
              <w:t xml:space="preserve">Kálvária szoborcsoport (Mária, Szent János, Mária </w:t>
            </w:r>
            <w:r w:rsidRPr="0061492C">
              <w:rPr>
                <w:rFonts w:ascii="Arial" w:hAnsi="Arial" w:cs="Arial"/>
                <w:sz w:val="22"/>
                <w:szCs w:val="22"/>
              </w:rPr>
              <w:lastRenderedPageBreak/>
              <w:t>Magdolna)</w:t>
            </w:r>
          </w:p>
        </w:tc>
        <w:tc>
          <w:tcPr>
            <w:tcW w:w="1276" w:type="dxa"/>
          </w:tcPr>
          <w:p w:rsidR="00AA2007" w:rsidRPr="0061492C" w:rsidRDefault="00AA2007" w:rsidP="00EF4DAF">
            <w:pPr>
              <w:jc w:val="center"/>
              <w:rPr>
                <w:rFonts w:ascii="Arial" w:hAnsi="Arial" w:cs="Arial"/>
                <w:szCs w:val="22"/>
              </w:rPr>
            </w:pPr>
            <w:r w:rsidRPr="0061492C">
              <w:rPr>
                <w:rFonts w:ascii="Arial" w:hAnsi="Arial" w:cs="Arial"/>
                <w:sz w:val="22"/>
                <w:szCs w:val="22"/>
              </w:rPr>
              <w:lastRenderedPageBreak/>
              <w:t>M 4197</w:t>
            </w:r>
          </w:p>
          <w:p w:rsidR="00AA2007" w:rsidRPr="0061492C" w:rsidRDefault="00AA2007" w:rsidP="00EF4DAF">
            <w:pPr>
              <w:jc w:val="center"/>
              <w:rPr>
                <w:rFonts w:ascii="Arial" w:hAnsi="Arial" w:cs="Arial"/>
                <w:szCs w:val="22"/>
              </w:rPr>
            </w:pPr>
            <w:r w:rsidRPr="0061492C">
              <w:rPr>
                <w:rFonts w:ascii="Arial" w:hAnsi="Arial" w:cs="Arial"/>
                <w:sz w:val="22"/>
                <w:szCs w:val="22"/>
              </w:rPr>
              <w:t>[14574]</w:t>
            </w:r>
          </w:p>
        </w:tc>
        <w:tc>
          <w:tcPr>
            <w:tcW w:w="1134" w:type="dxa"/>
          </w:tcPr>
          <w:p w:rsidR="00AA2007" w:rsidRPr="0061492C" w:rsidRDefault="00AA2007" w:rsidP="00EF4DAF">
            <w:pPr>
              <w:jc w:val="center"/>
              <w:rPr>
                <w:rFonts w:ascii="Arial" w:hAnsi="Arial" w:cs="Arial"/>
                <w:szCs w:val="22"/>
              </w:rPr>
            </w:pPr>
            <w:r w:rsidRPr="0061492C">
              <w:rPr>
                <w:rFonts w:ascii="Arial" w:hAnsi="Arial" w:cs="Arial"/>
                <w:sz w:val="22"/>
                <w:szCs w:val="22"/>
              </w:rPr>
              <w:t>műemléki védelem</w:t>
            </w:r>
          </w:p>
        </w:tc>
        <w:tc>
          <w:tcPr>
            <w:tcW w:w="1134" w:type="dxa"/>
          </w:tcPr>
          <w:p w:rsidR="00AA2007" w:rsidRPr="0061492C" w:rsidRDefault="00AA2007" w:rsidP="00EF4DAF">
            <w:pPr>
              <w:jc w:val="center"/>
              <w:rPr>
                <w:rFonts w:ascii="Arial" w:hAnsi="Arial" w:cs="Arial"/>
                <w:szCs w:val="22"/>
              </w:rPr>
            </w:pPr>
            <w:r w:rsidRPr="0061492C">
              <w:rPr>
                <w:rFonts w:ascii="Arial" w:hAnsi="Arial" w:cs="Arial"/>
                <w:sz w:val="22"/>
                <w:szCs w:val="22"/>
              </w:rPr>
              <w:t>műemlék</w:t>
            </w:r>
          </w:p>
        </w:tc>
        <w:tc>
          <w:tcPr>
            <w:tcW w:w="1559" w:type="dxa"/>
          </w:tcPr>
          <w:p w:rsidR="00AA2007" w:rsidRPr="0061492C" w:rsidRDefault="00AA2007" w:rsidP="00EF4DAF">
            <w:pPr>
              <w:jc w:val="center"/>
              <w:rPr>
                <w:rFonts w:ascii="Arial" w:hAnsi="Arial" w:cs="Arial"/>
                <w:szCs w:val="22"/>
              </w:rPr>
            </w:pPr>
            <w:r w:rsidRPr="0061492C">
              <w:rPr>
                <w:rFonts w:ascii="Arial" w:hAnsi="Arial" w:cs="Arial"/>
                <w:sz w:val="22"/>
                <w:szCs w:val="22"/>
              </w:rPr>
              <w:t>56. sz. főút mellett</w:t>
            </w:r>
          </w:p>
          <w:p w:rsidR="00AA2007" w:rsidRPr="0061492C" w:rsidRDefault="00AA2007" w:rsidP="00EF4DAF">
            <w:pPr>
              <w:jc w:val="center"/>
              <w:rPr>
                <w:rFonts w:ascii="Arial" w:hAnsi="Arial" w:cs="Arial"/>
                <w:szCs w:val="22"/>
              </w:rPr>
            </w:pPr>
            <w:r w:rsidRPr="0061492C">
              <w:rPr>
                <w:rFonts w:ascii="Arial" w:hAnsi="Arial" w:cs="Arial"/>
                <w:sz w:val="22"/>
                <w:szCs w:val="22"/>
              </w:rPr>
              <w:t>hrsz.: 0409/1</w:t>
            </w:r>
          </w:p>
        </w:tc>
        <w:tc>
          <w:tcPr>
            <w:tcW w:w="2126" w:type="dxa"/>
          </w:tcPr>
          <w:p w:rsidR="00AA2007" w:rsidRPr="0061492C" w:rsidRDefault="00AA2007" w:rsidP="00EF4DAF">
            <w:pPr>
              <w:rPr>
                <w:rFonts w:ascii="Arial" w:hAnsi="Arial" w:cs="Arial"/>
                <w:szCs w:val="22"/>
              </w:rPr>
            </w:pPr>
          </w:p>
        </w:tc>
      </w:tr>
      <w:tr w:rsidR="00AA2007" w:rsidRPr="0061492C" w:rsidTr="00EF4DAF">
        <w:tc>
          <w:tcPr>
            <w:tcW w:w="568" w:type="dxa"/>
          </w:tcPr>
          <w:p w:rsidR="00AA2007" w:rsidRPr="0061492C" w:rsidRDefault="00AA2007" w:rsidP="00EF4DAF">
            <w:pPr>
              <w:rPr>
                <w:rFonts w:ascii="Arial" w:hAnsi="Arial" w:cs="Arial"/>
                <w:b/>
                <w:szCs w:val="22"/>
              </w:rPr>
            </w:pPr>
            <w:r w:rsidRPr="0061492C">
              <w:rPr>
                <w:rFonts w:ascii="Arial" w:hAnsi="Arial" w:cs="Arial"/>
                <w:b/>
                <w:sz w:val="22"/>
                <w:szCs w:val="22"/>
              </w:rPr>
              <w:lastRenderedPageBreak/>
              <w:t>6.</w:t>
            </w:r>
          </w:p>
        </w:tc>
        <w:tc>
          <w:tcPr>
            <w:tcW w:w="1701" w:type="dxa"/>
          </w:tcPr>
          <w:p w:rsidR="00AA2007" w:rsidRPr="0061492C" w:rsidRDefault="00AA2007" w:rsidP="00EF4DAF">
            <w:pPr>
              <w:rPr>
                <w:rFonts w:ascii="Arial" w:hAnsi="Arial" w:cs="Arial"/>
                <w:szCs w:val="22"/>
              </w:rPr>
            </w:pPr>
            <w:r w:rsidRPr="0061492C">
              <w:rPr>
                <w:rFonts w:ascii="Arial" w:hAnsi="Arial" w:cs="Arial"/>
                <w:sz w:val="22"/>
                <w:szCs w:val="22"/>
              </w:rPr>
              <w:t>Uradalmi épület (lakóház)</w:t>
            </w:r>
          </w:p>
        </w:tc>
        <w:tc>
          <w:tcPr>
            <w:tcW w:w="1276" w:type="dxa"/>
          </w:tcPr>
          <w:p w:rsidR="00AA2007" w:rsidRPr="0061492C" w:rsidRDefault="00AA2007" w:rsidP="00EF4DAF">
            <w:pPr>
              <w:jc w:val="center"/>
              <w:rPr>
                <w:rFonts w:ascii="Arial" w:hAnsi="Arial" w:cs="Arial"/>
                <w:szCs w:val="22"/>
              </w:rPr>
            </w:pPr>
            <w:r w:rsidRPr="0061492C">
              <w:rPr>
                <w:rFonts w:ascii="Arial" w:hAnsi="Arial" w:cs="Arial"/>
                <w:sz w:val="22"/>
                <w:szCs w:val="22"/>
              </w:rPr>
              <w:t>M 4195</w:t>
            </w:r>
          </w:p>
          <w:p w:rsidR="00AA2007" w:rsidRPr="0061492C" w:rsidRDefault="00AA2007" w:rsidP="00EF4DAF">
            <w:pPr>
              <w:jc w:val="center"/>
              <w:rPr>
                <w:rFonts w:ascii="Arial" w:hAnsi="Arial" w:cs="Arial"/>
                <w:szCs w:val="22"/>
              </w:rPr>
            </w:pPr>
            <w:r w:rsidRPr="0061492C">
              <w:rPr>
                <w:rFonts w:ascii="Arial" w:hAnsi="Arial" w:cs="Arial"/>
                <w:sz w:val="22"/>
                <w:szCs w:val="22"/>
              </w:rPr>
              <w:t>[8547]</w:t>
            </w:r>
          </w:p>
        </w:tc>
        <w:tc>
          <w:tcPr>
            <w:tcW w:w="1134" w:type="dxa"/>
          </w:tcPr>
          <w:p w:rsidR="00AA2007" w:rsidRPr="0061492C" w:rsidRDefault="00AA2007" w:rsidP="00EF4DAF">
            <w:pPr>
              <w:jc w:val="center"/>
              <w:rPr>
                <w:rFonts w:ascii="Arial" w:hAnsi="Arial" w:cs="Arial"/>
                <w:szCs w:val="22"/>
              </w:rPr>
            </w:pPr>
            <w:r w:rsidRPr="0061492C">
              <w:rPr>
                <w:rFonts w:ascii="Arial" w:hAnsi="Arial" w:cs="Arial"/>
                <w:sz w:val="22"/>
                <w:szCs w:val="22"/>
              </w:rPr>
              <w:t>műemléki védelem</w:t>
            </w:r>
          </w:p>
        </w:tc>
        <w:tc>
          <w:tcPr>
            <w:tcW w:w="1134" w:type="dxa"/>
          </w:tcPr>
          <w:p w:rsidR="00AA2007" w:rsidRPr="0061492C" w:rsidRDefault="00AA2007" w:rsidP="00EF4DAF">
            <w:pPr>
              <w:jc w:val="center"/>
              <w:rPr>
                <w:rFonts w:ascii="Arial" w:hAnsi="Arial" w:cs="Arial"/>
                <w:szCs w:val="22"/>
              </w:rPr>
            </w:pPr>
            <w:r w:rsidRPr="0061492C">
              <w:rPr>
                <w:rFonts w:ascii="Arial" w:hAnsi="Arial" w:cs="Arial"/>
                <w:sz w:val="22"/>
                <w:szCs w:val="22"/>
              </w:rPr>
              <w:t>műemlék</w:t>
            </w:r>
          </w:p>
        </w:tc>
        <w:tc>
          <w:tcPr>
            <w:tcW w:w="1559" w:type="dxa"/>
          </w:tcPr>
          <w:p w:rsidR="00AA2007" w:rsidRPr="0061492C" w:rsidRDefault="00AA2007" w:rsidP="00EF4DAF">
            <w:pPr>
              <w:jc w:val="center"/>
              <w:rPr>
                <w:rFonts w:ascii="Arial" w:hAnsi="Arial" w:cs="Arial"/>
                <w:szCs w:val="22"/>
              </w:rPr>
            </w:pPr>
            <w:r w:rsidRPr="0061492C">
              <w:rPr>
                <w:rFonts w:ascii="Arial" w:hAnsi="Arial" w:cs="Arial"/>
                <w:sz w:val="22"/>
                <w:szCs w:val="22"/>
              </w:rPr>
              <w:t>Budai út 7.</w:t>
            </w:r>
          </w:p>
          <w:p w:rsidR="00AA2007" w:rsidRPr="0061492C" w:rsidRDefault="00AA2007" w:rsidP="00EF4DAF">
            <w:pPr>
              <w:jc w:val="center"/>
              <w:rPr>
                <w:rFonts w:ascii="Arial" w:hAnsi="Arial" w:cs="Arial"/>
                <w:szCs w:val="22"/>
              </w:rPr>
            </w:pPr>
            <w:r w:rsidRPr="0061492C">
              <w:rPr>
                <w:rFonts w:ascii="Arial" w:hAnsi="Arial" w:cs="Arial"/>
                <w:sz w:val="22"/>
                <w:szCs w:val="22"/>
              </w:rPr>
              <w:t>hrsz.: 647</w:t>
            </w:r>
          </w:p>
        </w:tc>
        <w:tc>
          <w:tcPr>
            <w:tcW w:w="2126" w:type="dxa"/>
          </w:tcPr>
          <w:p w:rsidR="00AA2007" w:rsidRPr="0061492C" w:rsidRDefault="00AA2007" w:rsidP="00EF4DAF">
            <w:pPr>
              <w:rPr>
                <w:rFonts w:ascii="Arial" w:hAnsi="Arial" w:cs="Arial"/>
                <w:szCs w:val="22"/>
              </w:rPr>
            </w:pPr>
            <w:r w:rsidRPr="0061492C">
              <w:rPr>
                <w:rFonts w:ascii="Arial" w:hAnsi="Arial" w:cs="Arial"/>
                <w:sz w:val="22"/>
                <w:szCs w:val="22"/>
              </w:rPr>
              <w:t>634/6,648,961,962,</w:t>
            </w:r>
          </w:p>
          <w:p w:rsidR="00AA2007" w:rsidRPr="0061492C" w:rsidRDefault="00AA2007" w:rsidP="00EF4DAF">
            <w:pPr>
              <w:rPr>
                <w:rFonts w:ascii="Arial" w:hAnsi="Arial" w:cs="Arial"/>
                <w:szCs w:val="22"/>
              </w:rPr>
            </w:pPr>
            <w:r w:rsidRPr="0061492C">
              <w:rPr>
                <w:rFonts w:ascii="Arial" w:hAnsi="Arial" w:cs="Arial"/>
                <w:sz w:val="22"/>
                <w:szCs w:val="22"/>
              </w:rPr>
              <w:t>990,991,993/2</w:t>
            </w:r>
          </w:p>
        </w:tc>
      </w:tr>
      <w:tr w:rsidR="00AA2007" w:rsidRPr="0061492C" w:rsidTr="00EF4DAF">
        <w:tc>
          <w:tcPr>
            <w:tcW w:w="568" w:type="dxa"/>
          </w:tcPr>
          <w:p w:rsidR="00AA2007" w:rsidRPr="0061492C" w:rsidRDefault="00AA2007" w:rsidP="00EF4DAF">
            <w:pPr>
              <w:rPr>
                <w:rFonts w:ascii="Arial" w:hAnsi="Arial" w:cs="Arial"/>
                <w:b/>
                <w:szCs w:val="22"/>
              </w:rPr>
            </w:pPr>
            <w:r w:rsidRPr="0061492C">
              <w:rPr>
                <w:rFonts w:ascii="Arial" w:hAnsi="Arial" w:cs="Arial"/>
                <w:b/>
                <w:sz w:val="22"/>
                <w:szCs w:val="22"/>
              </w:rPr>
              <w:t>7.</w:t>
            </w:r>
          </w:p>
        </w:tc>
        <w:tc>
          <w:tcPr>
            <w:tcW w:w="1701" w:type="dxa"/>
          </w:tcPr>
          <w:p w:rsidR="00AA2007" w:rsidRPr="0061492C" w:rsidRDefault="00AA2007" w:rsidP="00EF4DAF">
            <w:pPr>
              <w:rPr>
                <w:rFonts w:ascii="Arial" w:hAnsi="Arial" w:cs="Arial"/>
                <w:szCs w:val="22"/>
              </w:rPr>
            </w:pPr>
            <w:r w:rsidRPr="0061492C">
              <w:rPr>
                <w:rFonts w:ascii="Arial" w:hAnsi="Arial" w:cs="Arial"/>
                <w:sz w:val="22"/>
                <w:szCs w:val="22"/>
              </w:rPr>
              <w:t>Szűz Mária kápolna</w:t>
            </w:r>
          </w:p>
        </w:tc>
        <w:tc>
          <w:tcPr>
            <w:tcW w:w="1276" w:type="dxa"/>
          </w:tcPr>
          <w:p w:rsidR="00AA2007" w:rsidRPr="0061492C" w:rsidRDefault="00AA2007" w:rsidP="00EF4DAF">
            <w:pPr>
              <w:jc w:val="center"/>
              <w:rPr>
                <w:rFonts w:ascii="Arial" w:hAnsi="Arial" w:cs="Arial"/>
                <w:szCs w:val="22"/>
              </w:rPr>
            </w:pPr>
            <w:r w:rsidRPr="0061492C">
              <w:rPr>
                <w:rFonts w:ascii="Arial" w:hAnsi="Arial" w:cs="Arial"/>
                <w:sz w:val="22"/>
                <w:szCs w:val="22"/>
              </w:rPr>
              <w:t>M 4196</w:t>
            </w:r>
          </w:p>
          <w:p w:rsidR="00AA2007" w:rsidRPr="0061492C" w:rsidRDefault="00AA2007" w:rsidP="00EF4DAF">
            <w:pPr>
              <w:jc w:val="center"/>
              <w:rPr>
                <w:rFonts w:ascii="Arial" w:hAnsi="Arial" w:cs="Arial"/>
                <w:szCs w:val="22"/>
              </w:rPr>
            </w:pPr>
            <w:r w:rsidRPr="0061492C">
              <w:rPr>
                <w:rFonts w:ascii="Arial" w:hAnsi="Arial" w:cs="Arial"/>
                <w:sz w:val="22"/>
                <w:szCs w:val="22"/>
              </w:rPr>
              <w:t>[8545]</w:t>
            </w:r>
          </w:p>
        </w:tc>
        <w:tc>
          <w:tcPr>
            <w:tcW w:w="1134" w:type="dxa"/>
          </w:tcPr>
          <w:p w:rsidR="00AA2007" w:rsidRPr="0061492C" w:rsidRDefault="00AA2007" w:rsidP="00EF4DAF">
            <w:pPr>
              <w:jc w:val="center"/>
              <w:rPr>
                <w:rFonts w:ascii="Arial" w:hAnsi="Arial" w:cs="Arial"/>
                <w:szCs w:val="22"/>
              </w:rPr>
            </w:pPr>
            <w:r w:rsidRPr="0061492C">
              <w:rPr>
                <w:rFonts w:ascii="Arial" w:hAnsi="Arial" w:cs="Arial"/>
                <w:sz w:val="22"/>
                <w:szCs w:val="22"/>
              </w:rPr>
              <w:t>műemléki védelem</w:t>
            </w:r>
          </w:p>
        </w:tc>
        <w:tc>
          <w:tcPr>
            <w:tcW w:w="1134" w:type="dxa"/>
          </w:tcPr>
          <w:p w:rsidR="00AA2007" w:rsidRPr="0061492C" w:rsidRDefault="00AA2007" w:rsidP="00EF4DAF">
            <w:pPr>
              <w:jc w:val="center"/>
              <w:rPr>
                <w:rFonts w:ascii="Arial" w:hAnsi="Arial" w:cs="Arial"/>
                <w:szCs w:val="22"/>
              </w:rPr>
            </w:pPr>
            <w:r w:rsidRPr="0061492C">
              <w:rPr>
                <w:rFonts w:ascii="Arial" w:hAnsi="Arial" w:cs="Arial"/>
                <w:sz w:val="22"/>
                <w:szCs w:val="22"/>
              </w:rPr>
              <w:t>műemlék</w:t>
            </w:r>
          </w:p>
        </w:tc>
        <w:tc>
          <w:tcPr>
            <w:tcW w:w="1559" w:type="dxa"/>
          </w:tcPr>
          <w:p w:rsidR="00AA2007" w:rsidRPr="0061492C" w:rsidRDefault="00AA2007" w:rsidP="00EF4DAF">
            <w:pPr>
              <w:jc w:val="center"/>
              <w:rPr>
                <w:rFonts w:ascii="Arial" w:hAnsi="Arial" w:cs="Arial"/>
                <w:szCs w:val="22"/>
              </w:rPr>
            </w:pPr>
            <w:r w:rsidRPr="0061492C">
              <w:rPr>
                <w:rFonts w:ascii="Arial" w:hAnsi="Arial" w:cs="Arial"/>
                <w:sz w:val="22"/>
                <w:szCs w:val="22"/>
              </w:rPr>
              <w:t>Budai út</w:t>
            </w:r>
          </w:p>
          <w:p w:rsidR="00AA2007" w:rsidRPr="0061492C" w:rsidRDefault="00AA2007" w:rsidP="00EF4DAF">
            <w:pPr>
              <w:jc w:val="center"/>
              <w:rPr>
                <w:rFonts w:ascii="Arial" w:hAnsi="Arial" w:cs="Arial"/>
                <w:szCs w:val="22"/>
              </w:rPr>
            </w:pPr>
            <w:r w:rsidRPr="0061492C">
              <w:rPr>
                <w:rFonts w:ascii="Arial" w:hAnsi="Arial" w:cs="Arial"/>
                <w:sz w:val="22"/>
                <w:szCs w:val="22"/>
              </w:rPr>
              <w:t>hrsz.: 1006</w:t>
            </w:r>
          </w:p>
        </w:tc>
        <w:tc>
          <w:tcPr>
            <w:tcW w:w="2126" w:type="dxa"/>
          </w:tcPr>
          <w:p w:rsidR="00AA2007" w:rsidRPr="0061492C" w:rsidRDefault="00AA2007" w:rsidP="00EF4DAF">
            <w:pPr>
              <w:rPr>
                <w:rFonts w:ascii="Arial" w:hAnsi="Arial" w:cs="Arial"/>
                <w:szCs w:val="22"/>
              </w:rPr>
            </w:pPr>
            <w:r w:rsidRPr="0061492C">
              <w:rPr>
                <w:rFonts w:ascii="Arial" w:hAnsi="Arial" w:cs="Arial"/>
                <w:sz w:val="22"/>
                <w:szCs w:val="22"/>
              </w:rPr>
              <w:t>1004,1005,1007</w:t>
            </w:r>
          </w:p>
          <w:p w:rsidR="00AA2007" w:rsidRPr="0061492C" w:rsidRDefault="00AA2007" w:rsidP="00EF4DAF">
            <w:pPr>
              <w:rPr>
                <w:rFonts w:ascii="Arial" w:hAnsi="Arial" w:cs="Arial"/>
                <w:szCs w:val="22"/>
              </w:rPr>
            </w:pPr>
            <w:r w:rsidRPr="0061492C">
              <w:rPr>
                <w:rFonts w:ascii="Arial" w:hAnsi="Arial" w:cs="Arial"/>
                <w:sz w:val="22"/>
                <w:szCs w:val="22"/>
              </w:rPr>
              <w:t>1008,1009,1012</w:t>
            </w:r>
          </w:p>
          <w:p w:rsidR="00AA2007" w:rsidRPr="0061492C" w:rsidRDefault="00AA2007" w:rsidP="00EF4DAF">
            <w:pPr>
              <w:rPr>
                <w:rFonts w:ascii="Arial" w:hAnsi="Arial" w:cs="Arial"/>
                <w:szCs w:val="22"/>
              </w:rPr>
            </w:pPr>
            <w:r w:rsidRPr="0061492C">
              <w:rPr>
                <w:rFonts w:ascii="Arial" w:hAnsi="Arial" w:cs="Arial"/>
                <w:sz w:val="22"/>
                <w:szCs w:val="22"/>
              </w:rPr>
              <w:t>1016/8,567,568</w:t>
            </w:r>
          </w:p>
          <w:p w:rsidR="00AA2007" w:rsidRPr="0061492C" w:rsidRDefault="00AA2007" w:rsidP="00EF4DAF">
            <w:pPr>
              <w:rPr>
                <w:rFonts w:ascii="Arial" w:hAnsi="Arial" w:cs="Arial"/>
                <w:szCs w:val="22"/>
              </w:rPr>
            </w:pPr>
            <w:r w:rsidRPr="0061492C">
              <w:rPr>
                <w:rFonts w:ascii="Arial" w:hAnsi="Arial" w:cs="Arial"/>
                <w:sz w:val="22"/>
                <w:szCs w:val="22"/>
              </w:rPr>
              <w:t>990,991,991/2</w:t>
            </w:r>
          </w:p>
        </w:tc>
      </w:tr>
      <w:tr w:rsidR="00AA2007" w:rsidRPr="0061492C" w:rsidTr="00EF4DAF">
        <w:tc>
          <w:tcPr>
            <w:tcW w:w="568" w:type="dxa"/>
          </w:tcPr>
          <w:p w:rsidR="00AA2007" w:rsidRPr="0061492C" w:rsidRDefault="00AA2007" w:rsidP="00EF4DAF">
            <w:pPr>
              <w:rPr>
                <w:rFonts w:ascii="Arial" w:hAnsi="Arial" w:cs="Arial"/>
                <w:b/>
                <w:szCs w:val="22"/>
              </w:rPr>
            </w:pPr>
            <w:r w:rsidRPr="0061492C">
              <w:rPr>
                <w:rFonts w:ascii="Arial" w:hAnsi="Arial" w:cs="Arial"/>
                <w:b/>
                <w:sz w:val="22"/>
                <w:szCs w:val="22"/>
              </w:rPr>
              <w:t>8.</w:t>
            </w:r>
          </w:p>
        </w:tc>
        <w:tc>
          <w:tcPr>
            <w:tcW w:w="1701" w:type="dxa"/>
          </w:tcPr>
          <w:p w:rsidR="00AA2007" w:rsidRPr="0061492C" w:rsidRDefault="00AA2007" w:rsidP="00EF4DAF">
            <w:pPr>
              <w:rPr>
                <w:rFonts w:ascii="Arial" w:hAnsi="Arial" w:cs="Arial"/>
                <w:szCs w:val="22"/>
              </w:rPr>
            </w:pPr>
            <w:r w:rsidRPr="0061492C">
              <w:rPr>
                <w:rFonts w:ascii="Arial" w:hAnsi="Arial" w:cs="Arial"/>
                <w:sz w:val="22"/>
                <w:szCs w:val="22"/>
              </w:rPr>
              <w:t>Nepomuki Szt. János kápolna</w:t>
            </w:r>
          </w:p>
        </w:tc>
        <w:tc>
          <w:tcPr>
            <w:tcW w:w="1276" w:type="dxa"/>
          </w:tcPr>
          <w:p w:rsidR="00AA2007" w:rsidRPr="0061492C" w:rsidRDefault="00AA2007" w:rsidP="00EF4DAF">
            <w:pPr>
              <w:jc w:val="center"/>
              <w:rPr>
                <w:rFonts w:ascii="Arial" w:hAnsi="Arial" w:cs="Arial"/>
                <w:szCs w:val="22"/>
              </w:rPr>
            </w:pPr>
            <w:r w:rsidRPr="0061492C">
              <w:rPr>
                <w:rFonts w:ascii="Arial" w:hAnsi="Arial" w:cs="Arial"/>
                <w:sz w:val="22"/>
                <w:szCs w:val="22"/>
              </w:rPr>
              <w:t>M 6826</w:t>
            </w:r>
          </w:p>
          <w:p w:rsidR="00AA2007" w:rsidRPr="0061492C" w:rsidRDefault="00AA2007" w:rsidP="00EF4DAF">
            <w:pPr>
              <w:jc w:val="center"/>
              <w:rPr>
                <w:rFonts w:ascii="Arial" w:hAnsi="Arial" w:cs="Arial"/>
                <w:szCs w:val="22"/>
              </w:rPr>
            </w:pPr>
            <w:r w:rsidRPr="0061492C">
              <w:rPr>
                <w:rFonts w:ascii="Arial" w:hAnsi="Arial" w:cs="Arial"/>
                <w:sz w:val="22"/>
                <w:szCs w:val="22"/>
              </w:rPr>
              <w:t>[8548]</w:t>
            </w:r>
          </w:p>
        </w:tc>
        <w:tc>
          <w:tcPr>
            <w:tcW w:w="1134" w:type="dxa"/>
          </w:tcPr>
          <w:p w:rsidR="00AA2007" w:rsidRPr="0061492C" w:rsidRDefault="00AA2007" w:rsidP="00EF4DAF">
            <w:pPr>
              <w:jc w:val="center"/>
              <w:rPr>
                <w:rFonts w:ascii="Arial" w:hAnsi="Arial" w:cs="Arial"/>
                <w:szCs w:val="22"/>
              </w:rPr>
            </w:pPr>
            <w:r w:rsidRPr="0061492C">
              <w:rPr>
                <w:rFonts w:ascii="Arial" w:hAnsi="Arial" w:cs="Arial"/>
                <w:sz w:val="22"/>
                <w:szCs w:val="22"/>
              </w:rPr>
              <w:t>műemléki védelem</w:t>
            </w:r>
          </w:p>
        </w:tc>
        <w:tc>
          <w:tcPr>
            <w:tcW w:w="1134" w:type="dxa"/>
          </w:tcPr>
          <w:p w:rsidR="00AA2007" w:rsidRPr="0061492C" w:rsidRDefault="00AA2007" w:rsidP="00EF4DAF">
            <w:pPr>
              <w:jc w:val="center"/>
              <w:rPr>
                <w:rFonts w:ascii="Arial" w:hAnsi="Arial" w:cs="Arial"/>
                <w:szCs w:val="22"/>
              </w:rPr>
            </w:pPr>
            <w:r w:rsidRPr="0061492C">
              <w:rPr>
                <w:rFonts w:ascii="Arial" w:hAnsi="Arial" w:cs="Arial"/>
                <w:sz w:val="22"/>
                <w:szCs w:val="22"/>
              </w:rPr>
              <w:t>műemlék</w:t>
            </w:r>
          </w:p>
        </w:tc>
        <w:tc>
          <w:tcPr>
            <w:tcW w:w="1559" w:type="dxa"/>
          </w:tcPr>
          <w:p w:rsidR="00AA2007" w:rsidRPr="0061492C" w:rsidRDefault="00AA2007" w:rsidP="00EF4DAF">
            <w:pPr>
              <w:jc w:val="center"/>
              <w:rPr>
                <w:rFonts w:ascii="Arial" w:hAnsi="Arial" w:cs="Arial"/>
                <w:szCs w:val="22"/>
              </w:rPr>
            </w:pPr>
            <w:r w:rsidRPr="0061492C">
              <w:rPr>
                <w:rFonts w:ascii="Arial" w:hAnsi="Arial" w:cs="Arial"/>
                <w:sz w:val="22"/>
                <w:szCs w:val="22"/>
              </w:rPr>
              <w:t>Dózsa György út</w:t>
            </w:r>
          </w:p>
          <w:p w:rsidR="00AA2007" w:rsidRPr="0061492C" w:rsidRDefault="00AA2007" w:rsidP="00EF4DAF">
            <w:pPr>
              <w:jc w:val="center"/>
              <w:rPr>
                <w:rFonts w:ascii="Arial" w:hAnsi="Arial" w:cs="Arial"/>
                <w:szCs w:val="22"/>
              </w:rPr>
            </w:pPr>
            <w:r w:rsidRPr="0061492C">
              <w:rPr>
                <w:rFonts w:ascii="Arial" w:hAnsi="Arial" w:cs="Arial"/>
                <w:sz w:val="22"/>
                <w:szCs w:val="22"/>
              </w:rPr>
              <w:t>hrsz.: 726</w:t>
            </w:r>
          </w:p>
        </w:tc>
        <w:tc>
          <w:tcPr>
            <w:tcW w:w="2126" w:type="dxa"/>
          </w:tcPr>
          <w:p w:rsidR="00AA2007" w:rsidRPr="0061492C" w:rsidRDefault="00AA2007" w:rsidP="00EF4DAF">
            <w:pPr>
              <w:rPr>
                <w:rFonts w:ascii="Arial" w:hAnsi="Arial" w:cs="Arial"/>
                <w:szCs w:val="22"/>
              </w:rPr>
            </w:pPr>
            <w:r w:rsidRPr="0061492C">
              <w:rPr>
                <w:rFonts w:ascii="Arial" w:hAnsi="Arial" w:cs="Arial"/>
                <w:sz w:val="22"/>
                <w:szCs w:val="22"/>
              </w:rPr>
              <w:t>0408,716/104</w:t>
            </w:r>
          </w:p>
          <w:p w:rsidR="00AA2007" w:rsidRPr="0061492C" w:rsidRDefault="00AA2007" w:rsidP="00EF4DAF">
            <w:pPr>
              <w:rPr>
                <w:rFonts w:ascii="Arial" w:hAnsi="Arial" w:cs="Arial"/>
                <w:szCs w:val="22"/>
              </w:rPr>
            </w:pPr>
            <w:r w:rsidRPr="0061492C">
              <w:rPr>
                <w:rFonts w:ascii="Arial" w:hAnsi="Arial" w:cs="Arial"/>
                <w:sz w:val="22"/>
                <w:szCs w:val="22"/>
              </w:rPr>
              <w:t>725/1,767/1,767/4</w:t>
            </w:r>
          </w:p>
          <w:p w:rsidR="00AA2007" w:rsidRPr="0061492C" w:rsidRDefault="00AA2007" w:rsidP="00EF4DAF">
            <w:pPr>
              <w:rPr>
                <w:rFonts w:ascii="Arial" w:hAnsi="Arial" w:cs="Arial"/>
                <w:szCs w:val="22"/>
              </w:rPr>
            </w:pPr>
            <w:r w:rsidRPr="0061492C">
              <w:rPr>
                <w:rFonts w:ascii="Arial" w:hAnsi="Arial" w:cs="Arial"/>
                <w:sz w:val="22"/>
                <w:szCs w:val="22"/>
              </w:rPr>
              <w:t>993/2</w:t>
            </w:r>
          </w:p>
        </w:tc>
      </w:tr>
      <w:tr w:rsidR="00AA2007" w:rsidRPr="0061492C" w:rsidTr="00EF4DAF">
        <w:tc>
          <w:tcPr>
            <w:tcW w:w="568" w:type="dxa"/>
          </w:tcPr>
          <w:p w:rsidR="00AA2007" w:rsidRPr="0061492C" w:rsidRDefault="00AA2007" w:rsidP="00EF4DAF">
            <w:pPr>
              <w:rPr>
                <w:rFonts w:ascii="Arial" w:hAnsi="Arial" w:cs="Arial"/>
                <w:b/>
                <w:szCs w:val="22"/>
              </w:rPr>
            </w:pPr>
            <w:r w:rsidRPr="0061492C">
              <w:rPr>
                <w:rFonts w:ascii="Arial" w:hAnsi="Arial" w:cs="Arial"/>
                <w:b/>
                <w:sz w:val="22"/>
                <w:szCs w:val="22"/>
              </w:rPr>
              <w:t>9.</w:t>
            </w:r>
          </w:p>
        </w:tc>
        <w:tc>
          <w:tcPr>
            <w:tcW w:w="1701" w:type="dxa"/>
          </w:tcPr>
          <w:p w:rsidR="00AA2007" w:rsidRPr="0061492C" w:rsidRDefault="00AA2007" w:rsidP="00EF4DAF">
            <w:pPr>
              <w:rPr>
                <w:rFonts w:ascii="Arial" w:hAnsi="Arial" w:cs="Arial"/>
                <w:szCs w:val="22"/>
              </w:rPr>
            </w:pPr>
            <w:r w:rsidRPr="0061492C">
              <w:rPr>
                <w:rFonts w:ascii="Arial" w:hAnsi="Arial" w:cs="Arial"/>
                <w:sz w:val="22"/>
                <w:szCs w:val="22"/>
              </w:rPr>
              <w:t>Szentháromság-oszlop</w:t>
            </w:r>
          </w:p>
        </w:tc>
        <w:tc>
          <w:tcPr>
            <w:tcW w:w="1276" w:type="dxa"/>
          </w:tcPr>
          <w:p w:rsidR="00AA2007" w:rsidRPr="0061492C" w:rsidRDefault="00AA2007" w:rsidP="00EF4DAF">
            <w:pPr>
              <w:jc w:val="center"/>
              <w:rPr>
                <w:rFonts w:ascii="Arial" w:hAnsi="Arial" w:cs="Arial"/>
                <w:szCs w:val="22"/>
              </w:rPr>
            </w:pPr>
            <w:r w:rsidRPr="0061492C">
              <w:rPr>
                <w:rFonts w:ascii="Arial" w:hAnsi="Arial" w:cs="Arial"/>
                <w:sz w:val="22"/>
                <w:szCs w:val="22"/>
              </w:rPr>
              <w:t>M 4199</w:t>
            </w:r>
          </w:p>
          <w:p w:rsidR="00AA2007" w:rsidRPr="0061492C" w:rsidRDefault="00AA2007" w:rsidP="00EF4DAF">
            <w:pPr>
              <w:jc w:val="center"/>
              <w:rPr>
                <w:rFonts w:ascii="Arial" w:hAnsi="Arial" w:cs="Arial"/>
                <w:szCs w:val="22"/>
              </w:rPr>
            </w:pPr>
            <w:r w:rsidRPr="0061492C">
              <w:rPr>
                <w:rFonts w:ascii="Arial" w:hAnsi="Arial" w:cs="Arial"/>
                <w:sz w:val="22"/>
                <w:szCs w:val="22"/>
              </w:rPr>
              <w:t>[8546]</w:t>
            </w:r>
          </w:p>
        </w:tc>
        <w:tc>
          <w:tcPr>
            <w:tcW w:w="1134" w:type="dxa"/>
          </w:tcPr>
          <w:p w:rsidR="00AA2007" w:rsidRPr="0061492C" w:rsidRDefault="00AA2007" w:rsidP="00EF4DAF">
            <w:pPr>
              <w:jc w:val="center"/>
              <w:rPr>
                <w:rFonts w:ascii="Arial" w:hAnsi="Arial" w:cs="Arial"/>
                <w:szCs w:val="22"/>
              </w:rPr>
            </w:pPr>
            <w:r w:rsidRPr="0061492C">
              <w:rPr>
                <w:rFonts w:ascii="Arial" w:hAnsi="Arial" w:cs="Arial"/>
                <w:sz w:val="22"/>
                <w:szCs w:val="22"/>
              </w:rPr>
              <w:t>műemléki védelem</w:t>
            </w:r>
          </w:p>
        </w:tc>
        <w:tc>
          <w:tcPr>
            <w:tcW w:w="1134" w:type="dxa"/>
          </w:tcPr>
          <w:p w:rsidR="00AA2007" w:rsidRPr="0061492C" w:rsidRDefault="00AA2007" w:rsidP="00EF4DAF">
            <w:pPr>
              <w:jc w:val="center"/>
              <w:rPr>
                <w:rFonts w:ascii="Arial" w:hAnsi="Arial" w:cs="Arial"/>
                <w:szCs w:val="22"/>
              </w:rPr>
            </w:pPr>
            <w:r w:rsidRPr="0061492C">
              <w:rPr>
                <w:rFonts w:ascii="Arial" w:hAnsi="Arial" w:cs="Arial"/>
                <w:sz w:val="22"/>
                <w:szCs w:val="22"/>
              </w:rPr>
              <w:t>műemlék</w:t>
            </w:r>
          </w:p>
        </w:tc>
        <w:tc>
          <w:tcPr>
            <w:tcW w:w="1559" w:type="dxa"/>
          </w:tcPr>
          <w:p w:rsidR="00AA2007" w:rsidRPr="0061492C" w:rsidRDefault="00AA2007" w:rsidP="00EF4DAF">
            <w:pPr>
              <w:jc w:val="center"/>
              <w:rPr>
                <w:rFonts w:ascii="Arial" w:hAnsi="Arial" w:cs="Arial"/>
                <w:szCs w:val="22"/>
              </w:rPr>
            </w:pPr>
            <w:r w:rsidRPr="0061492C">
              <w:rPr>
                <w:rFonts w:ascii="Arial" w:hAnsi="Arial" w:cs="Arial"/>
                <w:sz w:val="22"/>
                <w:szCs w:val="22"/>
              </w:rPr>
              <w:t>Templom tér</w:t>
            </w:r>
          </w:p>
          <w:p w:rsidR="00AA2007" w:rsidRPr="0061492C" w:rsidRDefault="00AA2007" w:rsidP="00EF4DAF">
            <w:pPr>
              <w:jc w:val="center"/>
              <w:rPr>
                <w:rFonts w:ascii="Arial" w:hAnsi="Arial" w:cs="Arial"/>
                <w:szCs w:val="22"/>
              </w:rPr>
            </w:pPr>
            <w:r w:rsidRPr="0061492C">
              <w:rPr>
                <w:rFonts w:ascii="Arial" w:hAnsi="Arial" w:cs="Arial"/>
                <w:sz w:val="22"/>
                <w:szCs w:val="22"/>
              </w:rPr>
              <w:t>hrsz.: 768</w:t>
            </w:r>
          </w:p>
        </w:tc>
        <w:tc>
          <w:tcPr>
            <w:tcW w:w="2126" w:type="dxa"/>
          </w:tcPr>
          <w:p w:rsidR="00AA2007" w:rsidRPr="0061492C" w:rsidRDefault="00AA2007" w:rsidP="00EF4DAF">
            <w:pPr>
              <w:rPr>
                <w:rFonts w:ascii="Arial" w:hAnsi="Arial" w:cs="Arial"/>
                <w:szCs w:val="22"/>
              </w:rPr>
            </w:pPr>
            <w:r w:rsidRPr="0061492C">
              <w:rPr>
                <w:rFonts w:ascii="Arial" w:hAnsi="Arial" w:cs="Arial"/>
                <w:sz w:val="22"/>
                <w:szCs w:val="22"/>
              </w:rPr>
              <w:t>650/1,650/2,651/1</w:t>
            </w:r>
          </w:p>
          <w:p w:rsidR="00AA2007" w:rsidRPr="0061492C" w:rsidRDefault="00AA2007" w:rsidP="00EF4DAF">
            <w:pPr>
              <w:rPr>
                <w:rFonts w:ascii="Arial" w:hAnsi="Arial" w:cs="Arial"/>
                <w:szCs w:val="22"/>
              </w:rPr>
            </w:pPr>
            <w:r w:rsidRPr="0061492C">
              <w:rPr>
                <w:rFonts w:ascii="Arial" w:hAnsi="Arial" w:cs="Arial"/>
                <w:sz w:val="22"/>
                <w:szCs w:val="22"/>
              </w:rPr>
              <w:t>652/1,767/2,993/2</w:t>
            </w:r>
          </w:p>
          <w:p w:rsidR="00AA2007" w:rsidRPr="0061492C" w:rsidRDefault="00AA2007" w:rsidP="00EF4DAF">
            <w:pPr>
              <w:rPr>
                <w:rFonts w:ascii="Arial" w:hAnsi="Arial" w:cs="Arial"/>
                <w:szCs w:val="22"/>
              </w:rPr>
            </w:pPr>
            <w:r w:rsidRPr="0061492C">
              <w:rPr>
                <w:rFonts w:ascii="Arial" w:hAnsi="Arial" w:cs="Arial"/>
                <w:sz w:val="22"/>
                <w:szCs w:val="22"/>
              </w:rPr>
              <w:t>843/4,951,955,769</w:t>
            </w:r>
          </w:p>
        </w:tc>
      </w:tr>
      <w:tr w:rsidR="00AA2007" w:rsidRPr="0061492C" w:rsidTr="00EF4DAF">
        <w:tc>
          <w:tcPr>
            <w:tcW w:w="568" w:type="dxa"/>
          </w:tcPr>
          <w:p w:rsidR="00AA2007" w:rsidRPr="0061492C" w:rsidRDefault="00AA2007" w:rsidP="00EF4DAF">
            <w:pPr>
              <w:rPr>
                <w:rFonts w:ascii="Arial" w:hAnsi="Arial" w:cs="Arial"/>
                <w:b/>
                <w:szCs w:val="22"/>
              </w:rPr>
            </w:pPr>
            <w:r w:rsidRPr="0061492C">
              <w:rPr>
                <w:rFonts w:ascii="Arial" w:hAnsi="Arial" w:cs="Arial"/>
                <w:b/>
                <w:sz w:val="22"/>
                <w:szCs w:val="22"/>
              </w:rPr>
              <w:t>10.</w:t>
            </w:r>
          </w:p>
        </w:tc>
        <w:tc>
          <w:tcPr>
            <w:tcW w:w="1701" w:type="dxa"/>
          </w:tcPr>
          <w:p w:rsidR="00AA2007" w:rsidRPr="0061492C" w:rsidRDefault="00AA2007" w:rsidP="00EF4DAF">
            <w:pPr>
              <w:rPr>
                <w:rFonts w:ascii="Arial" w:hAnsi="Arial" w:cs="Arial"/>
                <w:szCs w:val="22"/>
              </w:rPr>
            </w:pPr>
            <w:r w:rsidRPr="0061492C">
              <w:rPr>
                <w:rFonts w:ascii="Arial" w:hAnsi="Arial" w:cs="Arial"/>
                <w:sz w:val="22"/>
                <w:szCs w:val="22"/>
              </w:rPr>
              <w:t>Népi lakóház</w:t>
            </w:r>
          </w:p>
        </w:tc>
        <w:tc>
          <w:tcPr>
            <w:tcW w:w="1276" w:type="dxa"/>
          </w:tcPr>
          <w:p w:rsidR="00AA2007" w:rsidRPr="0061492C" w:rsidRDefault="00AA2007" w:rsidP="00EF4DAF">
            <w:pPr>
              <w:jc w:val="center"/>
              <w:rPr>
                <w:rFonts w:ascii="Arial" w:hAnsi="Arial" w:cs="Arial"/>
                <w:szCs w:val="22"/>
              </w:rPr>
            </w:pPr>
            <w:r w:rsidRPr="0061492C">
              <w:rPr>
                <w:rFonts w:ascii="Arial" w:hAnsi="Arial" w:cs="Arial"/>
                <w:sz w:val="22"/>
                <w:szCs w:val="22"/>
              </w:rPr>
              <w:t>M 11328</w:t>
            </w:r>
          </w:p>
          <w:p w:rsidR="00AA2007" w:rsidRPr="0061492C" w:rsidRDefault="00AA2007" w:rsidP="00EF4DAF">
            <w:pPr>
              <w:jc w:val="center"/>
              <w:rPr>
                <w:rFonts w:ascii="Arial" w:hAnsi="Arial" w:cs="Arial"/>
                <w:szCs w:val="22"/>
              </w:rPr>
            </w:pPr>
            <w:r w:rsidRPr="0061492C">
              <w:rPr>
                <w:rFonts w:ascii="Arial" w:hAnsi="Arial" w:cs="Arial"/>
                <w:sz w:val="22"/>
                <w:szCs w:val="22"/>
              </w:rPr>
              <w:t>[12347]</w:t>
            </w:r>
          </w:p>
        </w:tc>
        <w:tc>
          <w:tcPr>
            <w:tcW w:w="1134" w:type="dxa"/>
          </w:tcPr>
          <w:p w:rsidR="00AA2007" w:rsidRPr="0061492C" w:rsidRDefault="00AA2007" w:rsidP="00EF4DAF">
            <w:pPr>
              <w:jc w:val="center"/>
              <w:rPr>
                <w:rFonts w:ascii="Arial" w:hAnsi="Arial" w:cs="Arial"/>
                <w:szCs w:val="22"/>
              </w:rPr>
            </w:pPr>
            <w:r w:rsidRPr="0061492C">
              <w:rPr>
                <w:rFonts w:ascii="Arial" w:hAnsi="Arial" w:cs="Arial"/>
                <w:sz w:val="22"/>
                <w:szCs w:val="22"/>
              </w:rPr>
              <w:t>műemléki védelem</w:t>
            </w:r>
          </w:p>
        </w:tc>
        <w:tc>
          <w:tcPr>
            <w:tcW w:w="1134" w:type="dxa"/>
          </w:tcPr>
          <w:p w:rsidR="00AA2007" w:rsidRPr="0061492C" w:rsidRDefault="00AA2007" w:rsidP="00EF4DAF">
            <w:pPr>
              <w:jc w:val="center"/>
              <w:rPr>
                <w:rFonts w:ascii="Arial" w:hAnsi="Arial" w:cs="Arial"/>
                <w:szCs w:val="22"/>
              </w:rPr>
            </w:pPr>
            <w:r w:rsidRPr="0061492C">
              <w:rPr>
                <w:rFonts w:ascii="Arial" w:hAnsi="Arial" w:cs="Arial"/>
                <w:sz w:val="22"/>
                <w:szCs w:val="22"/>
              </w:rPr>
              <w:t>műemlék</w:t>
            </w:r>
          </w:p>
        </w:tc>
        <w:tc>
          <w:tcPr>
            <w:tcW w:w="1559" w:type="dxa"/>
          </w:tcPr>
          <w:p w:rsidR="00AA2007" w:rsidRPr="0061492C" w:rsidRDefault="00AA2007" w:rsidP="00EF4DAF">
            <w:pPr>
              <w:jc w:val="center"/>
              <w:rPr>
                <w:rFonts w:ascii="Arial" w:hAnsi="Arial" w:cs="Arial"/>
                <w:szCs w:val="22"/>
              </w:rPr>
            </w:pPr>
            <w:r w:rsidRPr="0061492C">
              <w:rPr>
                <w:rFonts w:ascii="Arial" w:hAnsi="Arial" w:cs="Arial"/>
                <w:sz w:val="22"/>
                <w:szCs w:val="22"/>
              </w:rPr>
              <w:t>Szabadság u. 15.</w:t>
            </w:r>
          </w:p>
          <w:p w:rsidR="00AA2007" w:rsidRPr="0061492C" w:rsidRDefault="00AA2007" w:rsidP="00EF4DAF">
            <w:pPr>
              <w:jc w:val="center"/>
              <w:rPr>
                <w:rFonts w:ascii="Arial" w:hAnsi="Arial" w:cs="Arial"/>
                <w:szCs w:val="22"/>
              </w:rPr>
            </w:pPr>
            <w:r w:rsidRPr="0061492C">
              <w:rPr>
                <w:rFonts w:ascii="Arial" w:hAnsi="Arial" w:cs="Arial"/>
                <w:sz w:val="22"/>
                <w:szCs w:val="22"/>
              </w:rPr>
              <w:t>hrsz.: 852</w:t>
            </w:r>
          </w:p>
        </w:tc>
        <w:tc>
          <w:tcPr>
            <w:tcW w:w="2126" w:type="dxa"/>
          </w:tcPr>
          <w:p w:rsidR="00AA2007" w:rsidRPr="0061492C" w:rsidRDefault="00AA2007" w:rsidP="00EF4DAF">
            <w:pPr>
              <w:rPr>
                <w:rFonts w:ascii="Arial" w:hAnsi="Arial" w:cs="Arial"/>
                <w:szCs w:val="22"/>
              </w:rPr>
            </w:pPr>
            <w:r w:rsidRPr="0061492C">
              <w:rPr>
                <w:rFonts w:ascii="Arial" w:hAnsi="Arial" w:cs="Arial"/>
                <w:sz w:val="22"/>
                <w:szCs w:val="22"/>
              </w:rPr>
              <w:t>833,834,835,844</w:t>
            </w:r>
          </w:p>
          <w:p w:rsidR="00AA2007" w:rsidRPr="0061492C" w:rsidRDefault="00AA2007" w:rsidP="00EF4DAF">
            <w:pPr>
              <w:rPr>
                <w:rFonts w:ascii="Arial" w:hAnsi="Arial" w:cs="Arial"/>
                <w:szCs w:val="22"/>
              </w:rPr>
            </w:pPr>
            <w:r w:rsidRPr="0061492C">
              <w:rPr>
                <w:rFonts w:ascii="Arial" w:hAnsi="Arial" w:cs="Arial"/>
                <w:sz w:val="22"/>
                <w:szCs w:val="22"/>
              </w:rPr>
              <w:t>851,853</w:t>
            </w:r>
          </w:p>
          <w:p w:rsidR="00AA2007" w:rsidRPr="0061492C" w:rsidRDefault="00AA2007" w:rsidP="00EF4DAF">
            <w:pPr>
              <w:rPr>
                <w:rFonts w:ascii="Arial" w:hAnsi="Arial" w:cs="Arial"/>
                <w:szCs w:val="22"/>
              </w:rPr>
            </w:pPr>
          </w:p>
        </w:tc>
      </w:tr>
      <w:tr w:rsidR="00AA2007" w:rsidRPr="0061492C" w:rsidTr="00EF4DAF">
        <w:tc>
          <w:tcPr>
            <w:tcW w:w="568" w:type="dxa"/>
          </w:tcPr>
          <w:p w:rsidR="00AA2007" w:rsidRPr="0061492C" w:rsidRDefault="00AA2007" w:rsidP="00EF4DAF">
            <w:pPr>
              <w:rPr>
                <w:rFonts w:ascii="Arial" w:hAnsi="Arial" w:cs="Arial"/>
                <w:b/>
                <w:szCs w:val="22"/>
              </w:rPr>
            </w:pPr>
            <w:r w:rsidRPr="0061492C">
              <w:rPr>
                <w:rFonts w:ascii="Arial" w:hAnsi="Arial" w:cs="Arial"/>
                <w:b/>
                <w:sz w:val="22"/>
                <w:szCs w:val="22"/>
              </w:rPr>
              <w:t>11.</w:t>
            </w:r>
          </w:p>
        </w:tc>
        <w:tc>
          <w:tcPr>
            <w:tcW w:w="1701" w:type="dxa"/>
          </w:tcPr>
          <w:p w:rsidR="00AA2007" w:rsidRPr="0061492C" w:rsidRDefault="00AA2007" w:rsidP="00EF4DAF">
            <w:pPr>
              <w:rPr>
                <w:rFonts w:ascii="Arial" w:hAnsi="Arial" w:cs="Arial"/>
                <w:szCs w:val="22"/>
              </w:rPr>
            </w:pPr>
            <w:r w:rsidRPr="0061492C">
              <w:rPr>
                <w:rFonts w:ascii="Arial" w:hAnsi="Arial" w:cs="Arial"/>
                <w:sz w:val="22"/>
                <w:szCs w:val="22"/>
              </w:rPr>
              <w:t>Szent Orbán kápolna</w:t>
            </w:r>
          </w:p>
        </w:tc>
        <w:tc>
          <w:tcPr>
            <w:tcW w:w="1276" w:type="dxa"/>
          </w:tcPr>
          <w:p w:rsidR="00AA2007" w:rsidRPr="0061492C" w:rsidRDefault="00AA2007" w:rsidP="00EF4DAF">
            <w:pPr>
              <w:jc w:val="center"/>
              <w:rPr>
                <w:rFonts w:ascii="Arial" w:hAnsi="Arial" w:cs="Arial"/>
                <w:szCs w:val="22"/>
              </w:rPr>
            </w:pPr>
            <w:r w:rsidRPr="0061492C">
              <w:rPr>
                <w:rFonts w:ascii="Arial" w:hAnsi="Arial" w:cs="Arial"/>
                <w:sz w:val="22"/>
                <w:szCs w:val="22"/>
              </w:rPr>
              <w:t>M 11329</w:t>
            </w:r>
          </w:p>
          <w:p w:rsidR="00AA2007" w:rsidRPr="0061492C" w:rsidRDefault="00AA2007" w:rsidP="00EF4DAF">
            <w:pPr>
              <w:jc w:val="center"/>
              <w:rPr>
                <w:rFonts w:ascii="Arial" w:hAnsi="Arial" w:cs="Arial"/>
                <w:szCs w:val="22"/>
              </w:rPr>
            </w:pPr>
            <w:r w:rsidRPr="0061492C">
              <w:rPr>
                <w:rFonts w:ascii="Arial" w:hAnsi="Arial" w:cs="Arial"/>
                <w:sz w:val="22"/>
                <w:szCs w:val="22"/>
              </w:rPr>
              <w:t>[12348]</w:t>
            </w:r>
          </w:p>
        </w:tc>
        <w:tc>
          <w:tcPr>
            <w:tcW w:w="1134" w:type="dxa"/>
          </w:tcPr>
          <w:p w:rsidR="00AA2007" w:rsidRPr="0061492C" w:rsidRDefault="00AA2007" w:rsidP="00EF4DAF">
            <w:pPr>
              <w:jc w:val="center"/>
              <w:rPr>
                <w:rFonts w:ascii="Arial" w:hAnsi="Arial" w:cs="Arial"/>
                <w:szCs w:val="22"/>
              </w:rPr>
            </w:pPr>
            <w:r w:rsidRPr="0061492C">
              <w:rPr>
                <w:rFonts w:ascii="Arial" w:hAnsi="Arial" w:cs="Arial"/>
                <w:sz w:val="22"/>
                <w:szCs w:val="22"/>
              </w:rPr>
              <w:t>műemléki védelem</w:t>
            </w:r>
          </w:p>
        </w:tc>
        <w:tc>
          <w:tcPr>
            <w:tcW w:w="1134" w:type="dxa"/>
          </w:tcPr>
          <w:p w:rsidR="00AA2007" w:rsidRPr="0061492C" w:rsidRDefault="00AA2007" w:rsidP="00EF4DAF">
            <w:pPr>
              <w:jc w:val="center"/>
              <w:rPr>
                <w:rFonts w:ascii="Arial" w:hAnsi="Arial" w:cs="Arial"/>
                <w:szCs w:val="22"/>
              </w:rPr>
            </w:pPr>
            <w:r w:rsidRPr="0061492C">
              <w:rPr>
                <w:rFonts w:ascii="Arial" w:hAnsi="Arial" w:cs="Arial"/>
                <w:sz w:val="22"/>
                <w:szCs w:val="22"/>
              </w:rPr>
              <w:t>műemlék</w:t>
            </w:r>
          </w:p>
        </w:tc>
        <w:tc>
          <w:tcPr>
            <w:tcW w:w="1559" w:type="dxa"/>
          </w:tcPr>
          <w:p w:rsidR="00AA2007" w:rsidRPr="0061492C" w:rsidRDefault="00AA2007" w:rsidP="00EF4DAF">
            <w:pPr>
              <w:jc w:val="center"/>
              <w:rPr>
                <w:rFonts w:ascii="Arial" w:hAnsi="Arial" w:cs="Arial"/>
                <w:szCs w:val="22"/>
              </w:rPr>
            </w:pPr>
            <w:r w:rsidRPr="0061492C">
              <w:rPr>
                <w:rFonts w:ascii="Arial" w:hAnsi="Arial" w:cs="Arial"/>
                <w:sz w:val="22"/>
                <w:szCs w:val="22"/>
              </w:rPr>
              <w:t>hrsz.: 0852/1</w:t>
            </w:r>
          </w:p>
        </w:tc>
        <w:tc>
          <w:tcPr>
            <w:tcW w:w="2126" w:type="dxa"/>
          </w:tcPr>
          <w:p w:rsidR="00AA2007" w:rsidRPr="0061492C" w:rsidRDefault="00AA2007" w:rsidP="00EF4DAF">
            <w:pPr>
              <w:rPr>
                <w:rFonts w:ascii="Arial" w:hAnsi="Arial" w:cs="Arial"/>
                <w:szCs w:val="22"/>
              </w:rPr>
            </w:pPr>
            <w:r w:rsidRPr="0061492C">
              <w:rPr>
                <w:rFonts w:ascii="Arial" w:hAnsi="Arial" w:cs="Arial"/>
                <w:sz w:val="22"/>
                <w:szCs w:val="22"/>
              </w:rPr>
              <w:t>0268/1,0268/10</w:t>
            </w:r>
          </w:p>
          <w:p w:rsidR="00AA2007" w:rsidRPr="0061492C" w:rsidRDefault="00AA2007" w:rsidP="00EF4DAF">
            <w:pPr>
              <w:rPr>
                <w:rFonts w:ascii="Arial" w:hAnsi="Arial" w:cs="Arial"/>
                <w:szCs w:val="22"/>
              </w:rPr>
            </w:pPr>
            <w:r w:rsidRPr="0061492C">
              <w:rPr>
                <w:rFonts w:ascii="Arial" w:hAnsi="Arial" w:cs="Arial"/>
                <w:sz w:val="22"/>
                <w:szCs w:val="22"/>
              </w:rPr>
              <w:t>0268/15,0268/16</w:t>
            </w:r>
          </w:p>
          <w:p w:rsidR="00AA2007" w:rsidRPr="0061492C" w:rsidRDefault="00AA2007" w:rsidP="00EF4DAF">
            <w:pPr>
              <w:rPr>
                <w:rFonts w:ascii="Arial" w:hAnsi="Arial" w:cs="Arial"/>
                <w:szCs w:val="22"/>
              </w:rPr>
            </w:pPr>
            <w:r w:rsidRPr="0061492C">
              <w:rPr>
                <w:rFonts w:ascii="Arial" w:hAnsi="Arial" w:cs="Arial"/>
                <w:sz w:val="22"/>
                <w:szCs w:val="22"/>
              </w:rPr>
              <w:t>0268/17,0268/18</w:t>
            </w:r>
          </w:p>
          <w:p w:rsidR="00AA2007" w:rsidRPr="0061492C" w:rsidRDefault="00AA2007" w:rsidP="00EF4DAF">
            <w:pPr>
              <w:rPr>
                <w:rFonts w:ascii="Arial" w:hAnsi="Arial" w:cs="Arial"/>
                <w:szCs w:val="22"/>
              </w:rPr>
            </w:pPr>
            <w:r w:rsidRPr="0061492C">
              <w:rPr>
                <w:rFonts w:ascii="Arial" w:hAnsi="Arial" w:cs="Arial"/>
                <w:sz w:val="22"/>
                <w:szCs w:val="22"/>
              </w:rPr>
              <w:t>0268/19,0268/2</w:t>
            </w:r>
          </w:p>
          <w:p w:rsidR="00AA2007" w:rsidRPr="0061492C" w:rsidRDefault="00AA2007" w:rsidP="00EF4DAF">
            <w:pPr>
              <w:rPr>
                <w:rFonts w:ascii="Arial" w:hAnsi="Arial" w:cs="Arial"/>
                <w:szCs w:val="22"/>
              </w:rPr>
            </w:pPr>
            <w:r w:rsidRPr="0061492C">
              <w:rPr>
                <w:rFonts w:ascii="Arial" w:hAnsi="Arial" w:cs="Arial"/>
                <w:sz w:val="22"/>
                <w:szCs w:val="22"/>
              </w:rPr>
              <w:t>0268/20,0268/21</w:t>
            </w:r>
          </w:p>
          <w:p w:rsidR="00AA2007" w:rsidRPr="0061492C" w:rsidRDefault="00AA2007" w:rsidP="00EF4DAF">
            <w:pPr>
              <w:rPr>
                <w:rFonts w:ascii="Arial" w:hAnsi="Arial" w:cs="Arial"/>
                <w:szCs w:val="22"/>
              </w:rPr>
            </w:pPr>
            <w:r w:rsidRPr="0061492C">
              <w:rPr>
                <w:rFonts w:ascii="Arial" w:hAnsi="Arial" w:cs="Arial"/>
                <w:sz w:val="22"/>
                <w:szCs w:val="22"/>
              </w:rPr>
              <w:t>0268/22,0268/42</w:t>
            </w:r>
          </w:p>
          <w:p w:rsidR="00AA2007" w:rsidRPr="0061492C" w:rsidRDefault="00AA2007" w:rsidP="00EF4DAF">
            <w:pPr>
              <w:rPr>
                <w:rFonts w:ascii="Arial" w:hAnsi="Arial" w:cs="Arial"/>
                <w:szCs w:val="22"/>
              </w:rPr>
            </w:pPr>
            <w:r w:rsidRPr="0061492C">
              <w:rPr>
                <w:rFonts w:ascii="Arial" w:hAnsi="Arial" w:cs="Arial"/>
                <w:sz w:val="22"/>
                <w:szCs w:val="22"/>
              </w:rPr>
              <w:t>0268/43,0268/44</w:t>
            </w:r>
          </w:p>
          <w:p w:rsidR="00AA2007" w:rsidRPr="0061492C" w:rsidRDefault="00AA2007" w:rsidP="00EF4DAF">
            <w:pPr>
              <w:rPr>
                <w:rFonts w:ascii="Arial" w:hAnsi="Arial" w:cs="Arial"/>
                <w:szCs w:val="22"/>
              </w:rPr>
            </w:pPr>
            <w:r w:rsidRPr="0061492C">
              <w:rPr>
                <w:rFonts w:ascii="Arial" w:hAnsi="Arial" w:cs="Arial"/>
                <w:sz w:val="22"/>
                <w:szCs w:val="22"/>
              </w:rPr>
              <w:t>0272/2,0268/9</w:t>
            </w:r>
          </w:p>
          <w:p w:rsidR="00AA2007" w:rsidRPr="0061492C" w:rsidRDefault="00AA2007" w:rsidP="00EF4DAF">
            <w:pPr>
              <w:rPr>
                <w:rFonts w:ascii="Arial" w:hAnsi="Arial" w:cs="Arial"/>
                <w:szCs w:val="22"/>
              </w:rPr>
            </w:pPr>
            <w:r w:rsidRPr="0061492C">
              <w:rPr>
                <w:rFonts w:ascii="Arial" w:hAnsi="Arial" w:cs="Arial"/>
                <w:sz w:val="22"/>
                <w:szCs w:val="22"/>
              </w:rPr>
              <w:t>0268/8</w:t>
            </w:r>
          </w:p>
        </w:tc>
      </w:tr>
      <w:tr w:rsidR="00AA2007" w:rsidRPr="0061492C" w:rsidTr="00EF4DAF">
        <w:tc>
          <w:tcPr>
            <w:tcW w:w="568" w:type="dxa"/>
          </w:tcPr>
          <w:p w:rsidR="00AA2007" w:rsidRPr="0061492C" w:rsidRDefault="00AA2007" w:rsidP="00EF4DAF">
            <w:pPr>
              <w:rPr>
                <w:rFonts w:ascii="Arial" w:hAnsi="Arial" w:cs="Arial"/>
                <w:b/>
                <w:szCs w:val="22"/>
              </w:rPr>
            </w:pPr>
            <w:r w:rsidRPr="0061492C">
              <w:rPr>
                <w:rFonts w:ascii="Arial" w:hAnsi="Arial" w:cs="Arial"/>
                <w:b/>
                <w:sz w:val="22"/>
                <w:szCs w:val="22"/>
              </w:rPr>
              <w:t>12.</w:t>
            </w:r>
          </w:p>
        </w:tc>
        <w:tc>
          <w:tcPr>
            <w:tcW w:w="1701" w:type="dxa"/>
          </w:tcPr>
          <w:p w:rsidR="00AA2007" w:rsidRPr="0061492C" w:rsidRDefault="00AA2007" w:rsidP="00EF4DAF">
            <w:pPr>
              <w:rPr>
                <w:rFonts w:ascii="Arial" w:hAnsi="Arial" w:cs="Arial"/>
                <w:szCs w:val="22"/>
              </w:rPr>
            </w:pPr>
            <w:r w:rsidRPr="0061492C">
              <w:rPr>
                <w:rFonts w:ascii="Arial" w:hAnsi="Arial" w:cs="Arial"/>
                <w:sz w:val="22"/>
                <w:szCs w:val="22"/>
              </w:rPr>
              <w:t>Népi lakóház, tájház</w:t>
            </w:r>
          </w:p>
        </w:tc>
        <w:tc>
          <w:tcPr>
            <w:tcW w:w="1276" w:type="dxa"/>
          </w:tcPr>
          <w:p w:rsidR="00AA2007" w:rsidRPr="0061492C" w:rsidRDefault="00AA2007" w:rsidP="00EF4DAF">
            <w:pPr>
              <w:jc w:val="center"/>
              <w:rPr>
                <w:rFonts w:ascii="Arial" w:hAnsi="Arial" w:cs="Arial"/>
                <w:szCs w:val="22"/>
              </w:rPr>
            </w:pPr>
            <w:r w:rsidRPr="0061492C">
              <w:rPr>
                <w:rFonts w:ascii="Arial" w:hAnsi="Arial" w:cs="Arial"/>
                <w:sz w:val="22"/>
                <w:szCs w:val="22"/>
              </w:rPr>
              <w:t>M 11455</w:t>
            </w:r>
          </w:p>
          <w:p w:rsidR="00AA2007" w:rsidRPr="0061492C" w:rsidRDefault="00AA2007" w:rsidP="00EF4DAF">
            <w:pPr>
              <w:jc w:val="center"/>
              <w:rPr>
                <w:rFonts w:ascii="Arial" w:hAnsi="Arial" w:cs="Arial"/>
                <w:szCs w:val="22"/>
              </w:rPr>
            </w:pPr>
            <w:r w:rsidRPr="0061492C">
              <w:rPr>
                <w:rFonts w:ascii="Arial" w:hAnsi="Arial" w:cs="Arial"/>
                <w:sz w:val="22"/>
                <w:szCs w:val="22"/>
              </w:rPr>
              <w:t>[12522]</w:t>
            </w:r>
          </w:p>
        </w:tc>
        <w:tc>
          <w:tcPr>
            <w:tcW w:w="1134" w:type="dxa"/>
          </w:tcPr>
          <w:p w:rsidR="00AA2007" w:rsidRPr="0061492C" w:rsidRDefault="00AA2007" w:rsidP="00EF4DAF">
            <w:pPr>
              <w:jc w:val="center"/>
              <w:rPr>
                <w:rFonts w:ascii="Arial" w:hAnsi="Arial" w:cs="Arial"/>
                <w:szCs w:val="22"/>
              </w:rPr>
            </w:pPr>
            <w:r w:rsidRPr="0061492C">
              <w:rPr>
                <w:rFonts w:ascii="Arial" w:hAnsi="Arial" w:cs="Arial"/>
                <w:sz w:val="22"/>
                <w:szCs w:val="22"/>
              </w:rPr>
              <w:t>műemléki védelem</w:t>
            </w:r>
          </w:p>
        </w:tc>
        <w:tc>
          <w:tcPr>
            <w:tcW w:w="1134" w:type="dxa"/>
          </w:tcPr>
          <w:p w:rsidR="00AA2007" w:rsidRPr="0061492C" w:rsidRDefault="00AA2007" w:rsidP="00EF4DAF">
            <w:pPr>
              <w:jc w:val="center"/>
              <w:rPr>
                <w:rFonts w:ascii="Arial" w:hAnsi="Arial" w:cs="Arial"/>
                <w:szCs w:val="22"/>
              </w:rPr>
            </w:pPr>
            <w:r w:rsidRPr="0061492C">
              <w:rPr>
                <w:rFonts w:ascii="Arial" w:hAnsi="Arial" w:cs="Arial"/>
                <w:sz w:val="22"/>
                <w:szCs w:val="22"/>
              </w:rPr>
              <w:t>műemlék, világ-örökség része</w:t>
            </w:r>
          </w:p>
        </w:tc>
        <w:tc>
          <w:tcPr>
            <w:tcW w:w="1559" w:type="dxa"/>
          </w:tcPr>
          <w:p w:rsidR="00AA2007" w:rsidRPr="0061492C" w:rsidRDefault="00AA2007" w:rsidP="00EF4DAF">
            <w:pPr>
              <w:jc w:val="center"/>
              <w:rPr>
                <w:rFonts w:ascii="Arial" w:hAnsi="Arial" w:cs="Arial"/>
                <w:szCs w:val="22"/>
              </w:rPr>
            </w:pPr>
            <w:r w:rsidRPr="0061492C">
              <w:rPr>
                <w:rFonts w:ascii="Arial" w:hAnsi="Arial" w:cs="Arial"/>
                <w:sz w:val="22"/>
                <w:szCs w:val="22"/>
              </w:rPr>
              <w:t>Szabadság u. 24.</w:t>
            </w:r>
          </w:p>
          <w:p w:rsidR="00AA2007" w:rsidRPr="0061492C" w:rsidRDefault="00AA2007" w:rsidP="00EF4DAF">
            <w:pPr>
              <w:jc w:val="center"/>
              <w:rPr>
                <w:rFonts w:ascii="Arial" w:hAnsi="Arial" w:cs="Arial"/>
                <w:szCs w:val="22"/>
              </w:rPr>
            </w:pPr>
            <w:r w:rsidRPr="0061492C">
              <w:rPr>
                <w:rFonts w:ascii="Arial" w:hAnsi="Arial" w:cs="Arial"/>
                <w:sz w:val="22"/>
                <w:szCs w:val="22"/>
              </w:rPr>
              <w:t>hrsz.: 831</w:t>
            </w:r>
          </w:p>
        </w:tc>
        <w:tc>
          <w:tcPr>
            <w:tcW w:w="2126" w:type="dxa"/>
          </w:tcPr>
          <w:p w:rsidR="00AA2007" w:rsidRPr="0061492C" w:rsidRDefault="00AA2007" w:rsidP="00EF4DAF">
            <w:pPr>
              <w:rPr>
                <w:rFonts w:ascii="Arial" w:hAnsi="Arial" w:cs="Arial"/>
                <w:szCs w:val="22"/>
              </w:rPr>
            </w:pPr>
            <w:r w:rsidRPr="0061492C">
              <w:rPr>
                <w:rFonts w:ascii="Arial" w:hAnsi="Arial" w:cs="Arial"/>
                <w:sz w:val="22"/>
                <w:szCs w:val="22"/>
              </w:rPr>
              <w:t>796,830,832,844</w:t>
            </w:r>
          </w:p>
          <w:p w:rsidR="00AA2007" w:rsidRPr="0061492C" w:rsidRDefault="00AA2007" w:rsidP="00EF4DAF">
            <w:pPr>
              <w:rPr>
                <w:rFonts w:ascii="Arial" w:hAnsi="Arial" w:cs="Arial"/>
                <w:szCs w:val="22"/>
              </w:rPr>
            </w:pPr>
            <w:r w:rsidRPr="0061492C">
              <w:rPr>
                <w:rFonts w:ascii="Arial" w:hAnsi="Arial" w:cs="Arial"/>
                <w:sz w:val="22"/>
                <w:szCs w:val="22"/>
              </w:rPr>
              <w:t>854,855,856</w:t>
            </w:r>
          </w:p>
          <w:p w:rsidR="00AA2007" w:rsidRPr="0061492C" w:rsidRDefault="00AA2007" w:rsidP="00EF4DAF">
            <w:pPr>
              <w:rPr>
                <w:rFonts w:ascii="Arial" w:hAnsi="Arial" w:cs="Arial"/>
                <w:szCs w:val="22"/>
              </w:rPr>
            </w:pPr>
          </w:p>
        </w:tc>
      </w:tr>
      <w:tr w:rsidR="00AA2007" w:rsidRPr="0061492C" w:rsidTr="00EF4DAF">
        <w:tc>
          <w:tcPr>
            <w:tcW w:w="568" w:type="dxa"/>
          </w:tcPr>
          <w:p w:rsidR="00AA2007" w:rsidRPr="0061492C" w:rsidRDefault="00AA2007" w:rsidP="00EF4DAF">
            <w:pPr>
              <w:rPr>
                <w:rFonts w:ascii="Arial" w:hAnsi="Arial" w:cs="Arial"/>
                <w:b/>
                <w:szCs w:val="22"/>
              </w:rPr>
            </w:pPr>
            <w:r w:rsidRPr="0061492C">
              <w:rPr>
                <w:rFonts w:ascii="Arial" w:hAnsi="Arial" w:cs="Arial"/>
                <w:b/>
                <w:sz w:val="22"/>
                <w:szCs w:val="22"/>
              </w:rPr>
              <w:t>13.</w:t>
            </w:r>
          </w:p>
        </w:tc>
        <w:tc>
          <w:tcPr>
            <w:tcW w:w="1701" w:type="dxa"/>
          </w:tcPr>
          <w:p w:rsidR="00AA2007" w:rsidRPr="0061492C" w:rsidRDefault="00AA2007" w:rsidP="00EF4DAF">
            <w:pPr>
              <w:rPr>
                <w:rFonts w:ascii="Arial" w:hAnsi="Arial" w:cs="Arial"/>
                <w:szCs w:val="22"/>
              </w:rPr>
            </w:pPr>
            <w:r w:rsidRPr="0061492C">
              <w:rPr>
                <w:rFonts w:ascii="Arial" w:hAnsi="Arial" w:cs="Arial"/>
                <w:sz w:val="22"/>
                <w:szCs w:val="22"/>
              </w:rPr>
              <w:t>Római katolikus plébániaház</w:t>
            </w:r>
          </w:p>
        </w:tc>
        <w:tc>
          <w:tcPr>
            <w:tcW w:w="1276" w:type="dxa"/>
          </w:tcPr>
          <w:p w:rsidR="00AA2007" w:rsidRPr="0061492C" w:rsidRDefault="00AA2007" w:rsidP="00EF4DAF">
            <w:pPr>
              <w:jc w:val="center"/>
              <w:rPr>
                <w:rFonts w:ascii="Arial" w:hAnsi="Arial" w:cs="Arial"/>
                <w:szCs w:val="22"/>
              </w:rPr>
            </w:pPr>
            <w:r w:rsidRPr="0061492C">
              <w:rPr>
                <w:rFonts w:ascii="Arial" w:hAnsi="Arial" w:cs="Arial"/>
                <w:sz w:val="22"/>
                <w:szCs w:val="22"/>
              </w:rPr>
              <w:t>M 11327</w:t>
            </w:r>
          </w:p>
          <w:p w:rsidR="00AA2007" w:rsidRPr="0061492C" w:rsidRDefault="00AA2007" w:rsidP="00EF4DAF">
            <w:pPr>
              <w:jc w:val="center"/>
              <w:rPr>
                <w:rFonts w:ascii="Arial" w:hAnsi="Arial" w:cs="Arial"/>
                <w:szCs w:val="22"/>
              </w:rPr>
            </w:pPr>
            <w:r w:rsidRPr="0061492C">
              <w:rPr>
                <w:rFonts w:ascii="Arial" w:hAnsi="Arial" w:cs="Arial"/>
                <w:sz w:val="22"/>
                <w:szCs w:val="22"/>
              </w:rPr>
              <w:t>[12346]</w:t>
            </w:r>
          </w:p>
        </w:tc>
        <w:tc>
          <w:tcPr>
            <w:tcW w:w="1134" w:type="dxa"/>
          </w:tcPr>
          <w:p w:rsidR="00AA2007" w:rsidRPr="0061492C" w:rsidRDefault="00AA2007" w:rsidP="00EF4DAF">
            <w:pPr>
              <w:jc w:val="center"/>
              <w:rPr>
                <w:rFonts w:ascii="Arial" w:hAnsi="Arial" w:cs="Arial"/>
                <w:szCs w:val="22"/>
              </w:rPr>
            </w:pPr>
            <w:r w:rsidRPr="0061492C">
              <w:rPr>
                <w:rFonts w:ascii="Arial" w:hAnsi="Arial" w:cs="Arial"/>
                <w:sz w:val="22"/>
                <w:szCs w:val="22"/>
              </w:rPr>
              <w:t>műemléki védelem</w:t>
            </w:r>
          </w:p>
        </w:tc>
        <w:tc>
          <w:tcPr>
            <w:tcW w:w="1134" w:type="dxa"/>
          </w:tcPr>
          <w:p w:rsidR="00AA2007" w:rsidRPr="0061492C" w:rsidRDefault="00AA2007" w:rsidP="00EF4DAF">
            <w:pPr>
              <w:jc w:val="center"/>
              <w:rPr>
                <w:rFonts w:ascii="Arial" w:hAnsi="Arial" w:cs="Arial"/>
                <w:szCs w:val="22"/>
              </w:rPr>
            </w:pPr>
            <w:r w:rsidRPr="0061492C">
              <w:rPr>
                <w:rFonts w:ascii="Arial" w:hAnsi="Arial" w:cs="Arial"/>
                <w:sz w:val="22"/>
                <w:szCs w:val="22"/>
              </w:rPr>
              <w:t>műemlék</w:t>
            </w:r>
          </w:p>
        </w:tc>
        <w:tc>
          <w:tcPr>
            <w:tcW w:w="1559" w:type="dxa"/>
          </w:tcPr>
          <w:p w:rsidR="00AA2007" w:rsidRPr="0061492C" w:rsidRDefault="00AA2007" w:rsidP="00EF4DAF">
            <w:pPr>
              <w:jc w:val="center"/>
              <w:rPr>
                <w:rFonts w:ascii="Arial" w:hAnsi="Arial" w:cs="Arial"/>
                <w:szCs w:val="22"/>
              </w:rPr>
            </w:pPr>
            <w:r w:rsidRPr="0061492C">
              <w:rPr>
                <w:rFonts w:ascii="Arial" w:hAnsi="Arial" w:cs="Arial"/>
                <w:sz w:val="22"/>
                <w:szCs w:val="22"/>
              </w:rPr>
              <w:t>Szabadság u. 1.</w:t>
            </w:r>
          </w:p>
          <w:p w:rsidR="00AA2007" w:rsidRPr="0061492C" w:rsidRDefault="00AA2007" w:rsidP="00EF4DAF">
            <w:pPr>
              <w:jc w:val="center"/>
              <w:rPr>
                <w:rFonts w:ascii="Arial" w:hAnsi="Arial" w:cs="Arial"/>
                <w:szCs w:val="22"/>
              </w:rPr>
            </w:pPr>
            <w:r w:rsidRPr="0061492C">
              <w:rPr>
                <w:rFonts w:ascii="Arial" w:hAnsi="Arial" w:cs="Arial"/>
                <w:sz w:val="22"/>
                <w:szCs w:val="22"/>
              </w:rPr>
              <w:t>hrsz.: 845</w:t>
            </w:r>
          </w:p>
        </w:tc>
        <w:tc>
          <w:tcPr>
            <w:tcW w:w="2126" w:type="dxa"/>
          </w:tcPr>
          <w:p w:rsidR="00AA2007" w:rsidRPr="0061492C" w:rsidRDefault="00AA2007" w:rsidP="00EF4DAF">
            <w:pPr>
              <w:rPr>
                <w:rFonts w:ascii="Arial" w:hAnsi="Arial" w:cs="Arial"/>
                <w:szCs w:val="22"/>
              </w:rPr>
            </w:pPr>
            <w:r w:rsidRPr="0061492C">
              <w:rPr>
                <w:rFonts w:ascii="Arial" w:hAnsi="Arial" w:cs="Arial"/>
                <w:sz w:val="22"/>
                <w:szCs w:val="22"/>
              </w:rPr>
              <w:t>767/2,768,841</w:t>
            </w:r>
          </w:p>
          <w:p w:rsidR="00AA2007" w:rsidRPr="0061492C" w:rsidRDefault="00AA2007" w:rsidP="00EF4DAF">
            <w:pPr>
              <w:rPr>
                <w:rFonts w:ascii="Arial" w:hAnsi="Arial" w:cs="Arial"/>
                <w:szCs w:val="22"/>
              </w:rPr>
            </w:pPr>
            <w:r w:rsidRPr="0061492C">
              <w:rPr>
                <w:rFonts w:ascii="Arial" w:hAnsi="Arial" w:cs="Arial"/>
                <w:sz w:val="22"/>
                <w:szCs w:val="22"/>
              </w:rPr>
              <w:t>843/4,844,846/1</w:t>
            </w:r>
          </w:p>
          <w:p w:rsidR="00AA2007" w:rsidRPr="0061492C" w:rsidRDefault="00AA2007" w:rsidP="00EF4DAF">
            <w:pPr>
              <w:rPr>
                <w:rFonts w:ascii="Arial" w:hAnsi="Arial" w:cs="Arial"/>
                <w:szCs w:val="22"/>
              </w:rPr>
            </w:pPr>
            <w:r w:rsidRPr="0061492C">
              <w:rPr>
                <w:rFonts w:ascii="Arial" w:hAnsi="Arial" w:cs="Arial"/>
                <w:sz w:val="22"/>
                <w:szCs w:val="22"/>
              </w:rPr>
              <w:t>874,875,950,951</w:t>
            </w:r>
          </w:p>
          <w:p w:rsidR="00AA2007" w:rsidRPr="0061492C" w:rsidRDefault="00AA2007" w:rsidP="00EF4DAF">
            <w:pPr>
              <w:rPr>
                <w:rFonts w:ascii="Arial" w:hAnsi="Arial" w:cs="Arial"/>
                <w:szCs w:val="22"/>
              </w:rPr>
            </w:pPr>
            <w:r w:rsidRPr="0061492C">
              <w:rPr>
                <w:rFonts w:ascii="Arial" w:hAnsi="Arial" w:cs="Arial"/>
                <w:sz w:val="22"/>
                <w:szCs w:val="22"/>
              </w:rPr>
              <w:t>955</w:t>
            </w:r>
          </w:p>
        </w:tc>
      </w:tr>
      <w:tr w:rsidR="00AA2007" w:rsidRPr="0061492C" w:rsidTr="00EF4DAF">
        <w:tc>
          <w:tcPr>
            <w:tcW w:w="568" w:type="dxa"/>
          </w:tcPr>
          <w:p w:rsidR="00AA2007" w:rsidRPr="0061492C" w:rsidRDefault="00AA2007" w:rsidP="00EF4DAF">
            <w:pPr>
              <w:rPr>
                <w:rFonts w:ascii="Arial" w:hAnsi="Arial" w:cs="Arial"/>
                <w:b/>
                <w:szCs w:val="22"/>
              </w:rPr>
            </w:pPr>
            <w:r w:rsidRPr="0061492C">
              <w:rPr>
                <w:rFonts w:ascii="Arial" w:hAnsi="Arial" w:cs="Arial"/>
                <w:b/>
                <w:sz w:val="22"/>
                <w:szCs w:val="22"/>
              </w:rPr>
              <w:t>14.</w:t>
            </w:r>
          </w:p>
        </w:tc>
        <w:tc>
          <w:tcPr>
            <w:tcW w:w="1701" w:type="dxa"/>
          </w:tcPr>
          <w:p w:rsidR="00AA2007" w:rsidRPr="0061492C" w:rsidRDefault="00AA2007" w:rsidP="00EF4DAF">
            <w:pPr>
              <w:rPr>
                <w:rFonts w:ascii="Arial" w:hAnsi="Arial" w:cs="Arial"/>
                <w:szCs w:val="22"/>
              </w:rPr>
            </w:pPr>
            <w:r w:rsidRPr="0061492C">
              <w:rPr>
                <w:rFonts w:ascii="Arial" w:hAnsi="Arial" w:cs="Arial"/>
                <w:sz w:val="22"/>
                <w:szCs w:val="22"/>
              </w:rPr>
              <w:t>Uradalmi épület</w:t>
            </w:r>
          </w:p>
        </w:tc>
        <w:tc>
          <w:tcPr>
            <w:tcW w:w="1276" w:type="dxa"/>
          </w:tcPr>
          <w:p w:rsidR="00AA2007" w:rsidRPr="0061492C" w:rsidRDefault="00AA2007" w:rsidP="00EF4DAF">
            <w:pPr>
              <w:jc w:val="center"/>
              <w:rPr>
                <w:rFonts w:ascii="Arial" w:hAnsi="Arial" w:cs="Arial"/>
                <w:szCs w:val="22"/>
              </w:rPr>
            </w:pPr>
            <w:r w:rsidRPr="0061492C">
              <w:rPr>
                <w:rFonts w:ascii="Arial" w:hAnsi="Arial" w:cs="Arial"/>
                <w:sz w:val="22"/>
                <w:szCs w:val="22"/>
              </w:rPr>
              <w:t>M 9191</w:t>
            </w:r>
          </w:p>
          <w:p w:rsidR="00AA2007" w:rsidRPr="0061492C" w:rsidRDefault="00AA2007" w:rsidP="00EF4DAF">
            <w:pPr>
              <w:jc w:val="center"/>
              <w:rPr>
                <w:rFonts w:ascii="Arial" w:hAnsi="Arial" w:cs="Arial"/>
                <w:szCs w:val="22"/>
              </w:rPr>
            </w:pPr>
            <w:r w:rsidRPr="0061492C">
              <w:rPr>
                <w:rFonts w:ascii="Arial" w:hAnsi="Arial" w:cs="Arial"/>
                <w:sz w:val="22"/>
                <w:szCs w:val="22"/>
              </w:rPr>
              <w:t>[8551]</w:t>
            </w:r>
          </w:p>
        </w:tc>
        <w:tc>
          <w:tcPr>
            <w:tcW w:w="1134" w:type="dxa"/>
          </w:tcPr>
          <w:p w:rsidR="00AA2007" w:rsidRPr="0061492C" w:rsidRDefault="00AA2007" w:rsidP="00EF4DAF">
            <w:pPr>
              <w:jc w:val="center"/>
              <w:rPr>
                <w:rFonts w:ascii="Arial" w:hAnsi="Arial" w:cs="Arial"/>
                <w:szCs w:val="22"/>
              </w:rPr>
            </w:pPr>
            <w:r w:rsidRPr="0061492C">
              <w:rPr>
                <w:rFonts w:ascii="Arial" w:hAnsi="Arial" w:cs="Arial"/>
                <w:sz w:val="22"/>
                <w:szCs w:val="22"/>
              </w:rPr>
              <w:t>nyilván-tartott műemléki érték</w:t>
            </w:r>
          </w:p>
        </w:tc>
        <w:tc>
          <w:tcPr>
            <w:tcW w:w="1134" w:type="dxa"/>
          </w:tcPr>
          <w:p w:rsidR="00AA2007" w:rsidRPr="0061492C" w:rsidRDefault="00AA2007" w:rsidP="00EF4DAF">
            <w:pPr>
              <w:jc w:val="center"/>
              <w:rPr>
                <w:rFonts w:ascii="Arial" w:hAnsi="Arial" w:cs="Arial"/>
                <w:szCs w:val="22"/>
              </w:rPr>
            </w:pPr>
            <w:r w:rsidRPr="0061492C">
              <w:rPr>
                <w:rFonts w:ascii="Arial" w:hAnsi="Arial" w:cs="Arial"/>
                <w:sz w:val="22"/>
                <w:szCs w:val="22"/>
              </w:rPr>
              <w:t>műemlék (nyilván-tartott)</w:t>
            </w:r>
          </w:p>
        </w:tc>
        <w:tc>
          <w:tcPr>
            <w:tcW w:w="1559" w:type="dxa"/>
          </w:tcPr>
          <w:p w:rsidR="00AA2007" w:rsidRPr="0061492C" w:rsidRDefault="00AA2007" w:rsidP="00EF4DAF">
            <w:pPr>
              <w:jc w:val="center"/>
              <w:rPr>
                <w:rFonts w:ascii="Arial" w:hAnsi="Arial" w:cs="Arial"/>
                <w:szCs w:val="22"/>
              </w:rPr>
            </w:pPr>
            <w:r w:rsidRPr="0061492C">
              <w:rPr>
                <w:rFonts w:ascii="Arial" w:hAnsi="Arial" w:cs="Arial"/>
                <w:sz w:val="22"/>
                <w:szCs w:val="22"/>
              </w:rPr>
              <w:t>Szabadság u. 2.</w:t>
            </w:r>
          </w:p>
          <w:p w:rsidR="00AA2007" w:rsidRPr="0061492C" w:rsidRDefault="00AA2007" w:rsidP="00EF4DAF">
            <w:pPr>
              <w:jc w:val="center"/>
              <w:rPr>
                <w:rFonts w:ascii="Arial" w:hAnsi="Arial" w:cs="Arial"/>
                <w:szCs w:val="22"/>
              </w:rPr>
            </w:pPr>
            <w:r w:rsidRPr="0061492C">
              <w:rPr>
                <w:rFonts w:ascii="Arial" w:hAnsi="Arial" w:cs="Arial"/>
                <w:sz w:val="22"/>
                <w:szCs w:val="22"/>
              </w:rPr>
              <w:t>hrsz.: 843/4</w:t>
            </w:r>
          </w:p>
        </w:tc>
        <w:tc>
          <w:tcPr>
            <w:tcW w:w="2126" w:type="dxa"/>
          </w:tcPr>
          <w:p w:rsidR="00AA2007" w:rsidRPr="0061492C" w:rsidRDefault="00AA2007" w:rsidP="00EF4DAF">
            <w:pPr>
              <w:rPr>
                <w:rFonts w:ascii="Arial" w:hAnsi="Arial" w:cs="Arial"/>
                <w:szCs w:val="22"/>
              </w:rPr>
            </w:pPr>
            <w:r w:rsidRPr="0061492C">
              <w:rPr>
                <w:rFonts w:ascii="Arial" w:hAnsi="Arial" w:cs="Arial"/>
                <w:sz w:val="22"/>
                <w:szCs w:val="22"/>
              </w:rPr>
              <w:t>650/1,651/1,767/2</w:t>
            </w:r>
          </w:p>
          <w:p w:rsidR="00AA2007" w:rsidRPr="0061492C" w:rsidRDefault="00AA2007" w:rsidP="00EF4DAF">
            <w:pPr>
              <w:rPr>
                <w:rFonts w:ascii="Arial" w:hAnsi="Arial" w:cs="Arial"/>
                <w:szCs w:val="22"/>
              </w:rPr>
            </w:pPr>
            <w:r w:rsidRPr="0061492C">
              <w:rPr>
                <w:rFonts w:ascii="Arial" w:hAnsi="Arial" w:cs="Arial"/>
                <w:sz w:val="22"/>
                <w:szCs w:val="22"/>
              </w:rPr>
              <w:t>768,769,770,772</w:t>
            </w:r>
          </w:p>
          <w:p w:rsidR="00AA2007" w:rsidRPr="0061492C" w:rsidRDefault="00AA2007" w:rsidP="00EF4DAF">
            <w:pPr>
              <w:rPr>
                <w:rFonts w:ascii="Arial" w:hAnsi="Arial" w:cs="Arial"/>
                <w:szCs w:val="22"/>
              </w:rPr>
            </w:pPr>
            <w:r w:rsidRPr="0061492C">
              <w:rPr>
                <w:rFonts w:ascii="Arial" w:hAnsi="Arial" w:cs="Arial"/>
                <w:sz w:val="22"/>
                <w:szCs w:val="22"/>
              </w:rPr>
              <w:t>841,843/2,844,845</w:t>
            </w:r>
          </w:p>
          <w:p w:rsidR="00AA2007" w:rsidRPr="0061492C" w:rsidRDefault="00AA2007" w:rsidP="00EF4DAF">
            <w:pPr>
              <w:rPr>
                <w:rFonts w:ascii="Arial" w:hAnsi="Arial" w:cs="Arial"/>
                <w:szCs w:val="22"/>
              </w:rPr>
            </w:pPr>
            <w:r w:rsidRPr="0061492C">
              <w:rPr>
                <w:rFonts w:ascii="Arial" w:hAnsi="Arial" w:cs="Arial"/>
                <w:sz w:val="22"/>
                <w:szCs w:val="22"/>
              </w:rPr>
              <w:t>951,955,991</w:t>
            </w:r>
          </w:p>
        </w:tc>
      </w:tr>
      <w:tr w:rsidR="00AA2007" w:rsidRPr="0061492C" w:rsidTr="00EF4DAF">
        <w:tc>
          <w:tcPr>
            <w:tcW w:w="568" w:type="dxa"/>
          </w:tcPr>
          <w:p w:rsidR="00AA2007" w:rsidRPr="0061492C" w:rsidRDefault="00AA2007" w:rsidP="00EF4DAF">
            <w:pPr>
              <w:rPr>
                <w:rFonts w:ascii="Arial" w:hAnsi="Arial" w:cs="Arial"/>
                <w:b/>
                <w:szCs w:val="22"/>
              </w:rPr>
            </w:pPr>
            <w:r w:rsidRPr="0061492C">
              <w:rPr>
                <w:rFonts w:ascii="Arial" w:hAnsi="Arial" w:cs="Arial"/>
                <w:b/>
                <w:sz w:val="22"/>
                <w:szCs w:val="22"/>
              </w:rPr>
              <w:t>15.</w:t>
            </w:r>
          </w:p>
        </w:tc>
        <w:tc>
          <w:tcPr>
            <w:tcW w:w="1701" w:type="dxa"/>
          </w:tcPr>
          <w:p w:rsidR="00AA2007" w:rsidRPr="0061492C" w:rsidRDefault="00AA2007" w:rsidP="00EF4DAF">
            <w:pPr>
              <w:rPr>
                <w:rFonts w:ascii="Arial" w:hAnsi="Arial" w:cs="Arial"/>
                <w:szCs w:val="22"/>
              </w:rPr>
            </w:pPr>
            <w:r w:rsidRPr="0061492C">
              <w:rPr>
                <w:rFonts w:ascii="Arial" w:hAnsi="Arial" w:cs="Arial"/>
                <w:sz w:val="22"/>
                <w:szCs w:val="22"/>
              </w:rPr>
              <w:t>Melléképület</w:t>
            </w:r>
          </w:p>
        </w:tc>
        <w:tc>
          <w:tcPr>
            <w:tcW w:w="1276" w:type="dxa"/>
          </w:tcPr>
          <w:p w:rsidR="00AA2007" w:rsidRPr="0061492C" w:rsidRDefault="00AA2007" w:rsidP="00EF4DAF">
            <w:pPr>
              <w:jc w:val="center"/>
              <w:rPr>
                <w:rFonts w:ascii="Arial" w:hAnsi="Arial" w:cs="Arial"/>
                <w:szCs w:val="22"/>
              </w:rPr>
            </w:pPr>
            <w:r w:rsidRPr="0061492C">
              <w:rPr>
                <w:rFonts w:ascii="Arial" w:hAnsi="Arial" w:cs="Arial"/>
                <w:sz w:val="22"/>
                <w:szCs w:val="22"/>
              </w:rPr>
              <w:t>M 9191</w:t>
            </w:r>
          </w:p>
          <w:p w:rsidR="00AA2007" w:rsidRPr="0061492C" w:rsidRDefault="00AA2007" w:rsidP="00EF4DAF">
            <w:pPr>
              <w:jc w:val="center"/>
              <w:rPr>
                <w:rFonts w:ascii="Arial" w:hAnsi="Arial" w:cs="Arial"/>
                <w:szCs w:val="22"/>
              </w:rPr>
            </w:pPr>
            <w:r w:rsidRPr="0061492C">
              <w:rPr>
                <w:rFonts w:ascii="Arial" w:hAnsi="Arial" w:cs="Arial"/>
                <w:sz w:val="22"/>
                <w:szCs w:val="22"/>
              </w:rPr>
              <w:t>[15273]</w:t>
            </w:r>
          </w:p>
        </w:tc>
        <w:tc>
          <w:tcPr>
            <w:tcW w:w="1134" w:type="dxa"/>
          </w:tcPr>
          <w:p w:rsidR="00AA2007" w:rsidRPr="0061492C" w:rsidRDefault="00AA2007" w:rsidP="00EF4DAF">
            <w:pPr>
              <w:jc w:val="center"/>
              <w:rPr>
                <w:rFonts w:ascii="Arial" w:hAnsi="Arial" w:cs="Arial"/>
                <w:szCs w:val="22"/>
              </w:rPr>
            </w:pPr>
            <w:r w:rsidRPr="0061492C">
              <w:rPr>
                <w:rFonts w:ascii="Arial" w:hAnsi="Arial" w:cs="Arial"/>
                <w:sz w:val="22"/>
                <w:szCs w:val="22"/>
              </w:rPr>
              <w:t>nyilván-tartott műemléki érték</w:t>
            </w:r>
          </w:p>
        </w:tc>
        <w:tc>
          <w:tcPr>
            <w:tcW w:w="1134" w:type="dxa"/>
          </w:tcPr>
          <w:p w:rsidR="00AA2007" w:rsidRPr="0061492C" w:rsidRDefault="00AA2007" w:rsidP="00EF4DAF">
            <w:pPr>
              <w:jc w:val="center"/>
              <w:rPr>
                <w:rFonts w:ascii="Arial" w:hAnsi="Arial" w:cs="Arial"/>
                <w:szCs w:val="22"/>
              </w:rPr>
            </w:pPr>
            <w:r w:rsidRPr="0061492C">
              <w:rPr>
                <w:rFonts w:ascii="Arial" w:hAnsi="Arial" w:cs="Arial"/>
                <w:sz w:val="22"/>
                <w:szCs w:val="22"/>
              </w:rPr>
              <w:t>műemlék (nyilván-tartott)</w:t>
            </w:r>
          </w:p>
        </w:tc>
        <w:tc>
          <w:tcPr>
            <w:tcW w:w="1559" w:type="dxa"/>
          </w:tcPr>
          <w:p w:rsidR="00AA2007" w:rsidRPr="0061492C" w:rsidRDefault="00AA2007" w:rsidP="00EF4DAF">
            <w:pPr>
              <w:jc w:val="center"/>
              <w:rPr>
                <w:rFonts w:ascii="Arial" w:hAnsi="Arial" w:cs="Arial"/>
                <w:szCs w:val="22"/>
              </w:rPr>
            </w:pPr>
            <w:r w:rsidRPr="0061492C">
              <w:rPr>
                <w:rFonts w:ascii="Arial" w:hAnsi="Arial" w:cs="Arial"/>
                <w:sz w:val="22"/>
                <w:szCs w:val="22"/>
              </w:rPr>
              <w:t>Szabadság u. 2.</w:t>
            </w:r>
          </w:p>
          <w:p w:rsidR="00AA2007" w:rsidRPr="0061492C" w:rsidRDefault="00AA2007" w:rsidP="00EF4DAF">
            <w:pPr>
              <w:jc w:val="center"/>
              <w:rPr>
                <w:rFonts w:ascii="Arial" w:hAnsi="Arial" w:cs="Arial"/>
                <w:szCs w:val="22"/>
              </w:rPr>
            </w:pPr>
            <w:r w:rsidRPr="0061492C">
              <w:rPr>
                <w:rFonts w:ascii="Arial" w:hAnsi="Arial" w:cs="Arial"/>
                <w:sz w:val="22"/>
                <w:szCs w:val="22"/>
              </w:rPr>
              <w:t>hrsz.: 843/4</w:t>
            </w:r>
          </w:p>
        </w:tc>
        <w:tc>
          <w:tcPr>
            <w:tcW w:w="2126" w:type="dxa"/>
          </w:tcPr>
          <w:p w:rsidR="00AA2007" w:rsidRPr="0061492C" w:rsidRDefault="00AA2007" w:rsidP="00EF4DAF">
            <w:pPr>
              <w:rPr>
                <w:rFonts w:ascii="Arial" w:hAnsi="Arial" w:cs="Arial"/>
                <w:szCs w:val="22"/>
              </w:rPr>
            </w:pPr>
          </w:p>
        </w:tc>
      </w:tr>
      <w:tr w:rsidR="00AA2007" w:rsidRPr="0061492C" w:rsidTr="00EF4DAF">
        <w:tc>
          <w:tcPr>
            <w:tcW w:w="568" w:type="dxa"/>
          </w:tcPr>
          <w:p w:rsidR="00AA2007" w:rsidRPr="0061492C" w:rsidRDefault="00AA2007" w:rsidP="00EF4DAF">
            <w:pPr>
              <w:rPr>
                <w:rFonts w:ascii="Arial" w:hAnsi="Arial" w:cs="Arial"/>
                <w:b/>
                <w:szCs w:val="22"/>
              </w:rPr>
            </w:pPr>
            <w:r w:rsidRPr="0061492C">
              <w:rPr>
                <w:rFonts w:ascii="Arial" w:hAnsi="Arial" w:cs="Arial"/>
                <w:b/>
                <w:sz w:val="22"/>
                <w:szCs w:val="22"/>
              </w:rPr>
              <w:t>16.</w:t>
            </w:r>
          </w:p>
        </w:tc>
        <w:tc>
          <w:tcPr>
            <w:tcW w:w="1701" w:type="dxa"/>
          </w:tcPr>
          <w:p w:rsidR="00AA2007" w:rsidRPr="0061492C" w:rsidRDefault="00AA2007" w:rsidP="00EF4DAF">
            <w:pPr>
              <w:rPr>
                <w:rFonts w:ascii="Arial" w:hAnsi="Arial" w:cs="Arial"/>
                <w:szCs w:val="22"/>
              </w:rPr>
            </w:pPr>
            <w:r w:rsidRPr="0061492C">
              <w:rPr>
                <w:rFonts w:ascii="Arial" w:hAnsi="Arial" w:cs="Arial"/>
                <w:sz w:val="22"/>
                <w:szCs w:val="22"/>
              </w:rPr>
              <w:t>Melléképület</w:t>
            </w:r>
          </w:p>
        </w:tc>
        <w:tc>
          <w:tcPr>
            <w:tcW w:w="1276" w:type="dxa"/>
          </w:tcPr>
          <w:p w:rsidR="00AA2007" w:rsidRPr="0061492C" w:rsidRDefault="00AA2007" w:rsidP="00EF4DAF">
            <w:pPr>
              <w:jc w:val="center"/>
              <w:rPr>
                <w:rFonts w:ascii="Arial" w:hAnsi="Arial" w:cs="Arial"/>
                <w:szCs w:val="22"/>
              </w:rPr>
            </w:pPr>
            <w:r w:rsidRPr="0061492C">
              <w:rPr>
                <w:rFonts w:ascii="Arial" w:hAnsi="Arial" w:cs="Arial"/>
                <w:sz w:val="22"/>
                <w:szCs w:val="22"/>
              </w:rPr>
              <w:t>M 9191</w:t>
            </w:r>
          </w:p>
          <w:p w:rsidR="00AA2007" w:rsidRPr="0061492C" w:rsidRDefault="00AA2007" w:rsidP="00EF4DAF">
            <w:pPr>
              <w:jc w:val="center"/>
              <w:rPr>
                <w:rFonts w:ascii="Arial" w:hAnsi="Arial" w:cs="Arial"/>
                <w:szCs w:val="22"/>
              </w:rPr>
            </w:pPr>
            <w:r w:rsidRPr="0061492C">
              <w:rPr>
                <w:rFonts w:ascii="Arial" w:hAnsi="Arial" w:cs="Arial"/>
                <w:sz w:val="22"/>
                <w:szCs w:val="22"/>
              </w:rPr>
              <w:t>[15274]</w:t>
            </w:r>
          </w:p>
        </w:tc>
        <w:tc>
          <w:tcPr>
            <w:tcW w:w="1134" w:type="dxa"/>
          </w:tcPr>
          <w:p w:rsidR="00AA2007" w:rsidRPr="0061492C" w:rsidRDefault="00AA2007" w:rsidP="00EF4DAF">
            <w:pPr>
              <w:jc w:val="center"/>
              <w:rPr>
                <w:rFonts w:ascii="Arial" w:hAnsi="Arial" w:cs="Arial"/>
                <w:szCs w:val="22"/>
              </w:rPr>
            </w:pPr>
            <w:r w:rsidRPr="0061492C">
              <w:rPr>
                <w:rFonts w:ascii="Arial" w:hAnsi="Arial" w:cs="Arial"/>
                <w:sz w:val="22"/>
                <w:szCs w:val="22"/>
              </w:rPr>
              <w:t>nyilván-tartott műemléki érték</w:t>
            </w:r>
          </w:p>
        </w:tc>
        <w:tc>
          <w:tcPr>
            <w:tcW w:w="1134" w:type="dxa"/>
          </w:tcPr>
          <w:p w:rsidR="00AA2007" w:rsidRPr="0061492C" w:rsidRDefault="00AA2007" w:rsidP="00EF4DAF">
            <w:pPr>
              <w:jc w:val="center"/>
              <w:rPr>
                <w:rFonts w:ascii="Arial" w:hAnsi="Arial" w:cs="Arial"/>
                <w:szCs w:val="22"/>
              </w:rPr>
            </w:pPr>
            <w:r w:rsidRPr="0061492C">
              <w:rPr>
                <w:rFonts w:ascii="Arial" w:hAnsi="Arial" w:cs="Arial"/>
                <w:sz w:val="22"/>
                <w:szCs w:val="22"/>
              </w:rPr>
              <w:t>műemlék (nyilván-tartott)</w:t>
            </w:r>
          </w:p>
        </w:tc>
        <w:tc>
          <w:tcPr>
            <w:tcW w:w="1559" w:type="dxa"/>
          </w:tcPr>
          <w:p w:rsidR="00AA2007" w:rsidRPr="0061492C" w:rsidRDefault="00AA2007" w:rsidP="00EF4DAF">
            <w:pPr>
              <w:jc w:val="center"/>
              <w:rPr>
                <w:rFonts w:ascii="Arial" w:hAnsi="Arial" w:cs="Arial"/>
                <w:szCs w:val="22"/>
              </w:rPr>
            </w:pPr>
            <w:r w:rsidRPr="0061492C">
              <w:rPr>
                <w:rFonts w:ascii="Arial" w:hAnsi="Arial" w:cs="Arial"/>
                <w:sz w:val="22"/>
                <w:szCs w:val="22"/>
              </w:rPr>
              <w:t>Szabadság u. 2.</w:t>
            </w:r>
          </w:p>
          <w:p w:rsidR="00AA2007" w:rsidRPr="0061492C" w:rsidRDefault="00AA2007" w:rsidP="00EF4DAF">
            <w:pPr>
              <w:jc w:val="center"/>
              <w:rPr>
                <w:rFonts w:ascii="Arial" w:hAnsi="Arial" w:cs="Arial"/>
                <w:szCs w:val="22"/>
              </w:rPr>
            </w:pPr>
            <w:r w:rsidRPr="0061492C">
              <w:rPr>
                <w:rFonts w:ascii="Arial" w:hAnsi="Arial" w:cs="Arial"/>
                <w:sz w:val="22"/>
                <w:szCs w:val="22"/>
              </w:rPr>
              <w:t>hrsz.: 843/4</w:t>
            </w:r>
          </w:p>
        </w:tc>
        <w:tc>
          <w:tcPr>
            <w:tcW w:w="2126" w:type="dxa"/>
          </w:tcPr>
          <w:p w:rsidR="00AA2007" w:rsidRPr="0061492C" w:rsidRDefault="00AA2007" w:rsidP="00EF4DAF">
            <w:pPr>
              <w:rPr>
                <w:rFonts w:ascii="Arial" w:hAnsi="Arial" w:cs="Arial"/>
                <w:szCs w:val="22"/>
              </w:rPr>
            </w:pPr>
          </w:p>
        </w:tc>
      </w:tr>
      <w:tr w:rsidR="00AA2007" w:rsidRPr="0061492C" w:rsidTr="00EF4DAF">
        <w:tc>
          <w:tcPr>
            <w:tcW w:w="568" w:type="dxa"/>
          </w:tcPr>
          <w:p w:rsidR="00AA2007" w:rsidRPr="0061492C" w:rsidRDefault="00AA2007" w:rsidP="00EF4DAF">
            <w:pPr>
              <w:rPr>
                <w:rFonts w:ascii="Arial" w:hAnsi="Arial" w:cs="Arial"/>
                <w:b/>
                <w:szCs w:val="22"/>
              </w:rPr>
            </w:pPr>
            <w:r w:rsidRPr="0061492C">
              <w:rPr>
                <w:rFonts w:ascii="Arial" w:hAnsi="Arial" w:cs="Arial"/>
                <w:b/>
                <w:sz w:val="22"/>
                <w:szCs w:val="22"/>
              </w:rPr>
              <w:t>17.</w:t>
            </w:r>
          </w:p>
        </w:tc>
        <w:tc>
          <w:tcPr>
            <w:tcW w:w="1701" w:type="dxa"/>
          </w:tcPr>
          <w:p w:rsidR="00AA2007" w:rsidRPr="0061492C" w:rsidRDefault="00AA2007" w:rsidP="00EF4DAF">
            <w:pPr>
              <w:rPr>
                <w:rFonts w:ascii="Arial" w:hAnsi="Arial" w:cs="Arial"/>
                <w:szCs w:val="22"/>
              </w:rPr>
            </w:pPr>
            <w:r w:rsidRPr="0061492C">
              <w:rPr>
                <w:rFonts w:ascii="Arial" w:hAnsi="Arial" w:cs="Arial"/>
                <w:sz w:val="22"/>
                <w:szCs w:val="22"/>
              </w:rPr>
              <w:t>Kápolna</w:t>
            </w:r>
          </w:p>
        </w:tc>
        <w:tc>
          <w:tcPr>
            <w:tcW w:w="1276" w:type="dxa"/>
          </w:tcPr>
          <w:p w:rsidR="00AA2007" w:rsidRPr="0061492C" w:rsidRDefault="00AA2007" w:rsidP="00EF4DAF">
            <w:pPr>
              <w:jc w:val="center"/>
              <w:rPr>
                <w:rFonts w:ascii="Arial" w:hAnsi="Arial" w:cs="Arial"/>
                <w:szCs w:val="22"/>
              </w:rPr>
            </w:pPr>
            <w:r w:rsidRPr="0061492C">
              <w:rPr>
                <w:rFonts w:ascii="Arial" w:hAnsi="Arial" w:cs="Arial"/>
                <w:sz w:val="22"/>
                <w:szCs w:val="22"/>
              </w:rPr>
              <w:t>M 4197</w:t>
            </w:r>
          </w:p>
          <w:p w:rsidR="00AA2007" w:rsidRPr="0061492C" w:rsidRDefault="00AA2007" w:rsidP="00EF4DAF">
            <w:pPr>
              <w:jc w:val="center"/>
              <w:rPr>
                <w:rFonts w:ascii="Arial" w:hAnsi="Arial" w:cs="Arial"/>
                <w:szCs w:val="22"/>
              </w:rPr>
            </w:pPr>
            <w:r w:rsidRPr="0061492C">
              <w:rPr>
                <w:rFonts w:ascii="Arial" w:hAnsi="Arial" w:cs="Arial"/>
                <w:sz w:val="22"/>
                <w:szCs w:val="22"/>
              </w:rPr>
              <w:t>[13300]</w:t>
            </w:r>
          </w:p>
        </w:tc>
        <w:tc>
          <w:tcPr>
            <w:tcW w:w="1134" w:type="dxa"/>
          </w:tcPr>
          <w:p w:rsidR="00AA2007" w:rsidRPr="0061492C" w:rsidRDefault="00AA2007" w:rsidP="00EF4DAF">
            <w:pPr>
              <w:jc w:val="center"/>
              <w:rPr>
                <w:rFonts w:ascii="Arial" w:hAnsi="Arial" w:cs="Arial"/>
                <w:szCs w:val="22"/>
              </w:rPr>
            </w:pPr>
            <w:r w:rsidRPr="0061492C">
              <w:rPr>
                <w:rFonts w:ascii="Arial" w:hAnsi="Arial" w:cs="Arial"/>
                <w:sz w:val="22"/>
                <w:szCs w:val="22"/>
              </w:rPr>
              <w:t>műemlék jegyzékbe felvett örökségi érték</w:t>
            </w:r>
          </w:p>
        </w:tc>
        <w:tc>
          <w:tcPr>
            <w:tcW w:w="1134" w:type="dxa"/>
          </w:tcPr>
          <w:p w:rsidR="00AA2007" w:rsidRPr="0061492C" w:rsidRDefault="00AA2007" w:rsidP="00EF4DAF">
            <w:pPr>
              <w:jc w:val="center"/>
              <w:rPr>
                <w:rFonts w:ascii="Arial" w:hAnsi="Arial" w:cs="Arial"/>
                <w:szCs w:val="22"/>
              </w:rPr>
            </w:pPr>
          </w:p>
        </w:tc>
        <w:tc>
          <w:tcPr>
            <w:tcW w:w="1559" w:type="dxa"/>
          </w:tcPr>
          <w:p w:rsidR="00AA2007" w:rsidRPr="0061492C" w:rsidRDefault="00AA2007" w:rsidP="00EF4DAF">
            <w:pPr>
              <w:jc w:val="center"/>
              <w:rPr>
                <w:rFonts w:ascii="Arial" w:hAnsi="Arial" w:cs="Arial"/>
                <w:szCs w:val="22"/>
              </w:rPr>
            </w:pPr>
            <w:r w:rsidRPr="0061492C">
              <w:rPr>
                <w:rFonts w:ascii="Arial" w:hAnsi="Arial" w:cs="Arial"/>
                <w:sz w:val="22"/>
                <w:szCs w:val="22"/>
              </w:rPr>
              <w:t>56. sz. főút mellett</w:t>
            </w:r>
          </w:p>
        </w:tc>
        <w:tc>
          <w:tcPr>
            <w:tcW w:w="2126" w:type="dxa"/>
          </w:tcPr>
          <w:p w:rsidR="00AA2007" w:rsidRPr="0061492C" w:rsidRDefault="00AA2007" w:rsidP="00EF4DAF">
            <w:pPr>
              <w:rPr>
                <w:rFonts w:ascii="Arial" w:hAnsi="Arial" w:cs="Arial"/>
                <w:szCs w:val="22"/>
              </w:rPr>
            </w:pPr>
          </w:p>
        </w:tc>
      </w:tr>
      <w:tr w:rsidR="00AA2007" w:rsidRPr="0061492C" w:rsidTr="00EF4DAF">
        <w:tc>
          <w:tcPr>
            <w:tcW w:w="568" w:type="dxa"/>
          </w:tcPr>
          <w:p w:rsidR="00AA2007" w:rsidRPr="0061492C" w:rsidRDefault="00AA2007" w:rsidP="00EF4DAF">
            <w:pPr>
              <w:rPr>
                <w:rFonts w:ascii="Arial" w:hAnsi="Arial" w:cs="Arial"/>
                <w:b/>
                <w:szCs w:val="22"/>
              </w:rPr>
            </w:pPr>
            <w:r w:rsidRPr="0061492C">
              <w:rPr>
                <w:rFonts w:ascii="Arial" w:hAnsi="Arial" w:cs="Arial"/>
                <w:b/>
                <w:sz w:val="22"/>
                <w:szCs w:val="22"/>
              </w:rPr>
              <w:t>18.</w:t>
            </w:r>
          </w:p>
        </w:tc>
        <w:tc>
          <w:tcPr>
            <w:tcW w:w="1701" w:type="dxa"/>
          </w:tcPr>
          <w:p w:rsidR="00AA2007" w:rsidRPr="0061492C" w:rsidRDefault="00AA2007" w:rsidP="00EF4DAF">
            <w:pPr>
              <w:rPr>
                <w:rFonts w:ascii="Arial" w:hAnsi="Arial" w:cs="Arial"/>
                <w:szCs w:val="22"/>
              </w:rPr>
            </w:pPr>
            <w:r w:rsidRPr="0061492C">
              <w:rPr>
                <w:rFonts w:ascii="Arial" w:hAnsi="Arial" w:cs="Arial"/>
                <w:sz w:val="22"/>
                <w:szCs w:val="22"/>
              </w:rPr>
              <w:t>Kőkereszt korpusszal</w:t>
            </w:r>
          </w:p>
        </w:tc>
        <w:tc>
          <w:tcPr>
            <w:tcW w:w="1276" w:type="dxa"/>
          </w:tcPr>
          <w:p w:rsidR="00AA2007" w:rsidRPr="0061492C" w:rsidRDefault="00AA2007" w:rsidP="00EF4DAF">
            <w:pPr>
              <w:jc w:val="center"/>
              <w:rPr>
                <w:rFonts w:ascii="Arial" w:hAnsi="Arial" w:cs="Arial"/>
                <w:szCs w:val="22"/>
              </w:rPr>
            </w:pPr>
            <w:r w:rsidRPr="0061492C">
              <w:rPr>
                <w:rFonts w:ascii="Arial" w:hAnsi="Arial" w:cs="Arial"/>
                <w:sz w:val="22"/>
                <w:szCs w:val="22"/>
              </w:rPr>
              <w:t>M 4196</w:t>
            </w:r>
          </w:p>
          <w:p w:rsidR="00AA2007" w:rsidRPr="0061492C" w:rsidRDefault="00AA2007" w:rsidP="00EF4DAF">
            <w:pPr>
              <w:jc w:val="center"/>
              <w:rPr>
                <w:rFonts w:ascii="Arial" w:hAnsi="Arial" w:cs="Arial"/>
                <w:szCs w:val="22"/>
              </w:rPr>
            </w:pPr>
            <w:r w:rsidRPr="0061492C">
              <w:rPr>
                <w:rFonts w:ascii="Arial" w:hAnsi="Arial" w:cs="Arial"/>
                <w:sz w:val="22"/>
                <w:szCs w:val="22"/>
              </w:rPr>
              <w:t>[15270]</w:t>
            </w:r>
          </w:p>
        </w:tc>
        <w:tc>
          <w:tcPr>
            <w:tcW w:w="1134" w:type="dxa"/>
          </w:tcPr>
          <w:p w:rsidR="00AA2007" w:rsidRPr="0061492C" w:rsidRDefault="00AA2007" w:rsidP="00EF4DAF">
            <w:pPr>
              <w:jc w:val="center"/>
              <w:rPr>
                <w:rFonts w:ascii="Arial" w:hAnsi="Arial" w:cs="Arial"/>
                <w:szCs w:val="22"/>
              </w:rPr>
            </w:pPr>
            <w:r w:rsidRPr="0061492C">
              <w:rPr>
                <w:rFonts w:ascii="Arial" w:hAnsi="Arial" w:cs="Arial"/>
                <w:sz w:val="22"/>
                <w:szCs w:val="22"/>
              </w:rPr>
              <w:t xml:space="preserve">műemlék jegyzékbe felvett </w:t>
            </w:r>
            <w:r w:rsidRPr="0061492C">
              <w:rPr>
                <w:rFonts w:ascii="Arial" w:hAnsi="Arial" w:cs="Arial"/>
                <w:sz w:val="22"/>
                <w:szCs w:val="22"/>
              </w:rPr>
              <w:lastRenderedPageBreak/>
              <w:t>örökségi érték</w:t>
            </w:r>
          </w:p>
        </w:tc>
        <w:tc>
          <w:tcPr>
            <w:tcW w:w="1134" w:type="dxa"/>
          </w:tcPr>
          <w:p w:rsidR="00AA2007" w:rsidRPr="0061492C" w:rsidRDefault="00AA2007" w:rsidP="00EF4DAF">
            <w:pPr>
              <w:jc w:val="center"/>
              <w:rPr>
                <w:rFonts w:ascii="Arial" w:hAnsi="Arial" w:cs="Arial"/>
                <w:szCs w:val="22"/>
              </w:rPr>
            </w:pPr>
          </w:p>
        </w:tc>
        <w:tc>
          <w:tcPr>
            <w:tcW w:w="1559" w:type="dxa"/>
          </w:tcPr>
          <w:p w:rsidR="00AA2007" w:rsidRPr="0061492C" w:rsidRDefault="00AA2007" w:rsidP="00EF4DAF">
            <w:pPr>
              <w:jc w:val="center"/>
              <w:rPr>
                <w:rFonts w:ascii="Arial" w:hAnsi="Arial" w:cs="Arial"/>
                <w:szCs w:val="22"/>
              </w:rPr>
            </w:pPr>
            <w:r w:rsidRPr="0061492C">
              <w:rPr>
                <w:rFonts w:ascii="Arial" w:hAnsi="Arial" w:cs="Arial"/>
                <w:sz w:val="22"/>
                <w:szCs w:val="22"/>
              </w:rPr>
              <w:t>Budai út</w:t>
            </w:r>
          </w:p>
        </w:tc>
        <w:tc>
          <w:tcPr>
            <w:tcW w:w="2126" w:type="dxa"/>
          </w:tcPr>
          <w:p w:rsidR="00AA2007" w:rsidRPr="0061492C" w:rsidRDefault="00AA2007" w:rsidP="00EF4DAF">
            <w:pPr>
              <w:rPr>
                <w:rFonts w:ascii="Arial" w:hAnsi="Arial" w:cs="Arial"/>
                <w:szCs w:val="22"/>
              </w:rPr>
            </w:pPr>
          </w:p>
        </w:tc>
      </w:tr>
      <w:tr w:rsidR="00AA2007" w:rsidRPr="0061492C" w:rsidTr="00EF4DAF">
        <w:tc>
          <w:tcPr>
            <w:tcW w:w="568" w:type="dxa"/>
          </w:tcPr>
          <w:p w:rsidR="00AA2007" w:rsidRPr="0061492C" w:rsidRDefault="00AA2007" w:rsidP="00EF4DAF">
            <w:pPr>
              <w:rPr>
                <w:rFonts w:ascii="Arial" w:hAnsi="Arial" w:cs="Arial"/>
                <w:b/>
                <w:szCs w:val="22"/>
              </w:rPr>
            </w:pPr>
            <w:r w:rsidRPr="0061492C">
              <w:rPr>
                <w:rFonts w:ascii="Arial" w:hAnsi="Arial" w:cs="Arial"/>
                <w:b/>
                <w:sz w:val="22"/>
                <w:szCs w:val="22"/>
              </w:rPr>
              <w:lastRenderedPageBreak/>
              <w:t>19.</w:t>
            </w:r>
          </w:p>
        </w:tc>
        <w:tc>
          <w:tcPr>
            <w:tcW w:w="1701" w:type="dxa"/>
          </w:tcPr>
          <w:p w:rsidR="00AA2007" w:rsidRPr="0061492C" w:rsidRDefault="00AA2007" w:rsidP="00EF4DAF">
            <w:pPr>
              <w:rPr>
                <w:rFonts w:ascii="Arial" w:hAnsi="Arial" w:cs="Arial"/>
                <w:szCs w:val="22"/>
              </w:rPr>
            </w:pPr>
            <w:r w:rsidRPr="0061492C">
              <w:rPr>
                <w:rFonts w:ascii="Arial" w:hAnsi="Arial" w:cs="Arial"/>
                <w:sz w:val="22"/>
                <w:szCs w:val="22"/>
              </w:rPr>
              <w:t>Melléképület</w:t>
            </w:r>
          </w:p>
        </w:tc>
        <w:tc>
          <w:tcPr>
            <w:tcW w:w="1276" w:type="dxa"/>
          </w:tcPr>
          <w:p w:rsidR="00AA2007" w:rsidRPr="0061492C" w:rsidRDefault="00AA2007" w:rsidP="00EF4DAF">
            <w:pPr>
              <w:jc w:val="center"/>
              <w:rPr>
                <w:rFonts w:ascii="Arial" w:hAnsi="Arial" w:cs="Arial"/>
                <w:szCs w:val="22"/>
              </w:rPr>
            </w:pPr>
            <w:r w:rsidRPr="0061492C">
              <w:rPr>
                <w:rFonts w:ascii="Arial" w:hAnsi="Arial" w:cs="Arial"/>
                <w:sz w:val="22"/>
                <w:szCs w:val="22"/>
              </w:rPr>
              <w:t>M 4195</w:t>
            </w:r>
          </w:p>
          <w:p w:rsidR="00AA2007" w:rsidRPr="0061492C" w:rsidRDefault="00AA2007" w:rsidP="00EF4DAF">
            <w:pPr>
              <w:jc w:val="center"/>
              <w:rPr>
                <w:rFonts w:ascii="Arial" w:hAnsi="Arial" w:cs="Arial"/>
                <w:szCs w:val="22"/>
              </w:rPr>
            </w:pPr>
            <w:r w:rsidRPr="0061492C">
              <w:rPr>
                <w:rFonts w:ascii="Arial" w:hAnsi="Arial" w:cs="Arial"/>
                <w:sz w:val="22"/>
                <w:szCs w:val="22"/>
              </w:rPr>
              <w:t>[15271]</w:t>
            </w:r>
          </w:p>
        </w:tc>
        <w:tc>
          <w:tcPr>
            <w:tcW w:w="1134" w:type="dxa"/>
          </w:tcPr>
          <w:p w:rsidR="00AA2007" w:rsidRPr="0061492C" w:rsidRDefault="00AA2007" w:rsidP="00EF4DAF">
            <w:pPr>
              <w:jc w:val="center"/>
              <w:rPr>
                <w:rFonts w:ascii="Arial" w:hAnsi="Arial" w:cs="Arial"/>
                <w:szCs w:val="22"/>
              </w:rPr>
            </w:pPr>
            <w:r w:rsidRPr="0061492C">
              <w:rPr>
                <w:rFonts w:ascii="Arial" w:hAnsi="Arial" w:cs="Arial"/>
                <w:sz w:val="22"/>
                <w:szCs w:val="22"/>
              </w:rPr>
              <w:t>műemlék jegyzékbe felvett örökségi érték</w:t>
            </w:r>
          </w:p>
        </w:tc>
        <w:tc>
          <w:tcPr>
            <w:tcW w:w="1134" w:type="dxa"/>
          </w:tcPr>
          <w:p w:rsidR="00AA2007" w:rsidRPr="0061492C" w:rsidRDefault="00AA2007" w:rsidP="00EF4DAF">
            <w:pPr>
              <w:jc w:val="center"/>
              <w:rPr>
                <w:rFonts w:ascii="Arial" w:hAnsi="Arial" w:cs="Arial"/>
                <w:szCs w:val="22"/>
              </w:rPr>
            </w:pPr>
          </w:p>
        </w:tc>
        <w:tc>
          <w:tcPr>
            <w:tcW w:w="1559" w:type="dxa"/>
          </w:tcPr>
          <w:p w:rsidR="00AA2007" w:rsidRPr="0061492C" w:rsidRDefault="00AA2007" w:rsidP="00EF4DAF">
            <w:pPr>
              <w:jc w:val="center"/>
              <w:rPr>
                <w:rFonts w:ascii="Arial" w:hAnsi="Arial" w:cs="Arial"/>
                <w:szCs w:val="22"/>
              </w:rPr>
            </w:pPr>
            <w:r w:rsidRPr="0061492C">
              <w:rPr>
                <w:rFonts w:ascii="Arial" w:hAnsi="Arial" w:cs="Arial"/>
                <w:sz w:val="22"/>
                <w:szCs w:val="22"/>
              </w:rPr>
              <w:t>Budai út 7.</w:t>
            </w:r>
          </w:p>
        </w:tc>
        <w:tc>
          <w:tcPr>
            <w:tcW w:w="2126" w:type="dxa"/>
          </w:tcPr>
          <w:p w:rsidR="00AA2007" w:rsidRPr="0061492C" w:rsidRDefault="00AA2007" w:rsidP="00EF4DAF">
            <w:pPr>
              <w:rPr>
                <w:rFonts w:ascii="Arial" w:hAnsi="Arial" w:cs="Arial"/>
                <w:szCs w:val="22"/>
              </w:rPr>
            </w:pPr>
          </w:p>
        </w:tc>
      </w:tr>
    </w:tbl>
    <w:p w:rsidR="00AA2007" w:rsidRPr="0061492C" w:rsidRDefault="00AA2007" w:rsidP="00AA2007">
      <w:pPr>
        <w:pStyle w:val="Standard"/>
        <w:jc w:val="center"/>
        <w:rPr>
          <w:rFonts w:ascii="Arial" w:hAnsi="Arial" w:cs="Arial"/>
          <w:b/>
          <w:sz w:val="22"/>
          <w:szCs w:val="22"/>
          <w:lang w:val="hu-HU"/>
        </w:rPr>
      </w:pPr>
    </w:p>
    <w:p w:rsidR="00AA2007" w:rsidRPr="0061492C" w:rsidRDefault="00AA2007" w:rsidP="00AA2007">
      <w:pPr>
        <w:pStyle w:val="Standard"/>
        <w:ind w:left="360"/>
        <w:jc w:val="right"/>
        <w:rPr>
          <w:rFonts w:ascii="Arial" w:hAnsi="Arial" w:cs="Arial"/>
          <w:i/>
          <w:sz w:val="22"/>
          <w:szCs w:val="22"/>
          <w:lang w:val="hu-HU"/>
        </w:rPr>
      </w:pPr>
    </w:p>
    <w:p w:rsidR="00AA2007" w:rsidRPr="0061492C" w:rsidRDefault="00AA2007" w:rsidP="00AA2007">
      <w:pPr>
        <w:pStyle w:val="Standard"/>
        <w:ind w:left="360"/>
        <w:jc w:val="right"/>
        <w:rPr>
          <w:rFonts w:ascii="Arial" w:hAnsi="Arial" w:cs="Arial"/>
          <w:i/>
          <w:sz w:val="22"/>
          <w:szCs w:val="22"/>
          <w:lang w:val="hu-HU"/>
        </w:rPr>
      </w:pPr>
    </w:p>
    <w:p w:rsidR="00AA2007" w:rsidRPr="0061492C" w:rsidRDefault="00AA2007" w:rsidP="00AA2007">
      <w:pPr>
        <w:pStyle w:val="Standard"/>
        <w:ind w:left="360"/>
        <w:jc w:val="right"/>
        <w:rPr>
          <w:rFonts w:ascii="Arial" w:hAnsi="Arial" w:cs="Arial"/>
          <w:i/>
          <w:sz w:val="22"/>
          <w:szCs w:val="22"/>
          <w:lang w:val="hu-HU"/>
        </w:rPr>
      </w:pPr>
    </w:p>
    <w:p w:rsidR="00AA2007" w:rsidRPr="0061492C" w:rsidRDefault="00AA2007" w:rsidP="00AA2007">
      <w:pPr>
        <w:pStyle w:val="Standard"/>
        <w:ind w:left="360"/>
        <w:jc w:val="right"/>
        <w:rPr>
          <w:rFonts w:ascii="Arial" w:hAnsi="Arial" w:cs="Arial"/>
          <w:i/>
          <w:sz w:val="22"/>
          <w:szCs w:val="22"/>
          <w:lang w:val="hu-HU"/>
        </w:rPr>
      </w:pPr>
    </w:p>
    <w:p w:rsidR="00AA2007" w:rsidRPr="0061492C" w:rsidRDefault="00AA2007" w:rsidP="00AA2007">
      <w:pPr>
        <w:pStyle w:val="Standard"/>
        <w:ind w:left="360"/>
        <w:jc w:val="right"/>
        <w:rPr>
          <w:rFonts w:ascii="Arial" w:hAnsi="Arial" w:cs="Arial"/>
          <w:i/>
          <w:sz w:val="22"/>
          <w:szCs w:val="22"/>
          <w:lang w:val="hu-HU"/>
        </w:rPr>
      </w:pPr>
      <w:r w:rsidRPr="0061492C">
        <w:rPr>
          <w:rFonts w:ascii="Arial" w:hAnsi="Arial" w:cs="Arial"/>
          <w:i/>
          <w:sz w:val="22"/>
          <w:szCs w:val="22"/>
          <w:lang w:val="hu-HU"/>
        </w:rPr>
        <w:t>3. függelék a ……………………… önkormányzati rendelethez</w:t>
      </w:r>
    </w:p>
    <w:p w:rsidR="00AA2007" w:rsidRPr="0061492C" w:rsidRDefault="00AA2007" w:rsidP="00AA2007">
      <w:pPr>
        <w:pStyle w:val="Standard"/>
        <w:jc w:val="center"/>
        <w:rPr>
          <w:rFonts w:ascii="Arial" w:hAnsi="Arial" w:cs="Arial"/>
          <w:b/>
          <w:sz w:val="22"/>
          <w:szCs w:val="22"/>
          <w:lang w:val="hu-HU"/>
        </w:rPr>
      </w:pPr>
    </w:p>
    <w:p w:rsidR="00AA2007" w:rsidRPr="0061492C" w:rsidRDefault="00AA2007" w:rsidP="00AA2007">
      <w:pPr>
        <w:pStyle w:val="Standard"/>
        <w:jc w:val="center"/>
        <w:rPr>
          <w:rFonts w:ascii="Arial" w:hAnsi="Arial" w:cs="Arial"/>
          <w:b/>
          <w:sz w:val="22"/>
          <w:szCs w:val="22"/>
          <w:lang w:val="hu-HU"/>
        </w:rPr>
      </w:pPr>
      <w:r w:rsidRPr="0061492C">
        <w:rPr>
          <w:rFonts w:ascii="Arial" w:hAnsi="Arial" w:cs="Arial"/>
          <w:b/>
          <w:sz w:val="22"/>
          <w:szCs w:val="22"/>
          <w:lang w:val="hu-HU"/>
        </w:rPr>
        <w:t>5. függelék a 10/2004.(VII.1.) KTR. számú rendelethez</w:t>
      </w:r>
    </w:p>
    <w:p w:rsidR="00AA2007" w:rsidRPr="0061492C" w:rsidRDefault="00AA2007" w:rsidP="00AA2007">
      <w:pPr>
        <w:pStyle w:val="Standard"/>
        <w:jc w:val="center"/>
        <w:rPr>
          <w:rFonts w:ascii="Arial" w:hAnsi="Arial" w:cs="Arial"/>
          <w:b/>
          <w:sz w:val="22"/>
          <w:szCs w:val="22"/>
          <w:lang w:val="hu-HU"/>
        </w:rPr>
      </w:pPr>
      <w:r w:rsidRPr="0061492C">
        <w:rPr>
          <w:rFonts w:ascii="Arial" w:hAnsi="Arial" w:cs="Arial"/>
          <w:b/>
          <w:sz w:val="22"/>
          <w:szCs w:val="22"/>
          <w:lang w:val="hu-HU"/>
        </w:rPr>
        <w:t>NYILVÁNTARTOTT RÉGÉSZETI LELŐHELYEK</w:t>
      </w:r>
    </w:p>
    <w:p w:rsidR="00AA2007" w:rsidRPr="0061492C" w:rsidRDefault="00AA2007" w:rsidP="00AA2007">
      <w:pPr>
        <w:pStyle w:val="Standard"/>
        <w:jc w:val="center"/>
        <w:rPr>
          <w:rFonts w:ascii="Arial" w:hAnsi="Arial" w:cs="Arial"/>
          <w:b/>
          <w:sz w:val="22"/>
          <w:szCs w:val="22"/>
          <w:lang w:val="hu-HU"/>
        </w:rPr>
      </w:pPr>
    </w:p>
    <w:p w:rsidR="00AA2007" w:rsidRPr="0061492C" w:rsidRDefault="00AA2007" w:rsidP="00AA2007">
      <w:pPr>
        <w:jc w:val="both"/>
        <w:rPr>
          <w:rFonts w:ascii="Arial" w:hAnsi="Arial" w:cs="Arial"/>
          <w:sz w:val="22"/>
          <w:szCs w:val="22"/>
        </w:rPr>
      </w:pPr>
      <w:r w:rsidRPr="0061492C">
        <w:rPr>
          <w:rFonts w:ascii="Arial" w:hAnsi="Arial" w:cs="Arial"/>
          <w:b/>
          <w:sz w:val="22"/>
          <w:szCs w:val="22"/>
        </w:rPr>
        <w:t>1.Bátaszék</w:t>
      </w:r>
      <w:r w:rsidRPr="0061492C">
        <w:rPr>
          <w:rFonts w:ascii="Arial" w:hAnsi="Arial" w:cs="Arial"/>
          <w:sz w:val="22"/>
          <w:szCs w:val="22"/>
        </w:rPr>
        <w:t xml:space="preserve"> – II. sz. Iskola / Gimnázium</w:t>
      </w:r>
    </w:p>
    <w:p w:rsidR="00AA2007" w:rsidRPr="0061492C" w:rsidRDefault="00AA2007" w:rsidP="00AA2007">
      <w:pPr>
        <w:jc w:val="both"/>
        <w:rPr>
          <w:rFonts w:ascii="Arial" w:hAnsi="Arial" w:cs="Arial"/>
          <w:sz w:val="22"/>
          <w:szCs w:val="22"/>
        </w:rPr>
      </w:pPr>
      <w:r w:rsidRPr="0061492C">
        <w:rPr>
          <w:rFonts w:ascii="Arial" w:hAnsi="Arial" w:cs="Arial"/>
          <w:i/>
          <w:sz w:val="22"/>
          <w:szCs w:val="22"/>
        </w:rPr>
        <w:t>Lelőhely-azonosító:</w:t>
      </w:r>
      <w:r w:rsidRPr="0061492C">
        <w:rPr>
          <w:rFonts w:ascii="Arial" w:hAnsi="Arial" w:cs="Arial"/>
          <w:sz w:val="22"/>
          <w:szCs w:val="22"/>
        </w:rPr>
        <w:t xml:space="preserve"> 22936</w:t>
      </w:r>
    </w:p>
    <w:p w:rsidR="00AA2007" w:rsidRPr="0061492C" w:rsidRDefault="00AA2007" w:rsidP="00AA2007">
      <w:pPr>
        <w:pStyle w:val="Cm"/>
        <w:jc w:val="both"/>
        <w:rPr>
          <w:rFonts w:ascii="Arial" w:hAnsi="Arial" w:cs="Arial"/>
          <w:b w:val="0"/>
          <w:sz w:val="22"/>
          <w:szCs w:val="22"/>
        </w:rPr>
      </w:pPr>
      <w:r w:rsidRPr="0061492C">
        <w:rPr>
          <w:rFonts w:ascii="Arial" w:hAnsi="Arial" w:cs="Arial"/>
          <w:b w:val="0"/>
          <w:i/>
          <w:sz w:val="22"/>
          <w:szCs w:val="22"/>
        </w:rPr>
        <w:t>Hrsz</w:t>
      </w:r>
      <w:r w:rsidRPr="0061492C">
        <w:rPr>
          <w:rFonts w:ascii="Arial" w:hAnsi="Arial" w:cs="Arial"/>
          <w:b w:val="0"/>
          <w:sz w:val="22"/>
          <w:szCs w:val="22"/>
        </w:rPr>
        <w:t>.: 1165</w:t>
      </w:r>
    </w:p>
    <w:p w:rsidR="00AA2007" w:rsidRPr="0061492C" w:rsidRDefault="00AA2007" w:rsidP="00AA2007">
      <w:pPr>
        <w:jc w:val="both"/>
        <w:rPr>
          <w:rFonts w:ascii="Arial" w:hAnsi="Arial" w:cs="Arial"/>
          <w:b/>
          <w:sz w:val="22"/>
          <w:szCs w:val="22"/>
        </w:rPr>
      </w:pPr>
    </w:p>
    <w:p w:rsidR="00AA2007" w:rsidRPr="0061492C" w:rsidRDefault="00AA2007" w:rsidP="00AA2007">
      <w:pPr>
        <w:jc w:val="both"/>
        <w:rPr>
          <w:rFonts w:ascii="Arial" w:hAnsi="Arial" w:cs="Arial"/>
          <w:sz w:val="22"/>
          <w:szCs w:val="22"/>
        </w:rPr>
      </w:pPr>
      <w:r w:rsidRPr="0061492C">
        <w:rPr>
          <w:rFonts w:ascii="Arial" w:hAnsi="Arial" w:cs="Arial"/>
          <w:b/>
          <w:sz w:val="22"/>
          <w:szCs w:val="22"/>
        </w:rPr>
        <w:t>2.Bátaszék</w:t>
      </w:r>
      <w:r w:rsidRPr="0061492C">
        <w:rPr>
          <w:rFonts w:ascii="Arial" w:hAnsi="Arial" w:cs="Arial"/>
          <w:sz w:val="22"/>
          <w:szCs w:val="22"/>
        </w:rPr>
        <w:t xml:space="preserve"> – Lajvér u.</w:t>
      </w:r>
    </w:p>
    <w:p w:rsidR="00AA2007" w:rsidRPr="0061492C" w:rsidRDefault="00AA2007" w:rsidP="00AA2007">
      <w:pPr>
        <w:jc w:val="both"/>
        <w:rPr>
          <w:rFonts w:ascii="Arial" w:hAnsi="Arial" w:cs="Arial"/>
          <w:sz w:val="22"/>
          <w:szCs w:val="22"/>
        </w:rPr>
      </w:pPr>
      <w:r w:rsidRPr="0061492C">
        <w:rPr>
          <w:rFonts w:ascii="Arial" w:hAnsi="Arial" w:cs="Arial"/>
          <w:i/>
          <w:sz w:val="22"/>
          <w:szCs w:val="22"/>
        </w:rPr>
        <w:t>Lelőhely-azonosító:</w:t>
      </w:r>
      <w:r w:rsidRPr="0061492C">
        <w:rPr>
          <w:rFonts w:ascii="Arial" w:hAnsi="Arial" w:cs="Arial"/>
          <w:sz w:val="22"/>
          <w:szCs w:val="22"/>
        </w:rPr>
        <w:t xml:space="preserve"> 19960</w:t>
      </w:r>
    </w:p>
    <w:p w:rsidR="00AA2007" w:rsidRPr="0061492C" w:rsidRDefault="00AA2007" w:rsidP="00AA2007">
      <w:pPr>
        <w:pStyle w:val="Cm"/>
        <w:jc w:val="both"/>
        <w:rPr>
          <w:rFonts w:ascii="Arial" w:hAnsi="Arial" w:cs="Arial"/>
          <w:b w:val="0"/>
          <w:sz w:val="22"/>
          <w:szCs w:val="22"/>
        </w:rPr>
      </w:pPr>
      <w:r w:rsidRPr="0061492C">
        <w:rPr>
          <w:rFonts w:ascii="Arial" w:hAnsi="Arial" w:cs="Arial"/>
          <w:b w:val="0"/>
          <w:i/>
          <w:sz w:val="22"/>
          <w:szCs w:val="22"/>
        </w:rPr>
        <w:t>Hrsz</w:t>
      </w:r>
      <w:r w:rsidRPr="0061492C">
        <w:rPr>
          <w:rFonts w:ascii="Arial" w:hAnsi="Arial" w:cs="Arial"/>
          <w:b w:val="0"/>
          <w:sz w:val="22"/>
          <w:szCs w:val="22"/>
        </w:rPr>
        <w:t>.: 33 (út), 200, 227, 228, 229, 230/1, 230/2, 231, 257, 434 (út), 438, 439, 440, 441, 442 (út), 443/2, 444, 445, 446, 472/115, 472/158</w:t>
      </w:r>
    </w:p>
    <w:p w:rsidR="00AA2007" w:rsidRPr="0061492C" w:rsidRDefault="00AA2007" w:rsidP="00AA2007">
      <w:pPr>
        <w:jc w:val="both"/>
        <w:rPr>
          <w:rFonts w:ascii="Arial" w:hAnsi="Arial" w:cs="Arial"/>
          <w:b/>
          <w:sz w:val="22"/>
          <w:szCs w:val="22"/>
        </w:rPr>
      </w:pPr>
    </w:p>
    <w:p w:rsidR="00AA2007" w:rsidRPr="0061492C" w:rsidRDefault="00AA2007" w:rsidP="00AA2007">
      <w:pPr>
        <w:jc w:val="both"/>
        <w:rPr>
          <w:rFonts w:ascii="Arial" w:hAnsi="Arial" w:cs="Arial"/>
          <w:sz w:val="22"/>
          <w:szCs w:val="22"/>
        </w:rPr>
      </w:pPr>
      <w:r w:rsidRPr="0061492C">
        <w:rPr>
          <w:rFonts w:ascii="Arial" w:hAnsi="Arial" w:cs="Arial"/>
          <w:b/>
          <w:sz w:val="22"/>
          <w:szCs w:val="22"/>
        </w:rPr>
        <w:t>3.Bátaszék</w:t>
      </w:r>
      <w:r w:rsidRPr="0061492C">
        <w:rPr>
          <w:rFonts w:ascii="Arial" w:hAnsi="Arial" w:cs="Arial"/>
          <w:sz w:val="22"/>
          <w:szCs w:val="22"/>
        </w:rPr>
        <w:t xml:space="preserve"> – Budai u. 36–40.</w:t>
      </w:r>
    </w:p>
    <w:p w:rsidR="00AA2007" w:rsidRPr="0061492C" w:rsidRDefault="00AA2007" w:rsidP="00AA2007">
      <w:pPr>
        <w:jc w:val="both"/>
        <w:rPr>
          <w:rFonts w:ascii="Arial" w:hAnsi="Arial" w:cs="Arial"/>
          <w:sz w:val="22"/>
          <w:szCs w:val="22"/>
        </w:rPr>
      </w:pPr>
      <w:r w:rsidRPr="0061492C">
        <w:rPr>
          <w:rFonts w:ascii="Arial" w:hAnsi="Arial" w:cs="Arial"/>
          <w:i/>
          <w:sz w:val="22"/>
          <w:szCs w:val="22"/>
        </w:rPr>
        <w:t>Lelőhely-azonosító:</w:t>
      </w:r>
      <w:r w:rsidRPr="0061492C">
        <w:rPr>
          <w:rFonts w:ascii="Arial" w:hAnsi="Arial" w:cs="Arial"/>
          <w:sz w:val="22"/>
          <w:szCs w:val="22"/>
        </w:rPr>
        <w:t xml:space="preserve"> 19961, 19974</w:t>
      </w:r>
    </w:p>
    <w:p w:rsidR="00AA2007" w:rsidRPr="0061492C" w:rsidRDefault="00AA2007" w:rsidP="00AA2007">
      <w:pPr>
        <w:pStyle w:val="Cm"/>
        <w:jc w:val="both"/>
        <w:rPr>
          <w:rFonts w:ascii="Arial" w:hAnsi="Arial" w:cs="Arial"/>
          <w:b w:val="0"/>
          <w:sz w:val="22"/>
          <w:szCs w:val="22"/>
        </w:rPr>
      </w:pPr>
      <w:r w:rsidRPr="0061492C">
        <w:rPr>
          <w:rFonts w:ascii="Arial" w:hAnsi="Arial" w:cs="Arial"/>
          <w:b w:val="0"/>
          <w:i/>
          <w:sz w:val="22"/>
          <w:szCs w:val="22"/>
        </w:rPr>
        <w:t>Hrsz</w:t>
      </w:r>
      <w:r w:rsidRPr="0061492C">
        <w:rPr>
          <w:rFonts w:ascii="Arial" w:hAnsi="Arial" w:cs="Arial"/>
          <w:b w:val="0"/>
          <w:sz w:val="22"/>
          <w:szCs w:val="22"/>
        </w:rPr>
        <w:t>.: 573/4, 583, 584, 585, 985, 986, 987, 988, 989 (út), 990, 991 (út), 993/2 (út), 995, 996, 997, 998, 999, 1000, 1001</w:t>
      </w:r>
    </w:p>
    <w:p w:rsidR="00AA2007" w:rsidRPr="0061492C" w:rsidRDefault="00AA2007" w:rsidP="00AA2007">
      <w:pPr>
        <w:jc w:val="both"/>
        <w:rPr>
          <w:rFonts w:ascii="Arial" w:hAnsi="Arial" w:cs="Arial"/>
          <w:b/>
          <w:sz w:val="22"/>
          <w:szCs w:val="22"/>
        </w:rPr>
      </w:pPr>
    </w:p>
    <w:p w:rsidR="00AA2007" w:rsidRPr="0061492C" w:rsidRDefault="00AA2007" w:rsidP="00AA2007">
      <w:pPr>
        <w:jc w:val="both"/>
        <w:rPr>
          <w:rFonts w:ascii="Arial" w:hAnsi="Arial" w:cs="Arial"/>
          <w:sz w:val="22"/>
          <w:szCs w:val="22"/>
        </w:rPr>
      </w:pPr>
      <w:r w:rsidRPr="0061492C">
        <w:rPr>
          <w:rFonts w:ascii="Arial" w:hAnsi="Arial" w:cs="Arial"/>
          <w:b/>
          <w:sz w:val="22"/>
          <w:szCs w:val="22"/>
        </w:rPr>
        <w:t>4. Bátaszék</w:t>
      </w:r>
      <w:r w:rsidRPr="0061492C">
        <w:rPr>
          <w:rFonts w:ascii="Arial" w:hAnsi="Arial" w:cs="Arial"/>
          <w:sz w:val="22"/>
          <w:szCs w:val="22"/>
        </w:rPr>
        <w:t xml:space="preserve"> – Ráctemető</w:t>
      </w:r>
    </w:p>
    <w:p w:rsidR="00AA2007" w:rsidRPr="0061492C" w:rsidRDefault="00AA2007" w:rsidP="00AA2007">
      <w:pPr>
        <w:jc w:val="both"/>
        <w:rPr>
          <w:rFonts w:ascii="Arial" w:hAnsi="Arial" w:cs="Arial"/>
          <w:sz w:val="22"/>
          <w:szCs w:val="22"/>
        </w:rPr>
      </w:pPr>
      <w:r w:rsidRPr="0061492C">
        <w:rPr>
          <w:rFonts w:ascii="Arial" w:hAnsi="Arial" w:cs="Arial"/>
          <w:i/>
          <w:sz w:val="22"/>
          <w:szCs w:val="22"/>
        </w:rPr>
        <w:t>Lelőhely-azonosító:</w:t>
      </w:r>
      <w:r w:rsidRPr="0061492C">
        <w:rPr>
          <w:rFonts w:ascii="Arial" w:hAnsi="Arial" w:cs="Arial"/>
          <w:sz w:val="22"/>
          <w:szCs w:val="22"/>
        </w:rPr>
        <w:t xml:space="preserve"> 19962</w:t>
      </w:r>
    </w:p>
    <w:p w:rsidR="00AA2007" w:rsidRPr="0061492C" w:rsidRDefault="00AA2007" w:rsidP="00AA2007">
      <w:pPr>
        <w:pStyle w:val="Cm"/>
        <w:jc w:val="both"/>
        <w:rPr>
          <w:rFonts w:ascii="Arial" w:hAnsi="Arial" w:cs="Arial"/>
          <w:b w:val="0"/>
          <w:sz w:val="22"/>
          <w:szCs w:val="22"/>
        </w:rPr>
      </w:pPr>
      <w:r w:rsidRPr="0061492C">
        <w:rPr>
          <w:rFonts w:ascii="Arial" w:hAnsi="Arial" w:cs="Arial"/>
          <w:b w:val="0"/>
          <w:i/>
          <w:sz w:val="22"/>
          <w:szCs w:val="22"/>
        </w:rPr>
        <w:t>Hrsz</w:t>
      </w:r>
      <w:r w:rsidRPr="0061492C">
        <w:rPr>
          <w:rFonts w:ascii="Arial" w:hAnsi="Arial" w:cs="Arial"/>
          <w:b w:val="0"/>
          <w:sz w:val="22"/>
          <w:szCs w:val="22"/>
        </w:rPr>
        <w:t>.: 1662/2, 1662/8, 1662/11–13</w:t>
      </w:r>
    </w:p>
    <w:p w:rsidR="00AA2007" w:rsidRPr="0061492C" w:rsidRDefault="00AA2007" w:rsidP="00AA2007">
      <w:pPr>
        <w:jc w:val="both"/>
        <w:rPr>
          <w:rFonts w:ascii="Arial" w:hAnsi="Arial" w:cs="Arial"/>
          <w:b/>
          <w:sz w:val="22"/>
          <w:szCs w:val="22"/>
        </w:rPr>
      </w:pPr>
    </w:p>
    <w:p w:rsidR="00AA2007" w:rsidRPr="0061492C" w:rsidRDefault="00AA2007" w:rsidP="00AA2007">
      <w:pPr>
        <w:jc w:val="both"/>
        <w:rPr>
          <w:rFonts w:ascii="Arial" w:hAnsi="Arial" w:cs="Arial"/>
          <w:sz w:val="22"/>
          <w:szCs w:val="22"/>
        </w:rPr>
      </w:pPr>
      <w:r w:rsidRPr="0061492C">
        <w:rPr>
          <w:rFonts w:ascii="Arial" w:hAnsi="Arial" w:cs="Arial"/>
          <w:b/>
          <w:sz w:val="22"/>
          <w:szCs w:val="22"/>
        </w:rPr>
        <w:t>5. Bátaszék</w:t>
      </w:r>
      <w:r w:rsidRPr="0061492C">
        <w:rPr>
          <w:rFonts w:ascii="Arial" w:hAnsi="Arial" w:cs="Arial"/>
          <w:sz w:val="22"/>
          <w:szCs w:val="22"/>
        </w:rPr>
        <w:t xml:space="preserve"> – R. k. templom / Templom / Cikádor / Cikádori apátság</w:t>
      </w:r>
    </w:p>
    <w:p w:rsidR="00AA2007" w:rsidRPr="0061492C" w:rsidRDefault="00AA2007" w:rsidP="00AA2007">
      <w:pPr>
        <w:jc w:val="both"/>
        <w:rPr>
          <w:rFonts w:ascii="Arial" w:hAnsi="Arial" w:cs="Arial"/>
          <w:sz w:val="22"/>
          <w:szCs w:val="22"/>
        </w:rPr>
      </w:pPr>
      <w:r w:rsidRPr="0061492C">
        <w:rPr>
          <w:rFonts w:ascii="Arial" w:hAnsi="Arial" w:cs="Arial"/>
          <w:i/>
          <w:sz w:val="22"/>
          <w:szCs w:val="22"/>
        </w:rPr>
        <w:t>Lelőhely-azonosító:</w:t>
      </w:r>
      <w:r w:rsidRPr="0061492C">
        <w:rPr>
          <w:rFonts w:ascii="Arial" w:hAnsi="Arial" w:cs="Arial"/>
          <w:sz w:val="22"/>
          <w:szCs w:val="22"/>
        </w:rPr>
        <w:t xml:space="preserve"> 19963</w:t>
      </w:r>
    </w:p>
    <w:p w:rsidR="00AA2007" w:rsidRPr="0061492C" w:rsidRDefault="00AA2007" w:rsidP="00AA2007">
      <w:pPr>
        <w:pStyle w:val="Cm"/>
        <w:jc w:val="both"/>
        <w:rPr>
          <w:rFonts w:ascii="Arial" w:hAnsi="Arial" w:cs="Arial"/>
          <w:b w:val="0"/>
          <w:sz w:val="22"/>
          <w:szCs w:val="22"/>
        </w:rPr>
      </w:pPr>
      <w:r w:rsidRPr="0061492C">
        <w:rPr>
          <w:rFonts w:ascii="Arial" w:hAnsi="Arial" w:cs="Arial"/>
          <w:b w:val="0"/>
          <w:i/>
          <w:sz w:val="22"/>
          <w:szCs w:val="22"/>
        </w:rPr>
        <w:t>Hrsz</w:t>
      </w:r>
      <w:r w:rsidRPr="0061492C">
        <w:rPr>
          <w:rFonts w:ascii="Arial" w:hAnsi="Arial" w:cs="Arial"/>
          <w:b w:val="0"/>
          <w:sz w:val="22"/>
          <w:szCs w:val="22"/>
        </w:rPr>
        <w:t>.: 647, 648, 649, 650/1, 651/1 (út), 767/2, 768, 772, 838, 839, 840, 841, 843/4, 844 (út), 845, 846/1, 846/2, 847, 874, 875 (út), 876, 948, 949, 950, 951, 955, 956, 957/1, 957/2, 958/1, 958/2, 959, 960, 961, 962, 963, 964, 965, 990 (út), 991, 993/2 (út), 1116, 1117, 1118, 1139/1, 1140, 1141/1, 1142/1</w:t>
      </w:r>
    </w:p>
    <w:p w:rsidR="00AA2007" w:rsidRPr="0061492C" w:rsidRDefault="00AA2007" w:rsidP="00AA2007">
      <w:pPr>
        <w:jc w:val="both"/>
        <w:rPr>
          <w:rFonts w:ascii="Arial" w:hAnsi="Arial" w:cs="Arial"/>
          <w:b/>
          <w:sz w:val="22"/>
          <w:szCs w:val="22"/>
        </w:rPr>
      </w:pPr>
    </w:p>
    <w:p w:rsidR="00AA2007" w:rsidRPr="0061492C" w:rsidRDefault="00AA2007" w:rsidP="00AA2007">
      <w:pPr>
        <w:jc w:val="both"/>
        <w:rPr>
          <w:rFonts w:ascii="Arial" w:hAnsi="Arial" w:cs="Arial"/>
          <w:sz w:val="22"/>
          <w:szCs w:val="22"/>
        </w:rPr>
      </w:pPr>
      <w:r w:rsidRPr="0061492C">
        <w:rPr>
          <w:rFonts w:ascii="Arial" w:hAnsi="Arial" w:cs="Arial"/>
          <w:b/>
          <w:sz w:val="22"/>
          <w:szCs w:val="22"/>
        </w:rPr>
        <w:t>6.Bátaszék</w:t>
      </w:r>
      <w:r w:rsidRPr="0061492C">
        <w:rPr>
          <w:rFonts w:ascii="Arial" w:hAnsi="Arial" w:cs="Arial"/>
          <w:sz w:val="22"/>
          <w:szCs w:val="22"/>
        </w:rPr>
        <w:t xml:space="preserve"> – Svábhegy</w:t>
      </w:r>
    </w:p>
    <w:p w:rsidR="00AA2007" w:rsidRPr="0061492C" w:rsidRDefault="00AA2007" w:rsidP="00AA2007">
      <w:pPr>
        <w:jc w:val="both"/>
        <w:rPr>
          <w:rFonts w:ascii="Arial" w:hAnsi="Arial" w:cs="Arial"/>
          <w:sz w:val="22"/>
          <w:szCs w:val="22"/>
        </w:rPr>
      </w:pPr>
      <w:r w:rsidRPr="0061492C">
        <w:rPr>
          <w:rFonts w:ascii="Arial" w:hAnsi="Arial" w:cs="Arial"/>
          <w:i/>
          <w:sz w:val="22"/>
          <w:szCs w:val="22"/>
        </w:rPr>
        <w:t>Lelőhely-azonosító:</w:t>
      </w:r>
      <w:r w:rsidRPr="0061492C">
        <w:rPr>
          <w:rFonts w:ascii="Arial" w:hAnsi="Arial" w:cs="Arial"/>
          <w:sz w:val="22"/>
          <w:szCs w:val="22"/>
        </w:rPr>
        <w:t xml:space="preserve"> 19964</w:t>
      </w:r>
    </w:p>
    <w:p w:rsidR="00AA2007" w:rsidRPr="0061492C" w:rsidRDefault="00AA2007" w:rsidP="00AA2007">
      <w:pPr>
        <w:pStyle w:val="Cm"/>
        <w:jc w:val="both"/>
        <w:rPr>
          <w:rFonts w:ascii="Arial" w:hAnsi="Arial" w:cs="Arial"/>
          <w:b w:val="0"/>
          <w:sz w:val="22"/>
          <w:szCs w:val="22"/>
        </w:rPr>
      </w:pPr>
      <w:r w:rsidRPr="0061492C">
        <w:rPr>
          <w:rFonts w:ascii="Arial" w:hAnsi="Arial" w:cs="Arial"/>
          <w:b w:val="0"/>
          <w:i/>
          <w:sz w:val="22"/>
          <w:szCs w:val="22"/>
        </w:rPr>
        <w:t>Hrsz</w:t>
      </w:r>
      <w:r w:rsidRPr="0061492C">
        <w:rPr>
          <w:rFonts w:ascii="Arial" w:hAnsi="Arial" w:cs="Arial"/>
          <w:b w:val="0"/>
          <w:sz w:val="22"/>
          <w:szCs w:val="22"/>
        </w:rPr>
        <w:t>.: 0181/1, 0181/7–12, 0181/16–27, 0181/30–33, 0182/1–26, 0183/1, 0199/22, 0199/25, 0199/27–30, 0203/7, 0203/12, 0203/13, 0203/19–23, 0203/72, 0696 (út), 0699/1-2, 0700 (út), 0704 (út), 0728 (út), 0729 (út)</w:t>
      </w:r>
    </w:p>
    <w:p w:rsidR="00AA2007" w:rsidRPr="0061492C" w:rsidRDefault="00AA2007" w:rsidP="00AA2007">
      <w:pPr>
        <w:jc w:val="both"/>
        <w:rPr>
          <w:rFonts w:ascii="Arial" w:hAnsi="Arial" w:cs="Arial"/>
          <w:b/>
          <w:sz w:val="22"/>
          <w:szCs w:val="22"/>
        </w:rPr>
      </w:pPr>
    </w:p>
    <w:p w:rsidR="00AA2007" w:rsidRPr="0061492C" w:rsidRDefault="00AA2007" w:rsidP="00AA2007">
      <w:pPr>
        <w:jc w:val="both"/>
        <w:rPr>
          <w:rFonts w:ascii="Arial" w:hAnsi="Arial" w:cs="Arial"/>
          <w:sz w:val="22"/>
          <w:szCs w:val="22"/>
        </w:rPr>
      </w:pPr>
      <w:r w:rsidRPr="0061492C">
        <w:rPr>
          <w:rFonts w:ascii="Arial" w:hAnsi="Arial" w:cs="Arial"/>
          <w:b/>
          <w:sz w:val="22"/>
          <w:szCs w:val="22"/>
        </w:rPr>
        <w:t>7. Bátaszék</w:t>
      </w:r>
      <w:r w:rsidRPr="0061492C">
        <w:rPr>
          <w:rFonts w:ascii="Arial" w:hAnsi="Arial" w:cs="Arial"/>
          <w:sz w:val="22"/>
          <w:szCs w:val="22"/>
        </w:rPr>
        <w:t xml:space="preserve"> – Orbán u. 1-2.</w:t>
      </w:r>
    </w:p>
    <w:p w:rsidR="00AA2007" w:rsidRPr="0061492C" w:rsidRDefault="00AA2007" w:rsidP="00AA2007">
      <w:pPr>
        <w:jc w:val="both"/>
        <w:rPr>
          <w:rFonts w:ascii="Arial" w:hAnsi="Arial" w:cs="Arial"/>
          <w:sz w:val="22"/>
          <w:szCs w:val="22"/>
        </w:rPr>
      </w:pPr>
      <w:r w:rsidRPr="0061492C">
        <w:rPr>
          <w:rFonts w:ascii="Arial" w:hAnsi="Arial" w:cs="Arial"/>
          <w:i/>
          <w:sz w:val="22"/>
          <w:szCs w:val="22"/>
        </w:rPr>
        <w:t>Lelőhely-azonosító:</w:t>
      </w:r>
      <w:r w:rsidRPr="0061492C">
        <w:rPr>
          <w:rFonts w:ascii="Arial" w:hAnsi="Arial" w:cs="Arial"/>
          <w:sz w:val="22"/>
          <w:szCs w:val="22"/>
        </w:rPr>
        <w:t xml:space="preserve"> 19973</w:t>
      </w:r>
    </w:p>
    <w:p w:rsidR="00AA2007" w:rsidRPr="0061492C" w:rsidRDefault="00AA2007" w:rsidP="00AA2007">
      <w:pPr>
        <w:pStyle w:val="Cm"/>
        <w:jc w:val="both"/>
        <w:rPr>
          <w:rFonts w:ascii="Arial" w:hAnsi="Arial" w:cs="Arial"/>
          <w:b w:val="0"/>
          <w:sz w:val="22"/>
          <w:szCs w:val="22"/>
        </w:rPr>
      </w:pPr>
      <w:r w:rsidRPr="0061492C">
        <w:rPr>
          <w:rFonts w:ascii="Arial" w:hAnsi="Arial" w:cs="Arial"/>
          <w:b w:val="0"/>
          <w:i/>
          <w:sz w:val="22"/>
          <w:szCs w:val="22"/>
        </w:rPr>
        <w:t>Hrsz</w:t>
      </w:r>
      <w:r w:rsidRPr="0061492C">
        <w:rPr>
          <w:rFonts w:ascii="Arial" w:hAnsi="Arial" w:cs="Arial"/>
          <w:b w:val="0"/>
          <w:sz w:val="22"/>
          <w:szCs w:val="22"/>
        </w:rPr>
        <w:t>.: 196/91–93, 196/95, 197 (út), 198, 199, 201, 202, 434, (út)</w:t>
      </w:r>
    </w:p>
    <w:p w:rsidR="00AA2007" w:rsidRPr="0061492C" w:rsidRDefault="00AA2007" w:rsidP="00AA2007">
      <w:pPr>
        <w:jc w:val="both"/>
        <w:rPr>
          <w:rFonts w:ascii="Arial" w:hAnsi="Arial" w:cs="Arial"/>
          <w:b/>
          <w:sz w:val="22"/>
          <w:szCs w:val="22"/>
        </w:rPr>
      </w:pPr>
    </w:p>
    <w:p w:rsidR="00AA2007" w:rsidRPr="0061492C" w:rsidRDefault="00AA2007" w:rsidP="00AA2007">
      <w:pPr>
        <w:jc w:val="both"/>
        <w:rPr>
          <w:rFonts w:ascii="Arial" w:hAnsi="Arial" w:cs="Arial"/>
          <w:sz w:val="22"/>
          <w:szCs w:val="22"/>
        </w:rPr>
      </w:pPr>
      <w:r w:rsidRPr="0061492C">
        <w:rPr>
          <w:rFonts w:ascii="Arial" w:hAnsi="Arial" w:cs="Arial"/>
          <w:b/>
          <w:sz w:val="22"/>
          <w:szCs w:val="22"/>
        </w:rPr>
        <w:t>8. Bátaszék</w:t>
      </w:r>
      <w:r w:rsidRPr="0061492C">
        <w:rPr>
          <w:rFonts w:ascii="Arial" w:hAnsi="Arial" w:cs="Arial"/>
          <w:sz w:val="22"/>
          <w:szCs w:val="22"/>
        </w:rPr>
        <w:t xml:space="preserve"> – Dolinapuszta</w:t>
      </w:r>
    </w:p>
    <w:p w:rsidR="00AA2007" w:rsidRPr="0061492C" w:rsidRDefault="00AA2007" w:rsidP="00AA2007">
      <w:pPr>
        <w:jc w:val="both"/>
        <w:rPr>
          <w:rFonts w:ascii="Arial" w:hAnsi="Arial" w:cs="Arial"/>
          <w:sz w:val="22"/>
          <w:szCs w:val="22"/>
        </w:rPr>
      </w:pPr>
      <w:r w:rsidRPr="0061492C">
        <w:rPr>
          <w:rFonts w:ascii="Arial" w:hAnsi="Arial" w:cs="Arial"/>
          <w:i/>
          <w:sz w:val="22"/>
          <w:szCs w:val="22"/>
        </w:rPr>
        <w:t>Lelőhely-azonosító:</w:t>
      </w:r>
      <w:r w:rsidRPr="0061492C">
        <w:rPr>
          <w:rFonts w:ascii="Arial" w:hAnsi="Arial" w:cs="Arial"/>
          <w:sz w:val="22"/>
          <w:szCs w:val="22"/>
        </w:rPr>
        <w:t xml:space="preserve"> 19982</w:t>
      </w:r>
    </w:p>
    <w:p w:rsidR="00AA2007" w:rsidRPr="0061492C" w:rsidRDefault="00AA2007" w:rsidP="00AA2007">
      <w:pPr>
        <w:pStyle w:val="Cm"/>
        <w:jc w:val="both"/>
        <w:rPr>
          <w:rFonts w:ascii="Arial" w:hAnsi="Arial" w:cs="Arial"/>
          <w:b w:val="0"/>
          <w:sz w:val="22"/>
          <w:szCs w:val="22"/>
        </w:rPr>
      </w:pPr>
      <w:r w:rsidRPr="0061492C">
        <w:rPr>
          <w:rFonts w:ascii="Arial" w:hAnsi="Arial" w:cs="Arial"/>
          <w:b w:val="0"/>
          <w:i/>
          <w:sz w:val="22"/>
          <w:szCs w:val="22"/>
        </w:rPr>
        <w:lastRenderedPageBreak/>
        <w:t>Hrsz</w:t>
      </w:r>
      <w:r w:rsidRPr="0061492C">
        <w:rPr>
          <w:rFonts w:ascii="Arial" w:hAnsi="Arial" w:cs="Arial"/>
          <w:b w:val="0"/>
          <w:sz w:val="22"/>
          <w:szCs w:val="22"/>
        </w:rPr>
        <w:t>.: 0337/4, 0337/6, 0337/7, 0337/25, 0337/28–36, 0337/40, 0337/42 (út), 0337/44, 0337/45 (út), 0348/5</w:t>
      </w:r>
    </w:p>
    <w:p w:rsidR="00AA2007" w:rsidRPr="0061492C" w:rsidRDefault="00AA2007" w:rsidP="00AA2007">
      <w:pPr>
        <w:jc w:val="both"/>
        <w:rPr>
          <w:rFonts w:ascii="Arial" w:hAnsi="Arial" w:cs="Arial"/>
          <w:b/>
          <w:sz w:val="22"/>
          <w:szCs w:val="22"/>
        </w:rPr>
      </w:pPr>
    </w:p>
    <w:p w:rsidR="00AA2007" w:rsidRPr="0061492C" w:rsidRDefault="00AA2007" w:rsidP="00AA2007">
      <w:pPr>
        <w:jc w:val="both"/>
        <w:rPr>
          <w:rFonts w:ascii="Arial" w:hAnsi="Arial" w:cs="Arial"/>
          <w:sz w:val="22"/>
          <w:szCs w:val="22"/>
        </w:rPr>
      </w:pPr>
      <w:r w:rsidRPr="0061492C">
        <w:rPr>
          <w:rFonts w:ascii="Arial" w:hAnsi="Arial" w:cs="Arial"/>
          <w:b/>
          <w:sz w:val="22"/>
          <w:szCs w:val="22"/>
        </w:rPr>
        <w:t>9. Bátaszék</w:t>
      </w:r>
      <w:r w:rsidRPr="0061492C">
        <w:rPr>
          <w:rFonts w:ascii="Arial" w:hAnsi="Arial" w:cs="Arial"/>
          <w:sz w:val="22"/>
          <w:szCs w:val="22"/>
        </w:rPr>
        <w:t xml:space="preserve"> – 553-554. sz. vasúti szelvény</w:t>
      </w:r>
    </w:p>
    <w:p w:rsidR="00AA2007" w:rsidRPr="0061492C" w:rsidRDefault="00AA2007" w:rsidP="00AA2007">
      <w:pPr>
        <w:jc w:val="both"/>
        <w:rPr>
          <w:rFonts w:ascii="Arial" w:hAnsi="Arial" w:cs="Arial"/>
          <w:sz w:val="22"/>
          <w:szCs w:val="22"/>
        </w:rPr>
      </w:pPr>
      <w:r w:rsidRPr="0061492C">
        <w:rPr>
          <w:rFonts w:ascii="Arial" w:hAnsi="Arial" w:cs="Arial"/>
          <w:i/>
          <w:sz w:val="22"/>
          <w:szCs w:val="22"/>
        </w:rPr>
        <w:t>Lelőhely-azonosító:</w:t>
      </w:r>
      <w:r w:rsidRPr="0061492C">
        <w:rPr>
          <w:rFonts w:ascii="Arial" w:hAnsi="Arial" w:cs="Arial"/>
          <w:sz w:val="22"/>
          <w:szCs w:val="22"/>
        </w:rPr>
        <w:t xml:space="preserve"> 25011</w:t>
      </w:r>
    </w:p>
    <w:p w:rsidR="00AA2007" w:rsidRPr="0061492C" w:rsidRDefault="00AA2007" w:rsidP="00AA2007">
      <w:pPr>
        <w:pStyle w:val="Cm"/>
        <w:jc w:val="both"/>
        <w:rPr>
          <w:rFonts w:ascii="Arial" w:hAnsi="Arial" w:cs="Arial"/>
          <w:b w:val="0"/>
          <w:sz w:val="22"/>
          <w:szCs w:val="22"/>
        </w:rPr>
      </w:pPr>
      <w:r w:rsidRPr="0061492C">
        <w:rPr>
          <w:rFonts w:ascii="Arial" w:hAnsi="Arial" w:cs="Arial"/>
          <w:b w:val="0"/>
          <w:i/>
          <w:sz w:val="22"/>
          <w:szCs w:val="22"/>
        </w:rPr>
        <w:t>Hrsz</w:t>
      </w:r>
      <w:r w:rsidRPr="0061492C">
        <w:rPr>
          <w:rFonts w:ascii="Arial" w:hAnsi="Arial" w:cs="Arial"/>
          <w:b w:val="0"/>
          <w:sz w:val="22"/>
          <w:szCs w:val="22"/>
        </w:rPr>
        <w:t>.: 0338/7, 0935/2, 0950 (út) (Bátaszék); 065, 066, 067/5 (Dunaszekcső)</w:t>
      </w:r>
    </w:p>
    <w:p w:rsidR="00AA2007" w:rsidRPr="0061492C" w:rsidRDefault="00AA2007" w:rsidP="00AA2007">
      <w:pPr>
        <w:jc w:val="both"/>
        <w:rPr>
          <w:rFonts w:ascii="Arial" w:hAnsi="Arial" w:cs="Arial"/>
          <w:b/>
          <w:sz w:val="22"/>
          <w:szCs w:val="22"/>
        </w:rPr>
      </w:pPr>
    </w:p>
    <w:p w:rsidR="00AA2007" w:rsidRPr="0061492C" w:rsidRDefault="00AA2007" w:rsidP="00AA2007">
      <w:pPr>
        <w:jc w:val="both"/>
        <w:rPr>
          <w:rFonts w:ascii="Arial" w:hAnsi="Arial" w:cs="Arial"/>
          <w:b/>
          <w:sz w:val="22"/>
          <w:szCs w:val="22"/>
        </w:rPr>
      </w:pPr>
    </w:p>
    <w:p w:rsidR="00AA2007" w:rsidRPr="0061492C" w:rsidRDefault="00AA2007" w:rsidP="00AA2007">
      <w:pPr>
        <w:jc w:val="both"/>
        <w:rPr>
          <w:rFonts w:ascii="Arial" w:hAnsi="Arial" w:cs="Arial"/>
          <w:b/>
          <w:sz w:val="22"/>
          <w:szCs w:val="22"/>
        </w:rPr>
      </w:pPr>
    </w:p>
    <w:p w:rsidR="00AA2007" w:rsidRPr="0061492C" w:rsidRDefault="00AA2007" w:rsidP="00AA2007">
      <w:pPr>
        <w:jc w:val="both"/>
        <w:rPr>
          <w:rFonts w:ascii="Arial" w:hAnsi="Arial" w:cs="Arial"/>
          <w:b/>
          <w:sz w:val="22"/>
          <w:szCs w:val="22"/>
        </w:rPr>
      </w:pPr>
    </w:p>
    <w:p w:rsidR="00AA2007" w:rsidRPr="0061492C" w:rsidRDefault="00AA2007" w:rsidP="00AA2007">
      <w:pPr>
        <w:jc w:val="both"/>
        <w:rPr>
          <w:rFonts w:ascii="Arial" w:hAnsi="Arial" w:cs="Arial"/>
          <w:b/>
          <w:sz w:val="22"/>
          <w:szCs w:val="22"/>
        </w:rPr>
      </w:pPr>
    </w:p>
    <w:p w:rsidR="00AA2007" w:rsidRPr="0061492C" w:rsidRDefault="00AA2007" w:rsidP="00AA2007">
      <w:pPr>
        <w:jc w:val="both"/>
        <w:rPr>
          <w:rFonts w:ascii="Arial" w:hAnsi="Arial" w:cs="Arial"/>
          <w:b/>
          <w:sz w:val="22"/>
          <w:szCs w:val="22"/>
        </w:rPr>
      </w:pPr>
    </w:p>
    <w:p w:rsidR="00AA2007" w:rsidRPr="0061492C" w:rsidRDefault="00AA2007" w:rsidP="00AA2007">
      <w:pPr>
        <w:jc w:val="both"/>
        <w:rPr>
          <w:rFonts w:ascii="Arial" w:hAnsi="Arial" w:cs="Arial"/>
          <w:sz w:val="22"/>
          <w:szCs w:val="22"/>
        </w:rPr>
      </w:pPr>
      <w:r w:rsidRPr="0061492C">
        <w:rPr>
          <w:rFonts w:ascii="Arial" w:hAnsi="Arial" w:cs="Arial"/>
          <w:b/>
          <w:sz w:val="22"/>
          <w:szCs w:val="22"/>
        </w:rPr>
        <w:t>10.Bátaszék</w:t>
      </w:r>
      <w:r w:rsidRPr="0061492C">
        <w:rPr>
          <w:rFonts w:ascii="Arial" w:hAnsi="Arial" w:cs="Arial"/>
          <w:sz w:val="22"/>
          <w:szCs w:val="22"/>
        </w:rPr>
        <w:t xml:space="preserve"> – Alsónyék-Bátaszék / Kanizsa-dűlő / Malomréti-dűlő / M6-M56 TO 10/B lelőhely / M6-M56 TO 11. lelőhely</w:t>
      </w:r>
    </w:p>
    <w:p w:rsidR="00AA2007" w:rsidRPr="0061492C" w:rsidRDefault="00AA2007" w:rsidP="00AA2007">
      <w:pPr>
        <w:jc w:val="both"/>
        <w:rPr>
          <w:rFonts w:ascii="Arial" w:hAnsi="Arial" w:cs="Arial"/>
          <w:sz w:val="22"/>
          <w:szCs w:val="22"/>
        </w:rPr>
      </w:pPr>
      <w:r w:rsidRPr="0061492C">
        <w:rPr>
          <w:rFonts w:ascii="Arial" w:hAnsi="Arial" w:cs="Arial"/>
          <w:i/>
          <w:sz w:val="22"/>
          <w:szCs w:val="22"/>
        </w:rPr>
        <w:t>Lelőhely-azonosító:</w:t>
      </w:r>
      <w:r w:rsidRPr="0061492C">
        <w:rPr>
          <w:rFonts w:ascii="Arial" w:hAnsi="Arial" w:cs="Arial"/>
          <w:sz w:val="22"/>
          <w:szCs w:val="22"/>
        </w:rPr>
        <w:t xml:space="preserve"> 30724</w:t>
      </w:r>
    </w:p>
    <w:p w:rsidR="00AA2007" w:rsidRPr="0061492C" w:rsidRDefault="00AA2007" w:rsidP="00AA2007">
      <w:pPr>
        <w:pStyle w:val="Cm"/>
        <w:jc w:val="both"/>
        <w:rPr>
          <w:rStyle w:val="selected"/>
          <w:rFonts w:ascii="Arial" w:hAnsi="Arial" w:cs="Arial"/>
          <w:b w:val="0"/>
          <w:sz w:val="22"/>
          <w:szCs w:val="22"/>
        </w:rPr>
      </w:pPr>
      <w:r w:rsidRPr="0061492C">
        <w:rPr>
          <w:rFonts w:ascii="Arial" w:hAnsi="Arial" w:cs="Arial"/>
          <w:b w:val="0"/>
          <w:i/>
          <w:sz w:val="22"/>
          <w:szCs w:val="22"/>
        </w:rPr>
        <w:t>Hrsz</w:t>
      </w:r>
      <w:r w:rsidRPr="0061492C">
        <w:rPr>
          <w:rFonts w:ascii="Arial" w:hAnsi="Arial" w:cs="Arial"/>
          <w:b w:val="0"/>
          <w:sz w:val="22"/>
          <w:szCs w:val="22"/>
        </w:rPr>
        <w:t>.: 0133/9, 0133/13–15, 0135/16, 0135/19, 0135/21, 0135/28, 0135/36, 0135/38–53, 0135/56–57, 0135/60–62, 0135/65-66, 0135/70, 0135/75, 0136, 0139/6-7, 0139/9–18, 0147/11–12, 14, 17-22, 24, 25, 0641/2, 0643, 0644/1, 0644/2, 0647, 0652/1, 0652/2, 0653, 0661/2–4, 0663/1–3 (út), 0663/5 (út), 61/23 (Bátaszék); 0105, 0106, 0109, 0111/5, 0111/11–14, 0111/20–24, 0117/1–3, 0119/2, 0119/5–11, 0120, 0122/1–5 (Alsónyék)</w:t>
      </w:r>
    </w:p>
    <w:p w:rsidR="00AA2007" w:rsidRPr="0061492C" w:rsidRDefault="00AA2007" w:rsidP="00AA2007">
      <w:pPr>
        <w:jc w:val="both"/>
        <w:rPr>
          <w:rFonts w:ascii="Arial" w:hAnsi="Arial" w:cs="Arial"/>
          <w:b/>
          <w:sz w:val="22"/>
          <w:szCs w:val="22"/>
        </w:rPr>
      </w:pPr>
    </w:p>
    <w:p w:rsidR="00AA2007" w:rsidRPr="0061492C" w:rsidRDefault="00AA2007" w:rsidP="00AA2007">
      <w:pPr>
        <w:jc w:val="both"/>
        <w:rPr>
          <w:rFonts w:ascii="Arial" w:hAnsi="Arial" w:cs="Arial"/>
          <w:sz w:val="22"/>
          <w:szCs w:val="22"/>
        </w:rPr>
      </w:pPr>
      <w:r w:rsidRPr="0061492C">
        <w:rPr>
          <w:rFonts w:ascii="Arial" w:hAnsi="Arial" w:cs="Arial"/>
          <w:b/>
          <w:sz w:val="22"/>
          <w:szCs w:val="22"/>
        </w:rPr>
        <w:t>11.Bátaszék</w:t>
      </w:r>
      <w:r w:rsidRPr="0061492C">
        <w:rPr>
          <w:rFonts w:ascii="Arial" w:hAnsi="Arial" w:cs="Arial"/>
          <w:sz w:val="22"/>
          <w:szCs w:val="22"/>
        </w:rPr>
        <w:t xml:space="preserve"> – M6-M56 TO 12. lelőhely</w:t>
      </w:r>
    </w:p>
    <w:p w:rsidR="00AA2007" w:rsidRPr="0061492C" w:rsidRDefault="00AA2007" w:rsidP="00AA2007">
      <w:pPr>
        <w:jc w:val="both"/>
        <w:rPr>
          <w:rFonts w:ascii="Arial" w:hAnsi="Arial" w:cs="Arial"/>
          <w:sz w:val="22"/>
          <w:szCs w:val="22"/>
        </w:rPr>
      </w:pPr>
      <w:r w:rsidRPr="0061492C">
        <w:rPr>
          <w:rFonts w:ascii="Arial" w:hAnsi="Arial" w:cs="Arial"/>
          <w:i/>
          <w:sz w:val="22"/>
          <w:szCs w:val="22"/>
        </w:rPr>
        <w:t>Lelőhely-azonosító:</w:t>
      </w:r>
      <w:r w:rsidRPr="0061492C">
        <w:rPr>
          <w:rFonts w:ascii="Arial" w:hAnsi="Arial" w:cs="Arial"/>
          <w:sz w:val="22"/>
          <w:szCs w:val="22"/>
        </w:rPr>
        <w:t xml:space="preserve"> 30723</w:t>
      </w:r>
    </w:p>
    <w:p w:rsidR="00AA2007" w:rsidRPr="0061492C" w:rsidRDefault="00AA2007" w:rsidP="00AA2007">
      <w:pPr>
        <w:pStyle w:val="Cm"/>
        <w:jc w:val="both"/>
        <w:rPr>
          <w:rFonts w:ascii="Arial" w:hAnsi="Arial" w:cs="Arial"/>
          <w:b w:val="0"/>
          <w:sz w:val="22"/>
          <w:szCs w:val="22"/>
        </w:rPr>
      </w:pPr>
      <w:r w:rsidRPr="0061492C">
        <w:rPr>
          <w:rFonts w:ascii="Arial" w:hAnsi="Arial" w:cs="Arial"/>
          <w:b w:val="0"/>
          <w:i/>
          <w:sz w:val="22"/>
          <w:szCs w:val="22"/>
        </w:rPr>
        <w:t>Hrsz</w:t>
      </w:r>
      <w:r w:rsidRPr="0061492C">
        <w:rPr>
          <w:rFonts w:ascii="Arial" w:hAnsi="Arial" w:cs="Arial"/>
          <w:b w:val="0"/>
          <w:sz w:val="22"/>
          <w:szCs w:val="22"/>
        </w:rPr>
        <w:t>.: 0120/29, 0120/90–95, 0120/168, 0120/172, 0120/174, 0120/179–186, 0624, 0626</w:t>
      </w:r>
    </w:p>
    <w:p w:rsidR="00AA2007" w:rsidRPr="0061492C" w:rsidRDefault="00AA2007" w:rsidP="00AA2007">
      <w:pPr>
        <w:jc w:val="both"/>
        <w:rPr>
          <w:rFonts w:ascii="Arial" w:hAnsi="Arial" w:cs="Arial"/>
          <w:b/>
          <w:sz w:val="22"/>
          <w:szCs w:val="22"/>
        </w:rPr>
      </w:pPr>
    </w:p>
    <w:p w:rsidR="00AA2007" w:rsidRPr="0061492C" w:rsidRDefault="00AA2007" w:rsidP="00AA2007">
      <w:pPr>
        <w:jc w:val="both"/>
        <w:rPr>
          <w:rFonts w:ascii="Arial" w:hAnsi="Arial" w:cs="Arial"/>
          <w:sz w:val="22"/>
          <w:szCs w:val="22"/>
        </w:rPr>
      </w:pPr>
      <w:r w:rsidRPr="0061492C">
        <w:rPr>
          <w:rFonts w:ascii="Arial" w:hAnsi="Arial" w:cs="Arial"/>
          <w:b/>
          <w:sz w:val="22"/>
          <w:szCs w:val="22"/>
        </w:rPr>
        <w:t>12.Bátaszék</w:t>
      </w:r>
      <w:r w:rsidRPr="0061492C">
        <w:rPr>
          <w:rFonts w:ascii="Arial" w:hAnsi="Arial" w:cs="Arial"/>
          <w:sz w:val="22"/>
          <w:szCs w:val="22"/>
        </w:rPr>
        <w:t xml:space="preserve"> – Leperd-puszta / M6-M56 TO 013/A2 lelőhely</w:t>
      </w:r>
    </w:p>
    <w:p w:rsidR="00AA2007" w:rsidRPr="0061492C" w:rsidRDefault="00AA2007" w:rsidP="00AA2007">
      <w:pPr>
        <w:jc w:val="both"/>
        <w:rPr>
          <w:rFonts w:ascii="Arial" w:hAnsi="Arial" w:cs="Arial"/>
          <w:sz w:val="22"/>
          <w:szCs w:val="22"/>
        </w:rPr>
      </w:pPr>
      <w:r w:rsidRPr="0061492C">
        <w:rPr>
          <w:rFonts w:ascii="Arial" w:hAnsi="Arial" w:cs="Arial"/>
          <w:i/>
          <w:sz w:val="22"/>
          <w:szCs w:val="22"/>
        </w:rPr>
        <w:t>Lelőhely-azonosító:</w:t>
      </w:r>
      <w:r w:rsidRPr="0061492C">
        <w:rPr>
          <w:rFonts w:ascii="Arial" w:hAnsi="Arial" w:cs="Arial"/>
          <w:sz w:val="22"/>
          <w:szCs w:val="22"/>
        </w:rPr>
        <w:t xml:space="preserve"> 30725</w:t>
      </w:r>
    </w:p>
    <w:p w:rsidR="00AA2007" w:rsidRPr="0061492C" w:rsidRDefault="00AA2007" w:rsidP="00AA2007">
      <w:pPr>
        <w:pStyle w:val="Cm"/>
        <w:jc w:val="both"/>
        <w:rPr>
          <w:rFonts w:ascii="Arial" w:hAnsi="Arial" w:cs="Arial"/>
          <w:b w:val="0"/>
          <w:sz w:val="22"/>
          <w:szCs w:val="22"/>
        </w:rPr>
      </w:pPr>
      <w:r w:rsidRPr="0061492C">
        <w:rPr>
          <w:rFonts w:ascii="Arial" w:hAnsi="Arial" w:cs="Arial"/>
          <w:b w:val="0"/>
          <w:i/>
          <w:sz w:val="22"/>
          <w:szCs w:val="22"/>
        </w:rPr>
        <w:t>Hrsz</w:t>
      </w:r>
      <w:r w:rsidRPr="0061492C">
        <w:rPr>
          <w:rFonts w:ascii="Arial" w:hAnsi="Arial" w:cs="Arial"/>
          <w:b w:val="0"/>
          <w:sz w:val="22"/>
          <w:szCs w:val="22"/>
        </w:rPr>
        <w:t>.: 0379/21, 0379/22, 0379/36–40, 0379/43</w:t>
      </w:r>
    </w:p>
    <w:p w:rsidR="00AA2007" w:rsidRPr="0061492C" w:rsidRDefault="00AA2007" w:rsidP="00AA2007">
      <w:pPr>
        <w:jc w:val="both"/>
        <w:rPr>
          <w:rFonts w:ascii="Arial" w:hAnsi="Arial" w:cs="Arial"/>
          <w:b/>
          <w:sz w:val="22"/>
          <w:szCs w:val="22"/>
        </w:rPr>
      </w:pPr>
    </w:p>
    <w:p w:rsidR="00AA2007" w:rsidRPr="0061492C" w:rsidRDefault="00AA2007" w:rsidP="00AA2007">
      <w:pPr>
        <w:jc w:val="both"/>
        <w:rPr>
          <w:rFonts w:ascii="Arial" w:hAnsi="Arial" w:cs="Arial"/>
          <w:sz w:val="22"/>
          <w:szCs w:val="22"/>
        </w:rPr>
      </w:pPr>
      <w:r w:rsidRPr="0061492C">
        <w:rPr>
          <w:rFonts w:ascii="Arial" w:hAnsi="Arial" w:cs="Arial"/>
          <w:b/>
          <w:sz w:val="22"/>
          <w:szCs w:val="22"/>
        </w:rPr>
        <w:t>13.Bátaszék</w:t>
      </w:r>
      <w:r w:rsidRPr="0061492C">
        <w:rPr>
          <w:rFonts w:ascii="Arial" w:hAnsi="Arial" w:cs="Arial"/>
          <w:sz w:val="22"/>
          <w:szCs w:val="22"/>
        </w:rPr>
        <w:t xml:space="preserve"> – 25. lelőhely</w:t>
      </w:r>
    </w:p>
    <w:p w:rsidR="00AA2007" w:rsidRPr="0061492C" w:rsidRDefault="00AA2007" w:rsidP="00AA2007">
      <w:pPr>
        <w:jc w:val="both"/>
        <w:rPr>
          <w:rFonts w:ascii="Arial" w:hAnsi="Arial" w:cs="Arial"/>
          <w:sz w:val="22"/>
          <w:szCs w:val="22"/>
        </w:rPr>
      </w:pPr>
      <w:r w:rsidRPr="0061492C">
        <w:rPr>
          <w:rFonts w:ascii="Arial" w:hAnsi="Arial" w:cs="Arial"/>
          <w:i/>
          <w:sz w:val="22"/>
          <w:szCs w:val="22"/>
        </w:rPr>
        <w:t>Lelőhely-azonosító:</w:t>
      </w:r>
      <w:r w:rsidRPr="0061492C">
        <w:rPr>
          <w:rFonts w:ascii="Arial" w:hAnsi="Arial" w:cs="Arial"/>
          <w:sz w:val="22"/>
          <w:szCs w:val="22"/>
        </w:rPr>
        <w:t xml:space="preserve"> 32043</w:t>
      </w:r>
    </w:p>
    <w:p w:rsidR="00AA2007" w:rsidRPr="0061492C" w:rsidRDefault="00AA2007" w:rsidP="00AA2007">
      <w:pPr>
        <w:pStyle w:val="Cm"/>
        <w:jc w:val="both"/>
        <w:rPr>
          <w:rFonts w:ascii="Arial" w:hAnsi="Arial" w:cs="Arial"/>
          <w:b w:val="0"/>
          <w:sz w:val="22"/>
          <w:szCs w:val="22"/>
        </w:rPr>
      </w:pPr>
      <w:r w:rsidRPr="0061492C">
        <w:rPr>
          <w:rFonts w:ascii="Arial" w:hAnsi="Arial" w:cs="Arial"/>
          <w:b w:val="0"/>
          <w:i/>
          <w:sz w:val="22"/>
          <w:szCs w:val="22"/>
        </w:rPr>
        <w:t>Hrsz</w:t>
      </w:r>
      <w:r w:rsidRPr="0061492C">
        <w:rPr>
          <w:rFonts w:ascii="Arial" w:hAnsi="Arial" w:cs="Arial"/>
          <w:b w:val="0"/>
          <w:sz w:val="22"/>
          <w:szCs w:val="22"/>
        </w:rPr>
        <w:t>.: 053/13–15, 053/17–22, 053/25, 053/31–35, 053/42 (út), 053/49–51, 053/60, 053/62, 053/66 (út), 065/1–8, 086/30, 0567 (út), 0592/2 (út) (Bátaszék); 5304, 5305, 5306, 5310, 5311 (Báta)</w:t>
      </w:r>
    </w:p>
    <w:p w:rsidR="00AA2007" w:rsidRPr="0061492C" w:rsidRDefault="00AA2007" w:rsidP="00AA2007">
      <w:pPr>
        <w:jc w:val="both"/>
        <w:rPr>
          <w:rFonts w:ascii="Arial" w:hAnsi="Arial" w:cs="Arial"/>
          <w:b/>
          <w:sz w:val="22"/>
          <w:szCs w:val="22"/>
        </w:rPr>
      </w:pPr>
    </w:p>
    <w:p w:rsidR="00AA2007" w:rsidRPr="0061492C" w:rsidRDefault="00AA2007" w:rsidP="00AA2007">
      <w:pPr>
        <w:jc w:val="both"/>
        <w:rPr>
          <w:rFonts w:ascii="Arial" w:hAnsi="Arial" w:cs="Arial"/>
          <w:sz w:val="22"/>
          <w:szCs w:val="22"/>
        </w:rPr>
      </w:pPr>
      <w:r w:rsidRPr="0061492C">
        <w:rPr>
          <w:rFonts w:ascii="Arial" w:hAnsi="Arial" w:cs="Arial"/>
          <w:b/>
          <w:sz w:val="22"/>
          <w:szCs w:val="22"/>
        </w:rPr>
        <w:t>14.Bátaszék</w:t>
      </w:r>
      <w:r w:rsidRPr="0061492C">
        <w:rPr>
          <w:rFonts w:ascii="Arial" w:hAnsi="Arial" w:cs="Arial"/>
          <w:sz w:val="22"/>
          <w:szCs w:val="22"/>
        </w:rPr>
        <w:t xml:space="preserve"> – Dolinai úttól délre</w:t>
      </w:r>
    </w:p>
    <w:p w:rsidR="00AA2007" w:rsidRPr="0061492C" w:rsidRDefault="00AA2007" w:rsidP="00AA2007">
      <w:pPr>
        <w:jc w:val="both"/>
        <w:rPr>
          <w:rFonts w:ascii="Arial" w:hAnsi="Arial" w:cs="Arial"/>
          <w:sz w:val="22"/>
          <w:szCs w:val="22"/>
        </w:rPr>
      </w:pPr>
      <w:r w:rsidRPr="0061492C">
        <w:rPr>
          <w:rFonts w:ascii="Arial" w:hAnsi="Arial" w:cs="Arial"/>
          <w:i/>
          <w:sz w:val="22"/>
          <w:szCs w:val="22"/>
        </w:rPr>
        <w:t>Lelőhely-azonosító:</w:t>
      </w:r>
      <w:r w:rsidRPr="0061492C">
        <w:rPr>
          <w:rFonts w:ascii="Arial" w:hAnsi="Arial" w:cs="Arial"/>
          <w:sz w:val="22"/>
          <w:szCs w:val="22"/>
        </w:rPr>
        <w:t xml:space="preserve"> 32045</w:t>
      </w:r>
    </w:p>
    <w:p w:rsidR="00AA2007" w:rsidRPr="0061492C" w:rsidRDefault="00AA2007" w:rsidP="00AA2007">
      <w:pPr>
        <w:pStyle w:val="Cm"/>
        <w:jc w:val="both"/>
        <w:rPr>
          <w:rFonts w:ascii="Arial" w:hAnsi="Arial" w:cs="Arial"/>
          <w:b w:val="0"/>
          <w:sz w:val="22"/>
          <w:szCs w:val="22"/>
        </w:rPr>
      </w:pPr>
      <w:r w:rsidRPr="0061492C">
        <w:rPr>
          <w:rFonts w:ascii="Arial" w:hAnsi="Arial" w:cs="Arial"/>
          <w:b w:val="0"/>
          <w:i/>
          <w:sz w:val="22"/>
          <w:szCs w:val="22"/>
        </w:rPr>
        <w:t>Hrsz</w:t>
      </w:r>
      <w:r w:rsidRPr="0061492C">
        <w:rPr>
          <w:rFonts w:ascii="Arial" w:hAnsi="Arial" w:cs="Arial"/>
          <w:b w:val="0"/>
          <w:sz w:val="22"/>
          <w:szCs w:val="22"/>
        </w:rPr>
        <w:t>.: 065/8, 0855 (út), 0275</w:t>
      </w:r>
    </w:p>
    <w:p w:rsidR="00AA2007" w:rsidRPr="0061492C" w:rsidRDefault="00AA2007" w:rsidP="00AA2007">
      <w:pPr>
        <w:jc w:val="both"/>
        <w:rPr>
          <w:rFonts w:ascii="Arial" w:hAnsi="Arial" w:cs="Arial"/>
          <w:b/>
          <w:sz w:val="22"/>
          <w:szCs w:val="22"/>
        </w:rPr>
      </w:pPr>
    </w:p>
    <w:p w:rsidR="00AA2007" w:rsidRPr="0061492C" w:rsidRDefault="00AA2007" w:rsidP="00AA2007">
      <w:pPr>
        <w:jc w:val="both"/>
        <w:rPr>
          <w:rFonts w:ascii="Arial" w:hAnsi="Arial" w:cs="Arial"/>
          <w:sz w:val="22"/>
          <w:szCs w:val="22"/>
        </w:rPr>
      </w:pPr>
      <w:r w:rsidRPr="0061492C">
        <w:rPr>
          <w:rFonts w:ascii="Arial" w:hAnsi="Arial" w:cs="Arial"/>
          <w:b/>
          <w:sz w:val="22"/>
          <w:szCs w:val="22"/>
        </w:rPr>
        <w:t>15.Bátaszék</w:t>
      </w:r>
      <w:r w:rsidRPr="0061492C">
        <w:rPr>
          <w:rFonts w:ascii="Arial" w:hAnsi="Arial" w:cs="Arial"/>
          <w:sz w:val="22"/>
          <w:szCs w:val="22"/>
        </w:rPr>
        <w:t xml:space="preserve"> – Kálvária / Szennyvíztisztító telep</w:t>
      </w:r>
    </w:p>
    <w:p w:rsidR="00AA2007" w:rsidRPr="0061492C" w:rsidRDefault="00AA2007" w:rsidP="00AA2007">
      <w:pPr>
        <w:jc w:val="both"/>
        <w:rPr>
          <w:rFonts w:ascii="Arial" w:hAnsi="Arial" w:cs="Arial"/>
          <w:sz w:val="22"/>
          <w:szCs w:val="22"/>
        </w:rPr>
      </w:pPr>
      <w:r w:rsidRPr="0061492C">
        <w:rPr>
          <w:rFonts w:ascii="Arial" w:hAnsi="Arial" w:cs="Arial"/>
          <w:i/>
          <w:sz w:val="22"/>
          <w:szCs w:val="22"/>
        </w:rPr>
        <w:t>Lelőhely-azonosító:</w:t>
      </w:r>
      <w:r w:rsidRPr="0061492C">
        <w:rPr>
          <w:rFonts w:ascii="Arial" w:hAnsi="Arial" w:cs="Arial"/>
          <w:sz w:val="22"/>
          <w:szCs w:val="22"/>
        </w:rPr>
        <w:t xml:space="preserve"> 55160</w:t>
      </w:r>
    </w:p>
    <w:p w:rsidR="00AA2007" w:rsidRPr="0061492C" w:rsidRDefault="00AA2007" w:rsidP="00AA2007">
      <w:pPr>
        <w:pStyle w:val="Cm"/>
        <w:jc w:val="both"/>
        <w:rPr>
          <w:rFonts w:ascii="Arial" w:hAnsi="Arial" w:cs="Arial"/>
          <w:b w:val="0"/>
          <w:sz w:val="22"/>
          <w:szCs w:val="22"/>
        </w:rPr>
      </w:pPr>
      <w:r w:rsidRPr="0061492C">
        <w:rPr>
          <w:rFonts w:ascii="Arial" w:hAnsi="Arial" w:cs="Arial"/>
          <w:b w:val="0"/>
          <w:i/>
          <w:sz w:val="22"/>
          <w:szCs w:val="22"/>
        </w:rPr>
        <w:t>Hrsz</w:t>
      </w:r>
      <w:r w:rsidRPr="0061492C">
        <w:rPr>
          <w:rFonts w:ascii="Arial" w:hAnsi="Arial" w:cs="Arial"/>
          <w:b w:val="0"/>
          <w:sz w:val="22"/>
          <w:szCs w:val="22"/>
        </w:rPr>
        <w:t>.: 047/2, 047/12–15, 047/26–33, 047/35, 047/36, 058/4–6, 058/8–13, 058/33–40, 080/9, 080/10, 080/14 (út), 080/16, 080/19–24, 0408, 0409/1, 0409/3, 0409/4, 0409/6, 0409/7, 0410/1 (út), 0410/2 (út), 0566 (út), 0592/2 (út), 739/1, 739/2, 742/2, 767/4, 767/5</w:t>
      </w:r>
    </w:p>
    <w:p w:rsidR="00AA2007" w:rsidRPr="0061492C" w:rsidRDefault="00AA2007" w:rsidP="00AA2007">
      <w:pPr>
        <w:jc w:val="both"/>
        <w:rPr>
          <w:rFonts w:ascii="Arial" w:hAnsi="Arial" w:cs="Arial"/>
          <w:b/>
          <w:sz w:val="22"/>
          <w:szCs w:val="22"/>
        </w:rPr>
      </w:pPr>
    </w:p>
    <w:p w:rsidR="00AA2007" w:rsidRPr="0061492C" w:rsidRDefault="00AA2007" w:rsidP="00AA2007">
      <w:pPr>
        <w:jc w:val="both"/>
        <w:rPr>
          <w:rFonts w:ascii="Arial" w:hAnsi="Arial" w:cs="Arial"/>
          <w:sz w:val="22"/>
          <w:szCs w:val="22"/>
        </w:rPr>
      </w:pPr>
      <w:r w:rsidRPr="0061492C">
        <w:rPr>
          <w:rFonts w:ascii="Arial" w:hAnsi="Arial" w:cs="Arial"/>
          <w:b/>
          <w:sz w:val="22"/>
          <w:szCs w:val="22"/>
        </w:rPr>
        <w:t>16. Bátaszék</w:t>
      </w:r>
      <w:r w:rsidRPr="0061492C">
        <w:rPr>
          <w:rFonts w:ascii="Arial" w:hAnsi="Arial" w:cs="Arial"/>
          <w:sz w:val="22"/>
          <w:szCs w:val="22"/>
        </w:rPr>
        <w:t xml:space="preserve"> – Kiskövesd</w:t>
      </w:r>
    </w:p>
    <w:p w:rsidR="00AA2007" w:rsidRPr="0061492C" w:rsidRDefault="00AA2007" w:rsidP="00AA2007">
      <w:pPr>
        <w:jc w:val="both"/>
        <w:rPr>
          <w:rFonts w:ascii="Arial" w:hAnsi="Arial" w:cs="Arial"/>
          <w:sz w:val="22"/>
          <w:szCs w:val="22"/>
        </w:rPr>
      </w:pPr>
      <w:r w:rsidRPr="0061492C">
        <w:rPr>
          <w:rFonts w:ascii="Arial" w:hAnsi="Arial" w:cs="Arial"/>
          <w:i/>
          <w:sz w:val="22"/>
          <w:szCs w:val="22"/>
        </w:rPr>
        <w:t>Lelőhely-azonosító:</w:t>
      </w:r>
      <w:r w:rsidRPr="0061492C">
        <w:rPr>
          <w:rFonts w:ascii="Arial" w:hAnsi="Arial" w:cs="Arial"/>
          <w:sz w:val="22"/>
          <w:szCs w:val="22"/>
        </w:rPr>
        <w:t xml:space="preserve"> 58176</w:t>
      </w:r>
    </w:p>
    <w:p w:rsidR="00AA2007" w:rsidRPr="0061492C" w:rsidRDefault="00AA2007" w:rsidP="00AA2007">
      <w:pPr>
        <w:pStyle w:val="Cm"/>
        <w:jc w:val="both"/>
        <w:rPr>
          <w:rFonts w:ascii="Arial" w:hAnsi="Arial" w:cs="Arial"/>
          <w:b w:val="0"/>
          <w:sz w:val="22"/>
          <w:szCs w:val="22"/>
        </w:rPr>
      </w:pPr>
      <w:r w:rsidRPr="0061492C">
        <w:rPr>
          <w:rFonts w:ascii="Arial" w:hAnsi="Arial" w:cs="Arial"/>
          <w:b w:val="0"/>
          <w:i/>
          <w:sz w:val="22"/>
          <w:szCs w:val="22"/>
        </w:rPr>
        <w:t>Hrsz</w:t>
      </w:r>
      <w:r w:rsidRPr="0061492C">
        <w:rPr>
          <w:rFonts w:ascii="Arial" w:hAnsi="Arial" w:cs="Arial"/>
          <w:b w:val="0"/>
          <w:sz w:val="22"/>
          <w:szCs w:val="22"/>
        </w:rPr>
        <w:t>.: 0213/16, 0217/3, 0217/5, 0217/6, 0755 (út)</w:t>
      </w:r>
    </w:p>
    <w:p w:rsidR="00AA2007" w:rsidRPr="0061492C" w:rsidRDefault="00AA2007" w:rsidP="00AA2007">
      <w:pPr>
        <w:jc w:val="both"/>
        <w:rPr>
          <w:rFonts w:ascii="Arial" w:hAnsi="Arial" w:cs="Arial"/>
          <w:b/>
          <w:sz w:val="22"/>
          <w:szCs w:val="22"/>
        </w:rPr>
      </w:pPr>
    </w:p>
    <w:p w:rsidR="00AA2007" w:rsidRPr="0061492C" w:rsidRDefault="00AA2007" w:rsidP="00AA2007">
      <w:pPr>
        <w:jc w:val="both"/>
        <w:rPr>
          <w:rFonts w:ascii="Arial" w:hAnsi="Arial" w:cs="Arial"/>
          <w:sz w:val="22"/>
          <w:szCs w:val="22"/>
        </w:rPr>
      </w:pPr>
      <w:r w:rsidRPr="0061492C">
        <w:rPr>
          <w:rFonts w:ascii="Arial" w:hAnsi="Arial" w:cs="Arial"/>
          <w:b/>
          <w:sz w:val="22"/>
          <w:szCs w:val="22"/>
        </w:rPr>
        <w:t>17. Bátaszék</w:t>
      </w:r>
      <w:r w:rsidRPr="0061492C">
        <w:rPr>
          <w:rFonts w:ascii="Arial" w:hAnsi="Arial" w:cs="Arial"/>
          <w:sz w:val="22"/>
          <w:szCs w:val="22"/>
        </w:rPr>
        <w:t xml:space="preserve"> – Hunyadi János u. / Tanuszoda</w:t>
      </w:r>
    </w:p>
    <w:p w:rsidR="00AA2007" w:rsidRPr="0061492C" w:rsidRDefault="00AA2007" w:rsidP="00AA2007">
      <w:pPr>
        <w:jc w:val="both"/>
        <w:rPr>
          <w:rFonts w:ascii="Arial" w:hAnsi="Arial" w:cs="Arial"/>
          <w:sz w:val="22"/>
          <w:szCs w:val="22"/>
        </w:rPr>
      </w:pPr>
      <w:r w:rsidRPr="0061492C">
        <w:rPr>
          <w:rFonts w:ascii="Arial" w:hAnsi="Arial" w:cs="Arial"/>
          <w:i/>
          <w:sz w:val="22"/>
          <w:szCs w:val="22"/>
        </w:rPr>
        <w:t>Lelőhely-azonosító:</w:t>
      </w:r>
      <w:r w:rsidRPr="0061492C">
        <w:rPr>
          <w:rFonts w:ascii="Arial" w:hAnsi="Arial" w:cs="Arial"/>
          <w:sz w:val="22"/>
          <w:szCs w:val="22"/>
        </w:rPr>
        <w:t xml:space="preserve"> 58485</w:t>
      </w:r>
    </w:p>
    <w:p w:rsidR="00AA2007" w:rsidRPr="0061492C" w:rsidRDefault="00AA2007" w:rsidP="00AA2007">
      <w:pPr>
        <w:pStyle w:val="Cm"/>
        <w:jc w:val="both"/>
        <w:rPr>
          <w:rFonts w:ascii="Arial" w:hAnsi="Arial" w:cs="Arial"/>
          <w:b w:val="0"/>
          <w:sz w:val="22"/>
          <w:szCs w:val="22"/>
        </w:rPr>
      </w:pPr>
      <w:r w:rsidRPr="0061492C">
        <w:rPr>
          <w:rFonts w:ascii="Arial" w:hAnsi="Arial" w:cs="Arial"/>
          <w:b w:val="0"/>
          <w:i/>
          <w:sz w:val="22"/>
          <w:szCs w:val="22"/>
        </w:rPr>
        <w:t>Hrsz</w:t>
      </w:r>
      <w:r w:rsidRPr="0061492C">
        <w:rPr>
          <w:rFonts w:ascii="Arial" w:hAnsi="Arial" w:cs="Arial"/>
          <w:b w:val="0"/>
          <w:sz w:val="22"/>
          <w:szCs w:val="22"/>
        </w:rPr>
        <w:t>.: 472/164, 512/1, 512/2, 580 (út), 714/3 (út), 716/4, 716/7, 716/11–13, 716/76–79, 716/90, 716/91, 716/106, 718/46 (út)</w:t>
      </w:r>
    </w:p>
    <w:p w:rsidR="00AA2007" w:rsidRPr="0061492C" w:rsidRDefault="00AA2007" w:rsidP="00AA2007">
      <w:pPr>
        <w:jc w:val="both"/>
        <w:rPr>
          <w:rFonts w:ascii="Arial" w:hAnsi="Arial" w:cs="Arial"/>
          <w:b/>
          <w:sz w:val="22"/>
          <w:szCs w:val="22"/>
        </w:rPr>
      </w:pPr>
    </w:p>
    <w:p w:rsidR="00AA2007" w:rsidRPr="0061492C" w:rsidRDefault="00AA2007" w:rsidP="00AA2007">
      <w:pPr>
        <w:jc w:val="both"/>
        <w:rPr>
          <w:rFonts w:ascii="Arial" w:hAnsi="Arial" w:cs="Arial"/>
          <w:sz w:val="22"/>
          <w:szCs w:val="22"/>
        </w:rPr>
      </w:pPr>
      <w:r w:rsidRPr="0061492C">
        <w:rPr>
          <w:rFonts w:ascii="Arial" w:hAnsi="Arial" w:cs="Arial"/>
          <w:b/>
          <w:sz w:val="22"/>
          <w:szCs w:val="22"/>
        </w:rPr>
        <w:t>18.Bátaszék</w:t>
      </w:r>
      <w:r w:rsidRPr="0061492C">
        <w:rPr>
          <w:rFonts w:ascii="Arial" w:hAnsi="Arial" w:cs="Arial"/>
          <w:sz w:val="22"/>
          <w:szCs w:val="22"/>
        </w:rPr>
        <w:t xml:space="preserve"> – M6 TO 43-44. lelőhely / Leperd-puszta M6 169 km-szelvény / M6 169. kmsz. </w:t>
      </w:r>
      <w:r w:rsidRPr="0061492C">
        <w:rPr>
          <w:rFonts w:ascii="Arial" w:hAnsi="Arial" w:cs="Arial"/>
          <w:sz w:val="22"/>
          <w:szCs w:val="22"/>
        </w:rPr>
        <w:lastRenderedPageBreak/>
        <w:t>/ Nagyorros I–II.</w:t>
      </w:r>
    </w:p>
    <w:p w:rsidR="00AA2007" w:rsidRPr="0061492C" w:rsidRDefault="00AA2007" w:rsidP="00AA2007">
      <w:pPr>
        <w:jc w:val="both"/>
        <w:rPr>
          <w:rFonts w:ascii="Arial" w:hAnsi="Arial" w:cs="Arial"/>
          <w:sz w:val="22"/>
          <w:szCs w:val="22"/>
        </w:rPr>
      </w:pPr>
      <w:r w:rsidRPr="0061492C">
        <w:rPr>
          <w:rFonts w:ascii="Arial" w:hAnsi="Arial" w:cs="Arial"/>
          <w:i/>
          <w:sz w:val="22"/>
          <w:szCs w:val="22"/>
        </w:rPr>
        <w:t>Lelőhely-azonosító:</w:t>
      </w:r>
      <w:r w:rsidRPr="0061492C">
        <w:rPr>
          <w:rFonts w:ascii="Arial" w:hAnsi="Arial" w:cs="Arial"/>
          <w:sz w:val="22"/>
          <w:szCs w:val="22"/>
        </w:rPr>
        <w:t xml:space="preserve"> 58969</w:t>
      </w:r>
    </w:p>
    <w:p w:rsidR="00AA2007" w:rsidRPr="0061492C" w:rsidRDefault="00AA2007" w:rsidP="00AA2007">
      <w:pPr>
        <w:pStyle w:val="Cm"/>
        <w:jc w:val="both"/>
        <w:rPr>
          <w:rFonts w:ascii="Arial" w:hAnsi="Arial" w:cs="Arial"/>
          <w:b w:val="0"/>
          <w:sz w:val="22"/>
          <w:szCs w:val="22"/>
        </w:rPr>
      </w:pPr>
      <w:r w:rsidRPr="0061492C">
        <w:rPr>
          <w:rFonts w:ascii="Arial" w:hAnsi="Arial" w:cs="Arial"/>
          <w:b w:val="0"/>
          <w:i/>
          <w:sz w:val="22"/>
          <w:szCs w:val="22"/>
        </w:rPr>
        <w:t>Hrsz</w:t>
      </w:r>
      <w:r w:rsidRPr="0061492C">
        <w:rPr>
          <w:rFonts w:ascii="Arial" w:hAnsi="Arial" w:cs="Arial"/>
          <w:b w:val="0"/>
          <w:sz w:val="22"/>
          <w:szCs w:val="22"/>
        </w:rPr>
        <w:t>.: 0349/3, 0349/24–30, 0361/46–48, 0361/50–57, 0967/1–3, 0969/1–3</w:t>
      </w:r>
    </w:p>
    <w:p w:rsidR="00AA2007" w:rsidRPr="0061492C" w:rsidRDefault="00AA2007" w:rsidP="00AA2007">
      <w:pPr>
        <w:jc w:val="both"/>
        <w:rPr>
          <w:rFonts w:ascii="Arial" w:hAnsi="Arial" w:cs="Arial"/>
          <w:b/>
          <w:sz w:val="22"/>
          <w:szCs w:val="22"/>
        </w:rPr>
      </w:pPr>
    </w:p>
    <w:p w:rsidR="00AA2007" w:rsidRPr="0061492C" w:rsidRDefault="00AA2007" w:rsidP="00AA2007">
      <w:pPr>
        <w:jc w:val="both"/>
        <w:rPr>
          <w:rFonts w:ascii="Arial" w:hAnsi="Arial" w:cs="Arial"/>
          <w:sz w:val="22"/>
          <w:szCs w:val="22"/>
        </w:rPr>
      </w:pPr>
      <w:r w:rsidRPr="0061492C">
        <w:rPr>
          <w:rFonts w:ascii="Arial" w:hAnsi="Arial" w:cs="Arial"/>
          <w:b/>
          <w:sz w:val="22"/>
          <w:szCs w:val="22"/>
        </w:rPr>
        <w:t>19.Bátaszék</w:t>
      </w:r>
      <w:r w:rsidRPr="0061492C">
        <w:rPr>
          <w:rFonts w:ascii="Arial" w:hAnsi="Arial" w:cs="Arial"/>
          <w:sz w:val="22"/>
          <w:szCs w:val="22"/>
        </w:rPr>
        <w:t xml:space="preserve"> – Malomrét-dűlő</w:t>
      </w:r>
    </w:p>
    <w:p w:rsidR="00AA2007" w:rsidRPr="0061492C" w:rsidRDefault="00AA2007" w:rsidP="00AA2007">
      <w:pPr>
        <w:jc w:val="both"/>
        <w:rPr>
          <w:rFonts w:ascii="Arial" w:hAnsi="Arial" w:cs="Arial"/>
          <w:sz w:val="22"/>
          <w:szCs w:val="22"/>
        </w:rPr>
      </w:pPr>
      <w:r w:rsidRPr="0061492C">
        <w:rPr>
          <w:rFonts w:ascii="Arial" w:hAnsi="Arial" w:cs="Arial"/>
          <w:i/>
          <w:sz w:val="22"/>
          <w:szCs w:val="22"/>
        </w:rPr>
        <w:t>Lelőhely-azonosító:</w:t>
      </w:r>
      <w:r w:rsidRPr="0061492C">
        <w:rPr>
          <w:rFonts w:ascii="Arial" w:hAnsi="Arial" w:cs="Arial"/>
          <w:sz w:val="22"/>
          <w:szCs w:val="22"/>
        </w:rPr>
        <w:t xml:space="preserve"> 58970</w:t>
      </w:r>
    </w:p>
    <w:p w:rsidR="00AA2007" w:rsidRPr="0061492C" w:rsidRDefault="00AA2007" w:rsidP="00AA2007">
      <w:pPr>
        <w:pStyle w:val="Cm"/>
        <w:tabs>
          <w:tab w:val="left" w:pos="2235"/>
        </w:tabs>
        <w:jc w:val="both"/>
        <w:rPr>
          <w:rFonts w:ascii="Arial" w:hAnsi="Arial" w:cs="Arial"/>
          <w:b w:val="0"/>
          <w:sz w:val="22"/>
          <w:szCs w:val="22"/>
        </w:rPr>
      </w:pPr>
      <w:r w:rsidRPr="0061492C">
        <w:rPr>
          <w:rFonts w:ascii="Arial" w:hAnsi="Arial" w:cs="Arial"/>
          <w:b w:val="0"/>
          <w:i/>
          <w:sz w:val="22"/>
          <w:szCs w:val="22"/>
        </w:rPr>
        <w:t>Hrsz</w:t>
      </w:r>
      <w:r w:rsidRPr="0061492C">
        <w:rPr>
          <w:rFonts w:ascii="Arial" w:hAnsi="Arial" w:cs="Arial"/>
          <w:b w:val="0"/>
          <w:sz w:val="22"/>
          <w:szCs w:val="22"/>
        </w:rPr>
        <w:t>.: 0130/3, 0644/1, 0644/2, 0645, 0647, 61/15, 61/18–24, 2538/2</w:t>
      </w:r>
    </w:p>
    <w:p w:rsidR="00AA2007" w:rsidRPr="0061492C" w:rsidRDefault="00AA2007" w:rsidP="00AA2007">
      <w:pPr>
        <w:jc w:val="both"/>
        <w:rPr>
          <w:rFonts w:ascii="Arial" w:hAnsi="Arial" w:cs="Arial"/>
          <w:b/>
          <w:sz w:val="22"/>
          <w:szCs w:val="22"/>
        </w:rPr>
      </w:pPr>
    </w:p>
    <w:p w:rsidR="00AA2007" w:rsidRPr="0061492C" w:rsidRDefault="00AA2007" w:rsidP="00AA2007">
      <w:pPr>
        <w:jc w:val="both"/>
        <w:rPr>
          <w:rFonts w:ascii="Arial" w:hAnsi="Arial" w:cs="Arial"/>
          <w:sz w:val="22"/>
          <w:szCs w:val="22"/>
        </w:rPr>
      </w:pPr>
      <w:r w:rsidRPr="0061492C">
        <w:rPr>
          <w:rFonts w:ascii="Arial" w:hAnsi="Arial" w:cs="Arial"/>
          <w:b/>
          <w:sz w:val="22"/>
          <w:szCs w:val="22"/>
        </w:rPr>
        <w:t>20. Bátaszék</w:t>
      </w:r>
      <w:r w:rsidRPr="0061492C">
        <w:rPr>
          <w:rFonts w:ascii="Arial" w:hAnsi="Arial" w:cs="Arial"/>
          <w:sz w:val="22"/>
          <w:szCs w:val="22"/>
        </w:rPr>
        <w:t xml:space="preserve"> – Kövesd</w:t>
      </w:r>
    </w:p>
    <w:p w:rsidR="00AA2007" w:rsidRPr="0061492C" w:rsidRDefault="00AA2007" w:rsidP="00AA2007">
      <w:pPr>
        <w:jc w:val="both"/>
        <w:rPr>
          <w:rFonts w:ascii="Arial" w:hAnsi="Arial" w:cs="Arial"/>
          <w:sz w:val="22"/>
          <w:szCs w:val="22"/>
        </w:rPr>
      </w:pPr>
      <w:r w:rsidRPr="0061492C">
        <w:rPr>
          <w:rFonts w:ascii="Arial" w:hAnsi="Arial" w:cs="Arial"/>
          <w:i/>
          <w:sz w:val="22"/>
          <w:szCs w:val="22"/>
        </w:rPr>
        <w:t>Lelőhely-azonosító:</w:t>
      </w:r>
      <w:r w:rsidRPr="0061492C">
        <w:rPr>
          <w:rFonts w:ascii="Arial" w:hAnsi="Arial" w:cs="Arial"/>
          <w:sz w:val="22"/>
          <w:szCs w:val="22"/>
        </w:rPr>
        <w:t xml:space="preserve"> 19958</w:t>
      </w:r>
    </w:p>
    <w:p w:rsidR="00AA2007" w:rsidRPr="0061492C" w:rsidRDefault="00AA2007" w:rsidP="00AA2007">
      <w:pPr>
        <w:pStyle w:val="Cm"/>
        <w:jc w:val="both"/>
        <w:rPr>
          <w:rFonts w:ascii="Arial" w:hAnsi="Arial" w:cs="Arial"/>
          <w:b w:val="0"/>
          <w:sz w:val="22"/>
          <w:szCs w:val="22"/>
        </w:rPr>
      </w:pPr>
      <w:r w:rsidRPr="0061492C">
        <w:rPr>
          <w:rFonts w:ascii="Arial" w:hAnsi="Arial" w:cs="Arial"/>
          <w:b w:val="0"/>
          <w:i/>
          <w:sz w:val="22"/>
          <w:szCs w:val="22"/>
        </w:rPr>
        <w:t>Hrsz</w:t>
      </w:r>
      <w:r w:rsidRPr="0061492C">
        <w:rPr>
          <w:rFonts w:ascii="Arial" w:hAnsi="Arial" w:cs="Arial"/>
          <w:b w:val="0"/>
          <w:sz w:val="22"/>
          <w:szCs w:val="22"/>
        </w:rPr>
        <w:t>.: 0216/2, 0216/3, 0219, 0235/1, 0756 (út), 0782 (út)</w:t>
      </w:r>
    </w:p>
    <w:p w:rsidR="00AA2007" w:rsidRPr="0061492C" w:rsidRDefault="00AA2007" w:rsidP="00AA2007">
      <w:pPr>
        <w:jc w:val="both"/>
        <w:rPr>
          <w:rFonts w:ascii="Arial" w:hAnsi="Arial" w:cs="Arial"/>
          <w:b/>
          <w:sz w:val="22"/>
          <w:szCs w:val="22"/>
        </w:rPr>
      </w:pPr>
    </w:p>
    <w:p w:rsidR="00AA2007" w:rsidRPr="0061492C" w:rsidRDefault="00AA2007" w:rsidP="00AA2007">
      <w:pPr>
        <w:jc w:val="both"/>
        <w:rPr>
          <w:rFonts w:ascii="Arial" w:hAnsi="Arial" w:cs="Arial"/>
          <w:sz w:val="22"/>
          <w:szCs w:val="22"/>
        </w:rPr>
      </w:pPr>
      <w:r w:rsidRPr="0061492C">
        <w:rPr>
          <w:rFonts w:ascii="Arial" w:hAnsi="Arial" w:cs="Arial"/>
          <w:b/>
          <w:sz w:val="22"/>
          <w:szCs w:val="22"/>
        </w:rPr>
        <w:t>21.Bátaszék</w:t>
      </w:r>
      <w:r w:rsidRPr="0061492C">
        <w:rPr>
          <w:rFonts w:ascii="Arial" w:hAnsi="Arial" w:cs="Arial"/>
          <w:sz w:val="22"/>
          <w:szCs w:val="22"/>
        </w:rPr>
        <w:t xml:space="preserve"> – Diós-völgy</w:t>
      </w:r>
    </w:p>
    <w:p w:rsidR="00AA2007" w:rsidRPr="0061492C" w:rsidRDefault="00AA2007" w:rsidP="00AA2007">
      <w:pPr>
        <w:jc w:val="both"/>
        <w:rPr>
          <w:rFonts w:ascii="Arial" w:hAnsi="Arial" w:cs="Arial"/>
          <w:sz w:val="22"/>
          <w:szCs w:val="22"/>
        </w:rPr>
      </w:pPr>
      <w:r w:rsidRPr="0061492C">
        <w:rPr>
          <w:rFonts w:ascii="Arial" w:hAnsi="Arial" w:cs="Arial"/>
          <w:i/>
          <w:sz w:val="22"/>
          <w:szCs w:val="22"/>
        </w:rPr>
        <w:t>Lelőhely-azonosító:</w:t>
      </w:r>
      <w:r w:rsidRPr="0061492C">
        <w:rPr>
          <w:rFonts w:ascii="Arial" w:hAnsi="Arial" w:cs="Arial"/>
          <w:sz w:val="22"/>
          <w:szCs w:val="22"/>
        </w:rPr>
        <w:t xml:space="preserve"> 63090</w:t>
      </w:r>
    </w:p>
    <w:p w:rsidR="00AA2007" w:rsidRPr="0061492C" w:rsidRDefault="00AA2007" w:rsidP="00AA2007">
      <w:pPr>
        <w:pStyle w:val="Cm"/>
        <w:jc w:val="both"/>
        <w:rPr>
          <w:rFonts w:ascii="Arial" w:hAnsi="Arial" w:cs="Arial"/>
          <w:b w:val="0"/>
          <w:sz w:val="22"/>
          <w:szCs w:val="22"/>
        </w:rPr>
      </w:pPr>
      <w:r w:rsidRPr="0061492C">
        <w:rPr>
          <w:rFonts w:ascii="Arial" w:hAnsi="Arial" w:cs="Arial"/>
          <w:b w:val="0"/>
          <w:i/>
          <w:sz w:val="22"/>
          <w:szCs w:val="22"/>
        </w:rPr>
        <w:t>Hrsz</w:t>
      </w:r>
      <w:r w:rsidRPr="0061492C">
        <w:rPr>
          <w:rFonts w:ascii="Arial" w:hAnsi="Arial" w:cs="Arial"/>
          <w:b w:val="0"/>
          <w:sz w:val="22"/>
          <w:szCs w:val="22"/>
        </w:rPr>
        <w:t>.: 0165/5, 0165/11–14, 0682</w:t>
      </w:r>
    </w:p>
    <w:p w:rsidR="00AA2007" w:rsidRPr="0061492C" w:rsidRDefault="00AA2007" w:rsidP="00AA2007">
      <w:pPr>
        <w:jc w:val="both"/>
        <w:rPr>
          <w:rFonts w:ascii="Arial" w:hAnsi="Arial" w:cs="Arial"/>
          <w:b/>
          <w:sz w:val="22"/>
          <w:szCs w:val="22"/>
        </w:rPr>
      </w:pPr>
    </w:p>
    <w:p w:rsidR="00AA2007" w:rsidRPr="0061492C" w:rsidRDefault="00AA2007" w:rsidP="00AA2007">
      <w:pPr>
        <w:jc w:val="both"/>
        <w:rPr>
          <w:rFonts w:ascii="Arial" w:hAnsi="Arial" w:cs="Arial"/>
          <w:sz w:val="22"/>
          <w:szCs w:val="22"/>
        </w:rPr>
      </w:pPr>
      <w:r w:rsidRPr="0061492C">
        <w:rPr>
          <w:rFonts w:ascii="Arial" w:hAnsi="Arial" w:cs="Arial"/>
          <w:b/>
          <w:sz w:val="22"/>
          <w:szCs w:val="22"/>
        </w:rPr>
        <w:t>22.Bátaszék</w:t>
      </w:r>
      <w:r w:rsidRPr="0061492C">
        <w:rPr>
          <w:rFonts w:ascii="Arial" w:hAnsi="Arial" w:cs="Arial"/>
          <w:sz w:val="22"/>
          <w:szCs w:val="22"/>
        </w:rPr>
        <w:t xml:space="preserve"> – Gesztenyés-völgy</w:t>
      </w:r>
    </w:p>
    <w:p w:rsidR="00AA2007" w:rsidRPr="0061492C" w:rsidRDefault="00AA2007" w:rsidP="00AA2007">
      <w:pPr>
        <w:jc w:val="both"/>
        <w:rPr>
          <w:rFonts w:ascii="Arial" w:hAnsi="Arial" w:cs="Arial"/>
          <w:sz w:val="22"/>
          <w:szCs w:val="22"/>
        </w:rPr>
      </w:pPr>
      <w:r w:rsidRPr="0061492C">
        <w:rPr>
          <w:rFonts w:ascii="Arial" w:hAnsi="Arial" w:cs="Arial"/>
          <w:i/>
          <w:sz w:val="22"/>
          <w:szCs w:val="22"/>
        </w:rPr>
        <w:t>Lelőhely-azonosító:</w:t>
      </w:r>
      <w:r w:rsidRPr="0061492C">
        <w:rPr>
          <w:rFonts w:ascii="Arial" w:hAnsi="Arial" w:cs="Arial"/>
          <w:sz w:val="22"/>
          <w:szCs w:val="22"/>
        </w:rPr>
        <w:t xml:space="preserve"> 69631</w:t>
      </w:r>
    </w:p>
    <w:p w:rsidR="00AA2007" w:rsidRPr="0061492C" w:rsidRDefault="00AA2007" w:rsidP="00AA2007">
      <w:pPr>
        <w:pStyle w:val="Cm"/>
        <w:jc w:val="both"/>
        <w:rPr>
          <w:rFonts w:ascii="Arial" w:hAnsi="Arial" w:cs="Arial"/>
          <w:b w:val="0"/>
          <w:sz w:val="22"/>
          <w:szCs w:val="22"/>
        </w:rPr>
      </w:pPr>
      <w:r w:rsidRPr="0061492C">
        <w:rPr>
          <w:rFonts w:ascii="Arial" w:hAnsi="Arial" w:cs="Arial"/>
          <w:b w:val="0"/>
          <w:i/>
          <w:sz w:val="22"/>
          <w:szCs w:val="22"/>
        </w:rPr>
        <w:t>Hrsz</w:t>
      </w:r>
      <w:r w:rsidRPr="0061492C">
        <w:rPr>
          <w:rFonts w:ascii="Arial" w:hAnsi="Arial" w:cs="Arial"/>
          <w:b w:val="0"/>
          <w:sz w:val="22"/>
          <w:szCs w:val="22"/>
        </w:rPr>
        <w:t>.: 0374/5</w:t>
      </w:r>
    </w:p>
    <w:p w:rsidR="00AA2007" w:rsidRPr="0061492C" w:rsidRDefault="00AA2007" w:rsidP="00AA2007">
      <w:pPr>
        <w:jc w:val="both"/>
        <w:rPr>
          <w:rFonts w:ascii="Arial" w:hAnsi="Arial" w:cs="Arial"/>
          <w:b/>
          <w:sz w:val="22"/>
          <w:szCs w:val="22"/>
        </w:rPr>
      </w:pPr>
    </w:p>
    <w:p w:rsidR="00AA2007" w:rsidRPr="0061492C" w:rsidRDefault="00AA2007" w:rsidP="00AA2007">
      <w:pPr>
        <w:jc w:val="both"/>
        <w:rPr>
          <w:rFonts w:ascii="Arial" w:hAnsi="Arial" w:cs="Arial"/>
          <w:sz w:val="22"/>
          <w:szCs w:val="22"/>
        </w:rPr>
      </w:pPr>
      <w:r w:rsidRPr="0061492C">
        <w:rPr>
          <w:rFonts w:ascii="Arial" w:hAnsi="Arial" w:cs="Arial"/>
          <w:b/>
          <w:sz w:val="22"/>
          <w:szCs w:val="22"/>
        </w:rPr>
        <w:t>23.Bátaszék</w:t>
      </w:r>
      <w:r w:rsidRPr="0061492C">
        <w:rPr>
          <w:rFonts w:ascii="Arial" w:hAnsi="Arial" w:cs="Arial"/>
          <w:sz w:val="22"/>
          <w:szCs w:val="22"/>
        </w:rPr>
        <w:t xml:space="preserve"> – Téglagyári lakótelep</w:t>
      </w:r>
    </w:p>
    <w:p w:rsidR="00AA2007" w:rsidRPr="0061492C" w:rsidRDefault="00AA2007" w:rsidP="00AA2007">
      <w:pPr>
        <w:jc w:val="both"/>
        <w:rPr>
          <w:rFonts w:ascii="Arial" w:hAnsi="Arial" w:cs="Arial"/>
          <w:sz w:val="22"/>
          <w:szCs w:val="22"/>
        </w:rPr>
      </w:pPr>
      <w:r w:rsidRPr="0061492C">
        <w:rPr>
          <w:rFonts w:ascii="Arial" w:hAnsi="Arial" w:cs="Arial"/>
          <w:i/>
          <w:sz w:val="22"/>
          <w:szCs w:val="22"/>
        </w:rPr>
        <w:t>Lelőhely-azonosító:</w:t>
      </w:r>
      <w:r w:rsidRPr="0061492C">
        <w:rPr>
          <w:rFonts w:ascii="Arial" w:hAnsi="Arial" w:cs="Arial"/>
          <w:sz w:val="22"/>
          <w:szCs w:val="22"/>
        </w:rPr>
        <w:t xml:space="preserve"> 74621</w:t>
      </w:r>
    </w:p>
    <w:p w:rsidR="00AA2007" w:rsidRPr="0061492C" w:rsidRDefault="00AA2007" w:rsidP="00AA2007">
      <w:pPr>
        <w:pStyle w:val="Cm"/>
        <w:jc w:val="both"/>
        <w:rPr>
          <w:rFonts w:ascii="Arial" w:hAnsi="Arial" w:cs="Arial"/>
          <w:b w:val="0"/>
          <w:sz w:val="22"/>
          <w:szCs w:val="22"/>
        </w:rPr>
      </w:pPr>
      <w:r w:rsidRPr="0061492C">
        <w:rPr>
          <w:rFonts w:ascii="Arial" w:hAnsi="Arial" w:cs="Arial"/>
          <w:b w:val="0"/>
          <w:i/>
          <w:sz w:val="22"/>
          <w:szCs w:val="22"/>
        </w:rPr>
        <w:t>Hrsz</w:t>
      </w:r>
      <w:r w:rsidRPr="0061492C">
        <w:rPr>
          <w:rFonts w:ascii="Arial" w:hAnsi="Arial" w:cs="Arial"/>
          <w:b w:val="0"/>
          <w:sz w:val="22"/>
          <w:szCs w:val="22"/>
        </w:rPr>
        <w:t>.: 0128/17–19, 0128/31, 0648/5</w:t>
      </w:r>
    </w:p>
    <w:p w:rsidR="00AA2007" w:rsidRPr="0061492C" w:rsidRDefault="00AA2007" w:rsidP="00AA2007">
      <w:pPr>
        <w:jc w:val="both"/>
        <w:rPr>
          <w:rFonts w:ascii="Arial" w:hAnsi="Arial" w:cs="Arial"/>
          <w:b/>
          <w:sz w:val="22"/>
          <w:szCs w:val="22"/>
        </w:rPr>
      </w:pPr>
    </w:p>
    <w:p w:rsidR="00AA2007" w:rsidRPr="0061492C" w:rsidRDefault="00AA2007" w:rsidP="00AA2007">
      <w:pPr>
        <w:jc w:val="both"/>
        <w:rPr>
          <w:rFonts w:ascii="Arial" w:hAnsi="Arial" w:cs="Arial"/>
          <w:sz w:val="22"/>
          <w:szCs w:val="22"/>
        </w:rPr>
      </w:pPr>
      <w:r w:rsidRPr="0061492C">
        <w:rPr>
          <w:rFonts w:ascii="Arial" w:hAnsi="Arial" w:cs="Arial"/>
          <w:b/>
          <w:sz w:val="22"/>
          <w:szCs w:val="22"/>
        </w:rPr>
        <w:t>24.Bátaszék</w:t>
      </w:r>
      <w:r w:rsidRPr="0061492C">
        <w:rPr>
          <w:rFonts w:ascii="Arial" w:hAnsi="Arial" w:cs="Arial"/>
          <w:sz w:val="22"/>
          <w:szCs w:val="22"/>
        </w:rPr>
        <w:t xml:space="preserve"> – Nagyorrosi-völgy</w:t>
      </w:r>
    </w:p>
    <w:p w:rsidR="00AA2007" w:rsidRPr="0061492C" w:rsidRDefault="00AA2007" w:rsidP="00AA2007">
      <w:pPr>
        <w:jc w:val="both"/>
        <w:rPr>
          <w:rFonts w:ascii="Arial" w:hAnsi="Arial" w:cs="Arial"/>
          <w:sz w:val="22"/>
          <w:szCs w:val="22"/>
        </w:rPr>
      </w:pPr>
      <w:r w:rsidRPr="0061492C">
        <w:rPr>
          <w:rFonts w:ascii="Arial" w:hAnsi="Arial" w:cs="Arial"/>
          <w:i/>
          <w:sz w:val="22"/>
          <w:szCs w:val="22"/>
        </w:rPr>
        <w:t>Lelőhely-azonosító:</w:t>
      </w:r>
      <w:r w:rsidRPr="0061492C">
        <w:rPr>
          <w:rFonts w:ascii="Arial" w:hAnsi="Arial" w:cs="Arial"/>
          <w:sz w:val="22"/>
          <w:szCs w:val="22"/>
        </w:rPr>
        <w:t xml:space="preserve"> 74759</w:t>
      </w:r>
    </w:p>
    <w:p w:rsidR="00AA2007" w:rsidRPr="0061492C" w:rsidRDefault="00AA2007" w:rsidP="00AA2007">
      <w:pPr>
        <w:pStyle w:val="Cm"/>
        <w:jc w:val="both"/>
        <w:rPr>
          <w:rFonts w:ascii="Arial" w:hAnsi="Arial" w:cs="Arial"/>
          <w:b w:val="0"/>
          <w:sz w:val="22"/>
          <w:szCs w:val="22"/>
        </w:rPr>
      </w:pPr>
      <w:r w:rsidRPr="0061492C">
        <w:rPr>
          <w:rFonts w:ascii="Arial" w:hAnsi="Arial" w:cs="Arial"/>
          <w:b w:val="0"/>
          <w:i/>
          <w:sz w:val="22"/>
          <w:szCs w:val="22"/>
        </w:rPr>
        <w:t>Hrsz</w:t>
      </w:r>
      <w:r w:rsidRPr="0061492C">
        <w:rPr>
          <w:rFonts w:ascii="Arial" w:hAnsi="Arial" w:cs="Arial"/>
          <w:b w:val="0"/>
          <w:sz w:val="22"/>
          <w:szCs w:val="22"/>
        </w:rPr>
        <w:t>.: 0361/34</w:t>
      </w:r>
    </w:p>
    <w:p w:rsidR="00AA2007" w:rsidRPr="0061492C" w:rsidRDefault="00AA2007" w:rsidP="00AA2007">
      <w:pPr>
        <w:jc w:val="both"/>
        <w:rPr>
          <w:rFonts w:ascii="Arial" w:hAnsi="Arial" w:cs="Arial"/>
          <w:b/>
          <w:sz w:val="22"/>
          <w:szCs w:val="22"/>
        </w:rPr>
      </w:pPr>
    </w:p>
    <w:p w:rsidR="00AA2007" w:rsidRPr="0061492C" w:rsidRDefault="00AA2007" w:rsidP="00AA2007">
      <w:pPr>
        <w:jc w:val="both"/>
        <w:rPr>
          <w:rFonts w:ascii="Arial" w:hAnsi="Arial" w:cs="Arial"/>
          <w:sz w:val="22"/>
          <w:szCs w:val="22"/>
        </w:rPr>
      </w:pPr>
      <w:r w:rsidRPr="0061492C">
        <w:rPr>
          <w:rFonts w:ascii="Arial" w:hAnsi="Arial" w:cs="Arial"/>
          <w:b/>
          <w:sz w:val="22"/>
          <w:szCs w:val="22"/>
        </w:rPr>
        <w:t>25.Bátaszék</w:t>
      </w:r>
      <w:r w:rsidRPr="0061492C">
        <w:rPr>
          <w:rFonts w:ascii="Arial" w:hAnsi="Arial" w:cs="Arial"/>
          <w:sz w:val="22"/>
          <w:szCs w:val="22"/>
        </w:rPr>
        <w:t xml:space="preserve"> –Diós-völgy I. (Kövesd)</w:t>
      </w:r>
    </w:p>
    <w:p w:rsidR="00AA2007" w:rsidRPr="0061492C" w:rsidRDefault="00AA2007" w:rsidP="00AA2007">
      <w:pPr>
        <w:jc w:val="both"/>
        <w:rPr>
          <w:rFonts w:ascii="Arial" w:hAnsi="Arial" w:cs="Arial"/>
          <w:sz w:val="22"/>
          <w:szCs w:val="22"/>
        </w:rPr>
      </w:pPr>
      <w:r w:rsidRPr="0061492C">
        <w:rPr>
          <w:rFonts w:ascii="Arial" w:hAnsi="Arial" w:cs="Arial"/>
          <w:i/>
          <w:sz w:val="22"/>
          <w:szCs w:val="22"/>
        </w:rPr>
        <w:t>Lelőhely-azonosító:</w:t>
      </w:r>
      <w:r w:rsidRPr="0061492C">
        <w:rPr>
          <w:rFonts w:ascii="Arial" w:hAnsi="Arial" w:cs="Arial"/>
          <w:sz w:val="22"/>
          <w:szCs w:val="22"/>
        </w:rPr>
        <w:t xml:space="preserve"> 74771</w:t>
      </w:r>
    </w:p>
    <w:p w:rsidR="00AA2007" w:rsidRPr="0061492C" w:rsidRDefault="00AA2007" w:rsidP="00AA2007">
      <w:pPr>
        <w:pStyle w:val="Cm"/>
        <w:jc w:val="both"/>
        <w:rPr>
          <w:rFonts w:ascii="Arial" w:hAnsi="Arial" w:cs="Arial"/>
          <w:b w:val="0"/>
          <w:sz w:val="22"/>
          <w:szCs w:val="22"/>
        </w:rPr>
      </w:pPr>
      <w:r w:rsidRPr="0061492C">
        <w:rPr>
          <w:rFonts w:ascii="Arial" w:hAnsi="Arial" w:cs="Arial"/>
          <w:b w:val="0"/>
          <w:i/>
          <w:sz w:val="22"/>
          <w:szCs w:val="22"/>
        </w:rPr>
        <w:t>Hrsz</w:t>
      </w:r>
      <w:r w:rsidRPr="0061492C">
        <w:rPr>
          <w:rFonts w:ascii="Arial" w:hAnsi="Arial" w:cs="Arial"/>
          <w:b w:val="0"/>
          <w:sz w:val="22"/>
          <w:szCs w:val="22"/>
        </w:rPr>
        <w:t>.: 0204/29, 0204/48, 0204/49, 0213/1, 0213/16, 0737 (út), 0749/2 (út)</w:t>
      </w:r>
    </w:p>
    <w:p w:rsidR="00AA2007" w:rsidRPr="0061492C" w:rsidRDefault="00AA2007" w:rsidP="00AA2007">
      <w:pPr>
        <w:jc w:val="both"/>
        <w:rPr>
          <w:rFonts w:ascii="Arial" w:hAnsi="Arial" w:cs="Arial"/>
          <w:b/>
          <w:sz w:val="22"/>
          <w:szCs w:val="22"/>
        </w:rPr>
      </w:pPr>
    </w:p>
    <w:p w:rsidR="00AA2007" w:rsidRPr="0061492C" w:rsidRDefault="00AA2007" w:rsidP="00AA2007">
      <w:pPr>
        <w:jc w:val="both"/>
        <w:rPr>
          <w:rFonts w:ascii="Arial" w:hAnsi="Arial" w:cs="Arial"/>
          <w:sz w:val="22"/>
          <w:szCs w:val="22"/>
        </w:rPr>
      </w:pPr>
      <w:r w:rsidRPr="0061492C">
        <w:rPr>
          <w:rFonts w:ascii="Arial" w:hAnsi="Arial" w:cs="Arial"/>
          <w:b/>
          <w:sz w:val="22"/>
          <w:szCs w:val="22"/>
        </w:rPr>
        <w:t>26.Bátaszék</w:t>
      </w:r>
      <w:r w:rsidRPr="0061492C">
        <w:rPr>
          <w:rFonts w:ascii="Arial" w:hAnsi="Arial" w:cs="Arial"/>
          <w:sz w:val="22"/>
          <w:szCs w:val="22"/>
        </w:rPr>
        <w:t xml:space="preserve"> –Diós-völgy II. (Kövesd)</w:t>
      </w:r>
    </w:p>
    <w:p w:rsidR="00AA2007" w:rsidRPr="0061492C" w:rsidRDefault="00AA2007" w:rsidP="00AA2007">
      <w:pPr>
        <w:jc w:val="both"/>
        <w:rPr>
          <w:rFonts w:ascii="Arial" w:hAnsi="Arial" w:cs="Arial"/>
          <w:sz w:val="22"/>
          <w:szCs w:val="22"/>
        </w:rPr>
      </w:pPr>
      <w:r w:rsidRPr="0061492C">
        <w:rPr>
          <w:rFonts w:ascii="Arial" w:hAnsi="Arial" w:cs="Arial"/>
          <w:i/>
          <w:sz w:val="22"/>
          <w:szCs w:val="22"/>
        </w:rPr>
        <w:t>Lelőhely-azonosító:</w:t>
      </w:r>
      <w:r w:rsidRPr="0061492C">
        <w:rPr>
          <w:rFonts w:ascii="Arial" w:hAnsi="Arial" w:cs="Arial"/>
          <w:sz w:val="22"/>
          <w:szCs w:val="22"/>
        </w:rPr>
        <w:t xml:space="preserve"> 74773</w:t>
      </w:r>
    </w:p>
    <w:p w:rsidR="00AA2007" w:rsidRPr="0061492C" w:rsidRDefault="00AA2007" w:rsidP="00AA2007">
      <w:pPr>
        <w:pStyle w:val="Cm"/>
        <w:jc w:val="both"/>
        <w:rPr>
          <w:rFonts w:ascii="Arial" w:hAnsi="Arial" w:cs="Arial"/>
          <w:b w:val="0"/>
          <w:sz w:val="22"/>
          <w:szCs w:val="22"/>
        </w:rPr>
      </w:pPr>
      <w:r w:rsidRPr="0061492C">
        <w:rPr>
          <w:rFonts w:ascii="Arial" w:hAnsi="Arial" w:cs="Arial"/>
          <w:b w:val="0"/>
          <w:i/>
          <w:sz w:val="22"/>
          <w:szCs w:val="22"/>
        </w:rPr>
        <w:t>Hrsz</w:t>
      </w:r>
      <w:r w:rsidRPr="0061492C">
        <w:rPr>
          <w:rFonts w:ascii="Arial" w:hAnsi="Arial" w:cs="Arial"/>
          <w:b w:val="0"/>
          <w:sz w:val="22"/>
          <w:szCs w:val="22"/>
        </w:rPr>
        <w:t>.: 0204/46, 0204/47</w:t>
      </w:r>
    </w:p>
    <w:p w:rsidR="00AA2007" w:rsidRPr="0061492C" w:rsidRDefault="00AA2007" w:rsidP="00AA2007">
      <w:pPr>
        <w:jc w:val="both"/>
        <w:rPr>
          <w:rFonts w:ascii="Arial" w:hAnsi="Arial" w:cs="Arial"/>
          <w:b/>
          <w:sz w:val="22"/>
          <w:szCs w:val="22"/>
        </w:rPr>
      </w:pPr>
    </w:p>
    <w:p w:rsidR="00AA2007" w:rsidRPr="0061492C" w:rsidRDefault="00AA2007" w:rsidP="00AA2007">
      <w:pPr>
        <w:jc w:val="both"/>
        <w:rPr>
          <w:rFonts w:ascii="Arial" w:hAnsi="Arial" w:cs="Arial"/>
          <w:sz w:val="22"/>
          <w:szCs w:val="22"/>
        </w:rPr>
      </w:pPr>
      <w:r w:rsidRPr="0061492C">
        <w:rPr>
          <w:rFonts w:ascii="Arial" w:hAnsi="Arial" w:cs="Arial"/>
          <w:b/>
          <w:sz w:val="22"/>
          <w:szCs w:val="22"/>
        </w:rPr>
        <w:t>27. Bátaszék</w:t>
      </w:r>
      <w:r w:rsidRPr="0061492C">
        <w:rPr>
          <w:rFonts w:ascii="Arial" w:hAnsi="Arial" w:cs="Arial"/>
          <w:sz w:val="22"/>
          <w:szCs w:val="22"/>
        </w:rPr>
        <w:t xml:space="preserve"> – Kiskövesd I.</w:t>
      </w:r>
    </w:p>
    <w:p w:rsidR="00AA2007" w:rsidRPr="0061492C" w:rsidRDefault="00AA2007" w:rsidP="00AA2007">
      <w:pPr>
        <w:jc w:val="both"/>
        <w:rPr>
          <w:rFonts w:ascii="Arial" w:hAnsi="Arial" w:cs="Arial"/>
          <w:sz w:val="22"/>
          <w:szCs w:val="22"/>
        </w:rPr>
      </w:pPr>
      <w:r w:rsidRPr="0061492C">
        <w:rPr>
          <w:rFonts w:ascii="Arial" w:hAnsi="Arial" w:cs="Arial"/>
          <w:i/>
          <w:sz w:val="22"/>
          <w:szCs w:val="22"/>
        </w:rPr>
        <w:t>Lelőhely-azonosító:</w:t>
      </w:r>
      <w:r w:rsidRPr="0061492C">
        <w:rPr>
          <w:rFonts w:ascii="Arial" w:hAnsi="Arial" w:cs="Arial"/>
          <w:sz w:val="22"/>
          <w:szCs w:val="22"/>
        </w:rPr>
        <w:t xml:space="preserve"> 74775</w:t>
      </w:r>
    </w:p>
    <w:p w:rsidR="00AA2007" w:rsidRPr="0061492C" w:rsidRDefault="00AA2007" w:rsidP="00AA2007">
      <w:pPr>
        <w:pStyle w:val="Cm"/>
        <w:jc w:val="both"/>
        <w:rPr>
          <w:rFonts w:ascii="Arial" w:hAnsi="Arial" w:cs="Arial"/>
          <w:b w:val="0"/>
          <w:sz w:val="22"/>
          <w:szCs w:val="22"/>
        </w:rPr>
      </w:pPr>
      <w:r w:rsidRPr="0061492C">
        <w:rPr>
          <w:rFonts w:ascii="Arial" w:hAnsi="Arial" w:cs="Arial"/>
          <w:b w:val="0"/>
          <w:i/>
          <w:sz w:val="22"/>
          <w:szCs w:val="22"/>
        </w:rPr>
        <w:t>Hrsz</w:t>
      </w:r>
      <w:r w:rsidRPr="0061492C">
        <w:rPr>
          <w:rFonts w:ascii="Arial" w:hAnsi="Arial" w:cs="Arial"/>
          <w:b w:val="0"/>
          <w:sz w:val="22"/>
          <w:szCs w:val="22"/>
        </w:rPr>
        <w:t>.: 0213/15, 0213/16, 0749/2 (út)</w:t>
      </w:r>
    </w:p>
    <w:p w:rsidR="00AA2007" w:rsidRPr="0061492C" w:rsidRDefault="00AA2007" w:rsidP="00AA2007">
      <w:pPr>
        <w:jc w:val="both"/>
        <w:rPr>
          <w:rFonts w:ascii="Arial" w:hAnsi="Arial" w:cs="Arial"/>
          <w:b/>
          <w:sz w:val="22"/>
          <w:szCs w:val="22"/>
        </w:rPr>
      </w:pPr>
    </w:p>
    <w:p w:rsidR="00AA2007" w:rsidRPr="0061492C" w:rsidRDefault="00AA2007" w:rsidP="00AA2007">
      <w:pPr>
        <w:jc w:val="both"/>
        <w:rPr>
          <w:rFonts w:ascii="Arial" w:hAnsi="Arial" w:cs="Arial"/>
          <w:sz w:val="22"/>
          <w:szCs w:val="22"/>
        </w:rPr>
      </w:pPr>
      <w:r w:rsidRPr="0061492C">
        <w:rPr>
          <w:rFonts w:ascii="Arial" w:hAnsi="Arial" w:cs="Arial"/>
          <w:b/>
          <w:sz w:val="22"/>
          <w:szCs w:val="22"/>
        </w:rPr>
        <w:t>28.Bátaszék</w:t>
      </w:r>
      <w:r w:rsidRPr="0061492C">
        <w:rPr>
          <w:rFonts w:ascii="Arial" w:hAnsi="Arial" w:cs="Arial"/>
          <w:sz w:val="22"/>
          <w:szCs w:val="22"/>
        </w:rPr>
        <w:t xml:space="preserve"> – Kiskövesd II.</w:t>
      </w:r>
    </w:p>
    <w:p w:rsidR="00AA2007" w:rsidRPr="0061492C" w:rsidRDefault="00AA2007" w:rsidP="00AA2007">
      <w:pPr>
        <w:jc w:val="both"/>
        <w:rPr>
          <w:rFonts w:ascii="Arial" w:hAnsi="Arial" w:cs="Arial"/>
          <w:sz w:val="22"/>
          <w:szCs w:val="22"/>
        </w:rPr>
      </w:pPr>
      <w:r w:rsidRPr="0061492C">
        <w:rPr>
          <w:rFonts w:ascii="Arial" w:hAnsi="Arial" w:cs="Arial"/>
          <w:i/>
          <w:sz w:val="22"/>
          <w:szCs w:val="22"/>
        </w:rPr>
        <w:t>Lelőhely-azonosító:</w:t>
      </w:r>
      <w:r w:rsidRPr="0061492C">
        <w:rPr>
          <w:rFonts w:ascii="Arial" w:hAnsi="Arial" w:cs="Arial"/>
          <w:sz w:val="22"/>
          <w:szCs w:val="22"/>
        </w:rPr>
        <w:t xml:space="preserve"> 74777</w:t>
      </w:r>
    </w:p>
    <w:p w:rsidR="00AA2007" w:rsidRPr="0061492C" w:rsidRDefault="00AA2007" w:rsidP="00AA2007">
      <w:pPr>
        <w:pStyle w:val="Cm"/>
        <w:jc w:val="both"/>
        <w:rPr>
          <w:rFonts w:ascii="Arial" w:hAnsi="Arial" w:cs="Arial"/>
          <w:b w:val="0"/>
          <w:sz w:val="22"/>
          <w:szCs w:val="22"/>
        </w:rPr>
      </w:pPr>
      <w:r w:rsidRPr="0061492C">
        <w:rPr>
          <w:rFonts w:ascii="Arial" w:hAnsi="Arial" w:cs="Arial"/>
          <w:b w:val="0"/>
          <w:i/>
          <w:sz w:val="22"/>
          <w:szCs w:val="22"/>
        </w:rPr>
        <w:t>Hrsz</w:t>
      </w:r>
      <w:r w:rsidRPr="0061492C">
        <w:rPr>
          <w:rFonts w:ascii="Arial" w:hAnsi="Arial" w:cs="Arial"/>
          <w:b w:val="0"/>
          <w:sz w:val="22"/>
          <w:szCs w:val="22"/>
        </w:rPr>
        <w:t>.: 0213/15, 0213/16</w:t>
      </w:r>
    </w:p>
    <w:p w:rsidR="00AA2007" w:rsidRPr="0061492C" w:rsidRDefault="00AA2007" w:rsidP="00AA2007">
      <w:pPr>
        <w:jc w:val="both"/>
        <w:rPr>
          <w:rFonts w:ascii="Arial" w:hAnsi="Arial" w:cs="Arial"/>
          <w:b/>
          <w:sz w:val="22"/>
          <w:szCs w:val="22"/>
        </w:rPr>
      </w:pPr>
    </w:p>
    <w:p w:rsidR="00AA2007" w:rsidRPr="0061492C" w:rsidRDefault="00AA2007" w:rsidP="00AA2007">
      <w:pPr>
        <w:jc w:val="both"/>
        <w:rPr>
          <w:rFonts w:ascii="Arial" w:hAnsi="Arial" w:cs="Arial"/>
          <w:sz w:val="22"/>
          <w:szCs w:val="22"/>
        </w:rPr>
      </w:pPr>
      <w:r w:rsidRPr="0061492C">
        <w:rPr>
          <w:rFonts w:ascii="Arial" w:hAnsi="Arial" w:cs="Arial"/>
          <w:b/>
          <w:sz w:val="22"/>
          <w:szCs w:val="22"/>
        </w:rPr>
        <w:t>29. Bátaszék</w:t>
      </w:r>
      <w:r w:rsidRPr="0061492C">
        <w:rPr>
          <w:rFonts w:ascii="Arial" w:hAnsi="Arial" w:cs="Arial"/>
          <w:sz w:val="22"/>
          <w:szCs w:val="22"/>
        </w:rPr>
        <w:t xml:space="preserve"> – Kiskövesd III.</w:t>
      </w:r>
    </w:p>
    <w:p w:rsidR="00AA2007" w:rsidRPr="0061492C" w:rsidRDefault="00AA2007" w:rsidP="00AA2007">
      <w:pPr>
        <w:jc w:val="both"/>
        <w:rPr>
          <w:rFonts w:ascii="Arial" w:hAnsi="Arial" w:cs="Arial"/>
          <w:sz w:val="22"/>
          <w:szCs w:val="22"/>
        </w:rPr>
      </w:pPr>
      <w:r w:rsidRPr="0061492C">
        <w:rPr>
          <w:rFonts w:ascii="Arial" w:hAnsi="Arial" w:cs="Arial"/>
          <w:i/>
          <w:sz w:val="22"/>
          <w:szCs w:val="22"/>
        </w:rPr>
        <w:t>Lelőhely-azonosító:</w:t>
      </w:r>
      <w:r w:rsidRPr="0061492C">
        <w:rPr>
          <w:rFonts w:ascii="Arial" w:hAnsi="Arial" w:cs="Arial"/>
          <w:sz w:val="22"/>
          <w:szCs w:val="22"/>
        </w:rPr>
        <w:t xml:space="preserve"> 74779</w:t>
      </w:r>
    </w:p>
    <w:p w:rsidR="00AA2007" w:rsidRPr="0061492C" w:rsidRDefault="00AA2007" w:rsidP="00AA2007">
      <w:pPr>
        <w:pStyle w:val="Cm"/>
        <w:jc w:val="both"/>
        <w:rPr>
          <w:rFonts w:ascii="Arial" w:hAnsi="Arial" w:cs="Arial"/>
          <w:b w:val="0"/>
          <w:sz w:val="22"/>
          <w:szCs w:val="22"/>
        </w:rPr>
      </w:pPr>
      <w:r w:rsidRPr="0061492C">
        <w:rPr>
          <w:rFonts w:ascii="Arial" w:hAnsi="Arial" w:cs="Arial"/>
          <w:b w:val="0"/>
          <w:i/>
          <w:sz w:val="22"/>
          <w:szCs w:val="22"/>
        </w:rPr>
        <w:t>Hrsz</w:t>
      </w:r>
      <w:r w:rsidRPr="0061492C">
        <w:rPr>
          <w:rFonts w:ascii="Arial" w:hAnsi="Arial" w:cs="Arial"/>
          <w:b w:val="0"/>
          <w:sz w:val="22"/>
          <w:szCs w:val="22"/>
        </w:rPr>
        <w:t>.: 0372/29–32</w:t>
      </w:r>
    </w:p>
    <w:p w:rsidR="00AA2007" w:rsidRPr="0061492C" w:rsidRDefault="00AA2007" w:rsidP="00AA2007">
      <w:pPr>
        <w:jc w:val="both"/>
        <w:rPr>
          <w:rFonts w:ascii="Arial" w:hAnsi="Arial" w:cs="Arial"/>
          <w:b/>
          <w:sz w:val="22"/>
          <w:szCs w:val="22"/>
        </w:rPr>
      </w:pPr>
    </w:p>
    <w:p w:rsidR="00AA2007" w:rsidRPr="0061492C" w:rsidRDefault="00AA2007" w:rsidP="00AA2007">
      <w:pPr>
        <w:jc w:val="both"/>
        <w:rPr>
          <w:rFonts w:ascii="Arial" w:hAnsi="Arial" w:cs="Arial"/>
          <w:sz w:val="22"/>
          <w:szCs w:val="22"/>
        </w:rPr>
      </w:pPr>
      <w:r w:rsidRPr="0061492C">
        <w:rPr>
          <w:rFonts w:ascii="Arial" w:hAnsi="Arial" w:cs="Arial"/>
          <w:b/>
          <w:sz w:val="22"/>
          <w:szCs w:val="22"/>
        </w:rPr>
        <w:t>30. Bátaszék</w:t>
      </w:r>
      <w:r w:rsidRPr="0061492C">
        <w:rPr>
          <w:rFonts w:ascii="Arial" w:hAnsi="Arial" w:cs="Arial"/>
          <w:sz w:val="22"/>
          <w:szCs w:val="22"/>
        </w:rPr>
        <w:t xml:space="preserve"> – Ad Statuas 5. burgus / István-dűlő</w:t>
      </w:r>
    </w:p>
    <w:p w:rsidR="00AA2007" w:rsidRPr="0061492C" w:rsidRDefault="00AA2007" w:rsidP="00AA2007">
      <w:pPr>
        <w:jc w:val="both"/>
        <w:rPr>
          <w:rFonts w:ascii="Arial" w:hAnsi="Arial" w:cs="Arial"/>
          <w:sz w:val="22"/>
          <w:szCs w:val="22"/>
        </w:rPr>
      </w:pPr>
      <w:r w:rsidRPr="0061492C">
        <w:rPr>
          <w:rFonts w:ascii="Arial" w:hAnsi="Arial" w:cs="Arial"/>
          <w:i/>
          <w:sz w:val="22"/>
          <w:szCs w:val="22"/>
        </w:rPr>
        <w:t>Lelőhely-azonosító:</w:t>
      </w:r>
      <w:r w:rsidRPr="0061492C">
        <w:rPr>
          <w:rFonts w:ascii="Arial" w:hAnsi="Arial" w:cs="Arial"/>
          <w:sz w:val="22"/>
          <w:szCs w:val="22"/>
        </w:rPr>
        <w:t xml:space="preserve"> 77679</w:t>
      </w:r>
    </w:p>
    <w:p w:rsidR="00AA2007" w:rsidRPr="0061492C" w:rsidRDefault="00AA2007" w:rsidP="00AA2007">
      <w:pPr>
        <w:pStyle w:val="Cm"/>
        <w:jc w:val="both"/>
        <w:rPr>
          <w:rFonts w:ascii="Arial" w:hAnsi="Arial" w:cs="Arial"/>
          <w:b w:val="0"/>
          <w:sz w:val="22"/>
          <w:szCs w:val="22"/>
        </w:rPr>
      </w:pPr>
      <w:r w:rsidRPr="0061492C">
        <w:rPr>
          <w:rFonts w:ascii="Arial" w:hAnsi="Arial" w:cs="Arial"/>
          <w:b w:val="0"/>
          <w:i/>
          <w:sz w:val="22"/>
          <w:szCs w:val="22"/>
        </w:rPr>
        <w:t>Hrsz</w:t>
      </w:r>
      <w:r w:rsidRPr="0061492C">
        <w:rPr>
          <w:rFonts w:ascii="Arial" w:hAnsi="Arial" w:cs="Arial"/>
          <w:b w:val="0"/>
          <w:sz w:val="22"/>
          <w:szCs w:val="22"/>
        </w:rPr>
        <w:t>.: 082/10, 082/12–14</w:t>
      </w:r>
    </w:p>
    <w:p w:rsidR="00AA2007" w:rsidRPr="0061492C" w:rsidRDefault="00AA2007" w:rsidP="00AA2007">
      <w:pPr>
        <w:jc w:val="both"/>
        <w:rPr>
          <w:rFonts w:ascii="Arial" w:hAnsi="Arial" w:cs="Arial"/>
          <w:b/>
          <w:sz w:val="22"/>
          <w:szCs w:val="22"/>
        </w:rPr>
      </w:pPr>
    </w:p>
    <w:p w:rsidR="00AA2007" w:rsidRPr="0061492C" w:rsidRDefault="00AA2007" w:rsidP="00AA2007">
      <w:pPr>
        <w:jc w:val="both"/>
        <w:rPr>
          <w:rFonts w:ascii="Arial" w:hAnsi="Arial" w:cs="Arial"/>
          <w:sz w:val="22"/>
          <w:szCs w:val="22"/>
        </w:rPr>
      </w:pPr>
      <w:r w:rsidRPr="0061492C">
        <w:rPr>
          <w:rFonts w:ascii="Arial" w:hAnsi="Arial" w:cs="Arial"/>
          <w:b/>
          <w:sz w:val="22"/>
          <w:szCs w:val="22"/>
        </w:rPr>
        <w:t>31. Bátaszék</w:t>
      </w:r>
      <w:r w:rsidRPr="0061492C">
        <w:rPr>
          <w:rFonts w:ascii="Arial" w:hAnsi="Arial" w:cs="Arial"/>
          <w:sz w:val="22"/>
          <w:szCs w:val="22"/>
        </w:rPr>
        <w:t xml:space="preserve"> – Leperd-puszta, M6 TO 013/ABC lelőhely</w:t>
      </w:r>
    </w:p>
    <w:p w:rsidR="00AA2007" w:rsidRPr="0061492C" w:rsidRDefault="00AA2007" w:rsidP="00AA2007">
      <w:pPr>
        <w:jc w:val="both"/>
        <w:rPr>
          <w:rFonts w:ascii="Arial" w:hAnsi="Arial" w:cs="Arial"/>
          <w:sz w:val="22"/>
          <w:szCs w:val="22"/>
        </w:rPr>
      </w:pPr>
      <w:r w:rsidRPr="0061492C">
        <w:rPr>
          <w:rFonts w:ascii="Arial" w:hAnsi="Arial" w:cs="Arial"/>
          <w:i/>
          <w:sz w:val="22"/>
          <w:szCs w:val="22"/>
        </w:rPr>
        <w:t>Lelőhely-azonosító:</w:t>
      </w:r>
      <w:r w:rsidRPr="0061492C">
        <w:rPr>
          <w:rFonts w:ascii="Arial" w:hAnsi="Arial" w:cs="Arial"/>
          <w:sz w:val="22"/>
          <w:szCs w:val="22"/>
        </w:rPr>
        <w:t xml:space="preserve"> 78911</w:t>
      </w:r>
    </w:p>
    <w:p w:rsidR="00AA2007" w:rsidRPr="0061492C" w:rsidRDefault="00AA2007" w:rsidP="00AA2007">
      <w:pPr>
        <w:pStyle w:val="Cm"/>
        <w:jc w:val="both"/>
        <w:rPr>
          <w:rFonts w:ascii="Arial" w:hAnsi="Arial" w:cs="Arial"/>
          <w:b w:val="0"/>
          <w:sz w:val="22"/>
          <w:szCs w:val="22"/>
        </w:rPr>
      </w:pPr>
      <w:r w:rsidRPr="0061492C">
        <w:rPr>
          <w:rFonts w:ascii="Arial" w:hAnsi="Arial" w:cs="Arial"/>
          <w:b w:val="0"/>
          <w:i/>
          <w:sz w:val="22"/>
          <w:szCs w:val="22"/>
        </w:rPr>
        <w:t>Hrsz</w:t>
      </w:r>
      <w:r w:rsidRPr="0061492C">
        <w:rPr>
          <w:rFonts w:ascii="Arial" w:hAnsi="Arial" w:cs="Arial"/>
          <w:b w:val="0"/>
          <w:sz w:val="22"/>
          <w:szCs w:val="22"/>
        </w:rPr>
        <w:t>.: 0379/33–35</w:t>
      </w:r>
    </w:p>
    <w:p w:rsidR="00AA2007" w:rsidRPr="0061492C" w:rsidRDefault="00AA2007" w:rsidP="00AA2007">
      <w:pPr>
        <w:jc w:val="both"/>
        <w:rPr>
          <w:rFonts w:ascii="Arial" w:hAnsi="Arial" w:cs="Arial"/>
          <w:b/>
          <w:sz w:val="22"/>
          <w:szCs w:val="22"/>
        </w:rPr>
      </w:pPr>
    </w:p>
    <w:p w:rsidR="00AA2007" w:rsidRPr="0061492C" w:rsidRDefault="00AA2007" w:rsidP="00AA2007">
      <w:pPr>
        <w:jc w:val="both"/>
        <w:rPr>
          <w:rFonts w:ascii="Arial" w:hAnsi="Arial" w:cs="Arial"/>
          <w:b/>
          <w:sz w:val="22"/>
          <w:szCs w:val="22"/>
        </w:rPr>
      </w:pPr>
      <w:r w:rsidRPr="0061492C">
        <w:rPr>
          <w:rFonts w:ascii="Arial" w:hAnsi="Arial" w:cs="Arial"/>
          <w:b/>
          <w:sz w:val="22"/>
          <w:szCs w:val="22"/>
        </w:rPr>
        <w:t xml:space="preserve">32. Bátaszék – </w:t>
      </w:r>
      <w:r w:rsidRPr="0061492C">
        <w:rPr>
          <w:rFonts w:ascii="Arial" w:hAnsi="Arial" w:cs="Arial"/>
          <w:sz w:val="22"/>
          <w:szCs w:val="22"/>
        </w:rPr>
        <w:t>Alsó-Zsizsák</w:t>
      </w:r>
    </w:p>
    <w:p w:rsidR="00AA2007" w:rsidRPr="0061492C" w:rsidRDefault="00AA2007" w:rsidP="00AA2007">
      <w:pPr>
        <w:jc w:val="both"/>
        <w:rPr>
          <w:rFonts w:ascii="Arial" w:hAnsi="Arial" w:cs="Arial"/>
          <w:sz w:val="22"/>
          <w:szCs w:val="22"/>
        </w:rPr>
      </w:pPr>
      <w:r w:rsidRPr="0061492C">
        <w:rPr>
          <w:rFonts w:ascii="Arial" w:hAnsi="Arial" w:cs="Arial"/>
          <w:i/>
          <w:sz w:val="22"/>
          <w:szCs w:val="22"/>
        </w:rPr>
        <w:t>Lelőhely-azonosító:</w:t>
      </w:r>
      <w:r w:rsidRPr="0061492C">
        <w:rPr>
          <w:rFonts w:ascii="Arial" w:hAnsi="Arial" w:cs="Arial"/>
          <w:sz w:val="22"/>
          <w:szCs w:val="22"/>
        </w:rPr>
        <w:t xml:space="preserve"> 85289</w:t>
      </w:r>
    </w:p>
    <w:p w:rsidR="00AA2007" w:rsidRPr="0061492C" w:rsidRDefault="00AA2007" w:rsidP="00AA2007">
      <w:pPr>
        <w:pStyle w:val="Cm"/>
        <w:jc w:val="both"/>
        <w:rPr>
          <w:rFonts w:ascii="Arial" w:hAnsi="Arial" w:cs="Arial"/>
          <w:b w:val="0"/>
          <w:sz w:val="22"/>
          <w:szCs w:val="22"/>
        </w:rPr>
      </w:pPr>
      <w:r w:rsidRPr="0061492C">
        <w:rPr>
          <w:rFonts w:ascii="Arial" w:hAnsi="Arial" w:cs="Arial"/>
          <w:b w:val="0"/>
          <w:i/>
          <w:sz w:val="22"/>
          <w:szCs w:val="22"/>
        </w:rPr>
        <w:t>Hrsz</w:t>
      </w:r>
      <w:r w:rsidRPr="0061492C">
        <w:rPr>
          <w:rFonts w:ascii="Arial" w:hAnsi="Arial" w:cs="Arial"/>
          <w:b w:val="0"/>
          <w:sz w:val="22"/>
          <w:szCs w:val="22"/>
        </w:rPr>
        <w:t>.: 051/3, 051/12, 051/14, 051/15–17, 053/63, 0564, 0566 (Bátaszék); 074/1 (Báta)</w:t>
      </w:r>
    </w:p>
    <w:p w:rsidR="00AA2007" w:rsidRPr="0061492C" w:rsidRDefault="00AA2007" w:rsidP="00AA2007">
      <w:pPr>
        <w:jc w:val="both"/>
        <w:rPr>
          <w:rFonts w:ascii="Arial" w:hAnsi="Arial" w:cs="Arial"/>
          <w:b/>
          <w:sz w:val="22"/>
          <w:szCs w:val="22"/>
        </w:rPr>
      </w:pPr>
    </w:p>
    <w:p w:rsidR="00AA2007" w:rsidRPr="0061492C" w:rsidRDefault="00AA2007" w:rsidP="00AA2007">
      <w:pPr>
        <w:jc w:val="both"/>
        <w:rPr>
          <w:rFonts w:ascii="Arial" w:hAnsi="Arial" w:cs="Arial"/>
          <w:sz w:val="22"/>
          <w:szCs w:val="22"/>
        </w:rPr>
      </w:pPr>
      <w:r w:rsidRPr="0061492C">
        <w:rPr>
          <w:rFonts w:ascii="Arial" w:hAnsi="Arial" w:cs="Arial"/>
          <w:b/>
          <w:sz w:val="22"/>
          <w:szCs w:val="22"/>
        </w:rPr>
        <w:t>33. Bátaszék</w:t>
      </w:r>
      <w:r w:rsidRPr="0061492C">
        <w:rPr>
          <w:rFonts w:ascii="Arial" w:hAnsi="Arial" w:cs="Arial"/>
          <w:sz w:val="22"/>
          <w:szCs w:val="22"/>
        </w:rPr>
        <w:t xml:space="preserve"> – Vasútállomás</w:t>
      </w:r>
    </w:p>
    <w:p w:rsidR="00AA2007" w:rsidRPr="0061492C" w:rsidRDefault="00AA2007" w:rsidP="00AA2007">
      <w:pPr>
        <w:jc w:val="both"/>
        <w:rPr>
          <w:rFonts w:ascii="Arial" w:hAnsi="Arial" w:cs="Arial"/>
          <w:sz w:val="22"/>
          <w:szCs w:val="22"/>
        </w:rPr>
      </w:pPr>
      <w:r w:rsidRPr="0061492C">
        <w:rPr>
          <w:rFonts w:ascii="Arial" w:hAnsi="Arial" w:cs="Arial"/>
          <w:i/>
          <w:sz w:val="22"/>
          <w:szCs w:val="22"/>
        </w:rPr>
        <w:t>Lelőhely-azonosító:</w:t>
      </w:r>
      <w:r w:rsidRPr="0061492C">
        <w:rPr>
          <w:rStyle w:val="selected"/>
          <w:rFonts w:ascii="Arial" w:hAnsi="Arial" w:cs="Arial"/>
          <w:sz w:val="22"/>
          <w:szCs w:val="22"/>
        </w:rPr>
        <w:t>19971</w:t>
      </w:r>
    </w:p>
    <w:p w:rsidR="00AA2007" w:rsidRPr="0061492C" w:rsidRDefault="00AA2007" w:rsidP="00AA2007">
      <w:pPr>
        <w:pStyle w:val="Cm"/>
        <w:jc w:val="both"/>
        <w:rPr>
          <w:rFonts w:ascii="Arial" w:hAnsi="Arial" w:cs="Arial"/>
          <w:b w:val="0"/>
          <w:sz w:val="22"/>
          <w:szCs w:val="22"/>
        </w:rPr>
      </w:pPr>
      <w:r w:rsidRPr="0061492C">
        <w:rPr>
          <w:rFonts w:ascii="Arial" w:hAnsi="Arial" w:cs="Arial"/>
          <w:b w:val="0"/>
          <w:i/>
          <w:sz w:val="22"/>
          <w:szCs w:val="22"/>
        </w:rPr>
        <w:t>Hrsz</w:t>
      </w:r>
      <w:r w:rsidRPr="0061492C">
        <w:rPr>
          <w:rFonts w:ascii="Arial" w:hAnsi="Arial" w:cs="Arial"/>
          <w:b w:val="0"/>
          <w:sz w:val="22"/>
          <w:szCs w:val="22"/>
        </w:rPr>
        <w:t>.: 14/2</w:t>
      </w:r>
    </w:p>
    <w:p w:rsidR="00AA2007" w:rsidRPr="0061492C" w:rsidRDefault="00AA2007" w:rsidP="00AA2007">
      <w:pPr>
        <w:jc w:val="both"/>
        <w:rPr>
          <w:rFonts w:ascii="Arial" w:hAnsi="Arial" w:cs="Arial"/>
          <w:b/>
          <w:sz w:val="22"/>
          <w:szCs w:val="22"/>
        </w:rPr>
      </w:pPr>
    </w:p>
    <w:p w:rsidR="00AA2007" w:rsidRPr="0061492C" w:rsidRDefault="00AA2007" w:rsidP="00AA2007">
      <w:pPr>
        <w:jc w:val="both"/>
        <w:rPr>
          <w:rFonts w:ascii="Arial" w:hAnsi="Arial" w:cs="Arial"/>
          <w:b/>
          <w:sz w:val="22"/>
          <w:szCs w:val="22"/>
        </w:rPr>
      </w:pPr>
    </w:p>
    <w:p w:rsidR="00AA2007" w:rsidRPr="0061492C" w:rsidRDefault="00AA2007" w:rsidP="00AA2007">
      <w:pPr>
        <w:jc w:val="both"/>
        <w:rPr>
          <w:rFonts w:ascii="Arial" w:hAnsi="Arial" w:cs="Arial"/>
          <w:b/>
          <w:sz w:val="22"/>
          <w:szCs w:val="22"/>
        </w:rPr>
      </w:pPr>
    </w:p>
    <w:p w:rsidR="00AA2007" w:rsidRPr="0061492C" w:rsidRDefault="00AA2007" w:rsidP="00AA2007">
      <w:pPr>
        <w:jc w:val="both"/>
        <w:rPr>
          <w:rFonts w:ascii="Arial" w:hAnsi="Arial" w:cs="Arial"/>
          <w:b/>
          <w:sz w:val="22"/>
          <w:szCs w:val="22"/>
        </w:rPr>
      </w:pPr>
    </w:p>
    <w:p w:rsidR="00AA2007" w:rsidRPr="0061492C" w:rsidRDefault="00AA2007" w:rsidP="00AA2007">
      <w:pPr>
        <w:jc w:val="both"/>
        <w:rPr>
          <w:rFonts w:ascii="Arial" w:hAnsi="Arial" w:cs="Arial"/>
          <w:sz w:val="22"/>
          <w:szCs w:val="22"/>
        </w:rPr>
      </w:pPr>
      <w:r w:rsidRPr="0061492C">
        <w:rPr>
          <w:rFonts w:ascii="Arial" w:hAnsi="Arial" w:cs="Arial"/>
          <w:b/>
          <w:sz w:val="22"/>
          <w:szCs w:val="22"/>
        </w:rPr>
        <w:t>34.Bátaszék</w:t>
      </w:r>
      <w:r w:rsidRPr="0061492C">
        <w:rPr>
          <w:rFonts w:ascii="Arial" w:hAnsi="Arial" w:cs="Arial"/>
          <w:sz w:val="22"/>
          <w:szCs w:val="22"/>
        </w:rPr>
        <w:t xml:space="preserve"> – Hosszú-dűlő</w:t>
      </w:r>
    </w:p>
    <w:p w:rsidR="00AA2007" w:rsidRPr="0061492C" w:rsidRDefault="00AA2007" w:rsidP="00AA2007">
      <w:pPr>
        <w:jc w:val="both"/>
        <w:rPr>
          <w:rFonts w:ascii="Arial" w:hAnsi="Arial" w:cs="Arial"/>
          <w:sz w:val="22"/>
          <w:szCs w:val="22"/>
        </w:rPr>
      </w:pPr>
      <w:r w:rsidRPr="0061492C">
        <w:rPr>
          <w:rFonts w:ascii="Arial" w:hAnsi="Arial" w:cs="Arial"/>
          <w:i/>
          <w:sz w:val="22"/>
          <w:szCs w:val="22"/>
        </w:rPr>
        <w:t>Lelőhely-azonosító:</w:t>
      </w:r>
      <w:r w:rsidRPr="0061492C">
        <w:rPr>
          <w:rFonts w:ascii="Arial" w:hAnsi="Arial" w:cs="Arial"/>
          <w:sz w:val="22"/>
          <w:szCs w:val="22"/>
        </w:rPr>
        <w:t xml:space="preserve"> 59171</w:t>
      </w:r>
    </w:p>
    <w:p w:rsidR="00AA2007" w:rsidRPr="0061492C" w:rsidRDefault="00AA2007" w:rsidP="00AA2007">
      <w:pPr>
        <w:pStyle w:val="Cm"/>
        <w:jc w:val="both"/>
        <w:rPr>
          <w:rFonts w:ascii="Arial" w:hAnsi="Arial" w:cs="Arial"/>
          <w:b w:val="0"/>
          <w:sz w:val="22"/>
          <w:szCs w:val="22"/>
        </w:rPr>
      </w:pPr>
      <w:r w:rsidRPr="0061492C">
        <w:rPr>
          <w:rFonts w:ascii="Arial" w:hAnsi="Arial" w:cs="Arial"/>
          <w:b w:val="0"/>
          <w:i/>
          <w:sz w:val="22"/>
          <w:szCs w:val="22"/>
        </w:rPr>
        <w:t>Hrsz</w:t>
      </w:r>
      <w:r w:rsidRPr="0061492C">
        <w:rPr>
          <w:rFonts w:ascii="Arial" w:hAnsi="Arial" w:cs="Arial"/>
          <w:b w:val="0"/>
          <w:sz w:val="22"/>
          <w:szCs w:val="22"/>
        </w:rPr>
        <w:t>.: 027/2, 076/7, 076/8, 076/10, 076/11, 076/15–20, 084 (út), 086/14, 0310/25, 0310/26, 0310/28, 0310/29, 0310/31–34, 0310/36, 0310/39, 0310/40, 0316</w:t>
      </w:r>
    </w:p>
    <w:p w:rsidR="00AA2007" w:rsidRPr="0061492C" w:rsidRDefault="00AA2007" w:rsidP="00AA2007">
      <w:pPr>
        <w:jc w:val="both"/>
        <w:rPr>
          <w:rFonts w:ascii="Arial" w:hAnsi="Arial" w:cs="Arial"/>
          <w:b/>
          <w:sz w:val="22"/>
          <w:szCs w:val="22"/>
        </w:rPr>
      </w:pPr>
    </w:p>
    <w:p w:rsidR="00AA2007" w:rsidRPr="0061492C" w:rsidRDefault="00AA2007" w:rsidP="00AA2007">
      <w:pPr>
        <w:jc w:val="both"/>
        <w:rPr>
          <w:rFonts w:ascii="Arial" w:hAnsi="Arial" w:cs="Arial"/>
          <w:sz w:val="22"/>
          <w:szCs w:val="22"/>
        </w:rPr>
      </w:pPr>
      <w:r w:rsidRPr="0061492C">
        <w:rPr>
          <w:rFonts w:ascii="Arial" w:hAnsi="Arial" w:cs="Arial"/>
          <w:b/>
          <w:sz w:val="22"/>
          <w:szCs w:val="22"/>
        </w:rPr>
        <w:t>35. Bátaszék</w:t>
      </w:r>
      <w:r w:rsidRPr="0061492C">
        <w:rPr>
          <w:rFonts w:ascii="Arial" w:hAnsi="Arial" w:cs="Arial"/>
          <w:sz w:val="22"/>
          <w:szCs w:val="22"/>
        </w:rPr>
        <w:t xml:space="preserve"> – Gubaci-hegy / Lajvér-puszta</w:t>
      </w:r>
    </w:p>
    <w:p w:rsidR="00AA2007" w:rsidRPr="0061492C" w:rsidRDefault="00AA2007" w:rsidP="00AA2007">
      <w:pPr>
        <w:jc w:val="both"/>
        <w:rPr>
          <w:rFonts w:ascii="Arial" w:hAnsi="Arial" w:cs="Arial"/>
          <w:sz w:val="22"/>
          <w:szCs w:val="22"/>
        </w:rPr>
      </w:pPr>
      <w:r w:rsidRPr="0061492C">
        <w:rPr>
          <w:rFonts w:ascii="Arial" w:hAnsi="Arial" w:cs="Arial"/>
          <w:i/>
          <w:sz w:val="22"/>
          <w:szCs w:val="22"/>
        </w:rPr>
        <w:t>Lelőhely-azonosító:</w:t>
      </w:r>
      <w:r w:rsidRPr="0061492C">
        <w:rPr>
          <w:rFonts w:ascii="Arial" w:hAnsi="Arial" w:cs="Arial"/>
          <w:sz w:val="22"/>
          <w:szCs w:val="22"/>
        </w:rPr>
        <w:t xml:space="preserve"> 23415</w:t>
      </w:r>
    </w:p>
    <w:p w:rsidR="00AA2007" w:rsidRPr="0061492C" w:rsidRDefault="00AA2007" w:rsidP="00AA2007">
      <w:pPr>
        <w:pStyle w:val="Cm"/>
        <w:jc w:val="both"/>
        <w:rPr>
          <w:rFonts w:ascii="Arial" w:hAnsi="Arial" w:cs="Arial"/>
          <w:b w:val="0"/>
          <w:sz w:val="22"/>
          <w:szCs w:val="22"/>
        </w:rPr>
      </w:pPr>
      <w:r w:rsidRPr="0061492C">
        <w:rPr>
          <w:rFonts w:ascii="Arial" w:hAnsi="Arial" w:cs="Arial"/>
          <w:b w:val="0"/>
          <w:i/>
          <w:sz w:val="22"/>
          <w:szCs w:val="22"/>
        </w:rPr>
        <w:t>Hrsz</w:t>
      </w:r>
      <w:r w:rsidRPr="0061492C">
        <w:rPr>
          <w:rFonts w:ascii="Arial" w:hAnsi="Arial" w:cs="Arial"/>
          <w:b w:val="0"/>
          <w:sz w:val="22"/>
          <w:szCs w:val="22"/>
        </w:rPr>
        <w:t>.: 2121, 2122/1–3, 2123, 2124, 2125, 2139/2, 2141, 2142, 2143 (Bátaszék); 0169/1, 0170, 0172/14, 0172/15, 0172/22, 0172/23, 0172/26–36, 0172/40, 0172/42, 0172/47–50, 1059, 1061, 1062, 1063, 1064, 1065, 1067, 1068 (Alsónyék)</w:t>
      </w:r>
    </w:p>
    <w:p w:rsidR="00AA2007" w:rsidRPr="0061492C" w:rsidRDefault="00AA2007" w:rsidP="00AA2007">
      <w:pPr>
        <w:jc w:val="both"/>
        <w:rPr>
          <w:rFonts w:ascii="Arial" w:hAnsi="Arial" w:cs="Arial"/>
          <w:b/>
          <w:sz w:val="22"/>
          <w:szCs w:val="22"/>
        </w:rPr>
      </w:pPr>
    </w:p>
    <w:p w:rsidR="00AA2007" w:rsidRPr="0061492C" w:rsidRDefault="00AA2007" w:rsidP="00AA2007">
      <w:pPr>
        <w:jc w:val="both"/>
        <w:rPr>
          <w:rFonts w:ascii="Arial" w:hAnsi="Arial" w:cs="Arial"/>
          <w:sz w:val="22"/>
          <w:szCs w:val="22"/>
        </w:rPr>
      </w:pPr>
      <w:r w:rsidRPr="0061492C">
        <w:rPr>
          <w:rFonts w:ascii="Arial" w:hAnsi="Arial" w:cs="Arial"/>
          <w:b/>
          <w:sz w:val="22"/>
          <w:szCs w:val="22"/>
        </w:rPr>
        <w:t>36.Bátaszék</w:t>
      </w:r>
      <w:r w:rsidRPr="0061492C">
        <w:rPr>
          <w:rFonts w:ascii="Arial" w:hAnsi="Arial" w:cs="Arial"/>
          <w:sz w:val="22"/>
          <w:szCs w:val="22"/>
        </w:rPr>
        <w:t xml:space="preserve"> – Vasúti téglagyár</w:t>
      </w:r>
    </w:p>
    <w:p w:rsidR="00AA2007" w:rsidRPr="0061492C" w:rsidRDefault="00AA2007" w:rsidP="00AA2007">
      <w:pPr>
        <w:jc w:val="both"/>
        <w:rPr>
          <w:rFonts w:ascii="Arial" w:hAnsi="Arial" w:cs="Arial"/>
          <w:sz w:val="22"/>
          <w:szCs w:val="22"/>
        </w:rPr>
      </w:pPr>
      <w:r w:rsidRPr="0061492C">
        <w:rPr>
          <w:rFonts w:ascii="Arial" w:hAnsi="Arial" w:cs="Arial"/>
          <w:i/>
          <w:sz w:val="22"/>
          <w:szCs w:val="22"/>
        </w:rPr>
        <w:t>Lelőhely-azonosító:</w:t>
      </w:r>
      <w:r w:rsidRPr="0061492C">
        <w:rPr>
          <w:rFonts w:ascii="Arial" w:hAnsi="Arial" w:cs="Arial"/>
          <w:sz w:val="22"/>
          <w:szCs w:val="22"/>
        </w:rPr>
        <w:t xml:space="preserve"> 51621</w:t>
      </w:r>
    </w:p>
    <w:p w:rsidR="00AA2007" w:rsidRPr="0061492C" w:rsidRDefault="00AA2007" w:rsidP="00AA2007">
      <w:pPr>
        <w:pStyle w:val="Cm"/>
        <w:jc w:val="both"/>
        <w:rPr>
          <w:rFonts w:ascii="Arial" w:hAnsi="Arial" w:cs="Arial"/>
          <w:b w:val="0"/>
          <w:sz w:val="22"/>
          <w:szCs w:val="22"/>
        </w:rPr>
      </w:pPr>
      <w:r w:rsidRPr="0061492C">
        <w:rPr>
          <w:rFonts w:ascii="Arial" w:hAnsi="Arial" w:cs="Arial"/>
          <w:b w:val="0"/>
          <w:i/>
          <w:sz w:val="22"/>
          <w:szCs w:val="22"/>
        </w:rPr>
        <w:t>Hrsz</w:t>
      </w:r>
      <w:r w:rsidRPr="0061492C">
        <w:rPr>
          <w:rFonts w:ascii="Arial" w:hAnsi="Arial" w:cs="Arial"/>
          <w:b w:val="0"/>
          <w:sz w:val="22"/>
          <w:szCs w:val="22"/>
        </w:rPr>
        <w:t>.: 19, 21, 24</w:t>
      </w:r>
    </w:p>
    <w:p w:rsidR="00AA2007" w:rsidRPr="0061492C" w:rsidRDefault="00AA2007" w:rsidP="00AA2007">
      <w:pPr>
        <w:jc w:val="both"/>
        <w:rPr>
          <w:rFonts w:ascii="Arial" w:hAnsi="Arial" w:cs="Arial"/>
          <w:b/>
          <w:sz w:val="22"/>
          <w:szCs w:val="22"/>
        </w:rPr>
      </w:pPr>
    </w:p>
    <w:p w:rsidR="00AA2007" w:rsidRPr="0061492C" w:rsidRDefault="00AA2007" w:rsidP="00AA2007">
      <w:pPr>
        <w:jc w:val="both"/>
        <w:rPr>
          <w:rFonts w:ascii="Arial" w:hAnsi="Arial" w:cs="Arial"/>
          <w:sz w:val="22"/>
          <w:szCs w:val="22"/>
        </w:rPr>
      </w:pPr>
      <w:r w:rsidRPr="0061492C">
        <w:rPr>
          <w:rFonts w:ascii="Arial" w:hAnsi="Arial" w:cs="Arial"/>
          <w:b/>
          <w:sz w:val="22"/>
          <w:szCs w:val="22"/>
        </w:rPr>
        <w:t>37.Bátaszék</w:t>
      </w:r>
      <w:r w:rsidRPr="0061492C">
        <w:rPr>
          <w:rFonts w:ascii="Arial" w:hAnsi="Arial" w:cs="Arial"/>
          <w:sz w:val="22"/>
          <w:szCs w:val="22"/>
        </w:rPr>
        <w:t xml:space="preserve"> – I. sz. Általános Iskola</w:t>
      </w:r>
    </w:p>
    <w:p w:rsidR="00AA2007" w:rsidRPr="0061492C" w:rsidRDefault="00AA2007" w:rsidP="00AA2007">
      <w:pPr>
        <w:jc w:val="both"/>
        <w:rPr>
          <w:rFonts w:ascii="Arial" w:hAnsi="Arial" w:cs="Arial"/>
          <w:sz w:val="22"/>
          <w:szCs w:val="22"/>
        </w:rPr>
      </w:pPr>
      <w:r w:rsidRPr="0061492C">
        <w:rPr>
          <w:rFonts w:ascii="Arial" w:hAnsi="Arial" w:cs="Arial"/>
          <w:i/>
          <w:sz w:val="22"/>
          <w:szCs w:val="22"/>
        </w:rPr>
        <w:t>Lelőhely-azonosító:</w:t>
      </w:r>
      <w:r w:rsidRPr="0061492C">
        <w:rPr>
          <w:rFonts w:ascii="Arial" w:hAnsi="Arial" w:cs="Arial"/>
          <w:sz w:val="22"/>
          <w:szCs w:val="22"/>
        </w:rPr>
        <w:t xml:space="preserve"> folyamatban</w:t>
      </w:r>
    </w:p>
    <w:p w:rsidR="00AA2007" w:rsidRPr="0061492C" w:rsidRDefault="00AA2007" w:rsidP="00AA2007">
      <w:pPr>
        <w:pStyle w:val="Cm"/>
        <w:jc w:val="both"/>
        <w:rPr>
          <w:rFonts w:ascii="Arial" w:hAnsi="Arial" w:cs="Arial"/>
          <w:b w:val="0"/>
          <w:sz w:val="22"/>
          <w:szCs w:val="22"/>
        </w:rPr>
      </w:pPr>
      <w:r w:rsidRPr="0061492C">
        <w:rPr>
          <w:rFonts w:ascii="Arial" w:hAnsi="Arial" w:cs="Arial"/>
          <w:b w:val="0"/>
          <w:i/>
          <w:sz w:val="22"/>
          <w:szCs w:val="22"/>
        </w:rPr>
        <w:t>Hrsz</w:t>
      </w:r>
      <w:r w:rsidRPr="0061492C">
        <w:rPr>
          <w:rFonts w:ascii="Arial" w:hAnsi="Arial" w:cs="Arial"/>
          <w:b w:val="0"/>
          <w:sz w:val="22"/>
          <w:szCs w:val="22"/>
        </w:rPr>
        <w:t>.: 593/1, 593/2, 594/1, 991, 993/2 (út)</w:t>
      </w:r>
    </w:p>
    <w:p w:rsidR="00AA2007" w:rsidRPr="0061492C" w:rsidRDefault="00AA2007" w:rsidP="00AA2007">
      <w:pPr>
        <w:jc w:val="both"/>
        <w:rPr>
          <w:rFonts w:ascii="Arial" w:hAnsi="Arial" w:cs="Arial"/>
          <w:b/>
          <w:sz w:val="22"/>
          <w:szCs w:val="22"/>
        </w:rPr>
      </w:pPr>
    </w:p>
    <w:p w:rsidR="00AA2007" w:rsidRPr="0061492C" w:rsidRDefault="00AA2007" w:rsidP="00AA2007">
      <w:pPr>
        <w:jc w:val="both"/>
        <w:rPr>
          <w:rFonts w:ascii="Arial" w:hAnsi="Arial" w:cs="Arial"/>
          <w:sz w:val="22"/>
          <w:szCs w:val="22"/>
        </w:rPr>
      </w:pPr>
      <w:r w:rsidRPr="0061492C">
        <w:rPr>
          <w:rFonts w:ascii="Arial" w:hAnsi="Arial" w:cs="Arial"/>
          <w:b/>
          <w:sz w:val="22"/>
          <w:szCs w:val="22"/>
        </w:rPr>
        <w:t>38. Bátaszék</w:t>
      </w:r>
      <w:r w:rsidRPr="0061492C">
        <w:rPr>
          <w:rFonts w:ascii="Arial" w:hAnsi="Arial" w:cs="Arial"/>
          <w:sz w:val="22"/>
          <w:szCs w:val="22"/>
        </w:rPr>
        <w:t xml:space="preserve"> – Alsó-Zsizsák II.</w:t>
      </w:r>
    </w:p>
    <w:p w:rsidR="00AA2007" w:rsidRPr="0061492C" w:rsidRDefault="00AA2007" w:rsidP="00AA2007">
      <w:pPr>
        <w:jc w:val="both"/>
        <w:rPr>
          <w:rFonts w:ascii="Arial" w:hAnsi="Arial" w:cs="Arial"/>
          <w:sz w:val="22"/>
          <w:szCs w:val="22"/>
        </w:rPr>
      </w:pPr>
      <w:r w:rsidRPr="0061492C">
        <w:rPr>
          <w:rFonts w:ascii="Arial" w:hAnsi="Arial" w:cs="Arial"/>
          <w:i/>
          <w:sz w:val="22"/>
          <w:szCs w:val="22"/>
        </w:rPr>
        <w:t>Lelőhely-azonosító:</w:t>
      </w:r>
      <w:r w:rsidRPr="0061492C">
        <w:rPr>
          <w:rFonts w:ascii="Arial" w:hAnsi="Arial" w:cs="Arial"/>
          <w:sz w:val="22"/>
          <w:szCs w:val="22"/>
        </w:rPr>
        <w:t xml:space="preserve"> folyamatban</w:t>
      </w:r>
    </w:p>
    <w:p w:rsidR="00AA2007" w:rsidRPr="0061492C" w:rsidRDefault="00AA2007" w:rsidP="00AA2007">
      <w:pPr>
        <w:pStyle w:val="Cm"/>
        <w:jc w:val="both"/>
        <w:rPr>
          <w:rFonts w:ascii="Arial" w:hAnsi="Arial" w:cs="Arial"/>
          <w:b w:val="0"/>
          <w:sz w:val="22"/>
          <w:szCs w:val="22"/>
        </w:rPr>
      </w:pPr>
      <w:r w:rsidRPr="0061492C">
        <w:rPr>
          <w:rFonts w:ascii="Arial" w:hAnsi="Arial" w:cs="Arial"/>
          <w:b w:val="0"/>
          <w:i/>
          <w:sz w:val="22"/>
          <w:szCs w:val="22"/>
        </w:rPr>
        <w:t>Hrsz</w:t>
      </w:r>
      <w:r w:rsidRPr="0061492C">
        <w:rPr>
          <w:rFonts w:ascii="Arial" w:hAnsi="Arial" w:cs="Arial"/>
          <w:b w:val="0"/>
          <w:sz w:val="22"/>
          <w:szCs w:val="22"/>
        </w:rPr>
        <w:t>.: 051/12, 051/13, 051/15, 051/17, 053/57, 053/58, 0566 (út)</w:t>
      </w:r>
    </w:p>
    <w:p w:rsidR="00AA2007" w:rsidRPr="0061492C" w:rsidRDefault="00AA2007" w:rsidP="00AA2007">
      <w:pPr>
        <w:jc w:val="both"/>
        <w:rPr>
          <w:rFonts w:ascii="Arial" w:hAnsi="Arial" w:cs="Arial"/>
          <w:b/>
          <w:sz w:val="22"/>
          <w:szCs w:val="22"/>
        </w:rPr>
      </w:pPr>
    </w:p>
    <w:p w:rsidR="00AA2007" w:rsidRPr="0061492C" w:rsidRDefault="00AA2007" w:rsidP="00AA2007">
      <w:pPr>
        <w:jc w:val="both"/>
        <w:rPr>
          <w:rFonts w:ascii="Arial" w:hAnsi="Arial" w:cs="Arial"/>
          <w:sz w:val="22"/>
          <w:szCs w:val="22"/>
        </w:rPr>
      </w:pPr>
      <w:r w:rsidRPr="0061492C">
        <w:rPr>
          <w:rFonts w:ascii="Arial" w:hAnsi="Arial" w:cs="Arial"/>
          <w:b/>
          <w:sz w:val="22"/>
          <w:szCs w:val="22"/>
        </w:rPr>
        <w:t>39.Bátaszék</w:t>
      </w:r>
      <w:r w:rsidRPr="0061492C">
        <w:rPr>
          <w:rFonts w:ascii="Arial" w:hAnsi="Arial" w:cs="Arial"/>
          <w:sz w:val="22"/>
          <w:szCs w:val="22"/>
        </w:rPr>
        <w:t xml:space="preserve"> – Alsó-Zsizsák III.</w:t>
      </w:r>
    </w:p>
    <w:p w:rsidR="00AA2007" w:rsidRPr="0061492C" w:rsidRDefault="00AA2007" w:rsidP="00AA2007">
      <w:pPr>
        <w:jc w:val="both"/>
        <w:rPr>
          <w:rFonts w:ascii="Arial" w:hAnsi="Arial" w:cs="Arial"/>
          <w:sz w:val="22"/>
          <w:szCs w:val="22"/>
        </w:rPr>
      </w:pPr>
      <w:r w:rsidRPr="0061492C">
        <w:rPr>
          <w:rFonts w:ascii="Arial" w:hAnsi="Arial" w:cs="Arial"/>
          <w:i/>
          <w:sz w:val="22"/>
          <w:szCs w:val="22"/>
        </w:rPr>
        <w:t>Lelőhely-azonosító:</w:t>
      </w:r>
      <w:r w:rsidRPr="0061492C">
        <w:rPr>
          <w:rFonts w:ascii="Arial" w:hAnsi="Arial" w:cs="Arial"/>
          <w:sz w:val="22"/>
          <w:szCs w:val="22"/>
        </w:rPr>
        <w:t xml:space="preserve"> folyamatban</w:t>
      </w:r>
    </w:p>
    <w:p w:rsidR="00AA2007" w:rsidRPr="0061492C" w:rsidRDefault="00AA2007" w:rsidP="00AA2007">
      <w:pPr>
        <w:pStyle w:val="Cm"/>
        <w:jc w:val="both"/>
        <w:rPr>
          <w:rFonts w:ascii="Arial" w:hAnsi="Arial" w:cs="Arial"/>
          <w:b w:val="0"/>
          <w:sz w:val="22"/>
          <w:szCs w:val="22"/>
        </w:rPr>
      </w:pPr>
      <w:r w:rsidRPr="0061492C">
        <w:rPr>
          <w:rFonts w:ascii="Arial" w:hAnsi="Arial" w:cs="Arial"/>
          <w:b w:val="0"/>
          <w:i/>
          <w:sz w:val="22"/>
          <w:szCs w:val="22"/>
        </w:rPr>
        <w:t>Hrsz</w:t>
      </w:r>
      <w:r w:rsidRPr="0061492C">
        <w:rPr>
          <w:rFonts w:ascii="Arial" w:hAnsi="Arial" w:cs="Arial"/>
          <w:b w:val="0"/>
          <w:sz w:val="22"/>
          <w:szCs w:val="22"/>
        </w:rPr>
        <w:t>.: 053/57, 0566 (út)</w:t>
      </w:r>
    </w:p>
    <w:p w:rsidR="00AA2007" w:rsidRPr="0061492C" w:rsidRDefault="00AA2007" w:rsidP="00AA2007">
      <w:pPr>
        <w:jc w:val="both"/>
        <w:rPr>
          <w:rFonts w:ascii="Arial" w:hAnsi="Arial" w:cs="Arial"/>
          <w:b/>
          <w:sz w:val="22"/>
          <w:szCs w:val="22"/>
        </w:rPr>
      </w:pPr>
    </w:p>
    <w:p w:rsidR="00AA2007" w:rsidRPr="0061492C" w:rsidRDefault="00AA2007" w:rsidP="00AA2007">
      <w:pPr>
        <w:jc w:val="both"/>
        <w:rPr>
          <w:rFonts w:ascii="Arial" w:hAnsi="Arial" w:cs="Arial"/>
          <w:sz w:val="22"/>
          <w:szCs w:val="22"/>
        </w:rPr>
      </w:pPr>
      <w:r w:rsidRPr="0061492C">
        <w:rPr>
          <w:rFonts w:ascii="Arial" w:hAnsi="Arial" w:cs="Arial"/>
          <w:b/>
          <w:sz w:val="22"/>
          <w:szCs w:val="22"/>
        </w:rPr>
        <w:t>40. Bátaszék</w:t>
      </w:r>
      <w:r w:rsidRPr="0061492C">
        <w:rPr>
          <w:rFonts w:ascii="Arial" w:hAnsi="Arial" w:cs="Arial"/>
          <w:sz w:val="22"/>
          <w:szCs w:val="22"/>
        </w:rPr>
        <w:t xml:space="preserve"> – Diós-völgy II.</w:t>
      </w:r>
    </w:p>
    <w:p w:rsidR="00AA2007" w:rsidRPr="0061492C" w:rsidRDefault="00AA2007" w:rsidP="00AA2007">
      <w:pPr>
        <w:jc w:val="both"/>
        <w:rPr>
          <w:rFonts w:ascii="Arial" w:hAnsi="Arial" w:cs="Arial"/>
          <w:sz w:val="22"/>
          <w:szCs w:val="22"/>
        </w:rPr>
      </w:pPr>
      <w:r w:rsidRPr="0061492C">
        <w:rPr>
          <w:rFonts w:ascii="Arial" w:hAnsi="Arial" w:cs="Arial"/>
          <w:i/>
          <w:sz w:val="22"/>
          <w:szCs w:val="22"/>
        </w:rPr>
        <w:t>Lelőhely-azonosító:</w:t>
      </w:r>
      <w:r w:rsidRPr="0061492C">
        <w:rPr>
          <w:rFonts w:ascii="Arial" w:hAnsi="Arial" w:cs="Arial"/>
          <w:sz w:val="22"/>
          <w:szCs w:val="22"/>
        </w:rPr>
        <w:t xml:space="preserve"> folyamatban</w:t>
      </w:r>
    </w:p>
    <w:p w:rsidR="00AA2007" w:rsidRPr="0061492C" w:rsidRDefault="00AA2007" w:rsidP="00AA2007">
      <w:pPr>
        <w:pStyle w:val="Cm"/>
        <w:jc w:val="both"/>
        <w:rPr>
          <w:rFonts w:ascii="Arial" w:hAnsi="Arial" w:cs="Arial"/>
          <w:sz w:val="22"/>
          <w:szCs w:val="22"/>
        </w:rPr>
      </w:pPr>
      <w:r w:rsidRPr="0061492C">
        <w:rPr>
          <w:rFonts w:ascii="Arial" w:hAnsi="Arial" w:cs="Arial"/>
          <w:b w:val="0"/>
          <w:i/>
          <w:sz w:val="22"/>
          <w:szCs w:val="22"/>
        </w:rPr>
        <w:t>Hrsz</w:t>
      </w:r>
      <w:r w:rsidRPr="0061492C">
        <w:rPr>
          <w:rFonts w:ascii="Arial" w:hAnsi="Arial" w:cs="Arial"/>
          <w:b w:val="0"/>
          <w:sz w:val="22"/>
          <w:szCs w:val="22"/>
        </w:rPr>
        <w:t>.: 0176/8–11, 0693 (út)</w:t>
      </w:r>
    </w:p>
    <w:p w:rsidR="00AA2007" w:rsidRPr="0061492C" w:rsidRDefault="00AA2007" w:rsidP="00AA2007">
      <w:pPr>
        <w:jc w:val="both"/>
        <w:rPr>
          <w:rFonts w:ascii="Arial" w:hAnsi="Arial" w:cs="Arial"/>
          <w:b/>
          <w:sz w:val="22"/>
          <w:szCs w:val="22"/>
        </w:rPr>
      </w:pPr>
    </w:p>
    <w:p w:rsidR="00AA2007" w:rsidRPr="0061492C" w:rsidRDefault="00AA2007" w:rsidP="00AA2007">
      <w:pPr>
        <w:jc w:val="both"/>
        <w:rPr>
          <w:rFonts w:ascii="Arial" w:hAnsi="Arial" w:cs="Arial"/>
          <w:sz w:val="22"/>
          <w:szCs w:val="22"/>
        </w:rPr>
      </w:pPr>
      <w:r w:rsidRPr="0061492C">
        <w:rPr>
          <w:rFonts w:ascii="Arial" w:hAnsi="Arial" w:cs="Arial"/>
          <w:b/>
          <w:sz w:val="22"/>
          <w:szCs w:val="22"/>
        </w:rPr>
        <w:t>41. Bátaszék</w:t>
      </w:r>
      <w:r w:rsidRPr="0061492C">
        <w:rPr>
          <w:rFonts w:ascii="Arial" w:hAnsi="Arial" w:cs="Arial"/>
          <w:sz w:val="22"/>
          <w:szCs w:val="22"/>
        </w:rPr>
        <w:t xml:space="preserve"> – Lajvéri-szőlők</w:t>
      </w:r>
    </w:p>
    <w:p w:rsidR="00AA2007" w:rsidRPr="0061492C" w:rsidRDefault="00AA2007" w:rsidP="00AA2007">
      <w:pPr>
        <w:jc w:val="both"/>
        <w:rPr>
          <w:rFonts w:ascii="Arial" w:hAnsi="Arial" w:cs="Arial"/>
          <w:sz w:val="22"/>
          <w:szCs w:val="22"/>
        </w:rPr>
      </w:pPr>
      <w:r w:rsidRPr="0061492C">
        <w:rPr>
          <w:rFonts w:ascii="Arial" w:hAnsi="Arial" w:cs="Arial"/>
          <w:i/>
          <w:sz w:val="22"/>
          <w:szCs w:val="22"/>
        </w:rPr>
        <w:t>Lelőhely-azonosító:</w:t>
      </w:r>
      <w:r w:rsidRPr="0061492C">
        <w:rPr>
          <w:rFonts w:ascii="Arial" w:hAnsi="Arial" w:cs="Arial"/>
          <w:sz w:val="22"/>
          <w:szCs w:val="22"/>
        </w:rPr>
        <w:t xml:space="preserve"> folyamatban</w:t>
      </w:r>
    </w:p>
    <w:p w:rsidR="00AA2007" w:rsidRPr="0061492C" w:rsidRDefault="00AA2007" w:rsidP="00AA2007">
      <w:pPr>
        <w:pStyle w:val="Cm"/>
        <w:jc w:val="both"/>
        <w:rPr>
          <w:rFonts w:ascii="Arial" w:hAnsi="Arial" w:cs="Arial"/>
          <w:b w:val="0"/>
          <w:sz w:val="22"/>
          <w:szCs w:val="22"/>
        </w:rPr>
      </w:pPr>
      <w:r w:rsidRPr="0061492C">
        <w:rPr>
          <w:rFonts w:ascii="Arial" w:hAnsi="Arial" w:cs="Arial"/>
          <w:b w:val="0"/>
          <w:i/>
          <w:sz w:val="22"/>
          <w:szCs w:val="22"/>
        </w:rPr>
        <w:t>Hrsz</w:t>
      </w:r>
      <w:r w:rsidRPr="0061492C">
        <w:rPr>
          <w:rFonts w:ascii="Arial" w:hAnsi="Arial" w:cs="Arial"/>
          <w:b w:val="0"/>
          <w:sz w:val="22"/>
          <w:szCs w:val="22"/>
        </w:rPr>
        <w:t>.: 0186/15–17</w:t>
      </w:r>
    </w:p>
    <w:p w:rsidR="00AA2007" w:rsidRPr="0061492C" w:rsidRDefault="00AA2007" w:rsidP="00AA2007">
      <w:pPr>
        <w:jc w:val="both"/>
        <w:rPr>
          <w:rFonts w:ascii="Arial" w:hAnsi="Arial" w:cs="Arial"/>
          <w:b/>
          <w:sz w:val="22"/>
          <w:szCs w:val="22"/>
        </w:rPr>
      </w:pPr>
    </w:p>
    <w:p w:rsidR="00AA2007" w:rsidRPr="0061492C" w:rsidRDefault="00AA2007" w:rsidP="00AA2007">
      <w:pPr>
        <w:jc w:val="both"/>
        <w:rPr>
          <w:rFonts w:ascii="Arial" w:hAnsi="Arial" w:cs="Arial"/>
          <w:sz w:val="22"/>
          <w:szCs w:val="22"/>
        </w:rPr>
      </w:pPr>
      <w:r w:rsidRPr="0061492C">
        <w:rPr>
          <w:rFonts w:ascii="Arial" w:hAnsi="Arial" w:cs="Arial"/>
          <w:b/>
          <w:sz w:val="22"/>
          <w:szCs w:val="22"/>
        </w:rPr>
        <w:t>42. Bátaszék</w:t>
      </w:r>
      <w:r w:rsidRPr="0061492C">
        <w:rPr>
          <w:rFonts w:ascii="Arial" w:hAnsi="Arial" w:cs="Arial"/>
          <w:sz w:val="22"/>
          <w:szCs w:val="22"/>
        </w:rPr>
        <w:t xml:space="preserve"> – Szentai-völgy</w:t>
      </w:r>
    </w:p>
    <w:p w:rsidR="00AA2007" w:rsidRPr="0061492C" w:rsidRDefault="00AA2007" w:rsidP="00AA2007">
      <w:pPr>
        <w:jc w:val="both"/>
        <w:rPr>
          <w:rFonts w:ascii="Arial" w:hAnsi="Arial" w:cs="Arial"/>
          <w:sz w:val="22"/>
          <w:szCs w:val="22"/>
        </w:rPr>
      </w:pPr>
      <w:r w:rsidRPr="0061492C">
        <w:rPr>
          <w:rFonts w:ascii="Arial" w:hAnsi="Arial" w:cs="Arial"/>
          <w:i/>
          <w:sz w:val="22"/>
          <w:szCs w:val="22"/>
        </w:rPr>
        <w:t>Lelőhely-azonosító:</w:t>
      </w:r>
      <w:r w:rsidRPr="0061492C">
        <w:rPr>
          <w:rFonts w:ascii="Arial" w:hAnsi="Arial" w:cs="Arial"/>
          <w:sz w:val="22"/>
          <w:szCs w:val="22"/>
        </w:rPr>
        <w:t xml:space="preserve"> folyamatban</w:t>
      </w:r>
    </w:p>
    <w:p w:rsidR="00AA2007" w:rsidRPr="0061492C" w:rsidRDefault="00AA2007" w:rsidP="00AA2007">
      <w:pPr>
        <w:pStyle w:val="Cm"/>
        <w:jc w:val="both"/>
        <w:rPr>
          <w:rFonts w:ascii="Arial" w:hAnsi="Arial" w:cs="Arial"/>
          <w:b w:val="0"/>
          <w:sz w:val="22"/>
          <w:szCs w:val="22"/>
        </w:rPr>
      </w:pPr>
      <w:r w:rsidRPr="0061492C">
        <w:rPr>
          <w:rFonts w:ascii="Arial" w:hAnsi="Arial" w:cs="Arial"/>
          <w:b w:val="0"/>
          <w:i/>
          <w:sz w:val="22"/>
          <w:szCs w:val="22"/>
        </w:rPr>
        <w:t>Hrsz</w:t>
      </w:r>
      <w:r w:rsidRPr="0061492C">
        <w:rPr>
          <w:rFonts w:ascii="Arial" w:hAnsi="Arial" w:cs="Arial"/>
          <w:b w:val="0"/>
          <w:sz w:val="22"/>
          <w:szCs w:val="22"/>
        </w:rPr>
        <w:t>.: 0120/101, 0120/139–145</w:t>
      </w:r>
    </w:p>
    <w:p w:rsidR="00AA2007" w:rsidRPr="0061492C" w:rsidRDefault="00AA2007" w:rsidP="00AA2007">
      <w:pPr>
        <w:jc w:val="both"/>
        <w:rPr>
          <w:rFonts w:ascii="Arial" w:hAnsi="Arial" w:cs="Arial"/>
          <w:b/>
          <w:sz w:val="22"/>
          <w:szCs w:val="22"/>
        </w:rPr>
      </w:pPr>
    </w:p>
    <w:p w:rsidR="00AA2007" w:rsidRPr="0061492C" w:rsidRDefault="00AA2007" w:rsidP="00AA2007">
      <w:pPr>
        <w:jc w:val="both"/>
        <w:rPr>
          <w:rFonts w:ascii="Arial" w:hAnsi="Arial" w:cs="Arial"/>
          <w:sz w:val="22"/>
          <w:szCs w:val="22"/>
        </w:rPr>
      </w:pPr>
      <w:r w:rsidRPr="0061492C">
        <w:rPr>
          <w:rFonts w:ascii="Arial" w:hAnsi="Arial" w:cs="Arial"/>
          <w:b/>
          <w:sz w:val="22"/>
          <w:szCs w:val="22"/>
        </w:rPr>
        <w:t>43.Bátaszék</w:t>
      </w:r>
      <w:r w:rsidRPr="0061492C">
        <w:rPr>
          <w:rFonts w:ascii="Arial" w:hAnsi="Arial" w:cs="Arial"/>
          <w:sz w:val="22"/>
          <w:szCs w:val="22"/>
        </w:rPr>
        <w:t xml:space="preserve"> – Leperdi-völgy I.</w:t>
      </w:r>
    </w:p>
    <w:p w:rsidR="00AA2007" w:rsidRPr="0061492C" w:rsidRDefault="00AA2007" w:rsidP="00AA2007">
      <w:pPr>
        <w:jc w:val="both"/>
        <w:rPr>
          <w:rFonts w:ascii="Arial" w:hAnsi="Arial" w:cs="Arial"/>
          <w:sz w:val="22"/>
          <w:szCs w:val="22"/>
        </w:rPr>
      </w:pPr>
      <w:r w:rsidRPr="0061492C">
        <w:rPr>
          <w:rFonts w:ascii="Arial" w:hAnsi="Arial" w:cs="Arial"/>
          <w:i/>
          <w:sz w:val="22"/>
          <w:szCs w:val="22"/>
        </w:rPr>
        <w:t>Lelőhely-azonosító:</w:t>
      </w:r>
      <w:r w:rsidRPr="0061492C">
        <w:rPr>
          <w:rFonts w:ascii="Arial" w:hAnsi="Arial" w:cs="Arial"/>
          <w:sz w:val="22"/>
          <w:szCs w:val="22"/>
        </w:rPr>
        <w:t xml:space="preserve"> folyamatban</w:t>
      </w:r>
    </w:p>
    <w:p w:rsidR="00AA2007" w:rsidRPr="0061492C" w:rsidRDefault="00AA2007" w:rsidP="00AA2007">
      <w:pPr>
        <w:pStyle w:val="Cm"/>
        <w:jc w:val="both"/>
        <w:rPr>
          <w:rFonts w:ascii="Arial" w:hAnsi="Arial" w:cs="Arial"/>
          <w:b w:val="0"/>
          <w:sz w:val="22"/>
          <w:szCs w:val="22"/>
        </w:rPr>
      </w:pPr>
      <w:r w:rsidRPr="0061492C">
        <w:rPr>
          <w:rFonts w:ascii="Arial" w:hAnsi="Arial" w:cs="Arial"/>
          <w:b w:val="0"/>
          <w:i/>
          <w:sz w:val="22"/>
          <w:szCs w:val="22"/>
        </w:rPr>
        <w:t>Hrsz</w:t>
      </w:r>
      <w:r w:rsidRPr="0061492C">
        <w:rPr>
          <w:rFonts w:ascii="Arial" w:hAnsi="Arial" w:cs="Arial"/>
          <w:b w:val="0"/>
          <w:sz w:val="22"/>
          <w:szCs w:val="22"/>
        </w:rPr>
        <w:t>.: 0344/5, 0344/8, 0379/11–13</w:t>
      </w:r>
    </w:p>
    <w:p w:rsidR="00AA2007" w:rsidRPr="0061492C" w:rsidRDefault="00AA2007" w:rsidP="00AA2007">
      <w:pPr>
        <w:jc w:val="both"/>
        <w:rPr>
          <w:rFonts w:ascii="Arial" w:hAnsi="Arial" w:cs="Arial"/>
          <w:b/>
          <w:sz w:val="22"/>
          <w:szCs w:val="22"/>
        </w:rPr>
      </w:pPr>
    </w:p>
    <w:p w:rsidR="00AA2007" w:rsidRPr="0061492C" w:rsidRDefault="00AA2007" w:rsidP="00AA2007">
      <w:pPr>
        <w:jc w:val="both"/>
        <w:rPr>
          <w:rFonts w:ascii="Arial" w:hAnsi="Arial" w:cs="Arial"/>
          <w:sz w:val="22"/>
          <w:szCs w:val="22"/>
        </w:rPr>
      </w:pPr>
      <w:r w:rsidRPr="0061492C">
        <w:rPr>
          <w:rFonts w:ascii="Arial" w:hAnsi="Arial" w:cs="Arial"/>
          <w:b/>
          <w:sz w:val="22"/>
          <w:szCs w:val="22"/>
        </w:rPr>
        <w:lastRenderedPageBreak/>
        <w:t>44.Bátaszék</w:t>
      </w:r>
      <w:r w:rsidRPr="0061492C">
        <w:rPr>
          <w:rFonts w:ascii="Arial" w:hAnsi="Arial" w:cs="Arial"/>
          <w:sz w:val="22"/>
          <w:szCs w:val="22"/>
        </w:rPr>
        <w:t xml:space="preserve"> – Leperdi-völgy II.</w:t>
      </w:r>
    </w:p>
    <w:p w:rsidR="00AA2007" w:rsidRPr="0061492C" w:rsidRDefault="00AA2007" w:rsidP="00AA2007">
      <w:pPr>
        <w:jc w:val="both"/>
        <w:rPr>
          <w:rFonts w:ascii="Arial" w:hAnsi="Arial" w:cs="Arial"/>
          <w:sz w:val="22"/>
          <w:szCs w:val="22"/>
        </w:rPr>
      </w:pPr>
      <w:r w:rsidRPr="0061492C">
        <w:rPr>
          <w:rFonts w:ascii="Arial" w:hAnsi="Arial" w:cs="Arial"/>
          <w:i/>
          <w:sz w:val="22"/>
          <w:szCs w:val="22"/>
        </w:rPr>
        <w:t>Lelőhely-azonosító:</w:t>
      </w:r>
      <w:r w:rsidRPr="0061492C">
        <w:rPr>
          <w:rFonts w:ascii="Arial" w:hAnsi="Arial" w:cs="Arial"/>
          <w:sz w:val="22"/>
          <w:szCs w:val="22"/>
        </w:rPr>
        <w:t xml:space="preserve"> folyamatban</w:t>
      </w:r>
    </w:p>
    <w:p w:rsidR="00AA2007" w:rsidRPr="0061492C" w:rsidRDefault="00AA2007" w:rsidP="00AA2007">
      <w:pPr>
        <w:pStyle w:val="Cm"/>
        <w:jc w:val="both"/>
        <w:rPr>
          <w:rFonts w:ascii="Arial" w:hAnsi="Arial" w:cs="Arial"/>
          <w:b w:val="0"/>
          <w:sz w:val="22"/>
          <w:szCs w:val="22"/>
        </w:rPr>
      </w:pPr>
      <w:r w:rsidRPr="0061492C">
        <w:rPr>
          <w:rFonts w:ascii="Arial" w:hAnsi="Arial" w:cs="Arial"/>
          <w:b w:val="0"/>
          <w:i/>
          <w:sz w:val="22"/>
          <w:szCs w:val="22"/>
        </w:rPr>
        <w:t>Hrsz</w:t>
      </w:r>
      <w:r w:rsidRPr="0061492C">
        <w:rPr>
          <w:rFonts w:ascii="Arial" w:hAnsi="Arial" w:cs="Arial"/>
          <w:b w:val="0"/>
          <w:sz w:val="22"/>
          <w:szCs w:val="22"/>
        </w:rPr>
        <w:t>.: 0344/9, 0344/10, 0344/12</w:t>
      </w:r>
    </w:p>
    <w:p w:rsidR="00AA2007" w:rsidRPr="0061492C" w:rsidRDefault="00AA2007" w:rsidP="00AA2007">
      <w:pPr>
        <w:jc w:val="both"/>
        <w:rPr>
          <w:rFonts w:ascii="Arial" w:hAnsi="Arial" w:cs="Arial"/>
          <w:b/>
          <w:sz w:val="22"/>
          <w:szCs w:val="22"/>
        </w:rPr>
      </w:pPr>
    </w:p>
    <w:p w:rsidR="00AA2007" w:rsidRPr="0061492C" w:rsidRDefault="00AA2007" w:rsidP="00AA2007">
      <w:pPr>
        <w:jc w:val="both"/>
        <w:rPr>
          <w:rFonts w:ascii="Arial" w:hAnsi="Arial" w:cs="Arial"/>
          <w:sz w:val="22"/>
          <w:szCs w:val="22"/>
        </w:rPr>
      </w:pPr>
      <w:r w:rsidRPr="0061492C">
        <w:rPr>
          <w:rFonts w:ascii="Arial" w:hAnsi="Arial" w:cs="Arial"/>
          <w:b/>
          <w:sz w:val="22"/>
          <w:szCs w:val="22"/>
        </w:rPr>
        <w:t>45.Bátaszék</w:t>
      </w:r>
      <w:r w:rsidRPr="0061492C">
        <w:rPr>
          <w:rFonts w:ascii="Arial" w:hAnsi="Arial" w:cs="Arial"/>
          <w:sz w:val="22"/>
          <w:szCs w:val="22"/>
        </w:rPr>
        <w:t xml:space="preserve"> – Leperdi-völgy III.</w:t>
      </w:r>
    </w:p>
    <w:p w:rsidR="00AA2007" w:rsidRPr="0061492C" w:rsidRDefault="00AA2007" w:rsidP="00AA2007">
      <w:pPr>
        <w:jc w:val="both"/>
        <w:rPr>
          <w:rFonts w:ascii="Arial" w:hAnsi="Arial" w:cs="Arial"/>
          <w:sz w:val="22"/>
          <w:szCs w:val="22"/>
        </w:rPr>
      </w:pPr>
      <w:r w:rsidRPr="0061492C">
        <w:rPr>
          <w:rFonts w:ascii="Arial" w:hAnsi="Arial" w:cs="Arial"/>
          <w:i/>
          <w:sz w:val="22"/>
          <w:szCs w:val="22"/>
        </w:rPr>
        <w:t>Lelőhely-azonosító:</w:t>
      </w:r>
      <w:r w:rsidRPr="0061492C">
        <w:rPr>
          <w:rFonts w:ascii="Arial" w:hAnsi="Arial" w:cs="Arial"/>
          <w:sz w:val="22"/>
          <w:szCs w:val="22"/>
        </w:rPr>
        <w:t xml:space="preserve"> folyamatban</w:t>
      </w:r>
    </w:p>
    <w:p w:rsidR="00AA2007" w:rsidRPr="0061492C" w:rsidRDefault="00AA2007" w:rsidP="00AA2007">
      <w:pPr>
        <w:pStyle w:val="Cm"/>
        <w:jc w:val="both"/>
        <w:rPr>
          <w:rFonts w:ascii="Arial" w:hAnsi="Arial" w:cs="Arial"/>
          <w:b w:val="0"/>
          <w:sz w:val="22"/>
          <w:szCs w:val="22"/>
        </w:rPr>
      </w:pPr>
      <w:r w:rsidRPr="0061492C">
        <w:rPr>
          <w:rFonts w:ascii="Arial" w:hAnsi="Arial" w:cs="Arial"/>
          <w:b w:val="0"/>
          <w:i/>
          <w:sz w:val="22"/>
          <w:szCs w:val="22"/>
        </w:rPr>
        <w:t>Hrsz</w:t>
      </w:r>
      <w:r w:rsidRPr="0061492C">
        <w:rPr>
          <w:rFonts w:ascii="Arial" w:hAnsi="Arial" w:cs="Arial"/>
          <w:b w:val="0"/>
          <w:sz w:val="22"/>
          <w:szCs w:val="22"/>
        </w:rPr>
        <w:t>.: 0337/25, 0337/37–39, 0347/1</w:t>
      </w:r>
    </w:p>
    <w:p w:rsidR="00AA2007" w:rsidRPr="0061492C" w:rsidRDefault="00AA2007" w:rsidP="00AA2007">
      <w:pPr>
        <w:jc w:val="both"/>
        <w:rPr>
          <w:rFonts w:ascii="Arial" w:hAnsi="Arial" w:cs="Arial"/>
          <w:b/>
          <w:sz w:val="22"/>
          <w:szCs w:val="22"/>
        </w:rPr>
      </w:pPr>
    </w:p>
    <w:p w:rsidR="00AA2007" w:rsidRPr="0061492C" w:rsidRDefault="00AA2007" w:rsidP="00AA2007">
      <w:pPr>
        <w:jc w:val="both"/>
        <w:rPr>
          <w:rFonts w:ascii="Arial" w:hAnsi="Arial" w:cs="Arial"/>
          <w:sz w:val="22"/>
          <w:szCs w:val="22"/>
        </w:rPr>
      </w:pPr>
      <w:r w:rsidRPr="0061492C">
        <w:rPr>
          <w:rFonts w:ascii="Arial" w:hAnsi="Arial" w:cs="Arial"/>
          <w:b/>
          <w:sz w:val="22"/>
          <w:szCs w:val="22"/>
        </w:rPr>
        <w:t>46.Bátaszék</w:t>
      </w:r>
      <w:r w:rsidRPr="0061492C">
        <w:rPr>
          <w:rFonts w:ascii="Arial" w:hAnsi="Arial" w:cs="Arial"/>
          <w:sz w:val="22"/>
          <w:szCs w:val="22"/>
        </w:rPr>
        <w:t xml:space="preserve"> – Alsó-Dolina I.</w:t>
      </w:r>
    </w:p>
    <w:p w:rsidR="00AA2007" w:rsidRPr="0061492C" w:rsidRDefault="00AA2007" w:rsidP="00AA2007">
      <w:pPr>
        <w:jc w:val="both"/>
        <w:rPr>
          <w:rFonts w:ascii="Arial" w:hAnsi="Arial" w:cs="Arial"/>
          <w:sz w:val="22"/>
          <w:szCs w:val="22"/>
        </w:rPr>
      </w:pPr>
      <w:r w:rsidRPr="0061492C">
        <w:rPr>
          <w:rFonts w:ascii="Arial" w:hAnsi="Arial" w:cs="Arial"/>
          <w:i/>
          <w:sz w:val="22"/>
          <w:szCs w:val="22"/>
        </w:rPr>
        <w:t>Lelőhely-azonosító:</w:t>
      </w:r>
      <w:r w:rsidRPr="0061492C">
        <w:rPr>
          <w:rFonts w:ascii="Arial" w:hAnsi="Arial" w:cs="Arial"/>
          <w:sz w:val="22"/>
          <w:szCs w:val="22"/>
        </w:rPr>
        <w:t xml:space="preserve"> folyamatban</w:t>
      </w:r>
    </w:p>
    <w:p w:rsidR="00AA2007" w:rsidRPr="0061492C" w:rsidRDefault="00AA2007" w:rsidP="00AA2007">
      <w:pPr>
        <w:pStyle w:val="Cm"/>
        <w:jc w:val="both"/>
        <w:rPr>
          <w:rFonts w:ascii="Arial" w:hAnsi="Arial" w:cs="Arial"/>
          <w:b w:val="0"/>
          <w:sz w:val="22"/>
          <w:szCs w:val="22"/>
        </w:rPr>
      </w:pPr>
      <w:r w:rsidRPr="0061492C">
        <w:rPr>
          <w:rFonts w:ascii="Arial" w:hAnsi="Arial" w:cs="Arial"/>
          <w:b w:val="0"/>
          <w:i/>
          <w:sz w:val="22"/>
          <w:szCs w:val="22"/>
        </w:rPr>
        <w:t>Hrsz</w:t>
      </w:r>
      <w:r w:rsidRPr="0061492C">
        <w:rPr>
          <w:rFonts w:ascii="Arial" w:hAnsi="Arial" w:cs="Arial"/>
          <w:b w:val="0"/>
          <w:sz w:val="22"/>
          <w:szCs w:val="22"/>
        </w:rPr>
        <w:t>.: 0341/3, 0341/4, 0341/6</w:t>
      </w:r>
    </w:p>
    <w:p w:rsidR="00AA2007" w:rsidRPr="0061492C" w:rsidRDefault="00AA2007" w:rsidP="00AA2007">
      <w:pPr>
        <w:jc w:val="both"/>
        <w:rPr>
          <w:rFonts w:ascii="Arial" w:hAnsi="Arial" w:cs="Arial"/>
          <w:b/>
          <w:sz w:val="22"/>
          <w:szCs w:val="22"/>
        </w:rPr>
      </w:pPr>
    </w:p>
    <w:p w:rsidR="00AA2007" w:rsidRPr="0061492C" w:rsidRDefault="00AA2007" w:rsidP="00AA2007">
      <w:pPr>
        <w:jc w:val="both"/>
        <w:rPr>
          <w:rFonts w:ascii="Arial" w:hAnsi="Arial" w:cs="Arial"/>
          <w:sz w:val="22"/>
          <w:szCs w:val="22"/>
        </w:rPr>
      </w:pPr>
      <w:r w:rsidRPr="0061492C">
        <w:rPr>
          <w:rFonts w:ascii="Arial" w:hAnsi="Arial" w:cs="Arial"/>
          <w:b/>
          <w:sz w:val="22"/>
          <w:szCs w:val="22"/>
        </w:rPr>
        <w:t>47.Bátaszék</w:t>
      </w:r>
      <w:r w:rsidRPr="0061492C">
        <w:rPr>
          <w:rFonts w:ascii="Arial" w:hAnsi="Arial" w:cs="Arial"/>
          <w:sz w:val="22"/>
          <w:szCs w:val="22"/>
        </w:rPr>
        <w:t xml:space="preserve"> – Alsó-Dolina II.</w:t>
      </w:r>
    </w:p>
    <w:p w:rsidR="00AA2007" w:rsidRPr="0061492C" w:rsidRDefault="00AA2007" w:rsidP="00AA2007">
      <w:pPr>
        <w:jc w:val="both"/>
        <w:rPr>
          <w:rFonts w:ascii="Arial" w:hAnsi="Arial" w:cs="Arial"/>
          <w:sz w:val="22"/>
          <w:szCs w:val="22"/>
        </w:rPr>
      </w:pPr>
      <w:r w:rsidRPr="0061492C">
        <w:rPr>
          <w:rFonts w:ascii="Arial" w:hAnsi="Arial" w:cs="Arial"/>
          <w:i/>
          <w:sz w:val="22"/>
          <w:szCs w:val="22"/>
        </w:rPr>
        <w:t>Lelőhely-azonosító:</w:t>
      </w:r>
      <w:r w:rsidRPr="0061492C">
        <w:rPr>
          <w:rFonts w:ascii="Arial" w:hAnsi="Arial" w:cs="Arial"/>
          <w:sz w:val="22"/>
          <w:szCs w:val="22"/>
        </w:rPr>
        <w:t xml:space="preserve"> folyamatban</w:t>
      </w:r>
    </w:p>
    <w:p w:rsidR="00AA2007" w:rsidRPr="0061492C" w:rsidRDefault="00AA2007" w:rsidP="00AA2007">
      <w:pPr>
        <w:pStyle w:val="Cm"/>
        <w:jc w:val="both"/>
        <w:rPr>
          <w:rFonts w:ascii="Arial" w:hAnsi="Arial" w:cs="Arial"/>
          <w:b w:val="0"/>
          <w:sz w:val="22"/>
          <w:szCs w:val="22"/>
        </w:rPr>
      </w:pPr>
      <w:r w:rsidRPr="0061492C">
        <w:rPr>
          <w:rFonts w:ascii="Arial" w:hAnsi="Arial" w:cs="Arial"/>
          <w:b w:val="0"/>
          <w:i/>
          <w:sz w:val="22"/>
          <w:szCs w:val="22"/>
        </w:rPr>
        <w:t>Hrsz</w:t>
      </w:r>
      <w:r w:rsidRPr="0061492C">
        <w:rPr>
          <w:rFonts w:ascii="Arial" w:hAnsi="Arial" w:cs="Arial"/>
          <w:b w:val="0"/>
          <w:sz w:val="22"/>
          <w:szCs w:val="22"/>
        </w:rPr>
        <w:t>.: 0341/3, 0341/4</w:t>
      </w:r>
    </w:p>
    <w:p w:rsidR="00AA2007" w:rsidRPr="0061492C" w:rsidRDefault="00AA2007" w:rsidP="00AA2007">
      <w:pPr>
        <w:jc w:val="both"/>
        <w:rPr>
          <w:rFonts w:ascii="Arial" w:hAnsi="Arial" w:cs="Arial"/>
          <w:b/>
          <w:sz w:val="22"/>
          <w:szCs w:val="22"/>
        </w:rPr>
      </w:pPr>
    </w:p>
    <w:p w:rsidR="00AA2007" w:rsidRPr="0061492C" w:rsidRDefault="00AA2007" w:rsidP="00AA2007">
      <w:pPr>
        <w:jc w:val="both"/>
        <w:rPr>
          <w:rFonts w:ascii="Arial" w:hAnsi="Arial" w:cs="Arial"/>
          <w:sz w:val="22"/>
          <w:szCs w:val="22"/>
        </w:rPr>
      </w:pPr>
      <w:r w:rsidRPr="0061492C">
        <w:rPr>
          <w:rFonts w:ascii="Arial" w:hAnsi="Arial" w:cs="Arial"/>
          <w:b/>
          <w:sz w:val="22"/>
          <w:szCs w:val="22"/>
        </w:rPr>
        <w:t>48.Bátaszék</w:t>
      </w:r>
      <w:r w:rsidRPr="0061492C">
        <w:rPr>
          <w:rFonts w:ascii="Arial" w:hAnsi="Arial" w:cs="Arial"/>
          <w:sz w:val="22"/>
          <w:szCs w:val="22"/>
        </w:rPr>
        <w:t xml:space="preserve"> – Dolina</w:t>
      </w:r>
    </w:p>
    <w:p w:rsidR="00AA2007" w:rsidRPr="0061492C" w:rsidRDefault="00AA2007" w:rsidP="00AA2007">
      <w:pPr>
        <w:jc w:val="both"/>
        <w:rPr>
          <w:rFonts w:ascii="Arial" w:hAnsi="Arial" w:cs="Arial"/>
          <w:sz w:val="22"/>
          <w:szCs w:val="22"/>
        </w:rPr>
      </w:pPr>
      <w:r w:rsidRPr="0061492C">
        <w:rPr>
          <w:rFonts w:ascii="Arial" w:hAnsi="Arial" w:cs="Arial"/>
          <w:i/>
          <w:sz w:val="22"/>
          <w:szCs w:val="22"/>
        </w:rPr>
        <w:t>Lelőhely-azonosító:</w:t>
      </w:r>
      <w:r w:rsidRPr="0061492C">
        <w:rPr>
          <w:rFonts w:ascii="Arial" w:hAnsi="Arial" w:cs="Arial"/>
          <w:sz w:val="22"/>
          <w:szCs w:val="22"/>
        </w:rPr>
        <w:t xml:space="preserve"> folyamatban</w:t>
      </w:r>
    </w:p>
    <w:p w:rsidR="00AA2007" w:rsidRPr="0061492C" w:rsidRDefault="00AA2007" w:rsidP="00AA2007">
      <w:pPr>
        <w:pStyle w:val="Cm"/>
        <w:jc w:val="both"/>
        <w:rPr>
          <w:rFonts w:ascii="Arial" w:hAnsi="Arial" w:cs="Arial"/>
          <w:b w:val="0"/>
          <w:sz w:val="22"/>
          <w:szCs w:val="22"/>
        </w:rPr>
      </w:pPr>
      <w:r w:rsidRPr="0061492C">
        <w:rPr>
          <w:rFonts w:ascii="Arial" w:hAnsi="Arial" w:cs="Arial"/>
          <w:b w:val="0"/>
          <w:i/>
          <w:sz w:val="22"/>
          <w:szCs w:val="22"/>
        </w:rPr>
        <w:t>Hrsz</w:t>
      </w:r>
      <w:r w:rsidRPr="0061492C">
        <w:rPr>
          <w:rFonts w:ascii="Arial" w:hAnsi="Arial" w:cs="Arial"/>
          <w:b w:val="0"/>
          <w:sz w:val="22"/>
          <w:szCs w:val="22"/>
        </w:rPr>
        <w:t>.: 0348/2, 0348/5, 0348/6, 0966 (út)</w:t>
      </w:r>
    </w:p>
    <w:p w:rsidR="00AA2007" w:rsidRPr="0061492C" w:rsidRDefault="00AA2007" w:rsidP="00AA2007">
      <w:pPr>
        <w:jc w:val="both"/>
        <w:rPr>
          <w:rFonts w:ascii="Arial" w:hAnsi="Arial" w:cs="Arial"/>
          <w:b/>
          <w:sz w:val="22"/>
          <w:szCs w:val="22"/>
        </w:rPr>
      </w:pPr>
    </w:p>
    <w:p w:rsidR="00AA2007" w:rsidRPr="0061492C" w:rsidRDefault="00AA2007" w:rsidP="00AA2007">
      <w:pPr>
        <w:jc w:val="both"/>
        <w:rPr>
          <w:rFonts w:ascii="Arial" w:hAnsi="Arial" w:cs="Arial"/>
          <w:sz w:val="22"/>
          <w:szCs w:val="22"/>
        </w:rPr>
      </w:pPr>
      <w:r w:rsidRPr="0061492C">
        <w:rPr>
          <w:rFonts w:ascii="Arial" w:hAnsi="Arial" w:cs="Arial"/>
          <w:b/>
          <w:sz w:val="22"/>
          <w:szCs w:val="22"/>
        </w:rPr>
        <w:t>49.Bátaszék</w:t>
      </w:r>
      <w:r w:rsidRPr="0061492C">
        <w:rPr>
          <w:rFonts w:ascii="Arial" w:hAnsi="Arial" w:cs="Arial"/>
          <w:sz w:val="22"/>
          <w:szCs w:val="22"/>
        </w:rPr>
        <w:t xml:space="preserve"> – Kis Orros</w:t>
      </w:r>
    </w:p>
    <w:p w:rsidR="00AA2007" w:rsidRPr="0061492C" w:rsidRDefault="00AA2007" w:rsidP="00AA2007">
      <w:pPr>
        <w:jc w:val="both"/>
        <w:rPr>
          <w:rFonts w:ascii="Arial" w:hAnsi="Arial" w:cs="Arial"/>
          <w:sz w:val="22"/>
          <w:szCs w:val="22"/>
        </w:rPr>
      </w:pPr>
      <w:r w:rsidRPr="0061492C">
        <w:rPr>
          <w:rFonts w:ascii="Arial" w:hAnsi="Arial" w:cs="Arial"/>
          <w:i/>
          <w:sz w:val="22"/>
          <w:szCs w:val="22"/>
        </w:rPr>
        <w:t>Lelőhely-azonosító:</w:t>
      </w:r>
      <w:r w:rsidRPr="0061492C">
        <w:rPr>
          <w:rFonts w:ascii="Arial" w:hAnsi="Arial" w:cs="Arial"/>
          <w:sz w:val="22"/>
          <w:szCs w:val="22"/>
        </w:rPr>
        <w:t xml:space="preserve"> folyamatban</w:t>
      </w:r>
    </w:p>
    <w:p w:rsidR="00AA2007" w:rsidRPr="0061492C" w:rsidRDefault="00AA2007" w:rsidP="00AA2007">
      <w:pPr>
        <w:pStyle w:val="Cm"/>
        <w:jc w:val="both"/>
        <w:rPr>
          <w:rFonts w:ascii="Arial" w:hAnsi="Arial" w:cs="Arial"/>
          <w:b w:val="0"/>
          <w:sz w:val="22"/>
          <w:szCs w:val="22"/>
        </w:rPr>
      </w:pPr>
      <w:r w:rsidRPr="0061492C">
        <w:rPr>
          <w:rFonts w:ascii="Arial" w:hAnsi="Arial" w:cs="Arial"/>
          <w:b w:val="0"/>
          <w:i/>
          <w:sz w:val="22"/>
          <w:szCs w:val="22"/>
        </w:rPr>
        <w:t>Hrsz</w:t>
      </w:r>
      <w:r w:rsidRPr="0061492C">
        <w:rPr>
          <w:rFonts w:ascii="Arial" w:hAnsi="Arial" w:cs="Arial"/>
          <w:b w:val="0"/>
          <w:sz w:val="22"/>
          <w:szCs w:val="22"/>
        </w:rPr>
        <w:t>.: 0352/9</w:t>
      </w:r>
    </w:p>
    <w:p w:rsidR="00AA2007" w:rsidRPr="0061492C" w:rsidRDefault="00AA2007" w:rsidP="00AA2007">
      <w:pPr>
        <w:jc w:val="both"/>
        <w:rPr>
          <w:rFonts w:ascii="Arial" w:hAnsi="Arial" w:cs="Arial"/>
          <w:b/>
          <w:sz w:val="22"/>
          <w:szCs w:val="22"/>
        </w:rPr>
      </w:pPr>
    </w:p>
    <w:p w:rsidR="00AA2007" w:rsidRPr="0061492C" w:rsidRDefault="00AA2007" w:rsidP="00AA2007">
      <w:pPr>
        <w:jc w:val="both"/>
        <w:rPr>
          <w:rFonts w:ascii="Arial" w:hAnsi="Arial" w:cs="Arial"/>
          <w:sz w:val="22"/>
          <w:szCs w:val="22"/>
        </w:rPr>
      </w:pPr>
      <w:r w:rsidRPr="0061492C">
        <w:rPr>
          <w:rFonts w:ascii="Arial" w:hAnsi="Arial" w:cs="Arial"/>
          <w:b/>
          <w:sz w:val="22"/>
          <w:szCs w:val="22"/>
        </w:rPr>
        <w:t>50.Bátaszék</w:t>
      </w:r>
      <w:r w:rsidRPr="0061492C">
        <w:rPr>
          <w:rFonts w:ascii="Arial" w:hAnsi="Arial" w:cs="Arial"/>
          <w:sz w:val="22"/>
          <w:szCs w:val="22"/>
        </w:rPr>
        <w:t xml:space="preserve"> – Szállás-dűlő I.</w:t>
      </w:r>
    </w:p>
    <w:p w:rsidR="00AA2007" w:rsidRPr="0061492C" w:rsidRDefault="00AA2007" w:rsidP="00AA2007">
      <w:pPr>
        <w:jc w:val="both"/>
        <w:rPr>
          <w:rFonts w:ascii="Arial" w:hAnsi="Arial" w:cs="Arial"/>
          <w:sz w:val="22"/>
          <w:szCs w:val="22"/>
        </w:rPr>
      </w:pPr>
      <w:r w:rsidRPr="0061492C">
        <w:rPr>
          <w:rFonts w:ascii="Arial" w:hAnsi="Arial" w:cs="Arial"/>
          <w:i/>
          <w:sz w:val="22"/>
          <w:szCs w:val="22"/>
        </w:rPr>
        <w:t>Lelőhely-azonosító:</w:t>
      </w:r>
      <w:r w:rsidRPr="0061492C">
        <w:rPr>
          <w:rFonts w:ascii="Arial" w:hAnsi="Arial" w:cs="Arial"/>
          <w:sz w:val="22"/>
          <w:szCs w:val="22"/>
        </w:rPr>
        <w:t xml:space="preserve"> folyamatban</w:t>
      </w:r>
    </w:p>
    <w:p w:rsidR="00AA2007" w:rsidRPr="0061492C" w:rsidRDefault="00AA2007" w:rsidP="00AA2007">
      <w:pPr>
        <w:pStyle w:val="Cm"/>
        <w:jc w:val="both"/>
        <w:rPr>
          <w:rFonts w:ascii="Arial" w:hAnsi="Arial" w:cs="Arial"/>
          <w:b w:val="0"/>
          <w:sz w:val="22"/>
          <w:szCs w:val="22"/>
        </w:rPr>
      </w:pPr>
      <w:r w:rsidRPr="0061492C">
        <w:rPr>
          <w:rFonts w:ascii="Arial" w:hAnsi="Arial" w:cs="Arial"/>
          <w:b w:val="0"/>
          <w:i/>
          <w:sz w:val="22"/>
          <w:szCs w:val="22"/>
        </w:rPr>
        <w:t>Hrsz</w:t>
      </w:r>
      <w:r w:rsidRPr="0061492C">
        <w:rPr>
          <w:rFonts w:ascii="Arial" w:hAnsi="Arial" w:cs="Arial"/>
          <w:b w:val="0"/>
          <w:sz w:val="22"/>
          <w:szCs w:val="22"/>
        </w:rPr>
        <w:t>.: 0332/5, 0332/12, 0332/13, 0334/2</w:t>
      </w:r>
    </w:p>
    <w:p w:rsidR="00AA2007" w:rsidRPr="0061492C" w:rsidRDefault="00AA2007" w:rsidP="00AA2007">
      <w:pPr>
        <w:jc w:val="both"/>
        <w:rPr>
          <w:rFonts w:ascii="Arial" w:hAnsi="Arial" w:cs="Arial"/>
          <w:b/>
          <w:sz w:val="22"/>
          <w:szCs w:val="22"/>
        </w:rPr>
      </w:pPr>
    </w:p>
    <w:p w:rsidR="00AA2007" w:rsidRPr="0061492C" w:rsidRDefault="00AA2007" w:rsidP="00AA2007">
      <w:pPr>
        <w:jc w:val="both"/>
        <w:rPr>
          <w:rFonts w:ascii="Arial" w:hAnsi="Arial" w:cs="Arial"/>
          <w:sz w:val="22"/>
          <w:szCs w:val="22"/>
        </w:rPr>
      </w:pPr>
      <w:r w:rsidRPr="0061492C">
        <w:rPr>
          <w:rFonts w:ascii="Arial" w:hAnsi="Arial" w:cs="Arial"/>
          <w:b/>
          <w:sz w:val="22"/>
          <w:szCs w:val="22"/>
        </w:rPr>
        <w:t>51.Bátaszék</w:t>
      </w:r>
      <w:r w:rsidRPr="0061492C">
        <w:rPr>
          <w:rFonts w:ascii="Arial" w:hAnsi="Arial" w:cs="Arial"/>
          <w:sz w:val="22"/>
          <w:szCs w:val="22"/>
        </w:rPr>
        <w:t xml:space="preserve"> – Szállás-dűlő II.</w:t>
      </w:r>
    </w:p>
    <w:p w:rsidR="00AA2007" w:rsidRPr="0061492C" w:rsidRDefault="00AA2007" w:rsidP="00AA2007">
      <w:pPr>
        <w:jc w:val="both"/>
        <w:rPr>
          <w:rFonts w:ascii="Arial" w:hAnsi="Arial" w:cs="Arial"/>
          <w:sz w:val="22"/>
          <w:szCs w:val="22"/>
        </w:rPr>
      </w:pPr>
      <w:r w:rsidRPr="0061492C">
        <w:rPr>
          <w:rFonts w:ascii="Arial" w:hAnsi="Arial" w:cs="Arial"/>
          <w:i/>
          <w:sz w:val="22"/>
          <w:szCs w:val="22"/>
        </w:rPr>
        <w:t>Lelőhely-azonosító:</w:t>
      </w:r>
      <w:r w:rsidRPr="0061492C">
        <w:rPr>
          <w:rFonts w:ascii="Arial" w:hAnsi="Arial" w:cs="Arial"/>
          <w:sz w:val="22"/>
          <w:szCs w:val="22"/>
        </w:rPr>
        <w:t xml:space="preserve"> folyamatban</w:t>
      </w:r>
    </w:p>
    <w:p w:rsidR="00AA2007" w:rsidRPr="0061492C" w:rsidRDefault="00AA2007" w:rsidP="00AA2007">
      <w:pPr>
        <w:pStyle w:val="Cm"/>
        <w:jc w:val="both"/>
        <w:rPr>
          <w:rFonts w:ascii="Arial" w:hAnsi="Arial" w:cs="Arial"/>
          <w:b w:val="0"/>
          <w:sz w:val="22"/>
          <w:szCs w:val="22"/>
        </w:rPr>
      </w:pPr>
      <w:r w:rsidRPr="0061492C">
        <w:rPr>
          <w:rFonts w:ascii="Arial" w:hAnsi="Arial" w:cs="Arial"/>
          <w:b w:val="0"/>
          <w:i/>
          <w:sz w:val="22"/>
          <w:szCs w:val="22"/>
        </w:rPr>
        <w:t>Hrsz</w:t>
      </w:r>
      <w:r w:rsidRPr="0061492C">
        <w:rPr>
          <w:rFonts w:ascii="Arial" w:hAnsi="Arial" w:cs="Arial"/>
          <w:b w:val="0"/>
          <w:sz w:val="22"/>
          <w:szCs w:val="22"/>
        </w:rPr>
        <w:t>.: 0332/4, 0944</w:t>
      </w:r>
    </w:p>
    <w:p w:rsidR="00AA2007" w:rsidRPr="0061492C" w:rsidRDefault="00AA2007" w:rsidP="00AA2007">
      <w:pPr>
        <w:jc w:val="both"/>
        <w:rPr>
          <w:rFonts w:ascii="Arial" w:hAnsi="Arial" w:cs="Arial"/>
          <w:b/>
          <w:sz w:val="22"/>
          <w:szCs w:val="22"/>
        </w:rPr>
      </w:pPr>
    </w:p>
    <w:p w:rsidR="00AA2007" w:rsidRPr="0061492C" w:rsidRDefault="00AA2007" w:rsidP="00AA2007">
      <w:pPr>
        <w:jc w:val="both"/>
        <w:rPr>
          <w:rFonts w:ascii="Arial" w:hAnsi="Arial" w:cs="Arial"/>
          <w:sz w:val="22"/>
          <w:szCs w:val="22"/>
        </w:rPr>
      </w:pPr>
      <w:r w:rsidRPr="0061492C">
        <w:rPr>
          <w:rFonts w:ascii="Arial" w:hAnsi="Arial" w:cs="Arial"/>
          <w:b/>
          <w:sz w:val="22"/>
          <w:szCs w:val="22"/>
        </w:rPr>
        <w:t>52.Bátaszék</w:t>
      </w:r>
      <w:r w:rsidRPr="0061492C">
        <w:rPr>
          <w:rFonts w:ascii="Arial" w:hAnsi="Arial" w:cs="Arial"/>
          <w:sz w:val="22"/>
          <w:szCs w:val="22"/>
        </w:rPr>
        <w:t xml:space="preserve"> – Ellető-völgy</w:t>
      </w:r>
    </w:p>
    <w:p w:rsidR="00AA2007" w:rsidRPr="0061492C" w:rsidRDefault="00AA2007" w:rsidP="00AA2007">
      <w:pPr>
        <w:jc w:val="both"/>
        <w:rPr>
          <w:rFonts w:ascii="Arial" w:hAnsi="Arial" w:cs="Arial"/>
          <w:sz w:val="22"/>
          <w:szCs w:val="22"/>
        </w:rPr>
      </w:pPr>
      <w:r w:rsidRPr="0061492C">
        <w:rPr>
          <w:rFonts w:ascii="Arial" w:hAnsi="Arial" w:cs="Arial"/>
          <w:i/>
          <w:sz w:val="22"/>
          <w:szCs w:val="22"/>
        </w:rPr>
        <w:t>Lelőhely-azonosító:</w:t>
      </w:r>
      <w:r w:rsidRPr="0061492C">
        <w:rPr>
          <w:rFonts w:ascii="Arial" w:hAnsi="Arial" w:cs="Arial"/>
          <w:sz w:val="22"/>
          <w:szCs w:val="22"/>
        </w:rPr>
        <w:t xml:space="preserve"> folyamatban</w:t>
      </w:r>
    </w:p>
    <w:p w:rsidR="00AA2007" w:rsidRPr="0061492C" w:rsidRDefault="00AA2007" w:rsidP="00AA2007">
      <w:pPr>
        <w:pStyle w:val="Cm"/>
        <w:jc w:val="both"/>
        <w:rPr>
          <w:rFonts w:ascii="Arial" w:hAnsi="Arial" w:cs="Arial"/>
          <w:b w:val="0"/>
          <w:sz w:val="22"/>
          <w:szCs w:val="22"/>
        </w:rPr>
      </w:pPr>
      <w:r w:rsidRPr="0061492C">
        <w:rPr>
          <w:rFonts w:ascii="Arial" w:hAnsi="Arial" w:cs="Arial"/>
          <w:b w:val="0"/>
          <w:i/>
          <w:sz w:val="22"/>
          <w:szCs w:val="22"/>
        </w:rPr>
        <w:t>Hrsz</w:t>
      </w:r>
      <w:r w:rsidRPr="0061492C">
        <w:rPr>
          <w:rFonts w:ascii="Arial" w:hAnsi="Arial" w:cs="Arial"/>
          <w:b w:val="0"/>
          <w:sz w:val="22"/>
          <w:szCs w:val="22"/>
        </w:rPr>
        <w:t>.: 0384/2, 0384/5, 0384/12, 0384/13, 01032 (út)</w:t>
      </w:r>
    </w:p>
    <w:p w:rsidR="00AA2007" w:rsidRPr="0061492C" w:rsidRDefault="00AA2007" w:rsidP="00AA2007">
      <w:pPr>
        <w:jc w:val="both"/>
        <w:rPr>
          <w:rFonts w:ascii="Arial" w:hAnsi="Arial" w:cs="Arial"/>
          <w:b/>
          <w:sz w:val="22"/>
          <w:szCs w:val="22"/>
        </w:rPr>
      </w:pPr>
    </w:p>
    <w:p w:rsidR="00AA2007" w:rsidRPr="0061492C" w:rsidRDefault="00AA2007" w:rsidP="00AA2007">
      <w:pPr>
        <w:jc w:val="both"/>
        <w:rPr>
          <w:rFonts w:ascii="Arial" w:hAnsi="Arial" w:cs="Arial"/>
          <w:sz w:val="22"/>
          <w:szCs w:val="22"/>
        </w:rPr>
      </w:pPr>
      <w:r w:rsidRPr="0061492C">
        <w:rPr>
          <w:rFonts w:ascii="Arial" w:hAnsi="Arial" w:cs="Arial"/>
          <w:b/>
          <w:sz w:val="22"/>
          <w:szCs w:val="22"/>
        </w:rPr>
        <w:t>53.Bátaszék</w:t>
      </w:r>
      <w:r w:rsidRPr="0061492C">
        <w:rPr>
          <w:rFonts w:ascii="Arial" w:hAnsi="Arial" w:cs="Arial"/>
          <w:sz w:val="22"/>
          <w:szCs w:val="22"/>
        </w:rPr>
        <w:t xml:space="preserve"> – Lajvér / M6 TO 46. lelőhely</w:t>
      </w:r>
    </w:p>
    <w:p w:rsidR="00AA2007" w:rsidRPr="0061492C" w:rsidRDefault="00AA2007" w:rsidP="00AA2007">
      <w:pPr>
        <w:jc w:val="both"/>
        <w:rPr>
          <w:rFonts w:ascii="Arial" w:hAnsi="Arial" w:cs="Arial"/>
          <w:sz w:val="22"/>
          <w:szCs w:val="22"/>
        </w:rPr>
      </w:pPr>
      <w:r w:rsidRPr="0061492C">
        <w:rPr>
          <w:rFonts w:ascii="Arial" w:hAnsi="Arial" w:cs="Arial"/>
          <w:i/>
          <w:sz w:val="22"/>
          <w:szCs w:val="22"/>
        </w:rPr>
        <w:t>Lelőhely-azonosító:</w:t>
      </w:r>
      <w:r w:rsidRPr="0061492C">
        <w:rPr>
          <w:rFonts w:ascii="Arial" w:hAnsi="Arial" w:cs="Arial"/>
          <w:sz w:val="22"/>
          <w:szCs w:val="22"/>
        </w:rPr>
        <w:t xml:space="preserve"> 59096</w:t>
      </w:r>
    </w:p>
    <w:p w:rsidR="00AA2007" w:rsidRPr="0061492C" w:rsidRDefault="00AA2007" w:rsidP="00AA2007">
      <w:pPr>
        <w:jc w:val="both"/>
        <w:rPr>
          <w:rFonts w:ascii="Arial" w:hAnsi="Arial" w:cs="Arial"/>
          <w:sz w:val="22"/>
          <w:szCs w:val="22"/>
        </w:rPr>
      </w:pPr>
      <w:r w:rsidRPr="0061492C">
        <w:rPr>
          <w:rFonts w:ascii="Arial" w:hAnsi="Arial" w:cs="Arial"/>
          <w:i/>
          <w:sz w:val="22"/>
          <w:szCs w:val="22"/>
        </w:rPr>
        <w:t>Nyilvántartott lelőhelyrész hrsz-ai:</w:t>
      </w:r>
      <w:r w:rsidRPr="0061492C">
        <w:rPr>
          <w:rFonts w:ascii="Arial" w:hAnsi="Arial" w:cs="Arial"/>
          <w:sz w:val="22"/>
          <w:szCs w:val="22"/>
        </w:rPr>
        <w:t xml:space="preserve"> 0147/7–10, 0147/13, 0147/14, 0147/16–18, 0147/24, 0147/25, 0659/2, 0663/1–3 (út), 2101 (Bátaszék);0119/1, 0119/2, 0119/6–8, 0121/15–25, 0122/1–3, 1066 (Alsónyék)</w:t>
      </w:r>
    </w:p>
    <w:p w:rsidR="00AA2007" w:rsidRPr="0061492C" w:rsidRDefault="00AA2007" w:rsidP="00AA2007">
      <w:pPr>
        <w:jc w:val="both"/>
        <w:rPr>
          <w:rFonts w:ascii="Arial" w:hAnsi="Arial" w:cs="Arial"/>
          <w:sz w:val="22"/>
          <w:szCs w:val="22"/>
        </w:rPr>
      </w:pPr>
      <w:r w:rsidRPr="0061492C">
        <w:rPr>
          <w:rFonts w:ascii="Arial" w:hAnsi="Arial" w:cs="Arial"/>
          <w:i/>
          <w:sz w:val="22"/>
          <w:szCs w:val="22"/>
        </w:rPr>
        <w:t>Kiemelten védett lelőhelyrész hrsz-ai:</w:t>
      </w:r>
      <w:r w:rsidRPr="0061492C">
        <w:rPr>
          <w:rFonts w:ascii="Arial" w:hAnsi="Arial" w:cs="Arial"/>
          <w:sz w:val="22"/>
          <w:szCs w:val="22"/>
        </w:rPr>
        <w:t xml:space="preserve"> 0147/11, 0147/12</w:t>
      </w:r>
    </w:p>
    <w:p w:rsidR="00AA2007" w:rsidRPr="0061492C" w:rsidRDefault="00AA2007" w:rsidP="00AA2007">
      <w:pPr>
        <w:pStyle w:val="Cm"/>
        <w:jc w:val="both"/>
        <w:rPr>
          <w:rFonts w:ascii="Arial" w:hAnsi="Arial" w:cs="Arial"/>
          <w:b w:val="0"/>
          <w:sz w:val="22"/>
          <w:szCs w:val="22"/>
        </w:rPr>
      </w:pPr>
      <w:r w:rsidRPr="0061492C">
        <w:rPr>
          <w:rFonts w:ascii="Arial" w:hAnsi="Arial" w:cs="Arial"/>
          <w:b w:val="0"/>
          <w:i/>
          <w:sz w:val="22"/>
          <w:szCs w:val="22"/>
        </w:rPr>
        <w:t xml:space="preserve">Kiemelten védett régészeti lelőhely régészeti védőövezet lelőhely-azonosítója: </w:t>
      </w:r>
      <w:r w:rsidRPr="0061492C">
        <w:rPr>
          <w:rFonts w:ascii="Arial" w:hAnsi="Arial" w:cs="Arial"/>
          <w:b w:val="0"/>
          <w:sz w:val="22"/>
          <w:szCs w:val="22"/>
        </w:rPr>
        <w:t>85277</w:t>
      </w:r>
    </w:p>
    <w:p w:rsidR="00AA2007" w:rsidRPr="0061492C" w:rsidRDefault="00AA2007" w:rsidP="00AA2007">
      <w:pPr>
        <w:pStyle w:val="Cm"/>
        <w:jc w:val="both"/>
        <w:rPr>
          <w:rFonts w:ascii="Arial" w:hAnsi="Arial" w:cs="Arial"/>
          <w:b w:val="0"/>
          <w:sz w:val="22"/>
          <w:szCs w:val="22"/>
        </w:rPr>
      </w:pPr>
      <w:r w:rsidRPr="0061492C">
        <w:rPr>
          <w:rFonts w:ascii="Arial" w:hAnsi="Arial" w:cs="Arial"/>
          <w:b w:val="0"/>
          <w:i/>
          <w:sz w:val="22"/>
          <w:szCs w:val="22"/>
        </w:rPr>
        <w:t>Kiemelten védett régészeti lelőhely régészeti védőövezet hrsz.-a:</w:t>
      </w:r>
      <w:r w:rsidRPr="0061492C">
        <w:rPr>
          <w:rFonts w:ascii="Arial" w:hAnsi="Arial" w:cs="Arial"/>
          <w:b w:val="0"/>
          <w:sz w:val="22"/>
          <w:szCs w:val="22"/>
        </w:rPr>
        <w:t xml:space="preserve"> 0147/11, 0147/12</w:t>
      </w:r>
    </w:p>
    <w:p w:rsidR="00AA2007" w:rsidRPr="0061492C" w:rsidRDefault="00AA2007" w:rsidP="00AA2007">
      <w:pPr>
        <w:pStyle w:val="Standard"/>
        <w:jc w:val="center"/>
        <w:rPr>
          <w:rFonts w:ascii="Arial" w:hAnsi="Arial" w:cs="Arial"/>
          <w:b/>
          <w:sz w:val="22"/>
          <w:szCs w:val="22"/>
          <w:lang w:val="hu-HU"/>
        </w:rPr>
      </w:pPr>
    </w:p>
    <w:p w:rsidR="00AA2007" w:rsidRDefault="00AA2007" w:rsidP="00AA2007">
      <w:pPr>
        <w:pStyle w:val="Standard"/>
        <w:jc w:val="center"/>
        <w:rPr>
          <w:rFonts w:ascii="Arial" w:hAnsi="Arial" w:cs="Arial"/>
          <w:b/>
          <w:sz w:val="22"/>
          <w:szCs w:val="22"/>
          <w:lang w:val="hu-HU"/>
        </w:rPr>
      </w:pPr>
    </w:p>
    <w:p w:rsidR="007F6220" w:rsidRDefault="007F6220" w:rsidP="00AA2007">
      <w:pPr>
        <w:pStyle w:val="Standard"/>
        <w:jc w:val="center"/>
        <w:rPr>
          <w:rFonts w:ascii="Arial" w:hAnsi="Arial" w:cs="Arial"/>
          <w:b/>
          <w:sz w:val="22"/>
          <w:szCs w:val="22"/>
          <w:lang w:val="hu-HU"/>
        </w:rPr>
      </w:pPr>
    </w:p>
    <w:p w:rsidR="007F6220" w:rsidRDefault="007F6220" w:rsidP="00AA2007">
      <w:pPr>
        <w:pStyle w:val="Standard"/>
        <w:jc w:val="center"/>
        <w:rPr>
          <w:rFonts w:ascii="Arial" w:hAnsi="Arial" w:cs="Arial"/>
          <w:b/>
          <w:sz w:val="22"/>
          <w:szCs w:val="22"/>
          <w:lang w:val="hu-HU"/>
        </w:rPr>
      </w:pPr>
    </w:p>
    <w:p w:rsidR="007F6220" w:rsidRDefault="007F6220" w:rsidP="00AA2007">
      <w:pPr>
        <w:pStyle w:val="Standard"/>
        <w:jc w:val="center"/>
        <w:rPr>
          <w:rFonts w:ascii="Arial" w:hAnsi="Arial" w:cs="Arial"/>
          <w:b/>
          <w:sz w:val="22"/>
          <w:szCs w:val="22"/>
          <w:lang w:val="hu-HU"/>
        </w:rPr>
      </w:pPr>
    </w:p>
    <w:p w:rsidR="007F6220" w:rsidRDefault="007F6220" w:rsidP="00AA2007">
      <w:pPr>
        <w:pStyle w:val="Standard"/>
        <w:jc w:val="center"/>
        <w:rPr>
          <w:rFonts w:ascii="Arial" w:hAnsi="Arial" w:cs="Arial"/>
          <w:b/>
          <w:sz w:val="22"/>
          <w:szCs w:val="22"/>
          <w:lang w:val="hu-HU"/>
        </w:rPr>
      </w:pPr>
    </w:p>
    <w:p w:rsidR="007F6220" w:rsidRDefault="007F6220" w:rsidP="00AA2007">
      <w:pPr>
        <w:pStyle w:val="Standard"/>
        <w:jc w:val="center"/>
        <w:rPr>
          <w:rFonts w:ascii="Arial" w:hAnsi="Arial" w:cs="Arial"/>
          <w:b/>
          <w:sz w:val="22"/>
          <w:szCs w:val="22"/>
          <w:lang w:val="hu-HU"/>
        </w:rPr>
      </w:pPr>
    </w:p>
    <w:p w:rsidR="007F6220" w:rsidRDefault="007F6220" w:rsidP="00AA2007">
      <w:pPr>
        <w:pStyle w:val="Standard"/>
        <w:jc w:val="center"/>
        <w:rPr>
          <w:rFonts w:ascii="Arial" w:hAnsi="Arial" w:cs="Arial"/>
          <w:b/>
          <w:sz w:val="22"/>
          <w:szCs w:val="22"/>
          <w:lang w:val="hu-HU"/>
        </w:rPr>
      </w:pPr>
    </w:p>
    <w:p w:rsidR="007F6220" w:rsidRDefault="007F6220" w:rsidP="00AA2007">
      <w:pPr>
        <w:pStyle w:val="Standard"/>
        <w:jc w:val="center"/>
        <w:rPr>
          <w:rFonts w:ascii="Arial" w:hAnsi="Arial" w:cs="Arial"/>
          <w:b/>
          <w:sz w:val="22"/>
          <w:szCs w:val="22"/>
          <w:lang w:val="hu-HU"/>
        </w:rPr>
      </w:pPr>
    </w:p>
    <w:p w:rsidR="007F6220" w:rsidRPr="0061492C" w:rsidRDefault="007F6220" w:rsidP="00AA2007">
      <w:pPr>
        <w:pStyle w:val="Standard"/>
        <w:jc w:val="center"/>
        <w:rPr>
          <w:rFonts w:ascii="Arial" w:hAnsi="Arial" w:cs="Arial"/>
          <w:b/>
          <w:sz w:val="22"/>
          <w:szCs w:val="22"/>
          <w:lang w:val="hu-HU"/>
        </w:rPr>
      </w:pPr>
    </w:p>
    <w:p w:rsidR="00AA2007" w:rsidRPr="00800122" w:rsidRDefault="00AA2007" w:rsidP="00AA2007">
      <w:pPr>
        <w:pStyle w:val="Standard"/>
        <w:jc w:val="center"/>
        <w:rPr>
          <w:rFonts w:ascii="Arial" w:hAnsi="Arial" w:cs="Arial"/>
          <w:b/>
          <w:sz w:val="22"/>
          <w:szCs w:val="22"/>
          <w:lang w:val="hu-HU"/>
        </w:rPr>
      </w:pPr>
    </w:p>
    <w:p w:rsidR="00AA2007" w:rsidRPr="00800122" w:rsidRDefault="00AA2007" w:rsidP="00AA2007">
      <w:pPr>
        <w:pStyle w:val="Standard"/>
        <w:ind w:left="360"/>
        <w:jc w:val="right"/>
        <w:rPr>
          <w:rFonts w:ascii="Arial" w:hAnsi="Arial" w:cs="Arial"/>
          <w:i/>
          <w:sz w:val="22"/>
          <w:szCs w:val="22"/>
          <w:lang w:val="hu-HU"/>
        </w:rPr>
      </w:pPr>
      <w:r w:rsidRPr="00800122">
        <w:rPr>
          <w:rFonts w:ascii="Arial" w:hAnsi="Arial" w:cs="Arial"/>
          <w:i/>
          <w:sz w:val="22"/>
          <w:szCs w:val="22"/>
          <w:lang w:val="hu-HU"/>
        </w:rPr>
        <w:lastRenderedPageBreak/>
        <w:t xml:space="preserve">4. függelék </w:t>
      </w:r>
      <w:proofErr w:type="gramStart"/>
      <w:r w:rsidRPr="00800122">
        <w:rPr>
          <w:rFonts w:ascii="Arial" w:hAnsi="Arial" w:cs="Arial"/>
          <w:i/>
          <w:sz w:val="22"/>
          <w:szCs w:val="22"/>
          <w:lang w:val="hu-HU"/>
        </w:rPr>
        <w:t>a …</w:t>
      </w:r>
      <w:proofErr w:type="gramEnd"/>
      <w:r w:rsidRPr="00800122">
        <w:rPr>
          <w:rFonts w:ascii="Arial" w:hAnsi="Arial" w:cs="Arial"/>
          <w:i/>
          <w:sz w:val="22"/>
          <w:szCs w:val="22"/>
          <w:lang w:val="hu-HU"/>
        </w:rPr>
        <w:t>…………………… önkormányzati rendelethez</w:t>
      </w:r>
    </w:p>
    <w:p w:rsidR="00AA2007" w:rsidRPr="00800122" w:rsidRDefault="00AA2007" w:rsidP="00AA2007">
      <w:pPr>
        <w:pStyle w:val="Standard"/>
        <w:jc w:val="center"/>
        <w:rPr>
          <w:rFonts w:ascii="Arial" w:hAnsi="Arial" w:cs="Arial"/>
          <w:b/>
          <w:sz w:val="22"/>
          <w:szCs w:val="22"/>
          <w:lang w:val="hu-HU"/>
        </w:rPr>
      </w:pPr>
    </w:p>
    <w:p w:rsidR="00AA2007" w:rsidRPr="00800122" w:rsidRDefault="00AA2007" w:rsidP="00AA2007">
      <w:pPr>
        <w:pStyle w:val="Standard"/>
        <w:jc w:val="center"/>
        <w:rPr>
          <w:rFonts w:ascii="Arial" w:hAnsi="Arial" w:cs="Arial"/>
          <w:b/>
          <w:sz w:val="22"/>
          <w:szCs w:val="22"/>
          <w:lang w:val="hu-HU"/>
        </w:rPr>
      </w:pPr>
      <w:r w:rsidRPr="00800122">
        <w:rPr>
          <w:rFonts w:ascii="Arial" w:hAnsi="Arial" w:cs="Arial"/>
          <w:b/>
          <w:sz w:val="22"/>
          <w:szCs w:val="22"/>
          <w:lang w:val="hu-HU"/>
        </w:rPr>
        <w:t>6. függelék a 10/2004.(VII.1.) KTR. számú rendelethez</w:t>
      </w:r>
    </w:p>
    <w:p w:rsidR="00AA2007" w:rsidRPr="00800122" w:rsidRDefault="00AA2007" w:rsidP="00AA2007">
      <w:pPr>
        <w:pStyle w:val="Standard"/>
        <w:rPr>
          <w:rFonts w:ascii="Arial" w:hAnsi="Arial" w:cs="Arial"/>
          <w:b/>
          <w:sz w:val="22"/>
          <w:szCs w:val="22"/>
          <w:lang w:val="hu-HU"/>
        </w:rPr>
      </w:pPr>
    </w:p>
    <w:p w:rsidR="00AA2007" w:rsidRPr="00800122" w:rsidRDefault="00AA2007" w:rsidP="00AA2007">
      <w:pPr>
        <w:pStyle w:val="Standard"/>
        <w:spacing w:before="600"/>
        <w:jc w:val="center"/>
        <w:rPr>
          <w:rFonts w:ascii="Arial" w:hAnsi="Arial" w:cs="Arial"/>
          <w:b/>
          <w:sz w:val="22"/>
          <w:szCs w:val="22"/>
          <w:lang w:val="hu-HU"/>
        </w:rPr>
      </w:pPr>
      <w:r w:rsidRPr="00800122">
        <w:rPr>
          <w:rFonts w:ascii="Arial" w:hAnsi="Arial" w:cs="Arial"/>
          <w:b/>
          <w:sz w:val="22"/>
          <w:szCs w:val="22"/>
          <w:lang w:val="hu-HU"/>
        </w:rPr>
        <w:t xml:space="preserve">TÁJ- </w:t>
      </w:r>
      <w:proofErr w:type="gramStart"/>
      <w:r w:rsidRPr="00800122">
        <w:rPr>
          <w:rFonts w:ascii="Arial" w:hAnsi="Arial" w:cs="Arial"/>
          <w:b/>
          <w:sz w:val="22"/>
          <w:szCs w:val="22"/>
          <w:lang w:val="hu-HU"/>
        </w:rPr>
        <w:t>ÉS</w:t>
      </w:r>
      <w:proofErr w:type="gramEnd"/>
      <w:r w:rsidRPr="00800122">
        <w:rPr>
          <w:rFonts w:ascii="Arial" w:hAnsi="Arial" w:cs="Arial"/>
          <w:b/>
          <w:sz w:val="22"/>
          <w:szCs w:val="22"/>
          <w:lang w:val="hu-HU"/>
        </w:rPr>
        <w:t xml:space="preserve"> TERMÉSZETI ÉRTÉKEK</w:t>
      </w:r>
    </w:p>
    <w:p w:rsidR="00AA2007" w:rsidRPr="00800122" w:rsidRDefault="00AA2007" w:rsidP="00AA2007">
      <w:pPr>
        <w:pStyle w:val="WW-Normlbehzs"/>
        <w:spacing w:before="600"/>
        <w:ind w:left="567" w:firstLine="0"/>
        <w:rPr>
          <w:rFonts w:ascii="Arial" w:hAnsi="Arial" w:cs="Arial"/>
          <w:bCs/>
          <w:sz w:val="22"/>
          <w:szCs w:val="22"/>
          <w:u w:val="single"/>
        </w:rPr>
      </w:pPr>
      <w:r w:rsidRPr="00800122">
        <w:rPr>
          <w:rFonts w:ascii="Arial" w:hAnsi="Arial" w:cs="Arial"/>
          <w:bCs/>
          <w:sz w:val="22"/>
          <w:szCs w:val="22"/>
          <w:u w:val="single"/>
        </w:rPr>
        <w:t xml:space="preserve">ORSZÁGOS VÉDELEMRE TERVEZETT TERÜLET (EGYBEN </w:t>
      </w:r>
      <w:proofErr w:type="gramStart"/>
      <w:r w:rsidRPr="00800122">
        <w:rPr>
          <w:rFonts w:ascii="Arial" w:hAnsi="Arial" w:cs="Arial"/>
          <w:bCs/>
          <w:sz w:val="22"/>
          <w:szCs w:val="22"/>
          <w:u w:val="single"/>
        </w:rPr>
        <w:t>A</w:t>
      </w:r>
      <w:proofErr w:type="gramEnd"/>
      <w:r w:rsidRPr="00800122">
        <w:rPr>
          <w:rFonts w:ascii="Arial" w:hAnsi="Arial" w:cs="Arial"/>
          <w:bCs/>
          <w:sz w:val="22"/>
          <w:szCs w:val="22"/>
          <w:u w:val="single"/>
        </w:rPr>
        <w:t xml:space="preserve"> NATURA 2000 HÁLÓZAT RÉSZE)</w:t>
      </w:r>
    </w:p>
    <w:p w:rsidR="00AA2007" w:rsidRPr="00800122" w:rsidRDefault="00AA2007" w:rsidP="00AA2007">
      <w:pPr>
        <w:pStyle w:val="WW-Normlbehzs"/>
        <w:numPr>
          <w:ilvl w:val="0"/>
          <w:numId w:val="12"/>
        </w:numPr>
        <w:tabs>
          <w:tab w:val="clear" w:pos="361"/>
        </w:tabs>
        <w:spacing w:before="240"/>
        <w:ind w:left="737" w:hanging="170"/>
        <w:rPr>
          <w:rFonts w:ascii="Arial" w:hAnsi="Arial" w:cs="Arial"/>
          <w:bCs/>
          <w:sz w:val="22"/>
          <w:szCs w:val="22"/>
        </w:rPr>
      </w:pPr>
      <w:r w:rsidRPr="00800122">
        <w:rPr>
          <w:rFonts w:ascii="Arial" w:hAnsi="Arial" w:cs="Arial"/>
          <w:bCs/>
          <w:sz w:val="22"/>
          <w:szCs w:val="22"/>
        </w:rPr>
        <w:t>Szekszárd-Geresdi Dombság Tájvédelmi Körzet Bátaszék területét érintő része (lehatárolás a szabályozási terven)</w:t>
      </w:r>
    </w:p>
    <w:p w:rsidR="00AA2007" w:rsidRPr="00800122" w:rsidRDefault="00AA2007" w:rsidP="00AA2007">
      <w:pPr>
        <w:pStyle w:val="Standard"/>
        <w:spacing w:before="600" w:after="120"/>
        <w:ind w:firstLine="567"/>
        <w:jc w:val="both"/>
        <w:rPr>
          <w:rFonts w:ascii="Arial" w:hAnsi="Arial" w:cs="Arial"/>
          <w:bCs/>
          <w:sz w:val="22"/>
          <w:szCs w:val="22"/>
          <w:u w:val="single"/>
          <w:lang w:val="hu-HU"/>
        </w:rPr>
      </w:pPr>
      <w:r w:rsidRPr="00800122">
        <w:rPr>
          <w:rFonts w:ascii="Arial" w:hAnsi="Arial" w:cs="Arial"/>
          <w:bCs/>
          <w:sz w:val="22"/>
          <w:szCs w:val="22"/>
          <w:u w:val="single"/>
          <w:lang w:val="hu-HU"/>
        </w:rPr>
        <w:t>TERMÉSZETI TERÜLET</w:t>
      </w:r>
    </w:p>
    <w:p w:rsidR="00AA2007" w:rsidRPr="00800122" w:rsidRDefault="00AA2007" w:rsidP="00AA2007">
      <w:pPr>
        <w:pStyle w:val="Standard"/>
        <w:numPr>
          <w:ilvl w:val="0"/>
          <w:numId w:val="12"/>
        </w:numPr>
        <w:tabs>
          <w:tab w:val="clear" w:pos="361"/>
        </w:tabs>
        <w:ind w:left="993" w:hanging="284"/>
        <w:jc w:val="both"/>
        <w:rPr>
          <w:rFonts w:ascii="Arial" w:hAnsi="Arial" w:cs="Arial"/>
          <w:bCs/>
          <w:sz w:val="22"/>
          <w:szCs w:val="22"/>
          <w:lang w:val="hu-HU"/>
        </w:rPr>
      </w:pPr>
      <w:r w:rsidRPr="00800122">
        <w:rPr>
          <w:rFonts w:ascii="Arial" w:hAnsi="Arial" w:cs="Arial"/>
          <w:sz w:val="22"/>
          <w:szCs w:val="22"/>
          <w:lang w:val="hu-HU"/>
        </w:rPr>
        <w:t>A település területén található természetközeli állapotú „gyep, rét, legelő”, illetve „erdő” művelési ágú területek.</w:t>
      </w:r>
    </w:p>
    <w:p w:rsidR="00AA2007" w:rsidRPr="00800122" w:rsidRDefault="00AA2007" w:rsidP="00AA2007">
      <w:pPr>
        <w:pStyle w:val="Standard"/>
        <w:spacing w:before="600" w:after="120"/>
        <w:ind w:firstLine="567"/>
        <w:jc w:val="both"/>
        <w:rPr>
          <w:rFonts w:ascii="Arial" w:hAnsi="Arial" w:cs="Arial"/>
          <w:bCs/>
          <w:sz w:val="22"/>
          <w:szCs w:val="22"/>
          <w:u w:val="single"/>
          <w:lang w:val="hu-HU"/>
        </w:rPr>
      </w:pPr>
      <w:r w:rsidRPr="00800122">
        <w:rPr>
          <w:rFonts w:ascii="Arial" w:hAnsi="Arial" w:cs="Arial"/>
          <w:bCs/>
          <w:sz w:val="22"/>
          <w:szCs w:val="22"/>
          <w:u w:val="single"/>
          <w:lang w:val="hu-HU"/>
        </w:rPr>
        <w:t>ÖKOLÓGIAI HÁLÓZAT</w:t>
      </w:r>
    </w:p>
    <w:p w:rsidR="00AA2007" w:rsidRPr="00800122" w:rsidRDefault="00AA2007" w:rsidP="00AA2007">
      <w:pPr>
        <w:pStyle w:val="Standard"/>
        <w:numPr>
          <w:ilvl w:val="0"/>
          <w:numId w:val="12"/>
        </w:numPr>
        <w:tabs>
          <w:tab w:val="clear" w:pos="361"/>
        </w:tabs>
        <w:ind w:left="993" w:hanging="284"/>
        <w:jc w:val="both"/>
        <w:rPr>
          <w:rFonts w:ascii="Arial" w:hAnsi="Arial" w:cs="Arial"/>
          <w:bCs/>
          <w:sz w:val="22"/>
          <w:szCs w:val="22"/>
          <w:lang w:val="hu-HU"/>
        </w:rPr>
      </w:pPr>
      <w:r w:rsidRPr="00800122">
        <w:rPr>
          <w:rFonts w:ascii="Arial" w:hAnsi="Arial" w:cs="Arial"/>
          <w:bCs/>
          <w:sz w:val="22"/>
          <w:szCs w:val="22"/>
          <w:lang w:val="hu-HU"/>
        </w:rPr>
        <w:t>A szabályozási terven jelölt gyep és erdőterületek</w:t>
      </w:r>
    </w:p>
    <w:p w:rsidR="00AA2007" w:rsidRPr="00800122" w:rsidRDefault="00AA2007" w:rsidP="00AA2007">
      <w:pPr>
        <w:pStyle w:val="Standard"/>
        <w:spacing w:before="600"/>
        <w:ind w:firstLine="567"/>
        <w:jc w:val="both"/>
        <w:rPr>
          <w:rFonts w:ascii="Arial" w:hAnsi="Arial" w:cs="Arial"/>
          <w:bCs/>
          <w:sz w:val="22"/>
          <w:szCs w:val="22"/>
          <w:u w:val="single"/>
          <w:lang w:val="hu-HU"/>
        </w:rPr>
      </w:pPr>
      <w:r w:rsidRPr="00800122">
        <w:rPr>
          <w:rFonts w:ascii="Arial" w:hAnsi="Arial" w:cs="Arial"/>
          <w:bCs/>
          <w:sz w:val="22"/>
          <w:szCs w:val="22"/>
          <w:u w:val="single"/>
          <w:lang w:val="hu-HU"/>
        </w:rPr>
        <w:t>EGYEDI TÁJÉRTÉKEK</w:t>
      </w:r>
    </w:p>
    <w:p w:rsidR="00AA2007" w:rsidRPr="00800122" w:rsidRDefault="00AA2007" w:rsidP="00AA2007">
      <w:pPr>
        <w:pStyle w:val="Normlbehzs"/>
        <w:numPr>
          <w:ilvl w:val="0"/>
          <w:numId w:val="13"/>
        </w:numPr>
        <w:tabs>
          <w:tab w:val="clear" w:pos="360"/>
        </w:tabs>
        <w:spacing w:before="240"/>
        <w:ind w:left="993" w:hanging="284"/>
        <w:rPr>
          <w:rFonts w:ascii="Arial" w:hAnsi="Arial" w:cs="Arial"/>
          <w:sz w:val="22"/>
          <w:szCs w:val="22"/>
        </w:rPr>
      </w:pPr>
      <w:r w:rsidRPr="00800122">
        <w:rPr>
          <w:rFonts w:ascii="Arial" w:hAnsi="Arial" w:cs="Arial"/>
          <w:sz w:val="22"/>
          <w:szCs w:val="22"/>
        </w:rPr>
        <w:t>0374/5z hrsz. - öreg cserfa</w:t>
      </w:r>
    </w:p>
    <w:p w:rsidR="00AA2007" w:rsidRPr="00800122" w:rsidRDefault="00AA2007" w:rsidP="00AA2007">
      <w:pPr>
        <w:pStyle w:val="Normlbehzs"/>
        <w:numPr>
          <w:ilvl w:val="0"/>
          <w:numId w:val="13"/>
        </w:numPr>
        <w:ind w:left="993" w:hanging="284"/>
        <w:rPr>
          <w:rFonts w:ascii="Arial" w:hAnsi="Arial" w:cs="Arial"/>
          <w:sz w:val="22"/>
          <w:szCs w:val="22"/>
        </w:rPr>
      </w:pPr>
      <w:r w:rsidRPr="00800122">
        <w:rPr>
          <w:rFonts w:ascii="Arial" w:hAnsi="Arial" w:cs="Arial"/>
          <w:sz w:val="22"/>
          <w:szCs w:val="22"/>
        </w:rPr>
        <w:t>0374/5s hrsz. - Marika-forrás</w:t>
      </w:r>
    </w:p>
    <w:p w:rsidR="00AA2007" w:rsidRPr="00800122" w:rsidRDefault="00AA2007" w:rsidP="00AA2007">
      <w:pPr>
        <w:pStyle w:val="Normlbehzs"/>
        <w:numPr>
          <w:ilvl w:val="0"/>
          <w:numId w:val="13"/>
        </w:numPr>
        <w:ind w:left="993" w:hanging="284"/>
        <w:rPr>
          <w:rFonts w:ascii="Arial" w:hAnsi="Arial" w:cs="Arial"/>
          <w:sz w:val="22"/>
          <w:szCs w:val="22"/>
        </w:rPr>
      </w:pPr>
      <w:r w:rsidRPr="00800122">
        <w:rPr>
          <w:rFonts w:ascii="Arial" w:hAnsi="Arial" w:cs="Arial"/>
          <w:sz w:val="22"/>
          <w:szCs w:val="22"/>
        </w:rPr>
        <w:t>0374/5t hrsz. - Bükkös forrás</w:t>
      </w:r>
    </w:p>
    <w:p w:rsidR="00AA2007" w:rsidRPr="00800122" w:rsidRDefault="00AA2007" w:rsidP="00AA2007">
      <w:pPr>
        <w:pStyle w:val="Normlbehzs"/>
        <w:numPr>
          <w:ilvl w:val="0"/>
          <w:numId w:val="13"/>
        </w:numPr>
        <w:tabs>
          <w:tab w:val="clear" w:pos="360"/>
        </w:tabs>
        <w:ind w:left="993" w:hanging="284"/>
        <w:rPr>
          <w:rFonts w:ascii="Arial" w:hAnsi="Arial" w:cs="Arial"/>
          <w:sz w:val="22"/>
          <w:szCs w:val="22"/>
        </w:rPr>
      </w:pPr>
      <w:r w:rsidRPr="00800122">
        <w:rPr>
          <w:rFonts w:ascii="Arial" w:hAnsi="Arial" w:cs="Arial"/>
          <w:sz w:val="22"/>
          <w:szCs w:val="22"/>
        </w:rPr>
        <w:t>0374/7 hrsz. - Kövesdi erdészház</w:t>
      </w:r>
    </w:p>
    <w:p w:rsidR="00AA2007" w:rsidRPr="00800122" w:rsidRDefault="00AA2007" w:rsidP="00AA2007">
      <w:pPr>
        <w:pStyle w:val="Normlbehzs"/>
        <w:numPr>
          <w:ilvl w:val="0"/>
          <w:numId w:val="13"/>
        </w:numPr>
        <w:tabs>
          <w:tab w:val="clear" w:pos="360"/>
        </w:tabs>
        <w:ind w:left="993" w:hanging="284"/>
        <w:rPr>
          <w:rFonts w:ascii="Arial" w:hAnsi="Arial" w:cs="Arial"/>
          <w:sz w:val="22"/>
          <w:szCs w:val="22"/>
        </w:rPr>
      </w:pPr>
      <w:r w:rsidRPr="00800122">
        <w:rPr>
          <w:rFonts w:ascii="Arial" w:hAnsi="Arial" w:cs="Arial"/>
          <w:sz w:val="22"/>
          <w:szCs w:val="22"/>
        </w:rPr>
        <w:t>0369/6c hrsz. - öreg cserfa</w:t>
      </w:r>
    </w:p>
    <w:p w:rsidR="00AA2007" w:rsidRPr="00800122" w:rsidRDefault="00AA2007" w:rsidP="00AA2007">
      <w:pPr>
        <w:pStyle w:val="Normlbehzs"/>
        <w:numPr>
          <w:ilvl w:val="0"/>
          <w:numId w:val="13"/>
        </w:numPr>
        <w:tabs>
          <w:tab w:val="clear" w:pos="360"/>
        </w:tabs>
        <w:ind w:left="993" w:hanging="284"/>
        <w:rPr>
          <w:rFonts w:ascii="Arial" w:hAnsi="Arial" w:cs="Arial"/>
          <w:sz w:val="22"/>
          <w:szCs w:val="22"/>
        </w:rPr>
      </w:pPr>
      <w:r w:rsidRPr="00800122">
        <w:rPr>
          <w:rFonts w:ascii="Arial" w:hAnsi="Arial" w:cs="Arial"/>
          <w:sz w:val="22"/>
          <w:szCs w:val="22"/>
        </w:rPr>
        <w:t>0369/5a</w:t>
      </w:r>
      <w:proofErr w:type="gramStart"/>
      <w:r w:rsidRPr="00800122">
        <w:rPr>
          <w:rFonts w:ascii="Arial" w:hAnsi="Arial" w:cs="Arial"/>
          <w:sz w:val="22"/>
          <w:szCs w:val="22"/>
        </w:rPr>
        <w:t>,b</w:t>
      </w:r>
      <w:proofErr w:type="gramEnd"/>
      <w:r w:rsidRPr="00800122">
        <w:rPr>
          <w:rFonts w:ascii="Arial" w:hAnsi="Arial" w:cs="Arial"/>
          <w:sz w:val="22"/>
          <w:szCs w:val="22"/>
        </w:rPr>
        <w:t>,c,  0369/6a,b,d,f hrsz. - Csábráki-rét</w:t>
      </w:r>
    </w:p>
    <w:p w:rsidR="00AA2007" w:rsidRPr="00800122" w:rsidRDefault="00AA2007" w:rsidP="00AA2007">
      <w:pPr>
        <w:pStyle w:val="Normlbehzs"/>
        <w:numPr>
          <w:ilvl w:val="0"/>
          <w:numId w:val="13"/>
        </w:numPr>
        <w:ind w:left="993" w:hanging="284"/>
        <w:rPr>
          <w:rFonts w:ascii="Arial" w:hAnsi="Arial" w:cs="Arial"/>
          <w:sz w:val="22"/>
          <w:szCs w:val="22"/>
        </w:rPr>
      </w:pPr>
      <w:r w:rsidRPr="00800122">
        <w:rPr>
          <w:rFonts w:ascii="Arial" w:hAnsi="Arial" w:cs="Arial"/>
          <w:sz w:val="22"/>
          <w:szCs w:val="22"/>
        </w:rPr>
        <w:t xml:space="preserve">Leperd puszta térsége </w:t>
      </w:r>
    </w:p>
    <w:p w:rsidR="00AA2007" w:rsidRPr="00800122" w:rsidRDefault="00AA2007" w:rsidP="00AA2007">
      <w:pPr>
        <w:pStyle w:val="Normlbehzs"/>
        <w:numPr>
          <w:ilvl w:val="0"/>
          <w:numId w:val="13"/>
        </w:numPr>
        <w:ind w:left="993" w:hanging="284"/>
        <w:rPr>
          <w:rFonts w:ascii="Arial" w:hAnsi="Arial" w:cs="Arial"/>
          <w:sz w:val="22"/>
          <w:szCs w:val="22"/>
        </w:rPr>
      </w:pPr>
      <w:r w:rsidRPr="00800122">
        <w:rPr>
          <w:rFonts w:ascii="Arial" w:hAnsi="Arial" w:cs="Arial"/>
          <w:sz w:val="22"/>
          <w:szCs w:val="22"/>
        </w:rPr>
        <w:t>Bezerédj u és Babits Mihály utca sarkán lévő gólyafészkek</w:t>
      </w:r>
    </w:p>
    <w:p w:rsidR="00AA2007" w:rsidRPr="00800122" w:rsidRDefault="00AA2007" w:rsidP="00AA2007">
      <w:pPr>
        <w:pStyle w:val="Normlbehzs"/>
        <w:numPr>
          <w:ilvl w:val="0"/>
          <w:numId w:val="13"/>
        </w:numPr>
        <w:ind w:left="993" w:hanging="284"/>
        <w:rPr>
          <w:rFonts w:ascii="Arial" w:hAnsi="Arial" w:cs="Arial"/>
          <w:sz w:val="22"/>
          <w:szCs w:val="22"/>
        </w:rPr>
      </w:pPr>
      <w:r w:rsidRPr="00800122">
        <w:rPr>
          <w:rFonts w:ascii="Arial" w:hAnsi="Arial" w:cs="Arial"/>
          <w:sz w:val="22"/>
          <w:szCs w:val="22"/>
        </w:rPr>
        <w:t>Magyar u. 3. és 7. számú ház előtti villanyoszlopon gólyafészek</w:t>
      </w:r>
    </w:p>
    <w:p w:rsidR="00AA2007" w:rsidRPr="00800122" w:rsidRDefault="00AA2007" w:rsidP="00AA2007">
      <w:pPr>
        <w:pStyle w:val="Standard"/>
        <w:jc w:val="center"/>
        <w:rPr>
          <w:rFonts w:ascii="Arial" w:hAnsi="Arial" w:cs="Arial"/>
          <w:b/>
          <w:sz w:val="22"/>
          <w:szCs w:val="22"/>
          <w:lang w:val="hu-HU"/>
        </w:rPr>
      </w:pPr>
    </w:p>
    <w:p w:rsidR="00AA2007" w:rsidRPr="00800122" w:rsidRDefault="00AA2007" w:rsidP="00AA2007">
      <w:pPr>
        <w:pStyle w:val="Standard"/>
        <w:jc w:val="center"/>
        <w:rPr>
          <w:rFonts w:ascii="Arial" w:hAnsi="Arial" w:cs="Arial"/>
          <w:b/>
          <w:sz w:val="22"/>
          <w:szCs w:val="22"/>
          <w:lang w:val="hu-HU"/>
        </w:rPr>
      </w:pPr>
    </w:p>
    <w:p w:rsidR="00AA2007" w:rsidRPr="00800122" w:rsidRDefault="00AA2007" w:rsidP="00AA2007">
      <w:pPr>
        <w:pStyle w:val="Szvegtrzsbehzssal"/>
        <w:tabs>
          <w:tab w:val="left" w:pos="2835"/>
        </w:tabs>
        <w:spacing w:after="0"/>
        <w:ind w:left="2835"/>
        <w:jc w:val="both"/>
        <w:rPr>
          <w:rFonts w:ascii="Arial" w:hAnsi="Arial" w:cs="Arial"/>
          <w:sz w:val="22"/>
          <w:szCs w:val="22"/>
        </w:rPr>
      </w:pPr>
    </w:p>
    <w:p w:rsidR="00AA2007" w:rsidRPr="00800122" w:rsidRDefault="00AA2007" w:rsidP="00AA2007">
      <w:pPr>
        <w:pStyle w:val="Szvegtrzsbehzssal"/>
        <w:tabs>
          <w:tab w:val="left" w:pos="2835"/>
        </w:tabs>
        <w:spacing w:after="0"/>
        <w:ind w:left="2835"/>
        <w:jc w:val="both"/>
        <w:rPr>
          <w:rFonts w:ascii="Arial" w:hAnsi="Arial" w:cs="Arial"/>
          <w:sz w:val="22"/>
          <w:szCs w:val="22"/>
        </w:rPr>
      </w:pPr>
    </w:p>
    <w:p w:rsidR="00041163" w:rsidRPr="00800122" w:rsidRDefault="00041163" w:rsidP="00041163">
      <w:pPr>
        <w:pStyle w:val="Szvegtrzsbehzssal"/>
        <w:spacing w:after="0"/>
        <w:ind w:left="0"/>
        <w:jc w:val="both"/>
        <w:rPr>
          <w:rFonts w:ascii="Arial" w:hAnsi="Arial" w:cs="Arial"/>
          <w:sz w:val="22"/>
          <w:szCs w:val="22"/>
        </w:rPr>
      </w:pPr>
    </w:p>
    <w:sectPr w:rsidR="00041163" w:rsidRPr="00800122" w:rsidSect="00041163">
      <w:pgSz w:w="11906" w:h="16838"/>
      <w:pgMar w:top="1417" w:right="1417" w:bottom="141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libri Light">
    <w:altName w:val="Arial"/>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name w:val="WW8Num14"/>
    <w:lvl w:ilvl="0">
      <w:start w:val="1"/>
      <w:numFmt w:val="lowerLetter"/>
      <w:lvlText w:val="%1)"/>
      <w:lvlJc w:val="left"/>
      <w:pPr>
        <w:tabs>
          <w:tab w:val="num" w:pos="720"/>
        </w:tabs>
        <w:ind w:left="720" w:hanging="360"/>
      </w:pPr>
      <w:rPr>
        <w:b/>
        <w:i w:val="0"/>
      </w:rPr>
    </w:lvl>
  </w:abstractNum>
  <w:abstractNum w:abstractNumId="1">
    <w:nsid w:val="0000001A"/>
    <w:multiLevelType w:val="singleLevel"/>
    <w:tmpl w:val="0000001A"/>
    <w:name w:val="WW8Num29"/>
    <w:lvl w:ilvl="0">
      <w:start w:val="1"/>
      <w:numFmt w:val="lowerLetter"/>
      <w:lvlText w:val="%1)"/>
      <w:lvlJc w:val="left"/>
      <w:pPr>
        <w:tabs>
          <w:tab w:val="num" w:pos="720"/>
        </w:tabs>
        <w:ind w:left="720" w:hanging="360"/>
      </w:pPr>
      <w:rPr>
        <w:b/>
        <w:i w:val="0"/>
      </w:rPr>
    </w:lvl>
  </w:abstractNum>
  <w:abstractNum w:abstractNumId="2">
    <w:nsid w:val="077C5AF8"/>
    <w:multiLevelType w:val="hybridMultilevel"/>
    <w:tmpl w:val="CFFA299E"/>
    <w:lvl w:ilvl="0" w:tplc="730AD372">
      <w:start w:val="1"/>
      <w:numFmt w:val="decimal"/>
      <w:lvlText w:val="%1."/>
      <w:lvlJc w:val="left"/>
      <w:pPr>
        <w:ind w:left="720" w:hanging="360"/>
      </w:pPr>
      <w:rPr>
        <w:rFonts w:ascii="Arial" w:hAnsi="Arial" w:cs="Aria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8DA4CEC"/>
    <w:multiLevelType w:val="hybridMultilevel"/>
    <w:tmpl w:val="78C6B0DE"/>
    <w:lvl w:ilvl="0" w:tplc="040E0001">
      <w:start w:val="1"/>
      <w:numFmt w:val="bullet"/>
      <w:lvlText w:val=""/>
      <w:lvlJc w:val="left"/>
      <w:pPr>
        <w:tabs>
          <w:tab w:val="num" w:pos="361"/>
        </w:tabs>
        <w:ind w:left="361" w:hanging="360"/>
      </w:pPr>
      <w:rPr>
        <w:rFonts w:ascii="Symbol" w:hAnsi="Symbol" w:hint="default"/>
      </w:rPr>
    </w:lvl>
    <w:lvl w:ilvl="1" w:tplc="040E0003" w:tentative="1">
      <w:start w:val="1"/>
      <w:numFmt w:val="bullet"/>
      <w:lvlText w:val="o"/>
      <w:lvlJc w:val="left"/>
      <w:pPr>
        <w:tabs>
          <w:tab w:val="num" w:pos="1081"/>
        </w:tabs>
        <w:ind w:left="1081" w:hanging="360"/>
      </w:pPr>
      <w:rPr>
        <w:rFonts w:ascii="Courier New" w:hAnsi="Courier New" w:hint="default"/>
      </w:rPr>
    </w:lvl>
    <w:lvl w:ilvl="2" w:tplc="040E0005" w:tentative="1">
      <w:start w:val="1"/>
      <w:numFmt w:val="bullet"/>
      <w:lvlText w:val=""/>
      <w:lvlJc w:val="left"/>
      <w:pPr>
        <w:tabs>
          <w:tab w:val="num" w:pos="1801"/>
        </w:tabs>
        <w:ind w:left="1801" w:hanging="360"/>
      </w:pPr>
      <w:rPr>
        <w:rFonts w:ascii="Wingdings" w:hAnsi="Wingdings" w:hint="default"/>
      </w:rPr>
    </w:lvl>
    <w:lvl w:ilvl="3" w:tplc="040E0001" w:tentative="1">
      <w:start w:val="1"/>
      <w:numFmt w:val="bullet"/>
      <w:lvlText w:val=""/>
      <w:lvlJc w:val="left"/>
      <w:pPr>
        <w:tabs>
          <w:tab w:val="num" w:pos="2521"/>
        </w:tabs>
        <w:ind w:left="2521" w:hanging="360"/>
      </w:pPr>
      <w:rPr>
        <w:rFonts w:ascii="Symbol" w:hAnsi="Symbol" w:hint="default"/>
      </w:rPr>
    </w:lvl>
    <w:lvl w:ilvl="4" w:tplc="040E0003" w:tentative="1">
      <w:start w:val="1"/>
      <w:numFmt w:val="bullet"/>
      <w:lvlText w:val="o"/>
      <w:lvlJc w:val="left"/>
      <w:pPr>
        <w:tabs>
          <w:tab w:val="num" w:pos="3241"/>
        </w:tabs>
        <w:ind w:left="3241" w:hanging="360"/>
      </w:pPr>
      <w:rPr>
        <w:rFonts w:ascii="Courier New" w:hAnsi="Courier New" w:hint="default"/>
      </w:rPr>
    </w:lvl>
    <w:lvl w:ilvl="5" w:tplc="040E0005" w:tentative="1">
      <w:start w:val="1"/>
      <w:numFmt w:val="bullet"/>
      <w:lvlText w:val=""/>
      <w:lvlJc w:val="left"/>
      <w:pPr>
        <w:tabs>
          <w:tab w:val="num" w:pos="3961"/>
        </w:tabs>
        <w:ind w:left="3961" w:hanging="360"/>
      </w:pPr>
      <w:rPr>
        <w:rFonts w:ascii="Wingdings" w:hAnsi="Wingdings" w:hint="default"/>
      </w:rPr>
    </w:lvl>
    <w:lvl w:ilvl="6" w:tplc="040E0001" w:tentative="1">
      <w:start w:val="1"/>
      <w:numFmt w:val="bullet"/>
      <w:lvlText w:val=""/>
      <w:lvlJc w:val="left"/>
      <w:pPr>
        <w:tabs>
          <w:tab w:val="num" w:pos="4681"/>
        </w:tabs>
        <w:ind w:left="4681" w:hanging="360"/>
      </w:pPr>
      <w:rPr>
        <w:rFonts w:ascii="Symbol" w:hAnsi="Symbol" w:hint="default"/>
      </w:rPr>
    </w:lvl>
    <w:lvl w:ilvl="7" w:tplc="040E0003" w:tentative="1">
      <w:start w:val="1"/>
      <w:numFmt w:val="bullet"/>
      <w:lvlText w:val="o"/>
      <w:lvlJc w:val="left"/>
      <w:pPr>
        <w:tabs>
          <w:tab w:val="num" w:pos="5401"/>
        </w:tabs>
        <w:ind w:left="5401" w:hanging="360"/>
      </w:pPr>
      <w:rPr>
        <w:rFonts w:ascii="Courier New" w:hAnsi="Courier New" w:hint="default"/>
      </w:rPr>
    </w:lvl>
    <w:lvl w:ilvl="8" w:tplc="040E0005" w:tentative="1">
      <w:start w:val="1"/>
      <w:numFmt w:val="bullet"/>
      <w:lvlText w:val=""/>
      <w:lvlJc w:val="left"/>
      <w:pPr>
        <w:tabs>
          <w:tab w:val="num" w:pos="6121"/>
        </w:tabs>
        <w:ind w:left="6121" w:hanging="360"/>
      </w:pPr>
      <w:rPr>
        <w:rFonts w:ascii="Wingdings" w:hAnsi="Wingdings" w:hint="default"/>
      </w:rPr>
    </w:lvl>
  </w:abstractNum>
  <w:abstractNum w:abstractNumId="4">
    <w:nsid w:val="0984443F"/>
    <w:multiLevelType w:val="hybridMultilevel"/>
    <w:tmpl w:val="F17A7D6E"/>
    <w:lvl w:ilvl="0" w:tplc="2B826AFE">
      <w:start w:val="1"/>
      <w:numFmt w:val="lowerLetter"/>
      <w:lvlText w:val="%1.)"/>
      <w:lvlJc w:val="left"/>
      <w:pPr>
        <w:ind w:left="3195" w:hanging="360"/>
      </w:pPr>
      <w:rPr>
        <w:rFonts w:hint="default"/>
        <w:i w:val="0"/>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2D35B9A"/>
    <w:multiLevelType w:val="hybridMultilevel"/>
    <w:tmpl w:val="325C76FE"/>
    <w:lvl w:ilvl="0" w:tplc="B9BA8CAC">
      <w:start w:val="1"/>
      <w:numFmt w:val="decimal"/>
      <w:lvlText w:val="%1."/>
      <w:lvlJc w:val="left"/>
      <w:pPr>
        <w:ind w:left="2628" w:hanging="360"/>
      </w:pPr>
      <w:rPr>
        <w:rFonts w:hint="default"/>
      </w:rPr>
    </w:lvl>
    <w:lvl w:ilvl="1" w:tplc="040E0019" w:tentative="1">
      <w:start w:val="1"/>
      <w:numFmt w:val="lowerLetter"/>
      <w:lvlText w:val="%2."/>
      <w:lvlJc w:val="left"/>
      <w:pPr>
        <w:ind w:left="3348" w:hanging="360"/>
      </w:pPr>
    </w:lvl>
    <w:lvl w:ilvl="2" w:tplc="040E001B" w:tentative="1">
      <w:start w:val="1"/>
      <w:numFmt w:val="lowerRoman"/>
      <w:lvlText w:val="%3."/>
      <w:lvlJc w:val="right"/>
      <w:pPr>
        <w:ind w:left="4068" w:hanging="180"/>
      </w:pPr>
    </w:lvl>
    <w:lvl w:ilvl="3" w:tplc="040E000F" w:tentative="1">
      <w:start w:val="1"/>
      <w:numFmt w:val="decimal"/>
      <w:lvlText w:val="%4."/>
      <w:lvlJc w:val="left"/>
      <w:pPr>
        <w:ind w:left="4788" w:hanging="360"/>
      </w:pPr>
    </w:lvl>
    <w:lvl w:ilvl="4" w:tplc="040E0019" w:tentative="1">
      <w:start w:val="1"/>
      <w:numFmt w:val="lowerLetter"/>
      <w:lvlText w:val="%5."/>
      <w:lvlJc w:val="left"/>
      <w:pPr>
        <w:ind w:left="5508" w:hanging="360"/>
      </w:pPr>
    </w:lvl>
    <w:lvl w:ilvl="5" w:tplc="040E001B" w:tentative="1">
      <w:start w:val="1"/>
      <w:numFmt w:val="lowerRoman"/>
      <w:lvlText w:val="%6."/>
      <w:lvlJc w:val="right"/>
      <w:pPr>
        <w:ind w:left="6228" w:hanging="180"/>
      </w:pPr>
    </w:lvl>
    <w:lvl w:ilvl="6" w:tplc="040E000F" w:tentative="1">
      <w:start w:val="1"/>
      <w:numFmt w:val="decimal"/>
      <w:lvlText w:val="%7."/>
      <w:lvlJc w:val="left"/>
      <w:pPr>
        <w:ind w:left="6948" w:hanging="360"/>
      </w:pPr>
    </w:lvl>
    <w:lvl w:ilvl="7" w:tplc="040E0019" w:tentative="1">
      <w:start w:val="1"/>
      <w:numFmt w:val="lowerLetter"/>
      <w:lvlText w:val="%8."/>
      <w:lvlJc w:val="left"/>
      <w:pPr>
        <w:ind w:left="7668" w:hanging="360"/>
      </w:pPr>
    </w:lvl>
    <w:lvl w:ilvl="8" w:tplc="040E001B" w:tentative="1">
      <w:start w:val="1"/>
      <w:numFmt w:val="lowerRoman"/>
      <w:lvlText w:val="%9."/>
      <w:lvlJc w:val="right"/>
      <w:pPr>
        <w:ind w:left="8388" w:hanging="180"/>
      </w:pPr>
    </w:lvl>
  </w:abstractNum>
  <w:abstractNum w:abstractNumId="6">
    <w:nsid w:val="1C495D67"/>
    <w:multiLevelType w:val="hybridMultilevel"/>
    <w:tmpl w:val="E6E68A22"/>
    <w:lvl w:ilvl="0" w:tplc="0BE48E7E">
      <w:start w:val="1"/>
      <w:numFmt w:val="decimal"/>
      <w:lvlText w:val="%1."/>
      <w:lvlJc w:val="left"/>
      <w:pPr>
        <w:ind w:left="3195" w:hanging="360"/>
      </w:pPr>
      <w:rPr>
        <w:rFonts w:hint="default"/>
      </w:rPr>
    </w:lvl>
    <w:lvl w:ilvl="1" w:tplc="040E0019" w:tentative="1">
      <w:start w:val="1"/>
      <w:numFmt w:val="lowerLetter"/>
      <w:lvlText w:val="%2."/>
      <w:lvlJc w:val="left"/>
      <w:pPr>
        <w:ind w:left="3915" w:hanging="360"/>
      </w:pPr>
    </w:lvl>
    <w:lvl w:ilvl="2" w:tplc="040E001B" w:tentative="1">
      <w:start w:val="1"/>
      <w:numFmt w:val="lowerRoman"/>
      <w:lvlText w:val="%3."/>
      <w:lvlJc w:val="right"/>
      <w:pPr>
        <w:ind w:left="4635" w:hanging="180"/>
      </w:pPr>
    </w:lvl>
    <w:lvl w:ilvl="3" w:tplc="040E000F" w:tentative="1">
      <w:start w:val="1"/>
      <w:numFmt w:val="decimal"/>
      <w:lvlText w:val="%4."/>
      <w:lvlJc w:val="left"/>
      <w:pPr>
        <w:ind w:left="5355" w:hanging="360"/>
      </w:pPr>
    </w:lvl>
    <w:lvl w:ilvl="4" w:tplc="040E0019" w:tentative="1">
      <w:start w:val="1"/>
      <w:numFmt w:val="lowerLetter"/>
      <w:lvlText w:val="%5."/>
      <w:lvlJc w:val="left"/>
      <w:pPr>
        <w:ind w:left="6075" w:hanging="360"/>
      </w:pPr>
    </w:lvl>
    <w:lvl w:ilvl="5" w:tplc="040E001B" w:tentative="1">
      <w:start w:val="1"/>
      <w:numFmt w:val="lowerRoman"/>
      <w:lvlText w:val="%6."/>
      <w:lvlJc w:val="right"/>
      <w:pPr>
        <w:ind w:left="6795" w:hanging="180"/>
      </w:pPr>
    </w:lvl>
    <w:lvl w:ilvl="6" w:tplc="040E000F" w:tentative="1">
      <w:start w:val="1"/>
      <w:numFmt w:val="decimal"/>
      <w:lvlText w:val="%7."/>
      <w:lvlJc w:val="left"/>
      <w:pPr>
        <w:ind w:left="7515" w:hanging="360"/>
      </w:pPr>
    </w:lvl>
    <w:lvl w:ilvl="7" w:tplc="040E0019" w:tentative="1">
      <w:start w:val="1"/>
      <w:numFmt w:val="lowerLetter"/>
      <w:lvlText w:val="%8."/>
      <w:lvlJc w:val="left"/>
      <w:pPr>
        <w:ind w:left="8235" w:hanging="360"/>
      </w:pPr>
    </w:lvl>
    <w:lvl w:ilvl="8" w:tplc="040E001B" w:tentative="1">
      <w:start w:val="1"/>
      <w:numFmt w:val="lowerRoman"/>
      <w:lvlText w:val="%9."/>
      <w:lvlJc w:val="right"/>
      <w:pPr>
        <w:ind w:left="8955" w:hanging="180"/>
      </w:pPr>
    </w:lvl>
  </w:abstractNum>
  <w:abstractNum w:abstractNumId="7">
    <w:nsid w:val="1F912B86"/>
    <w:multiLevelType w:val="hybridMultilevel"/>
    <w:tmpl w:val="F284644C"/>
    <w:lvl w:ilvl="0" w:tplc="4A701C24">
      <w:start w:val="1"/>
      <w:numFmt w:val="lowerLetter"/>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86F3696"/>
    <w:multiLevelType w:val="hybridMultilevel"/>
    <w:tmpl w:val="C7FCACF0"/>
    <w:lvl w:ilvl="0" w:tplc="60643730">
      <w:start w:val="1"/>
      <w:numFmt w:val="lowerLetter"/>
      <w:lvlText w:val="%1.)"/>
      <w:lvlJc w:val="left"/>
      <w:pPr>
        <w:ind w:left="3195" w:hanging="360"/>
      </w:pPr>
      <w:rPr>
        <w:rFonts w:hint="default"/>
      </w:rPr>
    </w:lvl>
    <w:lvl w:ilvl="1" w:tplc="040E0019" w:tentative="1">
      <w:start w:val="1"/>
      <w:numFmt w:val="lowerLetter"/>
      <w:lvlText w:val="%2."/>
      <w:lvlJc w:val="left"/>
      <w:pPr>
        <w:ind w:left="3915" w:hanging="360"/>
      </w:pPr>
    </w:lvl>
    <w:lvl w:ilvl="2" w:tplc="040E001B" w:tentative="1">
      <w:start w:val="1"/>
      <w:numFmt w:val="lowerRoman"/>
      <w:lvlText w:val="%3."/>
      <w:lvlJc w:val="right"/>
      <w:pPr>
        <w:ind w:left="4635" w:hanging="180"/>
      </w:pPr>
    </w:lvl>
    <w:lvl w:ilvl="3" w:tplc="040E000F" w:tentative="1">
      <w:start w:val="1"/>
      <w:numFmt w:val="decimal"/>
      <w:lvlText w:val="%4."/>
      <w:lvlJc w:val="left"/>
      <w:pPr>
        <w:ind w:left="5355" w:hanging="360"/>
      </w:pPr>
    </w:lvl>
    <w:lvl w:ilvl="4" w:tplc="040E0019" w:tentative="1">
      <w:start w:val="1"/>
      <w:numFmt w:val="lowerLetter"/>
      <w:lvlText w:val="%5."/>
      <w:lvlJc w:val="left"/>
      <w:pPr>
        <w:ind w:left="6075" w:hanging="360"/>
      </w:pPr>
    </w:lvl>
    <w:lvl w:ilvl="5" w:tplc="040E001B" w:tentative="1">
      <w:start w:val="1"/>
      <w:numFmt w:val="lowerRoman"/>
      <w:lvlText w:val="%6."/>
      <w:lvlJc w:val="right"/>
      <w:pPr>
        <w:ind w:left="6795" w:hanging="180"/>
      </w:pPr>
    </w:lvl>
    <w:lvl w:ilvl="6" w:tplc="040E000F" w:tentative="1">
      <w:start w:val="1"/>
      <w:numFmt w:val="decimal"/>
      <w:lvlText w:val="%7."/>
      <w:lvlJc w:val="left"/>
      <w:pPr>
        <w:ind w:left="7515" w:hanging="360"/>
      </w:pPr>
    </w:lvl>
    <w:lvl w:ilvl="7" w:tplc="040E0019" w:tentative="1">
      <w:start w:val="1"/>
      <w:numFmt w:val="lowerLetter"/>
      <w:lvlText w:val="%8."/>
      <w:lvlJc w:val="left"/>
      <w:pPr>
        <w:ind w:left="8235" w:hanging="360"/>
      </w:pPr>
    </w:lvl>
    <w:lvl w:ilvl="8" w:tplc="040E001B" w:tentative="1">
      <w:start w:val="1"/>
      <w:numFmt w:val="lowerRoman"/>
      <w:lvlText w:val="%9."/>
      <w:lvlJc w:val="right"/>
      <w:pPr>
        <w:ind w:left="8955" w:hanging="180"/>
      </w:pPr>
    </w:lvl>
  </w:abstractNum>
  <w:abstractNum w:abstractNumId="9">
    <w:nsid w:val="3D940722"/>
    <w:multiLevelType w:val="hybridMultilevel"/>
    <w:tmpl w:val="3B0CC194"/>
    <w:lvl w:ilvl="0" w:tplc="357406C6">
      <w:start w:val="1"/>
      <w:numFmt w:val="lowerLetter"/>
      <w:lvlText w:val="%1.)"/>
      <w:lvlJc w:val="left"/>
      <w:pPr>
        <w:ind w:left="3192" w:hanging="360"/>
      </w:pPr>
      <w:rPr>
        <w:rFonts w:hint="default"/>
      </w:rPr>
    </w:lvl>
    <w:lvl w:ilvl="1" w:tplc="040E0019" w:tentative="1">
      <w:start w:val="1"/>
      <w:numFmt w:val="lowerLetter"/>
      <w:lvlText w:val="%2."/>
      <w:lvlJc w:val="left"/>
      <w:pPr>
        <w:ind w:left="3912" w:hanging="360"/>
      </w:pPr>
    </w:lvl>
    <w:lvl w:ilvl="2" w:tplc="040E001B" w:tentative="1">
      <w:start w:val="1"/>
      <w:numFmt w:val="lowerRoman"/>
      <w:lvlText w:val="%3."/>
      <w:lvlJc w:val="right"/>
      <w:pPr>
        <w:ind w:left="4632" w:hanging="180"/>
      </w:pPr>
    </w:lvl>
    <w:lvl w:ilvl="3" w:tplc="040E000F" w:tentative="1">
      <w:start w:val="1"/>
      <w:numFmt w:val="decimal"/>
      <w:lvlText w:val="%4."/>
      <w:lvlJc w:val="left"/>
      <w:pPr>
        <w:ind w:left="5352" w:hanging="360"/>
      </w:pPr>
    </w:lvl>
    <w:lvl w:ilvl="4" w:tplc="040E0019" w:tentative="1">
      <w:start w:val="1"/>
      <w:numFmt w:val="lowerLetter"/>
      <w:lvlText w:val="%5."/>
      <w:lvlJc w:val="left"/>
      <w:pPr>
        <w:ind w:left="6072" w:hanging="360"/>
      </w:pPr>
    </w:lvl>
    <w:lvl w:ilvl="5" w:tplc="040E001B" w:tentative="1">
      <w:start w:val="1"/>
      <w:numFmt w:val="lowerRoman"/>
      <w:lvlText w:val="%6."/>
      <w:lvlJc w:val="right"/>
      <w:pPr>
        <w:ind w:left="6792" w:hanging="180"/>
      </w:pPr>
    </w:lvl>
    <w:lvl w:ilvl="6" w:tplc="040E000F" w:tentative="1">
      <w:start w:val="1"/>
      <w:numFmt w:val="decimal"/>
      <w:lvlText w:val="%7."/>
      <w:lvlJc w:val="left"/>
      <w:pPr>
        <w:ind w:left="7512" w:hanging="360"/>
      </w:pPr>
    </w:lvl>
    <w:lvl w:ilvl="7" w:tplc="040E0019" w:tentative="1">
      <w:start w:val="1"/>
      <w:numFmt w:val="lowerLetter"/>
      <w:lvlText w:val="%8."/>
      <w:lvlJc w:val="left"/>
      <w:pPr>
        <w:ind w:left="8232" w:hanging="360"/>
      </w:pPr>
    </w:lvl>
    <w:lvl w:ilvl="8" w:tplc="040E001B" w:tentative="1">
      <w:start w:val="1"/>
      <w:numFmt w:val="lowerRoman"/>
      <w:lvlText w:val="%9."/>
      <w:lvlJc w:val="right"/>
      <w:pPr>
        <w:ind w:left="8952" w:hanging="180"/>
      </w:pPr>
    </w:lvl>
  </w:abstractNum>
  <w:abstractNum w:abstractNumId="10">
    <w:nsid w:val="51A145C7"/>
    <w:multiLevelType w:val="hybridMultilevel"/>
    <w:tmpl w:val="8B42EE02"/>
    <w:lvl w:ilvl="0" w:tplc="67EAE3B0">
      <w:start w:val="1"/>
      <w:numFmt w:val="upperRoman"/>
      <w:lvlText w:val="%1."/>
      <w:lvlJc w:val="left"/>
      <w:pPr>
        <w:ind w:left="1146" w:hanging="72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1">
    <w:nsid w:val="56A4216F"/>
    <w:multiLevelType w:val="hybridMultilevel"/>
    <w:tmpl w:val="59466AE8"/>
    <w:lvl w:ilvl="0" w:tplc="4168A9EC">
      <w:start w:val="1"/>
      <w:numFmt w:val="lowerLetter"/>
      <w:lvlText w:val="%1)"/>
      <w:lvlJc w:val="left"/>
      <w:pPr>
        <w:ind w:left="1068" w:hanging="360"/>
      </w:pPr>
      <w:rPr>
        <w:rFonts w:hint="default"/>
        <w:b/>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2">
    <w:nsid w:val="57BC194B"/>
    <w:multiLevelType w:val="hybridMultilevel"/>
    <w:tmpl w:val="A9D83D0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63AA488D"/>
    <w:multiLevelType w:val="multilevel"/>
    <w:tmpl w:val="FBCA12A8"/>
    <w:lvl w:ilvl="0">
      <w:start w:val="1"/>
      <w:numFmt w:val="lowerLetter"/>
      <w:lvlText w:val="%1)"/>
      <w:lvlJc w:val="left"/>
      <w:pPr>
        <w:ind w:left="720" w:hanging="360"/>
      </w:pPr>
      <w:rPr>
        <w:rFonts w:hint="default"/>
        <w:b/>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51B1202"/>
    <w:multiLevelType w:val="hybridMultilevel"/>
    <w:tmpl w:val="6764C6E2"/>
    <w:lvl w:ilvl="0" w:tplc="60643730">
      <w:start w:val="1"/>
      <w:numFmt w:val="lowerLetter"/>
      <w:lvlText w:val="%1.)"/>
      <w:lvlJc w:val="left"/>
      <w:pPr>
        <w:ind w:left="3195" w:hanging="360"/>
      </w:pPr>
      <w:rPr>
        <w:rFonts w:hint="default"/>
      </w:rPr>
    </w:lvl>
    <w:lvl w:ilvl="1" w:tplc="040E0019" w:tentative="1">
      <w:start w:val="1"/>
      <w:numFmt w:val="lowerLetter"/>
      <w:lvlText w:val="%2."/>
      <w:lvlJc w:val="left"/>
      <w:pPr>
        <w:ind w:left="3915" w:hanging="360"/>
      </w:pPr>
    </w:lvl>
    <w:lvl w:ilvl="2" w:tplc="040E001B" w:tentative="1">
      <w:start w:val="1"/>
      <w:numFmt w:val="lowerRoman"/>
      <w:lvlText w:val="%3."/>
      <w:lvlJc w:val="right"/>
      <w:pPr>
        <w:ind w:left="4635" w:hanging="180"/>
      </w:pPr>
    </w:lvl>
    <w:lvl w:ilvl="3" w:tplc="040E000F" w:tentative="1">
      <w:start w:val="1"/>
      <w:numFmt w:val="decimal"/>
      <w:lvlText w:val="%4."/>
      <w:lvlJc w:val="left"/>
      <w:pPr>
        <w:ind w:left="5355" w:hanging="360"/>
      </w:pPr>
    </w:lvl>
    <w:lvl w:ilvl="4" w:tplc="040E0019" w:tentative="1">
      <w:start w:val="1"/>
      <w:numFmt w:val="lowerLetter"/>
      <w:lvlText w:val="%5."/>
      <w:lvlJc w:val="left"/>
      <w:pPr>
        <w:ind w:left="6075" w:hanging="360"/>
      </w:pPr>
    </w:lvl>
    <w:lvl w:ilvl="5" w:tplc="040E001B" w:tentative="1">
      <w:start w:val="1"/>
      <w:numFmt w:val="lowerRoman"/>
      <w:lvlText w:val="%6."/>
      <w:lvlJc w:val="right"/>
      <w:pPr>
        <w:ind w:left="6795" w:hanging="180"/>
      </w:pPr>
    </w:lvl>
    <w:lvl w:ilvl="6" w:tplc="040E000F" w:tentative="1">
      <w:start w:val="1"/>
      <w:numFmt w:val="decimal"/>
      <w:lvlText w:val="%7."/>
      <w:lvlJc w:val="left"/>
      <w:pPr>
        <w:ind w:left="7515" w:hanging="360"/>
      </w:pPr>
    </w:lvl>
    <w:lvl w:ilvl="7" w:tplc="040E0019" w:tentative="1">
      <w:start w:val="1"/>
      <w:numFmt w:val="lowerLetter"/>
      <w:lvlText w:val="%8."/>
      <w:lvlJc w:val="left"/>
      <w:pPr>
        <w:ind w:left="8235" w:hanging="360"/>
      </w:pPr>
    </w:lvl>
    <w:lvl w:ilvl="8" w:tplc="040E001B" w:tentative="1">
      <w:start w:val="1"/>
      <w:numFmt w:val="lowerRoman"/>
      <w:lvlText w:val="%9."/>
      <w:lvlJc w:val="right"/>
      <w:pPr>
        <w:ind w:left="8955" w:hanging="180"/>
      </w:pPr>
    </w:lvl>
  </w:abstractNum>
  <w:abstractNum w:abstractNumId="15">
    <w:nsid w:val="6BAB521E"/>
    <w:multiLevelType w:val="hybridMultilevel"/>
    <w:tmpl w:val="5D9451C4"/>
    <w:lvl w:ilvl="0" w:tplc="4072E6F8">
      <w:start w:val="1"/>
      <w:numFmt w:val="lowerLetter"/>
      <w:lvlText w:val="%1.)"/>
      <w:lvlJc w:val="left"/>
      <w:pPr>
        <w:ind w:left="2345" w:hanging="360"/>
      </w:pPr>
      <w:rPr>
        <w:rFonts w:hint="default"/>
      </w:rPr>
    </w:lvl>
    <w:lvl w:ilvl="1" w:tplc="040E0019" w:tentative="1">
      <w:start w:val="1"/>
      <w:numFmt w:val="lowerLetter"/>
      <w:lvlText w:val="%2."/>
      <w:lvlJc w:val="left"/>
      <w:pPr>
        <w:ind w:left="3065" w:hanging="360"/>
      </w:pPr>
    </w:lvl>
    <w:lvl w:ilvl="2" w:tplc="040E001B" w:tentative="1">
      <w:start w:val="1"/>
      <w:numFmt w:val="lowerRoman"/>
      <w:lvlText w:val="%3."/>
      <w:lvlJc w:val="right"/>
      <w:pPr>
        <w:ind w:left="3785" w:hanging="180"/>
      </w:pPr>
    </w:lvl>
    <w:lvl w:ilvl="3" w:tplc="040E000F" w:tentative="1">
      <w:start w:val="1"/>
      <w:numFmt w:val="decimal"/>
      <w:lvlText w:val="%4."/>
      <w:lvlJc w:val="left"/>
      <w:pPr>
        <w:ind w:left="4505" w:hanging="360"/>
      </w:pPr>
    </w:lvl>
    <w:lvl w:ilvl="4" w:tplc="040E0019" w:tentative="1">
      <w:start w:val="1"/>
      <w:numFmt w:val="lowerLetter"/>
      <w:lvlText w:val="%5."/>
      <w:lvlJc w:val="left"/>
      <w:pPr>
        <w:ind w:left="5225" w:hanging="360"/>
      </w:pPr>
    </w:lvl>
    <w:lvl w:ilvl="5" w:tplc="040E001B" w:tentative="1">
      <w:start w:val="1"/>
      <w:numFmt w:val="lowerRoman"/>
      <w:lvlText w:val="%6."/>
      <w:lvlJc w:val="right"/>
      <w:pPr>
        <w:ind w:left="5945" w:hanging="180"/>
      </w:pPr>
    </w:lvl>
    <w:lvl w:ilvl="6" w:tplc="040E000F" w:tentative="1">
      <w:start w:val="1"/>
      <w:numFmt w:val="decimal"/>
      <w:lvlText w:val="%7."/>
      <w:lvlJc w:val="left"/>
      <w:pPr>
        <w:ind w:left="6665" w:hanging="360"/>
      </w:pPr>
    </w:lvl>
    <w:lvl w:ilvl="7" w:tplc="040E0019" w:tentative="1">
      <w:start w:val="1"/>
      <w:numFmt w:val="lowerLetter"/>
      <w:lvlText w:val="%8."/>
      <w:lvlJc w:val="left"/>
      <w:pPr>
        <w:ind w:left="7385" w:hanging="360"/>
      </w:pPr>
    </w:lvl>
    <w:lvl w:ilvl="8" w:tplc="040E001B" w:tentative="1">
      <w:start w:val="1"/>
      <w:numFmt w:val="lowerRoman"/>
      <w:lvlText w:val="%9."/>
      <w:lvlJc w:val="right"/>
      <w:pPr>
        <w:ind w:left="8105" w:hanging="180"/>
      </w:pPr>
    </w:lvl>
  </w:abstractNum>
  <w:abstractNum w:abstractNumId="16">
    <w:nsid w:val="6E7A05C6"/>
    <w:multiLevelType w:val="hybridMultilevel"/>
    <w:tmpl w:val="7DDE37EA"/>
    <w:lvl w:ilvl="0" w:tplc="040E0005">
      <w:start w:val="1"/>
      <w:numFmt w:val="bullet"/>
      <w:lvlText w:val=""/>
      <w:lvlJc w:val="left"/>
      <w:pPr>
        <w:tabs>
          <w:tab w:val="num" w:pos="360"/>
        </w:tabs>
        <w:ind w:left="360" w:hanging="360"/>
      </w:pPr>
      <w:rPr>
        <w:rFonts w:ascii="Wingdings" w:hAnsi="Wingdings" w:hint="default"/>
      </w:rPr>
    </w:lvl>
    <w:lvl w:ilvl="1" w:tplc="040E0003">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7">
    <w:nsid w:val="728D5F17"/>
    <w:multiLevelType w:val="hybridMultilevel"/>
    <w:tmpl w:val="D424FCD2"/>
    <w:lvl w:ilvl="0" w:tplc="7AF81C56">
      <w:start w:val="1"/>
      <w:numFmt w:val="lowerLetter"/>
      <w:lvlText w:val="%1.)"/>
      <w:lvlJc w:val="left"/>
      <w:pPr>
        <w:ind w:left="3195" w:hanging="360"/>
      </w:pPr>
      <w:rPr>
        <w:rFonts w:hint="default"/>
        <w:i w:val="0"/>
        <w:u w:val="none"/>
      </w:rPr>
    </w:lvl>
    <w:lvl w:ilvl="1" w:tplc="040E0019" w:tentative="1">
      <w:start w:val="1"/>
      <w:numFmt w:val="lowerLetter"/>
      <w:lvlText w:val="%2."/>
      <w:lvlJc w:val="left"/>
      <w:pPr>
        <w:ind w:left="3915" w:hanging="360"/>
      </w:pPr>
    </w:lvl>
    <w:lvl w:ilvl="2" w:tplc="040E001B" w:tentative="1">
      <w:start w:val="1"/>
      <w:numFmt w:val="lowerRoman"/>
      <w:lvlText w:val="%3."/>
      <w:lvlJc w:val="right"/>
      <w:pPr>
        <w:ind w:left="4635" w:hanging="180"/>
      </w:pPr>
    </w:lvl>
    <w:lvl w:ilvl="3" w:tplc="040E000F" w:tentative="1">
      <w:start w:val="1"/>
      <w:numFmt w:val="decimal"/>
      <w:lvlText w:val="%4."/>
      <w:lvlJc w:val="left"/>
      <w:pPr>
        <w:ind w:left="5355" w:hanging="360"/>
      </w:pPr>
    </w:lvl>
    <w:lvl w:ilvl="4" w:tplc="040E0019" w:tentative="1">
      <w:start w:val="1"/>
      <w:numFmt w:val="lowerLetter"/>
      <w:lvlText w:val="%5."/>
      <w:lvlJc w:val="left"/>
      <w:pPr>
        <w:ind w:left="6075" w:hanging="360"/>
      </w:pPr>
    </w:lvl>
    <w:lvl w:ilvl="5" w:tplc="040E001B" w:tentative="1">
      <w:start w:val="1"/>
      <w:numFmt w:val="lowerRoman"/>
      <w:lvlText w:val="%6."/>
      <w:lvlJc w:val="right"/>
      <w:pPr>
        <w:ind w:left="6795" w:hanging="180"/>
      </w:pPr>
    </w:lvl>
    <w:lvl w:ilvl="6" w:tplc="040E000F" w:tentative="1">
      <w:start w:val="1"/>
      <w:numFmt w:val="decimal"/>
      <w:lvlText w:val="%7."/>
      <w:lvlJc w:val="left"/>
      <w:pPr>
        <w:ind w:left="7515" w:hanging="360"/>
      </w:pPr>
    </w:lvl>
    <w:lvl w:ilvl="7" w:tplc="040E0019" w:tentative="1">
      <w:start w:val="1"/>
      <w:numFmt w:val="lowerLetter"/>
      <w:lvlText w:val="%8."/>
      <w:lvlJc w:val="left"/>
      <w:pPr>
        <w:ind w:left="8235" w:hanging="360"/>
      </w:pPr>
    </w:lvl>
    <w:lvl w:ilvl="8" w:tplc="040E001B" w:tentative="1">
      <w:start w:val="1"/>
      <w:numFmt w:val="lowerRoman"/>
      <w:lvlText w:val="%9."/>
      <w:lvlJc w:val="right"/>
      <w:pPr>
        <w:ind w:left="8955" w:hanging="180"/>
      </w:pPr>
    </w:lvl>
  </w:abstractNum>
  <w:abstractNum w:abstractNumId="18">
    <w:nsid w:val="73F25695"/>
    <w:multiLevelType w:val="hybridMultilevel"/>
    <w:tmpl w:val="2D7C4164"/>
    <w:lvl w:ilvl="0" w:tplc="210C1A7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760D2652"/>
    <w:multiLevelType w:val="hybridMultilevel"/>
    <w:tmpl w:val="2D7C4164"/>
    <w:lvl w:ilvl="0" w:tplc="210C1A7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773F73CE"/>
    <w:multiLevelType w:val="hybridMultilevel"/>
    <w:tmpl w:val="C888ACBE"/>
    <w:lvl w:ilvl="0" w:tplc="6B7CD26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781812AA"/>
    <w:multiLevelType w:val="hybridMultilevel"/>
    <w:tmpl w:val="44887AEC"/>
    <w:lvl w:ilvl="0" w:tplc="60643730">
      <w:start w:val="1"/>
      <w:numFmt w:val="lowerLetter"/>
      <w:lvlText w:val="%1.)"/>
      <w:lvlJc w:val="left"/>
      <w:pPr>
        <w:ind w:left="3195"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2">
    <w:nsid w:val="7D587103"/>
    <w:multiLevelType w:val="hybridMultilevel"/>
    <w:tmpl w:val="B2747C28"/>
    <w:lvl w:ilvl="0" w:tplc="94FE5636">
      <w:start w:val="2"/>
      <w:numFmt w:val="decimal"/>
      <w:lvlText w:val="%1."/>
      <w:lvlJc w:val="left"/>
      <w:pPr>
        <w:ind w:left="3195" w:hanging="360"/>
      </w:pPr>
      <w:rPr>
        <w:rFonts w:hint="default"/>
      </w:rPr>
    </w:lvl>
    <w:lvl w:ilvl="1" w:tplc="040E0019" w:tentative="1">
      <w:start w:val="1"/>
      <w:numFmt w:val="lowerLetter"/>
      <w:lvlText w:val="%2."/>
      <w:lvlJc w:val="left"/>
      <w:pPr>
        <w:ind w:left="3915" w:hanging="360"/>
      </w:pPr>
    </w:lvl>
    <w:lvl w:ilvl="2" w:tplc="040E001B" w:tentative="1">
      <w:start w:val="1"/>
      <w:numFmt w:val="lowerRoman"/>
      <w:lvlText w:val="%3."/>
      <w:lvlJc w:val="right"/>
      <w:pPr>
        <w:ind w:left="4635" w:hanging="180"/>
      </w:pPr>
    </w:lvl>
    <w:lvl w:ilvl="3" w:tplc="040E000F" w:tentative="1">
      <w:start w:val="1"/>
      <w:numFmt w:val="decimal"/>
      <w:lvlText w:val="%4."/>
      <w:lvlJc w:val="left"/>
      <w:pPr>
        <w:ind w:left="5355" w:hanging="360"/>
      </w:pPr>
    </w:lvl>
    <w:lvl w:ilvl="4" w:tplc="040E0019" w:tentative="1">
      <w:start w:val="1"/>
      <w:numFmt w:val="lowerLetter"/>
      <w:lvlText w:val="%5."/>
      <w:lvlJc w:val="left"/>
      <w:pPr>
        <w:ind w:left="6075" w:hanging="360"/>
      </w:pPr>
    </w:lvl>
    <w:lvl w:ilvl="5" w:tplc="040E001B" w:tentative="1">
      <w:start w:val="1"/>
      <w:numFmt w:val="lowerRoman"/>
      <w:lvlText w:val="%6."/>
      <w:lvlJc w:val="right"/>
      <w:pPr>
        <w:ind w:left="6795" w:hanging="180"/>
      </w:pPr>
    </w:lvl>
    <w:lvl w:ilvl="6" w:tplc="040E000F" w:tentative="1">
      <w:start w:val="1"/>
      <w:numFmt w:val="decimal"/>
      <w:lvlText w:val="%7."/>
      <w:lvlJc w:val="left"/>
      <w:pPr>
        <w:ind w:left="7515" w:hanging="360"/>
      </w:pPr>
    </w:lvl>
    <w:lvl w:ilvl="7" w:tplc="040E0019" w:tentative="1">
      <w:start w:val="1"/>
      <w:numFmt w:val="lowerLetter"/>
      <w:lvlText w:val="%8."/>
      <w:lvlJc w:val="left"/>
      <w:pPr>
        <w:ind w:left="8235" w:hanging="360"/>
      </w:pPr>
    </w:lvl>
    <w:lvl w:ilvl="8" w:tplc="040E001B" w:tentative="1">
      <w:start w:val="1"/>
      <w:numFmt w:val="lowerRoman"/>
      <w:lvlText w:val="%9."/>
      <w:lvlJc w:val="right"/>
      <w:pPr>
        <w:ind w:left="8955" w:hanging="180"/>
      </w:pPr>
    </w:lvl>
  </w:abstractNum>
  <w:num w:numId="1">
    <w:abstractNumId w:val="21"/>
  </w:num>
  <w:num w:numId="2">
    <w:abstractNumId w:val="12"/>
  </w:num>
  <w:num w:numId="3">
    <w:abstractNumId w:val="20"/>
  </w:num>
  <w:num w:numId="4">
    <w:abstractNumId w:val="6"/>
  </w:num>
  <w:num w:numId="5">
    <w:abstractNumId w:val="5"/>
  </w:num>
  <w:num w:numId="6">
    <w:abstractNumId w:val="22"/>
  </w:num>
  <w:num w:numId="7">
    <w:abstractNumId w:val="9"/>
  </w:num>
  <w:num w:numId="8">
    <w:abstractNumId w:val="0"/>
  </w:num>
  <w:num w:numId="9">
    <w:abstractNumId w:val="1"/>
  </w:num>
  <w:num w:numId="10">
    <w:abstractNumId w:val="13"/>
  </w:num>
  <w:num w:numId="11">
    <w:abstractNumId w:val="11"/>
  </w:num>
  <w:num w:numId="12">
    <w:abstractNumId w:val="3"/>
  </w:num>
  <w:num w:numId="13">
    <w:abstractNumId w:val="16"/>
  </w:num>
  <w:num w:numId="14">
    <w:abstractNumId w:val="10"/>
  </w:num>
  <w:num w:numId="15">
    <w:abstractNumId w:val="18"/>
  </w:num>
  <w:num w:numId="16">
    <w:abstractNumId w:val="19"/>
  </w:num>
  <w:num w:numId="17">
    <w:abstractNumId w:val="2"/>
  </w:num>
  <w:num w:numId="18">
    <w:abstractNumId w:val="14"/>
  </w:num>
  <w:num w:numId="19">
    <w:abstractNumId w:val="7"/>
  </w:num>
  <w:num w:numId="20">
    <w:abstractNumId w:val="8"/>
  </w:num>
  <w:num w:numId="21">
    <w:abstractNumId w:val="15"/>
  </w:num>
  <w:num w:numId="22">
    <w:abstractNumId w:val="17"/>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8051C9"/>
    <w:rsid w:val="00041163"/>
    <w:rsid w:val="00084AD1"/>
    <w:rsid w:val="000D43E6"/>
    <w:rsid w:val="00130794"/>
    <w:rsid w:val="00142800"/>
    <w:rsid w:val="001B45AB"/>
    <w:rsid w:val="00230689"/>
    <w:rsid w:val="004C0AAF"/>
    <w:rsid w:val="005A7184"/>
    <w:rsid w:val="00651D3F"/>
    <w:rsid w:val="00655DF7"/>
    <w:rsid w:val="006E3FA2"/>
    <w:rsid w:val="00700C66"/>
    <w:rsid w:val="0073208D"/>
    <w:rsid w:val="00732FEB"/>
    <w:rsid w:val="00761FED"/>
    <w:rsid w:val="007F6220"/>
    <w:rsid w:val="00800122"/>
    <w:rsid w:val="008051C9"/>
    <w:rsid w:val="00892DF6"/>
    <w:rsid w:val="00925983"/>
    <w:rsid w:val="00A02074"/>
    <w:rsid w:val="00A06D5B"/>
    <w:rsid w:val="00A467EE"/>
    <w:rsid w:val="00A62F65"/>
    <w:rsid w:val="00A82124"/>
    <w:rsid w:val="00A821F0"/>
    <w:rsid w:val="00AA2007"/>
    <w:rsid w:val="00B80EDA"/>
    <w:rsid w:val="00B93BBA"/>
    <w:rsid w:val="00B93D07"/>
    <w:rsid w:val="00BB2F0A"/>
    <w:rsid w:val="00BB5C08"/>
    <w:rsid w:val="00BE7CA7"/>
    <w:rsid w:val="00C00355"/>
    <w:rsid w:val="00C13233"/>
    <w:rsid w:val="00C75738"/>
    <w:rsid w:val="00C94216"/>
    <w:rsid w:val="00D530A9"/>
    <w:rsid w:val="00D65661"/>
    <w:rsid w:val="00D90067"/>
    <w:rsid w:val="00DD0D57"/>
    <w:rsid w:val="00DF0367"/>
    <w:rsid w:val="00E547FC"/>
    <w:rsid w:val="00EC2022"/>
    <w:rsid w:val="00EE09DB"/>
    <w:rsid w:val="00EF4DAF"/>
    <w:rsid w:val="00F80E65"/>
    <w:rsid w:val="00FB197C"/>
    <w:rsid w:val="00FF4828"/>
    <w:rsid w:val="00FF4898"/>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051C9"/>
    <w:pPr>
      <w:widowControl w:val="0"/>
      <w:suppressAutoHyphens/>
      <w:spacing w:after="0" w:line="240" w:lineRule="auto"/>
    </w:pPr>
    <w:rPr>
      <w:rFonts w:ascii="Times New Roman" w:eastAsia="Times New Roman" w:hAnsi="Times New Roman" w:cs="Times New Roman"/>
      <w:sz w:val="24"/>
      <w:szCs w:val="20"/>
      <w:lang w:eastAsia="ar-SA"/>
    </w:rPr>
  </w:style>
  <w:style w:type="paragraph" w:styleId="Cmsor1">
    <w:name w:val="heading 1"/>
    <w:basedOn w:val="Norml"/>
    <w:link w:val="Cmsor1Char"/>
    <w:uiPriority w:val="9"/>
    <w:qFormat/>
    <w:rsid w:val="006E3FA2"/>
    <w:pPr>
      <w:widowControl/>
      <w:suppressAutoHyphens w:val="0"/>
      <w:spacing w:before="100" w:beforeAutospacing="1" w:after="100" w:afterAutospacing="1"/>
      <w:outlineLvl w:val="0"/>
    </w:pPr>
    <w:rPr>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41163"/>
    <w:pPr>
      <w:widowControl/>
      <w:suppressAutoHyphens w:val="0"/>
      <w:ind w:left="708"/>
    </w:pPr>
    <w:rPr>
      <w:szCs w:val="24"/>
      <w:lang w:eastAsia="hu-HU"/>
    </w:rPr>
  </w:style>
  <w:style w:type="paragraph" w:customStyle="1" w:styleId="Standard">
    <w:name w:val="Standard"/>
    <w:rsid w:val="00041163"/>
    <w:pPr>
      <w:widowControl w:val="0"/>
      <w:spacing w:after="0" w:line="240" w:lineRule="auto"/>
    </w:pPr>
    <w:rPr>
      <w:rFonts w:ascii="Times New Roman" w:eastAsia="Times New Roman" w:hAnsi="Times New Roman" w:cs="Times New Roman"/>
      <w:snapToGrid w:val="0"/>
      <w:sz w:val="24"/>
      <w:szCs w:val="20"/>
      <w:lang w:val="en-US" w:eastAsia="hu-HU"/>
    </w:rPr>
  </w:style>
  <w:style w:type="paragraph" w:styleId="Szvegtrzsbehzssal">
    <w:name w:val="Body Text Indent"/>
    <w:basedOn w:val="Norml"/>
    <w:link w:val="SzvegtrzsbehzssalChar"/>
    <w:rsid w:val="00041163"/>
    <w:pPr>
      <w:widowControl/>
      <w:suppressAutoHyphens w:val="0"/>
      <w:spacing w:after="120"/>
      <w:ind w:left="283"/>
    </w:pPr>
    <w:rPr>
      <w:szCs w:val="24"/>
    </w:rPr>
  </w:style>
  <w:style w:type="character" w:customStyle="1" w:styleId="SzvegtrzsbehzssalChar">
    <w:name w:val="Szövegtörzs behúzással Char"/>
    <w:basedOn w:val="Bekezdsalapbettpusa"/>
    <w:link w:val="Szvegtrzsbehzssal"/>
    <w:rsid w:val="00041163"/>
    <w:rPr>
      <w:rFonts w:ascii="Times New Roman" w:eastAsia="Times New Roman" w:hAnsi="Times New Roman" w:cs="Times New Roman"/>
      <w:sz w:val="24"/>
      <w:szCs w:val="24"/>
    </w:rPr>
  </w:style>
  <w:style w:type="character" w:customStyle="1" w:styleId="Cmsor1Char">
    <w:name w:val="Címsor 1 Char"/>
    <w:basedOn w:val="Bekezdsalapbettpusa"/>
    <w:link w:val="Cmsor1"/>
    <w:uiPriority w:val="9"/>
    <w:rsid w:val="006E3FA2"/>
    <w:rPr>
      <w:rFonts w:ascii="Times New Roman" w:eastAsia="Times New Roman" w:hAnsi="Times New Roman" w:cs="Times New Roman"/>
      <w:b/>
      <w:bCs/>
      <w:kern w:val="36"/>
      <w:sz w:val="48"/>
      <w:szCs w:val="48"/>
      <w:lang w:eastAsia="hu-HU"/>
    </w:rPr>
  </w:style>
  <w:style w:type="paragraph" w:customStyle="1" w:styleId="Szvegtrzs31">
    <w:name w:val="Szövegtörzs 31"/>
    <w:basedOn w:val="Norml"/>
    <w:rsid w:val="00AA2007"/>
    <w:pPr>
      <w:widowControl/>
      <w:suppressAutoHyphens w:val="0"/>
      <w:overflowPunct w:val="0"/>
      <w:autoSpaceDE w:val="0"/>
      <w:spacing w:after="120"/>
      <w:textAlignment w:val="baseline"/>
    </w:pPr>
    <w:rPr>
      <w:sz w:val="16"/>
      <w:szCs w:val="16"/>
    </w:rPr>
  </w:style>
  <w:style w:type="paragraph" w:styleId="Szvegtrzs">
    <w:name w:val="Body Text"/>
    <w:basedOn w:val="Norml"/>
    <w:link w:val="SzvegtrzsChar"/>
    <w:uiPriority w:val="99"/>
    <w:semiHidden/>
    <w:unhideWhenUsed/>
    <w:rsid w:val="00AA2007"/>
    <w:pPr>
      <w:spacing w:after="120"/>
    </w:pPr>
  </w:style>
  <w:style w:type="character" w:customStyle="1" w:styleId="SzvegtrzsChar">
    <w:name w:val="Szövegtörzs Char"/>
    <w:basedOn w:val="Bekezdsalapbettpusa"/>
    <w:link w:val="Szvegtrzs"/>
    <w:uiPriority w:val="99"/>
    <w:semiHidden/>
    <w:rsid w:val="00AA2007"/>
    <w:rPr>
      <w:rFonts w:ascii="Times New Roman" w:eastAsia="Times New Roman" w:hAnsi="Times New Roman" w:cs="Times New Roman"/>
      <w:sz w:val="24"/>
      <w:szCs w:val="20"/>
      <w:lang w:eastAsia="ar-SA"/>
    </w:rPr>
  </w:style>
  <w:style w:type="paragraph" w:styleId="Cm">
    <w:name w:val="Title"/>
    <w:basedOn w:val="Norml"/>
    <w:next w:val="Norml"/>
    <w:link w:val="CmChar"/>
    <w:qFormat/>
    <w:rsid w:val="00AA2007"/>
    <w:pPr>
      <w:widowControl/>
      <w:suppressAutoHyphens w:val="0"/>
      <w:jc w:val="center"/>
    </w:pPr>
    <w:rPr>
      <w:b/>
      <w:bCs/>
      <w:sz w:val="28"/>
      <w:szCs w:val="24"/>
    </w:rPr>
  </w:style>
  <w:style w:type="character" w:customStyle="1" w:styleId="CmChar">
    <w:name w:val="Cím Char"/>
    <w:basedOn w:val="Bekezdsalapbettpusa"/>
    <w:link w:val="Cm"/>
    <w:rsid w:val="00AA2007"/>
    <w:rPr>
      <w:rFonts w:ascii="Times New Roman" w:eastAsia="Times New Roman" w:hAnsi="Times New Roman" w:cs="Times New Roman"/>
      <w:b/>
      <w:bCs/>
      <w:sz w:val="28"/>
      <w:szCs w:val="24"/>
      <w:lang w:eastAsia="ar-SA"/>
    </w:rPr>
  </w:style>
  <w:style w:type="paragraph" w:customStyle="1" w:styleId="Heading71">
    <w:name w:val="Heading 71"/>
    <w:basedOn w:val="Standard"/>
    <w:next w:val="Standard"/>
    <w:rsid w:val="00AA2007"/>
    <w:pPr>
      <w:keepNext/>
      <w:ind w:left="5040" w:hanging="360"/>
      <w:outlineLvl w:val="6"/>
    </w:pPr>
    <w:rPr>
      <w:rFonts w:ascii="Arial" w:hAnsi="Arial"/>
      <w:b/>
      <w:lang w:val="hu-HU"/>
    </w:rPr>
  </w:style>
  <w:style w:type="paragraph" w:styleId="Normlbehzs">
    <w:name w:val="Normal Indent"/>
    <w:basedOn w:val="Norml"/>
    <w:rsid w:val="00AA2007"/>
    <w:pPr>
      <w:widowControl/>
      <w:suppressAutoHyphens w:val="0"/>
      <w:ind w:left="708"/>
      <w:jc w:val="both"/>
    </w:pPr>
    <w:rPr>
      <w:lang w:eastAsia="hu-HU"/>
    </w:rPr>
  </w:style>
  <w:style w:type="paragraph" w:customStyle="1" w:styleId="WW-Normlbehzs">
    <w:name w:val="WW-Normál behúzás"/>
    <w:basedOn w:val="Standard"/>
    <w:rsid w:val="00AA2007"/>
    <w:pPr>
      <w:ind w:left="708" w:firstLine="1"/>
      <w:jc w:val="both"/>
    </w:pPr>
    <w:rPr>
      <w:lang w:val="hu-HU"/>
    </w:rPr>
  </w:style>
  <w:style w:type="character" w:customStyle="1" w:styleId="selected">
    <w:name w:val="selected"/>
    <w:basedOn w:val="Bekezdsalapbettpusa"/>
    <w:rsid w:val="00AA2007"/>
  </w:style>
  <w:style w:type="paragraph" w:styleId="HTML-kntformzott">
    <w:name w:val="HTML Preformatted"/>
    <w:basedOn w:val="Norml"/>
    <w:link w:val="HTML-kntformzottChar"/>
    <w:uiPriority w:val="99"/>
    <w:unhideWhenUsed/>
    <w:rsid w:val="00D656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lang w:eastAsia="hu-HU"/>
    </w:rPr>
  </w:style>
  <w:style w:type="character" w:customStyle="1" w:styleId="HTML-kntformzottChar">
    <w:name w:val="HTML-ként formázott Char"/>
    <w:basedOn w:val="Bekezdsalapbettpusa"/>
    <w:link w:val="HTML-kntformzott"/>
    <w:uiPriority w:val="99"/>
    <w:rsid w:val="00D65661"/>
    <w:rPr>
      <w:rFonts w:ascii="Courier New" w:eastAsia="Times New Roman" w:hAnsi="Courier New" w:cs="Courier New"/>
      <w:sz w:val="20"/>
      <w:szCs w:val="20"/>
      <w:lang w:eastAsia="hu-HU"/>
    </w:rPr>
  </w:style>
  <w:style w:type="character" w:customStyle="1" w:styleId="lawnum">
    <w:name w:val="lawnum"/>
    <w:rsid w:val="00F80E65"/>
  </w:style>
  <w:style w:type="character" w:customStyle="1" w:styleId="desc">
    <w:name w:val="desc"/>
    <w:rsid w:val="00F80E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051C9"/>
    <w:pPr>
      <w:widowControl w:val="0"/>
      <w:suppressAutoHyphens/>
      <w:spacing w:after="0" w:line="240" w:lineRule="auto"/>
    </w:pPr>
    <w:rPr>
      <w:rFonts w:ascii="Times New Roman" w:eastAsia="Times New Roman" w:hAnsi="Times New Roman" w:cs="Times New Roman"/>
      <w:sz w:val="24"/>
      <w:szCs w:val="20"/>
      <w:lang w:eastAsia="ar-SA"/>
    </w:rPr>
  </w:style>
  <w:style w:type="paragraph" w:styleId="Cmsor1">
    <w:name w:val="heading 1"/>
    <w:basedOn w:val="Norml"/>
    <w:link w:val="Cmsor1Char"/>
    <w:uiPriority w:val="9"/>
    <w:qFormat/>
    <w:rsid w:val="006E3FA2"/>
    <w:pPr>
      <w:widowControl/>
      <w:suppressAutoHyphens w:val="0"/>
      <w:spacing w:before="100" w:beforeAutospacing="1" w:after="100" w:afterAutospacing="1"/>
      <w:outlineLvl w:val="0"/>
    </w:pPr>
    <w:rPr>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41163"/>
    <w:pPr>
      <w:widowControl/>
      <w:suppressAutoHyphens w:val="0"/>
      <w:ind w:left="708"/>
    </w:pPr>
    <w:rPr>
      <w:szCs w:val="24"/>
      <w:lang w:eastAsia="hu-HU"/>
    </w:rPr>
  </w:style>
  <w:style w:type="paragraph" w:customStyle="1" w:styleId="Standard">
    <w:name w:val="Standard"/>
    <w:rsid w:val="00041163"/>
    <w:pPr>
      <w:widowControl w:val="0"/>
      <w:spacing w:after="0" w:line="240" w:lineRule="auto"/>
    </w:pPr>
    <w:rPr>
      <w:rFonts w:ascii="Times New Roman" w:eastAsia="Times New Roman" w:hAnsi="Times New Roman" w:cs="Times New Roman"/>
      <w:snapToGrid w:val="0"/>
      <w:sz w:val="24"/>
      <w:szCs w:val="20"/>
      <w:lang w:val="en-US" w:eastAsia="hu-HU"/>
    </w:rPr>
  </w:style>
  <w:style w:type="paragraph" w:styleId="Szvegtrzsbehzssal">
    <w:name w:val="Body Text Indent"/>
    <w:basedOn w:val="Norml"/>
    <w:link w:val="SzvegtrzsbehzssalChar"/>
    <w:rsid w:val="00041163"/>
    <w:pPr>
      <w:widowControl/>
      <w:suppressAutoHyphens w:val="0"/>
      <w:spacing w:after="120"/>
      <w:ind w:left="283"/>
    </w:pPr>
    <w:rPr>
      <w:szCs w:val="24"/>
    </w:rPr>
  </w:style>
  <w:style w:type="character" w:customStyle="1" w:styleId="SzvegtrzsbehzssalChar">
    <w:name w:val="Szövegtörzs behúzással Char"/>
    <w:basedOn w:val="Bekezdsalapbettpusa"/>
    <w:link w:val="Szvegtrzsbehzssal"/>
    <w:rsid w:val="00041163"/>
    <w:rPr>
      <w:rFonts w:ascii="Times New Roman" w:eastAsia="Times New Roman" w:hAnsi="Times New Roman" w:cs="Times New Roman"/>
      <w:sz w:val="24"/>
      <w:szCs w:val="24"/>
    </w:rPr>
  </w:style>
  <w:style w:type="character" w:customStyle="1" w:styleId="Cmsor1Char">
    <w:name w:val="Címsor 1 Char"/>
    <w:basedOn w:val="Bekezdsalapbettpusa"/>
    <w:link w:val="Cmsor1"/>
    <w:uiPriority w:val="9"/>
    <w:rsid w:val="006E3FA2"/>
    <w:rPr>
      <w:rFonts w:ascii="Times New Roman" w:eastAsia="Times New Roman" w:hAnsi="Times New Roman" w:cs="Times New Roman"/>
      <w:b/>
      <w:bCs/>
      <w:kern w:val="36"/>
      <w:sz w:val="48"/>
      <w:szCs w:val="48"/>
      <w:lang w:eastAsia="hu-HU"/>
    </w:rPr>
  </w:style>
  <w:style w:type="paragraph" w:customStyle="1" w:styleId="Szvegtrzs31">
    <w:name w:val="Szövegtörzs 31"/>
    <w:basedOn w:val="Norml"/>
    <w:rsid w:val="00AA2007"/>
    <w:pPr>
      <w:widowControl/>
      <w:suppressAutoHyphens w:val="0"/>
      <w:overflowPunct w:val="0"/>
      <w:autoSpaceDE w:val="0"/>
      <w:spacing w:after="120"/>
      <w:textAlignment w:val="baseline"/>
    </w:pPr>
    <w:rPr>
      <w:sz w:val="16"/>
      <w:szCs w:val="16"/>
    </w:rPr>
  </w:style>
  <w:style w:type="paragraph" w:styleId="Szvegtrzs">
    <w:name w:val="Body Text"/>
    <w:basedOn w:val="Norml"/>
    <w:link w:val="SzvegtrzsChar"/>
    <w:uiPriority w:val="99"/>
    <w:semiHidden/>
    <w:unhideWhenUsed/>
    <w:rsid w:val="00AA2007"/>
    <w:pPr>
      <w:spacing w:after="120"/>
    </w:pPr>
  </w:style>
  <w:style w:type="character" w:customStyle="1" w:styleId="SzvegtrzsChar">
    <w:name w:val="Szövegtörzs Char"/>
    <w:basedOn w:val="Bekezdsalapbettpusa"/>
    <w:link w:val="Szvegtrzs"/>
    <w:uiPriority w:val="99"/>
    <w:semiHidden/>
    <w:rsid w:val="00AA2007"/>
    <w:rPr>
      <w:rFonts w:ascii="Times New Roman" w:eastAsia="Times New Roman" w:hAnsi="Times New Roman" w:cs="Times New Roman"/>
      <w:sz w:val="24"/>
      <w:szCs w:val="20"/>
      <w:lang w:eastAsia="ar-SA"/>
    </w:rPr>
  </w:style>
  <w:style w:type="paragraph" w:styleId="Cm">
    <w:name w:val="Title"/>
    <w:basedOn w:val="Norml"/>
    <w:next w:val="Norml"/>
    <w:link w:val="CmChar"/>
    <w:qFormat/>
    <w:rsid w:val="00AA2007"/>
    <w:pPr>
      <w:widowControl/>
      <w:suppressAutoHyphens w:val="0"/>
      <w:jc w:val="center"/>
    </w:pPr>
    <w:rPr>
      <w:b/>
      <w:bCs/>
      <w:sz w:val="28"/>
      <w:szCs w:val="24"/>
    </w:rPr>
  </w:style>
  <w:style w:type="character" w:customStyle="1" w:styleId="CmChar">
    <w:name w:val="Cím Char"/>
    <w:basedOn w:val="Bekezdsalapbettpusa"/>
    <w:link w:val="Cm"/>
    <w:rsid w:val="00AA2007"/>
    <w:rPr>
      <w:rFonts w:ascii="Times New Roman" w:eastAsia="Times New Roman" w:hAnsi="Times New Roman" w:cs="Times New Roman"/>
      <w:b/>
      <w:bCs/>
      <w:sz w:val="28"/>
      <w:szCs w:val="24"/>
      <w:lang w:eastAsia="ar-SA"/>
    </w:rPr>
  </w:style>
  <w:style w:type="paragraph" w:customStyle="1" w:styleId="Heading71">
    <w:name w:val="Heading 71"/>
    <w:basedOn w:val="Standard"/>
    <w:next w:val="Standard"/>
    <w:rsid w:val="00AA2007"/>
    <w:pPr>
      <w:keepNext/>
      <w:ind w:left="5040" w:hanging="360"/>
      <w:outlineLvl w:val="6"/>
    </w:pPr>
    <w:rPr>
      <w:rFonts w:ascii="Arial" w:hAnsi="Arial"/>
      <w:b/>
      <w:lang w:val="hu-HU"/>
    </w:rPr>
  </w:style>
  <w:style w:type="paragraph" w:styleId="Normlbehzs">
    <w:name w:val="Normal Indent"/>
    <w:basedOn w:val="Norml"/>
    <w:rsid w:val="00AA2007"/>
    <w:pPr>
      <w:widowControl/>
      <w:suppressAutoHyphens w:val="0"/>
      <w:ind w:left="708"/>
      <w:jc w:val="both"/>
    </w:pPr>
    <w:rPr>
      <w:lang w:eastAsia="hu-HU"/>
    </w:rPr>
  </w:style>
  <w:style w:type="paragraph" w:customStyle="1" w:styleId="WW-Normlbehzs">
    <w:name w:val="WW-Normál behúzás"/>
    <w:basedOn w:val="Standard"/>
    <w:rsid w:val="00AA2007"/>
    <w:pPr>
      <w:ind w:left="708" w:firstLine="1"/>
      <w:jc w:val="both"/>
    </w:pPr>
    <w:rPr>
      <w:lang w:val="hu-HU"/>
    </w:rPr>
  </w:style>
  <w:style w:type="character" w:customStyle="1" w:styleId="selected">
    <w:name w:val="selected"/>
    <w:basedOn w:val="Bekezdsalapbettpusa"/>
    <w:rsid w:val="00AA2007"/>
  </w:style>
  <w:style w:type="paragraph" w:styleId="HTML-kntformzott">
    <w:name w:val="HTML Preformatted"/>
    <w:basedOn w:val="Norml"/>
    <w:link w:val="HTML-kntformzottChar"/>
    <w:uiPriority w:val="99"/>
    <w:unhideWhenUsed/>
    <w:rsid w:val="00D656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lang w:eastAsia="hu-HU"/>
    </w:rPr>
  </w:style>
  <w:style w:type="character" w:customStyle="1" w:styleId="HTML-kntformzottChar">
    <w:name w:val="HTML-ként formázott Char"/>
    <w:basedOn w:val="Bekezdsalapbettpusa"/>
    <w:link w:val="HTML-kntformzott"/>
    <w:uiPriority w:val="99"/>
    <w:rsid w:val="00D65661"/>
    <w:rPr>
      <w:rFonts w:ascii="Courier New" w:eastAsia="Times New Roman" w:hAnsi="Courier New" w:cs="Courier New"/>
      <w:sz w:val="20"/>
      <w:szCs w:val="20"/>
      <w:lang w:eastAsia="hu-HU"/>
    </w:rPr>
  </w:style>
  <w:style w:type="character" w:customStyle="1" w:styleId="lawnum">
    <w:name w:val="lawnum"/>
    <w:rsid w:val="00F80E65"/>
  </w:style>
  <w:style w:type="character" w:customStyle="1" w:styleId="desc">
    <w:name w:val="desc"/>
    <w:rsid w:val="00F80E65"/>
  </w:style>
</w:styles>
</file>

<file path=word/webSettings.xml><?xml version="1.0" encoding="utf-8"?>
<w:webSettings xmlns:r="http://schemas.openxmlformats.org/officeDocument/2006/relationships" xmlns:w="http://schemas.openxmlformats.org/wordprocessingml/2006/main">
  <w:divs>
    <w:div w:id="618489868">
      <w:bodyDiv w:val="1"/>
      <w:marLeft w:val="0"/>
      <w:marRight w:val="0"/>
      <w:marTop w:val="0"/>
      <w:marBottom w:val="0"/>
      <w:divBdr>
        <w:top w:val="none" w:sz="0" w:space="0" w:color="auto"/>
        <w:left w:val="none" w:sz="0" w:space="0" w:color="auto"/>
        <w:bottom w:val="none" w:sz="0" w:space="0" w:color="auto"/>
        <w:right w:val="none" w:sz="0" w:space="0" w:color="auto"/>
      </w:divBdr>
    </w:div>
    <w:div w:id="727266631">
      <w:bodyDiv w:val="1"/>
      <w:marLeft w:val="0"/>
      <w:marRight w:val="0"/>
      <w:marTop w:val="0"/>
      <w:marBottom w:val="0"/>
      <w:divBdr>
        <w:top w:val="none" w:sz="0" w:space="0" w:color="auto"/>
        <w:left w:val="none" w:sz="0" w:space="0" w:color="auto"/>
        <w:bottom w:val="none" w:sz="0" w:space="0" w:color="auto"/>
        <w:right w:val="none" w:sz="0" w:space="0" w:color="auto"/>
      </w:divBdr>
    </w:div>
    <w:div w:id="1145002983">
      <w:bodyDiv w:val="1"/>
      <w:marLeft w:val="0"/>
      <w:marRight w:val="0"/>
      <w:marTop w:val="0"/>
      <w:marBottom w:val="0"/>
      <w:divBdr>
        <w:top w:val="none" w:sz="0" w:space="0" w:color="auto"/>
        <w:left w:val="none" w:sz="0" w:space="0" w:color="auto"/>
        <w:bottom w:val="none" w:sz="0" w:space="0" w:color="auto"/>
        <w:right w:val="none" w:sz="0" w:space="0" w:color="auto"/>
      </w:divBdr>
    </w:div>
    <w:div w:id="183121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23</Pages>
  <Words>5258</Words>
  <Characters>36288</Characters>
  <Application>Microsoft Office Word</Application>
  <DocSecurity>0</DocSecurity>
  <Lines>302</Lines>
  <Paragraphs>82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41464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TITK02</dc:creator>
  <cp:lastModifiedBy>jegyző</cp:lastModifiedBy>
  <cp:revision>13</cp:revision>
  <dcterms:created xsi:type="dcterms:W3CDTF">2016-11-25T08:11:00Z</dcterms:created>
  <dcterms:modified xsi:type="dcterms:W3CDTF">2016-11-25T12:39:00Z</dcterms:modified>
</cp:coreProperties>
</file>