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02" w:rsidRPr="002661E8" w:rsidRDefault="009B1B02" w:rsidP="009B1B02">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r w:rsidRPr="002661E8">
        <w:rPr>
          <w:rFonts w:ascii="Times New Roman" w:eastAsia="Times New Roman" w:hAnsi="Times New Roman" w:cs="Times New Roman"/>
          <w:i/>
          <w:color w:val="3366FF"/>
          <w:highlight w:val="green"/>
          <w:lang w:eastAsia="ar-SA"/>
        </w:rPr>
        <w:t>A határozati javaslat elfogadásához</w:t>
      </w:r>
    </w:p>
    <w:p w:rsidR="009B1B02" w:rsidRPr="002661E8" w:rsidRDefault="009B1B02" w:rsidP="009B1B02">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proofErr w:type="gramStart"/>
      <w:r w:rsidRPr="002661E8">
        <w:rPr>
          <w:rFonts w:ascii="Times New Roman" w:eastAsia="Times New Roman" w:hAnsi="Times New Roman" w:cs="Times New Roman"/>
          <w:b/>
          <w:i/>
          <w:color w:val="3366FF"/>
          <w:highlight w:val="green"/>
          <w:u w:val="single"/>
          <w:lang w:eastAsia="ar-SA"/>
        </w:rPr>
        <w:t>egyszerű</w:t>
      </w:r>
      <w:proofErr w:type="gramEnd"/>
      <w:r w:rsidRPr="002661E8">
        <w:rPr>
          <w:rFonts w:ascii="Times New Roman" w:eastAsia="Times New Roman" w:hAnsi="Times New Roman" w:cs="Times New Roman"/>
          <w:b/>
          <w:i/>
          <w:color w:val="3366FF"/>
          <w:highlight w:val="green"/>
          <w:u w:val="single"/>
          <w:lang w:eastAsia="ar-SA"/>
        </w:rPr>
        <w:t xml:space="preserve"> </w:t>
      </w:r>
      <w:r w:rsidRPr="002661E8">
        <w:rPr>
          <w:rFonts w:ascii="Times New Roman" w:eastAsia="Times New Roman" w:hAnsi="Times New Roman" w:cs="Times New Roman"/>
          <w:i/>
          <w:color w:val="3366FF"/>
          <w:highlight w:val="green"/>
          <w:lang w:eastAsia="ar-SA"/>
        </w:rPr>
        <w:t xml:space="preserve"> többség szükséges,</w:t>
      </w:r>
    </w:p>
    <w:p w:rsidR="009B1B02" w:rsidRPr="009B1B02" w:rsidRDefault="009B1B02" w:rsidP="009B1B02">
      <w:pPr>
        <w:suppressAutoHyphens/>
        <w:overflowPunct w:val="0"/>
        <w:autoSpaceDE w:val="0"/>
        <w:spacing w:after="0" w:line="240" w:lineRule="auto"/>
        <w:jc w:val="right"/>
        <w:rPr>
          <w:rFonts w:ascii="Times New Roman" w:eastAsia="Times New Roman" w:hAnsi="Times New Roman" w:cs="Times New Roman"/>
          <w:i/>
          <w:color w:val="3366FF"/>
          <w:lang w:eastAsia="ar-SA"/>
        </w:rPr>
      </w:pPr>
      <w:proofErr w:type="gramStart"/>
      <w:r w:rsidRPr="002661E8">
        <w:rPr>
          <w:rFonts w:ascii="Times New Roman" w:eastAsia="Times New Roman" w:hAnsi="Times New Roman" w:cs="Times New Roman"/>
          <w:i/>
          <w:color w:val="3366FF"/>
          <w:highlight w:val="green"/>
          <w:lang w:eastAsia="ar-SA"/>
        </w:rPr>
        <w:t>az</w:t>
      </w:r>
      <w:proofErr w:type="gramEnd"/>
      <w:r w:rsidRPr="002661E8">
        <w:rPr>
          <w:rFonts w:ascii="Times New Roman" w:eastAsia="Times New Roman" w:hAnsi="Times New Roman" w:cs="Times New Roman"/>
          <w:i/>
          <w:color w:val="3366FF"/>
          <w:highlight w:val="green"/>
          <w:lang w:eastAsia="ar-SA"/>
        </w:rPr>
        <w:t xml:space="preserve"> előterjesztés </w:t>
      </w:r>
      <w:r w:rsidRPr="002661E8">
        <w:rPr>
          <w:rFonts w:ascii="Times New Roman" w:eastAsia="Times New Roman" w:hAnsi="Times New Roman" w:cs="Times New Roman"/>
          <w:b/>
          <w:i/>
          <w:color w:val="3366FF"/>
          <w:highlight w:val="green"/>
          <w:u w:val="single"/>
          <w:lang w:eastAsia="ar-SA"/>
        </w:rPr>
        <w:t>nyilvános ülésen tárgyalható</w:t>
      </w:r>
      <w:r w:rsidRPr="002661E8">
        <w:rPr>
          <w:rFonts w:ascii="Times New Roman" w:eastAsia="Times New Roman" w:hAnsi="Times New Roman" w:cs="Times New Roman"/>
          <w:i/>
          <w:color w:val="3366FF"/>
          <w:highlight w:val="green"/>
          <w:lang w:eastAsia="ar-SA"/>
        </w:rPr>
        <w:t>!</w:t>
      </w:r>
    </w:p>
    <w:p w:rsidR="009B1B02" w:rsidRPr="009B1B02" w:rsidRDefault="009B1B02" w:rsidP="009B1B02">
      <w:pPr>
        <w:suppressAutoHyphens/>
        <w:overflowPunct w:val="0"/>
        <w:autoSpaceDE w:val="0"/>
        <w:spacing w:after="0" w:line="240" w:lineRule="auto"/>
        <w:jc w:val="both"/>
        <w:rPr>
          <w:rFonts w:ascii="Times New Roman" w:eastAsia="Times New Roman" w:hAnsi="Times New Roman" w:cs="Times New Roman"/>
          <w:b/>
          <w:color w:val="3366FF"/>
          <w:sz w:val="24"/>
          <w:szCs w:val="24"/>
          <w:lang w:eastAsia="ar-SA"/>
        </w:rPr>
      </w:pPr>
    </w:p>
    <w:p w:rsidR="009B1B02" w:rsidRPr="009B1B02" w:rsidRDefault="00353B5E" w:rsidP="009B1B02">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16</w:t>
      </w:r>
      <w:r w:rsidR="0057211A">
        <w:rPr>
          <w:rFonts w:ascii="Arial" w:eastAsia="Times New Roman" w:hAnsi="Arial" w:cs="Arial"/>
          <w:i/>
          <w:color w:val="3366FF"/>
          <w:sz w:val="32"/>
          <w:szCs w:val="32"/>
          <w:u w:val="single"/>
          <w:lang w:eastAsia="ar-SA"/>
        </w:rPr>
        <w:t>2</w:t>
      </w:r>
      <w:r w:rsidR="009B1B02" w:rsidRPr="009B1B02">
        <w:rPr>
          <w:rFonts w:ascii="Arial" w:eastAsia="Times New Roman" w:hAnsi="Arial" w:cs="Arial"/>
          <w:i/>
          <w:color w:val="3366FF"/>
          <w:sz w:val="32"/>
          <w:szCs w:val="32"/>
          <w:u w:val="single"/>
          <w:lang w:eastAsia="ar-SA"/>
        </w:rPr>
        <w:t>. számú előterjesztés</w:t>
      </w:r>
    </w:p>
    <w:p w:rsidR="009B1B02" w:rsidRPr="009B1B02" w:rsidRDefault="009B1B02" w:rsidP="009B1B02">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9B1B02" w:rsidRPr="009B1B02" w:rsidRDefault="009B1B02" w:rsidP="009B1B02">
      <w:pPr>
        <w:suppressAutoHyphens/>
        <w:overflowPunct w:val="0"/>
        <w:autoSpaceDE w:val="0"/>
        <w:spacing w:after="0" w:line="240" w:lineRule="auto"/>
        <w:jc w:val="center"/>
        <w:rPr>
          <w:rFonts w:ascii="Arial" w:eastAsia="Times New Roman" w:hAnsi="Arial" w:cs="Arial"/>
          <w:color w:val="3366FF"/>
          <w:lang w:eastAsia="ar-SA"/>
        </w:rPr>
      </w:pPr>
      <w:r w:rsidRPr="009B1B02">
        <w:rPr>
          <w:rFonts w:ascii="Arial" w:eastAsia="Times New Roman" w:hAnsi="Arial" w:cs="Arial"/>
          <w:color w:val="3366FF"/>
          <w:lang w:eastAsia="ar-SA"/>
        </w:rPr>
        <w:t xml:space="preserve">Bátaszék Város Önkormányzata Képviselő-testületének 2017. július 13-án, </w:t>
      </w:r>
    </w:p>
    <w:p w:rsidR="009B1B02" w:rsidRPr="009B1B02" w:rsidRDefault="00171DB7" w:rsidP="009B1B02">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w:t>
      </w:r>
      <w:r w:rsidR="009B1B02" w:rsidRPr="009B1B02">
        <w:rPr>
          <w:rFonts w:ascii="Arial" w:eastAsia="Times New Roman" w:hAnsi="Arial" w:cs="Arial"/>
          <w:color w:val="3366FF"/>
          <w:lang w:eastAsia="ar-SA"/>
        </w:rPr>
        <w:t xml:space="preserve">,00 órakor megtartandó </w:t>
      </w:r>
      <w:r w:rsidR="009B1B02" w:rsidRPr="009B1B02">
        <w:rPr>
          <w:rFonts w:ascii="Arial" w:eastAsia="Times New Roman" w:hAnsi="Arial" w:cs="Arial"/>
          <w:b/>
          <w:color w:val="3366FF"/>
          <w:u w:val="single"/>
          <w:lang w:eastAsia="ar-SA"/>
        </w:rPr>
        <w:t xml:space="preserve">RENDKÍVÜLI </w:t>
      </w:r>
      <w:r w:rsidR="009B1B02" w:rsidRPr="009B1B02">
        <w:rPr>
          <w:rFonts w:ascii="Arial" w:eastAsia="Times New Roman" w:hAnsi="Arial" w:cs="Arial"/>
          <w:color w:val="3366FF"/>
          <w:lang w:eastAsia="ar-SA"/>
        </w:rPr>
        <w:t>ülésére</w:t>
      </w:r>
    </w:p>
    <w:p w:rsidR="009B1B02" w:rsidRPr="009B1B02" w:rsidRDefault="0057211A" w:rsidP="009B1B02">
      <w:pPr>
        <w:tabs>
          <w:tab w:val="left" w:pos="567"/>
        </w:tabs>
        <w:spacing w:before="240" w:line="256" w:lineRule="auto"/>
        <w:jc w:val="center"/>
        <w:rPr>
          <w:rFonts w:ascii="Arial" w:eastAsia="Calibri" w:hAnsi="Arial" w:cs="Arial"/>
          <w:i/>
          <w:color w:val="3366FF"/>
          <w:sz w:val="32"/>
          <w:szCs w:val="32"/>
          <w:u w:val="single"/>
        </w:rPr>
      </w:pPr>
      <w:r w:rsidRPr="0057211A">
        <w:rPr>
          <w:rFonts w:ascii="Arial" w:hAnsi="Arial" w:cs="Arial"/>
          <w:i/>
          <w:color w:val="3366FF"/>
          <w:sz w:val="32"/>
          <w:szCs w:val="32"/>
          <w:u w:val="single"/>
        </w:rPr>
        <w:t>A TOP-3.2.1-15-TL1-2016-00009 azonosító számú „Tanuszoda energetikai korszerűsítése Bátaszéken” pályázat előké</w:t>
      </w:r>
      <w:r>
        <w:rPr>
          <w:rFonts w:ascii="Arial" w:hAnsi="Arial" w:cs="Arial"/>
          <w:i/>
          <w:color w:val="3366FF"/>
          <w:sz w:val="32"/>
          <w:szCs w:val="32"/>
          <w:u w:val="single"/>
        </w:rPr>
        <w:t xml:space="preserve">szítéséhez </w:t>
      </w:r>
      <w:r w:rsidR="005A6F12" w:rsidRPr="0057211A">
        <w:rPr>
          <w:rFonts w:ascii="Arial" w:eastAsia="Calibri" w:hAnsi="Arial" w:cs="Arial"/>
          <w:i/>
          <w:color w:val="3366FF"/>
          <w:sz w:val="32"/>
          <w:szCs w:val="32"/>
          <w:u w:val="single"/>
        </w:rPr>
        <w:t>forrás</w:t>
      </w:r>
      <w:r w:rsidR="005A6F12">
        <w:rPr>
          <w:rFonts w:ascii="Arial" w:eastAsia="Calibri" w:hAnsi="Arial" w:cs="Arial"/>
          <w:i/>
          <w:color w:val="3366FF"/>
          <w:sz w:val="32"/>
          <w:szCs w:val="32"/>
          <w:u w:val="single"/>
        </w:rPr>
        <w:t xml:space="preserve"> biztosítása</w:t>
      </w:r>
    </w:p>
    <w:p w:rsidR="009B1B02" w:rsidRPr="009B1B02" w:rsidRDefault="009B1B02" w:rsidP="009B1B02">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9B1B02" w:rsidRPr="009B1B02" w:rsidTr="00DE59E2">
        <w:trPr>
          <w:trHeight w:val="2597"/>
          <w:jc w:val="center"/>
        </w:trPr>
        <w:tc>
          <w:tcPr>
            <w:tcW w:w="7949" w:type="dxa"/>
            <w:tcBorders>
              <w:top w:val="single" w:sz="18" w:space="0" w:color="000000"/>
              <w:left w:val="single" w:sz="18" w:space="0" w:color="000000"/>
              <w:bottom w:val="single" w:sz="18" w:space="0" w:color="000000"/>
              <w:right w:val="single" w:sz="18" w:space="0" w:color="000000"/>
            </w:tcBorders>
          </w:tcPr>
          <w:p w:rsidR="009B1B02" w:rsidRPr="009B1B02" w:rsidRDefault="009B1B02" w:rsidP="009B1B02">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5A6F12" w:rsidRPr="006B0467" w:rsidRDefault="005A6F12" w:rsidP="005A6F12">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Előterjesztő</w:t>
            </w:r>
            <w:r w:rsidRPr="006B0467">
              <w:rPr>
                <w:rFonts w:ascii="Arial" w:eastAsia="Times New Roman" w:hAnsi="Arial" w:cs="Arial"/>
                <w:b/>
                <w:color w:val="3366FF"/>
                <w:lang w:eastAsia="ar-SA"/>
              </w:rPr>
              <w:t xml:space="preserve">: </w:t>
            </w:r>
            <w:r w:rsidRPr="006B0467">
              <w:rPr>
                <w:rFonts w:ascii="Arial" w:eastAsia="Times New Roman" w:hAnsi="Arial" w:cs="Arial"/>
                <w:color w:val="3366FF"/>
                <w:lang w:eastAsia="ar-SA"/>
              </w:rPr>
              <w:t xml:space="preserve">dr. </w:t>
            </w:r>
            <w:proofErr w:type="spellStart"/>
            <w:r w:rsidRPr="006B0467">
              <w:rPr>
                <w:rFonts w:ascii="Arial" w:eastAsia="Times New Roman" w:hAnsi="Arial" w:cs="Arial"/>
                <w:color w:val="3366FF"/>
                <w:lang w:eastAsia="ar-SA"/>
              </w:rPr>
              <w:t>Bozsolik</w:t>
            </w:r>
            <w:proofErr w:type="spellEnd"/>
            <w:r w:rsidRPr="006B0467">
              <w:rPr>
                <w:rFonts w:ascii="Arial" w:eastAsia="Times New Roman" w:hAnsi="Arial" w:cs="Arial"/>
                <w:color w:val="3366FF"/>
                <w:lang w:eastAsia="ar-SA"/>
              </w:rPr>
              <w:t xml:space="preserve"> Róbert polgármester</w:t>
            </w:r>
          </w:p>
          <w:p w:rsidR="005A6F12" w:rsidRPr="006B0467" w:rsidRDefault="005A6F12" w:rsidP="005A6F12">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5A6F12" w:rsidRPr="006B0467" w:rsidRDefault="005A6F12" w:rsidP="005A6F12">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Készítette</w:t>
            </w:r>
            <w:proofErr w:type="gramStart"/>
            <w:r w:rsidRPr="006B0467">
              <w:rPr>
                <w:rFonts w:ascii="Arial" w:eastAsia="Times New Roman" w:hAnsi="Arial" w:cs="Arial"/>
                <w:b/>
                <w:color w:val="3366FF"/>
                <w:lang w:eastAsia="ar-SA"/>
              </w:rPr>
              <w:t xml:space="preserve">:    </w:t>
            </w:r>
            <w:proofErr w:type="spellStart"/>
            <w:r w:rsidRPr="0047446F">
              <w:rPr>
                <w:rFonts w:ascii="Arial" w:hAnsi="Arial" w:cs="Arial"/>
                <w:color w:val="3366FF"/>
              </w:rPr>
              <w:t>Bozsolik</w:t>
            </w:r>
            <w:proofErr w:type="spellEnd"/>
            <w:proofErr w:type="gramEnd"/>
            <w:r w:rsidRPr="0047446F">
              <w:rPr>
                <w:rFonts w:ascii="Arial" w:hAnsi="Arial" w:cs="Arial"/>
                <w:color w:val="3366FF"/>
              </w:rPr>
              <w:t xml:space="preserve"> Zoltán városüzemeltetési mb. irodavezető</w:t>
            </w:r>
          </w:p>
          <w:p w:rsidR="005A6F12" w:rsidRPr="006B0467" w:rsidRDefault="005A6F12" w:rsidP="005A6F12">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 xml:space="preserve">                      </w:t>
            </w:r>
          </w:p>
          <w:p w:rsidR="005A6F12" w:rsidRPr="006B0467" w:rsidRDefault="005A6F12" w:rsidP="005A6F12">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Törvényességi ellenőrzést végezte</w:t>
            </w:r>
            <w:r w:rsidRPr="006B0467">
              <w:rPr>
                <w:rFonts w:ascii="Arial" w:eastAsia="Times New Roman" w:hAnsi="Arial" w:cs="Arial"/>
                <w:color w:val="3366FF"/>
                <w:u w:val="single"/>
                <w:lang w:eastAsia="ar-SA"/>
              </w:rPr>
              <w:t>:</w:t>
            </w:r>
            <w:r w:rsidRPr="006B0467">
              <w:rPr>
                <w:rFonts w:ascii="Arial" w:eastAsia="Times New Roman" w:hAnsi="Arial" w:cs="Arial"/>
                <w:color w:val="3366FF"/>
                <w:lang w:eastAsia="ar-SA"/>
              </w:rPr>
              <w:t xml:space="preserve"> </w:t>
            </w:r>
            <w:proofErr w:type="spellStart"/>
            <w:r w:rsidRPr="006B0467">
              <w:rPr>
                <w:rFonts w:ascii="Arial" w:eastAsia="Times New Roman" w:hAnsi="Arial" w:cs="Arial"/>
                <w:color w:val="3366FF"/>
                <w:lang w:eastAsia="ar-SA"/>
              </w:rPr>
              <w:t>Kondriczné</w:t>
            </w:r>
            <w:proofErr w:type="spellEnd"/>
            <w:r w:rsidRPr="006B0467">
              <w:rPr>
                <w:rFonts w:ascii="Arial" w:eastAsia="Times New Roman" w:hAnsi="Arial" w:cs="Arial"/>
                <w:color w:val="3366FF"/>
                <w:lang w:eastAsia="ar-SA"/>
              </w:rPr>
              <w:t xml:space="preserve"> dr. Varga Erzsébet jegyző</w:t>
            </w:r>
          </w:p>
          <w:p w:rsidR="005A6F12" w:rsidRPr="006B0467" w:rsidRDefault="005A6F12" w:rsidP="005A6F12">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5A6F12" w:rsidRDefault="005A6F12" w:rsidP="005A6F12">
            <w:pPr>
              <w:spacing w:after="0" w:line="240" w:lineRule="auto"/>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9B1B02" w:rsidRPr="009B1B02" w:rsidRDefault="005A6F12" w:rsidP="005A6F12">
            <w:pPr>
              <w:suppressAutoHyphens/>
              <w:overflowPunct w:val="0"/>
              <w:autoSpaceDE w:val="0"/>
              <w:spacing w:after="0" w:line="276" w:lineRule="auto"/>
              <w:jc w:val="both"/>
              <w:rPr>
                <w:rFonts w:ascii="Arial" w:eastAsia="Times New Roman" w:hAnsi="Arial" w:cs="Arial"/>
                <w:color w:val="3366FF"/>
                <w:lang w:eastAsia="ar-SA"/>
              </w:rPr>
            </w:pPr>
            <w:r>
              <w:rPr>
                <w:rFonts w:ascii="Arial" w:hAnsi="Arial" w:cs="Arial"/>
                <w:color w:val="3366FF"/>
              </w:rPr>
              <w:t>Pénzügyi és Gazdasági Bizottság</w:t>
            </w:r>
            <w:proofErr w:type="gramStart"/>
            <w:r>
              <w:rPr>
                <w:rFonts w:ascii="Arial" w:hAnsi="Arial" w:cs="Arial"/>
                <w:color w:val="3366FF"/>
              </w:rPr>
              <w:t>:  2017.</w:t>
            </w:r>
            <w:proofErr w:type="gramEnd"/>
            <w:r>
              <w:rPr>
                <w:rFonts w:ascii="Arial" w:hAnsi="Arial" w:cs="Arial"/>
                <w:color w:val="3366FF"/>
              </w:rPr>
              <w:t xml:space="preserve"> 07. 13.</w:t>
            </w:r>
          </w:p>
        </w:tc>
      </w:tr>
    </w:tbl>
    <w:p w:rsidR="009B1B02" w:rsidRPr="009B1B02" w:rsidRDefault="009B1B02" w:rsidP="009B1B02">
      <w:pPr>
        <w:spacing w:line="256" w:lineRule="auto"/>
        <w:rPr>
          <w:rFonts w:ascii="Calibri" w:eastAsia="Calibri" w:hAnsi="Calibri" w:cs="Times New Roman"/>
        </w:rPr>
      </w:pPr>
    </w:p>
    <w:p w:rsidR="009B1B02" w:rsidRDefault="009B1B02" w:rsidP="009B1B02">
      <w:pPr>
        <w:suppressAutoHyphens/>
        <w:spacing w:after="0" w:line="240" w:lineRule="auto"/>
        <w:ind w:firstLine="567"/>
        <w:jc w:val="both"/>
        <w:outlineLvl w:val="0"/>
        <w:rPr>
          <w:rFonts w:ascii="Arial" w:eastAsia="Times New Roman" w:hAnsi="Arial" w:cs="Arial"/>
          <w:b/>
          <w:i/>
          <w:lang w:eastAsia="ar-SA"/>
        </w:rPr>
      </w:pPr>
      <w:r w:rsidRPr="009B1B02">
        <w:rPr>
          <w:rFonts w:ascii="Arial" w:eastAsia="Times New Roman" w:hAnsi="Arial" w:cs="Arial"/>
          <w:b/>
          <w:i/>
          <w:lang w:val="x-none" w:eastAsia="ar-SA"/>
        </w:rPr>
        <w:t>Tisztelt Képviselő-testület!</w:t>
      </w:r>
    </w:p>
    <w:p w:rsidR="0057211A" w:rsidRPr="0057211A" w:rsidRDefault="0057211A" w:rsidP="009B1B02">
      <w:pPr>
        <w:suppressAutoHyphens/>
        <w:spacing w:after="0" w:line="240" w:lineRule="auto"/>
        <w:ind w:firstLine="567"/>
        <w:jc w:val="both"/>
        <w:outlineLvl w:val="0"/>
        <w:rPr>
          <w:rFonts w:ascii="Arial" w:eastAsia="Times New Roman" w:hAnsi="Arial" w:cs="Arial"/>
          <w:b/>
          <w:i/>
          <w:lang w:eastAsia="ar-SA"/>
        </w:rPr>
      </w:pPr>
    </w:p>
    <w:p w:rsidR="0057211A" w:rsidRPr="007E5A5A" w:rsidRDefault="0057211A" w:rsidP="0057211A">
      <w:pPr>
        <w:pStyle w:val="Listaszerbekezds"/>
        <w:suppressAutoHyphens/>
        <w:overflowPunct w:val="0"/>
        <w:autoSpaceDE w:val="0"/>
        <w:spacing w:after="0" w:line="240" w:lineRule="auto"/>
        <w:ind w:left="0"/>
        <w:jc w:val="both"/>
        <w:textAlignment w:val="baseline"/>
        <w:rPr>
          <w:rFonts w:ascii="Arial" w:eastAsia="Times New Roman" w:hAnsi="Arial" w:cs="Arial"/>
          <w:bCs/>
          <w:color w:val="000000" w:themeColor="text1"/>
        </w:rPr>
      </w:pPr>
      <w:r w:rsidRPr="007E5A5A">
        <w:rPr>
          <w:rFonts w:ascii="Arial" w:eastAsia="Times New Roman" w:hAnsi="Arial" w:cs="Arial"/>
          <w:bCs/>
          <w:color w:val="000000" w:themeColor="text1"/>
        </w:rPr>
        <w:t xml:space="preserve">A </w:t>
      </w:r>
      <w:r w:rsidRPr="007E5A5A">
        <w:rPr>
          <w:rFonts w:ascii="Arial" w:eastAsia="Times New Roman" w:hAnsi="Arial" w:cs="Arial"/>
          <w:b/>
          <w:bCs/>
          <w:color w:val="000000" w:themeColor="text1"/>
        </w:rPr>
        <w:t>„</w:t>
      </w:r>
      <w:r w:rsidRPr="007E5A5A">
        <w:rPr>
          <w:rFonts w:ascii="Arial" w:eastAsia="Times New Roman" w:hAnsi="Arial" w:cs="Arial"/>
          <w:b/>
          <w:bCs/>
          <w:color w:val="000000" w:themeColor="text1"/>
        </w:rPr>
        <w:fldChar w:fldCharType="begin"/>
      </w:r>
      <w:r w:rsidRPr="007E5A5A">
        <w:rPr>
          <w:rFonts w:ascii="Arial" w:eastAsia="Times New Roman" w:hAnsi="Arial" w:cs="Arial"/>
          <w:b/>
          <w:bCs/>
          <w:color w:val="000000" w:themeColor="text1"/>
        </w:rPr>
        <w:instrText xml:space="preserve"> MERGEFIELD Projekt_címe </w:instrText>
      </w:r>
      <w:r w:rsidRPr="007E5A5A">
        <w:rPr>
          <w:rFonts w:ascii="Arial" w:eastAsia="Times New Roman" w:hAnsi="Arial" w:cs="Arial"/>
          <w:b/>
          <w:bCs/>
          <w:color w:val="000000" w:themeColor="text1"/>
        </w:rPr>
        <w:fldChar w:fldCharType="separate"/>
      </w:r>
      <w:r w:rsidRPr="007E5A5A">
        <w:rPr>
          <w:rFonts w:ascii="Arial" w:eastAsia="Times New Roman" w:hAnsi="Arial" w:cs="Arial"/>
          <w:b/>
          <w:bCs/>
          <w:noProof/>
          <w:color w:val="000000" w:themeColor="text1"/>
        </w:rPr>
        <w:t>Tanuszoda energetikai korszerűsítése Bátaszéken</w:t>
      </w:r>
      <w:r w:rsidRPr="007E5A5A">
        <w:rPr>
          <w:rFonts w:ascii="Arial" w:eastAsia="Times New Roman" w:hAnsi="Arial" w:cs="Arial"/>
          <w:b/>
          <w:bCs/>
          <w:color w:val="000000" w:themeColor="text1"/>
        </w:rPr>
        <w:fldChar w:fldCharType="end"/>
      </w:r>
      <w:r w:rsidRPr="007E5A5A">
        <w:rPr>
          <w:rFonts w:ascii="Arial" w:eastAsia="Times New Roman" w:hAnsi="Arial" w:cs="Arial"/>
          <w:b/>
          <w:bCs/>
          <w:color w:val="000000" w:themeColor="text1"/>
        </w:rPr>
        <w:t>”</w:t>
      </w:r>
      <w:r w:rsidRPr="007E5A5A">
        <w:rPr>
          <w:rFonts w:ascii="Arial" w:eastAsia="Times New Roman" w:hAnsi="Arial" w:cs="Arial"/>
          <w:bCs/>
          <w:color w:val="000000" w:themeColor="text1"/>
        </w:rPr>
        <w:t xml:space="preserve"> című és </w:t>
      </w:r>
      <w:r w:rsidRPr="007E5A5A">
        <w:rPr>
          <w:rFonts w:ascii="Arial" w:eastAsia="Times New Roman" w:hAnsi="Arial" w:cs="Arial"/>
          <w:b/>
          <w:bCs/>
          <w:color w:val="000000" w:themeColor="text1"/>
        </w:rPr>
        <w:fldChar w:fldCharType="begin"/>
      </w:r>
      <w:r w:rsidRPr="007E5A5A">
        <w:rPr>
          <w:rFonts w:ascii="Arial" w:eastAsia="Times New Roman" w:hAnsi="Arial" w:cs="Arial"/>
          <w:b/>
          <w:bCs/>
          <w:color w:val="000000" w:themeColor="text1"/>
        </w:rPr>
        <w:instrText xml:space="preserve"> MERGEFIELD Támogatási_kérelem_száma </w:instrText>
      </w:r>
      <w:r w:rsidRPr="007E5A5A">
        <w:rPr>
          <w:rFonts w:ascii="Arial" w:eastAsia="Times New Roman" w:hAnsi="Arial" w:cs="Arial"/>
          <w:b/>
          <w:bCs/>
          <w:color w:val="000000" w:themeColor="text1"/>
        </w:rPr>
        <w:fldChar w:fldCharType="separate"/>
      </w:r>
      <w:r w:rsidRPr="007E5A5A">
        <w:rPr>
          <w:rFonts w:ascii="Arial" w:eastAsia="Times New Roman" w:hAnsi="Arial" w:cs="Arial"/>
          <w:b/>
          <w:bCs/>
          <w:noProof/>
          <w:color w:val="000000" w:themeColor="text1"/>
        </w:rPr>
        <w:t>TOP-3.2.1-15-TL1-2016-00009</w:t>
      </w:r>
      <w:r w:rsidRPr="007E5A5A">
        <w:rPr>
          <w:rFonts w:ascii="Arial" w:eastAsia="Times New Roman" w:hAnsi="Arial" w:cs="Arial"/>
          <w:b/>
          <w:bCs/>
          <w:color w:val="000000" w:themeColor="text1"/>
        </w:rPr>
        <w:fldChar w:fldCharType="end"/>
      </w:r>
      <w:r w:rsidRPr="007E5A5A">
        <w:rPr>
          <w:rFonts w:ascii="Arial" w:eastAsia="Times New Roman" w:hAnsi="Arial" w:cs="Arial"/>
          <w:bCs/>
          <w:color w:val="000000" w:themeColor="text1"/>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2017. május 30. napon Támogatási Szerződés került aláírásra.</w:t>
      </w:r>
    </w:p>
    <w:p w:rsidR="008516B8" w:rsidRDefault="008516B8"/>
    <w:p w:rsidR="00AE6EE9" w:rsidRDefault="0057211A" w:rsidP="003406DD">
      <w:pPr>
        <w:jc w:val="both"/>
        <w:rPr>
          <w:rFonts w:ascii="Arial" w:hAnsi="Arial" w:cs="Arial"/>
          <w:lang w:eastAsia="hu-HU"/>
        </w:rPr>
      </w:pPr>
      <w:r w:rsidRPr="00AE6EE9">
        <w:rPr>
          <w:rFonts w:ascii="Arial" w:hAnsi="Arial" w:cs="Arial"/>
        </w:rPr>
        <w:t xml:space="preserve">A 164/2016.(VII.13.) számú önkormányzati határozattal a Képviselő-testület </w:t>
      </w:r>
      <w:r w:rsidR="00AE6EE9" w:rsidRPr="00AE6EE9">
        <w:rPr>
          <w:rFonts w:ascii="Arial" w:hAnsi="Arial" w:cs="Arial"/>
        </w:rPr>
        <w:t xml:space="preserve">többek között </w:t>
      </w:r>
      <w:r w:rsidRPr="00AE6EE9">
        <w:rPr>
          <w:rFonts w:ascii="Arial" w:hAnsi="Arial" w:cs="Arial"/>
        </w:rPr>
        <w:t xml:space="preserve">döntött arról, hogy </w:t>
      </w:r>
      <w:r w:rsidR="00AE6EE9" w:rsidRPr="00AE6EE9">
        <w:rPr>
          <w:rFonts w:ascii="Arial" w:hAnsi="Arial" w:cs="Arial"/>
        </w:rPr>
        <w:t xml:space="preserve">a </w:t>
      </w:r>
      <w:r w:rsidRPr="00AE6EE9">
        <w:rPr>
          <w:rFonts w:ascii="Arial" w:hAnsi="Arial" w:cs="Arial"/>
        </w:rPr>
        <w:t>benyújtani kívánt pályázat elkészítéséhez kapcsolódó szakértői feladatok ellátásához szükséges bruttó 7.874.000- Ft</w:t>
      </w:r>
      <w:r w:rsidR="00AE6EE9" w:rsidRPr="00AE6EE9">
        <w:rPr>
          <w:rFonts w:ascii="Arial" w:hAnsi="Arial" w:cs="Arial"/>
        </w:rPr>
        <w:t xml:space="preserve"> összegből </w:t>
      </w:r>
      <w:r w:rsidR="003C0AFC">
        <w:rPr>
          <w:rFonts w:ascii="Arial" w:hAnsi="Arial" w:cs="Arial"/>
        </w:rPr>
        <w:t xml:space="preserve">a </w:t>
      </w:r>
      <w:r w:rsidRPr="00AE6EE9">
        <w:rPr>
          <w:rFonts w:ascii="Arial" w:hAnsi="Arial" w:cs="Arial"/>
        </w:rPr>
        <w:t>támogatás megállapításáról szóló értesítés kézhezvételét követően esedékes 6.100.000.- Ft + ÁFA (bruttó 7.747.000.- Ft) díj kifizetését az önkormányzat 2016. évi költségvetésének á</w:t>
      </w:r>
      <w:r w:rsidR="00AE6EE9" w:rsidRPr="00AE6EE9">
        <w:rPr>
          <w:rFonts w:ascii="Arial" w:hAnsi="Arial" w:cs="Arial"/>
        </w:rPr>
        <w:t xml:space="preserve">ltalános tartalékkerete terhére </w:t>
      </w:r>
      <w:r w:rsidRPr="00AE6EE9">
        <w:rPr>
          <w:rFonts w:ascii="Arial" w:hAnsi="Arial" w:cs="Arial"/>
        </w:rPr>
        <w:t>biztosítja</w:t>
      </w:r>
      <w:r w:rsidR="00AE6EE9" w:rsidRPr="00AE6EE9">
        <w:rPr>
          <w:rFonts w:ascii="Arial" w:hAnsi="Arial" w:cs="Arial"/>
        </w:rPr>
        <w:t>.</w:t>
      </w:r>
      <w:r w:rsidR="003406DD">
        <w:rPr>
          <w:rFonts w:ascii="Arial" w:hAnsi="Arial" w:cs="Arial"/>
        </w:rPr>
        <w:t xml:space="preserve"> </w:t>
      </w:r>
      <w:r w:rsidR="003C0AFC">
        <w:rPr>
          <w:rFonts w:ascii="Arial" w:hAnsi="Arial" w:cs="Arial"/>
          <w:lang w:eastAsia="hu-HU"/>
        </w:rPr>
        <w:t>A p</w:t>
      </w:r>
      <w:r w:rsidR="003406DD" w:rsidRPr="00725B2A">
        <w:rPr>
          <w:rFonts w:ascii="Arial" w:hAnsi="Arial" w:cs="Arial"/>
          <w:lang w:eastAsia="hu-HU"/>
        </w:rPr>
        <w:t>ályázat benyújtás</w:t>
      </w:r>
      <w:r w:rsidR="003406DD">
        <w:rPr>
          <w:rFonts w:ascii="Arial" w:hAnsi="Arial" w:cs="Arial"/>
          <w:lang w:eastAsia="hu-HU"/>
        </w:rPr>
        <w:t>át kövezően</w:t>
      </w:r>
      <w:r w:rsidR="003406DD" w:rsidRPr="00725B2A">
        <w:rPr>
          <w:rFonts w:ascii="Arial" w:hAnsi="Arial" w:cs="Arial"/>
          <w:lang w:eastAsia="hu-HU"/>
        </w:rPr>
        <w:t xml:space="preserve"> </w:t>
      </w:r>
      <w:r w:rsidR="003D4FD5">
        <w:rPr>
          <w:rFonts w:ascii="Arial" w:hAnsi="Arial" w:cs="Arial"/>
          <w:lang w:eastAsia="hu-HU"/>
        </w:rPr>
        <w:t xml:space="preserve">a </w:t>
      </w:r>
      <w:r w:rsidR="003406DD" w:rsidRPr="00725B2A">
        <w:rPr>
          <w:rFonts w:ascii="Arial" w:hAnsi="Arial" w:cs="Arial"/>
          <w:lang w:eastAsia="hu-HU"/>
        </w:rPr>
        <w:t>100.000,</w:t>
      </w:r>
      <w:proofErr w:type="spellStart"/>
      <w:r w:rsidR="003406DD" w:rsidRPr="00725B2A">
        <w:rPr>
          <w:rFonts w:ascii="Arial" w:hAnsi="Arial" w:cs="Arial"/>
          <w:lang w:eastAsia="hu-HU"/>
        </w:rPr>
        <w:t>-Ft</w:t>
      </w:r>
      <w:proofErr w:type="spellEnd"/>
      <w:r w:rsidR="003406DD" w:rsidRPr="00725B2A">
        <w:rPr>
          <w:rFonts w:ascii="Arial" w:hAnsi="Arial" w:cs="Arial"/>
          <w:lang w:eastAsia="hu-HU"/>
        </w:rPr>
        <w:t>+ÁFA díj megfizetés</w:t>
      </w:r>
      <w:r w:rsidR="003406DD">
        <w:rPr>
          <w:rFonts w:ascii="Arial" w:hAnsi="Arial" w:cs="Arial"/>
          <w:lang w:eastAsia="hu-HU"/>
        </w:rPr>
        <w:t>r</w:t>
      </w:r>
      <w:r w:rsidR="003406DD" w:rsidRPr="00725B2A">
        <w:rPr>
          <w:rFonts w:ascii="Arial" w:hAnsi="Arial" w:cs="Arial"/>
          <w:lang w:eastAsia="hu-HU"/>
        </w:rPr>
        <w:t>e</w:t>
      </w:r>
      <w:r w:rsidR="003406DD">
        <w:rPr>
          <w:rFonts w:ascii="Arial" w:hAnsi="Arial" w:cs="Arial"/>
          <w:lang w:eastAsia="hu-HU"/>
        </w:rPr>
        <w:t xml:space="preserve"> került.</w:t>
      </w:r>
      <w:r w:rsidR="00D64AF9">
        <w:rPr>
          <w:rFonts w:ascii="Arial" w:hAnsi="Arial" w:cs="Arial"/>
          <w:lang w:eastAsia="hu-HU"/>
        </w:rPr>
        <w:t xml:space="preserve"> </w:t>
      </w:r>
    </w:p>
    <w:p w:rsidR="003406DD" w:rsidRPr="00AE6EE9" w:rsidRDefault="003406DD" w:rsidP="0057211A">
      <w:pPr>
        <w:rPr>
          <w:rFonts w:ascii="Arial" w:hAnsi="Arial" w:cs="Arial"/>
        </w:rPr>
      </w:pPr>
    </w:p>
    <w:p w:rsidR="00AE6EE9" w:rsidRDefault="00AE6EE9" w:rsidP="00247E61">
      <w:pPr>
        <w:jc w:val="both"/>
        <w:rPr>
          <w:rFonts w:ascii="Arial" w:hAnsi="Arial" w:cs="Arial"/>
        </w:rPr>
      </w:pPr>
      <w:r w:rsidRPr="00AE6EE9">
        <w:rPr>
          <w:rFonts w:ascii="Arial" w:hAnsi="Arial" w:cs="Arial"/>
        </w:rPr>
        <w:t>A Támogatási Szerződés</w:t>
      </w:r>
      <w:r>
        <w:rPr>
          <w:rFonts w:ascii="Arial" w:hAnsi="Arial" w:cs="Arial"/>
        </w:rPr>
        <w:t>ben foglaltaknak megfelelően a</w:t>
      </w:r>
      <w:r w:rsidRPr="00AE6EE9">
        <w:rPr>
          <w:rFonts w:ascii="Arial" w:hAnsi="Arial" w:cs="Arial"/>
        </w:rPr>
        <w:t xml:space="preserve">z elkülönített </w:t>
      </w:r>
      <w:r>
        <w:rPr>
          <w:rFonts w:ascii="Arial" w:hAnsi="Arial" w:cs="Arial"/>
        </w:rPr>
        <w:t>bankszámlára az előleg megérkezett.</w:t>
      </w:r>
    </w:p>
    <w:p w:rsidR="003406DD" w:rsidRDefault="003406DD" w:rsidP="003406DD">
      <w:pPr>
        <w:rPr>
          <w:rFonts w:ascii="Arial" w:hAnsi="Arial" w:cs="Arial"/>
        </w:rPr>
      </w:pPr>
      <w:r w:rsidRPr="00380E87">
        <w:rPr>
          <w:rFonts w:ascii="Arial" w:hAnsi="Arial" w:cs="Arial"/>
        </w:rPr>
        <w:t xml:space="preserve">Elszámolható költség: </w:t>
      </w:r>
      <w:r>
        <w:rPr>
          <w:rFonts w:ascii="Arial" w:hAnsi="Arial" w:cs="Arial"/>
        </w:rPr>
        <w:t>6.200.000</w:t>
      </w:r>
      <w:r w:rsidRPr="00380E87">
        <w:rPr>
          <w:rFonts w:ascii="Arial" w:hAnsi="Arial" w:cs="Arial"/>
        </w:rPr>
        <w:t xml:space="preserve">,- Ft+ 27% Áfa </w:t>
      </w:r>
      <w:proofErr w:type="gramStart"/>
      <w:r w:rsidRPr="00380E87">
        <w:rPr>
          <w:rFonts w:ascii="Arial" w:hAnsi="Arial" w:cs="Arial"/>
        </w:rPr>
        <w:t>( Ft</w:t>
      </w:r>
      <w:proofErr w:type="gramEnd"/>
      <w:r w:rsidRPr="00380E87">
        <w:rPr>
          <w:rFonts w:ascii="Arial" w:hAnsi="Arial" w:cs="Arial"/>
        </w:rPr>
        <w:t>)</w:t>
      </w:r>
      <w:r w:rsidRPr="00380E87">
        <w:rPr>
          <w:rFonts w:ascii="Arial" w:hAnsi="Arial" w:cs="Arial"/>
        </w:rPr>
        <w:tab/>
        <w:t xml:space="preserve"> összesen: </w:t>
      </w:r>
      <w:r w:rsidR="003D0ED1">
        <w:rPr>
          <w:rFonts w:ascii="Arial" w:hAnsi="Arial" w:cs="Arial"/>
        </w:rPr>
        <w:t>7.874</w:t>
      </w:r>
      <w:r w:rsidRPr="00380E87">
        <w:rPr>
          <w:rFonts w:ascii="Arial" w:hAnsi="Arial" w:cs="Arial"/>
        </w:rPr>
        <w:t>.000,- Ft</w:t>
      </w:r>
    </w:p>
    <w:p w:rsidR="0057211A" w:rsidRDefault="00D64AF9" w:rsidP="00D64AF9">
      <w:pPr>
        <w:tabs>
          <w:tab w:val="left" w:pos="567"/>
        </w:tabs>
        <w:jc w:val="both"/>
        <w:outlineLvl w:val="0"/>
        <w:rPr>
          <w:rFonts w:ascii="Arial" w:hAnsi="Arial" w:cs="Arial"/>
          <w:color w:val="000000"/>
          <w:lang w:eastAsia="hu-HU"/>
        </w:rPr>
      </w:pPr>
      <w:r>
        <w:rPr>
          <w:rFonts w:ascii="Arial" w:hAnsi="Arial" w:cs="Arial"/>
          <w:color w:val="000000"/>
          <w:lang w:eastAsia="hu-HU"/>
        </w:rPr>
        <w:t>Mindezek alapján javasoljuk az alábbi határozati javaslat elfogadását.</w:t>
      </w:r>
    </w:p>
    <w:p w:rsidR="00012954" w:rsidRPr="00D64AF9" w:rsidRDefault="00012954" w:rsidP="00D64AF9">
      <w:pPr>
        <w:tabs>
          <w:tab w:val="left" w:pos="567"/>
        </w:tabs>
        <w:jc w:val="both"/>
        <w:outlineLvl w:val="0"/>
        <w:rPr>
          <w:rFonts w:ascii="Arial" w:hAnsi="Arial" w:cs="Arial"/>
          <w:color w:val="000000"/>
          <w:lang w:eastAsia="hu-HU"/>
        </w:rPr>
      </w:pPr>
    </w:p>
    <w:p w:rsidR="0057211A" w:rsidRPr="0047446F" w:rsidRDefault="0057211A" w:rsidP="0057211A">
      <w:pPr>
        <w:ind w:left="2835"/>
        <w:jc w:val="both"/>
        <w:rPr>
          <w:rFonts w:ascii="Arial" w:hAnsi="Arial" w:cs="Arial"/>
          <w:b/>
          <w:i/>
          <w:iCs/>
          <w:u w:val="single"/>
        </w:rPr>
      </w:pPr>
      <w:r w:rsidRPr="0047446F">
        <w:rPr>
          <w:rFonts w:ascii="Arial" w:hAnsi="Arial" w:cs="Arial"/>
          <w:b/>
          <w:i/>
          <w:iCs/>
          <w:u w:val="single"/>
        </w:rPr>
        <w:lastRenderedPageBreak/>
        <w:t xml:space="preserve">H a t á r o z a t i    j a v a s l a </w:t>
      </w:r>
      <w:proofErr w:type="gramStart"/>
      <w:r w:rsidRPr="0047446F">
        <w:rPr>
          <w:rFonts w:ascii="Arial" w:hAnsi="Arial" w:cs="Arial"/>
          <w:b/>
          <w:i/>
          <w:iCs/>
          <w:u w:val="single"/>
        </w:rPr>
        <w:t>t :</w:t>
      </w:r>
      <w:proofErr w:type="gramEnd"/>
    </w:p>
    <w:p w:rsidR="0057211A" w:rsidRPr="0047446F" w:rsidRDefault="0057211A" w:rsidP="0057211A">
      <w:pPr>
        <w:ind w:left="2835"/>
        <w:jc w:val="both"/>
        <w:rPr>
          <w:rFonts w:ascii="Arial" w:hAnsi="Arial" w:cs="Arial"/>
          <w:b/>
          <w:i/>
          <w:iCs/>
        </w:rPr>
      </w:pPr>
      <w:r w:rsidRPr="0047446F">
        <w:rPr>
          <w:rFonts w:ascii="Arial" w:hAnsi="Arial" w:cs="Arial"/>
          <w:b/>
          <w:i/>
          <w:iCs/>
        </w:rPr>
        <w:tab/>
      </w:r>
      <w:r w:rsidRPr="0047446F">
        <w:rPr>
          <w:rFonts w:ascii="Arial" w:hAnsi="Arial" w:cs="Arial"/>
          <w:b/>
          <w:i/>
          <w:iCs/>
        </w:rPr>
        <w:tab/>
        <w:t xml:space="preserve">      </w:t>
      </w:r>
    </w:p>
    <w:p w:rsidR="0057211A" w:rsidRPr="003B26DD" w:rsidRDefault="0057211A" w:rsidP="0057211A">
      <w:pPr>
        <w:ind w:left="2832" w:right="72"/>
        <w:jc w:val="both"/>
        <w:rPr>
          <w:rFonts w:ascii="Arial" w:hAnsi="Arial" w:cs="Arial"/>
          <w:b/>
          <w:u w:val="single"/>
          <w:lang w:eastAsia="hu-HU"/>
        </w:rPr>
      </w:pPr>
      <w:proofErr w:type="gramStart"/>
      <w:r>
        <w:rPr>
          <w:rFonts w:ascii="Arial" w:hAnsi="Arial" w:cs="Arial"/>
          <w:b/>
          <w:u w:val="single"/>
          <w:lang w:eastAsia="hu-HU"/>
        </w:rPr>
        <w:t>a</w:t>
      </w:r>
      <w:proofErr w:type="gramEnd"/>
      <w:r>
        <w:rPr>
          <w:rFonts w:ascii="Arial" w:hAnsi="Arial" w:cs="Arial"/>
          <w:b/>
          <w:u w:val="single"/>
          <w:lang w:eastAsia="hu-HU"/>
        </w:rPr>
        <w:t xml:space="preserve"> </w:t>
      </w:r>
      <w:r w:rsidR="003D0ED1" w:rsidRPr="003D0ED1">
        <w:rPr>
          <w:rFonts w:ascii="Arial" w:hAnsi="Arial" w:cs="Arial"/>
          <w:b/>
          <w:u w:val="single"/>
          <w:lang w:eastAsia="hu-HU"/>
        </w:rPr>
        <w:t>TOP-3.2.1-15-TL1-2016-00009 azonosító számú „Tanuszoda energetikai korszerűsítése Bátaszéken” pályázat előkészítéséhez forrás biztosítás</w:t>
      </w:r>
      <w:r w:rsidR="0017369B">
        <w:rPr>
          <w:rFonts w:ascii="Arial" w:hAnsi="Arial" w:cs="Arial"/>
          <w:b/>
          <w:u w:val="single"/>
          <w:lang w:eastAsia="hu-HU"/>
        </w:rPr>
        <w:t>á</w:t>
      </w:r>
      <w:r w:rsidRPr="003B26DD">
        <w:rPr>
          <w:rFonts w:ascii="Arial" w:hAnsi="Arial" w:cs="Arial"/>
          <w:b/>
          <w:u w:val="single"/>
          <w:lang w:eastAsia="hu-HU"/>
        </w:rPr>
        <w:t>ra</w:t>
      </w:r>
    </w:p>
    <w:p w:rsidR="0057211A" w:rsidRPr="00F14949" w:rsidRDefault="0057211A" w:rsidP="0057211A">
      <w:pPr>
        <w:ind w:left="2832" w:right="72"/>
        <w:jc w:val="both"/>
        <w:rPr>
          <w:rFonts w:ascii="Arial" w:hAnsi="Arial" w:cs="Arial"/>
        </w:rPr>
      </w:pPr>
    </w:p>
    <w:p w:rsidR="0057211A" w:rsidRPr="00F14949" w:rsidRDefault="0057211A" w:rsidP="0057211A">
      <w:pPr>
        <w:ind w:left="2832" w:right="72"/>
        <w:jc w:val="both"/>
        <w:rPr>
          <w:rFonts w:ascii="Arial" w:hAnsi="Arial" w:cs="Arial"/>
        </w:rPr>
      </w:pPr>
      <w:r w:rsidRPr="00F14949">
        <w:rPr>
          <w:rFonts w:ascii="Arial" w:hAnsi="Arial" w:cs="Arial"/>
        </w:rPr>
        <w:t>Bátaszék Város Önkormányzatának Képviselő-testülete;</w:t>
      </w:r>
    </w:p>
    <w:p w:rsidR="003D0ED1" w:rsidRDefault="004B2F4B" w:rsidP="003D0ED1">
      <w:pPr>
        <w:numPr>
          <w:ilvl w:val="0"/>
          <w:numId w:val="5"/>
        </w:numPr>
        <w:suppressAutoHyphens/>
        <w:overflowPunct w:val="0"/>
        <w:autoSpaceDE w:val="0"/>
        <w:spacing w:before="120" w:after="0" w:line="240" w:lineRule="auto"/>
        <w:ind w:left="3119" w:right="74" w:hanging="284"/>
        <w:jc w:val="both"/>
        <w:textAlignment w:val="baseline"/>
        <w:rPr>
          <w:rFonts w:ascii="Arial" w:hAnsi="Arial" w:cs="Arial"/>
        </w:rPr>
      </w:pPr>
      <w:r>
        <w:rPr>
          <w:rFonts w:ascii="Arial" w:hAnsi="Arial" w:cs="Arial"/>
        </w:rPr>
        <w:t xml:space="preserve"> </w:t>
      </w:r>
      <w:r w:rsidR="003D0ED1" w:rsidRPr="00DC20AD">
        <w:rPr>
          <w:rFonts w:ascii="Arial" w:hAnsi="Arial" w:cs="Arial"/>
        </w:rPr>
        <w:t xml:space="preserve">a </w:t>
      </w:r>
      <w:r w:rsidR="00D64AF9" w:rsidRPr="00D64AF9">
        <w:rPr>
          <w:rFonts w:ascii="Arial" w:hAnsi="Arial" w:cs="Arial"/>
          <w:lang w:eastAsia="hu-HU"/>
        </w:rPr>
        <w:t>TOP-3.2.1-15-TL1-2016-00009 azonosító számú „Tanuszoda energetikai korszerűsítése Bátaszéken” pályázat előkészítése</w:t>
      </w:r>
      <w:r w:rsidR="00D64AF9">
        <w:rPr>
          <w:rFonts w:ascii="Arial" w:hAnsi="Arial" w:cs="Arial"/>
          <w:lang w:eastAsia="hu-HU"/>
        </w:rPr>
        <w:t xml:space="preserve"> </w:t>
      </w:r>
      <w:r w:rsidR="003D0ED1" w:rsidRPr="00DC20AD">
        <w:rPr>
          <w:rFonts w:ascii="Arial" w:hAnsi="Arial" w:cs="Arial"/>
        </w:rPr>
        <w:t xml:space="preserve">feladat ellátásához szükséges </w:t>
      </w:r>
      <w:r w:rsidR="003D0ED1" w:rsidRPr="00DC20AD">
        <w:rPr>
          <w:rFonts w:ascii="Arial" w:hAnsi="Arial" w:cs="Arial"/>
          <w:lang w:eastAsia="hu-HU"/>
        </w:rPr>
        <w:t>bruttó</w:t>
      </w:r>
      <w:r w:rsidR="003D0ED1" w:rsidRPr="00DC20AD">
        <w:rPr>
          <w:rStyle w:val="FontStyle127"/>
          <w:rFonts w:ascii="Arial" w:eastAsia="Calibri" w:hAnsi="Arial" w:cs="Arial"/>
        </w:rPr>
        <w:t xml:space="preserve"> </w:t>
      </w:r>
      <w:r w:rsidR="003D0ED1" w:rsidRPr="00AE6EE9">
        <w:rPr>
          <w:rFonts w:ascii="Arial" w:hAnsi="Arial" w:cs="Arial"/>
        </w:rPr>
        <w:t>7.747.000</w:t>
      </w:r>
      <w:r w:rsidR="003D0ED1" w:rsidRPr="00DC20AD">
        <w:rPr>
          <w:rFonts w:ascii="Arial" w:hAnsi="Arial" w:cs="Arial"/>
          <w:lang w:eastAsia="hu-HU"/>
        </w:rPr>
        <w:t>,- Ft</w:t>
      </w:r>
      <w:r w:rsidR="003D0ED1">
        <w:rPr>
          <w:rFonts w:ascii="Arial" w:hAnsi="Arial" w:cs="Arial"/>
          <w:lang w:eastAsia="hu-HU"/>
        </w:rPr>
        <w:t xml:space="preserve"> vállalkozói</w:t>
      </w:r>
      <w:r w:rsidR="003D0ED1" w:rsidRPr="007A01B0">
        <w:rPr>
          <w:rFonts w:ascii="Arial" w:hAnsi="Arial" w:cs="Arial"/>
          <w:lang w:eastAsia="hu-HU"/>
        </w:rPr>
        <w:t xml:space="preserve"> </w:t>
      </w:r>
      <w:r w:rsidR="003D0ED1" w:rsidRPr="007A01B0">
        <w:rPr>
          <w:rFonts w:ascii="Arial" w:hAnsi="Arial" w:cs="Arial"/>
          <w:color w:val="000000"/>
          <w:lang w:eastAsia="hu-HU"/>
        </w:rPr>
        <w:t xml:space="preserve">díj kifizetését </w:t>
      </w:r>
      <w:r w:rsidR="002661E8">
        <w:rPr>
          <w:rFonts w:ascii="Arial" w:hAnsi="Arial" w:cs="Arial"/>
        </w:rPr>
        <w:t xml:space="preserve">a megítélt </w:t>
      </w:r>
      <w:r w:rsidR="003D0ED1" w:rsidRPr="00DC20AD">
        <w:rPr>
          <w:rFonts w:ascii="Arial" w:hAnsi="Arial" w:cs="Arial"/>
        </w:rPr>
        <w:t xml:space="preserve">TOP-3.2.1-15-TL1-2016-00009 projekt támogatás </w:t>
      </w:r>
      <w:proofErr w:type="gramStart"/>
      <w:r w:rsidR="003D0ED1" w:rsidRPr="00DC20AD">
        <w:rPr>
          <w:rFonts w:ascii="Arial" w:hAnsi="Arial" w:cs="Arial"/>
        </w:rPr>
        <w:t xml:space="preserve">terhére </w:t>
      </w:r>
      <w:bookmarkStart w:id="0" w:name="_GoBack"/>
      <w:bookmarkEnd w:id="0"/>
      <w:r w:rsidR="002661E8">
        <w:rPr>
          <w:rFonts w:ascii="Arial" w:hAnsi="Arial" w:cs="Arial"/>
        </w:rPr>
        <w:t xml:space="preserve"> </w:t>
      </w:r>
      <w:r w:rsidR="003D0ED1" w:rsidRPr="00DC20AD">
        <w:rPr>
          <w:rFonts w:ascii="Arial" w:hAnsi="Arial" w:cs="Arial"/>
        </w:rPr>
        <w:t>biztosítja</w:t>
      </w:r>
      <w:proofErr w:type="gramEnd"/>
      <w:r w:rsidR="0057211A" w:rsidRPr="003B26DD">
        <w:rPr>
          <w:rFonts w:ascii="Arial" w:hAnsi="Arial" w:cs="Arial"/>
          <w:bCs/>
          <w:iCs/>
        </w:rPr>
        <w:t xml:space="preserve">, </w:t>
      </w:r>
    </w:p>
    <w:p w:rsidR="003D0ED1" w:rsidRPr="003D0ED1" w:rsidRDefault="003D0ED1" w:rsidP="003D0ED1">
      <w:pPr>
        <w:numPr>
          <w:ilvl w:val="0"/>
          <w:numId w:val="5"/>
        </w:numPr>
        <w:suppressAutoHyphens/>
        <w:overflowPunct w:val="0"/>
        <w:autoSpaceDE w:val="0"/>
        <w:spacing w:before="120" w:after="0" w:line="240" w:lineRule="auto"/>
        <w:ind w:left="3119" w:right="74" w:hanging="284"/>
        <w:jc w:val="both"/>
        <w:textAlignment w:val="baseline"/>
        <w:rPr>
          <w:rFonts w:ascii="Arial" w:hAnsi="Arial" w:cs="Arial"/>
        </w:rPr>
      </w:pPr>
      <w:r w:rsidRPr="003D0ED1">
        <w:rPr>
          <w:rFonts w:ascii="Arial" w:hAnsi="Arial" w:cs="Arial"/>
        </w:rPr>
        <w:t xml:space="preserve">a 164/2016.(VII.13.) </w:t>
      </w:r>
      <w:r w:rsidR="00353A1E">
        <w:rPr>
          <w:rFonts w:ascii="Arial" w:hAnsi="Arial" w:cs="Arial"/>
        </w:rPr>
        <w:t>önkormányzati</w:t>
      </w:r>
      <w:r w:rsidRPr="003D0ED1">
        <w:rPr>
          <w:rFonts w:ascii="Arial" w:hAnsi="Arial" w:cs="Arial"/>
        </w:rPr>
        <w:t xml:space="preserve"> határozat b.) pontjának második bekezdését hatályon kívül helyezi.</w:t>
      </w:r>
    </w:p>
    <w:p w:rsidR="0057211A" w:rsidRDefault="0057211A" w:rsidP="0057211A">
      <w:pPr>
        <w:jc w:val="both"/>
        <w:rPr>
          <w:rFonts w:ascii="Arial" w:hAnsi="Arial" w:cs="Arial"/>
          <w:lang w:eastAsia="hu-HU"/>
        </w:rPr>
      </w:pPr>
    </w:p>
    <w:p w:rsidR="0057211A" w:rsidRPr="000C39E0" w:rsidRDefault="0057211A" w:rsidP="00D64AF9">
      <w:pPr>
        <w:spacing w:after="0"/>
        <w:ind w:left="1701" w:firstLine="1134"/>
        <w:jc w:val="both"/>
        <w:rPr>
          <w:rFonts w:ascii="Arial" w:hAnsi="Arial" w:cs="Arial"/>
        </w:rPr>
      </w:pPr>
      <w:r w:rsidRPr="000C39E0">
        <w:rPr>
          <w:rFonts w:ascii="Arial" w:hAnsi="Arial" w:cs="Arial"/>
          <w:i/>
          <w:iCs/>
        </w:rPr>
        <w:t>Határidő:</w:t>
      </w:r>
      <w:r w:rsidRPr="000C39E0">
        <w:rPr>
          <w:rFonts w:ascii="Arial" w:hAnsi="Arial" w:cs="Arial"/>
        </w:rPr>
        <w:t xml:space="preserve"> 201</w:t>
      </w:r>
      <w:r w:rsidR="003D0ED1">
        <w:rPr>
          <w:rFonts w:ascii="Arial" w:hAnsi="Arial" w:cs="Arial"/>
        </w:rPr>
        <w:t>7</w:t>
      </w:r>
      <w:r w:rsidRPr="000C39E0">
        <w:rPr>
          <w:rFonts w:ascii="Arial" w:hAnsi="Arial" w:cs="Arial"/>
        </w:rPr>
        <w:t xml:space="preserve">. július </w:t>
      </w:r>
      <w:r w:rsidR="003D0ED1">
        <w:rPr>
          <w:rFonts w:ascii="Arial" w:hAnsi="Arial" w:cs="Arial"/>
        </w:rPr>
        <w:t>20</w:t>
      </w:r>
      <w:r w:rsidRPr="003A2056">
        <w:rPr>
          <w:rFonts w:ascii="Arial" w:hAnsi="Arial" w:cs="Arial"/>
        </w:rPr>
        <w:t>.</w:t>
      </w:r>
      <w:r w:rsidRPr="000C39E0">
        <w:rPr>
          <w:rFonts w:ascii="Arial" w:hAnsi="Arial" w:cs="Arial"/>
        </w:rPr>
        <w:t xml:space="preserve">  </w:t>
      </w:r>
    </w:p>
    <w:p w:rsidR="0057211A" w:rsidRPr="00AE22A2" w:rsidRDefault="0057211A" w:rsidP="00353A1E">
      <w:pPr>
        <w:spacing w:after="0"/>
        <w:ind w:left="2127" w:firstLine="708"/>
        <w:jc w:val="both"/>
        <w:rPr>
          <w:rFonts w:ascii="Arial" w:hAnsi="Arial" w:cs="Arial"/>
        </w:rPr>
      </w:pPr>
      <w:r w:rsidRPr="00AE22A2">
        <w:rPr>
          <w:rFonts w:ascii="Arial" w:hAnsi="Arial" w:cs="Arial"/>
          <w:i/>
          <w:iCs/>
        </w:rPr>
        <w:t>Felelős</w:t>
      </w:r>
      <w:proofErr w:type="gramStart"/>
      <w:r w:rsidRPr="00AE22A2">
        <w:rPr>
          <w:rFonts w:ascii="Arial" w:hAnsi="Arial" w:cs="Arial"/>
        </w:rPr>
        <w:t xml:space="preserve">:   </w:t>
      </w:r>
      <w:proofErr w:type="spellStart"/>
      <w:r w:rsidRPr="00AE22A2">
        <w:rPr>
          <w:rFonts w:ascii="Arial" w:hAnsi="Arial" w:cs="Arial"/>
        </w:rPr>
        <w:t>Kondriczné</w:t>
      </w:r>
      <w:proofErr w:type="spellEnd"/>
      <w:proofErr w:type="gramEnd"/>
      <w:r w:rsidRPr="00AE22A2">
        <w:rPr>
          <w:rFonts w:ascii="Arial" w:hAnsi="Arial" w:cs="Arial"/>
        </w:rPr>
        <w:t xml:space="preserve"> dr. Varga Erzsébet jegyző</w:t>
      </w:r>
    </w:p>
    <w:p w:rsidR="0057211A" w:rsidRPr="00A76C6C" w:rsidRDefault="0057211A" w:rsidP="00D64AF9">
      <w:pPr>
        <w:spacing w:after="0"/>
        <w:ind w:left="2127" w:firstLine="1134"/>
        <w:jc w:val="both"/>
        <w:rPr>
          <w:rFonts w:ascii="Arial" w:hAnsi="Arial" w:cs="Arial"/>
        </w:rPr>
      </w:pPr>
      <w:r w:rsidRPr="00A76C6C">
        <w:rPr>
          <w:rFonts w:ascii="Arial" w:hAnsi="Arial" w:cs="Arial"/>
          <w:iCs/>
        </w:rPr>
        <w:t xml:space="preserve">         (a határozat megküldéséért)</w:t>
      </w:r>
      <w:r w:rsidRPr="00A76C6C">
        <w:rPr>
          <w:rFonts w:ascii="Arial" w:hAnsi="Arial" w:cs="Arial"/>
        </w:rPr>
        <w:t xml:space="preserve"> </w:t>
      </w:r>
    </w:p>
    <w:p w:rsidR="0057211A" w:rsidRPr="000C39E0" w:rsidRDefault="0057211A" w:rsidP="00D64AF9">
      <w:pPr>
        <w:spacing w:after="0"/>
        <w:ind w:left="1701" w:firstLine="1134"/>
        <w:jc w:val="both"/>
        <w:rPr>
          <w:rFonts w:ascii="Arial" w:hAnsi="Arial" w:cs="Arial"/>
        </w:rPr>
      </w:pPr>
    </w:p>
    <w:p w:rsidR="0057211A" w:rsidRPr="000C39E0" w:rsidRDefault="0057211A" w:rsidP="00D64AF9">
      <w:pPr>
        <w:tabs>
          <w:tab w:val="left" w:pos="4920"/>
        </w:tabs>
        <w:spacing w:after="0"/>
        <w:ind w:left="1701" w:firstLine="1134"/>
        <w:jc w:val="both"/>
        <w:rPr>
          <w:rFonts w:ascii="Arial" w:hAnsi="Arial" w:cs="Arial"/>
        </w:rPr>
      </w:pPr>
      <w:r w:rsidRPr="000C39E0">
        <w:rPr>
          <w:rFonts w:ascii="Arial" w:hAnsi="Arial" w:cs="Arial"/>
          <w:i/>
          <w:iCs/>
        </w:rPr>
        <w:t>Határozatról értesül</w:t>
      </w:r>
      <w:r w:rsidRPr="000C39E0">
        <w:rPr>
          <w:rFonts w:ascii="Arial" w:hAnsi="Arial" w:cs="Arial"/>
        </w:rPr>
        <w:t xml:space="preserve">: </w:t>
      </w:r>
      <w:proofErr w:type="spellStart"/>
      <w:r w:rsidRPr="00B207E3">
        <w:rPr>
          <w:rFonts w:ascii="Arial" w:hAnsi="Arial" w:cs="Arial"/>
          <w:lang w:eastAsia="hu-HU"/>
        </w:rPr>
        <w:t>Kapos-Faktor</w:t>
      </w:r>
      <w:proofErr w:type="spellEnd"/>
      <w:r w:rsidRPr="00B207E3">
        <w:rPr>
          <w:rFonts w:ascii="Arial" w:hAnsi="Arial" w:cs="Arial"/>
          <w:lang w:eastAsia="hu-HU"/>
        </w:rPr>
        <w:t xml:space="preserve"> Tanácsadó Nonprofit Kft.</w:t>
      </w:r>
    </w:p>
    <w:p w:rsidR="0057211A" w:rsidRPr="000C39E0" w:rsidRDefault="0057211A" w:rsidP="00D64AF9">
      <w:pPr>
        <w:tabs>
          <w:tab w:val="left" w:pos="5103"/>
        </w:tabs>
        <w:spacing w:after="0"/>
        <w:ind w:left="1701" w:firstLine="1134"/>
        <w:jc w:val="both"/>
        <w:rPr>
          <w:rFonts w:ascii="Arial" w:hAnsi="Arial" w:cs="Arial"/>
        </w:rPr>
      </w:pPr>
      <w:r w:rsidRPr="000C39E0">
        <w:rPr>
          <w:rFonts w:ascii="Arial" w:hAnsi="Arial" w:cs="Arial"/>
          <w:iCs/>
        </w:rPr>
        <w:t xml:space="preserve">                            </w:t>
      </w:r>
      <w:r>
        <w:rPr>
          <w:rFonts w:ascii="Arial" w:hAnsi="Arial" w:cs="Arial"/>
          <w:iCs/>
        </w:rPr>
        <w:t xml:space="preserve"> </w:t>
      </w:r>
      <w:r w:rsidRPr="000C39E0">
        <w:rPr>
          <w:rFonts w:ascii="Arial" w:hAnsi="Arial" w:cs="Arial"/>
          <w:iCs/>
        </w:rPr>
        <w:t xml:space="preserve">   Bátaszéki KÖH </w:t>
      </w:r>
      <w:proofErr w:type="spellStart"/>
      <w:r w:rsidRPr="000C39E0">
        <w:rPr>
          <w:rFonts w:ascii="Arial" w:hAnsi="Arial" w:cs="Arial"/>
          <w:iCs/>
        </w:rPr>
        <w:t>városüz</w:t>
      </w:r>
      <w:proofErr w:type="spellEnd"/>
      <w:r w:rsidRPr="000C39E0">
        <w:rPr>
          <w:rFonts w:ascii="Arial" w:hAnsi="Arial" w:cs="Arial"/>
        </w:rPr>
        <w:t>. iroda</w:t>
      </w:r>
    </w:p>
    <w:p w:rsidR="0057211A" w:rsidRPr="000C39E0" w:rsidRDefault="0057211A" w:rsidP="00D64AF9">
      <w:pPr>
        <w:tabs>
          <w:tab w:val="left" w:pos="4920"/>
        </w:tabs>
        <w:spacing w:after="0"/>
        <w:ind w:left="2832" w:firstLine="1134"/>
        <w:jc w:val="both"/>
        <w:rPr>
          <w:rFonts w:ascii="Arial" w:hAnsi="Arial" w:cs="Arial"/>
          <w:iCs/>
        </w:rPr>
      </w:pPr>
      <w:r w:rsidRPr="000C39E0">
        <w:rPr>
          <w:rFonts w:ascii="Arial" w:hAnsi="Arial" w:cs="Arial"/>
          <w:i/>
          <w:iCs/>
        </w:rPr>
        <w:t xml:space="preserve">              </w:t>
      </w:r>
      <w:r w:rsidRPr="000C39E0">
        <w:rPr>
          <w:rFonts w:ascii="Arial" w:hAnsi="Arial" w:cs="Arial"/>
          <w:iCs/>
        </w:rPr>
        <w:t>Bátaszéki KÖH pénzügyi iroda</w:t>
      </w:r>
    </w:p>
    <w:p w:rsidR="0057211A" w:rsidRPr="000C39E0" w:rsidRDefault="0057211A" w:rsidP="00D64AF9">
      <w:pPr>
        <w:tabs>
          <w:tab w:val="left" w:pos="4920"/>
        </w:tabs>
        <w:spacing w:after="0"/>
        <w:ind w:left="2832" w:firstLine="1134"/>
        <w:jc w:val="both"/>
      </w:pPr>
      <w:r w:rsidRPr="000C39E0">
        <w:rPr>
          <w:rFonts w:ascii="Arial" w:hAnsi="Arial" w:cs="Arial"/>
          <w:iCs/>
        </w:rPr>
        <w:t xml:space="preserve">              </w:t>
      </w:r>
      <w:proofErr w:type="gramStart"/>
      <w:r w:rsidRPr="000C39E0">
        <w:rPr>
          <w:rFonts w:ascii="Arial" w:hAnsi="Arial" w:cs="Arial"/>
          <w:iCs/>
        </w:rPr>
        <w:t>irattár</w:t>
      </w:r>
      <w:proofErr w:type="gramEnd"/>
    </w:p>
    <w:p w:rsidR="005A6F12" w:rsidRDefault="005A6F12" w:rsidP="005A6F12">
      <w:pPr>
        <w:autoSpaceDE w:val="0"/>
        <w:autoSpaceDN w:val="0"/>
        <w:adjustRightInd w:val="0"/>
        <w:spacing w:after="0" w:line="240" w:lineRule="auto"/>
        <w:jc w:val="both"/>
        <w:rPr>
          <w:rFonts w:ascii="Arial" w:hAnsi="Arial" w:cs="Arial"/>
          <w:bCs/>
        </w:rPr>
      </w:pPr>
    </w:p>
    <w:sectPr w:rsidR="005A6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81D"/>
    <w:multiLevelType w:val="hybridMultilevel"/>
    <w:tmpl w:val="4072D6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76754F2"/>
    <w:multiLevelType w:val="hybridMultilevel"/>
    <w:tmpl w:val="208CDD32"/>
    <w:lvl w:ilvl="0" w:tplc="5C5A4F04">
      <w:start w:val="1"/>
      <w:numFmt w:val="lowerLetter"/>
      <w:lvlText w:val="%1.)"/>
      <w:lvlJc w:val="left"/>
      <w:pPr>
        <w:ind w:left="2487" w:hanging="360"/>
      </w:pPr>
      <w:rPr>
        <w:rFonts w:hint="default"/>
      </w:rPr>
    </w:lvl>
    <w:lvl w:ilvl="1" w:tplc="040E0019">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2">
    <w:nsid w:val="3A8B1A08"/>
    <w:multiLevelType w:val="hybridMultilevel"/>
    <w:tmpl w:val="FE5C96E2"/>
    <w:lvl w:ilvl="0" w:tplc="8508EE98">
      <w:start w:val="10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6D0CFF"/>
    <w:multiLevelType w:val="hybridMultilevel"/>
    <w:tmpl w:val="1C72A10E"/>
    <w:lvl w:ilvl="0" w:tplc="6D1A0C8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ABF0902"/>
    <w:multiLevelType w:val="hybridMultilevel"/>
    <w:tmpl w:val="F06887AE"/>
    <w:lvl w:ilvl="0" w:tplc="B3404DD6">
      <w:start w:val="1"/>
      <w:numFmt w:val="decimal"/>
      <w:lvlText w:val="%1.)"/>
      <w:lvlJc w:val="left"/>
      <w:pPr>
        <w:ind w:left="2628" w:hanging="360"/>
      </w:pPr>
      <w:rPr>
        <w:rFonts w:hint="default"/>
      </w:rPr>
    </w:lvl>
    <w:lvl w:ilvl="1" w:tplc="B61A787E">
      <w:start w:val="1"/>
      <w:numFmt w:val="decimal"/>
      <w:lvlText w:val="%2.)"/>
      <w:lvlJc w:val="left"/>
      <w:pPr>
        <w:ind w:left="1495" w:hanging="360"/>
      </w:pPr>
      <w:rPr>
        <w:rFonts w:hint="default"/>
      </w:rPr>
    </w:lvl>
    <w:lvl w:ilvl="2" w:tplc="AD24F31C">
      <w:start w:val="1"/>
      <w:numFmt w:val="lowerLetter"/>
      <w:lvlText w:val="%3.)"/>
      <w:lvlJc w:val="left"/>
      <w:pPr>
        <w:ind w:left="3474" w:hanging="360"/>
      </w:pPr>
      <w:rPr>
        <w:rFonts w:hint="default"/>
      </w:r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5">
    <w:nsid w:val="5E052CAC"/>
    <w:multiLevelType w:val="multilevel"/>
    <w:tmpl w:val="15385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A35B6F"/>
    <w:multiLevelType w:val="hybridMultilevel"/>
    <w:tmpl w:val="D22EB580"/>
    <w:lvl w:ilvl="0" w:tplc="03AE9828">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7">
    <w:nsid w:val="781812AA"/>
    <w:multiLevelType w:val="hybridMultilevel"/>
    <w:tmpl w:val="75F0FD5A"/>
    <w:lvl w:ilvl="0" w:tplc="60643730">
      <w:start w:val="1"/>
      <w:numFmt w:val="lowerLetter"/>
      <w:lvlText w:val="%1.)"/>
      <w:lvlJc w:val="left"/>
      <w:pPr>
        <w:ind w:left="319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2"/>
    <w:rsid w:val="00012954"/>
    <w:rsid w:val="00171DB7"/>
    <w:rsid w:val="0017369B"/>
    <w:rsid w:val="00247E61"/>
    <w:rsid w:val="002661E8"/>
    <w:rsid w:val="003406DD"/>
    <w:rsid w:val="00353A1E"/>
    <w:rsid w:val="00353B5E"/>
    <w:rsid w:val="003B716F"/>
    <w:rsid w:val="003C0AFC"/>
    <w:rsid w:val="003D0ED1"/>
    <w:rsid w:val="003D4FD5"/>
    <w:rsid w:val="004B2F4B"/>
    <w:rsid w:val="0057211A"/>
    <w:rsid w:val="005A6F12"/>
    <w:rsid w:val="00647D95"/>
    <w:rsid w:val="00691D55"/>
    <w:rsid w:val="008516B8"/>
    <w:rsid w:val="009B1B02"/>
    <w:rsid w:val="00AE6EE9"/>
    <w:rsid w:val="00C90D1D"/>
    <w:rsid w:val="00D64AF9"/>
    <w:rsid w:val="00ED43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A6F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A6F12"/>
    <w:rPr>
      <w:b/>
      <w:bCs/>
    </w:rPr>
  </w:style>
  <w:style w:type="character" w:customStyle="1" w:styleId="FontStyle127">
    <w:name w:val="Font Style127"/>
    <w:basedOn w:val="Bekezdsalapbettpusa"/>
    <w:rsid w:val="005A6F12"/>
    <w:rPr>
      <w:rFonts w:ascii="Times New Roman" w:eastAsia="Times New Roman" w:hAnsi="Times New Roman" w:cs="Times New Roman"/>
      <w:color w:val="000000"/>
      <w:sz w:val="22"/>
    </w:rPr>
  </w:style>
  <w:style w:type="paragraph" w:customStyle="1" w:styleId="Style9">
    <w:name w:val="Style9"/>
    <w:basedOn w:val="Norml"/>
    <w:rsid w:val="005A6F12"/>
    <w:pPr>
      <w:widowControl w:val="0"/>
      <w:suppressAutoHyphens/>
      <w:autoSpaceDE w:val="0"/>
      <w:spacing w:after="0" w:line="288" w:lineRule="exact"/>
      <w:jc w:val="both"/>
    </w:pPr>
    <w:rPr>
      <w:rFonts w:ascii="Times New Roman" w:eastAsia="Times New Roman" w:hAnsi="Times New Roman" w:cs="Times New Roman"/>
      <w:kern w:val="1"/>
      <w:sz w:val="24"/>
      <w:szCs w:val="24"/>
      <w:lang w:eastAsia="hi-IN" w:bidi="hi-IN"/>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5A6F12"/>
    <w:pPr>
      <w:spacing w:line="256" w:lineRule="auto"/>
      <w:ind w:left="720"/>
      <w:contextualSpacing/>
    </w:pPr>
    <w:rPr>
      <w:rFonts w:ascii="Calibri" w:eastAsia="Calibri" w:hAnsi="Calibri" w:cs="Times New Roman"/>
    </w:rPr>
  </w:style>
  <w:style w:type="table" w:styleId="Rcsostblzat">
    <w:name w:val="Table Grid"/>
    <w:basedOn w:val="Normltblzat"/>
    <w:uiPriority w:val="59"/>
    <w:rsid w:val="00647D9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11A"/>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b">
    <w:name w:val="b"/>
    <w:rsid w:val="0057211A"/>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5721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A6F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A6F12"/>
    <w:rPr>
      <w:b/>
      <w:bCs/>
    </w:rPr>
  </w:style>
  <w:style w:type="character" w:customStyle="1" w:styleId="FontStyle127">
    <w:name w:val="Font Style127"/>
    <w:basedOn w:val="Bekezdsalapbettpusa"/>
    <w:rsid w:val="005A6F12"/>
    <w:rPr>
      <w:rFonts w:ascii="Times New Roman" w:eastAsia="Times New Roman" w:hAnsi="Times New Roman" w:cs="Times New Roman"/>
      <w:color w:val="000000"/>
      <w:sz w:val="22"/>
    </w:rPr>
  </w:style>
  <w:style w:type="paragraph" w:customStyle="1" w:styleId="Style9">
    <w:name w:val="Style9"/>
    <w:basedOn w:val="Norml"/>
    <w:rsid w:val="005A6F12"/>
    <w:pPr>
      <w:widowControl w:val="0"/>
      <w:suppressAutoHyphens/>
      <w:autoSpaceDE w:val="0"/>
      <w:spacing w:after="0" w:line="288" w:lineRule="exact"/>
      <w:jc w:val="both"/>
    </w:pPr>
    <w:rPr>
      <w:rFonts w:ascii="Times New Roman" w:eastAsia="Times New Roman" w:hAnsi="Times New Roman" w:cs="Times New Roman"/>
      <w:kern w:val="1"/>
      <w:sz w:val="24"/>
      <w:szCs w:val="24"/>
      <w:lang w:eastAsia="hi-IN" w:bidi="hi-IN"/>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5A6F12"/>
    <w:pPr>
      <w:spacing w:line="256" w:lineRule="auto"/>
      <w:ind w:left="720"/>
      <w:contextualSpacing/>
    </w:pPr>
    <w:rPr>
      <w:rFonts w:ascii="Calibri" w:eastAsia="Calibri" w:hAnsi="Calibri" w:cs="Times New Roman"/>
    </w:rPr>
  </w:style>
  <w:style w:type="table" w:styleId="Rcsostblzat">
    <w:name w:val="Table Grid"/>
    <w:basedOn w:val="Normltblzat"/>
    <w:uiPriority w:val="59"/>
    <w:rsid w:val="00647D9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11A"/>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b">
    <w:name w:val="b"/>
    <w:rsid w:val="0057211A"/>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5721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368</Words>
  <Characters>2543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13</cp:revision>
  <dcterms:created xsi:type="dcterms:W3CDTF">2017-07-04T15:45:00Z</dcterms:created>
  <dcterms:modified xsi:type="dcterms:W3CDTF">2017-07-06T08:06:00Z</dcterms:modified>
</cp:coreProperties>
</file>