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B78B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8321D8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225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AB78B7">
        <w:rPr>
          <w:rFonts w:ascii="Arial" w:eastAsia="Times New Roman" w:hAnsi="Arial" w:cs="Arial"/>
          <w:color w:val="3366FF"/>
          <w:lang w:eastAsia="ar-SA"/>
        </w:rPr>
        <w:t xml:space="preserve">lő-testületének 2017. </w:t>
      </w:r>
      <w:r w:rsidR="00AF674F">
        <w:rPr>
          <w:rFonts w:ascii="Arial" w:eastAsia="Times New Roman" w:hAnsi="Arial" w:cs="Arial"/>
          <w:color w:val="3366FF"/>
          <w:lang w:eastAsia="ar-SA"/>
        </w:rPr>
        <w:t>november 15</w:t>
      </w:r>
      <w:r w:rsidR="00AB78B7">
        <w:rPr>
          <w:rFonts w:ascii="Arial" w:eastAsia="Times New Roman" w:hAnsi="Arial" w:cs="Arial"/>
          <w:color w:val="3366FF"/>
          <w:lang w:eastAsia="ar-SA"/>
        </w:rPr>
        <w:t>-</w:t>
      </w:r>
      <w:r w:rsidR="00AF674F">
        <w:rPr>
          <w:rFonts w:ascii="Arial" w:eastAsia="Times New Roman" w:hAnsi="Arial" w:cs="Arial"/>
          <w:color w:val="3366FF"/>
          <w:lang w:eastAsia="ar-SA"/>
        </w:rPr>
        <w:t>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1853DD" w:rsidRDefault="001853DD" w:rsidP="001853DD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Közös Önkormányzati Hivatal létrehozására és fenntartására vonatkozó megállapodás II. módosítása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Pr="00BF7FB7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1853DD" w:rsidRPr="001853DD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270522" w:rsidRPr="00BF7FB7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 </w:t>
            </w:r>
            <w:r w:rsidR="001853DD" w:rsidRPr="006714A6">
              <w:rPr>
                <w:rFonts w:ascii="Arial" w:hAnsi="Arial" w:cs="Arial"/>
                <w:color w:val="3366FF"/>
              </w:rPr>
              <w:t>Mórocz</w:t>
            </w:r>
            <w:proofErr w:type="gramEnd"/>
            <w:r w:rsidR="001853DD" w:rsidRPr="006714A6">
              <w:rPr>
                <w:rFonts w:ascii="Arial" w:hAnsi="Arial" w:cs="Arial"/>
                <w:color w:val="3366FF"/>
              </w:rPr>
              <w:t xml:space="preserve"> Zoltán pénzügyi irodavezető</w:t>
            </w:r>
          </w:p>
          <w:p w:rsidR="00081BA8" w:rsidRDefault="00081BA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Takácsné </w:t>
            </w:r>
            <w:proofErr w:type="spellStart"/>
            <w:r>
              <w:rPr>
                <w:rFonts w:ascii="Arial" w:hAnsi="Arial" w:cs="Arial"/>
                <w:color w:val="3366FF"/>
              </w:rPr>
              <w:t>Gehring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Mária aljegyző</w:t>
            </w:r>
            <w:bookmarkStart w:id="0" w:name="_GoBack"/>
            <w:bookmarkEnd w:id="0"/>
          </w:p>
          <w:p w:rsidR="00AB78B7" w:rsidRDefault="00AB78B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1853DD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Default="001853D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Pénzügyi és Gazdasági Bizottság: 2017. 11. 15.</w:t>
            </w:r>
          </w:p>
        </w:tc>
      </w:tr>
    </w:tbl>
    <w:p w:rsidR="00270522" w:rsidRDefault="00270522" w:rsidP="00270522"/>
    <w:p w:rsidR="001853DD" w:rsidRDefault="001853DD" w:rsidP="001853DD">
      <w:pPr>
        <w:ind w:firstLine="567"/>
        <w:rPr>
          <w:rFonts w:ascii="Arial" w:hAnsi="Arial" w:cs="Arial"/>
          <w:b/>
          <w:sz w:val="24"/>
          <w:szCs w:val="24"/>
        </w:rPr>
      </w:pPr>
    </w:p>
    <w:p w:rsidR="00270522" w:rsidRDefault="00270522" w:rsidP="001853DD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1853DD" w:rsidRDefault="001853DD" w:rsidP="001853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város, Alsónána és Alsónyék községek képviselő-testületei a 2014. december 9-i együttes ülésükön fogadták el a Bátaszéki Közös Önkormányzati Hivatal (a továbbiakban: KÖH) létrehozásáról és fenntartásáról szóló megállapodást, melyet</w:t>
      </w:r>
      <w:r w:rsidR="00AF674F">
        <w:rPr>
          <w:rFonts w:ascii="Arial" w:hAnsi="Arial" w:cs="Arial"/>
        </w:rPr>
        <w:t xml:space="preserve"> a képviselő-testületek a 2017. február 15-ei együttes ülésükön módosítottak. </w:t>
      </w:r>
    </w:p>
    <w:p w:rsidR="00AF674F" w:rsidRDefault="00A66323" w:rsidP="001853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önkormányzatunk gesztorságában működő társulások társulási megállapodásának felülvizsgálata</w:t>
      </w:r>
      <w:r w:rsidR="005A33AD">
        <w:rPr>
          <w:rFonts w:ascii="Arial" w:hAnsi="Arial" w:cs="Arial"/>
        </w:rPr>
        <w:t xml:space="preserve"> kapcsán – amit az elmúlt testületi ülésen tárgyalt a képviselő-testület – szükségesnek láttuk a KÖH megállapodásának hasonló módosítását a tárgyévet megelőző év pénzügyi elszámolásához kapcsolódó határidők és az év végi maradvány felhasználására vonatkozóan. </w:t>
      </w:r>
      <w:r w:rsidR="00E071B5">
        <w:rPr>
          <w:rFonts w:ascii="Arial" w:hAnsi="Arial" w:cs="Arial"/>
        </w:rPr>
        <w:t xml:space="preserve">Továbbá egyszerűsíteni szeretnénk a települések közötti elszámolást. </w:t>
      </w:r>
    </w:p>
    <w:p w:rsidR="006E1AB5" w:rsidRPr="006E1AB5" w:rsidRDefault="00B5330E" w:rsidP="000216C4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Magyarország helyi önkormányzatairól szóló 2</w:t>
      </w:r>
      <w:r w:rsidR="006E1AB5">
        <w:rPr>
          <w:rFonts w:ascii="Arial" w:hAnsi="Arial" w:cs="Arial"/>
        </w:rPr>
        <w:t>011. évi CLXXXIX. törvény 85. §</w:t>
      </w:r>
      <w:r w:rsidR="006E1AB5">
        <w:t xml:space="preserve"> </w:t>
      </w:r>
      <w:r w:rsidR="006E1AB5" w:rsidRPr="006E1AB5">
        <w:rPr>
          <w:rFonts w:ascii="Arial" w:hAnsi="Arial" w:cs="Arial"/>
        </w:rPr>
        <w:t xml:space="preserve">(3c) bekezdése szerint a közös önkormányzati hivatal létrehozásáról szóló megállapodást az érintett önkormányzatok </w:t>
      </w:r>
      <w:r w:rsidR="006E1AB5" w:rsidRPr="000216C4">
        <w:rPr>
          <w:rFonts w:ascii="Arial" w:hAnsi="Arial" w:cs="Arial"/>
          <w:u w:val="single"/>
        </w:rPr>
        <w:t>szabadon módosíthatják</w:t>
      </w:r>
      <w:r w:rsidR="006E1AB5" w:rsidRPr="006E1AB5">
        <w:rPr>
          <w:rFonts w:ascii="Arial" w:hAnsi="Arial" w:cs="Arial"/>
        </w:rPr>
        <w:t xml:space="preserve">. A módosító megállapodást a közös önkormányzati hivatal </w:t>
      </w:r>
      <w:r w:rsidR="006E1AB5" w:rsidRPr="000216C4">
        <w:rPr>
          <w:rFonts w:ascii="Arial" w:hAnsi="Arial" w:cs="Arial"/>
          <w:u w:val="single"/>
        </w:rPr>
        <w:t>jegyzője megküldi az illetékes kormányhivatal részére</w:t>
      </w:r>
      <w:r w:rsidR="006E1AB5" w:rsidRPr="006E1AB5">
        <w:rPr>
          <w:rFonts w:ascii="Arial" w:hAnsi="Arial" w:cs="Arial"/>
        </w:rPr>
        <w:t>.</w:t>
      </w:r>
      <w:r w:rsidR="000216C4">
        <w:rPr>
          <w:rFonts w:ascii="Arial" w:hAnsi="Arial" w:cs="Arial"/>
        </w:rPr>
        <w:t xml:space="preserve"> Míg a </w:t>
      </w:r>
      <w:r w:rsidR="006E1AB5" w:rsidRPr="006E1AB5">
        <w:rPr>
          <w:rFonts w:ascii="Arial" w:hAnsi="Arial" w:cs="Arial"/>
        </w:rPr>
        <w:t xml:space="preserve">(3d) </w:t>
      </w:r>
      <w:r w:rsidR="000216C4">
        <w:rPr>
          <w:rFonts w:ascii="Arial" w:hAnsi="Arial" w:cs="Arial"/>
        </w:rPr>
        <w:t>bekezdés alapján a</w:t>
      </w:r>
      <w:r w:rsidR="006E1AB5" w:rsidRPr="006E1AB5">
        <w:rPr>
          <w:rFonts w:ascii="Arial" w:hAnsi="Arial" w:cs="Arial"/>
        </w:rPr>
        <w:t xml:space="preserve"> kormányhivatal a közigazgatási és munkaügyi bíróságtól a módosító megállapodás </w:t>
      </w:r>
      <w:r w:rsidR="006E1AB5" w:rsidRPr="000216C4">
        <w:rPr>
          <w:rFonts w:ascii="Arial" w:hAnsi="Arial" w:cs="Arial"/>
          <w:u w:val="single"/>
        </w:rPr>
        <w:t>kézhezvételétől számított harminc napon belül kérheti</w:t>
      </w:r>
      <w:r w:rsidR="006E1AB5" w:rsidRPr="006E1AB5">
        <w:rPr>
          <w:rFonts w:ascii="Arial" w:hAnsi="Arial" w:cs="Arial"/>
        </w:rPr>
        <w:t xml:space="preserve"> a módosító megállapodás érvénytelenségének megállapítását, ha a módosítás a közös önkormányzati hivatal működését ellehetetleníti.</w:t>
      </w:r>
    </w:p>
    <w:p w:rsidR="006E1AB5" w:rsidRPr="006E1AB5" w:rsidRDefault="006E1AB5" w:rsidP="000216C4">
      <w:pPr>
        <w:spacing w:after="0" w:line="240" w:lineRule="auto"/>
        <w:ind w:firstLine="2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Fenti szakasz </w:t>
      </w:r>
      <w:r w:rsidRPr="006E1AB5">
        <w:rPr>
          <w:rFonts w:ascii="Arial" w:hAnsi="Arial" w:cs="Arial"/>
        </w:rPr>
        <w:t xml:space="preserve">(3e) </w:t>
      </w:r>
      <w:r>
        <w:rPr>
          <w:rFonts w:ascii="Arial" w:hAnsi="Arial" w:cs="Arial"/>
        </w:rPr>
        <w:t>bekezdése a</w:t>
      </w:r>
      <w:r w:rsidRPr="006E1AB5">
        <w:rPr>
          <w:rFonts w:ascii="Arial" w:hAnsi="Arial" w:cs="Arial"/>
        </w:rPr>
        <w:t xml:space="preserve"> módosító megállap</w:t>
      </w:r>
      <w:r>
        <w:rPr>
          <w:rFonts w:ascii="Arial" w:hAnsi="Arial" w:cs="Arial"/>
        </w:rPr>
        <w:t xml:space="preserve">odás hatálybalépésének időpontjaként az alábbiakat határozza meg: </w:t>
      </w:r>
    </w:p>
    <w:p w:rsidR="006E1AB5" w:rsidRPr="006E1AB5" w:rsidRDefault="006E1AB5" w:rsidP="006E1AB5">
      <w:pPr>
        <w:spacing w:after="0" w:line="240" w:lineRule="auto"/>
        <w:ind w:firstLine="238"/>
        <w:jc w:val="both"/>
        <w:rPr>
          <w:rFonts w:ascii="Arial" w:hAnsi="Arial" w:cs="Arial"/>
        </w:rPr>
      </w:pPr>
      <w:proofErr w:type="gramStart"/>
      <w:r w:rsidRPr="006E1AB5">
        <w:rPr>
          <w:rFonts w:ascii="Arial" w:hAnsi="Arial" w:cs="Arial"/>
          <w:i/>
          <w:iCs/>
        </w:rPr>
        <w:t>a</w:t>
      </w:r>
      <w:proofErr w:type="gramEnd"/>
      <w:r w:rsidRPr="006E1AB5">
        <w:rPr>
          <w:rFonts w:ascii="Arial" w:hAnsi="Arial" w:cs="Arial"/>
          <w:i/>
          <w:iCs/>
        </w:rPr>
        <w:t xml:space="preserve">) </w:t>
      </w:r>
      <w:proofErr w:type="spellStart"/>
      <w:r w:rsidRPr="006E1AB5">
        <w:rPr>
          <w:rFonts w:ascii="Arial" w:hAnsi="Arial" w:cs="Arial"/>
        </w:rPr>
        <w:t>a</w:t>
      </w:r>
      <w:proofErr w:type="spellEnd"/>
      <w:r w:rsidRPr="006E1AB5">
        <w:rPr>
          <w:rFonts w:ascii="Arial" w:hAnsi="Arial" w:cs="Arial"/>
        </w:rPr>
        <w:t xml:space="preserve"> kormányhivatal (3d) bekezdésben meghatározott keresetindítási jogáról történő lemondását követő nap,</w:t>
      </w:r>
    </w:p>
    <w:p w:rsidR="006E1AB5" w:rsidRPr="006E1AB5" w:rsidRDefault="006E1AB5" w:rsidP="006E1AB5">
      <w:pPr>
        <w:spacing w:after="0" w:line="240" w:lineRule="auto"/>
        <w:ind w:firstLine="238"/>
        <w:jc w:val="both"/>
        <w:rPr>
          <w:rFonts w:ascii="Arial" w:hAnsi="Arial" w:cs="Arial"/>
        </w:rPr>
      </w:pPr>
      <w:r w:rsidRPr="006E1AB5">
        <w:rPr>
          <w:rFonts w:ascii="Arial" w:hAnsi="Arial" w:cs="Arial"/>
          <w:i/>
          <w:iCs/>
        </w:rPr>
        <w:t xml:space="preserve">b) </w:t>
      </w:r>
      <w:r w:rsidRPr="006E1AB5">
        <w:rPr>
          <w:rFonts w:ascii="Arial" w:hAnsi="Arial" w:cs="Arial"/>
        </w:rPr>
        <w:t>ha a kormányhivatal a számára a (3d) bekezdésben biztosított keresetindítási határidőben nem nyújt be keresetet, a keresetindítási határidő leteltét követő nap,</w:t>
      </w:r>
    </w:p>
    <w:p w:rsidR="006E1AB5" w:rsidRPr="006E1AB5" w:rsidRDefault="006E1AB5" w:rsidP="006E1AB5">
      <w:pPr>
        <w:spacing w:after="0" w:line="240" w:lineRule="auto"/>
        <w:ind w:firstLine="238"/>
        <w:jc w:val="both"/>
        <w:rPr>
          <w:rFonts w:ascii="Arial" w:hAnsi="Arial" w:cs="Arial"/>
        </w:rPr>
      </w:pPr>
      <w:r w:rsidRPr="006E1AB5">
        <w:rPr>
          <w:rFonts w:ascii="Arial" w:hAnsi="Arial" w:cs="Arial"/>
          <w:i/>
          <w:iCs/>
        </w:rPr>
        <w:t xml:space="preserve">c) </w:t>
      </w:r>
      <w:r w:rsidRPr="006E1AB5">
        <w:rPr>
          <w:rFonts w:ascii="Arial" w:hAnsi="Arial" w:cs="Arial"/>
        </w:rPr>
        <w:t>ha a közigazgatási és munkaügyi bíróság jogerős döntésével elutasítja a kormányhivatal keresetét, a döntés jogerőre emelkedésének napja, vagy</w:t>
      </w:r>
    </w:p>
    <w:p w:rsidR="006E1AB5" w:rsidRPr="006E1AB5" w:rsidRDefault="006E1AB5" w:rsidP="006E1AB5">
      <w:pPr>
        <w:spacing w:after="0" w:line="240" w:lineRule="auto"/>
        <w:ind w:firstLine="238"/>
        <w:jc w:val="both"/>
        <w:rPr>
          <w:rFonts w:ascii="Arial" w:hAnsi="Arial" w:cs="Arial"/>
        </w:rPr>
      </w:pPr>
      <w:r w:rsidRPr="006E1AB5">
        <w:rPr>
          <w:rFonts w:ascii="Arial" w:hAnsi="Arial" w:cs="Arial"/>
          <w:i/>
          <w:iCs/>
        </w:rPr>
        <w:t xml:space="preserve">d) </w:t>
      </w:r>
      <w:r w:rsidRPr="006E1AB5">
        <w:rPr>
          <w:rFonts w:ascii="Arial" w:hAnsi="Arial" w:cs="Arial"/>
        </w:rPr>
        <w:t xml:space="preserve">ha a módosító megállapodásban </w:t>
      </w:r>
      <w:r w:rsidRPr="000216C4">
        <w:rPr>
          <w:rFonts w:ascii="Arial" w:hAnsi="Arial" w:cs="Arial"/>
          <w:u w:val="single"/>
        </w:rPr>
        <w:t xml:space="preserve">a megállapodás hatálybalépésének megjelölt időpontja az </w:t>
      </w:r>
      <w:r w:rsidRPr="000216C4">
        <w:rPr>
          <w:rFonts w:ascii="Arial" w:hAnsi="Arial" w:cs="Arial"/>
          <w:i/>
          <w:iCs/>
          <w:u w:val="single"/>
        </w:rPr>
        <w:t>a)</w:t>
      </w:r>
      <w:proofErr w:type="spellStart"/>
      <w:r w:rsidRPr="000216C4">
        <w:rPr>
          <w:rFonts w:ascii="Arial" w:hAnsi="Arial" w:cs="Arial"/>
          <w:i/>
          <w:iCs/>
          <w:u w:val="single"/>
        </w:rPr>
        <w:t>-c</w:t>
      </w:r>
      <w:proofErr w:type="spellEnd"/>
      <w:r w:rsidRPr="000216C4">
        <w:rPr>
          <w:rFonts w:ascii="Arial" w:hAnsi="Arial" w:cs="Arial"/>
          <w:i/>
          <w:iCs/>
          <w:u w:val="single"/>
        </w:rPr>
        <w:t xml:space="preserve">) </w:t>
      </w:r>
      <w:r w:rsidRPr="000216C4">
        <w:rPr>
          <w:rFonts w:ascii="Arial" w:hAnsi="Arial" w:cs="Arial"/>
          <w:u w:val="single"/>
        </w:rPr>
        <w:t>pontokban meghatározott időpontoknál későbbi időpont, akkor a módosító megállapodásban megjelölt nap.</w:t>
      </w:r>
    </w:p>
    <w:p w:rsidR="000216C4" w:rsidRDefault="000216C4" w:rsidP="00E071B5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E071B5" w:rsidRDefault="00E071B5" w:rsidP="00E071B5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  <w:r w:rsidRPr="004B58F6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4B58F6">
        <w:rPr>
          <w:rFonts w:ascii="Arial" w:hAnsi="Arial" w:cs="Arial"/>
          <w:b/>
          <w:u w:val="single"/>
        </w:rPr>
        <w:t>t :</w:t>
      </w:r>
      <w:proofErr w:type="gramEnd"/>
    </w:p>
    <w:p w:rsidR="00E071B5" w:rsidRPr="004B58F6" w:rsidRDefault="00E071B5" w:rsidP="00E071B5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:rsidR="00E071B5" w:rsidRDefault="00E071B5" w:rsidP="00E071B5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4B58F6">
        <w:rPr>
          <w:rFonts w:ascii="Arial" w:hAnsi="Arial" w:cs="Arial"/>
          <w:b/>
          <w:u w:val="single"/>
        </w:rPr>
        <w:t>a</w:t>
      </w:r>
      <w:proofErr w:type="gramEnd"/>
      <w:r w:rsidRPr="004B58F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Bátaszéki Közös Önkormányzati Hivatal létrehozására és fenntartására vonatkozó megállapodás II. módosítására</w:t>
      </w:r>
    </w:p>
    <w:p w:rsidR="00E071B5" w:rsidRPr="004B58F6" w:rsidRDefault="00E071B5" w:rsidP="00E071B5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E071B5" w:rsidRPr="004B58F6" w:rsidRDefault="00E071B5" w:rsidP="00E071B5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B58F6">
        <w:rPr>
          <w:rFonts w:ascii="Arial" w:hAnsi="Arial" w:cs="Arial"/>
        </w:rPr>
        <w:t>Bátaszék Város Önkor</w:t>
      </w:r>
      <w:r>
        <w:rPr>
          <w:rFonts w:ascii="Arial" w:hAnsi="Arial" w:cs="Arial"/>
        </w:rPr>
        <w:t>mányzatának Képviselő-testülete</w:t>
      </w:r>
    </w:p>
    <w:p w:rsidR="00E071B5" w:rsidRPr="004B58F6" w:rsidRDefault="00E071B5" w:rsidP="00E071B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C18B3">
        <w:rPr>
          <w:rFonts w:ascii="Arial" w:hAnsi="Arial" w:cs="Arial"/>
        </w:rPr>
        <w:t>Magyarország helyi önkormányzat</w:t>
      </w:r>
      <w:r>
        <w:rPr>
          <w:rFonts w:ascii="Arial" w:hAnsi="Arial" w:cs="Arial"/>
        </w:rPr>
        <w:t>ai</w:t>
      </w:r>
      <w:r w:rsidRPr="00EC18B3">
        <w:rPr>
          <w:rFonts w:ascii="Arial" w:hAnsi="Arial" w:cs="Arial"/>
        </w:rPr>
        <w:t>ról szóló 2011. évi CLXXXIX. törvény 8</w:t>
      </w:r>
      <w:r w:rsidR="000216C4">
        <w:rPr>
          <w:rFonts w:ascii="Arial" w:hAnsi="Arial" w:cs="Arial"/>
        </w:rPr>
        <w:t>5</w:t>
      </w:r>
      <w:r w:rsidRPr="00EC18B3">
        <w:rPr>
          <w:rFonts w:ascii="Arial" w:hAnsi="Arial" w:cs="Arial"/>
        </w:rPr>
        <w:t>. §</w:t>
      </w:r>
      <w:r w:rsidR="000216C4">
        <w:rPr>
          <w:rFonts w:ascii="Arial" w:hAnsi="Arial" w:cs="Arial"/>
        </w:rPr>
        <w:t xml:space="preserve"> (3c) bekezdésben </w:t>
      </w:r>
      <w:r>
        <w:rPr>
          <w:rFonts w:ascii="Arial" w:hAnsi="Arial" w:cs="Arial"/>
        </w:rPr>
        <w:t xml:space="preserve">foglaltak alapján a </w:t>
      </w:r>
      <w:r w:rsidR="000216C4">
        <w:rPr>
          <w:rFonts w:ascii="Arial" w:hAnsi="Arial" w:cs="Arial"/>
        </w:rPr>
        <w:t>174/</w:t>
      </w:r>
      <w:r w:rsidRPr="004B58F6">
        <w:rPr>
          <w:rFonts w:ascii="Arial" w:hAnsi="Arial" w:cs="Arial"/>
        </w:rPr>
        <w:t>201</w:t>
      </w:r>
      <w:r w:rsidR="000216C4">
        <w:rPr>
          <w:rFonts w:ascii="Arial" w:hAnsi="Arial" w:cs="Arial"/>
        </w:rPr>
        <w:t>4</w:t>
      </w:r>
      <w:r w:rsidRPr="004B58F6">
        <w:rPr>
          <w:rFonts w:ascii="Arial" w:hAnsi="Arial" w:cs="Arial"/>
        </w:rPr>
        <w:t>.(XI</w:t>
      </w:r>
      <w:r w:rsidR="000216C4">
        <w:rPr>
          <w:rFonts w:ascii="Arial" w:hAnsi="Arial" w:cs="Arial"/>
        </w:rPr>
        <w:t>I.9</w:t>
      </w:r>
      <w:r w:rsidRPr="004B58F6">
        <w:rPr>
          <w:rFonts w:ascii="Arial" w:hAnsi="Arial" w:cs="Arial"/>
        </w:rPr>
        <w:t>.) önk</w:t>
      </w:r>
      <w:r>
        <w:rPr>
          <w:rFonts w:ascii="Arial" w:hAnsi="Arial" w:cs="Arial"/>
        </w:rPr>
        <w:t>ormányzati</w:t>
      </w:r>
      <w:r w:rsidRPr="004B58F6">
        <w:rPr>
          <w:rFonts w:ascii="Arial" w:hAnsi="Arial" w:cs="Arial"/>
        </w:rPr>
        <w:t xml:space="preserve"> határozattal elfogadott </w:t>
      </w:r>
      <w:r w:rsidR="000216C4">
        <w:rPr>
          <w:rFonts w:ascii="Arial" w:hAnsi="Arial" w:cs="Arial"/>
        </w:rPr>
        <w:t>Bátaszéki Közös Önkormányzati Hivatal létrehozására és fenntartására vonatkozó</w:t>
      </w:r>
      <w:r w:rsidRPr="004B58F6">
        <w:rPr>
          <w:rFonts w:ascii="Arial" w:hAnsi="Arial" w:cs="Arial"/>
        </w:rPr>
        <w:t xml:space="preserve"> </w:t>
      </w:r>
      <w:r w:rsidR="000216C4">
        <w:rPr>
          <w:rFonts w:ascii="Arial" w:hAnsi="Arial" w:cs="Arial"/>
        </w:rPr>
        <w:t>megállapodás</w:t>
      </w:r>
      <w:r>
        <w:rPr>
          <w:rFonts w:ascii="Arial" w:hAnsi="Arial" w:cs="Arial"/>
        </w:rPr>
        <w:t xml:space="preserve"> </w:t>
      </w:r>
      <w:r w:rsidR="000216C4">
        <w:rPr>
          <w:rFonts w:ascii="Arial" w:hAnsi="Arial" w:cs="Arial"/>
        </w:rPr>
        <w:t>II</w:t>
      </w:r>
      <w:r w:rsidRPr="004B58F6">
        <w:rPr>
          <w:rFonts w:ascii="Arial" w:hAnsi="Arial" w:cs="Arial"/>
        </w:rPr>
        <w:t xml:space="preserve">. módosítását </w:t>
      </w:r>
      <w:r w:rsidR="000216C4">
        <w:rPr>
          <w:rFonts w:ascii="Arial" w:hAnsi="Arial" w:cs="Arial"/>
        </w:rPr>
        <w:t xml:space="preserve">– </w:t>
      </w:r>
      <w:r w:rsidRPr="004B58F6">
        <w:rPr>
          <w:rFonts w:ascii="Arial" w:hAnsi="Arial" w:cs="Arial"/>
        </w:rPr>
        <w:t xml:space="preserve">a határozat melléklete szerinti tartalommal </w:t>
      </w:r>
      <w:r w:rsidR="000216C4"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  <w:u w:val="single"/>
        </w:rPr>
        <w:t>2018. január 1-jei hatállyal</w:t>
      </w:r>
      <w:r>
        <w:rPr>
          <w:rFonts w:ascii="Arial" w:hAnsi="Arial" w:cs="Arial"/>
        </w:rPr>
        <w:t xml:space="preserve"> </w:t>
      </w:r>
      <w:r w:rsidRPr="004B58F6">
        <w:rPr>
          <w:rFonts w:ascii="Arial" w:hAnsi="Arial" w:cs="Arial"/>
        </w:rPr>
        <w:t xml:space="preserve">jóváhagyja, </w:t>
      </w:r>
    </w:p>
    <w:p w:rsidR="00E071B5" w:rsidRDefault="00E071B5" w:rsidP="00E071B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58F6">
        <w:rPr>
          <w:rFonts w:ascii="Arial" w:hAnsi="Arial" w:cs="Arial"/>
        </w:rPr>
        <w:t>felhatalmazza a város polgármesterét a megállapodás módosításának aláírására.</w:t>
      </w:r>
    </w:p>
    <w:p w:rsidR="000216C4" w:rsidRPr="004B58F6" w:rsidRDefault="000216C4" w:rsidP="00E071B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felkéri a város jegyzőjét, hogy a Tolna Megyei Kormányhivatal részére a megállapodást küldje meg. </w:t>
      </w:r>
    </w:p>
    <w:p w:rsidR="00E071B5" w:rsidRPr="004B58F6" w:rsidRDefault="00E071B5" w:rsidP="00E071B5">
      <w:pPr>
        <w:spacing w:after="0" w:line="240" w:lineRule="auto"/>
        <w:ind w:left="2835"/>
        <w:jc w:val="both"/>
        <w:rPr>
          <w:rFonts w:ascii="Arial" w:hAnsi="Arial" w:cs="Arial"/>
          <w:highlight w:val="yellow"/>
        </w:rPr>
      </w:pPr>
    </w:p>
    <w:p w:rsidR="00E071B5" w:rsidRPr="004B58F6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>Határidő:</w:t>
      </w:r>
      <w:r w:rsidRPr="004B58F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4B58F6">
        <w:rPr>
          <w:rFonts w:ascii="Arial" w:hAnsi="Arial" w:cs="Arial"/>
        </w:rPr>
        <w:t xml:space="preserve">. </w:t>
      </w:r>
      <w:r w:rsidR="000216C4">
        <w:rPr>
          <w:rFonts w:ascii="Arial" w:hAnsi="Arial" w:cs="Arial"/>
        </w:rPr>
        <w:t>november 20</w:t>
      </w:r>
      <w:r>
        <w:rPr>
          <w:rFonts w:ascii="Arial" w:hAnsi="Arial" w:cs="Arial"/>
        </w:rPr>
        <w:t>.</w:t>
      </w:r>
    </w:p>
    <w:p w:rsidR="00E071B5" w:rsidRPr="004B58F6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>Felelős</w:t>
      </w:r>
      <w:proofErr w:type="gramStart"/>
      <w:r w:rsidRPr="004B58F6">
        <w:rPr>
          <w:rFonts w:ascii="Arial" w:hAnsi="Arial" w:cs="Arial"/>
          <w:i/>
          <w:iCs/>
        </w:rPr>
        <w:t>:</w:t>
      </w:r>
      <w:r w:rsidRPr="004B58F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Kondriczné</w:t>
      </w:r>
      <w:proofErr w:type="gramEnd"/>
      <w:r>
        <w:rPr>
          <w:rFonts w:ascii="Arial" w:hAnsi="Arial" w:cs="Arial"/>
        </w:rPr>
        <w:t xml:space="preserve"> dr. Varga Erzsébet</w:t>
      </w:r>
      <w:r w:rsidRPr="004B58F6">
        <w:rPr>
          <w:rFonts w:ascii="Arial" w:hAnsi="Arial" w:cs="Arial"/>
        </w:rPr>
        <w:t xml:space="preserve"> jegyző </w:t>
      </w:r>
    </w:p>
    <w:p w:rsidR="00E071B5" w:rsidRPr="004B58F6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Cs/>
        </w:rPr>
        <w:t xml:space="preserve">                (a határozat megküldéséért) </w:t>
      </w:r>
      <w:r w:rsidRPr="004B58F6">
        <w:rPr>
          <w:rFonts w:ascii="Arial" w:hAnsi="Arial" w:cs="Arial"/>
        </w:rPr>
        <w:t xml:space="preserve">és </w:t>
      </w:r>
    </w:p>
    <w:p w:rsidR="00E071B5" w:rsidRPr="004B58F6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4B58F6">
        <w:rPr>
          <w:rFonts w:ascii="Arial" w:hAnsi="Arial" w:cs="Arial"/>
          <w:i/>
          <w:iCs/>
        </w:rPr>
        <w:t xml:space="preserve">                </w:t>
      </w:r>
      <w:r>
        <w:rPr>
          <w:rFonts w:ascii="Arial" w:hAnsi="Arial" w:cs="Arial"/>
          <w:iCs/>
        </w:rPr>
        <w:t>D</w:t>
      </w:r>
      <w:r w:rsidRPr="004B58F6">
        <w:rPr>
          <w:rFonts w:ascii="Arial" w:hAnsi="Arial" w:cs="Arial"/>
          <w:iCs/>
        </w:rPr>
        <w:t>r.</w:t>
      </w:r>
      <w:r w:rsidRPr="004B58F6">
        <w:rPr>
          <w:rFonts w:ascii="Arial" w:hAnsi="Arial" w:cs="Arial"/>
          <w:i/>
          <w:iCs/>
        </w:rPr>
        <w:t xml:space="preserve"> </w:t>
      </w:r>
      <w:proofErr w:type="spellStart"/>
      <w:r w:rsidRPr="004B58F6">
        <w:rPr>
          <w:rFonts w:ascii="Arial" w:hAnsi="Arial" w:cs="Arial"/>
        </w:rPr>
        <w:t>Bozsolik</w:t>
      </w:r>
      <w:proofErr w:type="spellEnd"/>
      <w:r w:rsidRPr="004B58F6">
        <w:rPr>
          <w:rFonts w:ascii="Arial" w:hAnsi="Arial" w:cs="Arial"/>
        </w:rPr>
        <w:t xml:space="preserve"> Róbert polgármester</w:t>
      </w:r>
    </w:p>
    <w:p w:rsidR="00E071B5" w:rsidRPr="004B58F6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(a megállapodás aláírásáért)</w:t>
      </w:r>
    </w:p>
    <w:p w:rsidR="00E071B5" w:rsidRPr="004B58F6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E071B5" w:rsidRPr="004B58F6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/>
          <w:iCs/>
        </w:rPr>
        <w:t>Határozatról értesül:</w:t>
      </w:r>
      <w:r w:rsidRPr="004B58F6">
        <w:rPr>
          <w:rFonts w:ascii="Arial" w:hAnsi="Arial" w:cs="Arial"/>
          <w:iCs/>
        </w:rPr>
        <w:t xml:space="preserve"> érintett települések polgármesterei</w:t>
      </w:r>
    </w:p>
    <w:p w:rsidR="00E071B5" w:rsidRPr="004B58F6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Bátaszéki KÖH pénzügyi iroda</w:t>
      </w:r>
    </w:p>
    <w:p w:rsidR="00E071B5" w:rsidRDefault="00E071B5" w:rsidP="00E071B5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4B58F6">
        <w:rPr>
          <w:rFonts w:ascii="Arial" w:hAnsi="Arial" w:cs="Arial"/>
          <w:iCs/>
        </w:rPr>
        <w:t xml:space="preserve">                                 </w:t>
      </w:r>
      <w:proofErr w:type="gramStart"/>
      <w:r w:rsidRPr="004B58F6">
        <w:rPr>
          <w:rFonts w:ascii="Arial" w:hAnsi="Arial" w:cs="Arial"/>
          <w:iCs/>
        </w:rPr>
        <w:t>irattár</w:t>
      </w:r>
      <w:proofErr w:type="gramEnd"/>
    </w:p>
    <w:p w:rsidR="00744E20" w:rsidRPr="00AC327F" w:rsidRDefault="00744E20" w:rsidP="00F661E9">
      <w:pPr>
        <w:ind w:firstLine="708"/>
        <w:jc w:val="both"/>
        <w:rPr>
          <w:rFonts w:ascii="Arial" w:hAnsi="Arial" w:cs="Arial"/>
        </w:rPr>
      </w:pPr>
    </w:p>
    <w:sectPr w:rsidR="00744E20" w:rsidRPr="00AC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216C4"/>
    <w:rsid w:val="00081BA8"/>
    <w:rsid w:val="00085A02"/>
    <w:rsid w:val="000B6DF0"/>
    <w:rsid w:val="001853DD"/>
    <w:rsid w:val="00200B30"/>
    <w:rsid w:val="00270522"/>
    <w:rsid w:val="0054079E"/>
    <w:rsid w:val="005A33AD"/>
    <w:rsid w:val="005D5826"/>
    <w:rsid w:val="00657F8C"/>
    <w:rsid w:val="006E1AB5"/>
    <w:rsid w:val="00744E20"/>
    <w:rsid w:val="00805151"/>
    <w:rsid w:val="008321D8"/>
    <w:rsid w:val="008E20A5"/>
    <w:rsid w:val="00A13BA4"/>
    <w:rsid w:val="00A66323"/>
    <w:rsid w:val="00A81498"/>
    <w:rsid w:val="00AB78B7"/>
    <w:rsid w:val="00AC327F"/>
    <w:rsid w:val="00AF674F"/>
    <w:rsid w:val="00B45019"/>
    <w:rsid w:val="00B5330E"/>
    <w:rsid w:val="00B917CC"/>
    <w:rsid w:val="00BF7FB7"/>
    <w:rsid w:val="00E071B5"/>
    <w:rsid w:val="00E279FC"/>
    <w:rsid w:val="00E72BF7"/>
    <w:rsid w:val="00F237C6"/>
    <w:rsid w:val="00F661E9"/>
    <w:rsid w:val="00F71F56"/>
    <w:rsid w:val="00F97C68"/>
    <w:rsid w:val="00FB6C26"/>
    <w:rsid w:val="00FD4D9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CCBF-34F5-4B51-AC04-5D3C010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Marcsi</cp:lastModifiedBy>
  <cp:revision>3</cp:revision>
  <dcterms:created xsi:type="dcterms:W3CDTF">2017-11-13T10:17:00Z</dcterms:created>
  <dcterms:modified xsi:type="dcterms:W3CDTF">2017-11-15T12:45:00Z</dcterms:modified>
</cp:coreProperties>
</file>