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4F42EC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F42E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4F42EC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F42E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4F42E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4F42E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F42E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4F42E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4F42E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F42E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2034C7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45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9C6224">
        <w:rPr>
          <w:rFonts w:ascii="Arial" w:eastAsia="Times New Roman" w:hAnsi="Arial" w:cs="Arial"/>
          <w:color w:val="3366FF"/>
          <w:lang w:eastAsia="ar-SA"/>
        </w:rPr>
        <w:t>február 20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497044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49704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C27659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D81AD0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Székely Kálvária fatáblái átadásának megvitatása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00356" w:rsidRPr="004F710E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1D01E7" w:rsidRPr="001D01E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00356" w:rsidRPr="00BF7FB7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F07ED2" w:rsidRPr="00F07ED2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1D01E7" w:rsidRDefault="001D01E7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07ED2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400356" w:rsidRDefault="00400356" w:rsidP="0040035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00356" w:rsidRPr="00DC7F43" w:rsidRDefault="00400356" w:rsidP="004003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DC7F43">
              <w:rPr>
                <w:rFonts w:ascii="Arial" w:hAnsi="Arial" w:cs="Arial"/>
                <w:bCs/>
                <w:color w:val="3366FF"/>
              </w:rPr>
              <w:t xml:space="preserve"> ---</w:t>
            </w:r>
          </w:p>
          <w:p w:rsidR="00270522" w:rsidRDefault="00270522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B35AED" w:rsidRPr="001D01E7" w:rsidRDefault="00B35AED" w:rsidP="0040035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591B12" w:rsidRDefault="00591B12" w:rsidP="00893E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1B12" w:rsidRPr="00591B12" w:rsidRDefault="00591B1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B12">
        <w:rPr>
          <w:rFonts w:ascii="Arial" w:hAnsi="Arial" w:cs="Arial"/>
          <w:sz w:val="24"/>
          <w:szCs w:val="24"/>
        </w:rPr>
        <w:t xml:space="preserve">2018. </w:t>
      </w:r>
      <w:r>
        <w:rPr>
          <w:rFonts w:ascii="Arial" w:hAnsi="Arial" w:cs="Arial"/>
          <w:sz w:val="24"/>
          <w:szCs w:val="24"/>
        </w:rPr>
        <w:t xml:space="preserve">március-június között Szabadkán egy időszaki kiállításon szeretnék bemutatni a Bátaszéki Tájház közösségi termében látható Székely Kálvária fatábláit, amelyből 12 tábla a </w:t>
      </w:r>
      <w:proofErr w:type="spellStart"/>
      <w:r>
        <w:rPr>
          <w:rFonts w:ascii="Arial" w:hAnsi="Arial" w:cs="Arial"/>
          <w:sz w:val="24"/>
          <w:szCs w:val="24"/>
        </w:rPr>
        <w:t>Wosinsky</w:t>
      </w:r>
      <w:proofErr w:type="spellEnd"/>
      <w:r>
        <w:rPr>
          <w:rFonts w:ascii="Arial" w:hAnsi="Arial" w:cs="Arial"/>
          <w:sz w:val="24"/>
          <w:szCs w:val="24"/>
        </w:rPr>
        <w:t xml:space="preserve"> Mór Megyei Múzeum tulajdonában áll. A </w:t>
      </w:r>
      <w:proofErr w:type="spellStart"/>
      <w:r>
        <w:rPr>
          <w:rFonts w:ascii="Arial" w:hAnsi="Arial" w:cs="Arial"/>
          <w:sz w:val="24"/>
          <w:szCs w:val="24"/>
        </w:rPr>
        <w:t>táblaegyüttes</w:t>
      </w:r>
      <w:proofErr w:type="spellEnd"/>
      <w:r>
        <w:rPr>
          <w:rFonts w:ascii="Arial" w:hAnsi="Arial" w:cs="Arial"/>
          <w:sz w:val="24"/>
          <w:szCs w:val="24"/>
        </w:rPr>
        <w:t xml:space="preserve"> további 2 táblájának tulajdonjoga viszont nem rendezett, ezért a múzeum igazgatója a mellékelt kérelemmel fordult polgármester úrhoz. </w:t>
      </w:r>
    </w:p>
    <w:p w:rsidR="00591B12" w:rsidRDefault="00591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B12" w:rsidRDefault="00591B1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a 81/2005.(IV.26.) KTH. számú határozatában döntött arról, hogy a múzeum törzsvagyonába kerülnek átadásra a Tájház ki</w:t>
      </w:r>
      <w:r w:rsidR="002C6820">
        <w:rPr>
          <w:rFonts w:ascii="Arial" w:hAnsi="Arial" w:cs="Arial"/>
          <w:sz w:val="24"/>
          <w:szCs w:val="24"/>
        </w:rPr>
        <w:t>állítási és raktározási tárgyai.</w:t>
      </w:r>
      <w:r w:rsidR="006517B1">
        <w:rPr>
          <w:rFonts w:ascii="Arial" w:hAnsi="Arial" w:cs="Arial"/>
          <w:sz w:val="24"/>
          <w:szCs w:val="24"/>
        </w:rPr>
        <w:t xml:space="preserve"> A leltár felvételére 2006-ban került sor. Ebben még a fent említett </w:t>
      </w:r>
      <w:proofErr w:type="spellStart"/>
      <w:r w:rsidR="006517B1">
        <w:rPr>
          <w:rFonts w:ascii="Arial" w:hAnsi="Arial" w:cs="Arial"/>
          <w:sz w:val="24"/>
          <w:szCs w:val="24"/>
        </w:rPr>
        <w:t>táblaegyüttes</w:t>
      </w:r>
      <w:proofErr w:type="spellEnd"/>
      <w:r w:rsidR="006517B1">
        <w:rPr>
          <w:rFonts w:ascii="Arial" w:hAnsi="Arial" w:cs="Arial"/>
          <w:sz w:val="24"/>
          <w:szCs w:val="24"/>
        </w:rPr>
        <w:t xml:space="preserve"> nem szerepel. </w:t>
      </w:r>
    </w:p>
    <w:p w:rsidR="006517B1" w:rsidRDefault="006517B1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2012-ben a múzeum és a Petőfi Sándor Művelődési Ház között létrejött Haszonkölcsön szerződés 1. pont 2. sora 01.4.329</w:t>
      </w:r>
      <w:r w:rsidR="003030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-01.4.</w:t>
      </w:r>
      <w:r w:rsidR="00A51E23">
        <w:rPr>
          <w:rFonts w:ascii="Arial" w:hAnsi="Arial" w:cs="Arial"/>
          <w:sz w:val="24"/>
          <w:szCs w:val="24"/>
        </w:rPr>
        <w:t>340</w:t>
      </w:r>
      <w:r w:rsidR="0030302F">
        <w:rPr>
          <w:rFonts w:ascii="Arial" w:hAnsi="Arial" w:cs="Arial"/>
          <w:sz w:val="24"/>
          <w:szCs w:val="24"/>
        </w:rPr>
        <w:t xml:space="preserve">. leltári szám alatt tartalmazza a székely kálváriákat. Ez viszont csak 12 tábla. </w:t>
      </w:r>
    </w:p>
    <w:p w:rsidR="0030302F" w:rsidRDefault="0030302F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D2" w:rsidRDefault="0030302F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kölcsönzési szerződést kötött a múzeummal 2017. szeptember 1-jétől 2021. szeptember 1-jéig terjedő időszakra. A szerződés 1. melléklete a kölcsönbe adott kulturális javak listája, míg a javak állapot felméréséről készített szakleírás </w:t>
      </w:r>
      <w:r w:rsidR="00F07ED2">
        <w:rPr>
          <w:rFonts w:ascii="Arial" w:hAnsi="Arial" w:cs="Arial"/>
          <w:sz w:val="24"/>
          <w:szCs w:val="24"/>
        </w:rPr>
        <w:t xml:space="preserve">és képi ábrázolás további mellékletekben szerepel. </w:t>
      </w:r>
    </w:p>
    <w:p w:rsidR="00F07ED2" w:rsidRDefault="00F07ED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D2" w:rsidRDefault="00F07ED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 képviselő-testülete</w:t>
      </w:r>
      <w:r w:rsidR="00113FAD">
        <w:rPr>
          <w:rFonts w:ascii="Arial" w:hAnsi="Arial" w:cs="Arial"/>
          <w:sz w:val="24"/>
          <w:szCs w:val="24"/>
        </w:rPr>
        <w:t>t, hogy a két tábla átadásá</w:t>
      </w:r>
      <w:r>
        <w:rPr>
          <w:rFonts w:ascii="Arial" w:hAnsi="Arial" w:cs="Arial"/>
          <w:sz w:val="24"/>
          <w:szCs w:val="24"/>
        </w:rPr>
        <w:t xml:space="preserve">ról szíveskedjen döntést hozni. </w:t>
      </w:r>
    </w:p>
    <w:p w:rsidR="00F07ED2" w:rsidRDefault="00F07ED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D2" w:rsidRDefault="00F07ED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D2" w:rsidRDefault="00F07ED2" w:rsidP="00591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D2" w:rsidRPr="00AB1B54" w:rsidRDefault="00F07ED2" w:rsidP="006B0D8F">
      <w:pPr>
        <w:spacing w:after="0" w:line="240" w:lineRule="auto"/>
        <w:ind w:left="21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1B54">
        <w:rPr>
          <w:rFonts w:ascii="Arial" w:hAnsi="Arial" w:cs="Arial"/>
          <w:b/>
          <w:sz w:val="24"/>
          <w:szCs w:val="24"/>
          <w:u w:val="single"/>
        </w:rPr>
        <w:t>Határozati javaslat</w:t>
      </w:r>
    </w:p>
    <w:p w:rsidR="00F07ED2" w:rsidRPr="00AB1B54" w:rsidRDefault="00F07ED2" w:rsidP="006B0D8F">
      <w:pPr>
        <w:spacing w:after="0" w:line="240" w:lineRule="auto"/>
        <w:ind w:left="21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02F" w:rsidRPr="00AB1B54" w:rsidRDefault="00F07ED2" w:rsidP="006B0D8F">
      <w:pPr>
        <w:spacing w:after="0" w:line="240" w:lineRule="auto"/>
        <w:ind w:left="2124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B1B54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AB1B54">
        <w:rPr>
          <w:rFonts w:ascii="Arial" w:hAnsi="Arial" w:cs="Arial"/>
          <w:b/>
          <w:sz w:val="24"/>
          <w:szCs w:val="24"/>
          <w:u w:val="single"/>
        </w:rPr>
        <w:t xml:space="preserve"> Székely Kálvária 2</w:t>
      </w:r>
      <w:r w:rsidR="00216CDB">
        <w:rPr>
          <w:rFonts w:ascii="Arial" w:hAnsi="Arial" w:cs="Arial"/>
          <w:b/>
          <w:sz w:val="24"/>
          <w:szCs w:val="24"/>
          <w:u w:val="single"/>
        </w:rPr>
        <w:t xml:space="preserve"> táblájának átadásár</w:t>
      </w:r>
      <w:r w:rsidRPr="00AB1B54">
        <w:rPr>
          <w:rFonts w:ascii="Arial" w:hAnsi="Arial" w:cs="Arial"/>
          <w:b/>
          <w:sz w:val="24"/>
          <w:szCs w:val="24"/>
          <w:u w:val="single"/>
        </w:rPr>
        <w:t>a</w:t>
      </w:r>
    </w:p>
    <w:p w:rsidR="00F07ED2" w:rsidRDefault="00F07ED2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216CDB" w:rsidRDefault="00F07ED2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Bátaszék Város Önkormányzatának Képviselő-testülete – hivatkozva a 81/2005. (IV.26.) KTH számú határozatában foglaltakra, figyelemmel a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és a </w:t>
      </w:r>
      <w:proofErr w:type="spellStart"/>
      <w:r>
        <w:rPr>
          <w:rFonts w:ascii="Arial" w:hAnsi="Arial" w:cs="Arial"/>
          <w:sz w:val="24"/>
          <w:szCs w:val="24"/>
        </w:rPr>
        <w:t>Wosinsky</w:t>
      </w:r>
      <w:proofErr w:type="spellEnd"/>
      <w:r>
        <w:rPr>
          <w:rFonts w:ascii="Arial" w:hAnsi="Arial" w:cs="Arial"/>
          <w:sz w:val="24"/>
          <w:szCs w:val="24"/>
        </w:rPr>
        <w:t xml:space="preserve"> Mór Megyei Múzeum között megkötött Kölcsön</w:t>
      </w:r>
      <w:r w:rsidR="00113FAD">
        <w:rPr>
          <w:rFonts w:ascii="Arial" w:hAnsi="Arial" w:cs="Arial"/>
          <w:sz w:val="24"/>
          <w:szCs w:val="24"/>
        </w:rPr>
        <w:t>zési szerződésben foglaltakra –</w:t>
      </w:r>
      <w:r w:rsidR="00E0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Bátaszéki Tájházban található</w:t>
      </w:r>
      <w:r w:rsidR="00216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Székely Kálvária </w:t>
      </w:r>
      <w:r w:rsidR="00AB1B54">
        <w:rPr>
          <w:rFonts w:ascii="Arial" w:hAnsi="Arial" w:cs="Arial"/>
          <w:sz w:val="24"/>
          <w:szCs w:val="24"/>
        </w:rPr>
        <w:t>1</w:t>
      </w:r>
      <w:r w:rsidR="00216CDB">
        <w:rPr>
          <w:rFonts w:ascii="Arial" w:hAnsi="Arial" w:cs="Arial"/>
          <w:sz w:val="24"/>
          <w:szCs w:val="24"/>
        </w:rPr>
        <w:t>4</w:t>
      </w:r>
      <w:r w:rsidR="00AB1B54">
        <w:rPr>
          <w:rFonts w:ascii="Arial" w:hAnsi="Arial" w:cs="Arial"/>
          <w:sz w:val="24"/>
          <w:szCs w:val="24"/>
        </w:rPr>
        <w:t xml:space="preserve"> táblája egységének megőrzése érdekébe</w:t>
      </w:r>
      <w:r w:rsidR="00FA65F0">
        <w:rPr>
          <w:rFonts w:ascii="Arial" w:hAnsi="Arial" w:cs="Arial"/>
          <w:sz w:val="24"/>
          <w:szCs w:val="24"/>
        </w:rPr>
        <w:t>n</w:t>
      </w:r>
      <w:r w:rsidR="00E06CD9">
        <w:rPr>
          <w:rFonts w:ascii="Arial" w:hAnsi="Arial" w:cs="Arial"/>
          <w:sz w:val="24"/>
          <w:szCs w:val="24"/>
        </w:rPr>
        <w:t>,</w:t>
      </w:r>
      <w:r w:rsidR="00AB1B54">
        <w:rPr>
          <w:rFonts w:ascii="Arial" w:hAnsi="Arial" w:cs="Arial"/>
          <w:sz w:val="24"/>
          <w:szCs w:val="24"/>
        </w:rPr>
        <w:t xml:space="preserve"> </w:t>
      </w:r>
      <w:r w:rsidR="00E06CD9">
        <w:rPr>
          <w:rFonts w:ascii="Arial" w:hAnsi="Arial" w:cs="Arial"/>
          <w:sz w:val="24"/>
          <w:szCs w:val="24"/>
        </w:rPr>
        <w:t xml:space="preserve">a már múzeumi tulajdonában levő 12 tábla mellé </w:t>
      </w:r>
      <w:r w:rsidR="00AB1B54">
        <w:rPr>
          <w:rFonts w:ascii="Arial" w:hAnsi="Arial" w:cs="Arial"/>
          <w:sz w:val="24"/>
          <w:szCs w:val="24"/>
        </w:rPr>
        <w:t xml:space="preserve">a </w:t>
      </w:r>
      <w:r w:rsidR="00216CDB">
        <w:rPr>
          <w:rFonts w:ascii="Arial" w:hAnsi="Arial" w:cs="Arial"/>
          <w:sz w:val="24"/>
          <w:szCs w:val="24"/>
        </w:rPr>
        <w:t xml:space="preserve">hiányzó 2 tábla átadásához is hozzájárul. </w:t>
      </w:r>
    </w:p>
    <w:p w:rsidR="00216CDB" w:rsidRDefault="00216CDB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F07ED2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6B0D8F">
        <w:rPr>
          <w:rFonts w:ascii="Arial" w:hAnsi="Arial" w:cs="Arial"/>
          <w:i/>
          <w:sz w:val="24"/>
          <w:szCs w:val="24"/>
        </w:rPr>
        <w:t>Határidő</w:t>
      </w:r>
      <w:r>
        <w:rPr>
          <w:rFonts w:ascii="Arial" w:hAnsi="Arial" w:cs="Arial"/>
          <w:sz w:val="24"/>
          <w:szCs w:val="24"/>
        </w:rPr>
        <w:t xml:space="preserve">: 2018. február 28. </w:t>
      </w:r>
    </w:p>
    <w:p w:rsidR="006B0D8F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6B0D8F">
        <w:rPr>
          <w:rFonts w:ascii="Arial" w:hAnsi="Arial" w:cs="Arial"/>
          <w:i/>
          <w:sz w:val="24"/>
          <w:szCs w:val="24"/>
        </w:rPr>
        <w:t>Felelős</w:t>
      </w:r>
      <w:r>
        <w:rPr>
          <w:rFonts w:ascii="Arial" w:hAnsi="Arial" w:cs="Arial"/>
          <w:sz w:val="24"/>
          <w:szCs w:val="24"/>
        </w:rPr>
        <w:t>: Kondriczné dr. Varga Erzsébet jegyző</w:t>
      </w:r>
    </w:p>
    <w:p w:rsidR="006B0D8F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(a határozat megküldéséért)</w:t>
      </w:r>
    </w:p>
    <w:p w:rsidR="006B0D8F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B0D8F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6B0D8F">
        <w:rPr>
          <w:rFonts w:ascii="Arial" w:hAnsi="Arial" w:cs="Arial"/>
          <w:i/>
          <w:sz w:val="24"/>
          <w:szCs w:val="24"/>
        </w:rPr>
        <w:t xml:space="preserve">Határozatról értesül: </w:t>
      </w:r>
      <w:proofErr w:type="spellStart"/>
      <w:r>
        <w:rPr>
          <w:rFonts w:ascii="Arial" w:hAnsi="Arial" w:cs="Arial"/>
          <w:sz w:val="24"/>
          <w:szCs w:val="24"/>
        </w:rPr>
        <w:t>Wosinsky</w:t>
      </w:r>
      <w:proofErr w:type="spellEnd"/>
      <w:r>
        <w:rPr>
          <w:rFonts w:ascii="Arial" w:hAnsi="Arial" w:cs="Arial"/>
          <w:sz w:val="24"/>
          <w:szCs w:val="24"/>
        </w:rPr>
        <w:t xml:space="preserve"> Mór Megyei Múzeum </w:t>
      </w:r>
    </w:p>
    <w:p w:rsidR="006B0D8F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0D8F" w:rsidRPr="00591B12" w:rsidRDefault="006B0D8F" w:rsidP="006B0D8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4"/>
          <w:szCs w:val="24"/>
        </w:rPr>
        <w:t>irattár</w:t>
      </w:r>
      <w:proofErr w:type="gramEnd"/>
    </w:p>
    <w:sectPr w:rsidR="006B0D8F" w:rsidRPr="00591B12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85A02"/>
    <w:rsid w:val="000B6DF0"/>
    <w:rsid w:val="00113FAD"/>
    <w:rsid w:val="001853DD"/>
    <w:rsid w:val="001D01E7"/>
    <w:rsid w:val="00200B30"/>
    <w:rsid w:val="002034C7"/>
    <w:rsid w:val="002147F0"/>
    <w:rsid w:val="00216CDB"/>
    <w:rsid w:val="00220B26"/>
    <w:rsid w:val="00227918"/>
    <w:rsid w:val="00243D61"/>
    <w:rsid w:val="00270522"/>
    <w:rsid w:val="00293E46"/>
    <w:rsid w:val="002C6820"/>
    <w:rsid w:val="0030302F"/>
    <w:rsid w:val="00366F15"/>
    <w:rsid w:val="00391EAE"/>
    <w:rsid w:val="003C1E32"/>
    <w:rsid w:val="00400356"/>
    <w:rsid w:val="004232ED"/>
    <w:rsid w:val="00480EDF"/>
    <w:rsid w:val="00497044"/>
    <w:rsid w:val="004F42EC"/>
    <w:rsid w:val="0054079E"/>
    <w:rsid w:val="0055406A"/>
    <w:rsid w:val="005575EF"/>
    <w:rsid w:val="0058798F"/>
    <w:rsid w:val="00591B12"/>
    <w:rsid w:val="005A33AD"/>
    <w:rsid w:val="005D5826"/>
    <w:rsid w:val="006517B1"/>
    <w:rsid w:val="006B0D8F"/>
    <w:rsid w:val="00744E20"/>
    <w:rsid w:val="00805151"/>
    <w:rsid w:val="008321D8"/>
    <w:rsid w:val="00893EF1"/>
    <w:rsid w:val="008E20A5"/>
    <w:rsid w:val="009B66B9"/>
    <w:rsid w:val="009C6224"/>
    <w:rsid w:val="00A13BA4"/>
    <w:rsid w:val="00A51E23"/>
    <w:rsid w:val="00A66323"/>
    <w:rsid w:val="00A81498"/>
    <w:rsid w:val="00AB1B54"/>
    <w:rsid w:val="00AB78B7"/>
    <w:rsid w:val="00AC327F"/>
    <w:rsid w:val="00AF674F"/>
    <w:rsid w:val="00B35AED"/>
    <w:rsid w:val="00B374D1"/>
    <w:rsid w:val="00B437FC"/>
    <w:rsid w:val="00B45019"/>
    <w:rsid w:val="00B917CC"/>
    <w:rsid w:val="00BF7FB7"/>
    <w:rsid w:val="00C27659"/>
    <w:rsid w:val="00C513A2"/>
    <w:rsid w:val="00C733AC"/>
    <w:rsid w:val="00CB4451"/>
    <w:rsid w:val="00D81AD0"/>
    <w:rsid w:val="00DB0306"/>
    <w:rsid w:val="00DC7F43"/>
    <w:rsid w:val="00E06CD9"/>
    <w:rsid w:val="00E279FC"/>
    <w:rsid w:val="00E72BF7"/>
    <w:rsid w:val="00EA607D"/>
    <w:rsid w:val="00F07ED2"/>
    <w:rsid w:val="00F237C6"/>
    <w:rsid w:val="00F661E9"/>
    <w:rsid w:val="00F71F56"/>
    <w:rsid w:val="00F97C68"/>
    <w:rsid w:val="00FA5996"/>
    <w:rsid w:val="00FA65F0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42</cp:revision>
  <dcterms:created xsi:type="dcterms:W3CDTF">2017-09-13T08:53:00Z</dcterms:created>
  <dcterms:modified xsi:type="dcterms:W3CDTF">2018-02-19T14:42:00Z</dcterms:modified>
</cp:coreProperties>
</file>