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69BB" w:rsidRDefault="006869BB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BÁTASZÉK Város Önkormányzata Képviselő-testületének</w:t>
      </w:r>
    </w:p>
    <w:p w:rsidR="006869BB" w:rsidRDefault="006869BB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/201</w:t>
      </w:r>
      <w:r w:rsidR="008F3FB1">
        <w:rPr>
          <w:rFonts w:ascii="Arial" w:hAnsi="Arial" w:cs="Arial"/>
          <w:sz w:val="22"/>
          <w:szCs w:val="22"/>
          <w:u w:val="single"/>
        </w:rPr>
        <w:t>8.(</w:t>
      </w:r>
      <w:proofErr w:type="gramStart"/>
      <w:r w:rsidR="008F3FB1">
        <w:rPr>
          <w:rFonts w:ascii="Arial" w:hAnsi="Arial" w:cs="Arial"/>
          <w:sz w:val="22"/>
          <w:szCs w:val="22"/>
          <w:u w:val="single"/>
        </w:rPr>
        <w:t>……….</w:t>
      </w:r>
      <w:r w:rsidR="00E01CA8">
        <w:rPr>
          <w:rFonts w:ascii="Arial" w:hAnsi="Arial" w:cs="Arial"/>
          <w:sz w:val="22"/>
          <w:szCs w:val="22"/>
          <w:u w:val="single"/>
        </w:rPr>
        <w:t>.</w:t>
      </w:r>
      <w:proofErr w:type="gramEnd"/>
      <w:r>
        <w:rPr>
          <w:rFonts w:ascii="Arial" w:hAnsi="Arial" w:cs="Arial"/>
          <w:sz w:val="22"/>
          <w:szCs w:val="22"/>
          <w:u w:val="single"/>
        </w:rPr>
        <w:t>) önkormány</w:t>
      </w:r>
      <w:r w:rsidR="00E01CA8">
        <w:rPr>
          <w:rFonts w:ascii="Arial" w:hAnsi="Arial" w:cs="Arial"/>
          <w:sz w:val="22"/>
          <w:szCs w:val="22"/>
          <w:u w:val="single"/>
        </w:rPr>
        <w:t>zati rendelete</w:t>
      </w:r>
    </w:p>
    <w:p w:rsidR="006869BB" w:rsidRDefault="006869BB">
      <w:pPr>
        <w:spacing w:before="48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Bátaszék Város Önkormányzatának 201</w:t>
      </w:r>
      <w:r w:rsidR="008F3FB1"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>
        <w:rPr>
          <w:rFonts w:ascii="Times New Roman" w:hAnsi="Times New Roman" w:cs="Times New Roman"/>
          <w:b/>
          <w:i w:val="0"/>
          <w:sz w:val="28"/>
          <w:szCs w:val="28"/>
        </w:rPr>
        <w:t>. évi költségvetéséről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Style w:val="WW-Lbjegyzet-karakterek"/>
          <w:rFonts w:ascii="Arial" w:hAnsi="Arial" w:cs="Arial"/>
          <w:sz w:val="22"/>
          <w:szCs w:val="22"/>
        </w:rPr>
        <w:footnoteReference w:id="1"/>
      </w:r>
    </w:p>
    <w:p w:rsidR="006869BB" w:rsidRPr="00893FEE" w:rsidRDefault="006869BB">
      <w:pPr>
        <w:pStyle w:val="Szvegtrzs"/>
        <w:spacing w:before="360"/>
        <w:ind w:firstLine="567"/>
        <w:rPr>
          <w:rFonts w:ascii="Arial" w:hAnsi="Arial" w:cs="Arial"/>
          <w:i w:val="0"/>
          <w:sz w:val="22"/>
          <w:szCs w:val="22"/>
        </w:rPr>
      </w:pPr>
      <w:r w:rsidRPr="00893FEE">
        <w:rPr>
          <w:rFonts w:ascii="Arial" w:hAnsi="Arial" w:cs="Arial"/>
          <w:i w:val="0"/>
          <w:sz w:val="22"/>
          <w:szCs w:val="22"/>
        </w:rPr>
        <w:t xml:space="preserve">Bátaszék Város Önkormányzatának Képviselő-testülete Magyarország Alaptörvénye </w:t>
      </w:r>
      <w:r w:rsidR="008C7B31" w:rsidRPr="00893FEE">
        <w:rPr>
          <w:rFonts w:ascii="Arial" w:hAnsi="Arial" w:cs="Arial"/>
          <w:i w:val="0"/>
          <w:sz w:val="22"/>
          <w:szCs w:val="22"/>
        </w:rPr>
        <w:t>32. cikk (2) bekezdésében</w:t>
      </w:r>
      <w:r w:rsidR="008C7B31">
        <w:rPr>
          <w:rFonts w:ascii="Arial" w:hAnsi="Arial" w:cs="Arial"/>
          <w:i w:val="0"/>
          <w:sz w:val="22"/>
          <w:szCs w:val="22"/>
        </w:rPr>
        <w:t xml:space="preserve"> meghatározott eredeti jogalkotói jogkörében, </w:t>
      </w:r>
      <w:r w:rsidR="008C7B31" w:rsidRPr="00893FEE">
        <w:rPr>
          <w:rFonts w:ascii="Arial" w:hAnsi="Arial" w:cs="Arial"/>
          <w:i w:val="0"/>
          <w:sz w:val="22"/>
          <w:szCs w:val="22"/>
        </w:rPr>
        <w:t xml:space="preserve">Magyarország Alaptörvénye </w:t>
      </w:r>
      <w:r w:rsidRPr="00893FEE">
        <w:rPr>
          <w:rFonts w:ascii="Arial" w:hAnsi="Arial" w:cs="Arial"/>
          <w:i w:val="0"/>
          <w:sz w:val="22"/>
          <w:szCs w:val="22"/>
        </w:rPr>
        <w:t xml:space="preserve">32. cikk (1) bekezdés </w:t>
      </w:r>
      <w:proofErr w:type="gramStart"/>
      <w:r w:rsidRPr="00893FEE">
        <w:rPr>
          <w:rFonts w:ascii="Arial" w:hAnsi="Arial" w:cs="Arial"/>
          <w:i w:val="0"/>
          <w:sz w:val="22"/>
          <w:szCs w:val="22"/>
        </w:rPr>
        <w:t>a.</w:t>
      </w:r>
      <w:proofErr w:type="gramEnd"/>
      <w:r w:rsidRPr="00893FEE">
        <w:rPr>
          <w:rFonts w:ascii="Arial" w:hAnsi="Arial" w:cs="Arial"/>
          <w:i w:val="0"/>
          <w:sz w:val="22"/>
          <w:szCs w:val="22"/>
        </w:rPr>
        <w:t>) és f.) pontj</w:t>
      </w:r>
      <w:r w:rsidR="008C7B31">
        <w:rPr>
          <w:rFonts w:ascii="Arial" w:hAnsi="Arial" w:cs="Arial"/>
          <w:i w:val="0"/>
          <w:sz w:val="22"/>
          <w:szCs w:val="22"/>
        </w:rPr>
        <w:t>á</w:t>
      </w:r>
      <w:r w:rsidRPr="00893FEE">
        <w:rPr>
          <w:rFonts w:ascii="Arial" w:hAnsi="Arial" w:cs="Arial"/>
          <w:i w:val="0"/>
          <w:sz w:val="22"/>
          <w:szCs w:val="22"/>
        </w:rPr>
        <w:t>ban</w:t>
      </w:r>
      <w:r w:rsidR="008C7B31">
        <w:rPr>
          <w:rFonts w:ascii="Arial" w:hAnsi="Arial" w:cs="Arial"/>
          <w:i w:val="0"/>
          <w:sz w:val="22"/>
          <w:szCs w:val="22"/>
        </w:rPr>
        <w:t xml:space="preserve"> meghatározott feladatkörében eljárva, </w:t>
      </w:r>
      <w:r w:rsidRPr="00893FEE">
        <w:rPr>
          <w:rFonts w:ascii="Arial" w:hAnsi="Arial" w:cs="Arial"/>
          <w:i w:val="0"/>
          <w:sz w:val="22"/>
          <w:szCs w:val="22"/>
        </w:rPr>
        <w:t xml:space="preserve">Magyarország helyi önkormányzatairól szóló 2011. évi CLXXXIX. törvény 120. § (1) bekezdés </w:t>
      </w:r>
      <w:proofErr w:type="gramStart"/>
      <w:r w:rsidRPr="00893FEE">
        <w:rPr>
          <w:rFonts w:ascii="Arial" w:hAnsi="Arial" w:cs="Arial"/>
          <w:i w:val="0"/>
          <w:sz w:val="22"/>
          <w:szCs w:val="22"/>
        </w:rPr>
        <w:t>a.</w:t>
      </w:r>
      <w:proofErr w:type="gramEnd"/>
      <w:r w:rsidRPr="00893FEE">
        <w:rPr>
          <w:rFonts w:ascii="Arial" w:hAnsi="Arial" w:cs="Arial"/>
          <w:i w:val="0"/>
          <w:sz w:val="22"/>
          <w:szCs w:val="22"/>
        </w:rPr>
        <w:t>) pontjában</w:t>
      </w:r>
      <w:r w:rsidR="00D256AF">
        <w:rPr>
          <w:rFonts w:ascii="Arial" w:hAnsi="Arial" w:cs="Arial"/>
          <w:i w:val="0"/>
          <w:sz w:val="22"/>
          <w:szCs w:val="22"/>
        </w:rPr>
        <w:t xml:space="preserve"> </w:t>
      </w:r>
      <w:r w:rsidR="008C7B31" w:rsidRPr="00893FEE">
        <w:rPr>
          <w:rFonts w:ascii="Arial" w:hAnsi="Arial" w:cs="Arial"/>
          <w:i w:val="0"/>
          <w:sz w:val="22"/>
          <w:szCs w:val="22"/>
        </w:rPr>
        <w:t xml:space="preserve">biztosított véleményezési jogkörében eljáró </w:t>
      </w:r>
      <w:r w:rsidR="008C7B31">
        <w:rPr>
          <w:rFonts w:ascii="Arial" w:hAnsi="Arial" w:cs="Arial"/>
          <w:i w:val="0"/>
          <w:sz w:val="22"/>
          <w:szCs w:val="22"/>
        </w:rPr>
        <w:t>Pénzügyi és Gazdasági Bizottság</w:t>
      </w:r>
      <w:r w:rsidRPr="00893FEE">
        <w:rPr>
          <w:rFonts w:ascii="Arial" w:hAnsi="Arial" w:cs="Arial"/>
          <w:i w:val="0"/>
          <w:sz w:val="22"/>
          <w:szCs w:val="22"/>
        </w:rPr>
        <w:t xml:space="preserve">, valamint </w:t>
      </w:r>
      <w:r w:rsidRPr="00893FEE">
        <w:rPr>
          <w:rFonts w:ascii="Arial" w:hAnsi="Arial"/>
          <w:i w:val="0"/>
          <w:sz w:val="22"/>
        </w:rPr>
        <w:t xml:space="preserve">a képviselő-testület és szervei szervezeti és működési szabályzatáról szóló 2/2011.(II.1.) önkormányzati rendelet 25. § (4) bekezdésében </w:t>
      </w:r>
      <w:r w:rsidR="00A35928" w:rsidRPr="00893FEE">
        <w:rPr>
          <w:rFonts w:ascii="Arial" w:hAnsi="Arial" w:cs="Arial"/>
          <w:i w:val="0"/>
          <w:sz w:val="22"/>
          <w:szCs w:val="22"/>
        </w:rPr>
        <w:t xml:space="preserve">biztosított véleményezési jogkörében eljáró </w:t>
      </w:r>
      <w:r w:rsidR="00D256AF">
        <w:rPr>
          <w:rFonts w:ascii="Arial" w:hAnsi="Arial" w:cs="Arial"/>
          <w:i w:val="0"/>
          <w:sz w:val="22"/>
          <w:szCs w:val="22"/>
        </w:rPr>
        <w:t xml:space="preserve">a </w:t>
      </w:r>
      <w:r w:rsidRPr="00893FEE">
        <w:rPr>
          <w:rFonts w:ascii="Arial" w:hAnsi="Arial" w:cs="Arial"/>
          <w:i w:val="0"/>
          <w:sz w:val="22"/>
          <w:szCs w:val="22"/>
        </w:rPr>
        <w:t>Kulturális, Oktatási, Ifjúsági és Sportbizottság</w:t>
      </w:r>
      <w:r w:rsidR="008C7B31">
        <w:rPr>
          <w:rFonts w:ascii="Arial" w:hAnsi="Arial" w:cs="Arial"/>
          <w:i w:val="0"/>
          <w:sz w:val="22"/>
          <w:szCs w:val="22"/>
        </w:rPr>
        <w:t xml:space="preserve"> és a</w:t>
      </w:r>
      <w:r w:rsidRPr="00893FEE">
        <w:rPr>
          <w:rFonts w:ascii="Arial" w:hAnsi="Arial" w:cs="Arial"/>
          <w:i w:val="0"/>
          <w:sz w:val="22"/>
          <w:szCs w:val="22"/>
        </w:rPr>
        <w:t xml:space="preserve"> Szociális Bizottság véleményének kikérésével a követ</w:t>
      </w:r>
      <w:r w:rsidR="007D17E8">
        <w:rPr>
          <w:rFonts w:ascii="Arial" w:hAnsi="Arial" w:cs="Arial"/>
          <w:i w:val="0"/>
          <w:sz w:val="22"/>
          <w:szCs w:val="22"/>
        </w:rPr>
        <w:t>k</w:t>
      </w:r>
      <w:r w:rsidRPr="00893FEE">
        <w:rPr>
          <w:rFonts w:ascii="Arial" w:hAnsi="Arial" w:cs="Arial"/>
          <w:i w:val="0"/>
          <w:sz w:val="22"/>
          <w:szCs w:val="22"/>
        </w:rPr>
        <w:t>ezőket rendeli el:</w:t>
      </w:r>
    </w:p>
    <w:p w:rsidR="006869BB" w:rsidRDefault="006869BB" w:rsidP="008C7B31">
      <w:pPr>
        <w:autoSpaceDE w:val="0"/>
        <w:spacing w:before="240" w:after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I. FEJEZET</w:t>
      </w:r>
    </w:p>
    <w:p w:rsidR="006869BB" w:rsidRDefault="006869BB">
      <w:pPr>
        <w:autoSpaceDE w:val="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ÁLTALÁNOS RENDELKEZÉSEK</w:t>
      </w:r>
    </w:p>
    <w:p w:rsidR="006869BB" w:rsidRDefault="004457FA">
      <w:pPr>
        <w:autoSpaceDE w:val="0"/>
        <w:spacing w:before="240" w:after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1. 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>A rendelet hatálya</w:t>
      </w:r>
    </w:p>
    <w:p w:rsidR="006869BB" w:rsidRDefault="006869BB">
      <w:pPr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1. § </w:t>
      </w:r>
      <w:r>
        <w:rPr>
          <w:rFonts w:ascii="Arial" w:hAnsi="Arial" w:cs="Arial"/>
          <w:i w:val="0"/>
          <w:sz w:val="22"/>
          <w:szCs w:val="22"/>
        </w:rPr>
        <w:t>A rendelet hatálya Bátaszék Város Önkormányzatára (a továbbiakban: önkormányzat) és az önkormányzat irányítása alá tartozó költségvetési szervekre (intézményekre), a képviselő-testület szerveire terjed ki.</w:t>
      </w:r>
    </w:p>
    <w:p w:rsidR="006869BB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II. FEJEZET</w:t>
      </w:r>
    </w:p>
    <w:p w:rsidR="006869BB" w:rsidRDefault="006869BB">
      <w:pPr>
        <w:autoSpaceDE w:val="0"/>
        <w:spacing w:before="240" w:after="24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KÖLTSÉGVETÉS BEVÉTELEI </w:t>
      </w:r>
      <w:proofErr w:type="gramStart"/>
      <w:r>
        <w:rPr>
          <w:rFonts w:ascii="Arial" w:hAnsi="Arial" w:cs="Arial"/>
          <w:b/>
          <w:i w:val="0"/>
          <w:sz w:val="22"/>
          <w:szCs w:val="22"/>
        </w:rPr>
        <w:t>ÉS</w:t>
      </w:r>
      <w:proofErr w:type="gramEnd"/>
      <w:r>
        <w:rPr>
          <w:rFonts w:ascii="Arial" w:hAnsi="Arial" w:cs="Arial"/>
          <w:b/>
          <w:i w:val="0"/>
          <w:sz w:val="22"/>
          <w:szCs w:val="22"/>
        </w:rPr>
        <w:t xml:space="preserve"> KIADÁSAI</w:t>
      </w:r>
    </w:p>
    <w:p w:rsidR="006869BB" w:rsidRDefault="004457FA">
      <w:pPr>
        <w:autoSpaceDE w:val="0"/>
        <w:spacing w:before="240"/>
        <w:jc w:val="center"/>
        <w:rPr>
          <w:rFonts w:ascii="Arial" w:hAnsi="Arial" w:cs="Arial"/>
          <w:b/>
          <w:bCs/>
          <w:i w:val="0"/>
          <w:iCs/>
          <w:sz w:val="22"/>
          <w:szCs w:val="22"/>
        </w:rPr>
      </w:pPr>
      <w:r>
        <w:rPr>
          <w:rFonts w:ascii="Arial" w:hAnsi="Arial" w:cs="Arial"/>
          <w:b/>
          <w:bCs/>
          <w:i w:val="0"/>
          <w:iCs/>
          <w:sz w:val="22"/>
          <w:szCs w:val="22"/>
        </w:rPr>
        <w:t>2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>. Az önkormányzat és költségve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tési szerveinek összesített </w:t>
      </w:r>
      <w:r w:rsidR="00256468">
        <w:rPr>
          <w:rFonts w:ascii="Arial" w:hAnsi="Arial" w:cs="Arial"/>
          <w:b/>
          <w:bCs/>
          <w:i w:val="0"/>
          <w:iCs/>
          <w:sz w:val="22"/>
          <w:szCs w:val="22"/>
        </w:rPr>
        <w:t>2018</w:t>
      </w:r>
      <w:r w:rsidR="0089481C">
        <w:rPr>
          <w:rFonts w:ascii="Arial" w:hAnsi="Arial" w:cs="Arial"/>
          <w:b/>
          <w:bCs/>
          <w:i w:val="0"/>
          <w:iCs/>
          <w:sz w:val="22"/>
          <w:szCs w:val="22"/>
        </w:rPr>
        <w:t>.</w:t>
      </w:r>
      <w:r w:rsidR="006869BB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évi költségvetése</w:t>
      </w:r>
    </w:p>
    <w:p w:rsidR="006869BB" w:rsidRPr="00EA5539" w:rsidRDefault="006869BB">
      <w:pPr>
        <w:spacing w:before="240" w:after="12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2. § (1)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</w:t>
      </w:r>
      <w:r w:rsidRPr="00EA5539">
        <w:rPr>
          <w:rFonts w:ascii="Arial" w:hAnsi="Arial" w:cs="Arial"/>
          <w:b/>
          <w:i w:val="0"/>
          <w:sz w:val="22"/>
          <w:szCs w:val="22"/>
        </w:rPr>
        <w:t>költségvetési bevételei</w:t>
      </w:r>
      <w:r w:rsidRPr="00EA5539">
        <w:rPr>
          <w:rFonts w:ascii="Arial" w:hAnsi="Arial" w:cs="Arial"/>
          <w:i w:val="0"/>
          <w:sz w:val="22"/>
          <w:szCs w:val="22"/>
        </w:rPr>
        <w:t xml:space="preserve"> kiemelt előirányzatonként:</w:t>
      </w:r>
    </w:p>
    <w:p w:rsidR="006869BB" w:rsidRPr="00EA5539" w:rsidRDefault="006869BB" w:rsidP="00343FA3">
      <w:pPr>
        <w:tabs>
          <w:tab w:val="decimal" w:pos="7513"/>
        </w:tabs>
        <w:spacing w:before="240" w:after="240"/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Teljes bevételi fő</w:t>
      </w:r>
      <w:r w:rsidR="002E73FE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összegét </w:t>
      </w:r>
      <w:r w:rsidR="00277C50">
        <w:rPr>
          <w:rFonts w:ascii="Arial" w:hAnsi="Arial" w:cs="Arial"/>
          <w:b/>
          <w:bCs/>
          <w:i w:val="0"/>
          <w:sz w:val="22"/>
          <w:szCs w:val="22"/>
        </w:rPr>
        <w:tab/>
      </w:r>
      <w:r w:rsidR="002E73FE" w:rsidRPr="00DC7677">
        <w:rPr>
          <w:rFonts w:ascii="Arial" w:hAnsi="Arial" w:cs="Arial"/>
          <w:b/>
          <w:bCs/>
          <w:i w:val="0"/>
          <w:sz w:val="22"/>
          <w:szCs w:val="22"/>
        </w:rPr>
        <w:t>2 797 817</w:t>
      </w:r>
      <w:r w:rsidRPr="00DC7677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364A54" w:rsidRPr="00DC7677">
        <w:rPr>
          <w:rFonts w:ascii="Arial" w:hAnsi="Arial" w:cs="Arial"/>
          <w:b/>
          <w:bCs/>
          <w:i w:val="0"/>
          <w:sz w:val="22"/>
          <w:szCs w:val="22"/>
        </w:rPr>
        <w:t>E Ft</w:t>
      </w:r>
      <w:r w:rsidRPr="00DC7677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 w:rsidP="00343FA3">
      <w:pPr>
        <w:tabs>
          <w:tab w:val="decimal" w:pos="7513"/>
        </w:tabs>
        <w:ind w:left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Költségvetési bevételi fő</w:t>
      </w:r>
      <w:r w:rsidR="002E73FE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összegét </w:t>
      </w:r>
      <w:r w:rsidR="002E73FE">
        <w:rPr>
          <w:rFonts w:ascii="Arial" w:hAnsi="Arial" w:cs="Arial"/>
          <w:b/>
          <w:bCs/>
          <w:i w:val="0"/>
          <w:sz w:val="22"/>
          <w:szCs w:val="22"/>
        </w:rPr>
        <w:tab/>
        <w:t>1 684 607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bCs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1958D1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decimal" w:pos="7513"/>
          <w:tab w:val="right" w:leader="dot" w:pos="8931"/>
        </w:tabs>
        <w:spacing w:before="240"/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ö</w:t>
      </w:r>
      <w:r w:rsidR="00A5778E" w:rsidRPr="00EA5539">
        <w:rPr>
          <w:rFonts w:ascii="Arial" w:hAnsi="Arial" w:cs="Arial"/>
          <w:i w:val="0"/>
          <w:sz w:val="22"/>
          <w:szCs w:val="22"/>
        </w:rPr>
        <w:t>nkormányz</w:t>
      </w:r>
      <w:r w:rsidR="002E73FE">
        <w:rPr>
          <w:rFonts w:ascii="Arial" w:hAnsi="Arial" w:cs="Arial"/>
          <w:i w:val="0"/>
          <w:sz w:val="22"/>
          <w:szCs w:val="22"/>
        </w:rPr>
        <w:t xml:space="preserve">at működési támogatásai </w:t>
      </w:r>
      <w:r w:rsidR="002E73FE">
        <w:rPr>
          <w:rFonts w:ascii="Arial" w:hAnsi="Arial" w:cs="Arial"/>
          <w:i w:val="0"/>
          <w:sz w:val="22"/>
          <w:szCs w:val="22"/>
        </w:rPr>
        <w:tab/>
        <w:t>435 909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ind w:left="92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(a b.) pont szerinti kivétellel)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decimal" w:pos="7513"/>
          <w:tab w:val="right" w:leader="dot" w:pos="8931"/>
        </w:tabs>
        <w:spacing w:before="120"/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működési és felhalmozási célú </w:t>
      </w:r>
      <w:r w:rsidR="00BE2C56">
        <w:rPr>
          <w:rFonts w:ascii="Arial" w:hAnsi="Arial" w:cs="Arial"/>
          <w:i w:val="0"/>
          <w:sz w:val="22"/>
          <w:szCs w:val="22"/>
        </w:rPr>
        <w:t>támogatá</w:t>
      </w:r>
      <w:r w:rsidR="002E73FE">
        <w:rPr>
          <w:rFonts w:ascii="Arial" w:hAnsi="Arial" w:cs="Arial"/>
          <w:i w:val="0"/>
          <w:sz w:val="22"/>
          <w:szCs w:val="22"/>
        </w:rPr>
        <w:t>sértékű bevétel</w:t>
      </w:r>
      <w:r w:rsidR="002E73FE">
        <w:rPr>
          <w:rFonts w:ascii="Arial" w:hAnsi="Arial" w:cs="Arial"/>
          <w:i w:val="0"/>
          <w:sz w:val="22"/>
          <w:szCs w:val="22"/>
        </w:rPr>
        <w:tab/>
        <w:t>587 301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6869BB">
      <w:pPr>
        <w:spacing w:before="120"/>
        <w:ind w:left="992"/>
        <w:rPr>
          <w:rFonts w:ascii="Arial" w:hAnsi="Arial" w:cs="Arial"/>
          <w:sz w:val="22"/>
          <w:szCs w:val="22"/>
        </w:rPr>
      </w:pPr>
      <w:proofErr w:type="gramStart"/>
      <w:r w:rsidRPr="00EA5539">
        <w:rPr>
          <w:rFonts w:ascii="Arial" w:hAnsi="Arial" w:cs="Arial"/>
          <w:sz w:val="22"/>
          <w:szCs w:val="22"/>
        </w:rPr>
        <w:t>amelyből</w:t>
      </w:r>
      <w:proofErr w:type="gramEnd"/>
      <w:r w:rsidRPr="00EA5539">
        <w:rPr>
          <w:rFonts w:ascii="Arial" w:hAnsi="Arial" w:cs="Arial"/>
          <w:sz w:val="22"/>
          <w:szCs w:val="22"/>
        </w:rPr>
        <w:t>:</w:t>
      </w:r>
    </w:p>
    <w:p w:rsidR="006869BB" w:rsidRPr="00F517B9" w:rsidRDefault="006869BB" w:rsidP="00343FA3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ba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>) elkülöní</w:t>
      </w:r>
      <w:r w:rsidR="00277C50" w:rsidRPr="00F517B9">
        <w:rPr>
          <w:rFonts w:ascii="Arial" w:hAnsi="Arial" w:cs="Arial"/>
          <w:i w:val="0"/>
          <w:sz w:val="22"/>
          <w:szCs w:val="22"/>
        </w:rPr>
        <w:t xml:space="preserve">tett </w:t>
      </w:r>
      <w:r w:rsidR="00090346" w:rsidRPr="00F517B9">
        <w:rPr>
          <w:rFonts w:ascii="Arial" w:hAnsi="Arial" w:cs="Arial"/>
          <w:i w:val="0"/>
          <w:sz w:val="22"/>
          <w:szCs w:val="22"/>
        </w:rPr>
        <w:t>állami pénzalapból,</w:t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F517B9" w:rsidRPr="00F517B9">
        <w:rPr>
          <w:rFonts w:ascii="Arial" w:hAnsi="Arial" w:cs="Arial"/>
          <w:i w:val="0"/>
          <w:sz w:val="22"/>
          <w:szCs w:val="22"/>
        </w:rPr>
        <w:t>88 638</w:t>
      </w:r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bb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>) társadalombiztos</w:t>
      </w:r>
      <w:r w:rsidR="00090346" w:rsidRPr="00F517B9">
        <w:rPr>
          <w:rFonts w:ascii="Arial" w:hAnsi="Arial" w:cs="Arial"/>
          <w:i w:val="0"/>
          <w:sz w:val="22"/>
          <w:szCs w:val="22"/>
        </w:rPr>
        <w:t>ítás pénzügyi alapjaiból,</w:t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090346" w:rsidRPr="00F517B9">
        <w:rPr>
          <w:rFonts w:ascii="Arial" w:hAnsi="Arial" w:cs="Arial"/>
          <w:i w:val="0"/>
          <w:sz w:val="22"/>
          <w:szCs w:val="22"/>
        </w:rPr>
        <w:tab/>
        <w:t xml:space="preserve"> 7 000</w:t>
      </w:r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bc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>) he</w:t>
      </w:r>
      <w:r w:rsidR="00090346" w:rsidRPr="00F517B9">
        <w:rPr>
          <w:rFonts w:ascii="Arial" w:hAnsi="Arial" w:cs="Arial"/>
          <w:i w:val="0"/>
          <w:sz w:val="22"/>
          <w:szCs w:val="22"/>
        </w:rPr>
        <w:t>lyi önkormányzattól,</w:t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F517B9" w:rsidRPr="00F517B9">
        <w:rPr>
          <w:rFonts w:ascii="Arial" w:hAnsi="Arial" w:cs="Arial"/>
          <w:i w:val="0"/>
          <w:sz w:val="22"/>
          <w:szCs w:val="22"/>
        </w:rPr>
        <w:t>19</w:t>
      </w:r>
      <w:r w:rsidR="00090346" w:rsidRPr="00F517B9">
        <w:rPr>
          <w:rFonts w:ascii="Arial" w:hAnsi="Arial" w:cs="Arial"/>
          <w:i w:val="0"/>
          <w:sz w:val="22"/>
          <w:szCs w:val="22"/>
        </w:rPr>
        <w:t xml:space="preserve"> 901</w:t>
      </w:r>
      <w:r w:rsidR="00A5778E"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bd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>) nemzetiségi önkormányzat</w:t>
      </w:r>
      <w:r w:rsidR="008F300D" w:rsidRPr="00F517B9">
        <w:rPr>
          <w:rFonts w:ascii="Arial" w:hAnsi="Arial" w:cs="Arial"/>
          <w:i w:val="0"/>
          <w:sz w:val="22"/>
          <w:szCs w:val="22"/>
        </w:rPr>
        <w:t>ok</w:t>
      </w:r>
      <w:r w:rsidRPr="00F517B9">
        <w:rPr>
          <w:rFonts w:ascii="Arial" w:hAnsi="Arial" w:cs="Arial"/>
          <w:i w:val="0"/>
          <w:sz w:val="22"/>
          <w:szCs w:val="22"/>
        </w:rPr>
        <w:t>tól,</w:t>
      </w:r>
      <w:r w:rsidRPr="00F517B9">
        <w:rPr>
          <w:rFonts w:ascii="Arial" w:hAnsi="Arial" w:cs="Arial"/>
          <w:i w:val="0"/>
          <w:sz w:val="22"/>
          <w:szCs w:val="22"/>
        </w:rPr>
        <w:tab/>
      </w:r>
      <w:r w:rsidRPr="00F517B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bf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 xml:space="preserve">) jogi </w:t>
      </w:r>
      <w:r w:rsidR="00A5778E" w:rsidRPr="00F517B9">
        <w:rPr>
          <w:rFonts w:ascii="Arial" w:hAnsi="Arial" w:cs="Arial"/>
          <w:i w:val="0"/>
          <w:sz w:val="22"/>
          <w:szCs w:val="22"/>
        </w:rPr>
        <w:t>személyiségű társulástól,</w:t>
      </w:r>
      <w:r w:rsidR="00A5778E" w:rsidRPr="00F517B9">
        <w:rPr>
          <w:rFonts w:ascii="Arial" w:hAnsi="Arial" w:cs="Arial"/>
          <w:i w:val="0"/>
          <w:sz w:val="22"/>
          <w:szCs w:val="22"/>
        </w:rPr>
        <w:tab/>
      </w:r>
      <w:r w:rsidR="00A5778E" w:rsidRPr="00F517B9">
        <w:rPr>
          <w:rFonts w:ascii="Arial" w:hAnsi="Arial" w:cs="Arial"/>
          <w:i w:val="0"/>
          <w:sz w:val="22"/>
          <w:szCs w:val="22"/>
        </w:rPr>
        <w:tab/>
      </w:r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bg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 xml:space="preserve">) térségi fejlesztési tanácstól az államháztartás 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lastRenderedPageBreak/>
        <w:t xml:space="preserve">     </w:t>
      </w:r>
      <w:r w:rsidR="00EF0C70" w:rsidRPr="00F517B9">
        <w:rPr>
          <w:rFonts w:ascii="Arial" w:hAnsi="Arial" w:cs="Arial"/>
          <w:i w:val="0"/>
          <w:sz w:val="22"/>
          <w:szCs w:val="22"/>
        </w:rPr>
        <w:t xml:space="preserve">      </w:t>
      </w:r>
      <w:proofErr w:type="gramStart"/>
      <w:r w:rsidRPr="00F517B9">
        <w:rPr>
          <w:rFonts w:ascii="Arial" w:hAnsi="Arial" w:cs="Arial"/>
          <w:i w:val="0"/>
          <w:sz w:val="22"/>
          <w:szCs w:val="22"/>
        </w:rPr>
        <w:t>központi</w:t>
      </w:r>
      <w:proofErr w:type="gramEnd"/>
      <w:r w:rsidRPr="00F517B9">
        <w:rPr>
          <w:rFonts w:ascii="Arial" w:hAnsi="Arial" w:cs="Arial"/>
          <w:i w:val="0"/>
          <w:sz w:val="22"/>
          <w:szCs w:val="22"/>
        </w:rPr>
        <w:t xml:space="preserve"> alrendszerén belülről kapott EU-s forrásból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</w:t>
      </w:r>
      <w:r w:rsidR="00EF0C70" w:rsidRPr="00F517B9">
        <w:rPr>
          <w:rFonts w:ascii="Arial" w:hAnsi="Arial" w:cs="Arial"/>
          <w:i w:val="0"/>
          <w:sz w:val="22"/>
          <w:szCs w:val="22"/>
        </w:rPr>
        <w:t xml:space="preserve">       </w:t>
      </w:r>
      <w:proofErr w:type="gramStart"/>
      <w:r w:rsidRPr="00F517B9">
        <w:rPr>
          <w:rFonts w:ascii="Arial" w:hAnsi="Arial" w:cs="Arial"/>
          <w:i w:val="0"/>
          <w:sz w:val="22"/>
          <w:szCs w:val="22"/>
        </w:rPr>
        <w:t>származó</w:t>
      </w:r>
      <w:proofErr w:type="gramEnd"/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BE2C56" w:rsidRPr="00F517B9">
        <w:rPr>
          <w:rFonts w:ascii="Arial" w:hAnsi="Arial" w:cs="Arial"/>
          <w:i w:val="0"/>
          <w:sz w:val="22"/>
          <w:szCs w:val="22"/>
        </w:rPr>
        <w:t>pénzeszközből,</w:t>
      </w:r>
      <w:r w:rsidR="00BE2C56" w:rsidRPr="00F517B9">
        <w:rPr>
          <w:rFonts w:ascii="Arial" w:hAnsi="Arial" w:cs="Arial"/>
          <w:i w:val="0"/>
          <w:sz w:val="22"/>
          <w:szCs w:val="22"/>
        </w:rPr>
        <w:tab/>
      </w:r>
      <w:r w:rsidR="00F517B9" w:rsidRPr="00F517B9">
        <w:rPr>
          <w:rFonts w:ascii="Arial" w:hAnsi="Arial" w:cs="Arial"/>
          <w:i w:val="0"/>
          <w:sz w:val="22"/>
          <w:szCs w:val="22"/>
        </w:rPr>
        <w:t>…….426 324</w:t>
      </w:r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Pr="00F517B9">
        <w:rPr>
          <w:rFonts w:ascii="Arial" w:hAnsi="Arial" w:cs="Arial"/>
          <w:i w:val="0"/>
          <w:sz w:val="22"/>
          <w:szCs w:val="22"/>
        </w:rPr>
        <w:t>bh</w:t>
      </w:r>
      <w:proofErr w:type="spellEnd"/>
      <w:r w:rsidRPr="00F517B9">
        <w:rPr>
          <w:rFonts w:ascii="Arial" w:hAnsi="Arial" w:cs="Arial"/>
          <w:i w:val="0"/>
          <w:sz w:val="22"/>
          <w:szCs w:val="22"/>
        </w:rPr>
        <w:t xml:space="preserve">) a fejezeti kezelésű előirányzat bevételeként 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r w:rsidR="00EF0C70" w:rsidRPr="00F517B9">
        <w:rPr>
          <w:rFonts w:ascii="Arial" w:hAnsi="Arial" w:cs="Arial"/>
          <w:i w:val="0"/>
          <w:sz w:val="22"/>
          <w:szCs w:val="22"/>
        </w:rPr>
        <w:t xml:space="preserve">      </w:t>
      </w:r>
      <w:proofErr w:type="gramStart"/>
      <w:r w:rsidRPr="00F517B9">
        <w:rPr>
          <w:rFonts w:ascii="Arial" w:hAnsi="Arial" w:cs="Arial"/>
          <w:i w:val="0"/>
          <w:sz w:val="22"/>
          <w:szCs w:val="22"/>
        </w:rPr>
        <w:t>elszámolható</w:t>
      </w:r>
      <w:proofErr w:type="gramEnd"/>
      <w:r w:rsidRPr="00F517B9">
        <w:rPr>
          <w:rFonts w:ascii="Arial" w:hAnsi="Arial" w:cs="Arial"/>
          <w:i w:val="0"/>
          <w:sz w:val="22"/>
          <w:szCs w:val="22"/>
        </w:rPr>
        <w:t xml:space="preserve"> összegből,</w:t>
      </w:r>
      <w:r w:rsidRPr="00F517B9">
        <w:rPr>
          <w:rFonts w:ascii="Arial" w:hAnsi="Arial" w:cs="Arial"/>
          <w:i w:val="0"/>
          <w:sz w:val="22"/>
          <w:szCs w:val="22"/>
        </w:rPr>
        <w:tab/>
      </w:r>
      <w:r w:rsidRPr="00F517B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F517B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proofErr w:type="gramStart"/>
      <w:r w:rsidRPr="00F517B9">
        <w:rPr>
          <w:rFonts w:ascii="Arial" w:hAnsi="Arial" w:cs="Arial"/>
          <w:i w:val="0"/>
          <w:sz w:val="22"/>
          <w:szCs w:val="22"/>
        </w:rPr>
        <w:t>bi</w:t>
      </w:r>
      <w:proofErr w:type="spellEnd"/>
      <w:proofErr w:type="gramEnd"/>
      <w:r w:rsidRPr="00F517B9">
        <w:rPr>
          <w:rFonts w:ascii="Arial" w:hAnsi="Arial" w:cs="Arial"/>
          <w:i w:val="0"/>
          <w:sz w:val="22"/>
          <w:szCs w:val="22"/>
        </w:rPr>
        <w:t>) központ</w:t>
      </w:r>
      <w:r w:rsidR="00090346" w:rsidRPr="00F517B9">
        <w:rPr>
          <w:rFonts w:ascii="Arial" w:hAnsi="Arial" w:cs="Arial"/>
          <w:i w:val="0"/>
          <w:sz w:val="22"/>
          <w:szCs w:val="22"/>
        </w:rPr>
        <w:t xml:space="preserve">i költségvetés szervtől </w:t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090346" w:rsidRPr="00F517B9">
        <w:rPr>
          <w:rFonts w:ascii="Arial" w:hAnsi="Arial" w:cs="Arial"/>
          <w:i w:val="0"/>
          <w:sz w:val="22"/>
          <w:szCs w:val="22"/>
        </w:rPr>
        <w:tab/>
      </w:r>
      <w:r w:rsidR="00F517B9" w:rsidRPr="00F517B9">
        <w:rPr>
          <w:rFonts w:ascii="Arial" w:hAnsi="Arial" w:cs="Arial"/>
          <w:i w:val="0"/>
          <w:sz w:val="22"/>
          <w:szCs w:val="22"/>
        </w:rPr>
        <w:t>……23 000</w:t>
      </w:r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 w:val="0"/>
          <w:sz w:val="22"/>
          <w:szCs w:val="22"/>
        </w:rPr>
      </w:pPr>
      <w:r w:rsidRPr="00F517B9">
        <w:rPr>
          <w:rFonts w:ascii="Arial" w:hAnsi="Arial" w:cs="Arial"/>
          <w:i w:val="0"/>
          <w:sz w:val="22"/>
          <w:szCs w:val="22"/>
        </w:rPr>
        <w:t xml:space="preserve">     </w:t>
      </w:r>
      <w:proofErr w:type="spellStart"/>
      <w:r w:rsidR="001958D1" w:rsidRPr="00F517B9">
        <w:rPr>
          <w:rFonts w:ascii="Arial" w:hAnsi="Arial" w:cs="Arial"/>
          <w:i w:val="0"/>
          <w:sz w:val="22"/>
          <w:szCs w:val="22"/>
        </w:rPr>
        <w:t>bj</w:t>
      </w:r>
      <w:proofErr w:type="spellEnd"/>
      <w:r w:rsidR="001958D1" w:rsidRPr="00F517B9">
        <w:rPr>
          <w:rFonts w:ascii="Arial" w:hAnsi="Arial" w:cs="Arial"/>
          <w:i w:val="0"/>
          <w:sz w:val="22"/>
          <w:szCs w:val="22"/>
        </w:rPr>
        <w:t>) e</w:t>
      </w:r>
      <w:r w:rsidRPr="00F517B9">
        <w:rPr>
          <w:rFonts w:ascii="Arial" w:hAnsi="Arial" w:cs="Arial"/>
          <w:i w:val="0"/>
          <w:sz w:val="22"/>
          <w:szCs w:val="22"/>
        </w:rPr>
        <w:t xml:space="preserve">gyéb államháztartáson belüli támogatásértékű </w:t>
      </w:r>
      <w:proofErr w:type="gramStart"/>
      <w:r w:rsidRPr="00F517B9">
        <w:rPr>
          <w:rFonts w:ascii="Arial" w:hAnsi="Arial" w:cs="Arial"/>
          <w:i w:val="0"/>
          <w:sz w:val="22"/>
          <w:szCs w:val="22"/>
        </w:rPr>
        <w:t>bevétel</w:t>
      </w:r>
      <w:r w:rsidR="00F517B9" w:rsidRPr="00F517B9">
        <w:rPr>
          <w:rFonts w:ascii="Arial" w:hAnsi="Arial" w:cs="Arial"/>
          <w:i w:val="0"/>
          <w:sz w:val="22"/>
          <w:szCs w:val="22"/>
        </w:rPr>
        <w:t xml:space="preserve">  22</w:t>
      </w:r>
      <w:proofErr w:type="gramEnd"/>
      <w:r w:rsidR="00F517B9" w:rsidRPr="00F517B9">
        <w:rPr>
          <w:rFonts w:ascii="Arial" w:hAnsi="Arial" w:cs="Arial"/>
          <w:i w:val="0"/>
          <w:sz w:val="22"/>
          <w:szCs w:val="22"/>
        </w:rPr>
        <w:t xml:space="preserve"> 438</w:t>
      </w:r>
      <w:r w:rsidRPr="00F517B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F517B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 w:rsidP="00EF0C70">
      <w:pPr>
        <w:spacing w:before="120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származik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090346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közhatalmi bevétel</w:t>
      </w:r>
      <w:r>
        <w:rPr>
          <w:rFonts w:ascii="Arial" w:hAnsi="Arial" w:cs="Arial"/>
          <w:i w:val="0"/>
          <w:sz w:val="22"/>
          <w:szCs w:val="22"/>
        </w:rPr>
        <w:tab/>
        <w:t>269 405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1B0B10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működési bevétel,</w:t>
      </w:r>
      <w:r>
        <w:rPr>
          <w:rFonts w:ascii="Arial" w:hAnsi="Arial" w:cs="Arial"/>
          <w:i w:val="0"/>
          <w:sz w:val="22"/>
          <w:szCs w:val="22"/>
        </w:rPr>
        <w:tab/>
        <w:t>355 588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1B0B10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felhalmozási bevétel</w:t>
      </w:r>
      <w:r>
        <w:rPr>
          <w:rFonts w:ascii="Arial" w:hAnsi="Arial" w:cs="Arial"/>
          <w:i w:val="0"/>
          <w:sz w:val="22"/>
          <w:szCs w:val="22"/>
        </w:rPr>
        <w:tab/>
        <w:t>31 254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működési és felhalmozási célú átvett pénzeszköz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="001B0B10">
        <w:rPr>
          <w:rFonts w:ascii="Arial" w:hAnsi="Arial" w:cs="Arial"/>
          <w:i w:val="0"/>
          <w:sz w:val="22"/>
          <w:szCs w:val="22"/>
        </w:rPr>
        <w:t>5 150</w:t>
      </w:r>
      <w:r w:rsidR="00364A54" w:rsidRPr="00EA5539">
        <w:rPr>
          <w:rFonts w:ascii="Arial" w:hAnsi="Arial" w:cs="Arial"/>
          <w:i w:val="0"/>
          <w:sz w:val="22"/>
          <w:szCs w:val="22"/>
        </w:rPr>
        <w:t xml:space="preserve"> E</w:t>
      </w:r>
      <w:r w:rsidRPr="00EA5539">
        <w:rPr>
          <w:rFonts w:ascii="Arial" w:hAnsi="Arial" w:cs="Arial"/>
          <w:i w:val="0"/>
          <w:sz w:val="22"/>
          <w:szCs w:val="22"/>
        </w:rPr>
        <w:t xml:space="preserve">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az előző évi működési és felhalmozási célú maradvány átvétele</w:t>
      </w:r>
    </w:p>
    <w:p w:rsidR="006869BB" w:rsidRPr="00EA5539" w:rsidRDefault="006869BB">
      <w:pPr>
        <w:tabs>
          <w:tab w:val="left" w:pos="993"/>
          <w:tab w:val="right" w:leader="dot" w:pos="8931"/>
        </w:tabs>
        <w:ind w:left="993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(amely nem az átvevő költségvetési maradványából származik)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A5778E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kölcsön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7C22BD">
      <w:pPr>
        <w:numPr>
          <w:ilvl w:val="0"/>
          <w:numId w:val="3"/>
        </w:numPr>
        <w:tabs>
          <w:tab w:val="clear" w:pos="1004"/>
          <w:tab w:val="left" w:pos="927"/>
          <w:tab w:val="left" w:pos="993"/>
        </w:tabs>
        <w:ind w:left="92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előző évi </w:t>
      </w:r>
      <w:r w:rsidR="006869BB" w:rsidRPr="00EA5539">
        <w:rPr>
          <w:rFonts w:ascii="Arial" w:hAnsi="Arial" w:cs="Arial"/>
          <w:i w:val="0"/>
          <w:sz w:val="22"/>
          <w:szCs w:val="22"/>
        </w:rPr>
        <w:t>maradvány /és vállalkozási maradvány alaptevékenység</w:t>
      </w:r>
    </w:p>
    <w:p w:rsidR="006869BB" w:rsidRPr="00EA5539" w:rsidRDefault="006869BB">
      <w:pPr>
        <w:tabs>
          <w:tab w:val="left" w:pos="7371"/>
          <w:tab w:val="right" w:leader="dot" w:pos="8931"/>
        </w:tabs>
        <w:ind w:left="709" w:firstLine="284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ellátására</w:t>
      </w:r>
      <w:proofErr w:type="gramEnd"/>
      <w:r w:rsidR="00090346">
        <w:rPr>
          <w:rFonts w:ascii="Arial" w:hAnsi="Arial" w:cs="Arial"/>
          <w:i w:val="0"/>
          <w:sz w:val="22"/>
          <w:szCs w:val="22"/>
        </w:rPr>
        <w:t xml:space="preserve"> történő igénybevétele/</w:t>
      </w:r>
      <w:r w:rsidR="00090346">
        <w:rPr>
          <w:rFonts w:ascii="Arial" w:hAnsi="Arial" w:cs="Arial"/>
          <w:i w:val="0"/>
          <w:sz w:val="22"/>
          <w:szCs w:val="22"/>
        </w:rPr>
        <w:tab/>
      </w:r>
      <w:r w:rsidR="00090346">
        <w:rPr>
          <w:rFonts w:ascii="Arial" w:hAnsi="Arial" w:cs="Arial"/>
          <w:i w:val="0"/>
          <w:sz w:val="22"/>
          <w:szCs w:val="22"/>
        </w:rPr>
        <w:tab/>
        <w:t>1 113 210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önkormányzatok sajátos bevételei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992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ja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önkormányzatok sajátos működési bevételei: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425" w:firstLine="567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jb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 xml:space="preserve">) </w:t>
      </w:r>
      <w:proofErr w:type="spellStart"/>
      <w:r w:rsidRPr="00EA5539">
        <w:rPr>
          <w:rFonts w:ascii="Arial" w:hAnsi="Arial" w:cs="Arial"/>
          <w:i w:val="0"/>
          <w:sz w:val="22"/>
          <w:szCs w:val="22"/>
        </w:rPr>
        <w:t>önkorm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. sajátos felhalmozási és tőke bevételei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369" w:firstLine="624"/>
        <w:rPr>
          <w:rFonts w:ascii="Arial" w:hAnsi="Arial" w:cs="Arial"/>
          <w:i w:val="0"/>
          <w:sz w:val="22"/>
          <w:szCs w:val="22"/>
        </w:rPr>
      </w:pP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egyéb bevételek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numPr>
          <w:ilvl w:val="0"/>
          <w:numId w:val="3"/>
        </w:numPr>
        <w:tabs>
          <w:tab w:val="clear" w:pos="1004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finanszírozási bevételek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705F19" w:rsidRDefault="00EF0C70" w:rsidP="00EF0C70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Arial" w:hAnsi="Arial" w:cs="Arial"/>
          <w:b/>
          <w:i w:val="0"/>
          <w:iCs/>
          <w:color w:val="000000"/>
          <w:sz w:val="22"/>
          <w:szCs w:val="22"/>
        </w:rPr>
      </w:pP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>F</w:t>
      </w:r>
      <w:r w:rsidR="006869BB" w:rsidRPr="00705F19">
        <w:rPr>
          <w:rFonts w:ascii="Arial" w:hAnsi="Arial" w:cs="Arial"/>
          <w:i w:val="0"/>
          <w:iCs/>
          <w:color w:val="000000"/>
          <w:sz w:val="22"/>
          <w:szCs w:val="22"/>
        </w:rPr>
        <w:t>inanszírozási célú műveletek bevételét</w:t>
      </w:r>
      <w:r w:rsidR="006869BB" w:rsidRPr="00705F1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343765"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>0</w:t>
      </w:r>
      <w:r w:rsidR="006869BB"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 w:rsidR="00364A54"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>E Ft</w:t>
      </w:r>
      <w:r w:rsidR="006869BB" w:rsidRPr="00705F19">
        <w:rPr>
          <w:rFonts w:ascii="Arial" w:hAnsi="Arial" w:cs="Arial"/>
          <w:b/>
          <w:i w:val="0"/>
          <w:iCs/>
          <w:color w:val="000000"/>
          <w:sz w:val="22"/>
          <w:szCs w:val="22"/>
        </w:rPr>
        <w:t>-ban,</w:t>
      </w:r>
    </w:p>
    <w:p w:rsidR="006869BB" w:rsidRPr="00E51DAE" w:rsidRDefault="00EF0C70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proofErr w:type="gramStart"/>
      <w:r w:rsidR="00E51DAE"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a</w:t>
      </w:r>
      <w:proofErr w:type="gramEnd"/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) a</w:t>
      </w:r>
      <w:r w:rsidR="006869BB"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működést szolgáló finanszír</w:t>
      </w:r>
      <w:r w:rsidR="00343765" w:rsidRPr="00E51DAE">
        <w:rPr>
          <w:rFonts w:ascii="Arial" w:hAnsi="Arial" w:cs="Arial"/>
          <w:i w:val="0"/>
          <w:iCs/>
          <w:color w:val="000000"/>
          <w:sz w:val="22"/>
          <w:szCs w:val="22"/>
        </w:rPr>
        <w:t>ozás</w:t>
      </w:r>
      <w:r w:rsidR="00277C50"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i célú műveletek bevételét </w:t>
      </w:r>
      <w:r w:rsidR="00343765" w:rsidRPr="00E51DAE">
        <w:rPr>
          <w:rFonts w:ascii="Arial" w:hAnsi="Arial" w:cs="Arial"/>
          <w:i w:val="0"/>
          <w:iCs/>
          <w:color w:val="000000"/>
          <w:sz w:val="22"/>
          <w:szCs w:val="22"/>
        </w:rPr>
        <w:t>0</w:t>
      </w:r>
      <w:r w:rsidR="006869BB"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51DAE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51DAE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Default="00EF0C70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proofErr w:type="spellStart"/>
      <w:r w:rsidR="00E51DAE">
        <w:rPr>
          <w:rFonts w:ascii="Arial" w:hAnsi="Arial" w:cs="Arial"/>
          <w:i w:val="0"/>
          <w:iCs/>
          <w:color w:val="000000"/>
          <w:sz w:val="22"/>
          <w:szCs w:val="22"/>
        </w:rPr>
        <w:t>l</w:t>
      </w:r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b</w:t>
      </w:r>
      <w:proofErr w:type="spellEnd"/>
      <w:r w:rsidRPr="00E51DAE">
        <w:rPr>
          <w:rFonts w:ascii="Arial" w:hAnsi="Arial" w:cs="Arial"/>
          <w:i w:val="0"/>
          <w:iCs/>
          <w:color w:val="000000"/>
          <w:sz w:val="22"/>
          <w:szCs w:val="22"/>
        </w:rPr>
        <w:t>)</w:t>
      </w:r>
      <w:r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6869BB" w:rsidRPr="00705F1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 felhalmozást szolgáló finanszírozási célú műveletek bevételét 0 </w:t>
      </w:r>
      <w:r w:rsidR="00364A54" w:rsidRPr="00705F1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705F1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2A3C26" w:rsidRPr="00EA5539" w:rsidRDefault="002A3C26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határozza</w:t>
      </w:r>
      <w:proofErr w:type="gramEnd"/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</w:p>
    <w:p w:rsidR="006869BB" w:rsidRPr="001303B7" w:rsidRDefault="006869BB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</w:t>
      </w:r>
      <w:r w:rsidRPr="00787DAB">
        <w:rPr>
          <w:rFonts w:ascii="Arial" w:hAnsi="Arial" w:cs="Arial"/>
          <w:i w:val="0"/>
          <w:sz w:val="22"/>
          <w:szCs w:val="22"/>
        </w:rPr>
        <w:t xml:space="preserve">önkormányzat összesített </w:t>
      </w:r>
      <w:r w:rsidRPr="001303B7">
        <w:rPr>
          <w:rFonts w:ascii="Arial" w:hAnsi="Arial" w:cs="Arial"/>
          <w:i w:val="0"/>
          <w:sz w:val="22"/>
          <w:szCs w:val="22"/>
        </w:rPr>
        <w:t>költségvetési bevételeiből</w:t>
      </w:r>
    </w:p>
    <w:p w:rsidR="006869BB" w:rsidRPr="001303B7" w:rsidRDefault="006869BB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1303B7">
        <w:rPr>
          <w:rFonts w:ascii="Arial" w:hAnsi="Arial" w:cs="Arial"/>
          <w:i w:val="0"/>
          <w:sz w:val="22"/>
          <w:szCs w:val="22"/>
        </w:rPr>
        <w:t>a</w:t>
      </w:r>
      <w:proofErr w:type="gramEnd"/>
      <w:r w:rsidRPr="001303B7">
        <w:rPr>
          <w:rFonts w:ascii="Arial" w:hAnsi="Arial" w:cs="Arial"/>
          <w:i w:val="0"/>
          <w:sz w:val="22"/>
          <w:szCs w:val="22"/>
        </w:rPr>
        <w:t xml:space="preserve">) </w:t>
      </w:r>
      <w:proofErr w:type="spellStart"/>
      <w:r w:rsidRPr="001303B7">
        <w:rPr>
          <w:rFonts w:ascii="Arial" w:hAnsi="Arial" w:cs="Arial"/>
          <w:i w:val="0"/>
          <w:sz w:val="22"/>
          <w:szCs w:val="22"/>
        </w:rPr>
        <w:t>a</w:t>
      </w:r>
      <w:proofErr w:type="spellEnd"/>
      <w:r w:rsidRPr="001303B7">
        <w:rPr>
          <w:rFonts w:ascii="Arial" w:hAnsi="Arial" w:cs="Arial"/>
          <w:i w:val="0"/>
          <w:sz w:val="22"/>
          <w:szCs w:val="22"/>
        </w:rPr>
        <w:t xml:space="preserve"> kötelező feladatok bevételei</w:t>
      </w:r>
      <w:r w:rsidR="00343765" w:rsidRPr="001303B7">
        <w:rPr>
          <w:rFonts w:ascii="Arial" w:hAnsi="Arial" w:cs="Arial"/>
          <w:i w:val="0"/>
          <w:sz w:val="22"/>
          <w:szCs w:val="22"/>
        </w:rPr>
        <w:t xml:space="preserve">: </w:t>
      </w:r>
      <w:r w:rsidR="00343765" w:rsidRPr="001303B7">
        <w:rPr>
          <w:rFonts w:ascii="Arial" w:hAnsi="Arial" w:cs="Arial"/>
          <w:i w:val="0"/>
          <w:sz w:val="22"/>
          <w:szCs w:val="22"/>
        </w:rPr>
        <w:tab/>
      </w:r>
      <w:r w:rsidR="00181FB5">
        <w:rPr>
          <w:rFonts w:ascii="Arial" w:hAnsi="Arial" w:cs="Arial"/>
          <w:i w:val="0"/>
          <w:sz w:val="22"/>
          <w:szCs w:val="22"/>
        </w:rPr>
        <w:t>1 194</w:t>
      </w:r>
      <w:r w:rsidR="001303B7" w:rsidRPr="001303B7">
        <w:rPr>
          <w:rFonts w:ascii="Arial" w:hAnsi="Arial" w:cs="Arial"/>
          <w:i w:val="0"/>
          <w:sz w:val="22"/>
          <w:szCs w:val="22"/>
        </w:rPr>
        <w:t xml:space="preserve"> 209</w:t>
      </w:r>
      <w:r w:rsidRPr="001303B7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1303B7">
        <w:rPr>
          <w:rFonts w:ascii="Arial" w:hAnsi="Arial" w:cs="Arial"/>
          <w:i w:val="0"/>
          <w:sz w:val="22"/>
          <w:szCs w:val="22"/>
        </w:rPr>
        <w:t>E Ft</w:t>
      </w:r>
      <w:r w:rsidRPr="001303B7">
        <w:rPr>
          <w:rFonts w:ascii="Arial" w:hAnsi="Arial" w:cs="Arial"/>
          <w:i w:val="0"/>
          <w:sz w:val="22"/>
          <w:szCs w:val="22"/>
        </w:rPr>
        <w:t>,</w:t>
      </w:r>
    </w:p>
    <w:p w:rsidR="006869BB" w:rsidRPr="001303B7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1303B7">
        <w:rPr>
          <w:rFonts w:ascii="Arial" w:hAnsi="Arial" w:cs="Arial"/>
          <w:i w:val="0"/>
          <w:sz w:val="22"/>
          <w:szCs w:val="22"/>
        </w:rPr>
        <w:t>b) az önként válla</w:t>
      </w:r>
      <w:r w:rsidR="00C37CEB" w:rsidRPr="001303B7">
        <w:rPr>
          <w:rFonts w:ascii="Arial" w:hAnsi="Arial" w:cs="Arial"/>
          <w:i w:val="0"/>
          <w:sz w:val="22"/>
          <w:szCs w:val="22"/>
        </w:rPr>
        <w:t>lt feladatok bevételei</w:t>
      </w:r>
      <w:r w:rsidR="00090346" w:rsidRPr="001303B7">
        <w:rPr>
          <w:rFonts w:ascii="Arial" w:hAnsi="Arial" w:cs="Arial"/>
          <w:i w:val="0"/>
          <w:sz w:val="22"/>
          <w:szCs w:val="22"/>
        </w:rPr>
        <w:t>:</w:t>
      </w:r>
      <w:r w:rsidR="00090346" w:rsidRPr="001303B7">
        <w:rPr>
          <w:rFonts w:ascii="Arial" w:hAnsi="Arial" w:cs="Arial"/>
          <w:i w:val="0"/>
          <w:sz w:val="22"/>
          <w:szCs w:val="22"/>
        </w:rPr>
        <w:tab/>
      </w:r>
      <w:r w:rsidR="00181FB5">
        <w:rPr>
          <w:rFonts w:ascii="Arial" w:hAnsi="Arial" w:cs="Arial"/>
          <w:i w:val="0"/>
          <w:sz w:val="22"/>
          <w:szCs w:val="22"/>
        </w:rPr>
        <w:t>1 591</w:t>
      </w:r>
      <w:r w:rsidR="001303B7" w:rsidRPr="001303B7">
        <w:rPr>
          <w:rFonts w:ascii="Arial" w:hAnsi="Arial" w:cs="Arial"/>
          <w:i w:val="0"/>
          <w:sz w:val="22"/>
          <w:szCs w:val="22"/>
        </w:rPr>
        <w:t xml:space="preserve"> 805</w:t>
      </w:r>
      <w:r w:rsidRPr="001303B7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1303B7">
        <w:rPr>
          <w:rFonts w:ascii="Arial" w:hAnsi="Arial" w:cs="Arial"/>
          <w:i w:val="0"/>
          <w:sz w:val="22"/>
          <w:szCs w:val="22"/>
        </w:rPr>
        <w:t>E Ft</w:t>
      </w:r>
      <w:r w:rsidRPr="001303B7">
        <w:rPr>
          <w:rFonts w:ascii="Arial" w:hAnsi="Arial" w:cs="Arial"/>
          <w:i w:val="0"/>
          <w:sz w:val="22"/>
          <w:szCs w:val="22"/>
        </w:rPr>
        <w:t>,</w:t>
      </w:r>
    </w:p>
    <w:p w:rsidR="006869BB" w:rsidRPr="001303B7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1303B7">
        <w:rPr>
          <w:rFonts w:ascii="Arial" w:hAnsi="Arial" w:cs="Arial"/>
          <w:i w:val="0"/>
          <w:sz w:val="22"/>
          <w:szCs w:val="22"/>
        </w:rPr>
        <w:t>c) állami (államigazgatá</w:t>
      </w:r>
      <w:r w:rsidR="00C37CEB" w:rsidRPr="001303B7">
        <w:rPr>
          <w:rFonts w:ascii="Arial" w:hAnsi="Arial" w:cs="Arial"/>
          <w:i w:val="0"/>
          <w:sz w:val="22"/>
          <w:szCs w:val="22"/>
        </w:rPr>
        <w:t>si) feladatok bevételei:</w:t>
      </w:r>
      <w:r w:rsidR="00C37CEB" w:rsidRPr="001303B7">
        <w:rPr>
          <w:rFonts w:ascii="Arial" w:hAnsi="Arial" w:cs="Arial"/>
          <w:i w:val="0"/>
          <w:sz w:val="22"/>
          <w:szCs w:val="22"/>
        </w:rPr>
        <w:tab/>
      </w:r>
      <w:r w:rsidR="001303B7" w:rsidRPr="001303B7">
        <w:rPr>
          <w:rFonts w:ascii="Arial" w:hAnsi="Arial" w:cs="Arial"/>
          <w:i w:val="0"/>
          <w:sz w:val="22"/>
          <w:szCs w:val="22"/>
        </w:rPr>
        <w:t>11 803</w:t>
      </w:r>
      <w:r w:rsidRPr="001303B7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1303B7">
        <w:rPr>
          <w:rFonts w:ascii="Arial" w:hAnsi="Arial" w:cs="Arial"/>
          <w:i w:val="0"/>
          <w:sz w:val="22"/>
          <w:szCs w:val="22"/>
        </w:rPr>
        <w:t>E Ft</w:t>
      </w:r>
      <w:r w:rsidRPr="001303B7">
        <w:rPr>
          <w:rFonts w:ascii="Arial" w:hAnsi="Arial" w:cs="Arial"/>
          <w:i w:val="0"/>
          <w:sz w:val="22"/>
          <w:szCs w:val="22"/>
        </w:rPr>
        <w:t>.</w:t>
      </w:r>
    </w:p>
    <w:p w:rsidR="006869BB" w:rsidRPr="00EA5539" w:rsidRDefault="006869BB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1303B7">
        <w:rPr>
          <w:rFonts w:ascii="Arial" w:hAnsi="Arial" w:cs="Arial"/>
          <w:b/>
          <w:i w:val="0"/>
          <w:sz w:val="22"/>
          <w:szCs w:val="22"/>
        </w:rPr>
        <w:t>(3)</w:t>
      </w:r>
      <w:r w:rsidRPr="001303B7">
        <w:rPr>
          <w:rFonts w:ascii="Arial" w:hAnsi="Arial" w:cs="Arial"/>
          <w:i w:val="0"/>
          <w:sz w:val="22"/>
          <w:szCs w:val="22"/>
        </w:rPr>
        <w:t xml:space="preserve"> Az önkormányzat összesített költségvetési bevételeiből</w:t>
      </w:r>
    </w:p>
    <w:p w:rsidR="006869BB" w:rsidRPr="00EA5539" w:rsidRDefault="006869BB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a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működési bevételek</w:t>
      </w:r>
      <w:r w:rsidR="0097417C">
        <w:rPr>
          <w:rFonts w:ascii="Arial" w:hAnsi="Arial" w:cs="Arial"/>
          <w:i w:val="0"/>
          <w:sz w:val="22"/>
          <w:szCs w:val="22"/>
        </w:rPr>
        <w:t>:</w:t>
      </w:r>
      <w:r w:rsidR="00181FB5">
        <w:rPr>
          <w:rFonts w:ascii="Arial" w:hAnsi="Arial" w:cs="Arial"/>
          <w:i w:val="0"/>
          <w:sz w:val="22"/>
          <w:szCs w:val="22"/>
        </w:rPr>
        <w:tab/>
        <w:t xml:space="preserve"> ......................836</w:t>
      </w:r>
      <w:r w:rsidR="0043092F">
        <w:rPr>
          <w:rFonts w:ascii="Arial" w:hAnsi="Arial" w:cs="Arial"/>
          <w:i w:val="0"/>
          <w:sz w:val="22"/>
          <w:szCs w:val="22"/>
        </w:rPr>
        <w:t xml:space="preserve"> 273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b) felhalmozási b</w:t>
      </w:r>
      <w:r w:rsidR="00181FB5">
        <w:rPr>
          <w:rFonts w:ascii="Arial" w:hAnsi="Arial" w:cs="Arial"/>
          <w:i w:val="0"/>
          <w:sz w:val="22"/>
          <w:szCs w:val="22"/>
        </w:rPr>
        <w:t>evételek:</w:t>
      </w:r>
      <w:r w:rsidR="00181FB5">
        <w:rPr>
          <w:rFonts w:ascii="Arial" w:hAnsi="Arial" w:cs="Arial"/>
          <w:i w:val="0"/>
          <w:sz w:val="22"/>
          <w:szCs w:val="22"/>
        </w:rPr>
        <w:tab/>
        <w:t xml:space="preserve"> ..</w:t>
      </w:r>
      <w:proofErr w:type="gramStart"/>
      <w:r w:rsidR="00181FB5">
        <w:rPr>
          <w:rFonts w:ascii="Arial" w:hAnsi="Arial" w:cs="Arial"/>
          <w:i w:val="0"/>
          <w:sz w:val="22"/>
          <w:szCs w:val="22"/>
        </w:rPr>
        <w:t>......</w:t>
      </w:r>
      <w:proofErr w:type="gramEnd"/>
      <w:r w:rsidR="00181FB5">
        <w:rPr>
          <w:rFonts w:ascii="Arial" w:hAnsi="Arial" w:cs="Arial"/>
          <w:i w:val="0"/>
          <w:sz w:val="22"/>
          <w:szCs w:val="22"/>
        </w:rPr>
        <w:t>848</w:t>
      </w:r>
      <w:r w:rsidR="0043092F">
        <w:rPr>
          <w:rFonts w:ascii="Arial" w:hAnsi="Arial" w:cs="Arial"/>
          <w:i w:val="0"/>
          <w:sz w:val="22"/>
          <w:szCs w:val="22"/>
        </w:rPr>
        <w:t xml:space="preserve"> 334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.</w:t>
      </w:r>
    </w:p>
    <w:p w:rsidR="006869BB" w:rsidRPr="00EA5539" w:rsidRDefault="006869BB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önként vállalt feladatait és annak az éves költségvetési kihatását e rendelet </w:t>
      </w:r>
      <w:r w:rsidRPr="00EA5539">
        <w:rPr>
          <w:rFonts w:ascii="Arial" w:hAnsi="Arial" w:cs="Arial"/>
          <w:b/>
          <w:i w:val="0"/>
          <w:sz w:val="22"/>
          <w:szCs w:val="22"/>
        </w:rPr>
        <w:t>1.3.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 A kötelezően ellátandó feladatok költségvetési mérlegét a </w:t>
      </w:r>
      <w:r w:rsidRPr="00EA5539">
        <w:rPr>
          <w:rFonts w:ascii="Arial" w:hAnsi="Arial" w:cs="Arial"/>
          <w:b/>
          <w:i w:val="0"/>
          <w:sz w:val="22"/>
          <w:szCs w:val="22"/>
        </w:rPr>
        <w:t>1.2.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, míg az állami (államigazgatási) feladatok költségvetési mérlegét a </w:t>
      </w:r>
      <w:r w:rsidRPr="00EA5539">
        <w:rPr>
          <w:rFonts w:ascii="Arial" w:hAnsi="Arial" w:cs="Arial"/>
          <w:b/>
          <w:i w:val="0"/>
          <w:sz w:val="22"/>
          <w:szCs w:val="22"/>
        </w:rPr>
        <w:t>1.4.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</w:t>
      </w:r>
    </w:p>
    <w:p w:rsidR="006869BB" w:rsidRPr="00EA5539" w:rsidRDefault="006869BB">
      <w:pPr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3. §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összesített </w:t>
      </w:r>
      <w:r w:rsidR="00256468">
        <w:rPr>
          <w:rFonts w:ascii="Arial" w:hAnsi="Arial" w:cs="Arial"/>
          <w:b/>
          <w:i w:val="0"/>
          <w:sz w:val="22"/>
          <w:szCs w:val="22"/>
        </w:rPr>
        <w:t>2018</w:t>
      </w:r>
      <w:r w:rsidR="0089481C">
        <w:rPr>
          <w:rFonts w:ascii="Arial" w:hAnsi="Arial" w:cs="Arial"/>
          <w:b/>
          <w:i w:val="0"/>
          <w:sz w:val="22"/>
          <w:szCs w:val="22"/>
        </w:rPr>
        <w:t>.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évi kiemelt kiadási előirányzatai</w:t>
      </w:r>
      <w:r w:rsidRPr="00EA5539">
        <w:rPr>
          <w:rFonts w:ascii="Arial" w:hAnsi="Arial" w:cs="Arial"/>
          <w:i w:val="0"/>
          <w:sz w:val="22"/>
          <w:szCs w:val="22"/>
        </w:rPr>
        <w:t xml:space="preserve"> az alábbiakban meghatározott tételekből állnak:</w:t>
      </w:r>
    </w:p>
    <w:p w:rsidR="006869BB" w:rsidRPr="00EA5539" w:rsidRDefault="006869BB" w:rsidP="00C80858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Teljes kiadási fő</w:t>
      </w:r>
      <w:r w:rsidR="0043092F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összeg: </w:t>
      </w:r>
      <w:r w:rsidR="0043092F">
        <w:rPr>
          <w:rFonts w:ascii="Arial" w:hAnsi="Arial" w:cs="Arial"/>
          <w:b/>
          <w:i w:val="0"/>
          <w:sz w:val="22"/>
          <w:szCs w:val="22"/>
        </w:rPr>
        <w:t>2 797 817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</w:p>
    <w:p w:rsidR="006869BB" w:rsidRDefault="006869BB" w:rsidP="00C80858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 költségvetési kiadások fő</w:t>
      </w:r>
      <w:r w:rsidR="0043092F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összege: </w:t>
      </w:r>
      <w:r w:rsidR="00847D8D">
        <w:rPr>
          <w:rFonts w:ascii="Arial" w:hAnsi="Arial" w:cs="Arial"/>
          <w:b/>
          <w:i w:val="0"/>
          <w:sz w:val="22"/>
          <w:szCs w:val="22"/>
        </w:rPr>
        <w:t>2 782 590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</w:p>
    <w:p w:rsidR="006869BB" w:rsidRPr="00EA5539" w:rsidRDefault="00277C50">
      <w:pPr>
        <w:tabs>
          <w:tab w:val="decimal" w:pos="8222"/>
          <w:tab w:val="right" w:leader="dot" w:pos="8931"/>
        </w:tabs>
        <w:spacing w:before="120"/>
        <w:ind w:firstLine="567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>a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) működési </w:t>
      </w:r>
      <w:r w:rsidR="00265FFF">
        <w:rPr>
          <w:rFonts w:ascii="Arial" w:hAnsi="Arial" w:cs="Arial"/>
          <w:i w:val="0"/>
          <w:sz w:val="22"/>
          <w:szCs w:val="22"/>
        </w:rPr>
        <w:t>költségvetés</w:t>
      </w:r>
      <w:r w:rsidR="00265FFF">
        <w:rPr>
          <w:rFonts w:ascii="Arial" w:hAnsi="Arial" w:cs="Arial"/>
          <w:i w:val="0"/>
          <w:sz w:val="22"/>
          <w:szCs w:val="22"/>
        </w:rPr>
        <w:tab/>
        <w:t>836</w:t>
      </w:r>
      <w:r w:rsidR="00847D8D">
        <w:rPr>
          <w:rFonts w:ascii="Arial" w:hAnsi="Arial" w:cs="Arial"/>
          <w:i w:val="0"/>
          <w:sz w:val="22"/>
          <w:szCs w:val="22"/>
        </w:rPr>
        <w:t xml:space="preserve"> 273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aa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szem</w:t>
      </w:r>
      <w:r w:rsidR="007C22BD">
        <w:rPr>
          <w:rFonts w:ascii="Arial" w:hAnsi="Arial" w:cs="Arial"/>
          <w:i w:val="0"/>
          <w:sz w:val="22"/>
          <w:szCs w:val="22"/>
        </w:rPr>
        <w:t xml:space="preserve">élyi jellegű kiadások: </w:t>
      </w:r>
      <w:r w:rsidR="007C22BD">
        <w:rPr>
          <w:rFonts w:ascii="Arial" w:hAnsi="Arial" w:cs="Arial"/>
          <w:i w:val="0"/>
          <w:sz w:val="22"/>
          <w:szCs w:val="22"/>
        </w:rPr>
        <w:tab/>
      </w:r>
      <w:r w:rsidR="00847D8D">
        <w:rPr>
          <w:rFonts w:ascii="Arial" w:hAnsi="Arial" w:cs="Arial"/>
          <w:i w:val="0"/>
          <w:sz w:val="22"/>
          <w:szCs w:val="22"/>
        </w:rPr>
        <w:tab/>
        <w:t>151 485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ab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munkaadókat terhelő járulékok és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lastRenderedPageBreak/>
        <w:t xml:space="preserve">      </w:t>
      </w:r>
      <w:proofErr w:type="gramStart"/>
      <w:r w:rsidRPr="00EA5539">
        <w:rPr>
          <w:rFonts w:ascii="Arial" w:hAnsi="Arial" w:cs="Arial"/>
          <w:i w:val="0"/>
          <w:sz w:val="22"/>
          <w:szCs w:val="22"/>
        </w:rPr>
        <w:t>szoci</w:t>
      </w:r>
      <w:r w:rsidR="00847D8D">
        <w:rPr>
          <w:rFonts w:ascii="Arial" w:hAnsi="Arial" w:cs="Arial"/>
          <w:i w:val="0"/>
          <w:sz w:val="22"/>
          <w:szCs w:val="22"/>
        </w:rPr>
        <w:t>ális</w:t>
      </w:r>
      <w:proofErr w:type="gramEnd"/>
      <w:r w:rsidR="00847D8D">
        <w:rPr>
          <w:rFonts w:ascii="Arial" w:hAnsi="Arial" w:cs="Arial"/>
          <w:i w:val="0"/>
          <w:sz w:val="22"/>
          <w:szCs w:val="22"/>
        </w:rPr>
        <w:t xml:space="preserve"> hozzájárulási adó: </w:t>
      </w:r>
      <w:r w:rsidR="00847D8D">
        <w:rPr>
          <w:rFonts w:ascii="Arial" w:hAnsi="Arial" w:cs="Arial"/>
          <w:i w:val="0"/>
          <w:sz w:val="22"/>
          <w:szCs w:val="22"/>
        </w:rPr>
        <w:tab/>
      </w:r>
      <w:r w:rsidR="00847D8D">
        <w:rPr>
          <w:rFonts w:ascii="Arial" w:hAnsi="Arial" w:cs="Arial"/>
          <w:i w:val="0"/>
          <w:sz w:val="22"/>
          <w:szCs w:val="22"/>
        </w:rPr>
        <w:tab/>
        <w:t>28 334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ac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do</w:t>
      </w:r>
      <w:r w:rsidR="00847D8D">
        <w:rPr>
          <w:rFonts w:ascii="Arial" w:hAnsi="Arial" w:cs="Arial"/>
          <w:i w:val="0"/>
          <w:sz w:val="22"/>
          <w:szCs w:val="22"/>
        </w:rPr>
        <w:t xml:space="preserve">logi jellegű kiadások: </w:t>
      </w:r>
      <w:r w:rsidR="00847D8D">
        <w:rPr>
          <w:rFonts w:ascii="Arial" w:hAnsi="Arial" w:cs="Arial"/>
          <w:i w:val="0"/>
          <w:sz w:val="22"/>
          <w:szCs w:val="22"/>
        </w:rPr>
        <w:tab/>
      </w:r>
      <w:r w:rsidR="00847D8D">
        <w:rPr>
          <w:rFonts w:ascii="Arial" w:hAnsi="Arial" w:cs="Arial"/>
          <w:i w:val="0"/>
          <w:sz w:val="22"/>
          <w:szCs w:val="22"/>
        </w:rPr>
        <w:tab/>
        <w:t>579 757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ad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 ellátottak</w:t>
      </w:r>
      <w:r w:rsidR="00847D8D">
        <w:rPr>
          <w:rFonts w:ascii="Arial" w:hAnsi="Arial" w:cs="Arial"/>
          <w:i w:val="0"/>
          <w:sz w:val="22"/>
          <w:szCs w:val="22"/>
        </w:rPr>
        <w:t xml:space="preserve"> pénzbeli juttatásai: </w:t>
      </w:r>
      <w:r w:rsidR="00847D8D">
        <w:rPr>
          <w:rFonts w:ascii="Arial" w:hAnsi="Arial" w:cs="Arial"/>
          <w:i w:val="0"/>
          <w:sz w:val="22"/>
          <w:szCs w:val="22"/>
        </w:rPr>
        <w:tab/>
      </w:r>
      <w:r w:rsidR="00847D8D">
        <w:rPr>
          <w:rFonts w:ascii="Arial" w:hAnsi="Arial" w:cs="Arial"/>
          <w:i w:val="0"/>
          <w:sz w:val="22"/>
          <w:szCs w:val="22"/>
        </w:rPr>
        <w:tab/>
        <w:t>24 131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ae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 xml:space="preserve">) egyéb </w:t>
      </w:r>
      <w:r w:rsidR="00265FFF">
        <w:rPr>
          <w:rFonts w:ascii="Arial" w:hAnsi="Arial" w:cs="Arial"/>
          <w:i w:val="0"/>
          <w:sz w:val="22"/>
          <w:szCs w:val="22"/>
        </w:rPr>
        <w:t>működési célú kiadások:</w:t>
      </w:r>
      <w:r w:rsidR="00265FFF">
        <w:rPr>
          <w:rFonts w:ascii="Arial" w:hAnsi="Arial" w:cs="Arial"/>
          <w:i w:val="0"/>
          <w:sz w:val="22"/>
          <w:szCs w:val="22"/>
        </w:rPr>
        <w:tab/>
      </w:r>
      <w:r w:rsidR="00265FFF">
        <w:rPr>
          <w:rFonts w:ascii="Arial" w:hAnsi="Arial" w:cs="Arial"/>
          <w:i w:val="0"/>
          <w:sz w:val="22"/>
          <w:szCs w:val="22"/>
        </w:rPr>
        <w:tab/>
        <w:t>469 498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7371"/>
          <w:tab w:val="right" w:leader="dot" w:pos="8931"/>
        </w:tabs>
        <w:ind w:left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b) fel</w:t>
      </w:r>
      <w:r w:rsidR="007C22BD">
        <w:rPr>
          <w:rFonts w:ascii="Arial" w:hAnsi="Arial" w:cs="Arial"/>
          <w:i w:val="0"/>
          <w:sz w:val="22"/>
          <w:szCs w:val="22"/>
        </w:rPr>
        <w:t>halmozás</w:t>
      </w:r>
      <w:r w:rsidR="00847D8D">
        <w:rPr>
          <w:rFonts w:ascii="Arial" w:hAnsi="Arial" w:cs="Arial"/>
          <w:i w:val="0"/>
          <w:sz w:val="22"/>
          <w:szCs w:val="22"/>
        </w:rPr>
        <w:t>i költségvetés</w:t>
      </w:r>
      <w:r w:rsidR="00847D8D">
        <w:rPr>
          <w:rFonts w:ascii="Arial" w:hAnsi="Arial" w:cs="Arial"/>
          <w:i w:val="0"/>
          <w:sz w:val="22"/>
          <w:szCs w:val="22"/>
        </w:rPr>
        <w:tab/>
      </w:r>
      <w:r w:rsidR="00847D8D">
        <w:rPr>
          <w:rFonts w:ascii="Arial" w:hAnsi="Arial" w:cs="Arial"/>
          <w:i w:val="0"/>
          <w:sz w:val="22"/>
          <w:szCs w:val="22"/>
        </w:rPr>
        <w:tab/>
        <w:t xml:space="preserve"> 1 505 012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97417C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sz w:val="22"/>
          <w:szCs w:val="22"/>
        </w:rPr>
        <w:t>ba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) </w:t>
      </w:r>
      <w:r w:rsidR="00847D8D">
        <w:rPr>
          <w:rFonts w:ascii="Arial" w:hAnsi="Arial" w:cs="Arial"/>
          <w:i w:val="0"/>
          <w:sz w:val="22"/>
          <w:szCs w:val="22"/>
        </w:rPr>
        <w:t>beruházások,</w:t>
      </w:r>
      <w:r w:rsidR="00847D8D">
        <w:rPr>
          <w:rFonts w:ascii="Arial" w:hAnsi="Arial" w:cs="Arial"/>
          <w:i w:val="0"/>
          <w:sz w:val="22"/>
          <w:szCs w:val="22"/>
        </w:rPr>
        <w:tab/>
      </w:r>
      <w:r w:rsidR="00847D8D">
        <w:rPr>
          <w:rFonts w:ascii="Arial" w:hAnsi="Arial" w:cs="Arial"/>
          <w:i w:val="0"/>
          <w:sz w:val="22"/>
          <w:szCs w:val="22"/>
        </w:rPr>
        <w:tab/>
        <w:t>1 365 005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847D8D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i w:val="0"/>
          <w:sz w:val="22"/>
          <w:szCs w:val="22"/>
        </w:rPr>
        <w:t>bb</w:t>
      </w:r>
      <w:proofErr w:type="spellEnd"/>
      <w:r>
        <w:rPr>
          <w:rFonts w:ascii="Arial" w:hAnsi="Arial" w:cs="Arial"/>
          <w:i w:val="0"/>
          <w:sz w:val="22"/>
          <w:szCs w:val="22"/>
        </w:rPr>
        <w:t>) felújítások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9</w:t>
      </w:r>
      <w:r w:rsidR="0097417C">
        <w:rPr>
          <w:rFonts w:ascii="Arial" w:hAnsi="Arial" w:cs="Arial"/>
          <w:i w:val="0"/>
          <w:sz w:val="22"/>
          <w:szCs w:val="22"/>
        </w:rPr>
        <w:t>3 916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sz w:val="22"/>
          <w:szCs w:val="22"/>
        </w:rPr>
        <w:t>bc</w:t>
      </w:r>
      <w:proofErr w:type="spellEnd"/>
      <w:r w:rsidRPr="00EA5539">
        <w:rPr>
          <w:rFonts w:ascii="Arial" w:hAnsi="Arial" w:cs="Arial"/>
          <w:i w:val="0"/>
          <w:sz w:val="22"/>
          <w:szCs w:val="22"/>
        </w:rPr>
        <w:t>) egy</w:t>
      </w:r>
      <w:r w:rsidR="00D06960" w:rsidRPr="00EA5539">
        <w:rPr>
          <w:rFonts w:ascii="Arial" w:hAnsi="Arial" w:cs="Arial"/>
          <w:i w:val="0"/>
          <w:sz w:val="22"/>
          <w:szCs w:val="22"/>
        </w:rPr>
        <w:t>é</w:t>
      </w:r>
      <w:r w:rsidR="00343765">
        <w:rPr>
          <w:rFonts w:ascii="Arial" w:hAnsi="Arial" w:cs="Arial"/>
          <w:i w:val="0"/>
          <w:sz w:val="22"/>
          <w:szCs w:val="22"/>
        </w:rPr>
        <w:t xml:space="preserve">b felhalmozási kiadások </w:t>
      </w:r>
      <w:r w:rsidR="00343765">
        <w:rPr>
          <w:rFonts w:ascii="Arial" w:hAnsi="Arial" w:cs="Arial"/>
          <w:i w:val="0"/>
          <w:sz w:val="22"/>
          <w:szCs w:val="22"/>
        </w:rPr>
        <w:tab/>
      </w:r>
      <w:r w:rsidR="00343765">
        <w:rPr>
          <w:rFonts w:ascii="Arial" w:hAnsi="Arial" w:cs="Arial"/>
          <w:i w:val="0"/>
          <w:sz w:val="22"/>
          <w:szCs w:val="22"/>
        </w:rPr>
        <w:tab/>
      </w:r>
      <w:r w:rsidR="00B91AEF">
        <w:rPr>
          <w:rFonts w:ascii="Arial" w:hAnsi="Arial" w:cs="Arial"/>
          <w:i w:val="0"/>
          <w:sz w:val="22"/>
          <w:szCs w:val="22"/>
        </w:rPr>
        <w:t xml:space="preserve"> </w:t>
      </w:r>
      <w:r w:rsidR="00B91AEF" w:rsidRPr="00B91AEF">
        <w:rPr>
          <w:rFonts w:ascii="Arial" w:hAnsi="Arial" w:cs="Arial"/>
          <w:i w:val="0"/>
          <w:sz w:val="22"/>
          <w:szCs w:val="22"/>
        </w:rPr>
        <w:t>11 426</w:t>
      </w:r>
      <w:r w:rsidRPr="00B91AEF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B91AEF">
        <w:rPr>
          <w:rFonts w:ascii="Arial" w:hAnsi="Arial" w:cs="Arial"/>
          <w:i w:val="0"/>
          <w:sz w:val="22"/>
          <w:szCs w:val="22"/>
        </w:rPr>
        <w:t>E</w:t>
      </w:r>
      <w:r w:rsidR="00364A54" w:rsidRPr="00EA5539">
        <w:rPr>
          <w:rFonts w:ascii="Arial" w:hAnsi="Arial" w:cs="Arial"/>
          <w:i w:val="0"/>
          <w:sz w:val="22"/>
          <w:szCs w:val="22"/>
        </w:rPr>
        <w:t xml:space="preserve"> Ft</w:t>
      </w:r>
    </w:p>
    <w:p w:rsidR="006869BB" w:rsidRPr="00EA5539" w:rsidRDefault="00D06960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c) kölcsönök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 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6869BB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d) egyéb kiadások</w:t>
      </w:r>
      <w:r w:rsidRPr="00EA5539">
        <w:rPr>
          <w:rFonts w:ascii="Arial" w:hAnsi="Arial" w:cs="Arial"/>
          <w:i w:val="0"/>
          <w:sz w:val="22"/>
          <w:szCs w:val="22"/>
        </w:rPr>
        <w:tab/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D61FE0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e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>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t</w:t>
      </w:r>
      <w:r w:rsidR="00FC3F5A">
        <w:rPr>
          <w:rFonts w:ascii="Arial" w:hAnsi="Arial" w:cs="Arial"/>
          <w:i w:val="0"/>
          <w:sz w:val="22"/>
          <w:szCs w:val="22"/>
        </w:rPr>
        <w:t>artalékok</w:t>
      </w:r>
      <w:r w:rsidR="00FC3F5A">
        <w:rPr>
          <w:rFonts w:ascii="Arial" w:hAnsi="Arial" w:cs="Arial"/>
          <w:i w:val="0"/>
          <w:sz w:val="22"/>
          <w:szCs w:val="22"/>
        </w:rPr>
        <w:tab/>
      </w:r>
      <w:r w:rsidR="00265FFF">
        <w:rPr>
          <w:rFonts w:ascii="Arial" w:hAnsi="Arial" w:cs="Arial"/>
          <w:i w:val="0"/>
          <w:sz w:val="22"/>
          <w:szCs w:val="22"/>
        </w:rPr>
        <w:tab/>
        <w:t>59 038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EA5539" w:rsidRDefault="00B91AEF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>f</w:t>
      </w:r>
      <w:proofErr w:type="gramEnd"/>
      <w:r>
        <w:rPr>
          <w:rFonts w:ascii="Arial" w:hAnsi="Arial" w:cs="Arial"/>
          <w:i w:val="0"/>
          <w:sz w:val="22"/>
          <w:szCs w:val="22"/>
        </w:rPr>
        <w:t>) finanszírozás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>15 227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</w:p>
    <w:p w:rsidR="006869BB" w:rsidRPr="00787DAB" w:rsidRDefault="006869BB">
      <w:pPr>
        <w:tabs>
          <w:tab w:val="right" w:pos="567"/>
        </w:tabs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</w:t>
      </w:r>
      <w:r w:rsidRPr="00787DAB">
        <w:rPr>
          <w:rFonts w:ascii="Arial" w:hAnsi="Arial" w:cs="Arial"/>
          <w:i w:val="0"/>
          <w:sz w:val="22"/>
          <w:szCs w:val="22"/>
        </w:rPr>
        <w:t>kiadásaiból</w:t>
      </w:r>
    </w:p>
    <w:p w:rsidR="006869BB" w:rsidRPr="00787DAB" w:rsidRDefault="006869BB">
      <w:pPr>
        <w:tabs>
          <w:tab w:val="right" w:pos="8931"/>
        </w:tabs>
        <w:spacing w:before="120"/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787DAB">
        <w:rPr>
          <w:rFonts w:ascii="Arial" w:hAnsi="Arial" w:cs="Arial"/>
          <w:i w:val="0"/>
          <w:sz w:val="22"/>
          <w:szCs w:val="22"/>
        </w:rPr>
        <w:t>a</w:t>
      </w:r>
      <w:proofErr w:type="gramEnd"/>
      <w:r w:rsidRPr="00787DAB">
        <w:rPr>
          <w:rFonts w:ascii="Arial" w:hAnsi="Arial" w:cs="Arial"/>
          <w:i w:val="0"/>
          <w:sz w:val="22"/>
          <w:szCs w:val="22"/>
        </w:rPr>
        <w:t xml:space="preserve">.) </w:t>
      </w:r>
      <w:proofErr w:type="spellStart"/>
      <w:r w:rsidRPr="00787DAB">
        <w:rPr>
          <w:rFonts w:ascii="Arial" w:hAnsi="Arial" w:cs="Arial"/>
          <w:i w:val="0"/>
          <w:sz w:val="22"/>
          <w:szCs w:val="22"/>
        </w:rPr>
        <w:t>a</w:t>
      </w:r>
      <w:proofErr w:type="spellEnd"/>
      <w:r w:rsidRPr="00787DAB">
        <w:rPr>
          <w:rFonts w:ascii="Arial" w:hAnsi="Arial" w:cs="Arial"/>
          <w:i w:val="0"/>
          <w:sz w:val="22"/>
          <w:szCs w:val="22"/>
        </w:rPr>
        <w:t xml:space="preserve"> kötelező feladatok kiadása</w:t>
      </w:r>
      <w:r w:rsidR="00EA5598" w:rsidRPr="00787DAB">
        <w:rPr>
          <w:rFonts w:ascii="Arial" w:hAnsi="Arial" w:cs="Arial"/>
          <w:i w:val="0"/>
          <w:sz w:val="22"/>
          <w:szCs w:val="22"/>
        </w:rPr>
        <w:t xml:space="preserve">i </w:t>
      </w:r>
      <w:r w:rsidR="00EA5598" w:rsidRPr="00787DAB">
        <w:rPr>
          <w:rFonts w:ascii="Arial" w:hAnsi="Arial" w:cs="Arial"/>
          <w:i w:val="0"/>
          <w:sz w:val="22"/>
          <w:szCs w:val="22"/>
        </w:rPr>
        <w:tab/>
      </w:r>
      <w:r w:rsidR="00265FFF">
        <w:rPr>
          <w:rFonts w:ascii="Arial" w:hAnsi="Arial" w:cs="Arial"/>
          <w:i w:val="0"/>
          <w:sz w:val="22"/>
          <w:szCs w:val="22"/>
        </w:rPr>
        <w:t>1 421 329</w:t>
      </w:r>
      <w:r w:rsidRPr="00787DAB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787DAB">
        <w:rPr>
          <w:rFonts w:ascii="Arial" w:hAnsi="Arial" w:cs="Arial"/>
          <w:i w:val="0"/>
          <w:sz w:val="22"/>
          <w:szCs w:val="22"/>
        </w:rPr>
        <w:t>E Ft</w:t>
      </w:r>
      <w:r w:rsidRPr="00787DAB">
        <w:rPr>
          <w:rFonts w:ascii="Arial" w:hAnsi="Arial" w:cs="Arial"/>
          <w:i w:val="0"/>
          <w:sz w:val="22"/>
          <w:szCs w:val="22"/>
        </w:rPr>
        <w:t>,</w:t>
      </w:r>
    </w:p>
    <w:p w:rsidR="006869BB" w:rsidRPr="00787DAB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r w:rsidRPr="00787DAB">
        <w:rPr>
          <w:rFonts w:ascii="Arial" w:hAnsi="Arial" w:cs="Arial"/>
          <w:i w:val="0"/>
          <w:sz w:val="22"/>
          <w:szCs w:val="22"/>
        </w:rPr>
        <w:t>b.) az önk</w:t>
      </w:r>
      <w:r w:rsidR="002137D1" w:rsidRPr="00787DAB">
        <w:rPr>
          <w:rFonts w:ascii="Arial" w:hAnsi="Arial" w:cs="Arial"/>
          <w:i w:val="0"/>
          <w:sz w:val="22"/>
          <w:szCs w:val="22"/>
        </w:rPr>
        <w:t>ént vál</w:t>
      </w:r>
      <w:r w:rsidR="00B91AEF">
        <w:rPr>
          <w:rFonts w:ascii="Arial" w:hAnsi="Arial" w:cs="Arial"/>
          <w:i w:val="0"/>
          <w:sz w:val="22"/>
          <w:szCs w:val="22"/>
        </w:rPr>
        <w:t xml:space="preserve">lalt feladatok kiadásai </w:t>
      </w:r>
      <w:r w:rsidR="00B91AEF">
        <w:rPr>
          <w:rFonts w:ascii="Arial" w:hAnsi="Arial" w:cs="Arial"/>
          <w:i w:val="0"/>
          <w:sz w:val="22"/>
          <w:szCs w:val="22"/>
        </w:rPr>
        <w:tab/>
      </w:r>
      <w:r w:rsidR="00265FFF">
        <w:rPr>
          <w:rFonts w:ascii="Arial" w:hAnsi="Arial" w:cs="Arial"/>
          <w:i w:val="0"/>
          <w:sz w:val="22"/>
          <w:szCs w:val="22"/>
        </w:rPr>
        <w:t>1 062 020</w:t>
      </w:r>
      <w:r w:rsidRPr="00787DAB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787DAB">
        <w:rPr>
          <w:rFonts w:ascii="Arial" w:hAnsi="Arial" w:cs="Arial"/>
          <w:i w:val="0"/>
          <w:sz w:val="22"/>
          <w:szCs w:val="22"/>
        </w:rPr>
        <w:t>E Ft</w:t>
      </w:r>
      <w:r w:rsidRPr="00787DAB">
        <w:rPr>
          <w:rFonts w:ascii="Arial" w:hAnsi="Arial" w:cs="Arial"/>
          <w:i w:val="0"/>
          <w:sz w:val="22"/>
          <w:szCs w:val="22"/>
        </w:rPr>
        <w:t>,</w:t>
      </w:r>
    </w:p>
    <w:p w:rsidR="006869BB" w:rsidRPr="00787DAB" w:rsidRDefault="006869BB">
      <w:pPr>
        <w:tabs>
          <w:tab w:val="right" w:pos="8931"/>
        </w:tabs>
        <w:ind w:left="851"/>
        <w:rPr>
          <w:rFonts w:ascii="Arial" w:hAnsi="Arial" w:cs="Arial"/>
          <w:i w:val="0"/>
          <w:sz w:val="22"/>
          <w:szCs w:val="22"/>
        </w:rPr>
      </w:pPr>
      <w:proofErr w:type="gramStart"/>
      <w:r w:rsidRPr="00787DAB">
        <w:rPr>
          <w:rFonts w:ascii="Arial" w:hAnsi="Arial" w:cs="Arial"/>
          <w:i w:val="0"/>
          <w:sz w:val="22"/>
          <w:szCs w:val="22"/>
        </w:rPr>
        <w:t>c.</w:t>
      </w:r>
      <w:proofErr w:type="gramEnd"/>
      <w:r w:rsidRPr="00787DAB">
        <w:rPr>
          <w:rFonts w:ascii="Arial" w:hAnsi="Arial" w:cs="Arial"/>
          <w:i w:val="0"/>
          <w:sz w:val="22"/>
          <w:szCs w:val="22"/>
        </w:rPr>
        <w:t>) állami (államigazgatási) feladato</w:t>
      </w:r>
      <w:r w:rsidR="00B91AEF">
        <w:rPr>
          <w:rFonts w:ascii="Arial" w:hAnsi="Arial" w:cs="Arial"/>
          <w:i w:val="0"/>
          <w:sz w:val="22"/>
          <w:szCs w:val="22"/>
        </w:rPr>
        <w:t>k kiadásai:</w:t>
      </w:r>
      <w:r w:rsidR="00B91AEF">
        <w:rPr>
          <w:rFonts w:ascii="Arial" w:hAnsi="Arial" w:cs="Arial"/>
          <w:i w:val="0"/>
          <w:sz w:val="22"/>
          <w:szCs w:val="22"/>
        </w:rPr>
        <w:tab/>
      </w:r>
      <w:r w:rsidR="00A0287B">
        <w:rPr>
          <w:rFonts w:ascii="Arial" w:hAnsi="Arial" w:cs="Arial"/>
          <w:i w:val="0"/>
          <w:sz w:val="22"/>
          <w:szCs w:val="22"/>
        </w:rPr>
        <w:t>314 468</w:t>
      </w:r>
      <w:r w:rsidRPr="00787DAB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787DAB">
        <w:rPr>
          <w:rFonts w:ascii="Arial" w:hAnsi="Arial" w:cs="Arial"/>
          <w:i w:val="0"/>
          <w:sz w:val="22"/>
          <w:szCs w:val="22"/>
        </w:rPr>
        <w:t>E Ft</w:t>
      </w:r>
      <w:r w:rsidRPr="00787DAB">
        <w:rPr>
          <w:rFonts w:ascii="Arial" w:hAnsi="Arial" w:cs="Arial"/>
          <w:i w:val="0"/>
          <w:sz w:val="22"/>
          <w:szCs w:val="22"/>
        </w:rPr>
        <w:t>.</w:t>
      </w:r>
    </w:p>
    <w:p w:rsidR="006869BB" w:rsidRPr="00787DAB" w:rsidRDefault="006869BB">
      <w:pPr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787DAB">
        <w:rPr>
          <w:rFonts w:ascii="Arial" w:hAnsi="Arial" w:cs="Arial"/>
          <w:b/>
          <w:i w:val="0"/>
          <w:sz w:val="22"/>
          <w:szCs w:val="22"/>
        </w:rPr>
        <w:t>(3)</w:t>
      </w:r>
      <w:r w:rsidRPr="00787DAB">
        <w:rPr>
          <w:rFonts w:ascii="Arial" w:hAnsi="Arial" w:cs="Arial"/>
          <w:i w:val="0"/>
          <w:sz w:val="22"/>
          <w:szCs w:val="22"/>
        </w:rPr>
        <w:t xml:space="preserve"> Az önkormányzat összesített költségvetési kiadásaiból</w:t>
      </w:r>
    </w:p>
    <w:p w:rsidR="006869BB" w:rsidRPr="00EA5539" w:rsidRDefault="0071487E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spacing w:before="120"/>
        <w:ind w:left="993" w:hanging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működési kiadások: </w:t>
      </w:r>
      <w:r>
        <w:rPr>
          <w:rFonts w:ascii="Arial" w:hAnsi="Arial" w:cs="Arial"/>
          <w:i w:val="0"/>
          <w:sz w:val="22"/>
          <w:szCs w:val="22"/>
        </w:rPr>
        <w:tab/>
        <w:t>1 253 205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6869BB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f</w:t>
      </w:r>
      <w:r w:rsidR="00D06960" w:rsidRPr="00EA5539">
        <w:rPr>
          <w:rFonts w:ascii="Arial" w:hAnsi="Arial" w:cs="Arial"/>
          <w:i w:val="0"/>
          <w:sz w:val="22"/>
          <w:szCs w:val="22"/>
        </w:rPr>
        <w:t>elhalmoz</w:t>
      </w:r>
      <w:r w:rsidR="00B91AEF">
        <w:rPr>
          <w:rFonts w:ascii="Arial" w:hAnsi="Arial" w:cs="Arial"/>
          <w:i w:val="0"/>
          <w:sz w:val="22"/>
          <w:szCs w:val="22"/>
        </w:rPr>
        <w:t>ási kiadások</w:t>
      </w:r>
      <w:proofErr w:type="gramStart"/>
      <w:r w:rsidR="00B91AEF">
        <w:rPr>
          <w:rFonts w:ascii="Arial" w:hAnsi="Arial" w:cs="Arial"/>
          <w:i w:val="0"/>
          <w:sz w:val="22"/>
          <w:szCs w:val="22"/>
        </w:rPr>
        <w:t xml:space="preserve">: </w:t>
      </w:r>
      <w:r w:rsidR="00B91AEF">
        <w:rPr>
          <w:rFonts w:ascii="Arial" w:hAnsi="Arial" w:cs="Arial"/>
          <w:i w:val="0"/>
          <w:sz w:val="22"/>
          <w:szCs w:val="22"/>
        </w:rPr>
        <w:tab/>
        <w:t xml:space="preserve">  </w:t>
      </w:r>
      <w:r w:rsidR="009B0841">
        <w:rPr>
          <w:rFonts w:ascii="Arial" w:hAnsi="Arial" w:cs="Arial"/>
          <w:i w:val="0"/>
          <w:sz w:val="22"/>
          <w:szCs w:val="22"/>
        </w:rPr>
        <w:t>1</w:t>
      </w:r>
      <w:proofErr w:type="gramEnd"/>
      <w:r w:rsidR="009B0841">
        <w:rPr>
          <w:rFonts w:ascii="Arial" w:hAnsi="Arial" w:cs="Arial"/>
          <w:i w:val="0"/>
          <w:sz w:val="22"/>
          <w:szCs w:val="22"/>
        </w:rPr>
        <w:t> 470 347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71487E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működési </w:t>
      </w:r>
      <w:proofErr w:type="gramStart"/>
      <w:r>
        <w:rPr>
          <w:rFonts w:ascii="Arial" w:hAnsi="Arial" w:cs="Arial"/>
          <w:i w:val="0"/>
          <w:sz w:val="22"/>
          <w:szCs w:val="22"/>
        </w:rPr>
        <w:t xml:space="preserve">tartalék  </w:t>
      </w:r>
      <w:r>
        <w:rPr>
          <w:rFonts w:ascii="Arial" w:hAnsi="Arial" w:cs="Arial"/>
          <w:i w:val="0"/>
          <w:sz w:val="22"/>
          <w:szCs w:val="22"/>
        </w:rPr>
        <w:tab/>
        <w:t>24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373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sz w:val="22"/>
          <w:szCs w:val="22"/>
        </w:rPr>
        <w:t>,</w:t>
      </w:r>
    </w:p>
    <w:p w:rsidR="006869BB" w:rsidRPr="00EA5539" w:rsidRDefault="00B91AEF" w:rsidP="00C80858">
      <w:pPr>
        <w:numPr>
          <w:ilvl w:val="0"/>
          <w:numId w:val="1"/>
        </w:numPr>
        <w:tabs>
          <w:tab w:val="clear" w:pos="2348"/>
          <w:tab w:val="decimal" w:pos="1134"/>
          <w:tab w:val="right" w:pos="8931"/>
        </w:tabs>
        <w:ind w:left="993" w:hanging="14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felhalmozási tartalék </w:t>
      </w:r>
      <w:r>
        <w:rPr>
          <w:rFonts w:ascii="Arial" w:hAnsi="Arial" w:cs="Arial"/>
          <w:i w:val="0"/>
          <w:sz w:val="22"/>
          <w:szCs w:val="22"/>
        </w:rPr>
        <w:tab/>
      </w:r>
      <w:r w:rsidR="009B0841">
        <w:rPr>
          <w:rFonts w:ascii="Arial" w:hAnsi="Arial" w:cs="Arial"/>
          <w:i w:val="0"/>
          <w:sz w:val="22"/>
          <w:szCs w:val="22"/>
        </w:rPr>
        <w:t>34 665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sz w:val="22"/>
          <w:szCs w:val="22"/>
        </w:rPr>
        <w:t>.</w:t>
      </w:r>
    </w:p>
    <w:p w:rsidR="006869BB" w:rsidRDefault="00C80858" w:rsidP="00C80858">
      <w:pPr>
        <w:numPr>
          <w:ilvl w:val="0"/>
          <w:numId w:val="1"/>
        </w:numPr>
        <w:tabs>
          <w:tab w:val="clear" w:pos="2348"/>
          <w:tab w:val="decimal" w:pos="1134"/>
          <w:tab w:val="decimal" w:pos="7513"/>
        </w:tabs>
        <w:spacing w:after="120"/>
        <w:ind w:left="993" w:hanging="142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f</w:t>
      </w:r>
      <w:r w:rsidR="006869BB" w:rsidRPr="00EA5539">
        <w:rPr>
          <w:rFonts w:ascii="Arial" w:hAnsi="Arial" w:cs="Arial"/>
          <w:i w:val="0"/>
          <w:sz w:val="22"/>
          <w:szCs w:val="22"/>
        </w:rPr>
        <w:t>inanszírozási kiadások összegét</w:t>
      </w:r>
      <w:r w:rsidR="006869BB" w:rsidRPr="00EA5539">
        <w:rPr>
          <w:rFonts w:ascii="Arial" w:hAnsi="Arial" w:cs="Arial"/>
          <w:i w:val="0"/>
          <w:sz w:val="22"/>
          <w:szCs w:val="22"/>
        </w:rPr>
        <w:tab/>
      </w:r>
      <w:r w:rsidR="00000C5E">
        <w:rPr>
          <w:rFonts w:ascii="Arial" w:hAnsi="Arial" w:cs="Arial"/>
          <w:b/>
          <w:i w:val="0"/>
          <w:sz w:val="22"/>
          <w:szCs w:val="22"/>
        </w:rPr>
        <w:t>15 227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- fejlesztési hiteltörlesztés összegét 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ab/>
      </w:r>
      <w:r w:rsidR="00000C5E">
        <w:rPr>
          <w:rFonts w:ascii="Arial" w:hAnsi="Arial" w:cs="Arial"/>
          <w:bCs/>
          <w:i w:val="0"/>
          <w:sz w:val="22"/>
          <w:szCs w:val="22"/>
        </w:rPr>
        <w:t>0</w:t>
      </w:r>
      <w:r w:rsidRPr="00EA5539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Cs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fejles</w:t>
      </w:r>
      <w:r w:rsidR="00000C5E">
        <w:rPr>
          <w:rFonts w:ascii="Arial" w:hAnsi="Arial" w:cs="Arial"/>
          <w:i w:val="0"/>
          <w:sz w:val="22"/>
          <w:szCs w:val="22"/>
        </w:rPr>
        <w:t xml:space="preserve">ztési kölcsön törlesztése </w:t>
      </w:r>
      <w:r w:rsidR="00000C5E">
        <w:rPr>
          <w:rFonts w:ascii="Arial" w:hAnsi="Arial" w:cs="Arial"/>
          <w:i w:val="0"/>
          <w:sz w:val="22"/>
          <w:szCs w:val="22"/>
        </w:rPr>
        <w:tab/>
        <w:t>0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működési hiteltörlesztés összegét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-ban,</w:t>
      </w:r>
    </w:p>
    <w:p w:rsidR="006869BB" w:rsidRPr="00EA5539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- likvid hitelek törlesztése</w:t>
      </w:r>
      <w:r w:rsidRPr="00EA5539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</w:t>
      </w:r>
    </w:p>
    <w:p w:rsidR="006869BB" w:rsidRDefault="006869BB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98">
        <w:rPr>
          <w:rFonts w:ascii="Arial" w:hAnsi="Arial" w:cs="Arial"/>
          <w:i w:val="0"/>
          <w:sz w:val="22"/>
          <w:szCs w:val="22"/>
        </w:rPr>
        <w:t>- értékpapírok kiadásai</w:t>
      </w:r>
      <w:r w:rsidRPr="00EA5598">
        <w:rPr>
          <w:rFonts w:ascii="Arial" w:hAnsi="Arial" w:cs="Arial"/>
          <w:i w:val="0"/>
          <w:sz w:val="22"/>
          <w:szCs w:val="22"/>
        </w:rPr>
        <w:tab/>
        <w:t xml:space="preserve">0 </w:t>
      </w:r>
      <w:r w:rsidR="00364A54" w:rsidRPr="00EA5598">
        <w:rPr>
          <w:rFonts w:ascii="Arial" w:hAnsi="Arial" w:cs="Arial"/>
          <w:i w:val="0"/>
          <w:sz w:val="22"/>
          <w:szCs w:val="22"/>
        </w:rPr>
        <w:t>E Ft</w:t>
      </w:r>
      <w:r w:rsidRPr="00EA5598">
        <w:rPr>
          <w:rFonts w:ascii="Arial" w:hAnsi="Arial" w:cs="Arial"/>
          <w:i w:val="0"/>
          <w:sz w:val="22"/>
          <w:szCs w:val="22"/>
        </w:rPr>
        <w:t>-ban,</w:t>
      </w:r>
    </w:p>
    <w:p w:rsidR="006154AE" w:rsidRPr="00EA5598" w:rsidRDefault="006154AE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- Államháztartáson belüli megelőlegezések visszafizetése 15 227 E Ft</w:t>
      </w:r>
    </w:p>
    <w:p w:rsidR="006869BB" w:rsidRPr="00EA5539" w:rsidRDefault="006869BB">
      <w:pPr>
        <w:tabs>
          <w:tab w:val="decimal" w:pos="6120"/>
        </w:tabs>
        <w:spacing w:before="240"/>
        <w:ind w:left="902" w:firstLine="567"/>
        <w:jc w:val="both"/>
        <w:rPr>
          <w:rFonts w:ascii="Arial" w:hAnsi="Arial" w:cs="Arial"/>
          <w:i w:val="0"/>
          <w:sz w:val="22"/>
          <w:szCs w:val="22"/>
        </w:rPr>
      </w:pPr>
      <w:proofErr w:type="gramStart"/>
      <w:r w:rsidRPr="00EA5598">
        <w:rPr>
          <w:rFonts w:ascii="Arial" w:hAnsi="Arial" w:cs="Arial"/>
          <w:i w:val="0"/>
          <w:sz w:val="22"/>
          <w:szCs w:val="22"/>
        </w:rPr>
        <w:t>állapítja</w:t>
      </w:r>
      <w:proofErr w:type="gramEnd"/>
      <w:r w:rsidRPr="00EA5598">
        <w:rPr>
          <w:rFonts w:ascii="Arial" w:hAnsi="Arial" w:cs="Arial"/>
          <w:i w:val="0"/>
          <w:sz w:val="22"/>
          <w:szCs w:val="22"/>
        </w:rPr>
        <w:t xml:space="preserve"> meg.</w:t>
      </w:r>
    </w:p>
    <w:p w:rsidR="006869BB" w:rsidRPr="00EA5539" w:rsidRDefault="006869BB" w:rsidP="00C80858">
      <w:pPr>
        <w:pStyle w:val="NormlWeb"/>
        <w:keepNext/>
        <w:numPr>
          <w:ilvl w:val="0"/>
          <w:numId w:val="1"/>
        </w:numPr>
        <w:tabs>
          <w:tab w:val="clear" w:pos="2348"/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finanszírozási célú műveletek kiadását 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6C6523">
        <w:rPr>
          <w:rFonts w:ascii="Arial" w:hAnsi="Arial" w:cs="Arial"/>
          <w:b/>
          <w:i w:val="0"/>
          <w:iCs/>
          <w:color w:val="000000"/>
          <w:sz w:val="22"/>
          <w:szCs w:val="22"/>
        </w:rPr>
        <w:t>15 227</w:t>
      </w: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>E Ft</w:t>
      </w: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>-ban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,</w:t>
      </w:r>
    </w:p>
    <w:p w:rsidR="006869BB" w:rsidRPr="00EA5539" w:rsidRDefault="00C80858" w:rsidP="00C80858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 működés finanszírozását szolgáló műveletek kiadását </w:t>
      </w:r>
      <w:r w:rsidR="00D61FE0"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6C6523">
        <w:rPr>
          <w:rFonts w:ascii="Arial" w:hAnsi="Arial" w:cs="Arial"/>
          <w:i w:val="0"/>
          <w:iCs/>
          <w:color w:val="000000"/>
          <w:sz w:val="22"/>
          <w:szCs w:val="22"/>
        </w:rPr>
        <w:t>15 227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Pr="00EA5539" w:rsidRDefault="00C80858" w:rsidP="00C80858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fb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a felhalmozás finanszírozását sz</w:t>
      </w:r>
      <w:r w:rsidR="006C6523">
        <w:rPr>
          <w:rFonts w:ascii="Arial" w:hAnsi="Arial" w:cs="Arial"/>
          <w:i w:val="0"/>
          <w:iCs/>
          <w:color w:val="000000"/>
          <w:sz w:val="22"/>
          <w:szCs w:val="22"/>
        </w:rPr>
        <w:t xml:space="preserve">olgáló műveletek </w:t>
      </w:r>
      <w:proofErr w:type="gramStart"/>
      <w:r w:rsidR="006C6523">
        <w:rPr>
          <w:rFonts w:ascii="Arial" w:hAnsi="Arial" w:cs="Arial"/>
          <w:i w:val="0"/>
          <w:iCs/>
          <w:color w:val="000000"/>
          <w:sz w:val="22"/>
          <w:szCs w:val="22"/>
        </w:rPr>
        <w:t>kiadását   0</w:t>
      </w:r>
      <w:proofErr w:type="gramEnd"/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Pr="00EA5539" w:rsidRDefault="006869BB" w:rsidP="00D61FE0">
      <w:pPr>
        <w:pStyle w:val="NormlWeb"/>
        <w:keepNext/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</w:p>
    <w:p w:rsidR="006869BB" w:rsidRPr="00EA5539" w:rsidRDefault="00C80858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Arial" w:hAnsi="Arial" w:cs="Arial"/>
          <w:b/>
          <w:i w:val="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sz w:val="22"/>
          <w:szCs w:val="22"/>
        </w:rPr>
        <w:t>g</w:t>
      </w:r>
      <w:proofErr w:type="gramEnd"/>
      <w:r w:rsidRPr="00EA5539">
        <w:rPr>
          <w:rFonts w:ascii="Arial" w:hAnsi="Arial" w:cs="Arial"/>
          <w:i w:val="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sz w:val="22"/>
          <w:szCs w:val="22"/>
        </w:rPr>
        <w:t>költségvetési hiány</w:t>
      </w:r>
      <w:r w:rsidRPr="00EA5539">
        <w:rPr>
          <w:rFonts w:ascii="Arial" w:hAnsi="Arial" w:cs="Arial"/>
          <w:i w:val="0"/>
          <w:sz w:val="22"/>
          <w:szCs w:val="22"/>
        </w:rPr>
        <w:t>át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="006869BB" w:rsidRPr="00EA5539">
        <w:rPr>
          <w:rFonts w:ascii="Arial" w:hAnsi="Arial" w:cs="Arial"/>
          <w:i w:val="0"/>
          <w:sz w:val="22"/>
          <w:szCs w:val="22"/>
        </w:rPr>
        <w:tab/>
      </w:r>
      <w:r w:rsidR="009B0841">
        <w:rPr>
          <w:rFonts w:ascii="Arial" w:hAnsi="Arial" w:cs="Arial"/>
          <w:b/>
          <w:i w:val="0"/>
          <w:sz w:val="22"/>
          <w:szCs w:val="22"/>
        </w:rPr>
        <w:t>1 097 983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b/>
          <w:i w:val="0"/>
          <w:sz w:val="22"/>
          <w:szCs w:val="22"/>
        </w:rPr>
        <w:t>E Ft</w:t>
      </w:r>
      <w:r w:rsidRPr="00EA5539">
        <w:rPr>
          <w:rFonts w:ascii="Arial" w:hAnsi="Arial" w:cs="Arial"/>
          <w:b/>
          <w:i w:val="0"/>
          <w:sz w:val="22"/>
          <w:szCs w:val="22"/>
        </w:rPr>
        <w:t>-ban,</w:t>
      </w:r>
    </w:p>
    <w:p w:rsidR="006869BB" w:rsidRPr="00EA5539" w:rsidRDefault="00C80858" w:rsidP="00C80858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ga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működési költségvetési hiány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át</w:t>
      </w:r>
      <w:r w:rsidR="0065081A">
        <w:rPr>
          <w:rFonts w:ascii="Arial" w:hAnsi="Arial" w:cs="Arial"/>
          <w:i w:val="0"/>
          <w:iCs/>
          <w:color w:val="000000"/>
          <w:sz w:val="22"/>
          <w:szCs w:val="22"/>
        </w:rPr>
        <w:tab/>
      </w:r>
      <w:r w:rsidR="0071487E">
        <w:rPr>
          <w:rFonts w:ascii="Arial" w:hAnsi="Arial" w:cs="Arial"/>
          <w:i w:val="0"/>
          <w:iCs/>
          <w:color w:val="000000"/>
          <w:sz w:val="22"/>
          <w:szCs w:val="22"/>
        </w:rPr>
        <w:t>441 305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-ban,</w:t>
      </w:r>
    </w:p>
    <w:p w:rsidR="006869BB" w:rsidRPr="00EA5539" w:rsidRDefault="00C80858" w:rsidP="00C80858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gb</w:t>
      </w:r>
      <w:proofErr w:type="spell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) 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felhalmozási költségvetési hiány</w:t>
      </w:r>
      <w:r w:rsidR="0071487E">
        <w:rPr>
          <w:rFonts w:ascii="Arial" w:hAnsi="Arial" w:cs="Arial"/>
          <w:i w:val="0"/>
          <w:iCs/>
          <w:color w:val="000000"/>
          <w:sz w:val="22"/>
          <w:szCs w:val="22"/>
        </w:rPr>
        <w:t>át</w:t>
      </w:r>
      <w:r w:rsidR="0071487E">
        <w:rPr>
          <w:rFonts w:ascii="Arial" w:hAnsi="Arial" w:cs="Arial"/>
          <w:i w:val="0"/>
          <w:iCs/>
          <w:color w:val="000000"/>
          <w:sz w:val="22"/>
          <w:szCs w:val="22"/>
        </w:rPr>
        <w:tab/>
        <w:t>656</w:t>
      </w:r>
      <w:r w:rsidR="009B0841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678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-ban</w:t>
      </w:r>
    </w:p>
    <w:p w:rsidR="00C80858" w:rsidRPr="00EA5539" w:rsidRDefault="00C80858" w:rsidP="00C80858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>állapítja</w:t>
      </w:r>
      <w:proofErr w:type="gramEnd"/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meg.</w:t>
      </w:r>
    </w:p>
    <w:p w:rsidR="00853EA9" w:rsidRPr="00EA5539" w:rsidRDefault="00853EA9" w:rsidP="002922F8">
      <w:pPr>
        <w:pStyle w:val="NormlWeb"/>
        <w:tabs>
          <w:tab w:val="decimal" w:pos="7873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</w:p>
    <w:p w:rsidR="006869BB" w:rsidRPr="00EA5539" w:rsidRDefault="006869BB" w:rsidP="006869BB">
      <w:pPr>
        <w:pStyle w:val="NormlWeb"/>
        <w:tabs>
          <w:tab w:val="decimal" w:pos="7513"/>
        </w:tabs>
        <w:spacing w:before="120" w:after="0"/>
        <w:ind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4. § (1)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A képviselő-testület: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egyesített bevételeit és kiadásait az.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1.1.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 míg az önkormányzat működési bevételét és kiadását összesítve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2.1 melléklet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szerint, a felhalmozási bevételeit és kiadásait pedig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2.2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 </w:t>
      </w:r>
    </w:p>
    <w:p w:rsidR="006869BB" w:rsidRPr="002242BC" w:rsidRDefault="00164D9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az előző évi költségvetési 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maradványt, </w:t>
      </w: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működési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>, illetve felhalmozási célú igén</w:t>
      </w:r>
      <w:r w:rsidRPr="002242BC">
        <w:rPr>
          <w:rFonts w:ascii="Arial" w:hAnsi="Arial" w:cs="Arial"/>
          <w:i w:val="0"/>
          <w:iCs/>
          <w:color w:val="000000"/>
          <w:sz w:val="22"/>
          <w:szCs w:val="22"/>
        </w:rPr>
        <w:t>ybevételre tervezett tagolás</w:t>
      </w:r>
      <w:r w:rsidR="006869BB" w:rsidRPr="002242BC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lastRenderedPageBreak/>
        <w:t xml:space="preserve">az önkormányzat összevont költségvetési mérlegét, amelyben szerepelnek az előző időszakok adatai az </w:t>
      </w:r>
      <w:r w:rsidRPr="00EA5539">
        <w:rPr>
          <w:rFonts w:ascii="Arial" w:hAnsi="Arial" w:cs="Arial"/>
          <w:b/>
          <w:i w:val="0"/>
          <w:sz w:val="22"/>
          <w:szCs w:val="22"/>
        </w:rPr>
        <w:t>1. tájékoztató</w:t>
      </w:r>
      <w:r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EA5539">
        <w:rPr>
          <w:rFonts w:ascii="Arial" w:hAnsi="Arial" w:cs="Arial"/>
          <w:b/>
          <w:i w:val="0"/>
          <w:sz w:val="22"/>
          <w:szCs w:val="22"/>
        </w:rPr>
        <w:t>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az önkormányzat összevont engedélyezett </w:t>
      </w:r>
      <w:r w:rsidR="005F1F14" w:rsidRPr="00EA5539">
        <w:rPr>
          <w:rFonts w:ascii="Arial" w:hAnsi="Arial" w:cs="Arial"/>
          <w:i w:val="0"/>
          <w:sz w:val="22"/>
          <w:szCs w:val="22"/>
        </w:rPr>
        <w:t>álláshely</w:t>
      </w:r>
      <w:r w:rsidRPr="00EA5539">
        <w:rPr>
          <w:rFonts w:ascii="Arial" w:hAnsi="Arial" w:cs="Arial"/>
          <w:i w:val="0"/>
          <w:sz w:val="22"/>
          <w:szCs w:val="22"/>
        </w:rPr>
        <w:t xml:space="preserve"> keretét intézményi bontásban a </w:t>
      </w:r>
      <w:r w:rsidRPr="00EA5539">
        <w:rPr>
          <w:rFonts w:ascii="Arial" w:hAnsi="Arial" w:cs="Arial"/>
          <w:b/>
          <w:i w:val="0"/>
          <w:sz w:val="22"/>
          <w:szCs w:val="22"/>
        </w:rPr>
        <w:t>12.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felújítási kiadásait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7.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az önkormányzat felhalmozási kiadásait az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6. melléklet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önkormányzat </w:t>
      </w:r>
      <w:r w:rsidR="00256468">
        <w:rPr>
          <w:rFonts w:ascii="Arial" w:hAnsi="Arial" w:cs="Arial"/>
          <w:i w:val="0"/>
          <w:iCs/>
          <w:color w:val="000000"/>
          <w:sz w:val="22"/>
          <w:szCs w:val="22"/>
        </w:rPr>
        <w:t>2018</w:t>
      </w:r>
      <w:r w:rsidR="0089481C">
        <w:rPr>
          <w:rFonts w:ascii="Arial" w:hAnsi="Arial" w:cs="Arial"/>
          <w:i w:val="0"/>
          <w:iCs/>
          <w:color w:val="000000"/>
          <w:sz w:val="22"/>
          <w:szCs w:val="22"/>
        </w:rPr>
        <w:t>.</w:t>
      </w:r>
      <w:r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évi</w:t>
      </w:r>
    </w:p>
    <w:p w:rsidR="006869BB" w:rsidRPr="00EA5539" w:rsidRDefault="00D61FE0" w:rsidP="00D61FE0">
      <w:pPr>
        <w:pStyle w:val="NormlWeb"/>
        <w:keepNext/>
        <w:tabs>
          <w:tab w:val="left" w:pos="851"/>
          <w:tab w:val="decimal" w:pos="5670"/>
        </w:tabs>
        <w:spacing w:before="12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a</w:t>
      </w:r>
      <w:proofErr w:type="spellEnd"/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)</w:t>
      </w:r>
      <w:r w:rsidR="009E50E7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általános tartalékát</w:t>
      </w:r>
      <w:r w:rsidR="009E50E7">
        <w:rPr>
          <w:rFonts w:ascii="Arial" w:hAnsi="Arial" w:cs="Arial"/>
          <w:i w:val="0"/>
          <w:iCs/>
          <w:color w:val="000000"/>
          <w:sz w:val="22"/>
          <w:szCs w:val="22"/>
        </w:rPr>
        <w:tab/>
        <w:t>15 436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EA5539" w:rsidRDefault="00D61FE0" w:rsidP="00D61FE0">
      <w:pPr>
        <w:pStyle w:val="NormlWeb"/>
        <w:keepNext/>
        <w:tabs>
          <w:tab w:val="left" w:pos="851"/>
          <w:tab w:val="decimal" w:pos="5670"/>
        </w:tabs>
        <w:spacing w:before="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EA5539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b</w:t>
      </w:r>
      <w:proofErr w:type="spellEnd"/>
      <w:r w:rsidR="006869BB" w:rsidRPr="00EA5539">
        <w:rPr>
          <w:rFonts w:ascii="Arial" w:hAnsi="Arial" w:cs="Arial"/>
          <w:iCs/>
          <w:color w:val="000000"/>
          <w:sz w:val="22"/>
          <w:szCs w:val="22"/>
        </w:rPr>
        <w:t>)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működési </w:t>
      </w:r>
      <w:proofErr w:type="gramStart"/>
      <w:r w:rsidR="002E14DA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céltartalékát </w:t>
      </w:r>
      <w:r w:rsidR="002E14DA" w:rsidRPr="00EA5539">
        <w:rPr>
          <w:rFonts w:ascii="Arial" w:hAnsi="Arial" w:cs="Arial"/>
          <w:i w:val="0"/>
          <w:iCs/>
          <w:color w:val="000000"/>
          <w:sz w:val="22"/>
          <w:szCs w:val="22"/>
        </w:rPr>
        <w:tab/>
        <w:t xml:space="preserve">             </w:t>
      </w:r>
      <w:r w:rsidR="008467C9">
        <w:rPr>
          <w:rFonts w:ascii="Arial" w:hAnsi="Arial" w:cs="Arial"/>
          <w:i w:val="0"/>
          <w:iCs/>
          <w:color w:val="000000"/>
          <w:sz w:val="22"/>
          <w:szCs w:val="22"/>
        </w:rPr>
        <w:t>8</w:t>
      </w:r>
      <w:proofErr w:type="gramEnd"/>
      <w:r w:rsidR="008467C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937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EA5539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EA5539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085969" w:rsidRPr="00164D9B" w:rsidRDefault="00164D9B" w:rsidP="00164D9B">
      <w:pPr>
        <w:pStyle w:val="NormlWeb"/>
        <w:keepNext/>
        <w:tabs>
          <w:tab w:val="left" w:pos="851"/>
          <w:tab w:val="decimal" w:pos="5670"/>
        </w:tabs>
        <w:spacing w:before="120" w:after="0"/>
        <w:ind w:left="992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i w:val="0"/>
          <w:iCs/>
          <w:color w:val="000000"/>
          <w:sz w:val="22"/>
          <w:szCs w:val="22"/>
        </w:rPr>
        <w:t>ebből</w:t>
      </w:r>
      <w:proofErr w:type="gramEnd"/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: </w:t>
      </w:r>
      <w:r w:rsidR="008467C9">
        <w:rPr>
          <w:rFonts w:ascii="Arial" w:hAnsi="Arial" w:cs="Arial"/>
          <w:i w:val="0"/>
          <w:iCs/>
          <w:color w:val="000000"/>
          <w:sz w:val="22"/>
          <w:szCs w:val="22"/>
        </w:rPr>
        <w:t>egyensúlyi tartalék</w:t>
      </w:r>
      <w:r w:rsidR="008467C9">
        <w:rPr>
          <w:rFonts w:ascii="Arial" w:hAnsi="Arial" w:cs="Arial"/>
          <w:i w:val="0"/>
          <w:iCs/>
          <w:color w:val="000000"/>
          <w:sz w:val="22"/>
          <w:szCs w:val="22"/>
        </w:rPr>
        <w:tab/>
        <w:t>4</w:t>
      </w:r>
      <w:r w:rsidR="00085969"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 000 </w:t>
      </w:r>
      <w:r w:rsidR="00364A54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085969" w:rsidRPr="00164D9B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164D9B" w:rsidRDefault="00D61FE0" w:rsidP="00D61FE0">
      <w:pPr>
        <w:pStyle w:val="NormlWeb"/>
        <w:keepNext/>
        <w:tabs>
          <w:tab w:val="left" w:pos="851"/>
          <w:tab w:val="decimal" w:pos="5670"/>
        </w:tabs>
        <w:spacing w:before="0" w:after="0"/>
        <w:ind w:left="993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spellStart"/>
      <w:r w:rsidRPr="00164D9B">
        <w:rPr>
          <w:rFonts w:ascii="Arial" w:hAnsi="Arial" w:cs="Arial"/>
          <w:iCs/>
          <w:color w:val="000000"/>
          <w:sz w:val="22"/>
          <w:szCs w:val="22"/>
        </w:rPr>
        <w:t>g</w:t>
      </w:r>
      <w:r w:rsidR="006869BB" w:rsidRPr="00164D9B">
        <w:rPr>
          <w:rFonts w:ascii="Arial" w:hAnsi="Arial" w:cs="Arial"/>
          <w:iCs/>
          <w:color w:val="000000"/>
          <w:sz w:val="22"/>
          <w:szCs w:val="22"/>
        </w:rPr>
        <w:t>c</w:t>
      </w:r>
      <w:proofErr w:type="spellEnd"/>
      <w:r w:rsidR="006869BB" w:rsidRPr="00164D9B">
        <w:rPr>
          <w:rFonts w:ascii="Arial" w:hAnsi="Arial" w:cs="Arial"/>
          <w:iCs/>
          <w:color w:val="000000"/>
          <w:sz w:val="22"/>
          <w:szCs w:val="22"/>
        </w:rPr>
        <w:t>)</w:t>
      </w:r>
      <w:r w:rsidR="006869BB"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f</w:t>
      </w:r>
      <w:r w:rsidR="002E14DA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</w:t>
      </w:r>
      <w:r w:rsidR="008467C9">
        <w:rPr>
          <w:rFonts w:ascii="Arial" w:hAnsi="Arial" w:cs="Arial"/>
          <w:i w:val="0"/>
          <w:iCs/>
          <w:color w:val="000000"/>
          <w:sz w:val="22"/>
          <w:szCs w:val="22"/>
        </w:rPr>
        <w:t xml:space="preserve">lhalmozási céltartalékát </w:t>
      </w:r>
      <w:r w:rsidR="008467C9">
        <w:rPr>
          <w:rFonts w:ascii="Arial" w:hAnsi="Arial" w:cs="Arial"/>
          <w:i w:val="0"/>
          <w:iCs/>
          <w:color w:val="000000"/>
          <w:sz w:val="22"/>
          <w:szCs w:val="22"/>
        </w:rPr>
        <w:tab/>
        <w:t>34 665</w:t>
      </w:r>
      <w:r w:rsidR="00D12A6E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364A54" w:rsidRPr="00164D9B">
        <w:rPr>
          <w:rFonts w:ascii="Arial" w:hAnsi="Arial" w:cs="Arial"/>
          <w:i w:val="0"/>
          <w:iCs/>
          <w:color w:val="000000"/>
          <w:sz w:val="22"/>
          <w:szCs w:val="22"/>
        </w:rPr>
        <w:t>E Ft</w:t>
      </w:r>
      <w:r w:rsidR="006869BB" w:rsidRPr="00164D9B">
        <w:rPr>
          <w:rFonts w:ascii="Arial" w:hAnsi="Arial" w:cs="Arial"/>
          <w:i w:val="0"/>
          <w:iCs/>
          <w:color w:val="000000"/>
          <w:sz w:val="22"/>
          <w:szCs w:val="22"/>
        </w:rPr>
        <w:t>-tal,</w:t>
      </w:r>
    </w:p>
    <w:p w:rsidR="006869BB" w:rsidRPr="00EA5539" w:rsidRDefault="006869BB" w:rsidP="00D61FE0">
      <w:pPr>
        <w:pStyle w:val="NormlWeb"/>
        <w:keepNext/>
        <w:tabs>
          <w:tab w:val="left" w:pos="851"/>
        </w:tabs>
        <w:spacing w:before="120" w:after="0"/>
        <w:jc w:val="both"/>
        <w:rPr>
          <w:rFonts w:ascii="Arial" w:hAnsi="Arial" w:cs="Arial"/>
          <w:i w:val="0"/>
          <w:iCs/>
          <w:color w:val="000000"/>
          <w:sz w:val="22"/>
          <w:szCs w:val="22"/>
        </w:rPr>
      </w:pPr>
      <w:proofErr w:type="gramStart"/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>a</w:t>
      </w:r>
      <w:proofErr w:type="gramEnd"/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</w:t>
      </w:r>
      <w:r w:rsidR="00CA4093">
        <w:rPr>
          <w:rFonts w:ascii="Arial" w:hAnsi="Arial" w:cs="Arial"/>
          <w:b/>
          <w:i w:val="0"/>
          <w:iCs/>
          <w:color w:val="000000"/>
          <w:sz w:val="22"/>
          <w:szCs w:val="22"/>
        </w:rPr>
        <w:t>1</w:t>
      </w:r>
      <w:r w:rsidR="00063447">
        <w:rPr>
          <w:rFonts w:ascii="Arial" w:hAnsi="Arial" w:cs="Arial"/>
          <w:b/>
          <w:i w:val="0"/>
          <w:iCs/>
          <w:color w:val="000000"/>
          <w:sz w:val="22"/>
          <w:szCs w:val="22"/>
        </w:rPr>
        <w:t>1.</w:t>
      </w:r>
      <w:r w:rsidR="00CA4093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 w:rsidRPr="00164D9B">
        <w:rPr>
          <w:rFonts w:ascii="Arial" w:hAnsi="Arial" w:cs="Arial"/>
          <w:b/>
          <w:i w:val="0"/>
          <w:iCs/>
          <w:color w:val="000000"/>
          <w:sz w:val="22"/>
          <w:szCs w:val="22"/>
        </w:rPr>
        <w:t>melléklet</w:t>
      </w:r>
      <w:r w:rsidRPr="00164D9B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szerint hagyja jóvá.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 xml:space="preserve">a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év várható bevételi és kiadási előirányzatainak teljesüléséről készített előirányzat-felhasználási ütemtervet a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4. tájékoztató melléklet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szerint,</w:t>
      </w:r>
    </w:p>
    <w:p w:rsidR="006869BB" w:rsidRPr="00EA5539" w:rsidRDefault="006869BB" w:rsidP="00D61FE0">
      <w:pPr>
        <w:widowControl w:val="0"/>
        <w:numPr>
          <w:ilvl w:val="0"/>
          <w:numId w:val="15"/>
        </w:numPr>
        <w:tabs>
          <w:tab w:val="clear" w:pos="2348"/>
          <w:tab w:val="left" w:pos="851"/>
        </w:tabs>
        <w:autoSpaceDE w:val="0"/>
        <w:spacing w:before="120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az egyesületek, társadalmi szervezetek 201</w:t>
      </w:r>
      <w:r w:rsidR="004457FA" w:rsidRPr="00EA5539">
        <w:rPr>
          <w:rFonts w:ascii="Arial" w:hAnsi="Arial" w:cs="Arial"/>
          <w:i w:val="0"/>
          <w:sz w:val="22"/>
          <w:szCs w:val="22"/>
        </w:rPr>
        <w:t>6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támogatását a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 xml:space="preserve">szerint hagyja jóvá. A képviselő-testület felhatalmazza a város polgármesterét, hogy az átadott pénzek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>1.7 pontjában az egyéb szervezetek részére biztosított keret felhasználásáról rendelkezzen.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(2) </w:t>
      </w:r>
      <w:r w:rsidRPr="00EA5539">
        <w:rPr>
          <w:rFonts w:ascii="Arial" w:hAnsi="Arial" w:cs="Arial"/>
          <w:i w:val="0"/>
          <w:sz w:val="22"/>
          <w:szCs w:val="22"/>
        </w:rPr>
        <w:t>Az Európai Uniós forrásból finanszírozott támogatással megvalósuló programok, projektek bevételeit és kiadásait, valamint az önkormányzaton kívüli ilyen projektek</w:t>
      </w:r>
      <w:r w:rsidR="00CA4093">
        <w:rPr>
          <w:rFonts w:ascii="Arial" w:hAnsi="Arial" w:cs="Arial"/>
          <w:i w:val="0"/>
          <w:sz w:val="22"/>
          <w:szCs w:val="22"/>
        </w:rPr>
        <w:t>hez történő hozzájárulásokat az</w:t>
      </w:r>
      <w:r w:rsidR="00CA4093">
        <w:rPr>
          <w:rFonts w:ascii="Arial" w:hAnsi="Arial" w:cs="Arial"/>
          <w:b/>
          <w:i w:val="0"/>
          <w:sz w:val="22"/>
          <w:szCs w:val="22"/>
        </w:rPr>
        <w:t xml:space="preserve"> 8.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 mellékletek </w:t>
      </w:r>
      <w:r w:rsidRPr="00EA5539">
        <w:rPr>
          <w:rFonts w:ascii="Arial" w:hAnsi="Arial" w:cs="Arial"/>
          <w:i w:val="0"/>
          <w:sz w:val="22"/>
          <w:szCs w:val="22"/>
        </w:rPr>
        <w:t>tartalmazzák.</w:t>
      </w:r>
    </w:p>
    <w:p w:rsidR="006869BB" w:rsidRPr="00EA5539" w:rsidRDefault="006869BB">
      <w:pPr>
        <w:tabs>
          <w:tab w:val="left" w:pos="567"/>
        </w:tabs>
        <w:spacing w:before="480" w:after="12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 xml:space="preserve">5. § 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>Az önkormányzat, valamint intézményei</w:t>
      </w:r>
      <w:r w:rsidRPr="00EA5539">
        <w:rPr>
          <w:rFonts w:ascii="Arial" w:hAnsi="Arial" w:cs="Arial"/>
          <w:i w:val="0"/>
          <w:sz w:val="22"/>
          <w:szCs w:val="22"/>
        </w:rPr>
        <w:t xml:space="preserve"> működési és felhalmozási célú bevételi előirányzatait önállóan és részben önállóan gazdálkodó költségvetési szervenként, intézményen belül kiemelt előirányzatonként részletezve a </w:t>
      </w:r>
      <w:r w:rsidR="00EC162E">
        <w:rPr>
          <w:rFonts w:ascii="Arial" w:hAnsi="Arial" w:cs="Arial"/>
          <w:b/>
          <w:i w:val="0"/>
          <w:sz w:val="22"/>
          <w:szCs w:val="22"/>
        </w:rPr>
        <w:t>9.1-9.3</w:t>
      </w:r>
      <w:r w:rsidRPr="00EA5539">
        <w:rPr>
          <w:rFonts w:ascii="Arial" w:hAnsi="Arial" w:cs="Arial"/>
          <w:b/>
          <w:i w:val="0"/>
          <w:sz w:val="22"/>
          <w:szCs w:val="22"/>
        </w:rPr>
        <w:t>. mellékletek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tartalmazzák, az alábbiak szerint:</w:t>
      </w:r>
    </w:p>
    <w:p w:rsidR="006869BB" w:rsidRPr="00EA5539" w:rsidRDefault="006869BB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9.1. melléklet Bátaszék Város Önkormányzata</w:t>
      </w:r>
    </w:p>
    <w:p w:rsidR="006869BB" w:rsidRPr="00EA5539" w:rsidRDefault="006869BB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9.2. melléklet Bátaszéki Közös Önkormányzati Hivatal</w:t>
      </w:r>
    </w:p>
    <w:p w:rsidR="006869BB" w:rsidRPr="00EA5539" w:rsidRDefault="00EC162E" w:rsidP="00D61FE0">
      <w:pPr>
        <w:numPr>
          <w:ilvl w:val="0"/>
          <w:numId w:val="4"/>
        </w:numPr>
        <w:tabs>
          <w:tab w:val="clear" w:pos="1287"/>
          <w:tab w:val="num" w:pos="851"/>
        </w:tabs>
        <w:ind w:left="567" w:firstLine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9.3</w:t>
      </w:r>
      <w:r w:rsidR="006869BB" w:rsidRPr="00EA5539">
        <w:rPr>
          <w:rFonts w:ascii="Arial" w:hAnsi="Arial" w:cs="Arial"/>
          <w:i w:val="0"/>
          <w:sz w:val="22"/>
          <w:szCs w:val="22"/>
        </w:rPr>
        <w:t>. melléklet Keresztély Gyula Városi Könyvtár Bátaszék</w:t>
      </w:r>
    </w:p>
    <w:p w:rsidR="00325E63" w:rsidRPr="00A36628" w:rsidRDefault="00325E63" w:rsidP="00325E63">
      <w:pPr>
        <w:pStyle w:val="Cm"/>
        <w:spacing w:before="480" w:after="0"/>
        <w:ind w:firstLine="567"/>
        <w:jc w:val="both"/>
        <w:rPr>
          <w:rFonts w:ascii="Arial" w:hAnsi="Arial" w:cs="Arial"/>
          <w:b w:val="0"/>
          <w:i w:val="0"/>
          <w:sz w:val="22"/>
          <w:szCs w:val="22"/>
          <w:u w:val="none"/>
        </w:rPr>
      </w:pPr>
      <w:r w:rsidRPr="00017CDC">
        <w:rPr>
          <w:rFonts w:ascii="Arial" w:hAnsi="Arial" w:cs="Arial"/>
          <w:i w:val="0"/>
          <w:sz w:val="22"/>
          <w:szCs w:val="22"/>
          <w:u w:val="none"/>
        </w:rPr>
        <w:t>6. § (1)</w:t>
      </w:r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A képviselő-testület az önkormányzat által államháztartáson kívülre nyújtott támogatásairól szóló 1/2015.(I.27.) önkormányzati rendelet 3. § (1) bekezdésében meghatározott </w:t>
      </w:r>
      <w:proofErr w:type="spellStart"/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>bátaszéki</w:t>
      </w:r>
      <w:proofErr w:type="spellEnd"/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kiemelt szervezetek részére </w:t>
      </w:r>
      <w:r w:rsidR="00256468">
        <w:rPr>
          <w:rFonts w:ascii="Arial" w:hAnsi="Arial" w:cs="Arial"/>
          <w:b w:val="0"/>
          <w:i w:val="0"/>
          <w:sz w:val="22"/>
          <w:szCs w:val="22"/>
          <w:u w:val="none"/>
        </w:rPr>
        <w:t>2018</w:t>
      </w:r>
      <w:r w:rsidR="0089481C">
        <w:rPr>
          <w:rFonts w:ascii="Arial" w:hAnsi="Arial" w:cs="Arial"/>
          <w:b w:val="0"/>
          <w:i w:val="0"/>
          <w:sz w:val="22"/>
          <w:szCs w:val="22"/>
          <w:u w:val="none"/>
        </w:rPr>
        <w:t>.</w:t>
      </w:r>
      <w:r w:rsidRPr="00017CDC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évben az alábbi összegű </w:t>
      </w:r>
      <w:r w:rsidRPr="00A36628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támogatásokat állapítja meg: </w:t>
      </w:r>
    </w:p>
    <w:p w:rsidR="00325E63" w:rsidRPr="005B4DB1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Város </w:t>
      </w:r>
      <w:r w:rsidRPr="00A36628">
        <w:rPr>
          <w:rFonts w:ascii="Arial" w:hAnsi="Arial" w:cs="Arial"/>
          <w:i w:val="0"/>
          <w:sz w:val="22"/>
          <w:szCs w:val="22"/>
        </w:rPr>
        <w:t>Polgárőr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Egyesülete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DC7677" w:rsidRPr="005B4DB1">
        <w:rPr>
          <w:rFonts w:ascii="Arial" w:hAnsi="Arial" w:cs="Arial"/>
          <w:i w:val="0"/>
          <w:sz w:val="22"/>
          <w:szCs w:val="22"/>
        </w:rPr>
        <w:t>1 050</w:t>
      </w:r>
      <w:r w:rsidR="005174B2" w:rsidRPr="005B4DB1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5B4DB1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4457F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  <w:r w:rsidRPr="00A36628">
        <w:rPr>
          <w:rFonts w:ascii="Arial" w:hAnsi="Arial" w:cs="Arial"/>
          <w:i w:val="0"/>
          <w:sz w:val="22"/>
          <w:szCs w:val="22"/>
        </w:rPr>
        <w:t xml:space="preserve">a Magyar Nemzetőrség </w:t>
      </w:r>
      <w:proofErr w:type="spellStart"/>
      <w:r w:rsidRPr="00A36628">
        <w:rPr>
          <w:rFonts w:ascii="Arial" w:hAnsi="Arial" w:cs="Arial"/>
          <w:i w:val="0"/>
          <w:sz w:val="22"/>
          <w:szCs w:val="22"/>
        </w:rPr>
        <w:t>Tm.-i</w:t>
      </w:r>
      <w:proofErr w:type="spellEnd"/>
      <w:r w:rsidRPr="00A36628">
        <w:rPr>
          <w:rFonts w:ascii="Arial" w:hAnsi="Arial" w:cs="Arial"/>
          <w:i w:val="0"/>
          <w:sz w:val="22"/>
          <w:szCs w:val="22"/>
        </w:rPr>
        <w:t xml:space="preserve"> Szervezete Bátaszéki Alegysége</w:t>
      </w:r>
      <w:r w:rsidR="00325E63" w:rsidRPr="00A36628">
        <w:rPr>
          <w:rFonts w:ascii="Arial" w:hAnsi="Arial" w:cs="Arial"/>
          <w:i w:val="0"/>
          <w:sz w:val="22"/>
          <w:szCs w:val="22"/>
        </w:rPr>
        <w:tab/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200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Önk</w:t>
      </w:r>
      <w:r w:rsidR="004457FA" w:rsidRPr="00A36628">
        <w:rPr>
          <w:rFonts w:ascii="Arial" w:hAnsi="Arial" w:cs="Arial"/>
          <w:i w:val="0"/>
          <w:sz w:val="22"/>
          <w:szCs w:val="22"/>
        </w:rPr>
        <w:t>ormányzati</w:t>
      </w:r>
      <w:r w:rsidRPr="00A36628">
        <w:rPr>
          <w:rFonts w:ascii="Arial" w:hAnsi="Arial" w:cs="Arial"/>
          <w:i w:val="0"/>
          <w:sz w:val="22"/>
          <w:szCs w:val="22"/>
        </w:rPr>
        <w:t xml:space="preserve"> Tűzoltóság Köztestülete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D65C4A">
        <w:rPr>
          <w:rFonts w:ascii="Arial" w:hAnsi="Arial" w:cs="Arial"/>
          <w:i w:val="0"/>
          <w:sz w:val="22"/>
          <w:szCs w:val="22"/>
        </w:rPr>
        <w:t>1 6</w:t>
      </w:r>
      <w:r w:rsidR="004457FA" w:rsidRPr="00A36628">
        <w:rPr>
          <w:rFonts w:ascii="Arial" w:hAnsi="Arial" w:cs="Arial"/>
          <w:i w:val="0"/>
          <w:sz w:val="22"/>
          <w:szCs w:val="22"/>
        </w:rPr>
        <w:t>00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5174B2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Sport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 E</w:t>
      </w:r>
      <w:r w:rsidRPr="00A36628">
        <w:rPr>
          <w:rFonts w:ascii="Arial" w:hAnsi="Arial" w:cs="Arial"/>
          <w:i w:val="0"/>
          <w:sz w:val="22"/>
          <w:szCs w:val="22"/>
        </w:rPr>
        <w:t>gyesület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8467C9">
        <w:rPr>
          <w:rFonts w:ascii="Arial" w:hAnsi="Arial" w:cs="Arial"/>
          <w:i w:val="0"/>
          <w:sz w:val="22"/>
          <w:szCs w:val="22"/>
        </w:rPr>
        <w:t>9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 000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D65C4A" w:rsidRPr="00A36628" w:rsidRDefault="00D65C4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 xml:space="preserve">Bátaszéki Sport </w:t>
      </w:r>
      <w:proofErr w:type="gramStart"/>
      <w:r w:rsidRPr="00A36628">
        <w:rPr>
          <w:rFonts w:ascii="Arial" w:hAnsi="Arial" w:cs="Arial"/>
          <w:i w:val="0"/>
          <w:sz w:val="22"/>
          <w:szCs w:val="22"/>
        </w:rPr>
        <w:t>Egyesület</w:t>
      </w:r>
      <w:r>
        <w:rPr>
          <w:rFonts w:ascii="Arial" w:hAnsi="Arial" w:cs="Arial"/>
          <w:i w:val="0"/>
          <w:sz w:val="22"/>
          <w:szCs w:val="22"/>
        </w:rPr>
        <w:t xml:space="preserve"> fejlesztési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támogatás</w:t>
      </w:r>
      <w:r>
        <w:rPr>
          <w:rFonts w:ascii="Arial" w:hAnsi="Arial" w:cs="Arial"/>
          <w:i w:val="0"/>
          <w:sz w:val="22"/>
          <w:szCs w:val="22"/>
        </w:rPr>
        <w:tab/>
        <w:t>1 168 E Ft</w:t>
      </w:r>
    </w:p>
    <w:p w:rsidR="00325E63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 xml:space="preserve">Tolna </w:t>
      </w:r>
      <w:r w:rsidR="001958D1" w:rsidRPr="00A36628">
        <w:rPr>
          <w:rFonts w:ascii="Arial" w:hAnsi="Arial" w:cs="Arial"/>
          <w:i w:val="0"/>
          <w:sz w:val="22"/>
          <w:szCs w:val="22"/>
        </w:rPr>
        <w:t>M</w:t>
      </w:r>
      <w:r w:rsidRPr="00A36628">
        <w:rPr>
          <w:rFonts w:ascii="Arial" w:hAnsi="Arial" w:cs="Arial"/>
          <w:i w:val="0"/>
          <w:sz w:val="22"/>
          <w:szCs w:val="22"/>
        </w:rPr>
        <w:t xml:space="preserve">egyei Matematikai </w:t>
      </w:r>
      <w:r w:rsidR="004457FA" w:rsidRPr="00A36628">
        <w:rPr>
          <w:rFonts w:ascii="Arial" w:hAnsi="Arial" w:cs="Arial"/>
          <w:i w:val="0"/>
          <w:sz w:val="22"/>
          <w:szCs w:val="22"/>
        </w:rPr>
        <w:t xml:space="preserve">Tehetséggondozó </w:t>
      </w:r>
      <w:r w:rsidRPr="00A36628">
        <w:rPr>
          <w:rFonts w:ascii="Arial" w:hAnsi="Arial" w:cs="Arial"/>
          <w:i w:val="0"/>
          <w:sz w:val="22"/>
          <w:szCs w:val="22"/>
        </w:rPr>
        <w:t>Alapítvány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3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D65C4A" w:rsidRPr="00A36628" w:rsidRDefault="00D65C4A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Vöröskereszt véradók támogatása</w:t>
      </w:r>
      <w:r>
        <w:rPr>
          <w:rFonts w:ascii="Arial" w:hAnsi="Arial" w:cs="Arial"/>
          <w:i w:val="0"/>
          <w:sz w:val="22"/>
          <w:szCs w:val="22"/>
        </w:rPr>
        <w:tab/>
        <w:t>250 E Ft</w:t>
      </w:r>
    </w:p>
    <w:p w:rsidR="00325E63" w:rsidRPr="00A36628" w:rsidRDefault="00325E63" w:rsidP="00325E63">
      <w:pPr>
        <w:numPr>
          <w:ilvl w:val="0"/>
          <w:numId w:val="11"/>
        </w:numPr>
        <w:tabs>
          <w:tab w:val="left" w:pos="425"/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Bátaszéki Vállalkozók Ipartestület</w:t>
      </w:r>
      <w:r w:rsidR="00B8604C" w:rsidRPr="00A36628">
        <w:rPr>
          <w:rFonts w:ascii="Arial" w:hAnsi="Arial" w:cs="Arial"/>
          <w:i w:val="0"/>
          <w:sz w:val="22"/>
          <w:szCs w:val="22"/>
        </w:rPr>
        <w:t>e</w:t>
      </w:r>
      <w:r w:rsidRPr="00A36628">
        <w:rPr>
          <w:rFonts w:ascii="Arial" w:hAnsi="Arial" w:cs="Arial"/>
          <w:i w:val="0"/>
          <w:sz w:val="22"/>
          <w:szCs w:val="22"/>
        </w:rPr>
        <w:tab/>
      </w:r>
      <w:r w:rsidR="004457FA" w:rsidRPr="00A36628">
        <w:rPr>
          <w:rFonts w:ascii="Arial" w:hAnsi="Arial" w:cs="Arial"/>
          <w:i w:val="0"/>
          <w:sz w:val="22"/>
          <w:szCs w:val="22"/>
        </w:rPr>
        <w:t>7</w:t>
      </w:r>
      <w:r w:rsidR="005174B2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  <w:r w:rsidRPr="00A36628">
        <w:rPr>
          <w:rFonts w:ascii="Arial" w:hAnsi="Arial" w:cs="Arial"/>
          <w:i w:val="0"/>
          <w:sz w:val="22"/>
          <w:szCs w:val="22"/>
        </w:rPr>
        <w:t>.</w:t>
      </w:r>
    </w:p>
    <w:p w:rsidR="00325E63" w:rsidRPr="00017CDC" w:rsidRDefault="00325E63" w:rsidP="00325E63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017CDC">
        <w:rPr>
          <w:rFonts w:ascii="Arial" w:hAnsi="Arial" w:cs="Arial"/>
          <w:b/>
          <w:i w:val="0"/>
          <w:sz w:val="22"/>
          <w:szCs w:val="22"/>
        </w:rPr>
        <w:t>(2)</w:t>
      </w:r>
      <w:r w:rsidRPr="00017CDC">
        <w:rPr>
          <w:rFonts w:ascii="Arial" w:hAnsi="Arial" w:cs="Arial"/>
          <w:i w:val="0"/>
          <w:sz w:val="22"/>
          <w:szCs w:val="22"/>
        </w:rPr>
        <w:t xml:space="preserve"> A képviselő-testület az (1) bekezdésben nem említett </w:t>
      </w:r>
      <w:proofErr w:type="spellStart"/>
      <w:r w:rsidRPr="00017CDC">
        <w:rPr>
          <w:rFonts w:ascii="Arial" w:hAnsi="Arial" w:cs="Arial"/>
          <w:i w:val="0"/>
          <w:sz w:val="22"/>
          <w:szCs w:val="22"/>
        </w:rPr>
        <w:t>bátaszéki</w:t>
      </w:r>
      <w:proofErr w:type="spellEnd"/>
      <w:r w:rsidRPr="00017CDC">
        <w:rPr>
          <w:rFonts w:ascii="Arial" w:hAnsi="Arial" w:cs="Arial"/>
          <w:i w:val="0"/>
          <w:sz w:val="22"/>
          <w:szCs w:val="22"/>
        </w:rPr>
        <w:t xml:space="preserve"> civilszervezetek részére az alábbi elnevezésű költségvetési kereteket határoz meg: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egyhá</w:t>
      </w:r>
      <w:r w:rsidR="009420FB" w:rsidRPr="00A36628">
        <w:rPr>
          <w:rFonts w:ascii="Arial" w:hAnsi="Arial" w:cs="Arial"/>
          <w:i w:val="0"/>
          <w:sz w:val="22"/>
          <w:szCs w:val="22"/>
        </w:rPr>
        <w:t>zak támogatása</w:t>
      </w:r>
      <w:r w:rsidR="009420FB" w:rsidRPr="00A36628">
        <w:rPr>
          <w:rFonts w:ascii="Arial" w:hAnsi="Arial" w:cs="Arial"/>
          <w:i w:val="0"/>
          <w:sz w:val="22"/>
          <w:szCs w:val="22"/>
        </w:rPr>
        <w:tab/>
      </w:r>
      <w:r w:rsidR="00017CDC" w:rsidRPr="00A36628">
        <w:rPr>
          <w:rFonts w:ascii="Arial" w:hAnsi="Arial" w:cs="Arial"/>
          <w:i w:val="0"/>
          <w:sz w:val="22"/>
          <w:szCs w:val="22"/>
        </w:rPr>
        <w:t xml:space="preserve">400 </w:t>
      </w:r>
      <w:r w:rsidR="00364A54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lastRenderedPageBreak/>
        <w:t>hagyo</w:t>
      </w:r>
      <w:r w:rsidR="00EF0A71" w:rsidRPr="00A36628">
        <w:rPr>
          <w:rFonts w:ascii="Arial" w:hAnsi="Arial" w:cs="Arial"/>
          <w:i w:val="0"/>
          <w:sz w:val="22"/>
          <w:szCs w:val="22"/>
        </w:rPr>
        <w:t>mányőrző egyesületek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1 300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A36628">
        <w:rPr>
          <w:rFonts w:ascii="Arial" w:hAnsi="Arial" w:cs="Arial"/>
          <w:i w:val="0"/>
          <w:sz w:val="22"/>
          <w:szCs w:val="22"/>
        </w:rPr>
        <w:t xml:space="preserve">E </w:t>
      </w:r>
      <w:r w:rsidR="00B335AD" w:rsidRPr="00A36628">
        <w:rPr>
          <w:rFonts w:ascii="Arial" w:hAnsi="Arial" w:cs="Arial"/>
          <w:i w:val="0"/>
          <w:sz w:val="22"/>
          <w:szCs w:val="22"/>
        </w:rPr>
        <w:t>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alapít</w:t>
      </w:r>
      <w:r w:rsidR="00EF0A71" w:rsidRPr="00A36628">
        <w:rPr>
          <w:rFonts w:ascii="Arial" w:hAnsi="Arial" w:cs="Arial"/>
          <w:i w:val="0"/>
          <w:sz w:val="22"/>
          <w:szCs w:val="22"/>
        </w:rPr>
        <w:t>ványok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4</w:t>
      </w:r>
      <w:r w:rsidR="008467C9">
        <w:rPr>
          <w:rFonts w:ascii="Arial" w:hAnsi="Arial" w:cs="Arial"/>
          <w:i w:val="0"/>
          <w:sz w:val="22"/>
          <w:szCs w:val="22"/>
        </w:rPr>
        <w:t>50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sport</w:t>
      </w:r>
      <w:r w:rsidR="00EF0A71" w:rsidRPr="00A36628">
        <w:rPr>
          <w:rFonts w:ascii="Arial" w:hAnsi="Arial" w:cs="Arial"/>
          <w:i w:val="0"/>
          <w:sz w:val="22"/>
          <w:szCs w:val="22"/>
        </w:rPr>
        <w:t>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3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közmű</w:t>
      </w:r>
      <w:r w:rsidR="00EF0A71" w:rsidRPr="00A36628">
        <w:rPr>
          <w:rFonts w:ascii="Arial" w:hAnsi="Arial" w:cs="Arial"/>
          <w:i w:val="0"/>
          <w:sz w:val="22"/>
          <w:szCs w:val="22"/>
        </w:rPr>
        <w:t>velődési 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1 0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325E63" w:rsidRPr="00A36628" w:rsidRDefault="00325E63" w:rsidP="009674A5">
      <w:pPr>
        <w:numPr>
          <w:ilvl w:val="0"/>
          <w:numId w:val="12"/>
        </w:numPr>
        <w:tabs>
          <w:tab w:val="left" w:pos="851"/>
          <w:tab w:val="decimal" w:pos="8222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A36628">
        <w:rPr>
          <w:rFonts w:ascii="Arial" w:hAnsi="Arial" w:cs="Arial"/>
          <w:i w:val="0"/>
          <w:sz w:val="22"/>
          <w:szCs w:val="22"/>
        </w:rPr>
        <w:t>egyéb c</w:t>
      </w:r>
      <w:r w:rsidR="00EF0A71" w:rsidRPr="00A36628">
        <w:rPr>
          <w:rFonts w:ascii="Arial" w:hAnsi="Arial" w:cs="Arial"/>
          <w:i w:val="0"/>
          <w:sz w:val="22"/>
          <w:szCs w:val="22"/>
        </w:rPr>
        <w:t>ivil szervezetek támogatása</w:t>
      </w:r>
      <w:r w:rsidR="00EF0A71" w:rsidRPr="00A36628">
        <w:rPr>
          <w:rFonts w:ascii="Arial" w:hAnsi="Arial" w:cs="Arial"/>
          <w:i w:val="0"/>
          <w:sz w:val="22"/>
          <w:szCs w:val="22"/>
        </w:rPr>
        <w:tab/>
      </w:r>
      <w:r w:rsidR="00A36628">
        <w:rPr>
          <w:rFonts w:ascii="Arial" w:hAnsi="Arial" w:cs="Arial"/>
          <w:i w:val="0"/>
          <w:sz w:val="22"/>
          <w:szCs w:val="22"/>
        </w:rPr>
        <w:t>6</w:t>
      </w:r>
      <w:r w:rsidR="00EE2903" w:rsidRPr="00A36628">
        <w:rPr>
          <w:rFonts w:ascii="Arial" w:hAnsi="Arial" w:cs="Arial"/>
          <w:i w:val="0"/>
          <w:sz w:val="22"/>
          <w:szCs w:val="22"/>
        </w:rPr>
        <w:t xml:space="preserve">00 </w:t>
      </w:r>
      <w:r w:rsidR="009674A5" w:rsidRPr="00A36628">
        <w:rPr>
          <w:rFonts w:ascii="Arial" w:hAnsi="Arial" w:cs="Arial"/>
          <w:i w:val="0"/>
          <w:sz w:val="22"/>
          <w:szCs w:val="22"/>
        </w:rPr>
        <w:t>E Ft</w:t>
      </w:r>
    </w:p>
    <w:p w:rsidR="00B335AD" w:rsidRPr="006631C7" w:rsidRDefault="00B335AD" w:rsidP="009674A5">
      <w:pPr>
        <w:pStyle w:val="Szvegtrzs"/>
        <w:tabs>
          <w:tab w:val="left" w:pos="927"/>
          <w:tab w:val="left" w:pos="993"/>
          <w:tab w:val="decimal" w:pos="8222"/>
        </w:tabs>
        <w:suppressAutoHyphens w:val="0"/>
        <w:overflowPunct w:val="0"/>
        <w:autoSpaceDE w:val="0"/>
        <w:spacing w:before="48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b/>
          <w:i w:val="0"/>
          <w:sz w:val="22"/>
          <w:szCs w:val="22"/>
        </w:rPr>
        <w:t xml:space="preserve">7. § </w:t>
      </w:r>
      <w:r w:rsidRPr="006631C7">
        <w:rPr>
          <w:rFonts w:ascii="Arial" w:hAnsi="Arial" w:cs="Arial"/>
          <w:i w:val="0"/>
          <w:sz w:val="22"/>
          <w:szCs w:val="22"/>
        </w:rPr>
        <w:t xml:space="preserve">Bátaszék Város Önkormányzata a </w:t>
      </w:r>
      <w:proofErr w:type="spellStart"/>
      <w:r w:rsidRPr="006631C7">
        <w:rPr>
          <w:rFonts w:ascii="Arial" w:hAnsi="Arial" w:cs="Arial"/>
          <w:i w:val="0"/>
          <w:sz w:val="22"/>
          <w:szCs w:val="22"/>
        </w:rPr>
        <w:t>bátaszéki</w:t>
      </w:r>
      <w:proofErr w:type="spellEnd"/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6631C7">
        <w:rPr>
          <w:rFonts w:ascii="Arial" w:hAnsi="Arial" w:cs="Arial"/>
          <w:i w:val="0"/>
          <w:sz w:val="22"/>
          <w:szCs w:val="22"/>
        </w:rPr>
        <w:t>gesztorságú</w:t>
      </w:r>
      <w:proofErr w:type="spellEnd"/>
      <w:r w:rsidRPr="006631C7">
        <w:rPr>
          <w:rFonts w:ascii="Arial" w:hAnsi="Arial" w:cs="Arial"/>
          <w:i w:val="0"/>
          <w:sz w:val="22"/>
          <w:szCs w:val="22"/>
        </w:rPr>
        <w:t xml:space="preserve"> társulások feladat ellát</w:t>
      </w:r>
      <w:r w:rsidRPr="006631C7">
        <w:rPr>
          <w:rFonts w:ascii="Arial" w:hAnsi="Arial" w:cs="Arial"/>
          <w:i w:val="0"/>
          <w:sz w:val="22"/>
          <w:szCs w:val="22"/>
        </w:rPr>
        <w:t>á</w:t>
      </w:r>
      <w:r w:rsidRPr="006631C7">
        <w:rPr>
          <w:rFonts w:ascii="Arial" w:hAnsi="Arial" w:cs="Arial"/>
          <w:i w:val="0"/>
          <w:sz w:val="22"/>
          <w:szCs w:val="22"/>
        </w:rPr>
        <w:t xml:space="preserve">sához az alábbi összegekkel járul hozzá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 w:rsidRPr="006631C7">
        <w:rPr>
          <w:rFonts w:ascii="Arial" w:hAnsi="Arial" w:cs="Arial"/>
          <w:i w:val="0"/>
          <w:sz w:val="22"/>
          <w:szCs w:val="22"/>
        </w:rPr>
        <w:t>.</w:t>
      </w:r>
      <w:r w:rsidRPr="006631C7">
        <w:rPr>
          <w:rFonts w:ascii="Arial" w:hAnsi="Arial" w:cs="Arial"/>
          <w:i w:val="0"/>
          <w:sz w:val="22"/>
          <w:szCs w:val="22"/>
        </w:rPr>
        <w:t xml:space="preserve"> évben</w:t>
      </w:r>
      <w:r w:rsidR="00831BCE" w:rsidRPr="006631C7">
        <w:rPr>
          <w:rFonts w:ascii="Arial" w:hAnsi="Arial" w:cs="Arial"/>
          <w:i w:val="0"/>
          <w:sz w:val="22"/>
          <w:szCs w:val="22"/>
        </w:rPr>
        <w:t xml:space="preserve"> saját költségvetéséből</w:t>
      </w:r>
      <w:r w:rsidRPr="006631C7">
        <w:rPr>
          <w:rFonts w:ascii="Arial" w:hAnsi="Arial" w:cs="Arial"/>
          <w:i w:val="0"/>
          <w:sz w:val="22"/>
          <w:szCs w:val="22"/>
        </w:rPr>
        <w:t>:</w:t>
      </w:r>
    </w:p>
    <w:p w:rsidR="00B335AD" w:rsidRPr="006631C7" w:rsidRDefault="00B335AD" w:rsidP="00B335AD">
      <w:pPr>
        <w:pStyle w:val="Szvegtrzs"/>
        <w:numPr>
          <w:ilvl w:val="0"/>
          <w:numId w:val="18"/>
        </w:numPr>
        <w:tabs>
          <w:tab w:val="left" w:pos="927"/>
          <w:tab w:val="left" w:pos="993"/>
        </w:tabs>
        <w:suppressAutoHyphens w:val="0"/>
        <w:overflowPunct w:val="0"/>
        <w:autoSpaceDE w:val="0"/>
        <w:spacing w:before="12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Bátaszék és Környéke Önkormányzatainak </w:t>
      </w:r>
    </w:p>
    <w:p w:rsidR="00B335AD" w:rsidRPr="006631C7" w:rsidRDefault="00B335AD" w:rsidP="00B335AD">
      <w:pPr>
        <w:pStyle w:val="Szvegtrzs"/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ind w:left="567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      Egészségügyi és Gyermekjóléti Int</w:t>
      </w:r>
      <w:r w:rsidR="001F258A">
        <w:rPr>
          <w:rFonts w:ascii="Arial" w:hAnsi="Arial" w:cs="Arial"/>
          <w:i w:val="0"/>
          <w:sz w:val="22"/>
          <w:szCs w:val="22"/>
        </w:rPr>
        <w:t>ézmény-fenntartó Társulás</w:t>
      </w:r>
      <w:r w:rsidR="001F258A">
        <w:rPr>
          <w:rFonts w:ascii="Arial" w:hAnsi="Arial" w:cs="Arial"/>
          <w:i w:val="0"/>
          <w:sz w:val="22"/>
          <w:szCs w:val="22"/>
        </w:rPr>
        <w:tab/>
        <w:t>39 642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,</w:t>
      </w:r>
    </w:p>
    <w:p w:rsidR="00B335AD" w:rsidRPr="006631C7" w:rsidRDefault="00B335AD" w:rsidP="00EC162E">
      <w:pPr>
        <w:pStyle w:val="Szvegtrzs"/>
        <w:numPr>
          <w:ilvl w:val="0"/>
          <w:numId w:val="18"/>
        </w:numPr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textAlignment w:val="baseline"/>
        <w:rPr>
          <w:rFonts w:ascii="Arial" w:hAnsi="Arial" w:cs="Arial"/>
          <w:i w:val="0"/>
          <w:sz w:val="22"/>
          <w:szCs w:val="22"/>
        </w:rPr>
      </w:pPr>
      <w:proofErr w:type="spellStart"/>
      <w:r w:rsidRPr="006631C7">
        <w:rPr>
          <w:rFonts w:ascii="Arial" w:hAnsi="Arial" w:cs="Arial"/>
          <w:i w:val="0"/>
          <w:sz w:val="22"/>
          <w:szCs w:val="22"/>
        </w:rPr>
        <w:t>Mikrotérségi</w:t>
      </w:r>
      <w:proofErr w:type="spellEnd"/>
      <w:r w:rsidRPr="006631C7">
        <w:rPr>
          <w:rFonts w:ascii="Arial" w:hAnsi="Arial" w:cs="Arial"/>
          <w:i w:val="0"/>
          <w:sz w:val="22"/>
          <w:szCs w:val="22"/>
        </w:rPr>
        <w:t xml:space="preserve"> Óvoda és Bölcsőde Int</w:t>
      </w:r>
      <w:r w:rsidR="001F258A">
        <w:rPr>
          <w:rFonts w:ascii="Arial" w:hAnsi="Arial" w:cs="Arial"/>
          <w:i w:val="0"/>
          <w:sz w:val="22"/>
          <w:szCs w:val="22"/>
        </w:rPr>
        <w:t>ézmény-fenntartó Társulás</w:t>
      </w:r>
      <w:r w:rsidR="001F258A">
        <w:rPr>
          <w:rFonts w:ascii="Arial" w:hAnsi="Arial" w:cs="Arial"/>
          <w:i w:val="0"/>
          <w:sz w:val="22"/>
          <w:szCs w:val="22"/>
        </w:rPr>
        <w:tab/>
        <w:t>22 078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,</w:t>
      </w:r>
    </w:p>
    <w:p w:rsidR="00B335AD" w:rsidRPr="006631C7" w:rsidRDefault="00B335AD" w:rsidP="00B335AD">
      <w:pPr>
        <w:pStyle w:val="Szvegtrzs"/>
        <w:numPr>
          <w:ilvl w:val="0"/>
          <w:numId w:val="18"/>
        </w:numPr>
        <w:tabs>
          <w:tab w:val="left" w:pos="927"/>
          <w:tab w:val="left" w:pos="993"/>
          <w:tab w:val="decimal" w:pos="8647"/>
        </w:tabs>
        <w:suppressAutoHyphens w:val="0"/>
        <w:overflowPunct w:val="0"/>
        <w:autoSpaceDE w:val="0"/>
        <w:textAlignment w:val="baseline"/>
        <w:rPr>
          <w:rFonts w:ascii="Arial" w:hAnsi="Arial" w:cs="Arial"/>
          <w:i w:val="0"/>
          <w:sz w:val="22"/>
          <w:szCs w:val="22"/>
        </w:rPr>
      </w:pPr>
      <w:r w:rsidRPr="006631C7">
        <w:rPr>
          <w:rFonts w:ascii="Arial" w:hAnsi="Arial" w:cs="Arial"/>
          <w:i w:val="0"/>
          <w:sz w:val="22"/>
          <w:szCs w:val="22"/>
        </w:rPr>
        <w:t xml:space="preserve">Bátaszéki </w:t>
      </w:r>
      <w:r w:rsidR="00681A4B">
        <w:rPr>
          <w:rFonts w:ascii="Arial" w:hAnsi="Arial" w:cs="Arial"/>
          <w:i w:val="0"/>
          <w:sz w:val="22"/>
          <w:szCs w:val="22"/>
        </w:rPr>
        <w:t>Kö</w:t>
      </w:r>
      <w:r w:rsidR="001F258A">
        <w:rPr>
          <w:rFonts w:ascii="Arial" w:hAnsi="Arial" w:cs="Arial"/>
          <w:i w:val="0"/>
          <w:sz w:val="22"/>
          <w:szCs w:val="22"/>
        </w:rPr>
        <w:t>zös Önkormányzati Hivatal</w:t>
      </w:r>
      <w:r w:rsidR="001F258A">
        <w:rPr>
          <w:rFonts w:ascii="Arial" w:hAnsi="Arial" w:cs="Arial"/>
          <w:i w:val="0"/>
          <w:sz w:val="22"/>
          <w:szCs w:val="22"/>
        </w:rPr>
        <w:tab/>
        <w:t>24 438</w:t>
      </w:r>
      <w:r w:rsidRPr="006631C7">
        <w:rPr>
          <w:rFonts w:ascii="Arial" w:hAnsi="Arial" w:cs="Arial"/>
          <w:i w:val="0"/>
          <w:sz w:val="22"/>
          <w:szCs w:val="22"/>
        </w:rPr>
        <w:t xml:space="preserve"> </w:t>
      </w:r>
      <w:r w:rsidR="009674A5" w:rsidRPr="006631C7">
        <w:rPr>
          <w:rFonts w:ascii="Arial" w:hAnsi="Arial" w:cs="Arial"/>
          <w:i w:val="0"/>
          <w:sz w:val="22"/>
          <w:szCs w:val="22"/>
        </w:rPr>
        <w:t>E Ft</w:t>
      </w:r>
      <w:r w:rsidRPr="006631C7">
        <w:rPr>
          <w:rFonts w:ascii="Arial" w:hAnsi="Arial" w:cs="Arial"/>
          <w:i w:val="0"/>
          <w:sz w:val="22"/>
          <w:szCs w:val="22"/>
        </w:rPr>
        <w:t>.</w:t>
      </w:r>
    </w:p>
    <w:p w:rsidR="00493BCC" w:rsidRPr="00B923E0" w:rsidRDefault="00B335AD" w:rsidP="00493BCC">
      <w:pPr>
        <w:pStyle w:val="Szvegtrzs"/>
        <w:tabs>
          <w:tab w:val="left" w:pos="927"/>
          <w:tab w:val="left" w:pos="993"/>
        </w:tabs>
        <w:suppressAutoHyphens w:val="0"/>
        <w:overflowPunct w:val="0"/>
        <w:autoSpaceDE w:val="0"/>
        <w:spacing w:before="48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b/>
          <w:i w:val="0"/>
          <w:sz w:val="22"/>
          <w:szCs w:val="22"/>
        </w:rPr>
        <w:t>8</w:t>
      </w:r>
      <w:r w:rsidR="00493BCC" w:rsidRPr="00B923E0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="00617D8F" w:rsidRPr="00B923E0">
        <w:rPr>
          <w:rFonts w:ascii="Arial" w:hAnsi="Arial" w:cs="Arial"/>
          <w:b/>
          <w:i w:val="0"/>
          <w:sz w:val="22"/>
          <w:szCs w:val="22"/>
        </w:rPr>
        <w:t xml:space="preserve">(1) </w:t>
      </w:r>
      <w:r w:rsidR="00493BCC" w:rsidRPr="00B923E0">
        <w:rPr>
          <w:rFonts w:ascii="Arial" w:hAnsi="Arial" w:cs="Arial"/>
          <w:i w:val="0"/>
          <w:sz w:val="22"/>
          <w:szCs w:val="22"/>
        </w:rPr>
        <w:t xml:space="preserve">A képviselő-testület </w:t>
      </w:r>
      <w:r w:rsidR="00341919" w:rsidRPr="00B923E0">
        <w:rPr>
          <w:rFonts w:ascii="Arial" w:hAnsi="Arial" w:cs="Arial"/>
          <w:i w:val="0"/>
          <w:sz w:val="22"/>
          <w:szCs w:val="22"/>
        </w:rPr>
        <w:t>a Bátaszéki Közös Önkormányzati Hivatal</w:t>
      </w:r>
      <w:r w:rsidR="00D64300" w:rsidRPr="00B923E0">
        <w:rPr>
          <w:rFonts w:ascii="Arial" w:hAnsi="Arial" w:cs="Arial"/>
          <w:i w:val="0"/>
          <w:sz w:val="22"/>
          <w:szCs w:val="22"/>
        </w:rPr>
        <w:t xml:space="preserve"> köztisztviselői részére adható juttatásként az alábbiakat biztosítja</w:t>
      </w:r>
      <w:r w:rsidR="00125993" w:rsidRPr="00B923E0">
        <w:rPr>
          <w:rFonts w:ascii="Arial" w:hAnsi="Arial" w:cs="Arial"/>
          <w:i w:val="0"/>
          <w:sz w:val="22"/>
          <w:szCs w:val="22"/>
        </w:rPr>
        <w:t xml:space="preserve">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 w:rsidRPr="00B923E0">
        <w:rPr>
          <w:rFonts w:ascii="Arial" w:hAnsi="Arial" w:cs="Arial"/>
          <w:i w:val="0"/>
          <w:sz w:val="22"/>
          <w:szCs w:val="22"/>
        </w:rPr>
        <w:t>.</w:t>
      </w:r>
      <w:r w:rsidR="002126D1" w:rsidRPr="00B923E0">
        <w:rPr>
          <w:rFonts w:ascii="Arial" w:hAnsi="Arial" w:cs="Arial"/>
          <w:i w:val="0"/>
          <w:sz w:val="22"/>
          <w:szCs w:val="22"/>
        </w:rPr>
        <w:t xml:space="preserve"> </w:t>
      </w:r>
      <w:r w:rsidR="00125993" w:rsidRPr="00B923E0">
        <w:rPr>
          <w:rFonts w:ascii="Arial" w:hAnsi="Arial" w:cs="Arial"/>
          <w:i w:val="0"/>
          <w:sz w:val="22"/>
          <w:szCs w:val="22"/>
        </w:rPr>
        <w:t>évben</w:t>
      </w:r>
      <w:r w:rsidR="00493BCC" w:rsidRPr="00B923E0">
        <w:rPr>
          <w:rFonts w:ascii="Arial" w:hAnsi="Arial" w:cs="Arial"/>
          <w:i w:val="0"/>
          <w:sz w:val="22"/>
          <w:szCs w:val="22"/>
        </w:rPr>
        <w:t>:</w:t>
      </w:r>
    </w:p>
    <w:p w:rsidR="00493BCC" w:rsidRPr="00B923E0" w:rsidRDefault="00125993" w:rsidP="00EC162E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spacing w:before="12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>az alapilletmény eltérítésre</w:t>
      </w:r>
      <w:r w:rsidR="0019152E" w:rsidRPr="00B923E0">
        <w:rPr>
          <w:rFonts w:ascii="Arial" w:hAnsi="Arial" w:cs="Arial"/>
          <w:i w:val="0"/>
          <w:sz w:val="22"/>
          <w:szCs w:val="22"/>
        </w:rPr>
        <w:t xml:space="preserve"> (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 w:rsidRPr="00B923E0">
        <w:rPr>
          <w:rFonts w:ascii="Arial" w:hAnsi="Arial" w:cs="Arial"/>
          <w:i w:val="0"/>
          <w:sz w:val="22"/>
          <w:szCs w:val="22"/>
        </w:rPr>
        <w:t>.</w:t>
      </w:r>
      <w:r w:rsidR="0019152E" w:rsidRPr="00B923E0">
        <w:rPr>
          <w:rFonts w:ascii="Arial" w:hAnsi="Arial" w:cs="Arial"/>
          <w:i w:val="0"/>
          <w:sz w:val="22"/>
          <w:szCs w:val="22"/>
        </w:rPr>
        <w:t xml:space="preserve"> január 1-jétől december 31-ig)</w:t>
      </w:r>
      <w:r w:rsidRPr="00B923E0">
        <w:rPr>
          <w:rFonts w:ascii="Arial" w:hAnsi="Arial" w:cs="Arial"/>
          <w:i w:val="0"/>
          <w:sz w:val="22"/>
          <w:szCs w:val="22"/>
        </w:rPr>
        <w:t xml:space="preserve"> és személyi ille</w:t>
      </w:r>
      <w:r w:rsidRPr="00B923E0">
        <w:rPr>
          <w:rFonts w:ascii="Arial" w:hAnsi="Arial" w:cs="Arial"/>
          <w:i w:val="0"/>
          <w:sz w:val="22"/>
          <w:szCs w:val="22"/>
        </w:rPr>
        <w:t>t</w:t>
      </w:r>
      <w:r w:rsidRPr="00B923E0">
        <w:rPr>
          <w:rFonts w:ascii="Arial" w:hAnsi="Arial" w:cs="Arial"/>
          <w:i w:val="0"/>
          <w:sz w:val="22"/>
          <w:szCs w:val="22"/>
        </w:rPr>
        <w:t>mény megállapítására,</w:t>
      </w:r>
    </w:p>
    <w:p w:rsidR="004457FA" w:rsidRPr="00B923E0" w:rsidRDefault="00341919" w:rsidP="00341919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 xml:space="preserve">a </w:t>
      </w:r>
      <w:r w:rsidR="00493BCC" w:rsidRPr="00B923E0">
        <w:rPr>
          <w:rFonts w:ascii="Arial" w:hAnsi="Arial" w:cs="Arial"/>
          <w:i w:val="0"/>
          <w:sz w:val="22"/>
          <w:szCs w:val="22"/>
        </w:rPr>
        <w:t>felsőfokú végzettség</w:t>
      </w:r>
      <w:r w:rsidRPr="00B923E0">
        <w:rPr>
          <w:rFonts w:ascii="Arial" w:hAnsi="Arial" w:cs="Arial"/>
          <w:i w:val="0"/>
          <w:sz w:val="22"/>
          <w:szCs w:val="22"/>
        </w:rPr>
        <w:t xml:space="preserve">ű köztisztviselője részére az </w:t>
      </w:r>
      <w:r w:rsidR="00493BCC" w:rsidRPr="00B923E0">
        <w:rPr>
          <w:rFonts w:ascii="Arial" w:hAnsi="Arial" w:cs="Arial"/>
          <w:i w:val="0"/>
          <w:sz w:val="22"/>
          <w:szCs w:val="22"/>
        </w:rPr>
        <w:t>alapilletmény</w:t>
      </w:r>
      <w:r w:rsidRPr="00B923E0">
        <w:rPr>
          <w:rFonts w:ascii="Arial" w:hAnsi="Arial" w:cs="Arial"/>
          <w:i w:val="0"/>
          <w:sz w:val="22"/>
          <w:szCs w:val="22"/>
        </w:rPr>
        <w:t>ük</w:t>
      </w:r>
      <w:r w:rsidR="000151F9" w:rsidRPr="00B923E0">
        <w:rPr>
          <w:rFonts w:ascii="Arial" w:hAnsi="Arial" w:cs="Arial"/>
          <w:i w:val="0"/>
          <w:sz w:val="22"/>
          <w:szCs w:val="22"/>
        </w:rPr>
        <w:t xml:space="preserve"> 15</w:t>
      </w:r>
      <w:r w:rsidR="001303B7">
        <w:rPr>
          <w:rFonts w:ascii="Arial" w:hAnsi="Arial" w:cs="Arial"/>
          <w:i w:val="0"/>
          <w:sz w:val="22"/>
          <w:szCs w:val="22"/>
        </w:rPr>
        <w:t xml:space="preserve"> (ti</w:t>
      </w:r>
      <w:r w:rsidR="00493BCC" w:rsidRPr="00B923E0">
        <w:rPr>
          <w:rFonts w:ascii="Arial" w:hAnsi="Arial" w:cs="Arial"/>
          <w:i w:val="0"/>
          <w:sz w:val="22"/>
          <w:szCs w:val="22"/>
        </w:rPr>
        <w:t>z</w:t>
      </w:r>
      <w:r w:rsidR="00EC162E" w:rsidRPr="00B923E0">
        <w:rPr>
          <w:rFonts w:ascii="Arial" w:hAnsi="Arial" w:cs="Arial"/>
          <w:i w:val="0"/>
          <w:sz w:val="22"/>
          <w:szCs w:val="22"/>
        </w:rPr>
        <w:t>enöt</w:t>
      </w:r>
      <w:r w:rsidR="00493BCC" w:rsidRPr="00B923E0">
        <w:rPr>
          <w:rFonts w:ascii="Arial" w:hAnsi="Arial" w:cs="Arial"/>
          <w:i w:val="0"/>
          <w:sz w:val="22"/>
          <w:szCs w:val="22"/>
        </w:rPr>
        <w:t xml:space="preserve">) %-ának megfelelő mértékű </w:t>
      </w:r>
      <w:r w:rsidR="00A909C8" w:rsidRPr="00B923E0">
        <w:rPr>
          <w:rFonts w:ascii="Arial" w:hAnsi="Arial" w:cs="Arial"/>
          <w:i w:val="0"/>
          <w:sz w:val="22"/>
          <w:szCs w:val="22"/>
        </w:rPr>
        <w:t xml:space="preserve">havi </w:t>
      </w:r>
      <w:r w:rsidR="00493BCC" w:rsidRPr="00B923E0">
        <w:rPr>
          <w:rFonts w:ascii="Arial" w:hAnsi="Arial" w:cs="Arial"/>
          <w:i w:val="0"/>
          <w:sz w:val="22"/>
          <w:szCs w:val="22"/>
        </w:rPr>
        <w:t>illetménykiegészítés</w:t>
      </w:r>
      <w:r w:rsidR="005D3E57" w:rsidRPr="00B923E0">
        <w:rPr>
          <w:rFonts w:ascii="Arial" w:hAnsi="Arial" w:cs="Arial"/>
          <w:i w:val="0"/>
          <w:sz w:val="22"/>
          <w:szCs w:val="22"/>
        </w:rPr>
        <w:t xml:space="preserve">t, </w:t>
      </w:r>
    </w:p>
    <w:p w:rsidR="00EC162E" w:rsidRPr="00B923E0" w:rsidRDefault="00EC162E" w:rsidP="00341919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>a jegyző (egyedi) döntése alapján jutalom, illetve céljuttatási keret kerül megállap</w:t>
      </w:r>
      <w:r w:rsidRPr="00B923E0">
        <w:rPr>
          <w:rFonts w:ascii="Arial" w:hAnsi="Arial" w:cs="Arial"/>
          <w:i w:val="0"/>
          <w:sz w:val="22"/>
          <w:szCs w:val="22"/>
        </w:rPr>
        <w:t>í</w:t>
      </w:r>
      <w:r w:rsidRPr="00B923E0">
        <w:rPr>
          <w:rFonts w:ascii="Arial" w:hAnsi="Arial" w:cs="Arial"/>
          <w:i w:val="0"/>
          <w:sz w:val="22"/>
          <w:szCs w:val="22"/>
        </w:rPr>
        <w:t>tásra,</w:t>
      </w:r>
    </w:p>
    <w:p w:rsidR="004C24A2" w:rsidRPr="00B923E0" w:rsidRDefault="004C24A2" w:rsidP="004C24A2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 xml:space="preserve">valamennyi köztisztviselője részére </w:t>
      </w:r>
      <w:r w:rsidRPr="00B923E0">
        <w:rPr>
          <w:rFonts w:ascii="Arial" w:hAnsi="Arial" w:cs="Arial"/>
          <w:b/>
          <w:sz w:val="22"/>
          <w:szCs w:val="22"/>
        </w:rPr>
        <w:t xml:space="preserve">bruttó </w:t>
      </w:r>
      <w:r w:rsidR="00EC162E" w:rsidRPr="00B923E0">
        <w:rPr>
          <w:rFonts w:ascii="Arial" w:hAnsi="Arial" w:cs="Arial"/>
          <w:b/>
          <w:sz w:val="22"/>
          <w:szCs w:val="22"/>
        </w:rPr>
        <w:t>20</w:t>
      </w:r>
      <w:r w:rsidRPr="00B923E0">
        <w:rPr>
          <w:rFonts w:ascii="Arial" w:hAnsi="Arial" w:cs="Arial"/>
          <w:b/>
          <w:sz w:val="22"/>
          <w:szCs w:val="22"/>
        </w:rPr>
        <w:t>0.000.- Ft,</w:t>
      </w:r>
      <w:r w:rsidRPr="00B923E0">
        <w:rPr>
          <w:rFonts w:ascii="Arial" w:hAnsi="Arial" w:cs="Arial"/>
          <w:i w:val="0"/>
          <w:sz w:val="22"/>
          <w:szCs w:val="22"/>
        </w:rPr>
        <w:t xml:space="preserve"> azaz kettőszázhúszezer forint összegű </w:t>
      </w:r>
      <w:proofErr w:type="spellStart"/>
      <w:r w:rsidRPr="00B923E0">
        <w:rPr>
          <w:rFonts w:ascii="Arial" w:hAnsi="Arial" w:cs="Arial"/>
          <w:i w:val="0"/>
          <w:sz w:val="22"/>
          <w:szCs w:val="22"/>
        </w:rPr>
        <w:t>cafetéria-juttatást</w:t>
      </w:r>
      <w:proofErr w:type="spellEnd"/>
      <w:r w:rsidRPr="00B923E0">
        <w:rPr>
          <w:rFonts w:ascii="Arial" w:hAnsi="Arial" w:cs="Arial"/>
          <w:i w:val="0"/>
          <w:sz w:val="22"/>
          <w:szCs w:val="22"/>
        </w:rPr>
        <w:t>, továbbá</w:t>
      </w:r>
    </w:p>
    <w:p w:rsidR="00493BCC" w:rsidRPr="00B923E0" w:rsidRDefault="004457FA" w:rsidP="004C24A2">
      <w:pPr>
        <w:pStyle w:val="Szvegtrzs"/>
        <w:numPr>
          <w:ilvl w:val="0"/>
          <w:numId w:val="14"/>
        </w:numPr>
        <w:tabs>
          <w:tab w:val="left" w:pos="927"/>
        </w:tabs>
        <w:suppressAutoHyphens w:val="0"/>
        <w:overflowPunct w:val="0"/>
        <w:autoSpaceDE w:val="0"/>
        <w:ind w:left="0"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i w:val="0"/>
          <w:sz w:val="22"/>
          <w:szCs w:val="22"/>
        </w:rPr>
        <w:t>a ténylegesen munkaviszonyban álló (munkát végző) köztisztviselők részére, a közszolgálati tisztviselőkről szóló 2011. évi CXCIX. törvény 226. § (7) bekezdésében fogla</w:t>
      </w:r>
      <w:r w:rsidRPr="00B923E0">
        <w:rPr>
          <w:rFonts w:ascii="Arial" w:hAnsi="Arial" w:cs="Arial"/>
          <w:i w:val="0"/>
          <w:sz w:val="22"/>
          <w:szCs w:val="22"/>
        </w:rPr>
        <w:t>l</w:t>
      </w:r>
      <w:r w:rsidRPr="00B923E0">
        <w:rPr>
          <w:rFonts w:ascii="Arial" w:hAnsi="Arial" w:cs="Arial"/>
          <w:i w:val="0"/>
          <w:sz w:val="22"/>
          <w:szCs w:val="22"/>
        </w:rPr>
        <w:t xml:space="preserve">takra figyelemmel - </w:t>
      </w:r>
      <w:r w:rsidRPr="00B923E0">
        <w:rPr>
          <w:rFonts w:ascii="Arial" w:hAnsi="Arial" w:cs="Arial"/>
          <w:b/>
          <w:sz w:val="22"/>
          <w:szCs w:val="22"/>
        </w:rPr>
        <w:t>1.000.- Ft/hó/fő</w:t>
      </w:r>
      <w:r w:rsidRPr="00B923E0">
        <w:rPr>
          <w:rFonts w:ascii="Arial" w:hAnsi="Arial" w:cs="Arial"/>
          <w:i w:val="0"/>
          <w:sz w:val="22"/>
          <w:szCs w:val="22"/>
        </w:rPr>
        <w:t xml:space="preserve"> bankszámla-hozzájárulást</w:t>
      </w:r>
      <w:r w:rsidR="004C24A2" w:rsidRPr="00B923E0">
        <w:rPr>
          <w:rFonts w:ascii="Arial" w:hAnsi="Arial" w:cs="Arial"/>
          <w:i w:val="0"/>
          <w:sz w:val="22"/>
          <w:szCs w:val="22"/>
        </w:rPr>
        <w:t>.</w:t>
      </w:r>
    </w:p>
    <w:p w:rsidR="00E80087" w:rsidRPr="00B923E0" w:rsidRDefault="00EC162E" w:rsidP="00617D8F">
      <w:pPr>
        <w:pStyle w:val="Szvegtrzs"/>
        <w:tabs>
          <w:tab w:val="left" w:pos="927"/>
        </w:tabs>
        <w:suppressAutoHyphens w:val="0"/>
        <w:overflowPunct w:val="0"/>
        <w:autoSpaceDE w:val="0"/>
        <w:spacing w:before="240"/>
        <w:ind w:firstLine="567"/>
        <w:textAlignment w:val="baseline"/>
        <w:rPr>
          <w:rFonts w:ascii="Arial" w:hAnsi="Arial" w:cs="Arial"/>
          <w:i w:val="0"/>
          <w:sz w:val="22"/>
          <w:szCs w:val="22"/>
        </w:rPr>
      </w:pPr>
      <w:r w:rsidRPr="00B923E0">
        <w:rPr>
          <w:rFonts w:ascii="Arial" w:hAnsi="Arial" w:cs="Arial"/>
          <w:b/>
          <w:i w:val="0"/>
          <w:sz w:val="22"/>
          <w:szCs w:val="22"/>
        </w:rPr>
        <w:t xml:space="preserve"> (2</w:t>
      </w:r>
      <w:r w:rsidR="00E80087" w:rsidRPr="00B923E0">
        <w:rPr>
          <w:rFonts w:ascii="Arial" w:hAnsi="Arial" w:cs="Arial"/>
          <w:b/>
          <w:i w:val="0"/>
          <w:sz w:val="22"/>
          <w:szCs w:val="22"/>
        </w:rPr>
        <w:t>)</w:t>
      </w:r>
      <w:r w:rsidR="002A3F42">
        <w:rPr>
          <w:rFonts w:ascii="Arial" w:hAnsi="Arial" w:cs="Arial"/>
          <w:i w:val="0"/>
          <w:sz w:val="22"/>
          <w:szCs w:val="22"/>
        </w:rPr>
        <w:t xml:space="preserve"> A 8</w:t>
      </w:r>
      <w:r w:rsidR="00E80087" w:rsidRPr="00B923E0">
        <w:rPr>
          <w:rFonts w:ascii="Arial" w:hAnsi="Arial" w:cs="Arial"/>
          <w:i w:val="0"/>
          <w:sz w:val="22"/>
          <w:szCs w:val="22"/>
        </w:rPr>
        <w:t xml:space="preserve">. § (1) bekezdés </w:t>
      </w:r>
      <w:r w:rsidR="004C24A2" w:rsidRPr="00B923E0">
        <w:rPr>
          <w:rFonts w:ascii="Arial" w:hAnsi="Arial" w:cs="Arial"/>
          <w:i w:val="0"/>
          <w:sz w:val="22"/>
          <w:szCs w:val="22"/>
        </w:rPr>
        <w:t>e</w:t>
      </w:r>
      <w:r w:rsidR="00E80087" w:rsidRPr="00B923E0">
        <w:rPr>
          <w:rFonts w:ascii="Arial" w:hAnsi="Arial" w:cs="Arial"/>
          <w:i w:val="0"/>
          <w:sz w:val="22"/>
          <w:szCs w:val="22"/>
        </w:rPr>
        <w:t>) pontjában meghatározott tárgyévi hozzájárulás összegét a tényleges munkavégzéssel eltöltött időtartammal arányosan kell megállapítani, kifizetésére egy összegben, a tárgyév december 10. napjáig kerül sor.</w:t>
      </w:r>
    </w:p>
    <w:p w:rsidR="006869BB" w:rsidRPr="00341919" w:rsidRDefault="006869BB" w:rsidP="00493BCC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B923E0">
        <w:rPr>
          <w:rFonts w:ascii="Arial" w:hAnsi="Arial" w:cs="Arial"/>
          <w:b/>
          <w:i w:val="0"/>
          <w:sz w:val="22"/>
          <w:szCs w:val="22"/>
        </w:rPr>
        <w:t>III. FEJEZET</w:t>
      </w:r>
    </w:p>
    <w:p w:rsidR="006869BB" w:rsidRPr="00EA5539" w:rsidRDefault="006869BB">
      <w:pPr>
        <w:autoSpaceDE w:val="0"/>
        <w:spacing w:before="24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 xml:space="preserve">1. A költségvetés végrehajtásának szabályai </w:t>
      </w:r>
    </w:p>
    <w:p w:rsidR="006869BB" w:rsidRPr="00EA5539" w:rsidRDefault="00B335AD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9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. (1)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Az önkormányzat, valamint intézményei kötelező feladatai, az önként vállalt feladatai és az állami (államigazgatási) feladatai bevételeinek és kiadásainak megoszlását a 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1.2, 1.3, 1.4 mellékletek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tartalmazzák.</w:t>
      </w:r>
    </w:p>
    <w:p w:rsidR="006869BB" w:rsidRPr="00EA5539" w:rsidRDefault="006869BB">
      <w:pPr>
        <w:pStyle w:val="NormlWeb"/>
        <w:spacing w:before="24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saját bevételeinek részletezését az adósságot keletkeztető ügyletből származó tárgyévi fizetési kötelezettség megállapításához a </w:t>
      </w:r>
      <w:r w:rsidRPr="00EA5539">
        <w:rPr>
          <w:rFonts w:ascii="Arial" w:hAnsi="Arial" w:cs="Arial"/>
          <w:b/>
          <w:i w:val="0"/>
          <w:sz w:val="22"/>
          <w:szCs w:val="22"/>
        </w:rPr>
        <w:t>4.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tartalmazza.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(3) </w:t>
      </w:r>
      <w:r w:rsidRPr="00EA5539">
        <w:rPr>
          <w:rFonts w:ascii="Arial" w:hAnsi="Arial" w:cs="Arial"/>
          <w:i w:val="0"/>
          <w:sz w:val="22"/>
          <w:szCs w:val="22"/>
        </w:rPr>
        <w:t xml:space="preserve">Az önkormányzat adósságot keletkeztető ügyletekből és kezességvállalásokból fennálló kötelezettségeit a </w:t>
      </w:r>
      <w:r w:rsidRPr="00EA5539">
        <w:rPr>
          <w:rFonts w:ascii="Arial" w:hAnsi="Arial" w:cs="Arial"/>
          <w:b/>
          <w:i w:val="0"/>
          <w:sz w:val="22"/>
          <w:szCs w:val="22"/>
        </w:rPr>
        <w:t>3.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részletezi.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</w:t>
      </w:r>
      <w:r w:rsidR="00256468">
        <w:rPr>
          <w:rFonts w:ascii="Arial" w:hAnsi="Arial" w:cs="Arial"/>
          <w:i w:val="0"/>
          <w:sz w:val="22"/>
          <w:szCs w:val="22"/>
        </w:rPr>
        <w:t>2018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 w:rsidRPr="00EA5539">
        <w:rPr>
          <w:rFonts w:ascii="Arial" w:hAnsi="Arial" w:cs="Arial"/>
          <w:i w:val="0"/>
          <w:sz w:val="22"/>
          <w:szCs w:val="22"/>
        </w:rPr>
        <w:t xml:space="preserve"> évi adósságot keletkeztető fejlesztési céljait az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5. melléklet </w:t>
      </w:r>
      <w:r w:rsidRPr="00EA5539">
        <w:rPr>
          <w:rFonts w:ascii="Arial" w:hAnsi="Arial" w:cs="Arial"/>
          <w:i w:val="0"/>
          <w:sz w:val="22"/>
          <w:szCs w:val="22"/>
        </w:rPr>
        <w:t>részletezi.</w:t>
      </w:r>
    </w:p>
    <w:p w:rsidR="006869BB" w:rsidRPr="00EA5539" w:rsidRDefault="006869BB">
      <w:pPr>
        <w:tabs>
          <w:tab w:val="left" w:pos="456"/>
        </w:tabs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(5)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által adott céljellegű támogatásokat a 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6. tájékoztató melléklet </w:t>
      </w:r>
      <w:r w:rsidRPr="00EA5539">
        <w:rPr>
          <w:rFonts w:ascii="Arial" w:hAnsi="Arial" w:cs="Arial"/>
          <w:i w:val="0"/>
          <w:sz w:val="22"/>
          <w:szCs w:val="22"/>
        </w:rPr>
        <w:t>szerint határozza meg.</w:t>
      </w:r>
    </w:p>
    <w:p w:rsidR="006869BB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lastRenderedPageBreak/>
        <w:t xml:space="preserve">(6) </w:t>
      </w:r>
      <w:r w:rsidRPr="00EA5539">
        <w:rPr>
          <w:rFonts w:ascii="Arial" w:hAnsi="Arial" w:cs="Arial"/>
          <w:i w:val="0"/>
          <w:sz w:val="22"/>
          <w:szCs w:val="22"/>
        </w:rPr>
        <w:t xml:space="preserve">A képviselő-testület a többéves kihatással járó feladatok előirányzatait éves bontásban és összesítve a </w:t>
      </w:r>
      <w:r w:rsidRPr="00EA5539">
        <w:rPr>
          <w:rFonts w:ascii="Arial" w:hAnsi="Arial" w:cs="Arial"/>
          <w:b/>
          <w:i w:val="0"/>
          <w:sz w:val="22"/>
          <w:szCs w:val="22"/>
        </w:rPr>
        <w:t>2. tájékoztató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 hagyja jóvá.</w:t>
      </w:r>
    </w:p>
    <w:p w:rsidR="00131AB1" w:rsidRDefault="00131AB1" w:rsidP="00131AB1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(7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) </w:t>
      </w:r>
      <w:r w:rsidRPr="00EA5539">
        <w:rPr>
          <w:rFonts w:ascii="Arial" w:hAnsi="Arial" w:cs="Arial"/>
          <w:i w:val="0"/>
          <w:sz w:val="22"/>
          <w:szCs w:val="22"/>
        </w:rPr>
        <w:t>A képviselő-testület a</w:t>
      </w:r>
      <w:r>
        <w:rPr>
          <w:rFonts w:ascii="Arial" w:hAnsi="Arial" w:cs="Arial"/>
          <w:i w:val="0"/>
          <w:sz w:val="22"/>
          <w:szCs w:val="22"/>
        </w:rPr>
        <w:t xml:space="preserve"> 2018. évet követő 3 költségvetési év tervezett bevételeit és kiadásait</w:t>
      </w:r>
      <w:r w:rsidRPr="00EA5539">
        <w:rPr>
          <w:rFonts w:ascii="Arial" w:hAnsi="Arial" w:cs="Arial"/>
          <w:i w:val="0"/>
          <w:sz w:val="22"/>
          <w:szCs w:val="22"/>
        </w:rPr>
        <w:t xml:space="preserve"> összesítve a </w:t>
      </w:r>
      <w:r>
        <w:rPr>
          <w:rFonts w:ascii="Arial" w:hAnsi="Arial" w:cs="Arial"/>
          <w:b/>
          <w:i w:val="0"/>
          <w:sz w:val="22"/>
          <w:szCs w:val="22"/>
        </w:rPr>
        <w:t>7</w:t>
      </w:r>
      <w:r w:rsidRPr="00EA5539">
        <w:rPr>
          <w:rFonts w:ascii="Arial" w:hAnsi="Arial" w:cs="Arial"/>
          <w:b/>
          <w:i w:val="0"/>
          <w:sz w:val="22"/>
          <w:szCs w:val="22"/>
        </w:rPr>
        <w:t>. tájékoztató melléklet</w:t>
      </w:r>
      <w:r w:rsidRPr="00EA5539">
        <w:rPr>
          <w:rFonts w:ascii="Arial" w:hAnsi="Arial" w:cs="Arial"/>
          <w:i w:val="0"/>
          <w:sz w:val="22"/>
          <w:szCs w:val="22"/>
        </w:rPr>
        <w:t xml:space="preserve"> szerint hagyja jóvá.</w:t>
      </w:r>
    </w:p>
    <w:p w:rsidR="006869BB" w:rsidRPr="00EA5539" w:rsidRDefault="00B335AD">
      <w:pPr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10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="006869BB" w:rsidRPr="00EA5539">
        <w:rPr>
          <w:rFonts w:ascii="Arial" w:hAnsi="Arial" w:cs="Arial"/>
          <w:i w:val="0"/>
          <w:sz w:val="22"/>
          <w:szCs w:val="22"/>
        </w:rPr>
        <w:t>A helyi önkorm</w:t>
      </w:r>
      <w:r w:rsidR="001550C7">
        <w:rPr>
          <w:rFonts w:ascii="Arial" w:hAnsi="Arial" w:cs="Arial"/>
          <w:i w:val="0"/>
          <w:sz w:val="22"/>
          <w:szCs w:val="22"/>
        </w:rPr>
        <w:t xml:space="preserve">ányzati költségvetési szerv 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maradványát a képviselő-testület hagyja jóvá. </w:t>
      </w:r>
    </w:p>
    <w:p w:rsidR="006869BB" w:rsidRPr="00EA5539" w:rsidRDefault="006869BB">
      <w:pPr>
        <w:autoSpaceDE w:val="0"/>
        <w:spacing w:before="240" w:after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költ</w:t>
      </w:r>
      <w:r w:rsidR="001550C7">
        <w:rPr>
          <w:rFonts w:ascii="Arial" w:hAnsi="Arial" w:cs="Arial"/>
          <w:i w:val="0"/>
          <w:sz w:val="22"/>
          <w:szCs w:val="22"/>
        </w:rPr>
        <w:t xml:space="preserve">ségvetési szervet megillető </w:t>
      </w:r>
      <w:r w:rsidRPr="00EA5539">
        <w:rPr>
          <w:rFonts w:ascii="Arial" w:hAnsi="Arial" w:cs="Arial"/>
          <w:i w:val="0"/>
          <w:sz w:val="22"/>
          <w:szCs w:val="22"/>
        </w:rPr>
        <w:t xml:space="preserve">maradvány felhasználását korlátozhatja. </w:t>
      </w:r>
    </w:p>
    <w:p w:rsidR="006869BB" w:rsidRPr="00EA5539" w:rsidRDefault="00493BCC">
      <w:pPr>
        <w:autoSpaceDE w:val="0"/>
        <w:spacing w:before="480"/>
        <w:ind w:firstLine="57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="006869BB" w:rsidRPr="00EA5539">
        <w:rPr>
          <w:rFonts w:ascii="Arial" w:hAnsi="Arial" w:cs="Arial"/>
          <w:i w:val="0"/>
          <w:sz w:val="22"/>
          <w:szCs w:val="22"/>
        </w:rPr>
        <w:t>Az önkormányzat gazdálkodásának biztonságáért a képviselő-testület, a gazdálkodás szabályszerűségéért a polgármester felelős.</w:t>
      </w:r>
    </w:p>
    <w:p w:rsidR="006869BB" w:rsidRPr="00EA5539" w:rsidRDefault="006869BB">
      <w:pPr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szabad pénzeszközök betétként való elhelyezésére a polgármester jogosult. A betét elhelyezésről a betét el</w:t>
      </w:r>
      <w:r w:rsidR="000151F9">
        <w:rPr>
          <w:rFonts w:ascii="Arial" w:hAnsi="Arial" w:cs="Arial"/>
          <w:i w:val="0"/>
          <w:sz w:val="22"/>
          <w:szCs w:val="22"/>
        </w:rPr>
        <w:t xml:space="preserve">helyezést követő testületi </w:t>
      </w:r>
      <w:r w:rsidRPr="00EA5539">
        <w:rPr>
          <w:rFonts w:ascii="Arial" w:hAnsi="Arial" w:cs="Arial"/>
          <w:i w:val="0"/>
          <w:sz w:val="22"/>
          <w:szCs w:val="22"/>
        </w:rPr>
        <w:t>ülésen tájékoztatni köteles a testületet.</w:t>
      </w:r>
    </w:p>
    <w:p w:rsidR="006869BB" w:rsidRPr="00EA5539" w:rsidRDefault="006869BB">
      <w:pPr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szabad pénzeszközként lekötött betét visszavonására 500 </w:t>
      </w:r>
      <w:r w:rsidR="00242845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 xml:space="preserve"> értékhatárig jogosult a polgármester, a visszavonásról következő képviselő-testületi ülésen köteles tájékoztatást adni.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önállóan működő és gazdálkodói szerv vezetője a tárgyhónapot követő hó 5-éig köteles a polgármester részére adatszolgáltatást teljesíteni az intézmény tartozás-állományról. </w:t>
      </w:r>
    </w:p>
    <w:p w:rsidR="006869BB" w:rsidRPr="00EA5539" w:rsidRDefault="006869BB">
      <w:pPr>
        <w:widowControl w:val="0"/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(5)</w:t>
      </w:r>
      <w:r w:rsidRPr="00EA5539">
        <w:rPr>
          <w:rFonts w:ascii="Arial" w:hAnsi="Arial" w:cs="Arial"/>
          <w:i w:val="0"/>
          <w:sz w:val="22"/>
          <w:szCs w:val="22"/>
        </w:rPr>
        <w:t xml:space="preserve"> A polgármester köteles félévente, a félévet követő 2.</w:t>
      </w:r>
      <w:r w:rsidR="00B44F81" w:rsidRPr="00EA5539">
        <w:rPr>
          <w:rFonts w:ascii="Arial" w:hAnsi="Arial" w:cs="Arial"/>
          <w:i w:val="0"/>
          <w:sz w:val="22"/>
          <w:szCs w:val="22"/>
        </w:rPr>
        <w:t xml:space="preserve"> </w:t>
      </w:r>
      <w:r w:rsidRPr="00717035">
        <w:rPr>
          <w:rFonts w:ascii="Arial" w:hAnsi="Arial" w:cs="Arial"/>
          <w:i w:val="0"/>
          <w:sz w:val="22"/>
          <w:szCs w:val="22"/>
        </w:rPr>
        <w:t>hónap</w:t>
      </w:r>
      <w:r w:rsidR="000151F9" w:rsidRPr="00717035">
        <w:rPr>
          <w:rFonts w:ascii="Arial" w:hAnsi="Arial" w:cs="Arial"/>
          <w:i w:val="0"/>
          <w:sz w:val="22"/>
          <w:szCs w:val="22"/>
        </w:rPr>
        <w:t>ig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képviselő-testületet írásban tájékozt</w:t>
      </w:r>
      <w:r w:rsidRPr="00717035">
        <w:rPr>
          <w:rFonts w:ascii="Arial" w:hAnsi="Arial" w:cs="Arial"/>
          <w:i w:val="0"/>
          <w:sz w:val="22"/>
          <w:szCs w:val="22"/>
        </w:rPr>
        <w:t>at</w:t>
      </w:r>
      <w:r w:rsidR="000151F9" w:rsidRPr="00717035">
        <w:rPr>
          <w:rFonts w:ascii="Arial" w:hAnsi="Arial" w:cs="Arial"/>
          <w:i w:val="0"/>
          <w:sz w:val="22"/>
          <w:szCs w:val="22"/>
        </w:rPr>
        <w:t>ni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összesített adó- és számlatartozásáról.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(6) </w:t>
      </w:r>
      <w:r w:rsidRPr="00EA5539">
        <w:rPr>
          <w:rFonts w:ascii="Arial" w:hAnsi="Arial" w:cs="Arial"/>
          <w:i w:val="0"/>
          <w:sz w:val="22"/>
          <w:szCs w:val="22"/>
        </w:rPr>
        <w:t>A költségvetési hiány csökkentése érdekében évközben folyamatosan figyelemmel kell kísérni a kiadások csökkentésének és a bevételek növelésének lehetőségeit.</w:t>
      </w:r>
    </w:p>
    <w:p w:rsidR="006869BB" w:rsidRPr="00EA5539" w:rsidRDefault="00493BCC">
      <w:pPr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bCs/>
          <w:i w:val="0"/>
          <w:sz w:val="22"/>
          <w:szCs w:val="22"/>
        </w:rPr>
        <w:t>2</w:t>
      </w:r>
      <w:r w:rsidR="006869BB"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§ </w:t>
      </w:r>
      <w:r w:rsidR="006869BB" w:rsidRPr="00EA5539">
        <w:rPr>
          <w:rFonts w:ascii="Arial" w:hAnsi="Arial" w:cs="Arial"/>
          <w:i w:val="0"/>
          <w:sz w:val="22"/>
          <w:szCs w:val="22"/>
        </w:rPr>
        <w:t>A polgármester pótköltségvetési rendelettervezetet terjeszt a képviselő-testület elé, ha év közben a körülmények oly módon változnak meg, hogy ezek a helyi önkormányzat költségvetésének teljesítését jelentősen veszélyeztetik.</w:t>
      </w:r>
    </w:p>
    <w:p w:rsidR="006869BB" w:rsidRPr="00EA5539" w:rsidRDefault="006869BB">
      <w:pPr>
        <w:tabs>
          <w:tab w:val="left" w:pos="567"/>
        </w:tabs>
        <w:spacing w:before="48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>1</w:t>
      </w:r>
      <w:r w:rsidR="00B335AD" w:rsidRPr="00EA5539">
        <w:rPr>
          <w:rFonts w:ascii="Arial" w:hAnsi="Arial" w:cs="Arial"/>
          <w:b/>
          <w:bCs/>
          <w:i w:val="0"/>
          <w:sz w:val="22"/>
          <w:szCs w:val="22"/>
        </w:rPr>
        <w:t>3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§ (1) </w:t>
      </w:r>
      <w:r w:rsidRPr="00EA5539">
        <w:rPr>
          <w:rFonts w:ascii="Arial" w:hAnsi="Arial" w:cs="Arial"/>
          <w:i w:val="0"/>
          <w:sz w:val="22"/>
          <w:szCs w:val="22"/>
        </w:rPr>
        <w:t xml:space="preserve">A képviselő-testület felhatalmazza a város </w:t>
      </w:r>
      <w:r w:rsidRPr="00EA5539">
        <w:rPr>
          <w:rFonts w:ascii="Arial" w:hAnsi="Arial" w:cs="Arial"/>
          <w:bCs/>
          <w:i w:val="0"/>
          <w:sz w:val="22"/>
          <w:szCs w:val="22"/>
        </w:rPr>
        <w:t xml:space="preserve">polgármesterét, </w:t>
      </w:r>
      <w:r w:rsidRPr="00EA5539">
        <w:rPr>
          <w:rFonts w:ascii="Arial" w:hAnsi="Arial" w:cs="Arial"/>
          <w:i w:val="0"/>
          <w:sz w:val="22"/>
          <w:szCs w:val="22"/>
        </w:rPr>
        <w:t>valamint</w:t>
      </w:r>
      <w:r w:rsidRPr="00EA5539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 xml:space="preserve">a </w:t>
      </w:r>
      <w:r w:rsidR="00242845" w:rsidRPr="00EA5539">
        <w:rPr>
          <w:rFonts w:ascii="Arial" w:hAnsi="Arial" w:cs="Arial"/>
          <w:bCs/>
          <w:i w:val="0"/>
          <w:sz w:val="22"/>
          <w:szCs w:val="22"/>
        </w:rPr>
        <w:t>szociális b</w:t>
      </w:r>
      <w:r w:rsidRPr="00EA5539">
        <w:rPr>
          <w:rFonts w:ascii="Arial" w:hAnsi="Arial" w:cs="Arial"/>
          <w:bCs/>
          <w:i w:val="0"/>
          <w:sz w:val="22"/>
          <w:szCs w:val="22"/>
        </w:rPr>
        <w:t>izottságot</w:t>
      </w:r>
      <w:r w:rsidRPr="00EA5539">
        <w:rPr>
          <w:rFonts w:ascii="Arial" w:hAnsi="Arial" w:cs="Arial"/>
          <w:i w:val="0"/>
          <w:sz w:val="22"/>
          <w:szCs w:val="22"/>
        </w:rPr>
        <w:t xml:space="preserve">, hogy a rá irányadó rendeletek alapján a </w:t>
      </w:r>
      <w:r w:rsidR="0010162D">
        <w:rPr>
          <w:rFonts w:ascii="Arial" w:hAnsi="Arial" w:cs="Arial"/>
          <w:b/>
          <w:bCs/>
          <w:i w:val="0"/>
          <w:sz w:val="22"/>
          <w:szCs w:val="22"/>
        </w:rPr>
        <w:t>9</w:t>
      </w: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. tájékoztató mellékletben </w:t>
      </w:r>
      <w:r w:rsidRPr="00EA5539">
        <w:rPr>
          <w:rFonts w:ascii="Arial" w:hAnsi="Arial" w:cs="Arial"/>
          <w:i w:val="0"/>
          <w:sz w:val="22"/>
          <w:szCs w:val="22"/>
        </w:rPr>
        <w:t>bemutatott, tervezett és egyéb rendeletben hatáskörébe utalt társadalmi, szociálpolitikai juttatások előirányzat felhasználásáról rendelkezzen.</w:t>
      </w:r>
    </w:p>
    <w:p w:rsidR="006869BB" w:rsidRDefault="006869BB">
      <w:pPr>
        <w:tabs>
          <w:tab w:val="left" w:pos="567"/>
        </w:tabs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sz w:val="22"/>
          <w:szCs w:val="22"/>
        </w:rPr>
        <w:t xml:space="preserve">(2) </w:t>
      </w:r>
      <w:r w:rsidRPr="00EA5539">
        <w:rPr>
          <w:rFonts w:ascii="Arial" w:hAnsi="Arial" w:cs="Arial"/>
          <w:i w:val="0"/>
          <w:sz w:val="22"/>
          <w:szCs w:val="22"/>
        </w:rPr>
        <w:t>Az (1) bekezdésben felsoroltak felhasználásról a képviselő-testületet az önkormányzat negyedévi beszámolója keretében tájékoztatni kell.</w:t>
      </w:r>
    </w:p>
    <w:p w:rsidR="00853EA9" w:rsidRDefault="00853EA9">
      <w:pPr>
        <w:tabs>
          <w:tab w:val="left" w:pos="567"/>
        </w:tabs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:rsidR="006869BB" w:rsidRPr="00EA5539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2. A költségvetési többlet felhasználása, a költségvetési hiány finanszírozásának módja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Style w:val="WW8Num1z0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4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(1) </w:t>
      </w:r>
      <w:r w:rsidRPr="00EA5539">
        <w:rPr>
          <w:rFonts w:ascii="Arial" w:hAnsi="Arial" w:cs="Arial"/>
          <w:i w:val="0"/>
          <w:sz w:val="22"/>
          <w:szCs w:val="22"/>
        </w:rPr>
        <w:t>Az önkormányzati gazdálkodás során az év közben létrejött hiány finanszírozási módja a hitelfelvétel.</w:t>
      </w:r>
      <w:r w:rsidRPr="00EA5539">
        <w:rPr>
          <w:rStyle w:val="WW8Num1z0"/>
        </w:rPr>
        <w:t xml:space="preserve"> 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Style w:val="point"/>
          <w:rFonts w:ascii="Arial" w:hAnsi="Arial" w:cs="Arial"/>
          <w:b/>
          <w:i w:val="0"/>
          <w:sz w:val="22"/>
          <w:szCs w:val="22"/>
        </w:rPr>
        <w:lastRenderedPageBreak/>
        <w:t>(2)</w:t>
      </w:r>
      <w:r w:rsidRPr="00EA5539">
        <w:rPr>
          <w:rStyle w:val="point"/>
          <w:rFonts w:ascii="Arial" w:hAnsi="Arial" w:cs="Arial"/>
          <w:i w:val="0"/>
          <w:sz w:val="22"/>
          <w:szCs w:val="22"/>
        </w:rPr>
        <w:t xml:space="preserve"> A képviselő-testület </w:t>
      </w:r>
      <w:r w:rsidRPr="00EA5539">
        <w:rPr>
          <w:rFonts w:ascii="Arial" w:hAnsi="Arial" w:cs="Arial"/>
          <w:i w:val="0"/>
          <w:sz w:val="22"/>
          <w:szCs w:val="22"/>
        </w:rPr>
        <w:t>a 10 millió forintot meghaladó fejlesztési célú adósságot keletkeztető ügyletről való döntés meghozatala előtt a kormányhivatal jóváhagyását kikéri.</w:t>
      </w:r>
    </w:p>
    <w:p w:rsidR="006869BB" w:rsidRPr="00EA5539" w:rsidRDefault="006869BB">
      <w:pPr>
        <w:pStyle w:val="Szvegtrzsbehzssal21"/>
        <w:spacing w:before="240" w:after="0" w:line="240" w:lineRule="auto"/>
        <w:ind w:left="0"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bevételek és kiadások közötti egyensúly megteremtése érdekében az év közben felmerülő átmeneti finans</w:t>
      </w:r>
      <w:r w:rsidR="004C63B0">
        <w:rPr>
          <w:rFonts w:ascii="Arial" w:hAnsi="Arial" w:cs="Arial"/>
          <w:i w:val="0"/>
          <w:sz w:val="22"/>
          <w:szCs w:val="22"/>
        </w:rPr>
        <w:t>zírozási problémák kezelésére 20</w:t>
      </w:r>
      <w:r w:rsidRPr="00EA5539">
        <w:rPr>
          <w:rFonts w:ascii="Arial" w:hAnsi="Arial" w:cs="Arial"/>
          <w:i w:val="0"/>
          <w:sz w:val="22"/>
          <w:szCs w:val="22"/>
        </w:rPr>
        <w:t xml:space="preserve"> 000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 xml:space="preserve"> munkabérhitel, valamint legfeljebb 1 éves időtartamra</w:t>
      </w:r>
      <w:r w:rsidR="00E80087" w:rsidRPr="00EA5539">
        <w:rPr>
          <w:rFonts w:ascii="Arial" w:hAnsi="Arial" w:cs="Arial"/>
          <w:i w:val="0"/>
          <w:sz w:val="22"/>
          <w:szCs w:val="22"/>
        </w:rPr>
        <w:t xml:space="preserve"> rendelkezésre álló folyószámla-</w:t>
      </w:r>
      <w:r w:rsidR="004C63B0">
        <w:rPr>
          <w:rFonts w:ascii="Arial" w:hAnsi="Arial" w:cs="Arial"/>
          <w:i w:val="0"/>
          <w:sz w:val="22"/>
          <w:szCs w:val="22"/>
        </w:rPr>
        <w:t>hitel keretösszegét 60</w:t>
      </w:r>
      <w:r w:rsidRPr="00EA5539">
        <w:rPr>
          <w:rFonts w:ascii="Arial" w:hAnsi="Arial" w:cs="Arial"/>
          <w:i w:val="0"/>
          <w:sz w:val="22"/>
          <w:szCs w:val="22"/>
        </w:rPr>
        <w:t xml:space="preserve"> 000 </w:t>
      </w:r>
      <w:r w:rsidR="00364A54" w:rsidRPr="00EA5539">
        <w:rPr>
          <w:rFonts w:ascii="Arial" w:hAnsi="Arial" w:cs="Arial"/>
          <w:i w:val="0"/>
          <w:sz w:val="22"/>
          <w:szCs w:val="22"/>
        </w:rPr>
        <w:t>E Ft</w:t>
      </w:r>
      <w:r w:rsidRPr="00EA5539">
        <w:rPr>
          <w:rFonts w:ascii="Arial" w:hAnsi="Arial" w:cs="Arial"/>
          <w:i w:val="0"/>
          <w:sz w:val="22"/>
          <w:szCs w:val="22"/>
        </w:rPr>
        <w:t>-ban határozza meg.</w:t>
      </w:r>
    </w:p>
    <w:p w:rsidR="006869BB" w:rsidRPr="00EA5539" w:rsidRDefault="006869BB">
      <w:pPr>
        <w:autoSpaceDE w:val="0"/>
        <w:spacing w:before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 költségvetési szerv a személyi juttatások előirányzatából származó megtakarítást év közben, továbbá a pénzmaradvány, jóváhagyását követően felhasználhatja azzal, hogy a személyi juttatások eredeti előirányzatának megállapításakor számításba vett létszám-előirányzat vagy a munkaidő alap év közbeni csökkentéséből származó tartós megtakarítás jóváhagyás nélkül illetményemelésre is felhasználható.</w:t>
      </w:r>
    </w:p>
    <w:p w:rsidR="006869BB" w:rsidRPr="00EA5539" w:rsidRDefault="006869BB">
      <w:pPr>
        <w:autoSpaceDE w:val="0"/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3. Előirányzatok módosítása, megváltoztatása</w:t>
      </w:r>
    </w:p>
    <w:p w:rsidR="006869BB" w:rsidRPr="00EA5539" w:rsidRDefault="006869BB">
      <w:pPr>
        <w:pStyle w:val="NormlWeb"/>
        <w:spacing w:before="24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CC2AA6">
        <w:rPr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Pr="00EA5539">
        <w:rPr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 § </w:t>
      </w:r>
      <w:r w:rsidRPr="00EA5539">
        <w:rPr>
          <w:rFonts w:ascii="Arial" w:hAnsi="Arial" w:cs="Arial"/>
          <w:b/>
          <w:i w:val="0"/>
          <w:color w:val="000000"/>
          <w:sz w:val="22"/>
          <w:szCs w:val="22"/>
        </w:rPr>
        <w:t>(1)</w:t>
      </w:r>
      <w:r w:rsidRPr="00EA5539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EA5539">
        <w:rPr>
          <w:rFonts w:ascii="Arial" w:hAnsi="Arial" w:cs="Arial"/>
          <w:i w:val="0"/>
          <w:sz w:val="22"/>
          <w:szCs w:val="22"/>
        </w:rPr>
        <w:t>E rendeletben meghatározott kiemelt előirányzatok közötti átcsoportosítás, illetve az előirányzatok módosításának jogát a képviselő-testület magának tartja fenn.</w:t>
      </w:r>
    </w:p>
    <w:p w:rsidR="006869BB" w:rsidRPr="00EA5539" w:rsidRDefault="006869BB">
      <w:pPr>
        <w:widowControl w:val="0"/>
        <w:autoSpaceDE w:val="0"/>
        <w:spacing w:before="240" w:after="24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Az önkormányzat költségvetési intézményei az e rendeletben meghatározott kiemelt előirányzataikat és létszámkeretüket nem léphetik túl. Az előirányzat túllépés fegyelmi felelősségre vonást von maga után.</w:t>
      </w:r>
    </w:p>
    <w:p w:rsidR="006869BB" w:rsidRPr="00EA5539" w:rsidRDefault="006869BB">
      <w:pPr>
        <w:widowControl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(3)</w:t>
      </w:r>
      <w:r w:rsidRPr="00EA5539">
        <w:rPr>
          <w:rFonts w:ascii="Arial" w:hAnsi="Arial" w:cs="Arial"/>
          <w:i w:val="0"/>
          <w:sz w:val="22"/>
          <w:szCs w:val="22"/>
        </w:rPr>
        <w:t xml:space="preserve"> A kiemelt előirányzatokon belül az előirányzatoktól az államháztartás működési rendj</w:t>
      </w:r>
      <w:r w:rsidR="00893FEE" w:rsidRPr="00EA5539">
        <w:rPr>
          <w:rFonts w:ascii="Arial" w:hAnsi="Arial" w:cs="Arial"/>
          <w:i w:val="0"/>
          <w:sz w:val="22"/>
          <w:szCs w:val="22"/>
        </w:rPr>
        <w:t>éről szóló 368/2011. (XII.31.) K</w:t>
      </w:r>
      <w:r w:rsidRPr="00EA5539">
        <w:rPr>
          <w:rFonts w:ascii="Arial" w:hAnsi="Arial" w:cs="Arial"/>
          <w:i w:val="0"/>
          <w:sz w:val="22"/>
          <w:szCs w:val="22"/>
        </w:rPr>
        <w:t>ormányrendeletben foglaltak szerint térhet el az intézmény</w:t>
      </w:r>
      <w:r w:rsidR="001129E6">
        <w:rPr>
          <w:rFonts w:ascii="Arial" w:hAnsi="Arial" w:cs="Arial"/>
          <w:i w:val="0"/>
          <w:sz w:val="22"/>
          <w:szCs w:val="22"/>
        </w:rPr>
        <w:t xml:space="preserve"> (intézményvezető)</w:t>
      </w:r>
      <w:r w:rsidRPr="00EA5539">
        <w:rPr>
          <w:rFonts w:ascii="Arial" w:hAnsi="Arial" w:cs="Arial"/>
          <w:i w:val="0"/>
          <w:sz w:val="22"/>
          <w:szCs w:val="22"/>
        </w:rPr>
        <w:t>.</w:t>
      </w:r>
    </w:p>
    <w:p w:rsidR="006869BB" w:rsidRPr="00EA5539" w:rsidRDefault="006869BB">
      <w:pPr>
        <w:widowControl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</w:p>
    <w:p w:rsidR="006869BB" w:rsidRPr="00EA5539" w:rsidRDefault="006869BB">
      <w:pPr>
        <w:widowControl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(4)</w:t>
      </w:r>
      <w:r w:rsidRPr="00EA5539">
        <w:rPr>
          <w:rFonts w:ascii="Arial" w:hAnsi="Arial" w:cs="Arial"/>
          <w:i w:val="0"/>
          <w:sz w:val="22"/>
          <w:szCs w:val="22"/>
        </w:rPr>
        <w:t xml:space="preserve"> Amennyiben normatív állami támogatási visszautalási kötelezettség keletkezik, a visszautalást a keletkezés helye szerinti költségvetési intézmény éves költségvetés terhére kell végrehajtani.</w:t>
      </w:r>
    </w:p>
    <w:p w:rsidR="006869BB" w:rsidRPr="00EA5539" w:rsidRDefault="006869BB">
      <w:pPr>
        <w:autoSpaceDE w:val="0"/>
        <w:spacing w:before="480" w:after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6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Pr="00EA5539">
        <w:rPr>
          <w:rFonts w:ascii="Arial" w:hAnsi="Arial" w:cs="Arial"/>
          <w:i w:val="0"/>
          <w:sz w:val="22"/>
          <w:szCs w:val="22"/>
        </w:rPr>
        <w:t xml:space="preserve">Az élet- és vagyonbiztonságot veszélyeztető elemi csapás, illetőleg következményeinek az elhárítása érdekében (veszélyhelyzetben) a polgármester a helyi önkormányzat költségvetése körében átmeneti – </w:t>
      </w:r>
      <w:r w:rsidR="00893FEE" w:rsidRPr="00EA5539">
        <w:rPr>
          <w:rFonts w:ascii="Arial" w:hAnsi="Arial" w:cs="Arial"/>
          <w:i w:val="0"/>
          <w:sz w:val="22"/>
          <w:szCs w:val="22"/>
        </w:rPr>
        <w:t>az államháztartásról szóló 2011. évi CXCV. törvény</w:t>
      </w:r>
      <w:r w:rsidRPr="00EA5539">
        <w:rPr>
          <w:rFonts w:ascii="Arial" w:hAnsi="Arial" w:cs="Arial"/>
          <w:i w:val="0"/>
          <w:sz w:val="22"/>
          <w:szCs w:val="22"/>
        </w:rPr>
        <w:t xml:space="preserve"> rendelkezéseitől eltérő - intézkedést hozhat, amelyről a képviselő-testület legközelebbi ülésén be kell számolnia. A polgármester az előirányzatok között átcsoportosítást hajthat végre, egyes kiadási előirányzatok teljesítését felfüggesztheti, a költségvetési rendeletben nem szereplő kiadásokat is teljesíthet.</w:t>
      </w:r>
    </w:p>
    <w:p w:rsidR="006869BB" w:rsidRPr="00EA5539" w:rsidRDefault="006869BB">
      <w:pPr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7</w:t>
      </w:r>
      <w:r w:rsidRPr="00EA5539">
        <w:rPr>
          <w:rFonts w:ascii="Arial" w:hAnsi="Arial" w:cs="Arial"/>
          <w:b/>
          <w:i w:val="0"/>
          <w:sz w:val="22"/>
          <w:szCs w:val="22"/>
        </w:rPr>
        <w:t xml:space="preserve">. § </w:t>
      </w:r>
      <w:r w:rsidRPr="00EA5539">
        <w:rPr>
          <w:rFonts w:ascii="Arial" w:hAnsi="Arial" w:cs="Arial"/>
          <w:i w:val="0"/>
          <w:sz w:val="22"/>
          <w:szCs w:val="22"/>
        </w:rPr>
        <w:t>Az önkormányzat és az önkormányzati költségvetési szervek ellenőrzése belső ellenőrzés keretében valósul meg, melynek létrehozásáért, működtetésért és továbbfejlesztéséért az önkormányzat esetében a jegyző, az intézmények esetében az intézményvezető felelős.</w:t>
      </w:r>
    </w:p>
    <w:p w:rsidR="006869BB" w:rsidRPr="00EA5539" w:rsidRDefault="006869BB">
      <w:pPr>
        <w:pStyle w:val="Szvegtrzs"/>
        <w:spacing w:before="480"/>
        <w:ind w:firstLine="567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1</w:t>
      </w:r>
      <w:r w:rsidR="00CC2AA6">
        <w:rPr>
          <w:rFonts w:ascii="Arial" w:hAnsi="Arial" w:cs="Arial"/>
          <w:b/>
          <w:i w:val="0"/>
          <w:sz w:val="22"/>
          <w:szCs w:val="22"/>
        </w:rPr>
        <w:t>8</w:t>
      </w:r>
      <w:r w:rsidRPr="00EA5539">
        <w:rPr>
          <w:rFonts w:ascii="Arial" w:hAnsi="Arial" w:cs="Arial"/>
          <w:b/>
          <w:i w:val="0"/>
          <w:sz w:val="22"/>
          <w:szCs w:val="22"/>
        </w:rPr>
        <w:t>. §</w:t>
      </w:r>
      <w:r w:rsidRPr="00EA5539">
        <w:rPr>
          <w:rFonts w:ascii="Arial" w:hAnsi="Arial" w:cs="Arial"/>
          <w:i w:val="0"/>
          <w:sz w:val="22"/>
          <w:szCs w:val="22"/>
        </w:rPr>
        <w:t xml:space="preserve"> A képviselő-testület a polgármesternek jelen rendelet elfogadásáig az átmeneti időszakban tett intézkedéseit jóváhagyja. Az átmeneti időszakban általa beszedett bevételek és teljesített kiadások e rendeletbe beépítésre kerültek.</w:t>
      </w:r>
    </w:p>
    <w:p w:rsidR="006869BB" w:rsidRPr="00EA5539" w:rsidRDefault="00CC2AA6">
      <w:pPr>
        <w:suppressAutoHyphens w:val="0"/>
        <w:autoSpaceDE w:val="0"/>
        <w:spacing w:before="48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19</w:t>
      </w:r>
      <w:r w:rsidR="006869BB" w:rsidRPr="00EA5539">
        <w:rPr>
          <w:rFonts w:ascii="Arial" w:hAnsi="Arial" w:cs="Arial"/>
          <w:b/>
          <w:i w:val="0"/>
          <w:sz w:val="22"/>
          <w:szCs w:val="22"/>
        </w:rPr>
        <w:t>. § (1)</w:t>
      </w:r>
      <w:r w:rsidR="006869BB" w:rsidRPr="00EA5539">
        <w:rPr>
          <w:rFonts w:ascii="Arial" w:hAnsi="Arial" w:cs="Arial"/>
          <w:i w:val="0"/>
          <w:sz w:val="22"/>
          <w:szCs w:val="22"/>
        </w:rPr>
        <w:t xml:space="preserve"> Az önkormányzat nevében a polgármester, a Bátaszéki Közös Önkormányzati Hivatal nevében a jegyző a források növelése és szakmai feladatellátás feltételeinek javítása </w:t>
      </w:r>
      <w:r w:rsidR="006869BB" w:rsidRPr="00EA5539">
        <w:rPr>
          <w:rFonts w:ascii="Arial" w:hAnsi="Arial" w:cs="Arial"/>
          <w:i w:val="0"/>
          <w:sz w:val="22"/>
          <w:szCs w:val="22"/>
        </w:rPr>
        <w:lastRenderedPageBreak/>
        <w:t>érdekében a (2) bekezdésben foglaltak figyelembevételével jogosultak pályázatok benyújt</w:t>
      </w:r>
      <w:r w:rsidR="006869BB" w:rsidRPr="00EA5539">
        <w:rPr>
          <w:rFonts w:ascii="Arial" w:hAnsi="Arial" w:cs="Arial"/>
          <w:i w:val="0"/>
          <w:sz w:val="22"/>
          <w:szCs w:val="22"/>
        </w:rPr>
        <w:t>á</w:t>
      </w:r>
      <w:r w:rsidR="006869BB" w:rsidRPr="00EA5539">
        <w:rPr>
          <w:rFonts w:ascii="Arial" w:hAnsi="Arial" w:cs="Arial"/>
          <w:i w:val="0"/>
          <w:sz w:val="22"/>
          <w:szCs w:val="22"/>
        </w:rPr>
        <w:t>sára, amennyiben a pályázati felhívásban foglalt feltételeknek a szervezetek megfelelnek.</w:t>
      </w:r>
    </w:p>
    <w:p w:rsidR="006869BB" w:rsidRPr="00EA5539" w:rsidRDefault="006869BB">
      <w:pPr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  <w:shd w:val="clear" w:color="auto" w:fill="FF0000"/>
        </w:rPr>
      </w:pPr>
    </w:p>
    <w:p w:rsidR="006869BB" w:rsidRPr="00EA5539" w:rsidRDefault="006869BB">
      <w:pPr>
        <w:suppressAutoHyphens w:val="0"/>
        <w:autoSpaceDE w:val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(2)</w:t>
      </w:r>
      <w:r w:rsidRPr="00EA5539">
        <w:rPr>
          <w:rFonts w:ascii="Arial" w:hAnsi="Arial" w:cs="Arial"/>
          <w:i w:val="0"/>
          <w:sz w:val="22"/>
          <w:szCs w:val="22"/>
        </w:rPr>
        <w:t xml:space="preserve"> A pályázat benyújtását megelőzően a képviselő-testület döntését kell kezdem</w:t>
      </w:r>
      <w:r w:rsidRPr="00EA5539">
        <w:rPr>
          <w:rFonts w:ascii="Arial" w:hAnsi="Arial" w:cs="Arial"/>
          <w:i w:val="0"/>
          <w:sz w:val="22"/>
          <w:szCs w:val="22"/>
        </w:rPr>
        <w:t>é</w:t>
      </w:r>
      <w:r w:rsidRPr="00EA5539">
        <w:rPr>
          <w:rFonts w:ascii="Arial" w:hAnsi="Arial" w:cs="Arial"/>
          <w:i w:val="0"/>
          <w:sz w:val="22"/>
          <w:szCs w:val="22"/>
        </w:rPr>
        <w:t>nyezni: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spacing w:before="12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amennyiben biztosítékot kell nyújtani,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inkasszó jogot kell biztosítani,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alapító okiratában nem szereplő önként vállalt feladat felvállalására kerülne sor vagy</w:t>
      </w:r>
    </w:p>
    <w:p w:rsidR="006869BB" w:rsidRPr="00EA5539" w:rsidRDefault="006869BB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egyszeri ráfordítással olyan tevékenység felvállalására kerülne sor, olyan eszköz beszerezése valósulna meg, amelynek működtetési kiadása a pályázat megvalós</w:t>
      </w:r>
      <w:r w:rsidRPr="00EA5539">
        <w:rPr>
          <w:rFonts w:ascii="Arial" w:hAnsi="Arial" w:cs="Arial"/>
          <w:i w:val="0"/>
          <w:sz w:val="22"/>
          <w:szCs w:val="22"/>
        </w:rPr>
        <w:t>í</w:t>
      </w:r>
      <w:r w:rsidRPr="00EA5539">
        <w:rPr>
          <w:rFonts w:ascii="Arial" w:hAnsi="Arial" w:cs="Arial"/>
          <w:i w:val="0"/>
          <w:sz w:val="22"/>
          <w:szCs w:val="22"/>
        </w:rPr>
        <w:t>tása alatt, vagy a pályázat lezárását követően többlet költségvetési támogatási igényt eredményez, vagy</w:t>
      </w:r>
    </w:p>
    <w:p w:rsidR="008F3FB1" w:rsidRPr="001129E6" w:rsidRDefault="006869BB" w:rsidP="008F3FB1">
      <w:pPr>
        <w:numPr>
          <w:ilvl w:val="0"/>
          <w:numId w:val="5"/>
        </w:numPr>
        <w:tabs>
          <w:tab w:val="left" w:pos="927"/>
        </w:tabs>
        <w:suppressAutoHyphens w:val="0"/>
        <w:autoSpaceDE w:val="0"/>
        <w:jc w:val="both"/>
        <w:rPr>
          <w:rFonts w:ascii="Arial" w:hAnsi="Arial" w:cs="Arial"/>
          <w:i w:val="0"/>
          <w:sz w:val="22"/>
          <w:szCs w:val="22"/>
        </w:rPr>
      </w:pPr>
      <w:r w:rsidRPr="00EA5539">
        <w:rPr>
          <w:rFonts w:ascii="Arial" w:hAnsi="Arial" w:cs="Arial"/>
          <w:i w:val="0"/>
          <w:sz w:val="22"/>
          <w:szCs w:val="22"/>
        </w:rPr>
        <w:t>a szerződésben foglalt feltételek bekövetkezése esetén a támogatás visszafizet</w:t>
      </w:r>
      <w:r w:rsidRPr="00EA5539">
        <w:rPr>
          <w:rFonts w:ascii="Arial" w:hAnsi="Arial" w:cs="Arial"/>
          <w:i w:val="0"/>
          <w:sz w:val="22"/>
          <w:szCs w:val="22"/>
        </w:rPr>
        <w:t>é</w:t>
      </w:r>
      <w:r w:rsidRPr="00EA5539">
        <w:rPr>
          <w:rFonts w:ascii="Arial" w:hAnsi="Arial" w:cs="Arial"/>
          <w:i w:val="0"/>
          <w:sz w:val="22"/>
          <w:szCs w:val="22"/>
        </w:rPr>
        <w:t xml:space="preserve">sét - annak volumene miatt - csak az irányító szerv pénzügyi hozzájárulásával lehet teljesíteni. </w:t>
      </w:r>
    </w:p>
    <w:p w:rsidR="006869BB" w:rsidRDefault="006869BB">
      <w:pPr>
        <w:autoSpaceDE w:val="0"/>
        <w:spacing w:before="480" w:after="240"/>
        <w:jc w:val="center"/>
        <w:rPr>
          <w:rFonts w:ascii="Arial" w:hAnsi="Arial" w:cs="Arial"/>
          <w:b/>
          <w:i w:val="0"/>
          <w:sz w:val="22"/>
          <w:szCs w:val="22"/>
        </w:rPr>
      </w:pPr>
      <w:r w:rsidRPr="00EA5539">
        <w:rPr>
          <w:rFonts w:ascii="Arial" w:hAnsi="Arial" w:cs="Arial"/>
          <w:b/>
          <w:i w:val="0"/>
          <w:sz w:val="22"/>
          <w:szCs w:val="22"/>
        </w:rPr>
        <w:t>IV. FEJEZET</w:t>
      </w:r>
    </w:p>
    <w:p w:rsidR="006869BB" w:rsidRDefault="006869BB">
      <w:pPr>
        <w:autoSpaceDE w:val="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ZÁRÓ RENDELKEZÉSEK</w:t>
      </w:r>
    </w:p>
    <w:p w:rsidR="006869BB" w:rsidRPr="00F42FDB" w:rsidRDefault="00493BCC">
      <w:pPr>
        <w:pStyle w:val="Szvegtrzs"/>
        <w:spacing w:before="240" w:after="240"/>
        <w:ind w:firstLine="567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2</w:t>
      </w:r>
      <w:r w:rsidR="00CC2AA6">
        <w:rPr>
          <w:rFonts w:ascii="Arial" w:hAnsi="Arial" w:cs="Arial"/>
          <w:b/>
          <w:i w:val="0"/>
          <w:sz w:val="22"/>
          <w:szCs w:val="22"/>
        </w:rPr>
        <w:t>0</w:t>
      </w:r>
      <w:r w:rsidR="006869BB">
        <w:rPr>
          <w:rFonts w:ascii="Arial" w:hAnsi="Arial" w:cs="Arial"/>
          <w:b/>
          <w:i w:val="0"/>
          <w:sz w:val="22"/>
          <w:szCs w:val="22"/>
        </w:rPr>
        <w:t>. § (1)</w:t>
      </w:r>
      <w:r w:rsidR="006869BB">
        <w:rPr>
          <w:rFonts w:ascii="Arial" w:hAnsi="Arial" w:cs="Arial"/>
          <w:i w:val="0"/>
          <w:sz w:val="22"/>
          <w:szCs w:val="22"/>
        </w:rPr>
        <w:t xml:space="preserve"> E rendelet </w:t>
      </w:r>
      <w:r w:rsidR="008F3FB1">
        <w:rPr>
          <w:rFonts w:ascii="Arial" w:hAnsi="Arial" w:cs="Arial"/>
          <w:sz w:val="22"/>
          <w:szCs w:val="22"/>
          <w:u w:val="single"/>
        </w:rPr>
        <w:t>2018</w:t>
      </w:r>
      <w:r w:rsidR="0089481C" w:rsidRPr="00F42FDB">
        <w:rPr>
          <w:rFonts w:ascii="Arial" w:hAnsi="Arial" w:cs="Arial"/>
          <w:sz w:val="22"/>
          <w:szCs w:val="22"/>
          <w:u w:val="single"/>
        </w:rPr>
        <w:t>.</w:t>
      </w:r>
      <w:r w:rsidR="006869BB" w:rsidRPr="00F42FDB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="006869BB" w:rsidRPr="00F42FDB">
        <w:rPr>
          <w:rFonts w:ascii="Arial" w:hAnsi="Arial" w:cs="Arial"/>
          <w:sz w:val="22"/>
          <w:szCs w:val="22"/>
          <w:u w:val="single"/>
        </w:rPr>
        <w:t xml:space="preserve">március </w:t>
      </w:r>
      <w:r w:rsidR="008F3FB1">
        <w:rPr>
          <w:rFonts w:ascii="Arial" w:hAnsi="Arial" w:cs="Arial"/>
          <w:sz w:val="22"/>
          <w:szCs w:val="22"/>
          <w:u w:val="single"/>
        </w:rPr>
        <w:t>…</w:t>
      </w:r>
      <w:proofErr w:type="gramEnd"/>
      <w:r w:rsidR="008F3FB1">
        <w:rPr>
          <w:rFonts w:ascii="Arial" w:hAnsi="Arial" w:cs="Arial"/>
          <w:sz w:val="22"/>
          <w:szCs w:val="22"/>
          <w:u w:val="single"/>
        </w:rPr>
        <w:t>…</w:t>
      </w:r>
      <w:proofErr w:type="spellStart"/>
      <w:r w:rsidR="006869BB" w:rsidRPr="00F42FDB">
        <w:rPr>
          <w:rFonts w:ascii="Arial" w:hAnsi="Arial" w:cs="Arial"/>
          <w:sz w:val="22"/>
          <w:szCs w:val="22"/>
          <w:u w:val="single"/>
        </w:rPr>
        <w:t>-</w:t>
      </w:r>
      <w:r w:rsidR="009420FB" w:rsidRPr="00F42FDB">
        <w:rPr>
          <w:rFonts w:ascii="Arial" w:hAnsi="Arial" w:cs="Arial"/>
          <w:sz w:val="22"/>
          <w:szCs w:val="22"/>
          <w:u w:val="single"/>
        </w:rPr>
        <w:t>é</w:t>
      </w:r>
      <w:r w:rsidR="006869BB" w:rsidRPr="00F42FDB">
        <w:rPr>
          <w:rFonts w:ascii="Arial" w:hAnsi="Arial" w:cs="Arial"/>
          <w:sz w:val="22"/>
          <w:szCs w:val="22"/>
          <w:u w:val="single"/>
        </w:rPr>
        <w:t>n</w:t>
      </w:r>
      <w:proofErr w:type="spellEnd"/>
      <w:r w:rsidR="006869BB" w:rsidRPr="00F42FDB">
        <w:rPr>
          <w:rFonts w:ascii="Arial" w:hAnsi="Arial" w:cs="Arial"/>
          <w:i w:val="0"/>
          <w:sz w:val="22"/>
          <w:szCs w:val="22"/>
        </w:rPr>
        <w:t xml:space="preserve"> lép hatályba</w:t>
      </w:r>
      <w:r w:rsidR="006869BB">
        <w:rPr>
          <w:rFonts w:ascii="Arial" w:hAnsi="Arial" w:cs="Arial"/>
          <w:i w:val="0"/>
          <w:sz w:val="22"/>
          <w:szCs w:val="22"/>
        </w:rPr>
        <w:t xml:space="preserve">, de rendelkezéseit </w:t>
      </w:r>
      <w:r w:rsidR="009A2B31">
        <w:rPr>
          <w:rFonts w:ascii="Arial" w:hAnsi="Arial" w:cs="Arial"/>
          <w:sz w:val="22"/>
          <w:szCs w:val="22"/>
          <w:u w:val="single"/>
        </w:rPr>
        <w:t>2018</w:t>
      </w:r>
      <w:r w:rsidR="0089481C">
        <w:rPr>
          <w:rFonts w:ascii="Arial" w:hAnsi="Arial" w:cs="Arial"/>
          <w:sz w:val="22"/>
          <w:szCs w:val="22"/>
          <w:u w:val="single"/>
        </w:rPr>
        <w:t>.</w:t>
      </w:r>
      <w:r w:rsidR="006869BB">
        <w:rPr>
          <w:rFonts w:ascii="Arial" w:hAnsi="Arial" w:cs="Arial"/>
          <w:sz w:val="22"/>
          <w:szCs w:val="22"/>
          <w:u w:val="single"/>
        </w:rPr>
        <w:t xml:space="preserve"> január 1-jétől</w:t>
      </w:r>
      <w:r w:rsidR="006869BB">
        <w:rPr>
          <w:rFonts w:ascii="Arial" w:hAnsi="Arial" w:cs="Arial"/>
          <w:i w:val="0"/>
          <w:sz w:val="22"/>
          <w:szCs w:val="22"/>
        </w:rPr>
        <w:t xml:space="preserve"> </w:t>
      </w:r>
      <w:r w:rsidR="006869BB" w:rsidRPr="00F42FDB">
        <w:rPr>
          <w:rFonts w:ascii="Arial" w:hAnsi="Arial" w:cs="Arial"/>
          <w:i w:val="0"/>
          <w:sz w:val="22"/>
          <w:szCs w:val="22"/>
        </w:rPr>
        <w:t>kell alkalmazni.</w:t>
      </w:r>
    </w:p>
    <w:p w:rsidR="006869BB" w:rsidRPr="00F42FDB" w:rsidRDefault="006869BB">
      <w:pPr>
        <w:pStyle w:val="Szvegtrzs"/>
        <w:spacing w:before="240"/>
        <w:ind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b/>
          <w:i w:val="0"/>
          <w:sz w:val="22"/>
          <w:szCs w:val="22"/>
        </w:rPr>
        <w:t>(2)</w:t>
      </w:r>
      <w:r w:rsidRPr="00F42FDB">
        <w:rPr>
          <w:rFonts w:ascii="Arial" w:hAnsi="Arial" w:cs="Arial"/>
          <w:i w:val="0"/>
          <w:sz w:val="22"/>
          <w:szCs w:val="22"/>
        </w:rPr>
        <w:t xml:space="preserve"> A rendelet hatálybalépésével egyidejűleg:</w:t>
      </w:r>
    </w:p>
    <w:p w:rsidR="0073285A" w:rsidRPr="00F42FDB" w:rsidRDefault="006869BB" w:rsidP="003F3A59">
      <w:pPr>
        <w:pStyle w:val="Szvegtrzs"/>
        <w:numPr>
          <w:ilvl w:val="0"/>
          <w:numId w:val="2"/>
        </w:numPr>
        <w:tabs>
          <w:tab w:val="clear" w:pos="1004"/>
          <w:tab w:val="left" w:pos="993"/>
        </w:tabs>
        <w:spacing w:before="120"/>
        <w:ind w:left="0"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bCs/>
          <w:i w:val="0"/>
          <w:sz w:val="22"/>
          <w:szCs w:val="22"/>
        </w:rPr>
        <w:t>a</w:t>
      </w:r>
      <w:r w:rsidRPr="00F42FDB">
        <w:rPr>
          <w:rFonts w:ascii="Arial" w:hAnsi="Arial" w:cs="Arial"/>
          <w:i w:val="0"/>
          <w:sz w:val="22"/>
          <w:szCs w:val="22"/>
        </w:rPr>
        <w:t xml:space="preserve"> köztisztviselők szociális, jóléti, kulturális, egészségügyi juttatásairól, valamint szociális és kegyeleti támogatásairól szóló 20/2001.(XI.05.) ÖKR. számú rendelet melléklete helyébe e rendelet </w:t>
      </w:r>
      <w:r w:rsidRPr="00F42FDB">
        <w:rPr>
          <w:rFonts w:ascii="Arial" w:hAnsi="Arial" w:cs="Arial"/>
          <w:b/>
          <w:i w:val="0"/>
          <w:sz w:val="22"/>
          <w:szCs w:val="22"/>
        </w:rPr>
        <w:t>1</w:t>
      </w:r>
      <w:r w:rsidR="00BE2ED8">
        <w:rPr>
          <w:rFonts w:ascii="Arial" w:hAnsi="Arial" w:cs="Arial"/>
          <w:b/>
          <w:i w:val="0"/>
          <w:sz w:val="22"/>
          <w:szCs w:val="22"/>
        </w:rPr>
        <w:t>3</w:t>
      </w:r>
      <w:r w:rsidRPr="00F42FDB">
        <w:rPr>
          <w:rFonts w:ascii="Arial" w:hAnsi="Arial" w:cs="Arial"/>
          <w:b/>
          <w:i w:val="0"/>
          <w:sz w:val="22"/>
          <w:szCs w:val="22"/>
        </w:rPr>
        <w:t>. melléklete</w:t>
      </w:r>
      <w:r w:rsidR="0073285A" w:rsidRPr="00F42FDB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73285A" w:rsidRPr="00F42FDB">
        <w:rPr>
          <w:rFonts w:ascii="Arial" w:hAnsi="Arial" w:cs="Arial"/>
          <w:i w:val="0"/>
          <w:sz w:val="22"/>
          <w:szCs w:val="22"/>
        </w:rPr>
        <w:t>lép,</w:t>
      </w:r>
    </w:p>
    <w:p w:rsidR="006869BB" w:rsidRPr="00F42FDB" w:rsidRDefault="000121C6" w:rsidP="003F3A59">
      <w:pPr>
        <w:pStyle w:val="Szvegtrzs"/>
        <w:numPr>
          <w:ilvl w:val="0"/>
          <w:numId w:val="2"/>
        </w:numPr>
        <w:tabs>
          <w:tab w:val="clear" w:pos="1004"/>
          <w:tab w:val="left" w:pos="993"/>
        </w:tabs>
        <w:spacing w:before="120"/>
        <w:ind w:left="0" w:firstLine="567"/>
        <w:rPr>
          <w:rFonts w:ascii="Arial" w:hAnsi="Arial" w:cs="Arial"/>
          <w:i w:val="0"/>
          <w:sz w:val="22"/>
          <w:szCs w:val="22"/>
        </w:rPr>
      </w:pPr>
      <w:r w:rsidRPr="00F42FDB">
        <w:rPr>
          <w:rFonts w:ascii="Arial" w:hAnsi="Arial" w:cs="Arial"/>
          <w:i w:val="0"/>
          <w:sz w:val="22"/>
          <w:szCs w:val="22"/>
        </w:rPr>
        <w:t>a Bátaszék V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áros Önkormányzata által fenntartott intézményekben foglalkoztatott, valamint a nyugdíjas közalkalmazottak támogatásairól szóló 10/2002.(VI.03.) ÖKR. számú rendelet 1. számú melléklete helyébe e rendelet </w:t>
      </w:r>
      <w:r w:rsidR="006869BB" w:rsidRPr="00F42FDB">
        <w:rPr>
          <w:rFonts w:ascii="Arial" w:hAnsi="Arial" w:cs="Arial"/>
          <w:b/>
          <w:i w:val="0"/>
          <w:sz w:val="22"/>
          <w:szCs w:val="22"/>
        </w:rPr>
        <w:t>1</w:t>
      </w:r>
      <w:r w:rsidR="00BE2ED8">
        <w:rPr>
          <w:rFonts w:ascii="Arial" w:hAnsi="Arial" w:cs="Arial"/>
          <w:b/>
          <w:i w:val="0"/>
          <w:sz w:val="22"/>
          <w:szCs w:val="22"/>
        </w:rPr>
        <w:t>4</w:t>
      </w:r>
      <w:r w:rsidR="006869BB" w:rsidRPr="00F42FDB">
        <w:rPr>
          <w:rFonts w:ascii="Arial" w:hAnsi="Arial" w:cs="Arial"/>
          <w:b/>
          <w:i w:val="0"/>
          <w:sz w:val="22"/>
          <w:szCs w:val="22"/>
        </w:rPr>
        <w:t>. melléklete</w:t>
      </w:r>
      <w:r w:rsidR="006869BB" w:rsidRPr="00F42FDB">
        <w:rPr>
          <w:rFonts w:ascii="Arial" w:hAnsi="Arial" w:cs="Arial"/>
          <w:i w:val="0"/>
          <w:sz w:val="22"/>
          <w:szCs w:val="22"/>
        </w:rPr>
        <w:t xml:space="preserve"> lép</w:t>
      </w:r>
      <w:r w:rsidR="00F53F41">
        <w:rPr>
          <w:rFonts w:ascii="Arial" w:hAnsi="Arial" w:cs="Arial"/>
          <w:i w:val="0"/>
          <w:sz w:val="22"/>
          <w:szCs w:val="22"/>
        </w:rPr>
        <w:t>.</w:t>
      </w:r>
    </w:p>
    <w:p w:rsidR="006869BB" w:rsidRDefault="006869BB" w:rsidP="00E80087">
      <w:pPr>
        <w:tabs>
          <w:tab w:val="left" w:pos="284"/>
          <w:tab w:val="left" w:pos="567"/>
          <w:tab w:val="left" w:pos="1701"/>
          <w:tab w:val="left" w:pos="3969"/>
        </w:tabs>
        <w:spacing w:before="960" w:after="840"/>
        <w:jc w:val="both"/>
        <w:rPr>
          <w:rFonts w:ascii="Arial" w:hAnsi="Arial" w:cs="Arial"/>
          <w:i w:val="0"/>
          <w:sz w:val="22"/>
          <w:szCs w:val="22"/>
        </w:rPr>
      </w:pPr>
      <w:r w:rsidRPr="00E80087">
        <w:rPr>
          <w:rFonts w:ascii="Arial" w:hAnsi="Arial" w:cs="Arial"/>
          <w:b/>
          <w:bCs/>
          <w:iCs/>
          <w:sz w:val="22"/>
          <w:szCs w:val="22"/>
        </w:rPr>
        <w:t xml:space="preserve">B á t a s z é </w:t>
      </w:r>
      <w:proofErr w:type="gramStart"/>
      <w:r w:rsidRPr="00E80087">
        <w:rPr>
          <w:rFonts w:ascii="Arial" w:hAnsi="Arial" w:cs="Arial"/>
          <w:b/>
          <w:bCs/>
          <w:iCs/>
          <w:sz w:val="22"/>
          <w:szCs w:val="22"/>
        </w:rPr>
        <w:t>k</w:t>
      </w:r>
      <w:r w:rsidRPr="00017CDC">
        <w:rPr>
          <w:rFonts w:ascii="Arial" w:hAnsi="Arial" w:cs="Arial"/>
          <w:b/>
          <w:bCs/>
          <w:i w:val="0"/>
          <w:sz w:val="22"/>
          <w:szCs w:val="22"/>
        </w:rPr>
        <w:t xml:space="preserve">  ,</w:t>
      </w:r>
      <w:proofErr w:type="gramEnd"/>
      <w:r w:rsidRPr="00017CDC">
        <w:rPr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8F3FB1">
        <w:rPr>
          <w:rFonts w:ascii="Arial" w:hAnsi="Arial" w:cs="Arial"/>
          <w:i w:val="0"/>
          <w:sz w:val="22"/>
          <w:szCs w:val="22"/>
        </w:rPr>
        <w:t xml:space="preserve">2018.     </w:t>
      </w:r>
    </w:p>
    <w:p w:rsidR="006869BB" w:rsidRDefault="00325E63">
      <w:pPr>
        <w:tabs>
          <w:tab w:val="left" w:pos="284"/>
          <w:tab w:val="left" w:pos="567"/>
          <w:tab w:val="left" w:pos="1701"/>
          <w:tab w:val="left" w:pos="3969"/>
        </w:tabs>
        <w:jc w:val="center"/>
        <w:rPr>
          <w:rFonts w:ascii="Arial" w:hAnsi="Arial" w:cs="Arial"/>
          <w:i w:val="0"/>
          <w:sz w:val="22"/>
          <w:szCs w:val="22"/>
        </w:rPr>
      </w:pPr>
      <w:proofErr w:type="gramStart"/>
      <w:r w:rsidRPr="00E80087">
        <w:rPr>
          <w:rFonts w:ascii="Arial" w:hAnsi="Arial" w:cs="Arial"/>
          <w:b/>
          <w:bCs/>
          <w:iCs/>
          <w:sz w:val="22"/>
          <w:szCs w:val="22"/>
        </w:rPr>
        <w:t>dr.</w:t>
      </w:r>
      <w:proofErr w:type="gramEnd"/>
      <w:r w:rsidRPr="00E8008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869BB" w:rsidRPr="00E80087">
        <w:rPr>
          <w:rFonts w:ascii="Arial" w:hAnsi="Arial" w:cs="Arial"/>
          <w:b/>
          <w:bCs/>
          <w:iCs/>
          <w:sz w:val="22"/>
          <w:szCs w:val="22"/>
        </w:rPr>
        <w:t xml:space="preserve">B o </w:t>
      </w:r>
      <w:r w:rsidRPr="00E80087">
        <w:rPr>
          <w:rFonts w:ascii="Arial" w:hAnsi="Arial" w:cs="Arial"/>
          <w:b/>
          <w:bCs/>
          <w:iCs/>
          <w:sz w:val="22"/>
          <w:szCs w:val="22"/>
        </w:rPr>
        <w:t>z s o l i k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   Róbert</w:t>
      </w:r>
      <w:r w:rsidR="006869BB">
        <w:rPr>
          <w:rFonts w:ascii="Arial" w:hAnsi="Arial" w:cs="Arial"/>
          <w:i w:val="0"/>
          <w:sz w:val="22"/>
          <w:szCs w:val="22"/>
        </w:rPr>
        <w:t xml:space="preserve">                                                </w:t>
      </w:r>
      <w:proofErr w:type="spellStart"/>
      <w:r w:rsidR="00A64093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="00A64093">
        <w:rPr>
          <w:rFonts w:ascii="Arial" w:hAnsi="Arial" w:cs="Arial"/>
          <w:b/>
          <w:sz w:val="22"/>
          <w:szCs w:val="22"/>
        </w:rPr>
        <w:t xml:space="preserve"> d</w:t>
      </w:r>
      <w:r w:rsidR="0089481C">
        <w:rPr>
          <w:rFonts w:ascii="Arial" w:hAnsi="Arial" w:cs="Arial"/>
          <w:b/>
          <w:sz w:val="22"/>
          <w:szCs w:val="22"/>
        </w:rPr>
        <w:t>r. Varga Erzsébet</w:t>
      </w:r>
      <w:r w:rsidR="006869BB">
        <w:rPr>
          <w:rFonts w:ascii="Arial" w:hAnsi="Arial" w:cs="Arial"/>
          <w:i w:val="0"/>
          <w:sz w:val="22"/>
          <w:szCs w:val="22"/>
        </w:rPr>
        <w:t xml:space="preserve">   </w:t>
      </w:r>
    </w:p>
    <w:p w:rsidR="006869BB" w:rsidRDefault="006869BB">
      <w:pPr>
        <w:tabs>
          <w:tab w:val="left" w:pos="284"/>
          <w:tab w:val="left" w:pos="567"/>
          <w:tab w:val="left" w:pos="1701"/>
          <w:tab w:val="left" w:pos="3969"/>
        </w:tabs>
        <w:spacing w:after="72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       </w:t>
      </w:r>
      <w:r w:rsidR="00325E63">
        <w:rPr>
          <w:rFonts w:ascii="Arial" w:hAnsi="Arial" w:cs="Arial"/>
          <w:i w:val="0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i w:val="0"/>
          <w:sz w:val="22"/>
          <w:szCs w:val="22"/>
        </w:rPr>
        <w:t>polgármester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 w:val="0"/>
          <w:iCs/>
          <w:sz w:val="22"/>
          <w:szCs w:val="22"/>
        </w:rPr>
        <w:t xml:space="preserve">  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jegyző           </w:t>
      </w:r>
    </w:p>
    <w:p w:rsidR="006869BB" w:rsidRDefault="006869BB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Kihirdetési záradék:</w:t>
      </w:r>
    </w:p>
    <w:p w:rsidR="006869BB" w:rsidRDefault="006869BB">
      <w:pPr>
        <w:pStyle w:val="Szvegtrzs"/>
        <w:spacing w:before="240" w:after="24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 rendelet kihirdetve:</w:t>
      </w:r>
    </w:p>
    <w:p w:rsidR="006869BB" w:rsidRDefault="008F3FB1">
      <w:pPr>
        <w:pStyle w:val="Szvegtrzs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2018</w:t>
      </w:r>
      <w:r w:rsidR="0089481C">
        <w:rPr>
          <w:rFonts w:ascii="Arial" w:hAnsi="Arial" w:cs="Arial"/>
          <w:i w:val="0"/>
          <w:sz w:val="22"/>
          <w:szCs w:val="22"/>
        </w:rPr>
        <w:t>.</w:t>
      </w:r>
      <w:r>
        <w:rPr>
          <w:rFonts w:ascii="Arial" w:hAnsi="Arial" w:cs="Arial"/>
          <w:i w:val="0"/>
          <w:sz w:val="22"/>
          <w:szCs w:val="22"/>
        </w:rPr>
        <w:t xml:space="preserve"> </w:t>
      </w:r>
    </w:p>
    <w:p w:rsidR="006869BB" w:rsidRDefault="00A64093">
      <w:pPr>
        <w:pStyle w:val="Szvegtrzs"/>
        <w:spacing w:before="480"/>
        <w:rPr>
          <w:rFonts w:ascii="Arial" w:hAnsi="Arial" w:cs="Arial"/>
          <w:i w:val="0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Kondriczné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</w:t>
      </w:r>
      <w:r w:rsidR="0089481C">
        <w:rPr>
          <w:rFonts w:ascii="Arial" w:hAnsi="Arial" w:cs="Arial"/>
          <w:b/>
          <w:sz w:val="22"/>
          <w:szCs w:val="22"/>
        </w:rPr>
        <w:t>r. Varga Erzsébet</w:t>
      </w:r>
      <w:r w:rsidR="0089481C">
        <w:rPr>
          <w:rFonts w:ascii="Arial" w:hAnsi="Arial" w:cs="Arial"/>
          <w:i w:val="0"/>
          <w:sz w:val="22"/>
          <w:szCs w:val="22"/>
        </w:rPr>
        <w:t xml:space="preserve">   </w:t>
      </w:r>
    </w:p>
    <w:p w:rsidR="006869BB" w:rsidRDefault="006869BB">
      <w:pPr>
        <w:pStyle w:val="Szvegtrzs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>jegyző</w:t>
      </w:r>
      <w:proofErr w:type="gramEnd"/>
    </w:p>
    <w:p w:rsidR="002D4C8A" w:rsidRDefault="002D4C8A" w:rsidP="002D4C8A">
      <w:pPr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lastRenderedPageBreak/>
        <w:t>HATÁSVIZSGÁLAT</w:t>
      </w:r>
    </w:p>
    <w:p w:rsidR="002D4C8A" w:rsidRDefault="002D4C8A" w:rsidP="002D4C8A">
      <w:pPr>
        <w:spacing w:before="480"/>
        <w:jc w:val="center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A Bátaszék Város Önkormányzatának 2018. évi költségvetéséről</w:t>
      </w:r>
      <w:r>
        <w:rPr>
          <w:rFonts w:ascii="Arial" w:hAnsi="Arial" w:cs="Arial"/>
          <w:b/>
          <w:i w:val="0"/>
          <w:sz w:val="22"/>
          <w:szCs w:val="22"/>
        </w:rPr>
        <w:t xml:space="preserve"> szóló </w:t>
      </w:r>
    </w:p>
    <w:p w:rsidR="002D4C8A" w:rsidRDefault="002D4C8A" w:rsidP="002D4C8A">
      <w:pPr>
        <w:jc w:val="center"/>
        <w:rPr>
          <w:rFonts w:ascii="Arial" w:hAnsi="Arial" w:cs="Arial"/>
          <w:b/>
          <w:bCs/>
          <w:i w:val="0"/>
          <w:sz w:val="22"/>
          <w:szCs w:val="22"/>
        </w:rPr>
      </w:pPr>
      <w:proofErr w:type="gramStart"/>
      <w:r>
        <w:rPr>
          <w:rFonts w:ascii="Arial" w:hAnsi="Arial" w:cs="Arial"/>
          <w:b/>
          <w:i w:val="0"/>
          <w:sz w:val="22"/>
          <w:szCs w:val="22"/>
        </w:rPr>
        <w:t>ön</w:t>
      </w:r>
      <w:r>
        <w:rPr>
          <w:rFonts w:ascii="Arial" w:hAnsi="Arial" w:cs="Arial"/>
          <w:b/>
          <w:bCs/>
          <w:i w:val="0"/>
          <w:sz w:val="22"/>
          <w:szCs w:val="22"/>
        </w:rPr>
        <w:t>kormányzati</w:t>
      </w:r>
      <w:proofErr w:type="gramEnd"/>
      <w:r>
        <w:rPr>
          <w:rFonts w:ascii="Arial" w:hAnsi="Arial" w:cs="Arial"/>
          <w:b/>
          <w:bCs/>
          <w:i w:val="0"/>
          <w:sz w:val="22"/>
          <w:szCs w:val="22"/>
        </w:rPr>
        <w:t xml:space="preserve"> rendelet-tervezethez</w:t>
      </w:r>
    </w:p>
    <w:p w:rsidR="002D4C8A" w:rsidRDefault="002D4C8A" w:rsidP="002D4C8A">
      <w:pPr>
        <w:spacing w:before="60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A rendelet megalkotását Magyarország önkormányzatairól szóló 2011. évi CLXXXIX. törvény (a továbbiakban: </w:t>
      </w:r>
      <w:proofErr w:type="spellStart"/>
      <w:r>
        <w:rPr>
          <w:rFonts w:ascii="Arial" w:hAnsi="Arial" w:cs="Arial"/>
          <w:i w:val="0"/>
          <w:sz w:val="22"/>
          <w:szCs w:val="22"/>
        </w:rPr>
        <w:t>Mhötv</w:t>
      </w:r>
      <w:proofErr w:type="spellEnd"/>
      <w:r>
        <w:rPr>
          <w:rFonts w:ascii="Arial" w:hAnsi="Arial" w:cs="Arial"/>
          <w:i w:val="0"/>
          <w:sz w:val="22"/>
          <w:szCs w:val="22"/>
        </w:rPr>
        <w:t>.) 111. §</w:t>
      </w:r>
      <w:proofErr w:type="spellStart"/>
      <w:r>
        <w:rPr>
          <w:rFonts w:ascii="Arial" w:hAnsi="Arial" w:cs="Arial"/>
          <w:i w:val="0"/>
          <w:sz w:val="22"/>
          <w:szCs w:val="22"/>
        </w:rPr>
        <w:t>-a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teszi kötelezővé.</w:t>
      </w:r>
    </w:p>
    <w:p w:rsidR="002D4C8A" w:rsidRDefault="002D4C8A" w:rsidP="002D4C8A">
      <w:pPr>
        <w:spacing w:before="48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Társadalmi, gazdasági, költségvetési hatása:</w:t>
      </w:r>
      <w:r>
        <w:rPr>
          <w:rFonts w:ascii="Arial" w:hAnsi="Arial" w:cs="Arial"/>
          <w:i w:val="0"/>
          <w:sz w:val="22"/>
          <w:szCs w:val="22"/>
        </w:rPr>
        <w:t xml:space="preserve"> társadalmi és gazdasági hatása nem jelentős, viszont költségvetési hatása igen, hiszen ez alapozza meg a városi önkormányzat 2017. évi gazdálkodásának alapjait, emellett elősegíti az önkormányzat Gazdasági Programjában megfogalmazott célok megvalósulását.</w:t>
      </w:r>
    </w:p>
    <w:p w:rsidR="002D4C8A" w:rsidRDefault="002D4C8A" w:rsidP="002D4C8A">
      <w:pPr>
        <w:spacing w:before="480" w:after="48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Környezeti és egészségügyi következmények:</w:t>
      </w:r>
      <w:r>
        <w:rPr>
          <w:rFonts w:ascii="Arial" w:hAnsi="Arial" w:cs="Arial"/>
          <w:i w:val="0"/>
          <w:sz w:val="22"/>
          <w:szCs w:val="22"/>
        </w:rPr>
        <w:t xml:space="preserve"> nincs</w:t>
      </w:r>
    </w:p>
    <w:p w:rsidR="002D4C8A" w:rsidRDefault="002D4C8A" w:rsidP="002D4C8A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Adminisztratív terheket befolyásoló hatása:</w:t>
      </w:r>
      <w:r>
        <w:rPr>
          <w:rFonts w:ascii="Arial" w:hAnsi="Arial" w:cs="Arial"/>
          <w:i w:val="0"/>
          <w:sz w:val="22"/>
          <w:szCs w:val="22"/>
        </w:rPr>
        <w:t xml:space="preserve"> a Bátaszéki Közös Önkormányzati Hivatal látja el az önkormányzat teljes gazdálkodásával kapcsolatos feladatokat, illetve látja el a gazdálkodással kapcsolatos információs szolgáltatást.</w:t>
      </w:r>
    </w:p>
    <w:p w:rsidR="002D4C8A" w:rsidRDefault="002D4C8A" w:rsidP="002D4C8A">
      <w:pPr>
        <w:spacing w:before="48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A jogszabály megalkotásának szükségessége: </w:t>
      </w:r>
      <w:r w:rsidRPr="00D23532">
        <w:rPr>
          <w:rFonts w:ascii="Arial" w:hAnsi="Arial" w:cs="Arial"/>
          <w:i w:val="0"/>
          <w:sz w:val="22"/>
          <w:szCs w:val="22"/>
        </w:rPr>
        <w:t>A</w:t>
      </w:r>
      <w:r>
        <w:rPr>
          <w:rFonts w:ascii="Arial" w:hAnsi="Arial" w:cs="Arial"/>
          <w:i w:val="0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i w:val="0"/>
          <w:sz w:val="22"/>
          <w:szCs w:val="22"/>
        </w:rPr>
        <w:t>Mhötv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. és az Áht. </w:t>
      </w:r>
      <w:proofErr w:type="gramStart"/>
      <w:r>
        <w:rPr>
          <w:rFonts w:ascii="Arial" w:hAnsi="Arial" w:cs="Arial"/>
          <w:i w:val="0"/>
          <w:sz w:val="22"/>
          <w:szCs w:val="22"/>
        </w:rPr>
        <w:t>értelmében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D23532">
        <w:rPr>
          <w:rFonts w:ascii="Arial" w:hAnsi="Arial" w:cs="Arial"/>
          <w:i w:val="0"/>
          <w:sz w:val="22"/>
          <w:szCs w:val="22"/>
        </w:rPr>
        <w:t>k</w:t>
      </w:r>
      <w:r>
        <w:rPr>
          <w:rFonts w:ascii="Arial" w:hAnsi="Arial" w:cs="Arial"/>
          <w:i w:val="0"/>
          <w:sz w:val="22"/>
          <w:szCs w:val="22"/>
        </w:rPr>
        <w:t>ötelező.</w:t>
      </w:r>
    </w:p>
    <w:p w:rsidR="002D4C8A" w:rsidRDefault="002D4C8A" w:rsidP="002D4C8A">
      <w:pPr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i w:val="0"/>
          <w:sz w:val="22"/>
          <w:szCs w:val="22"/>
        </w:rPr>
        <w:t xml:space="preserve">a Tolna Megyei Kormányhivatal törvényességi felhívást tehet, emellett az Áht. 25. § (1) és (3) bekezdése szerint </w:t>
      </w:r>
      <w:r>
        <w:rPr>
          <w:rFonts w:ascii="Arial" w:hAnsi="Arial" w:cs="Arial"/>
          <w:sz w:val="20"/>
          <w:szCs w:val="20"/>
        </w:rPr>
        <w:t>„(1) Ha a költségvetési rendeletet a képviselő-testület a költségvetési évben legkésőbb március 15-ig nem fogadta el, az átmeneti gazdálkodásról rendeletet alkot, amelyben felhatalmazást ad, hogy a helyi önkormányzat és költségvetési szervei a bevételeiket folytatólagosan beszedhessék, kiadásaikat teljesítsék. (3) Ha a képviselő-testület a költségvetési rendeletet a költségvetési év kezdetéig vagy az átmeneti gazdálkodásról szóló rendelet hatályvesztéséig nem alkotta meg, és az átmeneti gazdálkodásról rendeletet nem alkotott, vagy az átmeneti gazdálkodásról szóló rendelet hatályát vesztette, a polgármester jogosult a helyi önkormányzatot megillető bevételek beszedésére és az előző évi kiadási előirányzatokon belül a kiadások arányos teljesítésére.”</w:t>
      </w:r>
    </w:p>
    <w:p w:rsidR="002D4C8A" w:rsidRDefault="002D4C8A" w:rsidP="002D4C8A">
      <w:pPr>
        <w:spacing w:before="48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i w:val="0"/>
          <w:sz w:val="22"/>
          <w:szCs w:val="22"/>
        </w:rPr>
        <w:t xml:space="preserve"> plusz feltételek biztosítására nincs szükség.</w:t>
      </w:r>
    </w:p>
    <w:p w:rsidR="002D4C8A" w:rsidRDefault="002D4C8A" w:rsidP="002D4C8A">
      <w:pPr>
        <w:spacing w:line="360" w:lineRule="auto"/>
        <w:rPr>
          <w:rFonts w:ascii="Arial" w:hAnsi="Arial" w:cs="Arial"/>
        </w:rPr>
      </w:pPr>
    </w:p>
    <w:p w:rsidR="002D4C8A" w:rsidRPr="00D23532" w:rsidRDefault="002D4C8A" w:rsidP="002D4C8A">
      <w:pPr>
        <w:pStyle w:val="lfej"/>
        <w:tabs>
          <w:tab w:val="right" w:pos="5160"/>
        </w:tabs>
        <w:jc w:val="both"/>
        <w:rPr>
          <w:rFonts w:ascii="Arial" w:hAnsi="Arial" w:cs="Arial"/>
          <w:i w:val="0"/>
          <w:sz w:val="22"/>
          <w:szCs w:val="22"/>
        </w:rPr>
      </w:pPr>
      <w:r w:rsidRPr="00D23532">
        <w:rPr>
          <w:rFonts w:ascii="Arial" w:hAnsi="Arial" w:cs="Arial"/>
          <w:i w:val="0"/>
          <w:sz w:val="22"/>
          <w:szCs w:val="22"/>
        </w:rPr>
        <w:t xml:space="preserve">A rendelet-tervezet elkészítésénél figyelembe vettük a jogszabályszerkesztésről szóló 61/2009. (XII.14.) IRM rendelet előírásait. </w:t>
      </w:r>
    </w:p>
    <w:p w:rsidR="002D4C8A" w:rsidRDefault="002D4C8A" w:rsidP="002D4C8A">
      <w:pPr>
        <w:pStyle w:val="lfej"/>
        <w:tabs>
          <w:tab w:val="right" w:pos="5160"/>
        </w:tabs>
        <w:rPr>
          <w:sz w:val="22"/>
          <w:szCs w:val="22"/>
        </w:rPr>
      </w:pPr>
    </w:p>
    <w:p w:rsidR="002D4C8A" w:rsidRDefault="002D4C8A" w:rsidP="002D4C8A">
      <w:pPr>
        <w:jc w:val="both"/>
        <w:rPr>
          <w:bCs/>
          <w:sz w:val="22"/>
          <w:szCs w:val="22"/>
          <w:highlight w:val="yellow"/>
        </w:rPr>
      </w:pPr>
    </w:p>
    <w:p w:rsidR="006869BB" w:rsidRDefault="006869BB" w:rsidP="00815DFA"/>
    <w:sectPr w:rsidR="006869BB">
      <w:headerReference w:type="default" r:id="rId9"/>
      <w:footerReference w:type="default" r:id="rId10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E9" w:rsidRDefault="00536CE9">
      <w:r>
        <w:separator/>
      </w:r>
    </w:p>
  </w:endnote>
  <w:endnote w:type="continuationSeparator" w:id="0">
    <w:p w:rsidR="00536CE9" w:rsidRDefault="005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é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AD" w:rsidRPr="009420FB" w:rsidRDefault="00C91651" w:rsidP="009420FB">
    <w:pPr>
      <w:pStyle w:val="llb"/>
    </w:pPr>
    <w:r w:rsidRPr="00BB628E">
      <w:rPr>
        <w:rFonts w:ascii="Cambria" w:hAnsi="Cambria"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3469640</wp:posOffset>
              </wp:positionH>
              <wp:positionV relativeFrom="page">
                <wp:posOffset>10034905</wp:posOffset>
              </wp:positionV>
              <wp:extent cx="619760" cy="423545"/>
              <wp:effectExtent l="31115" t="14605" r="2540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5AD" w:rsidRDefault="00B335A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B4DB1" w:rsidRPr="005B4DB1">
                            <w:rPr>
                              <w:noProof/>
                              <w:color w:val="7F7F7F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utoShape 4" o:spid="_x0000_s1027" type="#_x0000_t92" style="position:absolute;margin-left:273.2pt;margin-top:790.15pt;width:48.8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" strokecolor="#a5a5a5">
              <v:textbox>
                <w:txbxContent>
                  <w:p w:rsidR="00B335AD" w:rsidRDefault="00B335AD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B4DB1" w:rsidRPr="005B4DB1">
                      <w:rPr>
                        <w:noProof/>
                        <w:color w:val="7F7F7F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E9" w:rsidRDefault="00536CE9">
      <w:r>
        <w:separator/>
      </w:r>
    </w:p>
  </w:footnote>
  <w:footnote w:type="continuationSeparator" w:id="0">
    <w:p w:rsidR="00536CE9" w:rsidRDefault="00536CE9">
      <w:r>
        <w:continuationSeparator/>
      </w:r>
    </w:p>
  </w:footnote>
  <w:footnote w:id="1">
    <w:p w:rsidR="00B335AD" w:rsidRDefault="00B335AD">
      <w:pPr>
        <w:pStyle w:val="Lbjegyzetszveg"/>
        <w:rPr>
          <w:i w:val="0"/>
        </w:rPr>
      </w:pPr>
      <w:r>
        <w:rPr>
          <w:rStyle w:val="Lbjegyzet-karakterek"/>
          <w:rFonts w:ascii="Arial" w:hAnsi="Arial"/>
        </w:rPr>
        <w:footnoteRef/>
      </w:r>
      <w:r>
        <w:rPr>
          <w:i w:val="0"/>
        </w:rPr>
        <w:t xml:space="preserve">  a rendeletet Bátaszék </w:t>
      </w:r>
      <w:r w:rsidR="008F3FB1">
        <w:rPr>
          <w:i w:val="0"/>
        </w:rPr>
        <w:t>város Képviselő-testülete a 2018</w:t>
      </w:r>
      <w:r w:rsidR="008F3FB1">
        <w:rPr>
          <w:i w:val="0"/>
          <w:lang w:val="hu-HU"/>
        </w:rPr>
        <w:t>. …</w:t>
      </w:r>
      <w:proofErr w:type="gramStart"/>
      <w:r w:rsidR="008F3FB1">
        <w:rPr>
          <w:i w:val="0"/>
          <w:lang w:val="hu-HU"/>
        </w:rPr>
        <w:t>………</w:t>
      </w:r>
      <w:r>
        <w:rPr>
          <w:i w:val="0"/>
        </w:rPr>
        <w:t>.</w:t>
      </w:r>
      <w:proofErr w:type="spellStart"/>
      <w:proofErr w:type="gramEnd"/>
      <w:r>
        <w:rPr>
          <w:i w:val="0"/>
        </w:rPr>
        <w:t>-i</w:t>
      </w:r>
      <w:proofErr w:type="spellEnd"/>
      <w:r>
        <w:rPr>
          <w:i w:val="0"/>
        </w:rPr>
        <w:t xml:space="preserve"> ülésén fogadta 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AD" w:rsidRDefault="00C9165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67005"/>
              <wp:effectExtent l="8890" t="635" r="3175" b="381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5AD" w:rsidRDefault="00B335AD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6.55pt;height:13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" stroked="f">
              <v:fill opacity="0"/>
              <v:textbox inset="0,0,0,0">
                <w:txbxContent>
                  <w:p w:rsidR="00B335AD" w:rsidRDefault="00B335AD">
                    <w:pPr>
                      <w:pStyle w:val="lfej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9DCCB52"/>
    <w:name w:val="WW8Num4"/>
    <w:lvl w:ilvl="0">
      <w:start w:val="1"/>
      <w:numFmt w:val="lowerLetter"/>
      <w:lvlText w:val="%1)"/>
      <w:lvlJc w:val="left"/>
      <w:pPr>
        <w:tabs>
          <w:tab w:val="num" w:pos="2348"/>
        </w:tabs>
        <w:ind w:left="2348" w:hanging="930"/>
      </w:pPr>
      <w:rPr>
        <w:rFonts w:hint="default"/>
      </w:rPr>
    </w:lvl>
  </w:abstractNum>
  <w:abstractNum w:abstractNumId="1">
    <w:nsid w:val="00000002"/>
    <w:multiLevelType w:val="singleLevel"/>
    <w:tmpl w:val="3D123768"/>
    <w:name w:val="WW8Num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2">
    <w:nsid w:val="00000003"/>
    <w:multiLevelType w:val="singleLevel"/>
    <w:tmpl w:val="EF7AC60E"/>
    <w:name w:val="WW8Num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3">
    <w:nsid w:val="00000004"/>
    <w:multiLevelType w:val="singleLevel"/>
    <w:tmpl w:val="D338A15A"/>
    <w:name w:val="WW8Num5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sz w:val="22"/>
      </w:rPr>
    </w:lvl>
  </w:abstractNum>
  <w:abstractNum w:abstractNumId="4">
    <w:nsid w:val="00000005"/>
    <w:multiLevelType w:val="singleLevel"/>
    <w:tmpl w:val="9CA63976"/>
    <w:name w:val="WW8Num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lowerLetter"/>
      <w:lvlText w:val="%1.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23AA770C"/>
    <w:multiLevelType w:val="hybridMultilevel"/>
    <w:tmpl w:val="ACA49140"/>
    <w:lvl w:ilvl="0" w:tplc="00000004">
      <w:start w:val="1"/>
      <w:numFmt w:val="lowerLetter"/>
      <w:lvlText w:val="%1.)"/>
      <w:lvlJc w:val="left"/>
      <w:pPr>
        <w:tabs>
          <w:tab w:val="num" w:pos="1854"/>
        </w:tabs>
        <w:ind w:left="1854" w:hanging="360"/>
      </w:pPr>
      <w:rPr>
        <w:rFonts w:ascii="Arial" w:hAnsi="Arial" w:cs="Arial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541E54"/>
    <w:multiLevelType w:val="hybridMultilevel"/>
    <w:tmpl w:val="8BACEBD4"/>
    <w:lvl w:ilvl="0" w:tplc="A77253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F5218C"/>
    <w:multiLevelType w:val="hybridMultilevel"/>
    <w:tmpl w:val="7408B5E8"/>
    <w:name w:val="WW8Num12"/>
    <w:lvl w:ilvl="0" w:tplc="98600B1C">
      <w:start w:val="1"/>
      <w:numFmt w:val="lowerLetter"/>
      <w:lvlText w:val="%1)"/>
      <w:lvlJc w:val="left"/>
      <w:pPr>
        <w:tabs>
          <w:tab w:val="num" w:pos="2348"/>
        </w:tabs>
        <w:ind w:left="2348" w:hanging="9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E2272"/>
    <w:multiLevelType w:val="hybridMultilevel"/>
    <w:tmpl w:val="363ACE8C"/>
    <w:lvl w:ilvl="0" w:tplc="53F44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CA7331"/>
    <w:multiLevelType w:val="hybridMultilevel"/>
    <w:tmpl w:val="2A1275F4"/>
    <w:lvl w:ilvl="0" w:tplc="C0D89F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C232FC"/>
    <w:multiLevelType w:val="singleLevel"/>
    <w:tmpl w:val="3D12376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16">
    <w:nsid w:val="69B3467D"/>
    <w:multiLevelType w:val="hybridMultilevel"/>
    <w:tmpl w:val="FC60805C"/>
    <w:lvl w:ilvl="0" w:tplc="432A2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76EA6"/>
    <w:multiLevelType w:val="hybridMultilevel"/>
    <w:tmpl w:val="6A18B152"/>
    <w:lvl w:ilvl="0" w:tplc="B62AF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BF64D1"/>
    <w:multiLevelType w:val="hybridMultilevel"/>
    <w:tmpl w:val="DDACAA8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BB"/>
    <w:rsid w:val="00000C5E"/>
    <w:rsid w:val="000121C6"/>
    <w:rsid w:val="000126E6"/>
    <w:rsid w:val="000151F9"/>
    <w:rsid w:val="00017CDC"/>
    <w:rsid w:val="0003139C"/>
    <w:rsid w:val="00063447"/>
    <w:rsid w:val="000653DB"/>
    <w:rsid w:val="00085969"/>
    <w:rsid w:val="00090346"/>
    <w:rsid w:val="00094981"/>
    <w:rsid w:val="0009641C"/>
    <w:rsid w:val="000969FB"/>
    <w:rsid w:val="000A3149"/>
    <w:rsid w:val="000C7545"/>
    <w:rsid w:val="000F51FE"/>
    <w:rsid w:val="0010162D"/>
    <w:rsid w:val="00102B98"/>
    <w:rsid w:val="001129E6"/>
    <w:rsid w:val="00125993"/>
    <w:rsid w:val="001303B7"/>
    <w:rsid w:val="00131AB1"/>
    <w:rsid w:val="001436E8"/>
    <w:rsid w:val="001550C7"/>
    <w:rsid w:val="00164D9B"/>
    <w:rsid w:val="00170B71"/>
    <w:rsid w:val="00181FB5"/>
    <w:rsid w:val="0019152E"/>
    <w:rsid w:val="001958D1"/>
    <w:rsid w:val="001A2BDF"/>
    <w:rsid w:val="001B0B10"/>
    <w:rsid w:val="001F258A"/>
    <w:rsid w:val="002126D1"/>
    <w:rsid w:val="002137D1"/>
    <w:rsid w:val="002242BC"/>
    <w:rsid w:val="002362EC"/>
    <w:rsid w:val="00236AB6"/>
    <w:rsid w:val="00242845"/>
    <w:rsid w:val="002542AC"/>
    <w:rsid w:val="00256468"/>
    <w:rsid w:val="00265FFF"/>
    <w:rsid w:val="00277C50"/>
    <w:rsid w:val="002835E4"/>
    <w:rsid w:val="002922F8"/>
    <w:rsid w:val="002A3C26"/>
    <w:rsid w:val="002A3F42"/>
    <w:rsid w:val="002D4C8A"/>
    <w:rsid w:val="002D7611"/>
    <w:rsid w:val="002E14DA"/>
    <w:rsid w:val="002E73FE"/>
    <w:rsid w:val="002F2FF8"/>
    <w:rsid w:val="00315A68"/>
    <w:rsid w:val="00325E63"/>
    <w:rsid w:val="00341919"/>
    <w:rsid w:val="00343765"/>
    <w:rsid w:val="00343FA3"/>
    <w:rsid w:val="00364A54"/>
    <w:rsid w:val="00370E28"/>
    <w:rsid w:val="003E5157"/>
    <w:rsid w:val="003F3A59"/>
    <w:rsid w:val="00416966"/>
    <w:rsid w:val="0043092F"/>
    <w:rsid w:val="004457FA"/>
    <w:rsid w:val="00455A3B"/>
    <w:rsid w:val="004722E1"/>
    <w:rsid w:val="004828F3"/>
    <w:rsid w:val="00493BCC"/>
    <w:rsid w:val="004C24A2"/>
    <w:rsid w:val="004C63B0"/>
    <w:rsid w:val="004E5CCB"/>
    <w:rsid w:val="00502B9C"/>
    <w:rsid w:val="005174B2"/>
    <w:rsid w:val="0053691D"/>
    <w:rsid w:val="00536CE9"/>
    <w:rsid w:val="00554D68"/>
    <w:rsid w:val="00585F15"/>
    <w:rsid w:val="005936EF"/>
    <w:rsid w:val="005B4DB1"/>
    <w:rsid w:val="005D3E57"/>
    <w:rsid w:val="005F1F14"/>
    <w:rsid w:val="006154AE"/>
    <w:rsid w:val="00617D8F"/>
    <w:rsid w:val="00621172"/>
    <w:rsid w:val="0065081A"/>
    <w:rsid w:val="006540C4"/>
    <w:rsid w:val="00656400"/>
    <w:rsid w:val="006631C7"/>
    <w:rsid w:val="00672619"/>
    <w:rsid w:val="00681A4B"/>
    <w:rsid w:val="00685950"/>
    <w:rsid w:val="006869BB"/>
    <w:rsid w:val="006C6523"/>
    <w:rsid w:val="006D2B14"/>
    <w:rsid w:val="006E737B"/>
    <w:rsid w:val="00705F19"/>
    <w:rsid w:val="0071487E"/>
    <w:rsid w:val="00717035"/>
    <w:rsid w:val="0073285A"/>
    <w:rsid w:val="00760448"/>
    <w:rsid w:val="007720F2"/>
    <w:rsid w:val="00781C04"/>
    <w:rsid w:val="007869AD"/>
    <w:rsid w:val="00787DAB"/>
    <w:rsid w:val="007B360A"/>
    <w:rsid w:val="007C22BD"/>
    <w:rsid w:val="007D17E8"/>
    <w:rsid w:val="007D2E77"/>
    <w:rsid w:val="007D4481"/>
    <w:rsid w:val="00815DFA"/>
    <w:rsid w:val="00831BCE"/>
    <w:rsid w:val="008467C9"/>
    <w:rsid w:val="00847D8D"/>
    <w:rsid w:val="008515D3"/>
    <w:rsid w:val="00853EA9"/>
    <w:rsid w:val="00893FEE"/>
    <w:rsid w:val="0089481C"/>
    <w:rsid w:val="008B0D66"/>
    <w:rsid w:val="008C285F"/>
    <w:rsid w:val="008C7B31"/>
    <w:rsid w:val="008D76A0"/>
    <w:rsid w:val="008F300D"/>
    <w:rsid w:val="008F3FB1"/>
    <w:rsid w:val="009153F3"/>
    <w:rsid w:val="009206EE"/>
    <w:rsid w:val="009420FB"/>
    <w:rsid w:val="00945D92"/>
    <w:rsid w:val="009674A5"/>
    <w:rsid w:val="009706F1"/>
    <w:rsid w:val="009711C0"/>
    <w:rsid w:val="0097417C"/>
    <w:rsid w:val="00990AC5"/>
    <w:rsid w:val="00993DB7"/>
    <w:rsid w:val="009A2B31"/>
    <w:rsid w:val="009B0841"/>
    <w:rsid w:val="009B2717"/>
    <w:rsid w:val="009B4231"/>
    <w:rsid w:val="009B4498"/>
    <w:rsid w:val="009E50E7"/>
    <w:rsid w:val="009E6299"/>
    <w:rsid w:val="00A0287B"/>
    <w:rsid w:val="00A35928"/>
    <w:rsid w:val="00A36628"/>
    <w:rsid w:val="00A5778E"/>
    <w:rsid w:val="00A6038F"/>
    <w:rsid w:val="00A64093"/>
    <w:rsid w:val="00A766B9"/>
    <w:rsid w:val="00A90043"/>
    <w:rsid w:val="00A909C8"/>
    <w:rsid w:val="00AA4E9C"/>
    <w:rsid w:val="00AB73BA"/>
    <w:rsid w:val="00AE14EE"/>
    <w:rsid w:val="00B03690"/>
    <w:rsid w:val="00B16731"/>
    <w:rsid w:val="00B335AD"/>
    <w:rsid w:val="00B43786"/>
    <w:rsid w:val="00B44F81"/>
    <w:rsid w:val="00B5162A"/>
    <w:rsid w:val="00B8604C"/>
    <w:rsid w:val="00B910E6"/>
    <w:rsid w:val="00B91AEF"/>
    <w:rsid w:val="00B923E0"/>
    <w:rsid w:val="00BE2C56"/>
    <w:rsid w:val="00BE2ED8"/>
    <w:rsid w:val="00BE3A1B"/>
    <w:rsid w:val="00BF3E4C"/>
    <w:rsid w:val="00C12426"/>
    <w:rsid w:val="00C242C6"/>
    <w:rsid w:val="00C37CEB"/>
    <w:rsid w:val="00C80858"/>
    <w:rsid w:val="00C91651"/>
    <w:rsid w:val="00CA4093"/>
    <w:rsid w:val="00CC278C"/>
    <w:rsid w:val="00CC2AA6"/>
    <w:rsid w:val="00CE03D0"/>
    <w:rsid w:val="00D04AD1"/>
    <w:rsid w:val="00D06960"/>
    <w:rsid w:val="00D12A6E"/>
    <w:rsid w:val="00D23532"/>
    <w:rsid w:val="00D256AF"/>
    <w:rsid w:val="00D61FE0"/>
    <w:rsid w:val="00D64300"/>
    <w:rsid w:val="00D65C4A"/>
    <w:rsid w:val="00DB5FDB"/>
    <w:rsid w:val="00DC7677"/>
    <w:rsid w:val="00DD324B"/>
    <w:rsid w:val="00DF0205"/>
    <w:rsid w:val="00E0124A"/>
    <w:rsid w:val="00E01CA8"/>
    <w:rsid w:val="00E51DAE"/>
    <w:rsid w:val="00E51E01"/>
    <w:rsid w:val="00E733BD"/>
    <w:rsid w:val="00E75B75"/>
    <w:rsid w:val="00E80087"/>
    <w:rsid w:val="00E92C72"/>
    <w:rsid w:val="00EA5539"/>
    <w:rsid w:val="00EA5598"/>
    <w:rsid w:val="00EC162E"/>
    <w:rsid w:val="00EC50A2"/>
    <w:rsid w:val="00EC75AE"/>
    <w:rsid w:val="00EE2903"/>
    <w:rsid w:val="00EF0A71"/>
    <w:rsid w:val="00EF0C70"/>
    <w:rsid w:val="00EF69CE"/>
    <w:rsid w:val="00F42FDB"/>
    <w:rsid w:val="00F517B9"/>
    <w:rsid w:val="00F53F41"/>
    <w:rsid w:val="00F61F44"/>
    <w:rsid w:val="00F63A3D"/>
    <w:rsid w:val="00FC1310"/>
    <w:rsid w:val="00FC3F5A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ascii="vé" w:hAnsi="vé" w:cs="vé"/>
      <w:i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strike w:val="0"/>
      <w:dstrike w:val="0"/>
    </w:rPr>
  </w:style>
  <w:style w:type="character" w:customStyle="1" w:styleId="WW8Num4z0">
    <w:name w:val="WW8Num4z0"/>
    <w:rPr>
      <w:rFonts w:ascii="Arial" w:eastAsia="Times New Roman" w:hAnsi="Arial" w:cs="Arial"/>
      <w:i/>
    </w:rPr>
  </w:style>
  <w:style w:type="character" w:customStyle="1" w:styleId="WW8Num5z0">
    <w:name w:val="WW8Num5z0"/>
    <w:rPr>
      <w:rFonts w:ascii="Arial" w:hAnsi="Arial" w:cs="Arial"/>
      <w:sz w:val="22"/>
    </w:rPr>
  </w:style>
  <w:style w:type="character" w:customStyle="1" w:styleId="Absatz-Standardschriftart">
    <w:name w:val="Absatz-Standardschriftart"/>
  </w:style>
  <w:style w:type="character" w:customStyle="1" w:styleId="Bekezdsalapbettpusa4">
    <w:name w:val="Bekezdés alapbetűtípusa4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6z0">
    <w:name w:val="WW8Num6z0"/>
    <w:rPr>
      <w:strike w:val="0"/>
      <w:dstrike w:val="0"/>
    </w:rPr>
  </w:style>
  <w:style w:type="character" w:customStyle="1" w:styleId="WW8Num7z0">
    <w:name w:val="WW8Num7z0"/>
    <w:rPr>
      <w:strike w:val="0"/>
      <w:dstrike w:val="0"/>
    </w:rPr>
  </w:style>
  <w:style w:type="character" w:customStyle="1" w:styleId="WW8Num10z0">
    <w:name w:val="WW8Num10z0"/>
    <w:rPr>
      <w:rFonts w:ascii="Arial" w:hAnsi="Arial" w:cs="Arial"/>
      <w:sz w:val="22"/>
    </w:rPr>
  </w:style>
  <w:style w:type="character" w:customStyle="1" w:styleId="WW8Num11z0">
    <w:name w:val="WW8Num11z0"/>
    <w:rPr>
      <w:rFonts w:ascii="Arial" w:hAnsi="Arial" w:cs="Arial"/>
      <w:sz w:val="22"/>
    </w:rPr>
  </w:style>
  <w:style w:type="character" w:customStyle="1" w:styleId="WW8Num12z0">
    <w:name w:val="WW8Num12z0"/>
    <w:rPr>
      <w:b/>
    </w:rPr>
  </w:style>
  <w:style w:type="character" w:customStyle="1" w:styleId="Bekezdsalapbettpusa3">
    <w:name w:val="Bekezdés alapbetűtípusa3"/>
  </w:style>
  <w:style w:type="character" w:customStyle="1" w:styleId="WW8Num8z0">
    <w:name w:val="WW8Num8z0"/>
    <w:rPr>
      <w:strike w:val="0"/>
      <w:dstrike w:val="0"/>
    </w:rPr>
  </w:style>
  <w:style w:type="character" w:customStyle="1" w:styleId="WW8Num9z0">
    <w:name w:val="WW8Num9z0"/>
    <w:rPr>
      <w:strike w:val="0"/>
      <w:dstrike w:val="0"/>
    </w:rPr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5z0">
    <w:name w:val="WW8Num15z0"/>
    <w:rPr>
      <w:strike w:val="0"/>
      <w:dstrike w:val="0"/>
    </w:rPr>
  </w:style>
  <w:style w:type="character" w:customStyle="1" w:styleId="WW8Num16z0">
    <w:name w:val="WW8Num16z0"/>
    <w:rPr>
      <w:strike w:val="0"/>
      <w:dstrike w:val="0"/>
    </w:rPr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SzvegtrzsChar">
    <w:name w:val="Szövegtörzs Char"/>
    <w:rPr>
      <w:rFonts w:ascii="vé" w:eastAsia="Times New Roman" w:hAnsi="vé" w:cs="vé"/>
      <w:i/>
      <w:sz w:val="28"/>
      <w:szCs w:val="24"/>
    </w:rPr>
  </w:style>
  <w:style w:type="character" w:customStyle="1" w:styleId="lfejChar">
    <w:name w:val="Élőfej Char"/>
    <w:rPr>
      <w:rFonts w:ascii="vé" w:eastAsia="Times New Roman" w:hAnsi="vé" w:cs="vé"/>
      <w:i/>
      <w:sz w:val="24"/>
      <w:szCs w:val="24"/>
    </w:rPr>
  </w:style>
  <w:style w:type="character" w:customStyle="1" w:styleId="LbjegyzetszvegChar">
    <w:name w:val="Lábjegyzetszöveg Char"/>
    <w:rPr>
      <w:rFonts w:ascii="vé" w:eastAsia="Times New Roman" w:hAnsi="vé" w:cs="vé"/>
      <w:i/>
      <w:sz w:val="20"/>
      <w:szCs w:val="20"/>
    </w:rPr>
  </w:style>
  <w:style w:type="character" w:customStyle="1" w:styleId="llbChar">
    <w:name w:val="Élőláb Char"/>
    <w:rPr>
      <w:rFonts w:ascii="vé" w:eastAsia="Times New Roman" w:hAnsi="vé" w:cs="vé"/>
      <w:i/>
      <w:sz w:val="24"/>
      <w:szCs w:val="24"/>
    </w:rPr>
  </w:style>
  <w:style w:type="character" w:customStyle="1" w:styleId="point">
    <w:name w:val="point"/>
    <w:basedOn w:val="Bekezdsalapbettpusa1"/>
  </w:style>
  <w:style w:type="character" w:customStyle="1" w:styleId="section">
    <w:name w:val="section"/>
    <w:basedOn w:val="Bekezdsalapbettpusa1"/>
  </w:style>
  <w:style w:type="character" w:customStyle="1" w:styleId="apple-converted-space">
    <w:name w:val="apple-converted-space"/>
    <w:basedOn w:val="Bekezdsalapbettpusa1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Szmozsjelek">
    <w:name w:val="Számozásjelek"/>
  </w:style>
  <w:style w:type="character" w:customStyle="1" w:styleId="CharChar">
    <w:name w:val="Char Char"/>
    <w:rPr>
      <w:rFonts w:ascii="vé" w:hAnsi="vé" w:cs="vé"/>
      <w:i/>
      <w:sz w:val="24"/>
      <w:szCs w:val="24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  <w:rPr>
      <w:sz w:val="28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NormlWeb">
    <w:name w:val="Normal (Web)"/>
    <w:basedOn w:val="Norml"/>
    <w:pPr>
      <w:spacing w:before="280" w:after="280"/>
    </w:pPr>
  </w:style>
  <w:style w:type="paragraph" w:styleId="lfej">
    <w:name w:val="header"/>
    <w:basedOn w:val="Norml"/>
    <w:semiHidden/>
  </w:style>
  <w:style w:type="paragraph" w:styleId="Lbjegyzetszveg">
    <w:name w:val="footnote text"/>
    <w:basedOn w:val="Norml"/>
    <w:link w:val="LbjegyzetszvegChar1"/>
    <w:semiHidden/>
    <w:rPr>
      <w:rFonts w:cs="Times New Roman"/>
      <w:sz w:val="20"/>
      <w:szCs w:val="20"/>
      <w:lang w:val="x-none"/>
    </w:rPr>
  </w:style>
  <w:style w:type="paragraph" w:styleId="llb">
    <w:name w:val="footer"/>
    <w:basedOn w:val="Norml"/>
    <w:semiHidden/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Kerettartalom">
    <w:name w:val="Kerettartalom"/>
    <w:basedOn w:val="Szvegtrzs"/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customStyle="1" w:styleId="Szvegtrzsbehzssal31">
    <w:name w:val="Szövegtörzs behúzással 31"/>
    <w:basedOn w:val="Norml"/>
    <w:pPr>
      <w:suppressAutoHyphens w:val="0"/>
      <w:overflowPunct w:val="0"/>
      <w:autoSpaceDE w:val="0"/>
      <w:ind w:left="-142" w:firstLine="502"/>
    </w:pPr>
    <w:rPr>
      <w:rFonts w:ascii="Times New Roman" w:hAnsi="Times New Roman" w:cs="Times New Roman"/>
      <w:i w:val="0"/>
      <w:szCs w:val="20"/>
    </w:rPr>
  </w:style>
  <w:style w:type="paragraph" w:styleId="Cm">
    <w:name w:val="Title"/>
    <w:basedOn w:val="Norml"/>
    <w:next w:val="Alcm"/>
    <w:link w:val="CmChar"/>
    <w:qFormat/>
    <w:rsid w:val="00325E63"/>
    <w:pPr>
      <w:suppressAutoHyphens w:val="0"/>
      <w:spacing w:after="360"/>
      <w:jc w:val="center"/>
    </w:pPr>
    <w:rPr>
      <w:rFonts w:ascii="Times New Roman" w:hAnsi="Times New Roman" w:cs="Times New Roman"/>
      <w:b/>
      <w:sz w:val="40"/>
      <w:szCs w:val="20"/>
      <w:u w:val="single"/>
      <w:lang w:val="x-none"/>
    </w:rPr>
  </w:style>
  <w:style w:type="character" w:customStyle="1" w:styleId="CmChar">
    <w:name w:val="Cím Char"/>
    <w:link w:val="Cm"/>
    <w:rsid w:val="00325E63"/>
    <w:rPr>
      <w:b/>
      <w:i/>
      <w:sz w:val="40"/>
      <w:u w:val="single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25E63"/>
    <w:pPr>
      <w:spacing w:after="60"/>
      <w:jc w:val="center"/>
      <w:outlineLvl w:val="1"/>
    </w:pPr>
    <w:rPr>
      <w:rFonts w:ascii="Cambria" w:hAnsi="Cambria" w:cs="Times New Roman"/>
      <w:lang w:val="x-none"/>
    </w:rPr>
  </w:style>
  <w:style w:type="character" w:customStyle="1" w:styleId="AlcmChar">
    <w:name w:val="Alcím Char"/>
    <w:link w:val="Alcm"/>
    <w:uiPriority w:val="11"/>
    <w:rsid w:val="00325E63"/>
    <w:rPr>
      <w:rFonts w:ascii="Cambria" w:eastAsia="Times New Roman" w:hAnsi="Cambria" w:cs="Times New Roman"/>
      <w:i/>
      <w:sz w:val="24"/>
      <w:szCs w:val="24"/>
      <w:lang w:eastAsia="ar-SA"/>
    </w:rPr>
  </w:style>
  <w:style w:type="character" w:customStyle="1" w:styleId="LbjegyzetszvegChar1">
    <w:name w:val="Lábjegyzetszöveg Char1"/>
    <w:link w:val="Lbjegyzetszveg"/>
    <w:semiHidden/>
    <w:locked/>
    <w:rsid w:val="006E737B"/>
    <w:rPr>
      <w:rFonts w:ascii="vé" w:hAnsi="vé" w:cs="vé"/>
      <w:i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ascii="vé" w:hAnsi="vé" w:cs="vé"/>
      <w:i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strike w:val="0"/>
      <w:dstrike w:val="0"/>
    </w:rPr>
  </w:style>
  <w:style w:type="character" w:customStyle="1" w:styleId="WW8Num4z0">
    <w:name w:val="WW8Num4z0"/>
    <w:rPr>
      <w:rFonts w:ascii="Arial" w:eastAsia="Times New Roman" w:hAnsi="Arial" w:cs="Arial"/>
      <w:i/>
    </w:rPr>
  </w:style>
  <w:style w:type="character" w:customStyle="1" w:styleId="WW8Num5z0">
    <w:name w:val="WW8Num5z0"/>
    <w:rPr>
      <w:rFonts w:ascii="Arial" w:hAnsi="Arial" w:cs="Arial"/>
      <w:sz w:val="22"/>
    </w:rPr>
  </w:style>
  <w:style w:type="character" w:customStyle="1" w:styleId="Absatz-Standardschriftart">
    <w:name w:val="Absatz-Standardschriftart"/>
  </w:style>
  <w:style w:type="character" w:customStyle="1" w:styleId="Bekezdsalapbettpusa4">
    <w:name w:val="Bekezdés alapbetűtípusa4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6z0">
    <w:name w:val="WW8Num6z0"/>
    <w:rPr>
      <w:strike w:val="0"/>
      <w:dstrike w:val="0"/>
    </w:rPr>
  </w:style>
  <w:style w:type="character" w:customStyle="1" w:styleId="WW8Num7z0">
    <w:name w:val="WW8Num7z0"/>
    <w:rPr>
      <w:strike w:val="0"/>
      <w:dstrike w:val="0"/>
    </w:rPr>
  </w:style>
  <w:style w:type="character" w:customStyle="1" w:styleId="WW8Num10z0">
    <w:name w:val="WW8Num10z0"/>
    <w:rPr>
      <w:rFonts w:ascii="Arial" w:hAnsi="Arial" w:cs="Arial"/>
      <w:sz w:val="22"/>
    </w:rPr>
  </w:style>
  <w:style w:type="character" w:customStyle="1" w:styleId="WW8Num11z0">
    <w:name w:val="WW8Num11z0"/>
    <w:rPr>
      <w:rFonts w:ascii="Arial" w:hAnsi="Arial" w:cs="Arial"/>
      <w:sz w:val="22"/>
    </w:rPr>
  </w:style>
  <w:style w:type="character" w:customStyle="1" w:styleId="WW8Num12z0">
    <w:name w:val="WW8Num12z0"/>
    <w:rPr>
      <w:b/>
    </w:rPr>
  </w:style>
  <w:style w:type="character" w:customStyle="1" w:styleId="Bekezdsalapbettpusa3">
    <w:name w:val="Bekezdés alapbetűtípusa3"/>
  </w:style>
  <w:style w:type="character" w:customStyle="1" w:styleId="WW8Num8z0">
    <w:name w:val="WW8Num8z0"/>
    <w:rPr>
      <w:strike w:val="0"/>
      <w:dstrike w:val="0"/>
    </w:rPr>
  </w:style>
  <w:style w:type="character" w:customStyle="1" w:styleId="WW8Num9z0">
    <w:name w:val="WW8Num9z0"/>
    <w:rPr>
      <w:strike w:val="0"/>
      <w:dstrike w:val="0"/>
    </w:rPr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5z0">
    <w:name w:val="WW8Num15z0"/>
    <w:rPr>
      <w:strike w:val="0"/>
      <w:dstrike w:val="0"/>
    </w:rPr>
  </w:style>
  <w:style w:type="character" w:customStyle="1" w:styleId="WW8Num16z0">
    <w:name w:val="WW8Num16z0"/>
    <w:rPr>
      <w:strike w:val="0"/>
      <w:dstrike w:val="0"/>
    </w:rPr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SzvegtrzsChar">
    <w:name w:val="Szövegtörzs Char"/>
    <w:rPr>
      <w:rFonts w:ascii="vé" w:eastAsia="Times New Roman" w:hAnsi="vé" w:cs="vé"/>
      <w:i/>
      <w:sz w:val="28"/>
      <w:szCs w:val="24"/>
    </w:rPr>
  </w:style>
  <w:style w:type="character" w:customStyle="1" w:styleId="lfejChar">
    <w:name w:val="Élőfej Char"/>
    <w:rPr>
      <w:rFonts w:ascii="vé" w:eastAsia="Times New Roman" w:hAnsi="vé" w:cs="vé"/>
      <w:i/>
      <w:sz w:val="24"/>
      <w:szCs w:val="24"/>
    </w:rPr>
  </w:style>
  <w:style w:type="character" w:customStyle="1" w:styleId="LbjegyzetszvegChar">
    <w:name w:val="Lábjegyzetszöveg Char"/>
    <w:rPr>
      <w:rFonts w:ascii="vé" w:eastAsia="Times New Roman" w:hAnsi="vé" w:cs="vé"/>
      <w:i/>
      <w:sz w:val="20"/>
      <w:szCs w:val="20"/>
    </w:rPr>
  </w:style>
  <w:style w:type="character" w:customStyle="1" w:styleId="llbChar">
    <w:name w:val="Élőláb Char"/>
    <w:rPr>
      <w:rFonts w:ascii="vé" w:eastAsia="Times New Roman" w:hAnsi="vé" w:cs="vé"/>
      <w:i/>
      <w:sz w:val="24"/>
      <w:szCs w:val="24"/>
    </w:rPr>
  </w:style>
  <w:style w:type="character" w:customStyle="1" w:styleId="point">
    <w:name w:val="point"/>
    <w:basedOn w:val="Bekezdsalapbettpusa1"/>
  </w:style>
  <w:style w:type="character" w:customStyle="1" w:styleId="section">
    <w:name w:val="section"/>
    <w:basedOn w:val="Bekezdsalapbettpusa1"/>
  </w:style>
  <w:style w:type="character" w:customStyle="1" w:styleId="apple-converted-space">
    <w:name w:val="apple-converted-space"/>
    <w:basedOn w:val="Bekezdsalapbettpusa1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Szmozsjelek">
    <w:name w:val="Számozásjelek"/>
  </w:style>
  <w:style w:type="character" w:customStyle="1" w:styleId="CharChar">
    <w:name w:val="Char Char"/>
    <w:rPr>
      <w:rFonts w:ascii="vé" w:hAnsi="vé" w:cs="vé"/>
      <w:i/>
      <w:sz w:val="24"/>
      <w:szCs w:val="24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  <w:rPr>
      <w:sz w:val="28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NormlWeb">
    <w:name w:val="Normal (Web)"/>
    <w:basedOn w:val="Norml"/>
    <w:pPr>
      <w:spacing w:before="280" w:after="280"/>
    </w:pPr>
  </w:style>
  <w:style w:type="paragraph" w:styleId="lfej">
    <w:name w:val="header"/>
    <w:basedOn w:val="Norml"/>
    <w:semiHidden/>
  </w:style>
  <w:style w:type="paragraph" w:styleId="Lbjegyzetszveg">
    <w:name w:val="footnote text"/>
    <w:basedOn w:val="Norml"/>
    <w:link w:val="LbjegyzetszvegChar1"/>
    <w:semiHidden/>
    <w:rPr>
      <w:rFonts w:cs="Times New Roman"/>
      <w:sz w:val="20"/>
      <w:szCs w:val="20"/>
      <w:lang w:val="x-none"/>
    </w:rPr>
  </w:style>
  <w:style w:type="paragraph" w:styleId="llb">
    <w:name w:val="footer"/>
    <w:basedOn w:val="Norml"/>
    <w:semiHidden/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Kerettartalom">
    <w:name w:val="Kerettartalom"/>
    <w:basedOn w:val="Szvegtrzs"/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customStyle="1" w:styleId="Szvegtrzsbehzssal31">
    <w:name w:val="Szövegtörzs behúzással 31"/>
    <w:basedOn w:val="Norml"/>
    <w:pPr>
      <w:suppressAutoHyphens w:val="0"/>
      <w:overflowPunct w:val="0"/>
      <w:autoSpaceDE w:val="0"/>
      <w:ind w:left="-142" w:firstLine="502"/>
    </w:pPr>
    <w:rPr>
      <w:rFonts w:ascii="Times New Roman" w:hAnsi="Times New Roman" w:cs="Times New Roman"/>
      <w:i w:val="0"/>
      <w:szCs w:val="20"/>
    </w:rPr>
  </w:style>
  <w:style w:type="paragraph" w:styleId="Cm">
    <w:name w:val="Title"/>
    <w:basedOn w:val="Norml"/>
    <w:next w:val="Alcm"/>
    <w:link w:val="CmChar"/>
    <w:qFormat/>
    <w:rsid w:val="00325E63"/>
    <w:pPr>
      <w:suppressAutoHyphens w:val="0"/>
      <w:spacing w:after="360"/>
      <w:jc w:val="center"/>
    </w:pPr>
    <w:rPr>
      <w:rFonts w:ascii="Times New Roman" w:hAnsi="Times New Roman" w:cs="Times New Roman"/>
      <w:b/>
      <w:sz w:val="40"/>
      <w:szCs w:val="20"/>
      <w:u w:val="single"/>
      <w:lang w:val="x-none"/>
    </w:rPr>
  </w:style>
  <w:style w:type="character" w:customStyle="1" w:styleId="CmChar">
    <w:name w:val="Cím Char"/>
    <w:link w:val="Cm"/>
    <w:rsid w:val="00325E63"/>
    <w:rPr>
      <w:b/>
      <w:i/>
      <w:sz w:val="40"/>
      <w:u w:val="single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25E63"/>
    <w:pPr>
      <w:spacing w:after="60"/>
      <w:jc w:val="center"/>
      <w:outlineLvl w:val="1"/>
    </w:pPr>
    <w:rPr>
      <w:rFonts w:ascii="Cambria" w:hAnsi="Cambria" w:cs="Times New Roman"/>
      <w:lang w:val="x-none"/>
    </w:rPr>
  </w:style>
  <w:style w:type="character" w:customStyle="1" w:styleId="AlcmChar">
    <w:name w:val="Alcím Char"/>
    <w:link w:val="Alcm"/>
    <w:uiPriority w:val="11"/>
    <w:rsid w:val="00325E63"/>
    <w:rPr>
      <w:rFonts w:ascii="Cambria" w:eastAsia="Times New Roman" w:hAnsi="Cambria" w:cs="Times New Roman"/>
      <w:i/>
      <w:sz w:val="24"/>
      <w:szCs w:val="24"/>
      <w:lang w:eastAsia="ar-SA"/>
    </w:rPr>
  </w:style>
  <w:style w:type="character" w:customStyle="1" w:styleId="LbjegyzetszvegChar1">
    <w:name w:val="Lábjegyzetszöveg Char1"/>
    <w:link w:val="Lbjegyzetszveg"/>
    <w:semiHidden/>
    <w:locked/>
    <w:rsid w:val="006E737B"/>
    <w:rPr>
      <w:rFonts w:ascii="vé" w:hAnsi="vé" w:cs="vé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96014-3C01-47D0-9AF2-5FE643FA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2612</Words>
  <Characters>18028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MZoli</dc:creator>
  <cp:keywords/>
  <cp:lastModifiedBy>Windows-felhasználó</cp:lastModifiedBy>
  <cp:revision>53</cp:revision>
  <cp:lastPrinted>2017-03-09T14:31:00Z</cp:lastPrinted>
  <dcterms:created xsi:type="dcterms:W3CDTF">2018-01-16T10:45:00Z</dcterms:created>
  <dcterms:modified xsi:type="dcterms:W3CDTF">2018-02-27T12:01:00Z</dcterms:modified>
</cp:coreProperties>
</file>