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D24" w:rsidRDefault="00204D24" w:rsidP="00204D24">
      <w:pPr>
        <w:widowControl w:val="0"/>
        <w:jc w:val="center"/>
        <w:rPr>
          <w:rFonts w:ascii="Arial" w:hAnsi="Arial" w:cs="Arial"/>
          <w:b/>
          <w:bCs/>
          <w:sz w:val="28"/>
          <w:szCs w:val="28"/>
        </w:rPr>
      </w:pPr>
    </w:p>
    <w:p w:rsidR="00204D24" w:rsidRPr="00A918BB" w:rsidRDefault="00F267E6" w:rsidP="0031370D">
      <w:pPr>
        <w:widowControl w:val="0"/>
        <w:jc w:val="center"/>
        <w:rPr>
          <w:rFonts w:ascii="Arial" w:hAnsi="Arial" w:cs="Arial"/>
          <w:b/>
          <w:bCs/>
          <w:sz w:val="22"/>
          <w:szCs w:val="22"/>
        </w:rPr>
      </w:pPr>
      <w:r>
        <w:rPr>
          <w:rFonts w:ascii="Arial" w:hAnsi="Arial" w:cs="Arial"/>
          <w:b/>
          <w:bCs/>
          <w:sz w:val="22"/>
          <w:szCs w:val="22"/>
        </w:rPr>
        <w:t>KÖZFELADAT-</w:t>
      </w:r>
      <w:r w:rsidR="00204D24" w:rsidRPr="00A918BB">
        <w:rPr>
          <w:rFonts w:ascii="Arial" w:hAnsi="Arial" w:cs="Arial"/>
          <w:b/>
          <w:bCs/>
          <w:sz w:val="22"/>
          <w:szCs w:val="22"/>
        </w:rPr>
        <w:t xml:space="preserve">ELLÁTÁSI SZERZŐDÉS </w:t>
      </w:r>
      <w:r w:rsidR="00BB4DF1">
        <w:rPr>
          <w:rFonts w:ascii="Arial" w:hAnsi="Arial" w:cs="Arial"/>
          <w:b/>
          <w:bCs/>
          <w:sz w:val="22"/>
          <w:szCs w:val="22"/>
        </w:rPr>
        <w:t>V</w:t>
      </w:r>
      <w:r w:rsidR="0031370D">
        <w:rPr>
          <w:rFonts w:ascii="Arial" w:hAnsi="Arial" w:cs="Arial"/>
          <w:b/>
          <w:bCs/>
          <w:sz w:val="22"/>
          <w:szCs w:val="22"/>
        </w:rPr>
        <w:t>I. SZÁMÚ MÓDOSÍTÁSA</w:t>
      </w:r>
      <w:r w:rsidR="005847DA">
        <w:rPr>
          <w:rStyle w:val="Lbjegyzet-hivatkozs"/>
          <w:rFonts w:ascii="Arial" w:hAnsi="Arial" w:cs="Arial"/>
          <w:b/>
          <w:bCs/>
          <w:sz w:val="22"/>
          <w:szCs w:val="22"/>
        </w:rPr>
        <w:footnoteReference w:id="1"/>
      </w:r>
      <w:r w:rsidR="00204D24" w:rsidRPr="00A918BB">
        <w:rPr>
          <w:rFonts w:ascii="Arial" w:hAnsi="Arial" w:cs="Arial"/>
          <w:b/>
          <w:bCs/>
          <w:sz w:val="22"/>
          <w:szCs w:val="22"/>
        </w:rPr>
        <w:t xml:space="preserve">                  </w:t>
      </w:r>
    </w:p>
    <w:p w:rsidR="00204D24" w:rsidRPr="00A918BB" w:rsidRDefault="00204D24" w:rsidP="00204D24">
      <w:pPr>
        <w:widowControl w:val="0"/>
        <w:rPr>
          <w:rFonts w:ascii="Arial" w:hAnsi="Arial" w:cs="Arial"/>
          <w:sz w:val="22"/>
          <w:szCs w:val="22"/>
        </w:rPr>
      </w:pPr>
    </w:p>
    <w:p w:rsidR="00204D24" w:rsidRPr="00A918BB" w:rsidRDefault="00204D24" w:rsidP="00204D24">
      <w:pPr>
        <w:widowControl w:val="0"/>
        <w:rPr>
          <w:rFonts w:ascii="Arial" w:hAnsi="Arial" w:cs="Arial"/>
          <w:sz w:val="22"/>
          <w:szCs w:val="22"/>
        </w:rPr>
      </w:pPr>
    </w:p>
    <w:p w:rsidR="00204D24" w:rsidRPr="00A918BB" w:rsidRDefault="00204D24" w:rsidP="00204D24">
      <w:pPr>
        <w:widowControl w:val="0"/>
        <w:jc w:val="both"/>
        <w:rPr>
          <w:rFonts w:ascii="Arial" w:hAnsi="Arial" w:cs="Arial"/>
          <w:sz w:val="22"/>
          <w:szCs w:val="22"/>
        </w:rPr>
      </w:pPr>
      <w:proofErr w:type="gramStart"/>
      <w:r w:rsidRPr="00A918BB">
        <w:rPr>
          <w:rFonts w:ascii="Arial" w:hAnsi="Arial" w:cs="Arial"/>
          <w:sz w:val="22"/>
          <w:szCs w:val="22"/>
        </w:rPr>
        <w:t>amely</w:t>
      </w:r>
      <w:proofErr w:type="gramEnd"/>
      <w:r w:rsidRPr="00A918BB">
        <w:rPr>
          <w:rFonts w:ascii="Arial" w:hAnsi="Arial" w:cs="Arial"/>
          <w:sz w:val="22"/>
          <w:szCs w:val="22"/>
        </w:rPr>
        <w:t xml:space="preserve"> létrejött egyrészről </w:t>
      </w:r>
      <w:r w:rsidRPr="00A918BB">
        <w:rPr>
          <w:rFonts w:ascii="Arial" w:hAnsi="Arial" w:cs="Arial"/>
          <w:b/>
          <w:sz w:val="22"/>
          <w:szCs w:val="22"/>
        </w:rPr>
        <w:t>Bátaszék Város Önkormányzata</w:t>
      </w:r>
      <w:r w:rsidRPr="00A918BB">
        <w:rPr>
          <w:rFonts w:ascii="Arial" w:hAnsi="Arial" w:cs="Arial"/>
          <w:sz w:val="22"/>
          <w:szCs w:val="22"/>
        </w:rPr>
        <w:t xml:space="preserve"> (7140 Bátaszék, Szabadság u. 4., adószáma: 1573304-2-17, képviseli: Dr. Bozsolik Róbert polgármester), mint közfeladat-ellátást átadó (a továbbiakban: Önkormányzat)</w:t>
      </w:r>
    </w:p>
    <w:p w:rsidR="00204D24" w:rsidRPr="00A918BB" w:rsidRDefault="00204D24" w:rsidP="00204D24">
      <w:pPr>
        <w:widowControl w:val="0"/>
        <w:jc w:val="both"/>
        <w:rPr>
          <w:rFonts w:ascii="Arial" w:hAnsi="Arial" w:cs="Arial"/>
          <w:sz w:val="22"/>
          <w:szCs w:val="22"/>
        </w:rPr>
      </w:pPr>
    </w:p>
    <w:p w:rsidR="00204D24" w:rsidRPr="00A918BB" w:rsidRDefault="00204D24" w:rsidP="00204D24">
      <w:pPr>
        <w:widowControl w:val="0"/>
        <w:jc w:val="both"/>
        <w:rPr>
          <w:rFonts w:ascii="Arial" w:hAnsi="Arial" w:cs="Arial"/>
          <w:sz w:val="22"/>
          <w:szCs w:val="22"/>
        </w:rPr>
      </w:pPr>
      <w:proofErr w:type="gramStart"/>
      <w:r w:rsidRPr="00A918BB">
        <w:rPr>
          <w:rFonts w:ascii="Arial" w:hAnsi="Arial" w:cs="Arial"/>
          <w:sz w:val="22"/>
          <w:szCs w:val="22"/>
        </w:rPr>
        <w:t>másrészről</w:t>
      </w:r>
      <w:proofErr w:type="gramEnd"/>
      <w:r w:rsidRPr="00A918BB">
        <w:rPr>
          <w:rFonts w:ascii="Arial" w:hAnsi="Arial" w:cs="Arial"/>
          <w:sz w:val="22"/>
          <w:szCs w:val="22"/>
        </w:rPr>
        <w:t xml:space="preserve"> a </w:t>
      </w:r>
      <w:r w:rsidR="00F267E6">
        <w:rPr>
          <w:rFonts w:ascii="Arial" w:hAnsi="Arial" w:cs="Arial"/>
          <w:b/>
          <w:sz w:val="22"/>
          <w:szCs w:val="22"/>
        </w:rPr>
        <w:t>BÁT-KOM</w:t>
      </w:r>
      <w:r w:rsidRPr="00A918BB">
        <w:rPr>
          <w:rFonts w:ascii="Arial" w:hAnsi="Arial" w:cs="Arial"/>
          <w:b/>
          <w:sz w:val="22"/>
          <w:szCs w:val="22"/>
        </w:rPr>
        <w:t xml:space="preserve"> 2004 Kft.</w:t>
      </w:r>
      <w:r w:rsidRPr="00A918BB">
        <w:rPr>
          <w:rFonts w:ascii="Arial" w:hAnsi="Arial" w:cs="Arial"/>
          <w:sz w:val="22"/>
          <w:szCs w:val="22"/>
        </w:rPr>
        <w:t xml:space="preserve"> (7140 Bátaszék, Baross u. 1/a., adószáma: 13318871-2-17 képviseli: Pap Péter ügyvezető), mint közfeladatot ellátó szolgáltató (a továbbiakban: Szolgáltató) között az alulírott napon és helyen, az alábbi feltételek szerint:</w:t>
      </w:r>
    </w:p>
    <w:p w:rsidR="00204D24" w:rsidRPr="00A918BB" w:rsidRDefault="00204D24" w:rsidP="00204D24">
      <w:pPr>
        <w:widowControl w:val="0"/>
        <w:jc w:val="both"/>
        <w:rPr>
          <w:rFonts w:ascii="Arial" w:hAnsi="Arial" w:cs="Arial"/>
          <w:sz w:val="22"/>
          <w:szCs w:val="22"/>
        </w:rPr>
      </w:pPr>
    </w:p>
    <w:p w:rsidR="00204D24" w:rsidRPr="00A918BB" w:rsidRDefault="00204D24" w:rsidP="00204D24">
      <w:pPr>
        <w:widowControl w:val="0"/>
        <w:jc w:val="both"/>
        <w:rPr>
          <w:rFonts w:ascii="Arial" w:hAnsi="Arial" w:cs="Arial"/>
          <w:sz w:val="22"/>
          <w:szCs w:val="22"/>
        </w:rPr>
      </w:pPr>
    </w:p>
    <w:p w:rsidR="00204D24" w:rsidRPr="00A918BB" w:rsidRDefault="00204D24" w:rsidP="00204D24">
      <w:pPr>
        <w:suppressAutoHyphens w:val="0"/>
        <w:jc w:val="center"/>
        <w:rPr>
          <w:rFonts w:ascii="Arial" w:eastAsia="Calibri" w:hAnsi="Arial" w:cs="Arial"/>
          <w:b/>
          <w:color w:val="000000"/>
          <w:sz w:val="22"/>
          <w:szCs w:val="22"/>
          <w:u w:val="single"/>
        </w:rPr>
      </w:pPr>
      <w:r w:rsidRPr="00A918BB">
        <w:rPr>
          <w:rFonts w:ascii="Arial" w:eastAsia="Calibri" w:hAnsi="Arial" w:cs="Arial"/>
          <w:b/>
          <w:color w:val="000000"/>
          <w:sz w:val="22"/>
          <w:szCs w:val="22"/>
        </w:rPr>
        <w:t xml:space="preserve">I. </w:t>
      </w:r>
      <w:r w:rsidRPr="00A918BB">
        <w:rPr>
          <w:rFonts w:ascii="Arial" w:eastAsia="Calibri" w:hAnsi="Arial" w:cs="Arial"/>
          <w:b/>
          <w:color w:val="000000"/>
          <w:sz w:val="22"/>
          <w:szCs w:val="22"/>
          <w:u w:val="single"/>
        </w:rPr>
        <w:t>Előzmények</w:t>
      </w:r>
    </w:p>
    <w:p w:rsidR="00204D24" w:rsidRPr="00A918BB" w:rsidRDefault="00204D24" w:rsidP="00204D24">
      <w:pPr>
        <w:suppressAutoHyphens w:val="0"/>
        <w:jc w:val="both"/>
        <w:rPr>
          <w:rFonts w:ascii="Arial" w:eastAsia="Calibri" w:hAnsi="Arial" w:cs="Arial"/>
          <w:color w:val="000000"/>
          <w:sz w:val="22"/>
          <w:szCs w:val="22"/>
        </w:rPr>
      </w:pPr>
    </w:p>
    <w:p w:rsidR="00724988" w:rsidRPr="00A918BB" w:rsidRDefault="00204D24" w:rsidP="00724988">
      <w:pPr>
        <w:jc w:val="both"/>
        <w:rPr>
          <w:rFonts w:ascii="Arial" w:hAnsi="Arial" w:cs="Arial"/>
          <w:bCs/>
          <w:sz w:val="22"/>
          <w:szCs w:val="22"/>
        </w:rPr>
      </w:pPr>
      <w:r w:rsidRPr="00A918BB">
        <w:rPr>
          <w:rFonts w:ascii="Arial" w:eastAsia="Calibri" w:hAnsi="Arial" w:cs="Arial"/>
          <w:color w:val="000000"/>
          <w:sz w:val="22"/>
          <w:szCs w:val="22"/>
        </w:rPr>
        <w:t xml:space="preserve">Szerződő felek 2016. július 1-jén közfeladat-ellátási szerződést kötöttek, melyet a </w:t>
      </w:r>
      <w:r w:rsidR="00F267E6">
        <w:rPr>
          <w:rFonts w:ascii="Arial" w:eastAsia="Calibri" w:hAnsi="Arial" w:cs="Arial"/>
          <w:color w:val="000000"/>
          <w:sz w:val="22"/>
          <w:szCs w:val="22"/>
        </w:rPr>
        <w:t xml:space="preserve">Bátaszék Város Önkormányzatának </w:t>
      </w:r>
      <w:r w:rsidRPr="00A918BB">
        <w:rPr>
          <w:rFonts w:ascii="Arial" w:eastAsia="Calibri" w:hAnsi="Arial" w:cs="Arial"/>
          <w:color w:val="000000"/>
          <w:sz w:val="22"/>
          <w:szCs w:val="22"/>
        </w:rPr>
        <w:t>Képviselő-testület</w:t>
      </w:r>
      <w:r w:rsidR="00F267E6">
        <w:rPr>
          <w:rFonts w:ascii="Arial" w:eastAsia="Calibri" w:hAnsi="Arial" w:cs="Arial"/>
          <w:color w:val="000000"/>
          <w:sz w:val="22"/>
          <w:szCs w:val="22"/>
        </w:rPr>
        <w:t>e</w:t>
      </w:r>
      <w:r w:rsidRPr="00A918BB">
        <w:rPr>
          <w:rFonts w:ascii="Arial" w:eastAsia="Calibri" w:hAnsi="Arial" w:cs="Arial"/>
          <w:color w:val="000000"/>
          <w:sz w:val="22"/>
          <w:szCs w:val="22"/>
        </w:rPr>
        <w:t xml:space="preserve"> a 124/2016.(VI.29.) önkormányzati határozatával hagyott jóvá. </w:t>
      </w:r>
      <w:r w:rsidR="00724988" w:rsidRPr="00A918BB">
        <w:rPr>
          <w:rFonts w:ascii="Arial" w:hAnsi="Arial" w:cs="Arial"/>
          <w:bCs/>
          <w:sz w:val="22"/>
          <w:szCs w:val="22"/>
        </w:rPr>
        <w:t xml:space="preserve">Ezen szerződést felek </w:t>
      </w:r>
      <w:r w:rsidR="0031370D">
        <w:rPr>
          <w:rFonts w:ascii="Arial" w:hAnsi="Arial" w:cs="Arial"/>
          <w:bCs/>
          <w:i/>
          <w:sz w:val="22"/>
          <w:szCs w:val="22"/>
          <w:u w:val="single"/>
        </w:rPr>
        <w:t>2018. március</w:t>
      </w:r>
      <w:r w:rsidR="00724988" w:rsidRPr="00A918BB">
        <w:rPr>
          <w:rFonts w:ascii="Arial" w:hAnsi="Arial" w:cs="Arial"/>
          <w:bCs/>
          <w:i/>
          <w:sz w:val="22"/>
          <w:szCs w:val="22"/>
          <w:u w:val="single"/>
        </w:rPr>
        <w:t xml:space="preserve"> 1</w:t>
      </w:r>
      <w:r w:rsidR="00287A2E">
        <w:rPr>
          <w:rFonts w:ascii="Arial" w:hAnsi="Arial" w:cs="Arial"/>
          <w:bCs/>
          <w:i/>
          <w:sz w:val="22"/>
          <w:szCs w:val="22"/>
          <w:u w:val="single"/>
        </w:rPr>
        <w:t>-jéve</w:t>
      </w:r>
      <w:r w:rsidR="00724988" w:rsidRPr="00A918BB">
        <w:rPr>
          <w:rFonts w:ascii="Arial" w:hAnsi="Arial" w:cs="Arial"/>
          <w:bCs/>
          <w:i/>
          <w:sz w:val="22"/>
          <w:szCs w:val="22"/>
          <w:u w:val="single"/>
        </w:rPr>
        <w:t>l</w:t>
      </w:r>
      <w:r w:rsidR="00724988" w:rsidRPr="00A918BB">
        <w:rPr>
          <w:rFonts w:ascii="Arial" w:hAnsi="Arial" w:cs="Arial"/>
          <w:bCs/>
          <w:sz w:val="22"/>
          <w:szCs w:val="22"/>
        </w:rPr>
        <w:t xml:space="preserve"> az alábbiak szerint módosítják:</w:t>
      </w:r>
    </w:p>
    <w:p w:rsidR="00204D24" w:rsidRPr="00A918BB" w:rsidRDefault="00204D24" w:rsidP="00204D24">
      <w:pPr>
        <w:suppressAutoHyphens w:val="0"/>
        <w:jc w:val="both"/>
        <w:rPr>
          <w:rFonts w:ascii="Arial" w:eastAsia="Calibri" w:hAnsi="Arial" w:cs="Arial"/>
          <w:color w:val="000000"/>
          <w:sz w:val="22"/>
          <w:szCs w:val="22"/>
        </w:rPr>
      </w:pPr>
    </w:p>
    <w:p w:rsidR="00204D24" w:rsidRPr="00A918BB" w:rsidRDefault="00204D24" w:rsidP="00204D24">
      <w:pPr>
        <w:suppressAutoHyphens w:val="0"/>
        <w:jc w:val="both"/>
        <w:rPr>
          <w:rFonts w:ascii="Arial" w:eastAsia="Calibri" w:hAnsi="Arial" w:cs="Arial"/>
          <w:color w:val="000000"/>
          <w:sz w:val="22"/>
          <w:szCs w:val="22"/>
        </w:rPr>
      </w:pPr>
    </w:p>
    <w:p w:rsidR="00204D24" w:rsidRPr="00A918BB" w:rsidRDefault="00204D24" w:rsidP="00204D24">
      <w:pPr>
        <w:suppressAutoHyphens w:val="0"/>
        <w:jc w:val="center"/>
        <w:rPr>
          <w:rFonts w:ascii="Arial" w:eastAsia="Calibri" w:hAnsi="Arial" w:cs="Arial"/>
          <w:b/>
          <w:color w:val="000000"/>
          <w:sz w:val="22"/>
          <w:szCs w:val="22"/>
        </w:rPr>
      </w:pPr>
      <w:r w:rsidRPr="00A918BB">
        <w:rPr>
          <w:rFonts w:ascii="Arial" w:eastAsia="Calibri" w:hAnsi="Arial" w:cs="Arial"/>
          <w:b/>
          <w:color w:val="000000"/>
          <w:sz w:val="22"/>
          <w:szCs w:val="22"/>
        </w:rPr>
        <w:t xml:space="preserve">II. </w:t>
      </w:r>
      <w:r w:rsidRPr="00A918BB">
        <w:rPr>
          <w:rFonts w:ascii="Arial" w:eastAsia="Calibri" w:hAnsi="Arial" w:cs="Arial"/>
          <w:b/>
          <w:color w:val="000000"/>
          <w:sz w:val="22"/>
          <w:szCs w:val="22"/>
          <w:u w:val="single"/>
        </w:rPr>
        <w:t>Módosítás</w:t>
      </w:r>
      <w:r w:rsidR="00F267E6">
        <w:rPr>
          <w:rFonts w:ascii="Arial" w:eastAsia="Calibri" w:hAnsi="Arial" w:cs="Arial"/>
          <w:b/>
          <w:color w:val="000000"/>
          <w:sz w:val="22"/>
          <w:szCs w:val="22"/>
          <w:u w:val="single"/>
        </w:rPr>
        <w:t>ok</w:t>
      </w:r>
    </w:p>
    <w:p w:rsidR="00136F88" w:rsidRPr="00A918BB" w:rsidRDefault="00136F88" w:rsidP="00136F88">
      <w:pPr>
        <w:tabs>
          <w:tab w:val="left" w:pos="360"/>
        </w:tabs>
        <w:suppressAutoHyphens w:val="0"/>
        <w:jc w:val="both"/>
        <w:rPr>
          <w:rFonts w:ascii="Arial" w:eastAsia="Calibri" w:hAnsi="Arial" w:cs="Arial"/>
          <w:color w:val="000000"/>
          <w:sz w:val="22"/>
          <w:szCs w:val="22"/>
        </w:rPr>
      </w:pPr>
    </w:p>
    <w:p w:rsidR="00136F88" w:rsidRPr="00A918BB" w:rsidRDefault="00204D24" w:rsidP="00136F88">
      <w:pPr>
        <w:tabs>
          <w:tab w:val="left" w:pos="360"/>
        </w:tabs>
        <w:suppressAutoHyphens w:val="0"/>
        <w:jc w:val="both"/>
        <w:rPr>
          <w:rFonts w:ascii="Arial" w:hAnsi="Arial" w:cs="Arial"/>
          <w:bCs/>
          <w:sz w:val="22"/>
          <w:szCs w:val="22"/>
        </w:rPr>
      </w:pPr>
      <w:r w:rsidRPr="00A918BB">
        <w:rPr>
          <w:rFonts w:ascii="Arial" w:eastAsia="Calibri" w:hAnsi="Arial" w:cs="Arial"/>
          <w:color w:val="000000"/>
          <w:sz w:val="22"/>
          <w:szCs w:val="22"/>
        </w:rPr>
        <w:t xml:space="preserve">1. </w:t>
      </w:r>
      <w:r w:rsidR="007D47AF" w:rsidRPr="00A918BB">
        <w:rPr>
          <w:rFonts w:ascii="Arial" w:hAnsi="Arial" w:cs="Arial"/>
          <w:bCs/>
          <w:sz w:val="22"/>
          <w:szCs w:val="22"/>
        </w:rPr>
        <w:t>Az eredeti s</w:t>
      </w:r>
      <w:r w:rsidR="004B7D4A" w:rsidRPr="00A918BB">
        <w:rPr>
          <w:rFonts w:ascii="Arial" w:hAnsi="Arial" w:cs="Arial"/>
          <w:bCs/>
          <w:sz w:val="22"/>
          <w:szCs w:val="22"/>
        </w:rPr>
        <w:t xml:space="preserve">zerződés </w:t>
      </w:r>
      <w:r w:rsidR="00287A2E">
        <w:rPr>
          <w:rFonts w:ascii="Arial" w:hAnsi="Arial" w:cs="Arial"/>
          <w:bCs/>
          <w:sz w:val="22"/>
          <w:szCs w:val="22"/>
        </w:rPr>
        <w:t>2. melléklete helyébe</w:t>
      </w:r>
      <w:r w:rsidR="00BD58B2" w:rsidRPr="00A918BB">
        <w:rPr>
          <w:rFonts w:ascii="Arial" w:hAnsi="Arial" w:cs="Arial"/>
          <w:bCs/>
          <w:sz w:val="22"/>
          <w:szCs w:val="22"/>
        </w:rPr>
        <w:t xml:space="preserve"> jelen szerződés </w:t>
      </w:r>
      <w:r w:rsidR="007D47AF" w:rsidRPr="00A918BB">
        <w:rPr>
          <w:rFonts w:ascii="Arial" w:hAnsi="Arial" w:cs="Arial"/>
          <w:bCs/>
          <w:sz w:val="22"/>
          <w:szCs w:val="22"/>
        </w:rPr>
        <w:t xml:space="preserve">1. </w:t>
      </w:r>
      <w:r w:rsidR="00287A2E">
        <w:rPr>
          <w:rFonts w:ascii="Arial" w:hAnsi="Arial" w:cs="Arial"/>
          <w:bCs/>
          <w:sz w:val="22"/>
          <w:szCs w:val="22"/>
        </w:rPr>
        <w:t>melléklete lép</w:t>
      </w:r>
      <w:r w:rsidR="00BD58B2" w:rsidRPr="00A918BB">
        <w:rPr>
          <w:rFonts w:ascii="Arial" w:hAnsi="Arial" w:cs="Arial"/>
          <w:bCs/>
          <w:sz w:val="22"/>
          <w:szCs w:val="22"/>
        </w:rPr>
        <w:t>.</w:t>
      </w:r>
    </w:p>
    <w:p w:rsidR="00204D24" w:rsidRPr="00A918BB" w:rsidRDefault="00204D24" w:rsidP="00204D24">
      <w:pPr>
        <w:suppressAutoHyphens w:val="0"/>
        <w:jc w:val="both"/>
        <w:rPr>
          <w:rFonts w:ascii="Arial" w:eastAsia="Calibri" w:hAnsi="Arial" w:cs="Arial"/>
          <w:color w:val="000000"/>
          <w:sz w:val="22"/>
          <w:szCs w:val="22"/>
        </w:rPr>
      </w:pPr>
    </w:p>
    <w:p w:rsidR="00204D24" w:rsidRPr="00A918BB" w:rsidRDefault="00136F88" w:rsidP="00204D24">
      <w:pPr>
        <w:suppressAutoHyphens w:val="0"/>
        <w:jc w:val="both"/>
        <w:rPr>
          <w:rFonts w:ascii="Arial" w:eastAsia="Calibri" w:hAnsi="Arial" w:cs="Arial"/>
          <w:color w:val="000000"/>
          <w:sz w:val="22"/>
          <w:szCs w:val="22"/>
        </w:rPr>
      </w:pPr>
      <w:r w:rsidRPr="00A918BB">
        <w:rPr>
          <w:rFonts w:ascii="Arial" w:eastAsia="Calibri" w:hAnsi="Arial" w:cs="Arial"/>
          <w:color w:val="000000"/>
          <w:sz w:val="22"/>
          <w:szCs w:val="22"/>
        </w:rPr>
        <w:t>3</w:t>
      </w:r>
      <w:r w:rsidR="00204D24" w:rsidRPr="00A918BB">
        <w:rPr>
          <w:rFonts w:ascii="Arial" w:eastAsia="Calibri" w:hAnsi="Arial" w:cs="Arial"/>
          <w:color w:val="000000"/>
          <w:sz w:val="22"/>
          <w:szCs w:val="22"/>
        </w:rPr>
        <w:t xml:space="preserve">. Az eredeti </w:t>
      </w:r>
      <w:proofErr w:type="gramStart"/>
      <w:r w:rsidR="00204D24" w:rsidRPr="00A918BB">
        <w:rPr>
          <w:rFonts w:ascii="Arial" w:eastAsia="Calibri" w:hAnsi="Arial" w:cs="Arial"/>
          <w:color w:val="000000"/>
          <w:sz w:val="22"/>
          <w:szCs w:val="22"/>
        </w:rPr>
        <w:t>szerződés módosítással</w:t>
      </w:r>
      <w:proofErr w:type="gramEnd"/>
      <w:r w:rsidR="00204D24" w:rsidRPr="00A918BB">
        <w:rPr>
          <w:rFonts w:ascii="Arial" w:eastAsia="Calibri" w:hAnsi="Arial" w:cs="Arial"/>
          <w:color w:val="000000"/>
          <w:sz w:val="22"/>
          <w:szCs w:val="22"/>
        </w:rPr>
        <w:t xml:space="preserve"> nem érintett részei változatlan formában hatályban maradnak.</w:t>
      </w:r>
    </w:p>
    <w:p w:rsidR="00204D24" w:rsidRPr="00A918BB" w:rsidRDefault="00204D24" w:rsidP="00204D24">
      <w:pPr>
        <w:suppressAutoHyphens w:val="0"/>
        <w:jc w:val="both"/>
        <w:rPr>
          <w:rFonts w:ascii="Arial" w:eastAsia="Calibri" w:hAnsi="Arial" w:cs="Arial"/>
          <w:color w:val="000000"/>
          <w:sz w:val="22"/>
          <w:szCs w:val="22"/>
          <w:highlight w:val="yellow"/>
        </w:rPr>
      </w:pPr>
    </w:p>
    <w:p w:rsidR="00204D24" w:rsidRPr="00A918BB" w:rsidRDefault="00204D24" w:rsidP="00204D24">
      <w:pPr>
        <w:suppressAutoHyphens w:val="0"/>
        <w:jc w:val="both"/>
        <w:rPr>
          <w:rFonts w:ascii="Arial" w:eastAsia="Calibri" w:hAnsi="Arial" w:cs="Arial"/>
          <w:color w:val="000000"/>
          <w:sz w:val="22"/>
          <w:szCs w:val="22"/>
        </w:rPr>
      </w:pPr>
      <w:r w:rsidRPr="00A918BB">
        <w:rPr>
          <w:rFonts w:ascii="Arial" w:eastAsia="Calibri" w:hAnsi="Arial" w:cs="Arial"/>
          <w:color w:val="000000"/>
          <w:sz w:val="22"/>
          <w:szCs w:val="22"/>
        </w:rPr>
        <w:t>Jelen szerződést a felek - mint akaratukkal mindenben megegyezőt - elolvasás és közös értelmezés után helybenhagyólag, 4 eredeti példányban aláírták.</w:t>
      </w:r>
    </w:p>
    <w:p w:rsidR="00204D24" w:rsidRPr="00A918BB" w:rsidRDefault="00204D24" w:rsidP="00204D24">
      <w:pPr>
        <w:widowControl w:val="0"/>
        <w:jc w:val="both"/>
        <w:rPr>
          <w:rFonts w:ascii="Arial" w:hAnsi="Arial" w:cs="Arial"/>
          <w:b/>
          <w:bCs/>
          <w:sz w:val="22"/>
          <w:szCs w:val="22"/>
          <w:highlight w:val="yellow"/>
        </w:rPr>
      </w:pPr>
    </w:p>
    <w:p w:rsidR="00204D24" w:rsidRPr="00A918BB" w:rsidRDefault="00204D24" w:rsidP="00204D24">
      <w:pPr>
        <w:widowControl w:val="0"/>
        <w:jc w:val="both"/>
        <w:rPr>
          <w:rFonts w:ascii="Arial" w:hAnsi="Arial" w:cs="Arial"/>
          <w:b/>
          <w:bCs/>
          <w:sz w:val="22"/>
          <w:szCs w:val="22"/>
          <w:highlight w:val="yellow"/>
        </w:rPr>
      </w:pPr>
    </w:p>
    <w:p w:rsidR="00204D24" w:rsidRPr="00A918BB" w:rsidRDefault="00204D24" w:rsidP="00204D24">
      <w:pPr>
        <w:widowControl w:val="0"/>
        <w:jc w:val="both"/>
        <w:rPr>
          <w:rFonts w:ascii="Arial" w:hAnsi="Arial" w:cs="Arial"/>
          <w:sz w:val="22"/>
          <w:szCs w:val="22"/>
        </w:rPr>
      </w:pPr>
      <w:r w:rsidRPr="00A918BB">
        <w:rPr>
          <w:rFonts w:ascii="Arial" w:hAnsi="Arial" w:cs="Arial"/>
          <w:b/>
          <w:i/>
          <w:sz w:val="22"/>
          <w:szCs w:val="22"/>
        </w:rPr>
        <w:t xml:space="preserve">B á t a s z é </w:t>
      </w:r>
      <w:proofErr w:type="gramStart"/>
      <w:r w:rsidRPr="00A918BB">
        <w:rPr>
          <w:rFonts w:ascii="Arial" w:hAnsi="Arial" w:cs="Arial"/>
          <w:b/>
          <w:i/>
          <w:sz w:val="22"/>
          <w:szCs w:val="22"/>
        </w:rPr>
        <w:t>k ,</w:t>
      </w:r>
      <w:proofErr w:type="gramEnd"/>
      <w:r w:rsidR="0031370D">
        <w:rPr>
          <w:rFonts w:ascii="Arial" w:hAnsi="Arial" w:cs="Arial"/>
          <w:sz w:val="22"/>
          <w:szCs w:val="22"/>
        </w:rPr>
        <w:t xml:space="preserve"> 2018. március 1.</w:t>
      </w:r>
    </w:p>
    <w:p w:rsidR="00204D24" w:rsidRPr="00A918BB" w:rsidRDefault="00204D24" w:rsidP="00204D24">
      <w:pPr>
        <w:widowControl w:val="0"/>
        <w:jc w:val="both"/>
        <w:rPr>
          <w:rFonts w:ascii="Arial" w:hAnsi="Arial" w:cs="Arial"/>
          <w:sz w:val="22"/>
          <w:szCs w:val="22"/>
        </w:rPr>
      </w:pPr>
    </w:p>
    <w:p w:rsidR="00204D24" w:rsidRPr="00A918BB" w:rsidRDefault="00204D24" w:rsidP="00204D24">
      <w:pPr>
        <w:widowControl w:val="0"/>
        <w:jc w:val="both"/>
        <w:rPr>
          <w:rFonts w:ascii="Arial" w:hAnsi="Arial" w:cs="Arial"/>
          <w:sz w:val="22"/>
          <w:szCs w:val="22"/>
        </w:rPr>
      </w:pPr>
    </w:p>
    <w:p w:rsidR="00204D24" w:rsidRPr="00A918BB" w:rsidRDefault="00204D24" w:rsidP="00204D24">
      <w:pPr>
        <w:widowControl w:val="0"/>
        <w:jc w:val="both"/>
        <w:rPr>
          <w:rFonts w:ascii="Arial" w:hAnsi="Arial" w:cs="Arial"/>
          <w:sz w:val="22"/>
          <w:szCs w:val="22"/>
        </w:rPr>
      </w:pPr>
    </w:p>
    <w:p w:rsidR="00204D24" w:rsidRPr="00A918BB" w:rsidRDefault="00204D24" w:rsidP="00204D24">
      <w:pPr>
        <w:widowControl w:val="0"/>
        <w:jc w:val="both"/>
        <w:rPr>
          <w:rFonts w:ascii="Arial" w:hAnsi="Arial" w:cs="Arial"/>
          <w:sz w:val="22"/>
          <w:szCs w:val="22"/>
        </w:rPr>
      </w:pPr>
    </w:p>
    <w:p w:rsidR="00204D24" w:rsidRPr="00A918BB" w:rsidRDefault="00204D24" w:rsidP="00204D24">
      <w:pPr>
        <w:widowControl w:val="0"/>
        <w:jc w:val="both"/>
        <w:rPr>
          <w:rFonts w:ascii="Arial" w:hAnsi="Arial" w:cs="Arial"/>
          <w:sz w:val="22"/>
          <w:szCs w:val="22"/>
        </w:rPr>
      </w:pPr>
    </w:p>
    <w:p w:rsidR="00204D24" w:rsidRPr="00F267E6" w:rsidRDefault="00204D24" w:rsidP="00204D24">
      <w:pPr>
        <w:widowControl w:val="0"/>
        <w:jc w:val="both"/>
        <w:rPr>
          <w:rFonts w:ascii="Arial" w:hAnsi="Arial" w:cs="Arial"/>
          <w:sz w:val="22"/>
          <w:szCs w:val="22"/>
        </w:rPr>
      </w:pPr>
      <w:r w:rsidRPr="00A918BB">
        <w:rPr>
          <w:rFonts w:ascii="Arial" w:hAnsi="Arial" w:cs="Arial"/>
          <w:sz w:val="22"/>
          <w:szCs w:val="22"/>
        </w:rPr>
        <w:t xml:space="preserve">     </w:t>
      </w:r>
      <w:r w:rsidRPr="00A918BB">
        <w:rPr>
          <w:rFonts w:ascii="Arial" w:hAnsi="Arial" w:cs="Arial"/>
          <w:b/>
          <w:sz w:val="22"/>
          <w:szCs w:val="22"/>
        </w:rPr>
        <w:t xml:space="preserve">Dr. B o z s o l i </w:t>
      </w:r>
      <w:proofErr w:type="gramStart"/>
      <w:r w:rsidRPr="00A918BB">
        <w:rPr>
          <w:rFonts w:ascii="Arial" w:hAnsi="Arial" w:cs="Arial"/>
          <w:b/>
          <w:sz w:val="22"/>
          <w:szCs w:val="22"/>
        </w:rPr>
        <w:t>k  Róbert</w:t>
      </w:r>
      <w:proofErr w:type="gramEnd"/>
      <w:r w:rsidRPr="00A918BB">
        <w:rPr>
          <w:rFonts w:ascii="Arial" w:hAnsi="Arial" w:cs="Arial"/>
          <w:b/>
          <w:sz w:val="22"/>
          <w:szCs w:val="22"/>
        </w:rPr>
        <w:t xml:space="preserve">                                    </w:t>
      </w:r>
      <w:r w:rsidR="00F267E6">
        <w:rPr>
          <w:rFonts w:ascii="Arial" w:hAnsi="Arial" w:cs="Arial"/>
          <w:b/>
          <w:sz w:val="22"/>
          <w:szCs w:val="22"/>
        </w:rPr>
        <w:t xml:space="preserve">                             </w:t>
      </w:r>
      <w:r w:rsidRPr="00A918BB">
        <w:rPr>
          <w:rFonts w:ascii="Arial" w:hAnsi="Arial" w:cs="Arial"/>
          <w:b/>
          <w:sz w:val="22"/>
          <w:szCs w:val="22"/>
        </w:rPr>
        <w:t xml:space="preserve">        </w:t>
      </w:r>
      <w:r w:rsidRPr="00F267E6">
        <w:rPr>
          <w:rFonts w:ascii="Arial" w:hAnsi="Arial" w:cs="Arial"/>
          <w:b/>
          <w:sz w:val="22"/>
          <w:szCs w:val="22"/>
        </w:rPr>
        <w:t>Pap Péter</w:t>
      </w:r>
    </w:p>
    <w:p w:rsidR="00204D24" w:rsidRPr="00F267E6" w:rsidRDefault="00204D24" w:rsidP="00204D24">
      <w:pPr>
        <w:widowControl w:val="0"/>
        <w:jc w:val="both"/>
        <w:rPr>
          <w:rFonts w:ascii="Arial" w:hAnsi="Arial" w:cs="Arial"/>
          <w:sz w:val="22"/>
          <w:szCs w:val="22"/>
        </w:rPr>
      </w:pPr>
      <w:r w:rsidRPr="00F267E6">
        <w:rPr>
          <w:rFonts w:ascii="Arial" w:hAnsi="Arial" w:cs="Arial"/>
          <w:sz w:val="22"/>
          <w:szCs w:val="22"/>
        </w:rPr>
        <w:t xml:space="preserve">               </w:t>
      </w:r>
      <w:proofErr w:type="gramStart"/>
      <w:r w:rsidRPr="00F267E6">
        <w:rPr>
          <w:rFonts w:ascii="Arial" w:hAnsi="Arial" w:cs="Arial"/>
          <w:sz w:val="22"/>
          <w:szCs w:val="22"/>
        </w:rPr>
        <w:t>polgármester</w:t>
      </w:r>
      <w:proofErr w:type="gramEnd"/>
      <w:r w:rsidRPr="00F267E6">
        <w:rPr>
          <w:rFonts w:ascii="Arial" w:hAnsi="Arial" w:cs="Arial"/>
          <w:sz w:val="22"/>
          <w:szCs w:val="22"/>
        </w:rPr>
        <w:t xml:space="preserve">                                       </w:t>
      </w:r>
      <w:r w:rsidR="00F267E6">
        <w:rPr>
          <w:rFonts w:ascii="Arial" w:hAnsi="Arial" w:cs="Arial"/>
          <w:sz w:val="22"/>
          <w:szCs w:val="22"/>
        </w:rPr>
        <w:t xml:space="preserve">                                </w:t>
      </w:r>
      <w:r w:rsidRPr="00F267E6">
        <w:rPr>
          <w:rFonts w:ascii="Arial" w:hAnsi="Arial" w:cs="Arial"/>
          <w:sz w:val="22"/>
          <w:szCs w:val="22"/>
        </w:rPr>
        <w:t xml:space="preserve">             ügyvezető</w:t>
      </w:r>
    </w:p>
    <w:p w:rsidR="00204D24" w:rsidRPr="00A918BB" w:rsidRDefault="00204D24" w:rsidP="00204D24">
      <w:pPr>
        <w:widowControl w:val="0"/>
        <w:jc w:val="both"/>
        <w:rPr>
          <w:rFonts w:ascii="Arial" w:hAnsi="Arial" w:cs="Arial"/>
          <w:sz w:val="22"/>
          <w:szCs w:val="22"/>
        </w:rPr>
      </w:pPr>
      <w:r w:rsidRPr="00F267E6">
        <w:rPr>
          <w:rFonts w:ascii="Arial" w:hAnsi="Arial" w:cs="Arial"/>
          <w:sz w:val="22"/>
          <w:szCs w:val="22"/>
        </w:rPr>
        <w:t xml:space="preserve">Bátaszék Város </w:t>
      </w:r>
      <w:proofErr w:type="gramStart"/>
      <w:r w:rsidRPr="00F267E6">
        <w:rPr>
          <w:rFonts w:ascii="Arial" w:hAnsi="Arial" w:cs="Arial"/>
          <w:sz w:val="22"/>
          <w:szCs w:val="22"/>
        </w:rPr>
        <w:t xml:space="preserve">Önkormányzata                                        </w:t>
      </w:r>
      <w:r w:rsidRPr="00F267E6">
        <w:rPr>
          <w:rFonts w:ascii="Arial" w:hAnsi="Arial" w:cs="Arial"/>
          <w:sz w:val="22"/>
          <w:szCs w:val="22"/>
        </w:rPr>
        <w:tab/>
        <w:t xml:space="preserve">                      </w:t>
      </w:r>
      <w:r w:rsidR="00F267E6">
        <w:rPr>
          <w:rFonts w:ascii="Arial" w:hAnsi="Arial" w:cs="Arial"/>
          <w:sz w:val="22"/>
          <w:szCs w:val="22"/>
        </w:rPr>
        <w:t>BÁT-KOM</w:t>
      </w:r>
      <w:proofErr w:type="gramEnd"/>
      <w:r w:rsidR="00F267E6">
        <w:rPr>
          <w:rFonts w:ascii="Arial" w:hAnsi="Arial" w:cs="Arial"/>
          <w:sz w:val="22"/>
          <w:szCs w:val="22"/>
        </w:rPr>
        <w:t xml:space="preserve"> 2004</w:t>
      </w:r>
      <w:r w:rsidRPr="00F267E6">
        <w:rPr>
          <w:rFonts w:ascii="Arial" w:hAnsi="Arial" w:cs="Arial"/>
          <w:sz w:val="22"/>
          <w:szCs w:val="22"/>
        </w:rPr>
        <w:t xml:space="preserve"> Kft</w:t>
      </w:r>
      <w:r w:rsidRPr="00A918BB">
        <w:rPr>
          <w:rFonts w:ascii="Arial" w:hAnsi="Arial" w:cs="Arial"/>
          <w:sz w:val="22"/>
          <w:szCs w:val="22"/>
        </w:rPr>
        <w:t>.</w:t>
      </w:r>
    </w:p>
    <w:p w:rsidR="00204D24" w:rsidRPr="00A918BB" w:rsidRDefault="00204D24" w:rsidP="00204D24">
      <w:pPr>
        <w:widowControl w:val="0"/>
        <w:jc w:val="both"/>
        <w:rPr>
          <w:rFonts w:ascii="Arial" w:hAnsi="Arial" w:cs="Arial"/>
          <w:sz w:val="22"/>
          <w:szCs w:val="22"/>
        </w:rPr>
      </w:pPr>
    </w:p>
    <w:p w:rsidR="00204D24" w:rsidRPr="00A918BB" w:rsidRDefault="00204D24" w:rsidP="00204D24">
      <w:pPr>
        <w:widowControl w:val="0"/>
        <w:jc w:val="both"/>
        <w:rPr>
          <w:rFonts w:ascii="Arial" w:hAnsi="Arial" w:cs="Arial"/>
          <w:sz w:val="22"/>
          <w:szCs w:val="22"/>
        </w:rPr>
      </w:pPr>
    </w:p>
    <w:p w:rsidR="00204D24" w:rsidRPr="00A918BB" w:rsidRDefault="00204D24" w:rsidP="00204D24">
      <w:pPr>
        <w:widowControl w:val="0"/>
        <w:jc w:val="both"/>
        <w:rPr>
          <w:rFonts w:ascii="Arial" w:hAnsi="Arial" w:cs="Arial"/>
          <w:sz w:val="22"/>
          <w:szCs w:val="22"/>
        </w:rPr>
      </w:pPr>
    </w:p>
    <w:p w:rsidR="00204D24" w:rsidRPr="00A918BB" w:rsidRDefault="00204D24" w:rsidP="00204D24">
      <w:pPr>
        <w:widowControl w:val="0"/>
        <w:jc w:val="both"/>
        <w:rPr>
          <w:rFonts w:ascii="Arial" w:hAnsi="Arial" w:cs="Arial"/>
          <w:sz w:val="22"/>
          <w:szCs w:val="22"/>
        </w:rPr>
      </w:pPr>
    </w:p>
    <w:p w:rsidR="00204D24" w:rsidRPr="00A918BB" w:rsidRDefault="00204D24" w:rsidP="00204D24">
      <w:pPr>
        <w:widowControl w:val="0"/>
        <w:jc w:val="both"/>
        <w:rPr>
          <w:rFonts w:ascii="Arial" w:hAnsi="Arial" w:cs="Arial"/>
          <w:sz w:val="22"/>
          <w:szCs w:val="22"/>
        </w:rPr>
      </w:pPr>
      <w:r w:rsidRPr="00A918BB">
        <w:rPr>
          <w:rFonts w:ascii="Arial" w:hAnsi="Arial" w:cs="Arial"/>
          <w:sz w:val="22"/>
          <w:szCs w:val="22"/>
        </w:rPr>
        <w:t>Jogilag ellenjegyzem:</w:t>
      </w:r>
    </w:p>
    <w:p w:rsidR="00204D24" w:rsidRPr="00A918BB" w:rsidRDefault="00204D24" w:rsidP="00204D24">
      <w:pPr>
        <w:widowControl w:val="0"/>
        <w:jc w:val="both"/>
        <w:rPr>
          <w:rFonts w:ascii="Arial" w:hAnsi="Arial" w:cs="Arial"/>
          <w:sz w:val="22"/>
          <w:szCs w:val="22"/>
        </w:rPr>
      </w:pPr>
    </w:p>
    <w:p w:rsidR="00204D24" w:rsidRPr="00A918BB" w:rsidRDefault="00204D24" w:rsidP="00204D24">
      <w:pPr>
        <w:widowControl w:val="0"/>
        <w:jc w:val="both"/>
        <w:rPr>
          <w:rFonts w:ascii="Arial" w:hAnsi="Arial" w:cs="Arial"/>
          <w:sz w:val="22"/>
          <w:szCs w:val="22"/>
        </w:rPr>
      </w:pPr>
    </w:p>
    <w:p w:rsidR="00204D24" w:rsidRPr="00A918BB" w:rsidRDefault="00204D24" w:rsidP="00204D24">
      <w:pPr>
        <w:widowControl w:val="0"/>
        <w:jc w:val="both"/>
        <w:rPr>
          <w:rFonts w:ascii="Arial" w:hAnsi="Arial" w:cs="Arial"/>
          <w:sz w:val="22"/>
          <w:szCs w:val="22"/>
        </w:rPr>
      </w:pPr>
      <w:r w:rsidRPr="00A918BB">
        <w:rPr>
          <w:rFonts w:ascii="Arial" w:hAnsi="Arial" w:cs="Arial"/>
          <w:sz w:val="22"/>
          <w:szCs w:val="22"/>
        </w:rPr>
        <w:t>Pénzügyileg ellenjegyzem:</w:t>
      </w:r>
    </w:p>
    <w:p w:rsidR="00136F88" w:rsidRPr="00A918BB" w:rsidRDefault="00136F88">
      <w:pPr>
        <w:rPr>
          <w:rFonts w:ascii="Arial" w:hAnsi="Arial" w:cs="Arial"/>
          <w:b/>
          <w:bCs/>
          <w:i/>
          <w:sz w:val="22"/>
          <w:szCs w:val="22"/>
          <w:u w:val="single"/>
        </w:rPr>
      </w:pPr>
    </w:p>
    <w:p w:rsidR="005645C7" w:rsidRDefault="005645C7">
      <w:pPr>
        <w:rPr>
          <w:rFonts w:ascii="Arial" w:hAnsi="Arial" w:cs="Arial"/>
          <w:b/>
          <w:bCs/>
          <w:i/>
          <w:sz w:val="22"/>
          <w:szCs w:val="22"/>
          <w:u w:val="single"/>
        </w:rPr>
      </w:pPr>
    </w:p>
    <w:p w:rsidR="00287A2E" w:rsidRPr="00A918BB" w:rsidRDefault="00287A2E" w:rsidP="00287A2E">
      <w:pPr>
        <w:tabs>
          <w:tab w:val="left" w:pos="720"/>
        </w:tabs>
        <w:jc w:val="right"/>
        <w:rPr>
          <w:rFonts w:ascii="Arial" w:hAnsi="Arial" w:cs="Arial"/>
          <w:sz w:val="22"/>
          <w:szCs w:val="22"/>
        </w:rPr>
      </w:pPr>
      <w:r>
        <w:rPr>
          <w:rFonts w:ascii="Arial" w:hAnsi="Arial" w:cs="Arial"/>
          <w:b/>
          <w:i/>
          <w:sz w:val="22"/>
          <w:szCs w:val="22"/>
          <w:u w:val="single"/>
        </w:rPr>
        <w:lastRenderedPageBreak/>
        <w:t>1</w:t>
      </w:r>
      <w:r w:rsidRPr="00A918BB">
        <w:rPr>
          <w:rFonts w:ascii="Arial" w:hAnsi="Arial" w:cs="Arial"/>
          <w:b/>
          <w:i/>
          <w:sz w:val="22"/>
          <w:szCs w:val="22"/>
          <w:u w:val="single"/>
        </w:rPr>
        <w:t xml:space="preserve">. melléklet </w:t>
      </w:r>
    </w:p>
    <w:p w:rsidR="00287A2E" w:rsidRPr="00A918BB" w:rsidRDefault="00287A2E" w:rsidP="00287A2E">
      <w:pPr>
        <w:jc w:val="both"/>
        <w:rPr>
          <w:rFonts w:ascii="Arial" w:hAnsi="Arial" w:cs="Arial"/>
          <w:sz w:val="22"/>
          <w:szCs w:val="22"/>
        </w:rPr>
      </w:pPr>
    </w:p>
    <w:p w:rsidR="00287A2E" w:rsidRPr="00A918BB" w:rsidRDefault="00287A2E" w:rsidP="00287A2E">
      <w:pPr>
        <w:jc w:val="both"/>
        <w:rPr>
          <w:rFonts w:ascii="Arial" w:hAnsi="Arial" w:cs="Arial"/>
          <w:b/>
          <w:sz w:val="22"/>
          <w:szCs w:val="22"/>
        </w:rPr>
      </w:pPr>
      <w:r w:rsidRPr="00E73024">
        <w:rPr>
          <w:rFonts w:ascii="Arial" w:hAnsi="Arial" w:cs="Arial"/>
          <w:b/>
          <w:sz w:val="22"/>
          <w:szCs w:val="22"/>
        </w:rPr>
        <w:t>A közfeladat ellátási kiadásokra meghatároz</w:t>
      </w:r>
      <w:r w:rsidR="00217890">
        <w:rPr>
          <w:rFonts w:ascii="Arial" w:hAnsi="Arial" w:cs="Arial"/>
          <w:b/>
          <w:sz w:val="22"/>
          <w:szCs w:val="22"/>
        </w:rPr>
        <w:t>ott kompenzációs összegek a 2018</w:t>
      </w:r>
      <w:r w:rsidRPr="00E73024">
        <w:rPr>
          <w:rFonts w:ascii="Arial" w:hAnsi="Arial" w:cs="Arial"/>
          <w:b/>
          <w:sz w:val="22"/>
          <w:szCs w:val="22"/>
        </w:rPr>
        <w:t>.</w:t>
      </w:r>
      <w:r w:rsidR="00E73024" w:rsidRPr="00E73024">
        <w:rPr>
          <w:rFonts w:ascii="Arial" w:hAnsi="Arial" w:cs="Arial"/>
          <w:b/>
          <w:sz w:val="22"/>
          <w:szCs w:val="22"/>
        </w:rPr>
        <w:t>01</w:t>
      </w:r>
      <w:r w:rsidRPr="00E73024">
        <w:rPr>
          <w:rFonts w:ascii="Arial" w:hAnsi="Arial" w:cs="Arial"/>
          <w:b/>
          <w:sz w:val="22"/>
          <w:szCs w:val="22"/>
        </w:rPr>
        <w:t>.01-</w:t>
      </w:r>
      <w:r w:rsidR="00E73024" w:rsidRPr="00E73024">
        <w:rPr>
          <w:rFonts w:ascii="Arial" w:hAnsi="Arial" w:cs="Arial"/>
          <w:b/>
          <w:sz w:val="22"/>
          <w:szCs w:val="22"/>
        </w:rPr>
        <w:t>jé</w:t>
      </w:r>
      <w:r w:rsidRPr="00E73024">
        <w:rPr>
          <w:rFonts w:ascii="Arial" w:hAnsi="Arial" w:cs="Arial"/>
          <w:b/>
          <w:sz w:val="22"/>
          <w:szCs w:val="22"/>
        </w:rPr>
        <w:t>től:</w:t>
      </w:r>
    </w:p>
    <w:p w:rsidR="00287A2E" w:rsidRPr="00A918BB" w:rsidRDefault="00287A2E" w:rsidP="00287A2E">
      <w:pPr>
        <w:jc w:val="both"/>
        <w:rPr>
          <w:rFonts w:ascii="Arial" w:hAnsi="Arial" w:cs="Arial"/>
          <w:sz w:val="22"/>
          <w:szCs w:val="22"/>
        </w:rPr>
      </w:pPr>
    </w:p>
    <w:tbl>
      <w:tblPr>
        <w:tblW w:w="9229" w:type="dxa"/>
        <w:tblInd w:w="55" w:type="dxa"/>
        <w:tblCellMar>
          <w:left w:w="70" w:type="dxa"/>
          <w:right w:w="70" w:type="dxa"/>
        </w:tblCellMar>
        <w:tblLook w:val="04A0" w:firstRow="1" w:lastRow="0" w:firstColumn="1" w:lastColumn="0" w:noHBand="0" w:noVBand="1"/>
      </w:tblPr>
      <w:tblGrid>
        <w:gridCol w:w="640"/>
        <w:gridCol w:w="2640"/>
        <w:gridCol w:w="2200"/>
        <w:gridCol w:w="1906"/>
        <w:gridCol w:w="1843"/>
      </w:tblGrid>
      <w:tr w:rsidR="00287A2E" w:rsidRPr="00A918BB" w:rsidTr="0012351A">
        <w:trPr>
          <w:trHeight w:val="1215"/>
        </w:trPr>
        <w:tc>
          <w:tcPr>
            <w:tcW w:w="640"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rsidR="00287A2E" w:rsidRPr="00A918BB" w:rsidRDefault="00287A2E" w:rsidP="0012351A">
            <w:pPr>
              <w:suppressAutoHyphens w:val="0"/>
              <w:rPr>
                <w:rFonts w:ascii="Arial" w:hAnsi="Arial" w:cs="Arial"/>
                <w:color w:val="000000"/>
                <w:sz w:val="22"/>
                <w:szCs w:val="22"/>
                <w:lang w:eastAsia="hu-HU"/>
              </w:rPr>
            </w:pPr>
            <w:r w:rsidRPr="00A918BB">
              <w:rPr>
                <w:rFonts w:ascii="Arial" w:hAnsi="Arial" w:cs="Arial"/>
                <w:color w:val="000000"/>
                <w:sz w:val="22"/>
                <w:szCs w:val="22"/>
                <w:lang w:eastAsia="hu-HU"/>
              </w:rPr>
              <w:t> </w:t>
            </w:r>
          </w:p>
        </w:tc>
        <w:tc>
          <w:tcPr>
            <w:tcW w:w="2640" w:type="dxa"/>
            <w:tcBorders>
              <w:top w:val="single" w:sz="8" w:space="0" w:color="auto"/>
              <w:left w:val="nil"/>
              <w:bottom w:val="single" w:sz="8" w:space="0" w:color="auto"/>
              <w:right w:val="single" w:sz="8" w:space="0" w:color="auto"/>
            </w:tcBorders>
            <w:shd w:val="clear" w:color="000000" w:fill="DCE6F1"/>
            <w:vAlign w:val="center"/>
            <w:hideMark/>
          </w:tcPr>
          <w:p w:rsidR="00287A2E" w:rsidRPr="00A918BB" w:rsidRDefault="00287A2E" w:rsidP="0012351A">
            <w:pPr>
              <w:suppressAutoHyphens w:val="0"/>
              <w:rPr>
                <w:rFonts w:ascii="Arial" w:hAnsi="Arial" w:cs="Arial"/>
                <w:color w:val="000000"/>
                <w:sz w:val="22"/>
                <w:szCs w:val="22"/>
                <w:lang w:eastAsia="hu-HU"/>
              </w:rPr>
            </w:pPr>
            <w:r w:rsidRPr="00A918BB">
              <w:rPr>
                <w:rFonts w:ascii="Arial" w:hAnsi="Arial" w:cs="Arial"/>
                <w:color w:val="000000"/>
                <w:sz w:val="22"/>
                <w:szCs w:val="22"/>
                <w:lang w:eastAsia="hu-HU"/>
              </w:rPr>
              <w:t>közfeladat megnevezése</w:t>
            </w:r>
          </w:p>
        </w:tc>
        <w:tc>
          <w:tcPr>
            <w:tcW w:w="2200" w:type="dxa"/>
            <w:tcBorders>
              <w:top w:val="single" w:sz="8" w:space="0" w:color="auto"/>
              <w:left w:val="nil"/>
              <w:bottom w:val="single" w:sz="8" w:space="0" w:color="auto"/>
              <w:right w:val="single" w:sz="8" w:space="0" w:color="auto"/>
            </w:tcBorders>
            <w:shd w:val="clear" w:color="000000" w:fill="DCE6F1"/>
            <w:vAlign w:val="center"/>
            <w:hideMark/>
          </w:tcPr>
          <w:p w:rsidR="00287A2E" w:rsidRPr="00A918BB" w:rsidRDefault="00287A2E" w:rsidP="0012351A">
            <w:pPr>
              <w:suppressAutoHyphens w:val="0"/>
              <w:rPr>
                <w:rFonts w:ascii="Arial" w:hAnsi="Arial" w:cs="Arial"/>
                <w:color w:val="000000"/>
                <w:sz w:val="22"/>
                <w:szCs w:val="22"/>
                <w:lang w:eastAsia="hu-HU"/>
              </w:rPr>
            </w:pPr>
            <w:r w:rsidRPr="00A918BB">
              <w:rPr>
                <w:rFonts w:ascii="Arial" w:hAnsi="Arial" w:cs="Arial"/>
                <w:color w:val="000000"/>
                <w:sz w:val="22"/>
                <w:szCs w:val="22"/>
                <w:lang w:eastAsia="hu-HU"/>
              </w:rPr>
              <w:t>A közfeladathoz kapcsolódó kompenzáció mértéke</w:t>
            </w:r>
          </w:p>
        </w:tc>
        <w:tc>
          <w:tcPr>
            <w:tcW w:w="1906" w:type="dxa"/>
            <w:tcBorders>
              <w:top w:val="single" w:sz="8" w:space="0" w:color="auto"/>
              <w:left w:val="nil"/>
              <w:bottom w:val="single" w:sz="8" w:space="0" w:color="auto"/>
              <w:right w:val="single" w:sz="8" w:space="0" w:color="auto"/>
            </w:tcBorders>
            <w:shd w:val="clear" w:color="000000" w:fill="DCE6F1"/>
            <w:vAlign w:val="center"/>
            <w:hideMark/>
          </w:tcPr>
          <w:p w:rsidR="00287A2E" w:rsidRPr="00A918BB" w:rsidRDefault="00287A2E" w:rsidP="0012351A">
            <w:pPr>
              <w:suppressAutoHyphens w:val="0"/>
              <w:rPr>
                <w:rFonts w:ascii="Arial" w:hAnsi="Arial" w:cs="Arial"/>
                <w:color w:val="000000"/>
                <w:sz w:val="22"/>
                <w:szCs w:val="22"/>
                <w:lang w:eastAsia="hu-HU"/>
              </w:rPr>
            </w:pPr>
            <w:r w:rsidRPr="00A918BB">
              <w:rPr>
                <w:rFonts w:ascii="Arial" w:hAnsi="Arial" w:cs="Arial"/>
                <w:color w:val="000000"/>
                <w:sz w:val="22"/>
                <w:szCs w:val="22"/>
                <w:lang w:eastAsia="hu-HU"/>
              </w:rPr>
              <w:t>A közfeladathoz kapcsolódó ügyviteli, adminisztrációs kiadások kompenzálása</w:t>
            </w:r>
          </w:p>
        </w:tc>
        <w:tc>
          <w:tcPr>
            <w:tcW w:w="1843" w:type="dxa"/>
            <w:tcBorders>
              <w:top w:val="single" w:sz="8" w:space="0" w:color="auto"/>
              <w:left w:val="nil"/>
              <w:bottom w:val="single" w:sz="8" w:space="0" w:color="auto"/>
              <w:right w:val="single" w:sz="8" w:space="0" w:color="auto"/>
            </w:tcBorders>
            <w:shd w:val="clear" w:color="000000" w:fill="DCE6F1"/>
            <w:vAlign w:val="center"/>
            <w:hideMark/>
          </w:tcPr>
          <w:p w:rsidR="00287A2E" w:rsidRPr="00A918BB" w:rsidRDefault="00287A2E" w:rsidP="0012351A">
            <w:pPr>
              <w:suppressAutoHyphens w:val="0"/>
              <w:rPr>
                <w:rFonts w:ascii="Arial" w:hAnsi="Arial" w:cs="Arial"/>
                <w:b/>
                <w:bCs/>
                <w:color w:val="000000"/>
                <w:sz w:val="22"/>
                <w:szCs w:val="22"/>
                <w:lang w:eastAsia="hu-HU"/>
              </w:rPr>
            </w:pPr>
            <w:r w:rsidRPr="00A918BB">
              <w:rPr>
                <w:rFonts w:ascii="Arial" w:hAnsi="Arial" w:cs="Arial"/>
                <w:b/>
                <w:bCs/>
                <w:color w:val="000000"/>
                <w:sz w:val="22"/>
                <w:szCs w:val="22"/>
                <w:lang w:eastAsia="hu-HU"/>
              </w:rPr>
              <w:t>Kompenzáció összesen:</w:t>
            </w:r>
          </w:p>
        </w:tc>
      </w:tr>
      <w:tr w:rsidR="00392AFF" w:rsidRPr="00A918BB" w:rsidTr="0012351A">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392AFF" w:rsidRPr="00A918BB" w:rsidRDefault="00392AFF" w:rsidP="0012351A">
            <w:pPr>
              <w:suppressAutoHyphens w:val="0"/>
              <w:rPr>
                <w:rFonts w:ascii="Arial" w:hAnsi="Arial" w:cs="Arial"/>
                <w:color w:val="000000"/>
                <w:sz w:val="22"/>
                <w:szCs w:val="22"/>
                <w:lang w:eastAsia="hu-HU"/>
              </w:rPr>
            </w:pPr>
            <w:r w:rsidRPr="00A918BB">
              <w:rPr>
                <w:rFonts w:ascii="Arial" w:hAnsi="Arial" w:cs="Arial"/>
                <w:color w:val="000000"/>
                <w:sz w:val="22"/>
                <w:szCs w:val="22"/>
                <w:lang w:eastAsia="hu-HU"/>
              </w:rPr>
              <w:t>1.</w:t>
            </w:r>
          </w:p>
        </w:tc>
        <w:tc>
          <w:tcPr>
            <w:tcW w:w="2640" w:type="dxa"/>
            <w:tcBorders>
              <w:top w:val="nil"/>
              <w:left w:val="nil"/>
              <w:bottom w:val="single" w:sz="8" w:space="0" w:color="auto"/>
              <w:right w:val="single" w:sz="8" w:space="0" w:color="auto"/>
            </w:tcBorders>
            <w:shd w:val="clear" w:color="auto" w:fill="auto"/>
            <w:vAlign w:val="center"/>
            <w:hideMark/>
          </w:tcPr>
          <w:p w:rsidR="00392AFF" w:rsidRPr="00A918BB" w:rsidRDefault="00392AFF" w:rsidP="0012351A">
            <w:pPr>
              <w:suppressAutoHyphens w:val="0"/>
              <w:rPr>
                <w:rFonts w:ascii="Arial" w:hAnsi="Arial" w:cs="Arial"/>
                <w:color w:val="000000"/>
                <w:sz w:val="22"/>
                <w:szCs w:val="22"/>
                <w:lang w:eastAsia="hu-HU"/>
              </w:rPr>
            </w:pPr>
            <w:r w:rsidRPr="00A918BB">
              <w:rPr>
                <w:rFonts w:ascii="Arial" w:hAnsi="Arial" w:cs="Arial"/>
                <w:color w:val="000000"/>
                <w:sz w:val="22"/>
                <w:szCs w:val="22"/>
                <w:lang w:eastAsia="hu-HU"/>
              </w:rPr>
              <w:t>Városi piac üzemeltetése</w:t>
            </w:r>
          </w:p>
        </w:tc>
        <w:tc>
          <w:tcPr>
            <w:tcW w:w="2200" w:type="dxa"/>
            <w:tcBorders>
              <w:top w:val="nil"/>
              <w:left w:val="nil"/>
              <w:bottom w:val="single" w:sz="8" w:space="0" w:color="auto"/>
              <w:right w:val="single" w:sz="8" w:space="0" w:color="auto"/>
            </w:tcBorders>
            <w:shd w:val="clear" w:color="auto" w:fill="auto"/>
            <w:noWrap/>
            <w:vAlign w:val="bottom"/>
            <w:hideMark/>
          </w:tcPr>
          <w:p w:rsidR="00392AFF" w:rsidRPr="00A918BB" w:rsidRDefault="00392AFF" w:rsidP="00392AFF">
            <w:pPr>
              <w:suppressAutoHyphens w:val="0"/>
              <w:jc w:val="right"/>
              <w:rPr>
                <w:rFonts w:ascii="Arial" w:hAnsi="Arial" w:cs="Arial"/>
                <w:color w:val="000000"/>
                <w:sz w:val="22"/>
                <w:szCs w:val="22"/>
                <w:lang w:eastAsia="hu-HU"/>
              </w:rPr>
            </w:pPr>
            <w:r>
              <w:rPr>
                <w:rFonts w:ascii="Arial" w:hAnsi="Arial" w:cs="Arial"/>
                <w:color w:val="000000"/>
                <w:sz w:val="22"/>
                <w:szCs w:val="22"/>
                <w:lang w:eastAsia="hu-HU"/>
              </w:rPr>
              <w:t>2 6</w:t>
            </w:r>
            <w:r w:rsidRPr="00A918BB">
              <w:rPr>
                <w:rFonts w:ascii="Arial" w:hAnsi="Arial" w:cs="Arial"/>
                <w:color w:val="000000"/>
                <w:sz w:val="22"/>
                <w:szCs w:val="22"/>
                <w:lang w:eastAsia="hu-HU"/>
              </w:rPr>
              <w:t>30 000 Ft</w:t>
            </w:r>
          </w:p>
        </w:tc>
        <w:tc>
          <w:tcPr>
            <w:tcW w:w="1906" w:type="dxa"/>
            <w:tcBorders>
              <w:top w:val="nil"/>
              <w:left w:val="nil"/>
              <w:bottom w:val="single" w:sz="8" w:space="0" w:color="auto"/>
              <w:right w:val="single" w:sz="8" w:space="0" w:color="auto"/>
            </w:tcBorders>
            <w:shd w:val="clear" w:color="auto" w:fill="auto"/>
            <w:noWrap/>
            <w:vAlign w:val="bottom"/>
            <w:hideMark/>
          </w:tcPr>
          <w:p w:rsidR="00392AFF" w:rsidRPr="00A918BB" w:rsidRDefault="00392AFF" w:rsidP="00392AFF">
            <w:pPr>
              <w:suppressAutoHyphens w:val="0"/>
              <w:jc w:val="right"/>
              <w:rPr>
                <w:rFonts w:ascii="Arial" w:hAnsi="Arial" w:cs="Arial"/>
                <w:color w:val="000000"/>
                <w:sz w:val="22"/>
                <w:szCs w:val="22"/>
                <w:lang w:eastAsia="hu-HU"/>
              </w:rPr>
            </w:pPr>
            <w:r>
              <w:rPr>
                <w:rFonts w:ascii="Arial" w:hAnsi="Arial" w:cs="Arial"/>
                <w:color w:val="000000"/>
                <w:sz w:val="22"/>
                <w:szCs w:val="22"/>
                <w:lang w:eastAsia="hu-HU"/>
              </w:rPr>
              <w:t>42</w:t>
            </w:r>
            <w:r w:rsidRPr="00A918BB">
              <w:rPr>
                <w:rFonts w:ascii="Arial" w:hAnsi="Arial" w:cs="Arial"/>
                <w:color w:val="000000"/>
                <w:sz w:val="22"/>
                <w:szCs w:val="22"/>
                <w:lang w:eastAsia="hu-HU"/>
              </w:rPr>
              <w:t>0 000 Ft</w:t>
            </w:r>
          </w:p>
        </w:tc>
        <w:tc>
          <w:tcPr>
            <w:tcW w:w="1843" w:type="dxa"/>
            <w:tcBorders>
              <w:top w:val="nil"/>
              <w:left w:val="nil"/>
              <w:bottom w:val="single" w:sz="8" w:space="0" w:color="auto"/>
              <w:right w:val="single" w:sz="8" w:space="0" w:color="auto"/>
            </w:tcBorders>
            <w:shd w:val="clear" w:color="auto" w:fill="auto"/>
            <w:noWrap/>
            <w:vAlign w:val="bottom"/>
            <w:hideMark/>
          </w:tcPr>
          <w:p w:rsidR="00392AFF" w:rsidRPr="00A918BB" w:rsidRDefault="00392AFF" w:rsidP="00392AFF">
            <w:pPr>
              <w:suppressAutoHyphens w:val="0"/>
              <w:jc w:val="right"/>
              <w:rPr>
                <w:rFonts w:ascii="Arial" w:hAnsi="Arial" w:cs="Arial"/>
                <w:b/>
                <w:bCs/>
                <w:color w:val="000000"/>
                <w:sz w:val="22"/>
                <w:szCs w:val="22"/>
                <w:lang w:eastAsia="hu-HU"/>
              </w:rPr>
            </w:pPr>
            <w:r>
              <w:rPr>
                <w:rFonts w:ascii="Arial" w:hAnsi="Arial" w:cs="Arial"/>
                <w:b/>
                <w:bCs/>
                <w:color w:val="000000"/>
                <w:sz w:val="22"/>
                <w:szCs w:val="22"/>
                <w:lang w:eastAsia="hu-HU"/>
              </w:rPr>
              <w:t>3 05</w:t>
            </w:r>
            <w:r w:rsidRPr="00A918BB">
              <w:rPr>
                <w:rFonts w:ascii="Arial" w:hAnsi="Arial" w:cs="Arial"/>
                <w:b/>
                <w:bCs/>
                <w:color w:val="000000"/>
                <w:sz w:val="22"/>
                <w:szCs w:val="22"/>
                <w:lang w:eastAsia="hu-HU"/>
              </w:rPr>
              <w:t>0 000 Ft</w:t>
            </w:r>
          </w:p>
        </w:tc>
      </w:tr>
      <w:tr w:rsidR="00392AFF" w:rsidRPr="00A918BB" w:rsidTr="0012351A">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392AFF" w:rsidRPr="00A918BB" w:rsidRDefault="00392AFF" w:rsidP="0012351A">
            <w:pPr>
              <w:suppressAutoHyphens w:val="0"/>
              <w:rPr>
                <w:rFonts w:ascii="Arial" w:hAnsi="Arial" w:cs="Arial"/>
                <w:color w:val="000000"/>
                <w:sz w:val="22"/>
                <w:szCs w:val="22"/>
                <w:lang w:eastAsia="hu-HU"/>
              </w:rPr>
            </w:pPr>
            <w:r w:rsidRPr="00A918BB">
              <w:rPr>
                <w:rFonts w:ascii="Arial" w:hAnsi="Arial" w:cs="Arial"/>
                <w:color w:val="000000"/>
                <w:sz w:val="22"/>
                <w:szCs w:val="22"/>
                <w:lang w:eastAsia="hu-HU"/>
              </w:rPr>
              <w:t>2.</w:t>
            </w:r>
          </w:p>
        </w:tc>
        <w:tc>
          <w:tcPr>
            <w:tcW w:w="2640" w:type="dxa"/>
            <w:tcBorders>
              <w:top w:val="nil"/>
              <w:left w:val="nil"/>
              <w:bottom w:val="single" w:sz="8" w:space="0" w:color="auto"/>
              <w:right w:val="single" w:sz="8" w:space="0" w:color="auto"/>
            </w:tcBorders>
            <w:shd w:val="clear" w:color="auto" w:fill="auto"/>
            <w:vAlign w:val="center"/>
            <w:hideMark/>
          </w:tcPr>
          <w:p w:rsidR="00392AFF" w:rsidRPr="00A918BB" w:rsidRDefault="00392AFF" w:rsidP="0012351A">
            <w:pPr>
              <w:suppressAutoHyphens w:val="0"/>
              <w:rPr>
                <w:rFonts w:ascii="Arial" w:hAnsi="Arial" w:cs="Arial"/>
                <w:color w:val="000000"/>
                <w:sz w:val="22"/>
                <w:szCs w:val="22"/>
                <w:lang w:eastAsia="hu-HU"/>
              </w:rPr>
            </w:pPr>
            <w:r w:rsidRPr="00A918BB">
              <w:rPr>
                <w:rFonts w:ascii="Arial" w:hAnsi="Arial" w:cs="Arial"/>
                <w:color w:val="000000"/>
                <w:sz w:val="22"/>
                <w:szCs w:val="22"/>
                <w:lang w:eastAsia="hu-HU"/>
              </w:rPr>
              <w:t>Városüzemeltetési és parkgondozási feladatok</w:t>
            </w:r>
          </w:p>
        </w:tc>
        <w:tc>
          <w:tcPr>
            <w:tcW w:w="2200" w:type="dxa"/>
            <w:tcBorders>
              <w:top w:val="nil"/>
              <w:left w:val="nil"/>
              <w:bottom w:val="single" w:sz="8" w:space="0" w:color="auto"/>
              <w:right w:val="single" w:sz="8" w:space="0" w:color="auto"/>
            </w:tcBorders>
            <w:shd w:val="clear" w:color="auto" w:fill="auto"/>
            <w:noWrap/>
            <w:vAlign w:val="bottom"/>
            <w:hideMark/>
          </w:tcPr>
          <w:p w:rsidR="00392AFF" w:rsidRPr="00463976" w:rsidRDefault="00392AFF" w:rsidP="00392AFF">
            <w:pPr>
              <w:suppressAutoHyphens w:val="0"/>
              <w:jc w:val="right"/>
              <w:rPr>
                <w:rFonts w:ascii="Arial" w:hAnsi="Arial" w:cs="Arial"/>
                <w:color w:val="000000"/>
                <w:sz w:val="22"/>
                <w:szCs w:val="22"/>
                <w:lang w:eastAsia="hu-HU"/>
              </w:rPr>
            </w:pPr>
            <w:r w:rsidRPr="00463976">
              <w:rPr>
                <w:rFonts w:ascii="Arial" w:hAnsi="Arial" w:cs="Arial"/>
                <w:color w:val="000000"/>
                <w:sz w:val="22"/>
                <w:szCs w:val="22"/>
                <w:lang w:eastAsia="hu-HU"/>
              </w:rPr>
              <w:t>34 015 740 Ft</w:t>
            </w:r>
          </w:p>
        </w:tc>
        <w:tc>
          <w:tcPr>
            <w:tcW w:w="1906" w:type="dxa"/>
            <w:tcBorders>
              <w:top w:val="nil"/>
              <w:left w:val="nil"/>
              <w:bottom w:val="single" w:sz="8" w:space="0" w:color="auto"/>
              <w:right w:val="single" w:sz="8" w:space="0" w:color="auto"/>
            </w:tcBorders>
            <w:shd w:val="clear" w:color="auto" w:fill="auto"/>
            <w:noWrap/>
            <w:vAlign w:val="bottom"/>
            <w:hideMark/>
          </w:tcPr>
          <w:p w:rsidR="00392AFF" w:rsidRPr="00463976" w:rsidRDefault="00392AFF" w:rsidP="00392AFF">
            <w:pPr>
              <w:suppressAutoHyphens w:val="0"/>
              <w:jc w:val="right"/>
              <w:rPr>
                <w:rFonts w:ascii="Arial" w:hAnsi="Arial" w:cs="Arial"/>
                <w:color w:val="000000"/>
                <w:sz w:val="22"/>
                <w:szCs w:val="22"/>
                <w:lang w:eastAsia="hu-HU"/>
              </w:rPr>
            </w:pPr>
            <w:r>
              <w:rPr>
                <w:rFonts w:ascii="Arial" w:hAnsi="Arial" w:cs="Arial"/>
                <w:color w:val="000000"/>
                <w:sz w:val="22"/>
                <w:szCs w:val="22"/>
                <w:lang w:eastAsia="hu-HU"/>
              </w:rPr>
              <w:t>5 684 260</w:t>
            </w:r>
            <w:r w:rsidRPr="00463976">
              <w:rPr>
                <w:rFonts w:ascii="Arial" w:hAnsi="Arial" w:cs="Arial"/>
                <w:color w:val="000000"/>
                <w:sz w:val="22"/>
                <w:szCs w:val="22"/>
                <w:lang w:eastAsia="hu-HU"/>
              </w:rPr>
              <w:t xml:space="preserve"> Ft</w:t>
            </w:r>
          </w:p>
        </w:tc>
        <w:tc>
          <w:tcPr>
            <w:tcW w:w="1843" w:type="dxa"/>
            <w:tcBorders>
              <w:top w:val="nil"/>
              <w:left w:val="nil"/>
              <w:bottom w:val="single" w:sz="8" w:space="0" w:color="auto"/>
              <w:right w:val="single" w:sz="8" w:space="0" w:color="auto"/>
            </w:tcBorders>
            <w:shd w:val="clear" w:color="auto" w:fill="auto"/>
            <w:noWrap/>
            <w:vAlign w:val="bottom"/>
            <w:hideMark/>
          </w:tcPr>
          <w:p w:rsidR="00392AFF" w:rsidRPr="00463976" w:rsidRDefault="00392AFF" w:rsidP="00392AFF">
            <w:pPr>
              <w:suppressAutoHyphens w:val="0"/>
              <w:jc w:val="right"/>
              <w:rPr>
                <w:rFonts w:ascii="Arial" w:hAnsi="Arial" w:cs="Arial"/>
                <w:b/>
                <w:bCs/>
                <w:color w:val="000000"/>
                <w:sz w:val="22"/>
                <w:szCs w:val="22"/>
                <w:lang w:eastAsia="hu-HU"/>
              </w:rPr>
            </w:pPr>
            <w:r>
              <w:rPr>
                <w:rFonts w:ascii="Arial" w:hAnsi="Arial" w:cs="Arial"/>
                <w:b/>
                <w:bCs/>
                <w:color w:val="000000"/>
                <w:sz w:val="22"/>
                <w:szCs w:val="22"/>
                <w:lang w:eastAsia="hu-HU"/>
              </w:rPr>
              <w:t>39 700</w:t>
            </w:r>
            <w:r w:rsidRPr="00463976">
              <w:rPr>
                <w:rFonts w:ascii="Arial" w:hAnsi="Arial" w:cs="Arial"/>
                <w:b/>
                <w:bCs/>
                <w:color w:val="000000"/>
                <w:sz w:val="22"/>
                <w:szCs w:val="22"/>
                <w:lang w:eastAsia="hu-HU"/>
              </w:rPr>
              <w:t xml:space="preserve"> 000 Ft</w:t>
            </w:r>
          </w:p>
        </w:tc>
      </w:tr>
      <w:tr w:rsidR="00392AFF" w:rsidRPr="00A918BB" w:rsidTr="0012351A">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392AFF" w:rsidRPr="00A918BB" w:rsidRDefault="00392AFF" w:rsidP="0012351A">
            <w:pPr>
              <w:suppressAutoHyphens w:val="0"/>
              <w:rPr>
                <w:rFonts w:ascii="Arial" w:hAnsi="Arial" w:cs="Arial"/>
                <w:color w:val="000000"/>
                <w:sz w:val="22"/>
                <w:szCs w:val="22"/>
                <w:lang w:eastAsia="hu-HU"/>
              </w:rPr>
            </w:pPr>
            <w:r w:rsidRPr="00A918BB">
              <w:rPr>
                <w:rFonts w:ascii="Arial" w:hAnsi="Arial" w:cs="Arial"/>
                <w:color w:val="000000"/>
                <w:sz w:val="22"/>
                <w:szCs w:val="22"/>
                <w:lang w:eastAsia="hu-HU"/>
              </w:rPr>
              <w:t>3.</w:t>
            </w:r>
          </w:p>
        </w:tc>
        <w:tc>
          <w:tcPr>
            <w:tcW w:w="2640" w:type="dxa"/>
            <w:tcBorders>
              <w:top w:val="nil"/>
              <w:left w:val="nil"/>
              <w:bottom w:val="single" w:sz="8" w:space="0" w:color="auto"/>
              <w:right w:val="single" w:sz="8" w:space="0" w:color="auto"/>
            </w:tcBorders>
            <w:shd w:val="clear" w:color="auto" w:fill="auto"/>
            <w:vAlign w:val="center"/>
            <w:hideMark/>
          </w:tcPr>
          <w:p w:rsidR="00392AFF" w:rsidRPr="00A918BB" w:rsidRDefault="00392AFF" w:rsidP="0012351A">
            <w:pPr>
              <w:suppressAutoHyphens w:val="0"/>
              <w:rPr>
                <w:rFonts w:ascii="Arial" w:hAnsi="Arial" w:cs="Arial"/>
                <w:color w:val="000000"/>
                <w:sz w:val="22"/>
                <w:szCs w:val="22"/>
                <w:lang w:eastAsia="hu-HU"/>
              </w:rPr>
            </w:pPr>
            <w:r w:rsidRPr="00A918BB">
              <w:rPr>
                <w:rFonts w:ascii="Arial" w:hAnsi="Arial" w:cs="Arial"/>
                <w:color w:val="000000"/>
                <w:sz w:val="22"/>
                <w:szCs w:val="22"/>
                <w:lang w:eastAsia="hu-HU"/>
              </w:rPr>
              <w:t>Sportpálya működtetési feladatához kapcsolódó kiadások</w:t>
            </w:r>
          </w:p>
        </w:tc>
        <w:tc>
          <w:tcPr>
            <w:tcW w:w="2200" w:type="dxa"/>
            <w:tcBorders>
              <w:top w:val="nil"/>
              <w:left w:val="nil"/>
              <w:bottom w:val="single" w:sz="8" w:space="0" w:color="auto"/>
              <w:right w:val="single" w:sz="8" w:space="0" w:color="auto"/>
            </w:tcBorders>
            <w:shd w:val="clear" w:color="auto" w:fill="auto"/>
            <w:noWrap/>
            <w:vAlign w:val="bottom"/>
            <w:hideMark/>
          </w:tcPr>
          <w:p w:rsidR="00392AFF" w:rsidRPr="00A918BB" w:rsidRDefault="00392AFF" w:rsidP="00392AFF">
            <w:pPr>
              <w:suppressAutoHyphens w:val="0"/>
              <w:jc w:val="right"/>
              <w:rPr>
                <w:rFonts w:ascii="Arial" w:hAnsi="Arial" w:cs="Arial"/>
                <w:color w:val="000000"/>
                <w:sz w:val="22"/>
                <w:szCs w:val="22"/>
                <w:lang w:eastAsia="hu-HU"/>
              </w:rPr>
            </w:pPr>
            <w:r>
              <w:rPr>
                <w:rFonts w:ascii="Arial" w:hAnsi="Arial" w:cs="Arial"/>
                <w:color w:val="000000"/>
                <w:sz w:val="22"/>
                <w:szCs w:val="22"/>
                <w:lang w:eastAsia="hu-HU"/>
              </w:rPr>
              <w:t>7 635</w:t>
            </w:r>
            <w:r w:rsidRPr="00A918BB">
              <w:rPr>
                <w:rFonts w:ascii="Arial" w:hAnsi="Arial" w:cs="Arial"/>
                <w:color w:val="000000"/>
                <w:sz w:val="22"/>
                <w:szCs w:val="22"/>
                <w:lang w:eastAsia="hu-HU"/>
              </w:rPr>
              <w:t xml:space="preserve"> 000 Ft</w:t>
            </w:r>
          </w:p>
        </w:tc>
        <w:tc>
          <w:tcPr>
            <w:tcW w:w="1906" w:type="dxa"/>
            <w:tcBorders>
              <w:top w:val="nil"/>
              <w:left w:val="nil"/>
              <w:bottom w:val="single" w:sz="8" w:space="0" w:color="auto"/>
              <w:right w:val="single" w:sz="8" w:space="0" w:color="auto"/>
            </w:tcBorders>
            <w:shd w:val="clear" w:color="auto" w:fill="auto"/>
            <w:noWrap/>
            <w:vAlign w:val="bottom"/>
            <w:hideMark/>
          </w:tcPr>
          <w:p w:rsidR="00392AFF" w:rsidRPr="00A918BB" w:rsidRDefault="00392AFF" w:rsidP="00392AFF">
            <w:pPr>
              <w:suppressAutoHyphens w:val="0"/>
              <w:jc w:val="right"/>
              <w:rPr>
                <w:rFonts w:ascii="Arial" w:hAnsi="Arial" w:cs="Arial"/>
                <w:color w:val="000000"/>
                <w:sz w:val="22"/>
                <w:szCs w:val="22"/>
                <w:lang w:eastAsia="hu-HU"/>
              </w:rPr>
            </w:pPr>
            <w:r>
              <w:rPr>
                <w:rFonts w:ascii="Arial" w:hAnsi="Arial" w:cs="Arial"/>
                <w:color w:val="000000"/>
                <w:sz w:val="22"/>
                <w:szCs w:val="22"/>
                <w:lang w:eastAsia="hu-HU"/>
              </w:rPr>
              <w:t>1 035</w:t>
            </w:r>
            <w:r w:rsidRPr="00A918BB">
              <w:rPr>
                <w:rFonts w:ascii="Arial" w:hAnsi="Arial" w:cs="Arial"/>
                <w:color w:val="000000"/>
                <w:sz w:val="22"/>
                <w:szCs w:val="22"/>
                <w:lang w:eastAsia="hu-HU"/>
              </w:rPr>
              <w:t xml:space="preserve"> 000 Ft</w:t>
            </w:r>
          </w:p>
        </w:tc>
        <w:tc>
          <w:tcPr>
            <w:tcW w:w="1843" w:type="dxa"/>
            <w:tcBorders>
              <w:top w:val="nil"/>
              <w:left w:val="nil"/>
              <w:bottom w:val="single" w:sz="8" w:space="0" w:color="auto"/>
              <w:right w:val="single" w:sz="8" w:space="0" w:color="auto"/>
            </w:tcBorders>
            <w:shd w:val="clear" w:color="auto" w:fill="auto"/>
            <w:noWrap/>
            <w:vAlign w:val="bottom"/>
            <w:hideMark/>
          </w:tcPr>
          <w:p w:rsidR="00392AFF" w:rsidRPr="00A918BB" w:rsidRDefault="00392AFF" w:rsidP="00392AFF">
            <w:pPr>
              <w:suppressAutoHyphens w:val="0"/>
              <w:jc w:val="right"/>
              <w:rPr>
                <w:rFonts w:ascii="Arial" w:hAnsi="Arial" w:cs="Arial"/>
                <w:b/>
                <w:bCs/>
                <w:color w:val="000000"/>
                <w:sz w:val="22"/>
                <w:szCs w:val="22"/>
                <w:lang w:eastAsia="hu-HU"/>
              </w:rPr>
            </w:pPr>
            <w:r>
              <w:rPr>
                <w:rFonts w:ascii="Arial" w:hAnsi="Arial" w:cs="Arial"/>
                <w:b/>
                <w:bCs/>
                <w:color w:val="000000"/>
                <w:sz w:val="22"/>
                <w:szCs w:val="22"/>
                <w:lang w:eastAsia="hu-HU"/>
              </w:rPr>
              <w:t>8 670</w:t>
            </w:r>
            <w:r w:rsidRPr="00A918BB">
              <w:rPr>
                <w:rFonts w:ascii="Arial" w:hAnsi="Arial" w:cs="Arial"/>
                <w:b/>
                <w:bCs/>
                <w:color w:val="000000"/>
                <w:sz w:val="22"/>
                <w:szCs w:val="22"/>
                <w:lang w:eastAsia="hu-HU"/>
              </w:rPr>
              <w:t xml:space="preserve"> 000 Ft</w:t>
            </w:r>
          </w:p>
        </w:tc>
      </w:tr>
      <w:tr w:rsidR="00392AFF" w:rsidRPr="0012351A" w:rsidTr="0012351A">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392AFF" w:rsidRPr="00A918BB" w:rsidRDefault="00392AFF" w:rsidP="0012351A">
            <w:pPr>
              <w:suppressAutoHyphens w:val="0"/>
              <w:rPr>
                <w:rFonts w:ascii="Arial" w:hAnsi="Arial" w:cs="Arial"/>
                <w:color w:val="000000"/>
                <w:sz w:val="22"/>
                <w:szCs w:val="22"/>
                <w:lang w:eastAsia="hu-HU"/>
              </w:rPr>
            </w:pPr>
            <w:r w:rsidRPr="00A918BB">
              <w:rPr>
                <w:rFonts w:ascii="Arial" w:hAnsi="Arial" w:cs="Arial"/>
                <w:color w:val="000000"/>
                <w:sz w:val="22"/>
                <w:szCs w:val="22"/>
                <w:lang w:eastAsia="hu-HU"/>
              </w:rPr>
              <w:t>4.</w:t>
            </w:r>
          </w:p>
        </w:tc>
        <w:tc>
          <w:tcPr>
            <w:tcW w:w="2640" w:type="dxa"/>
            <w:tcBorders>
              <w:top w:val="nil"/>
              <w:left w:val="nil"/>
              <w:bottom w:val="single" w:sz="8" w:space="0" w:color="auto"/>
              <w:right w:val="single" w:sz="8" w:space="0" w:color="auto"/>
            </w:tcBorders>
            <w:shd w:val="clear" w:color="auto" w:fill="auto"/>
            <w:vAlign w:val="center"/>
            <w:hideMark/>
          </w:tcPr>
          <w:p w:rsidR="00392AFF" w:rsidRPr="00A918BB" w:rsidRDefault="00392AFF" w:rsidP="0012351A">
            <w:pPr>
              <w:suppressAutoHyphens w:val="0"/>
              <w:rPr>
                <w:rFonts w:ascii="Arial" w:hAnsi="Arial" w:cs="Arial"/>
                <w:color w:val="000000"/>
                <w:sz w:val="22"/>
                <w:szCs w:val="22"/>
                <w:lang w:eastAsia="hu-HU"/>
              </w:rPr>
            </w:pPr>
            <w:r w:rsidRPr="00A918BB">
              <w:rPr>
                <w:rFonts w:ascii="Arial" w:hAnsi="Arial" w:cs="Arial"/>
                <w:color w:val="000000"/>
                <w:sz w:val="22"/>
                <w:szCs w:val="22"/>
                <w:lang w:eastAsia="hu-HU"/>
              </w:rPr>
              <w:t>Sportcsarnok működtetése</w:t>
            </w:r>
          </w:p>
        </w:tc>
        <w:tc>
          <w:tcPr>
            <w:tcW w:w="2200" w:type="dxa"/>
            <w:tcBorders>
              <w:top w:val="nil"/>
              <w:left w:val="nil"/>
              <w:bottom w:val="single" w:sz="8" w:space="0" w:color="auto"/>
              <w:right w:val="single" w:sz="8" w:space="0" w:color="auto"/>
            </w:tcBorders>
            <w:shd w:val="clear" w:color="auto" w:fill="auto"/>
            <w:noWrap/>
            <w:vAlign w:val="bottom"/>
            <w:hideMark/>
          </w:tcPr>
          <w:p w:rsidR="00392AFF" w:rsidRPr="00CE6669" w:rsidRDefault="000F4185" w:rsidP="00392AFF">
            <w:pPr>
              <w:suppressAutoHyphens w:val="0"/>
              <w:jc w:val="right"/>
              <w:rPr>
                <w:rFonts w:ascii="Arial" w:hAnsi="Arial" w:cs="Arial"/>
                <w:i/>
                <w:color w:val="000000"/>
                <w:sz w:val="22"/>
                <w:szCs w:val="22"/>
                <w:lang w:eastAsia="hu-HU"/>
              </w:rPr>
            </w:pPr>
            <w:r w:rsidRPr="00CE6669">
              <w:rPr>
                <w:rFonts w:ascii="Arial" w:hAnsi="Arial" w:cs="Arial"/>
                <w:i/>
                <w:color w:val="000000"/>
                <w:sz w:val="22"/>
                <w:szCs w:val="22"/>
                <w:lang w:eastAsia="hu-HU"/>
              </w:rPr>
              <w:t>9</w:t>
            </w:r>
            <w:r w:rsidR="00392AFF" w:rsidRPr="00CE6669">
              <w:rPr>
                <w:rFonts w:ascii="Arial" w:hAnsi="Arial" w:cs="Arial"/>
                <w:i/>
                <w:color w:val="000000"/>
                <w:sz w:val="22"/>
                <w:szCs w:val="22"/>
                <w:lang w:eastAsia="hu-HU"/>
              </w:rPr>
              <w:t xml:space="preserve"> 320 000 Ft</w:t>
            </w:r>
          </w:p>
        </w:tc>
        <w:tc>
          <w:tcPr>
            <w:tcW w:w="1906" w:type="dxa"/>
            <w:tcBorders>
              <w:top w:val="nil"/>
              <w:left w:val="nil"/>
              <w:bottom w:val="single" w:sz="8" w:space="0" w:color="auto"/>
              <w:right w:val="single" w:sz="8" w:space="0" w:color="auto"/>
            </w:tcBorders>
            <w:shd w:val="clear" w:color="auto" w:fill="auto"/>
            <w:noWrap/>
            <w:vAlign w:val="bottom"/>
            <w:hideMark/>
          </w:tcPr>
          <w:p w:rsidR="00392AFF" w:rsidRPr="000F4185" w:rsidRDefault="00392AFF" w:rsidP="00392AFF">
            <w:pPr>
              <w:suppressAutoHyphens w:val="0"/>
              <w:jc w:val="right"/>
              <w:rPr>
                <w:rFonts w:ascii="Arial" w:hAnsi="Arial" w:cs="Arial"/>
                <w:color w:val="000000"/>
                <w:sz w:val="22"/>
                <w:szCs w:val="22"/>
                <w:lang w:eastAsia="hu-HU"/>
              </w:rPr>
            </w:pPr>
            <w:r w:rsidRPr="000F4185">
              <w:rPr>
                <w:rFonts w:ascii="Arial" w:hAnsi="Arial" w:cs="Arial"/>
                <w:color w:val="000000"/>
                <w:sz w:val="22"/>
                <w:szCs w:val="22"/>
                <w:lang w:eastAsia="hu-HU"/>
              </w:rPr>
              <w:t>2 180 000 Ft</w:t>
            </w:r>
          </w:p>
        </w:tc>
        <w:tc>
          <w:tcPr>
            <w:tcW w:w="1843" w:type="dxa"/>
            <w:tcBorders>
              <w:top w:val="nil"/>
              <w:left w:val="nil"/>
              <w:bottom w:val="single" w:sz="8" w:space="0" w:color="auto"/>
              <w:right w:val="single" w:sz="8" w:space="0" w:color="auto"/>
            </w:tcBorders>
            <w:shd w:val="clear" w:color="auto" w:fill="auto"/>
            <w:noWrap/>
            <w:vAlign w:val="bottom"/>
            <w:hideMark/>
          </w:tcPr>
          <w:p w:rsidR="00392AFF" w:rsidRPr="00CE6669" w:rsidRDefault="000F4185" w:rsidP="00392AFF">
            <w:pPr>
              <w:suppressAutoHyphens w:val="0"/>
              <w:jc w:val="right"/>
              <w:rPr>
                <w:rFonts w:ascii="Arial" w:hAnsi="Arial" w:cs="Arial"/>
                <w:b/>
                <w:bCs/>
                <w:i/>
                <w:color w:val="000000"/>
                <w:sz w:val="22"/>
                <w:szCs w:val="22"/>
                <w:lang w:eastAsia="hu-HU"/>
              </w:rPr>
            </w:pPr>
            <w:r w:rsidRPr="00CE6669">
              <w:rPr>
                <w:rFonts w:ascii="Arial" w:hAnsi="Arial" w:cs="Arial"/>
                <w:b/>
                <w:bCs/>
                <w:i/>
                <w:color w:val="000000"/>
                <w:sz w:val="22"/>
                <w:szCs w:val="22"/>
                <w:lang w:eastAsia="hu-HU"/>
              </w:rPr>
              <w:t>11</w:t>
            </w:r>
            <w:r w:rsidR="00392AFF" w:rsidRPr="00CE6669">
              <w:rPr>
                <w:rFonts w:ascii="Arial" w:hAnsi="Arial" w:cs="Arial"/>
                <w:b/>
                <w:bCs/>
                <w:i/>
                <w:color w:val="000000"/>
                <w:sz w:val="22"/>
                <w:szCs w:val="22"/>
                <w:lang w:eastAsia="hu-HU"/>
              </w:rPr>
              <w:t xml:space="preserve"> 500 000 Ft</w:t>
            </w:r>
          </w:p>
        </w:tc>
      </w:tr>
      <w:tr w:rsidR="00392AFF" w:rsidRPr="00A918BB" w:rsidTr="0012351A">
        <w:trPr>
          <w:trHeight w:val="900"/>
        </w:trPr>
        <w:tc>
          <w:tcPr>
            <w:tcW w:w="640" w:type="dxa"/>
            <w:tcBorders>
              <w:top w:val="nil"/>
              <w:left w:val="single" w:sz="8" w:space="0" w:color="auto"/>
              <w:bottom w:val="single" w:sz="8" w:space="0" w:color="auto"/>
              <w:right w:val="single" w:sz="8" w:space="0" w:color="auto"/>
            </w:tcBorders>
            <w:shd w:val="clear" w:color="000000" w:fill="D9D9D9"/>
            <w:noWrap/>
            <w:vAlign w:val="center"/>
            <w:hideMark/>
          </w:tcPr>
          <w:p w:rsidR="00392AFF" w:rsidRPr="00A918BB" w:rsidRDefault="00392AFF" w:rsidP="0012351A">
            <w:pPr>
              <w:suppressAutoHyphens w:val="0"/>
              <w:rPr>
                <w:rFonts w:ascii="Arial" w:hAnsi="Arial" w:cs="Arial"/>
                <w:b/>
                <w:bCs/>
                <w:color w:val="000000"/>
                <w:sz w:val="22"/>
                <w:szCs w:val="22"/>
                <w:lang w:eastAsia="hu-HU"/>
              </w:rPr>
            </w:pPr>
            <w:r w:rsidRPr="00A918BB">
              <w:rPr>
                <w:rFonts w:ascii="Arial" w:hAnsi="Arial" w:cs="Arial"/>
                <w:b/>
                <w:bCs/>
                <w:color w:val="000000"/>
                <w:sz w:val="22"/>
                <w:szCs w:val="22"/>
                <w:lang w:eastAsia="hu-HU"/>
              </w:rPr>
              <w:t> </w:t>
            </w:r>
          </w:p>
        </w:tc>
        <w:tc>
          <w:tcPr>
            <w:tcW w:w="2640" w:type="dxa"/>
            <w:tcBorders>
              <w:top w:val="nil"/>
              <w:left w:val="nil"/>
              <w:bottom w:val="single" w:sz="8" w:space="0" w:color="auto"/>
              <w:right w:val="single" w:sz="8" w:space="0" w:color="auto"/>
            </w:tcBorders>
            <w:shd w:val="clear" w:color="000000" w:fill="D9D9D9"/>
            <w:vAlign w:val="center"/>
            <w:hideMark/>
          </w:tcPr>
          <w:p w:rsidR="00392AFF" w:rsidRPr="00A918BB" w:rsidRDefault="00392AFF" w:rsidP="0012351A">
            <w:pPr>
              <w:suppressAutoHyphens w:val="0"/>
              <w:rPr>
                <w:rFonts w:ascii="Arial" w:hAnsi="Arial" w:cs="Arial"/>
                <w:b/>
                <w:bCs/>
                <w:color w:val="000000"/>
                <w:sz w:val="22"/>
                <w:szCs w:val="22"/>
                <w:lang w:eastAsia="hu-HU"/>
              </w:rPr>
            </w:pPr>
            <w:r w:rsidRPr="00A918BB">
              <w:rPr>
                <w:rFonts w:ascii="Arial" w:hAnsi="Arial" w:cs="Arial"/>
                <w:b/>
                <w:bCs/>
                <w:color w:val="000000"/>
                <w:sz w:val="22"/>
                <w:szCs w:val="22"/>
                <w:lang w:eastAsia="hu-HU"/>
              </w:rPr>
              <w:t>Mindösszesen:</w:t>
            </w:r>
          </w:p>
        </w:tc>
        <w:tc>
          <w:tcPr>
            <w:tcW w:w="2200" w:type="dxa"/>
            <w:tcBorders>
              <w:top w:val="nil"/>
              <w:left w:val="nil"/>
              <w:bottom w:val="single" w:sz="8" w:space="0" w:color="auto"/>
              <w:right w:val="single" w:sz="8" w:space="0" w:color="auto"/>
            </w:tcBorders>
            <w:shd w:val="clear" w:color="000000" w:fill="D9D9D9"/>
            <w:noWrap/>
            <w:vAlign w:val="bottom"/>
            <w:hideMark/>
          </w:tcPr>
          <w:p w:rsidR="00392AFF" w:rsidRPr="00577938" w:rsidRDefault="000F4185" w:rsidP="00392AFF">
            <w:pPr>
              <w:suppressAutoHyphens w:val="0"/>
              <w:jc w:val="right"/>
              <w:rPr>
                <w:rFonts w:ascii="Arial" w:hAnsi="Arial" w:cs="Arial"/>
                <w:b/>
                <w:bCs/>
                <w:i/>
                <w:color w:val="000000"/>
                <w:sz w:val="22"/>
                <w:szCs w:val="22"/>
                <w:lang w:eastAsia="hu-HU"/>
              </w:rPr>
            </w:pPr>
            <w:r>
              <w:rPr>
                <w:rFonts w:ascii="Arial" w:hAnsi="Arial" w:cs="Arial"/>
                <w:b/>
                <w:bCs/>
                <w:i/>
                <w:color w:val="000000"/>
                <w:sz w:val="22"/>
                <w:szCs w:val="22"/>
                <w:lang w:eastAsia="hu-HU"/>
              </w:rPr>
              <w:t>53</w:t>
            </w:r>
            <w:r w:rsidR="00392AFF">
              <w:rPr>
                <w:rFonts w:ascii="Arial" w:hAnsi="Arial" w:cs="Arial"/>
                <w:b/>
                <w:bCs/>
                <w:i/>
                <w:color w:val="000000"/>
                <w:sz w:val="22"/>
                <w:szCs w:val="22"/>
                <w:lang w:eastAsia="hu-HU"/>
              </w:rPr>
              <w:t> 600 740</w:t>
            </w:r>
            <w:r w:rsidR="00392AFF" w:rsidRPr="00577938">
              <w:rPr>
                <w:rFonts w:ascii="Arial" w:hAnsi="Arial" w:cs="Arial"/>
                <w:b/>
                <w:bCs/>
                <w:i/>
                <w:color w:val="000000"/>
                <w:sz w:val="22"/>
                <w:szCs w:val="22"/>
                <w:lang w:eastAsia="hu-HU"/>
              </w:rPr>
              <w:t xml:space="preserve"> Ft</w:t>
            </w:r>
          </w:p>
        </w:tc>
        <w:tc>
          <w:tcPr>
            <w:tcW w:w="1906" w:type="dxa"/>
            <w:tcBorders>
              <w:top w:val="nil"/>
              <w:left w:val="nil"/>
              <w:bottom w:val="single" w:sz="8" w:space="0" w:color="auto"/>
              <w:right w:val="single" w:sz="8" w:space="0" w:color="auto"/>
            </w:tcBorders>
            <w:shd w:val="clear" w:color="000000" w:fill="D9D9D9"/>
            <w:noWrap/>
            <w:vAlign w:val="bottom"/>
            <w:hideMark/>
          </w:tcPr>
          <w:p w:rsidR="00392AFF" w:rsidRPr="00CE6669" w:rsidRDefault="00392AFF" w:rsidP="00392AFF">
            <w:pPr>
              <w:suppressAutoHyphens w:val="0"/>
              <w:jc w:val="right"/>
              <w:rPr>
                <w:rFonts w:ascii="Arial" w:hAnsi="Arial" w:cs="Arial"/>
                <w:b/>
                <w:bCs/>
                <w:color w:val="000000"/>
                <w:sz w:val="22"/>
                <w:szCs w:val="22"/>
                <w:lang w:eastAsia="hu-HU"/>
              </w:rPr>
            </w:pPr>
            <w:r w:rsidRPr="00CE6669">
              <w:rPr>
                <w:rFonts w:ascii="Arial" w:hAnsi="Arial" w:cs="Arial"/>
                <w:b/>
                <w:bCs/>
                <w:color w:val="000000"/>
                <w:sz w:val="22"/>
                <w:szCs w:val="22"/>
                <w:lang w:eastAsia="hu-HU"/>
              </w:rPr>
              <w:t>9 319 260 Ft</w:t>
            </w:r>
          </w:p>
        </w:tc>
        <w:tc>
          <w:tcPr>
            <w:tcW w:w="1843" w:type="dxa"/>
            <w:tcBorders>
              <w:top w:val="nil"/>
              <w:left w:val="nil"/>
              <w:bottom w:val="single" w:sz="8" w:space="0" w:color="auto"/>
              <w:right w:val="single" w:sz="8" w:space="0" w:color="auto"/>
            </w:tcBorders>
            <w:shd w:val="clear" w:color="000000" w:fill="D9D9D9"/>
            <w:noWrap/>
            <w:vAlign w:val="bottom"/>
            <w:hideMark/>
          </w:tcPr>
          <w:p w:rsidR="00392AFF" w:rsidRPr="00577938" w:rsidRDefault="000F4185" w:rsidP="00392AFF">
            <w:pPr>
              <w:suppressAutoHyphens w:val="0"/>
              <w:jc w:val="right"/>
              <w:rPr>
                <w:rFonts w:ascii="Arial" w:hAnsi="Arial" w:cs="Arial"/>
                <w:b/>
                <w:bCs/>
                <w:i/>
                <w:color w:val="000000"/>
                <w:sz w:val="22"/>
                <w:szCs w:val="22"/>
                <w:lang w:eastAsia="hu-HU"/>
              </w:rPr>
            </w:pPr>
            <w:r>
              <w:rPr>
                <w:rFonts w:ascii="Arial" w:hAnsi="Arial" w:cs="Arial"/>
                <w:b/>
                <w:bCs/>
                <w:i/>
                <w:color w:val="000000"/>
                <w:sz w:val="22"/>
                <w:szCs w:val="22"/>
                <w:lang w:eastAsia="hu-HU"/>
              </w:rPr>
              <w:t>62</w:t>
            </w:r>
            <w:r w:rsidR="00392AFF">
              <w:rPr>
                <w:rFonts w:ascii="Arial" w:hAnsi="Arial" w:cs="Arial"/>
                <w:b/>
                <w:bCs/>
                <w:i/>
                <w:color w:val="000000"/>
                <w:sz w:val="22"/>
                <w:szCs w:val="22"/>
                <w:lang w:eastAsia="hu-HU"/>
              </w:rPr>
              <w:t xml:space="preserve"> 92</w:t>
            </w:r>
            <w:r w:rsidR="00392AFF" w:rsidRPr="00577938">
              <w:rPr>
                <w:rFonts w:ascii="Arial" w:hAnsi="Arial" w:cs="Arial"/>
                <w:b/>
                <w:bCs/>
                <w:i/>
                <w:color w:val="000000"/>
                <w:sz w:val="22"/>
                <w:szCs w:val="22"/>
                <w:lang w:eastAsia="hu-HU"/>
              </w:rPr>
              <w:t>0 000 Ft</w:t>
            </w:r>
          </w:p>
        </w:tc>
      </w:tr>
    </w:tbl>
    <w:p w:rsidR="00287A2E" w:rsidRPr="00A918BB" w:rsidRDefault="00287A2E" w:rsidP="00287A2E">
      <w:pPr>
        <w:jc w:val="both"/>
        <w:rPr>
          <w:rFonts w:ascii="Arial" w:hAnsi="Arial" w:cs="Arial"/>
          <w:sz w:val="22"/>
          <w:szCs w:val="22"/>
        </w:rPr>
      </w:pPr>
    </w:p>
    <w:p w:rsidR="00287A2E" w:rsidRPr="00A918BB" w:rsidRDefault="00287A2E" w:rsidP="00287A2E">
      <w:pPr>
        <w:jc w:val="both"/>
        <w:rPr>
          <w:rFonts w:ascii="Arial" w:hAnsi="Arial" w:cs="Arial"/>
          <w:sz w:val="22"/>
          <w:szCs w:val="22"/>
        </w:rPr>
      </w:pPr>
    </w:p>
    <w:p w:rsidR="00287A2E" w:rsidRPr="00A918BB" w:rsidRDefault="00287A2E" w:rsidP="00287A2E">
      <w:pPr>
        <w:jc w:val="both"/>
        <w:rPr>
          <w:rFonts w:ascii="Arial" w:hAnsi="Arial" w:cs="Arial"/>
          <w:sz w:val="22"/>
          <w:szCs w:val="22"/>
        </w:rPr>
      </w:pPr>
    </w:p>
    <w:p w:rsidR="00287A2E" w:rsidRPr="00A918BB" w:rsidRDefault="00287A2E" w:rsidP="00287A2E">
      <w:pPr>
        <w:jc w:val="both"/>
        <w:rPr>
          <w:rFonts w:ascii="Arial" w:hAnsi="Arial" w:cs="Arial"/>
          <w:sz w:val="22"/>
          <w:szCs w:val="22"/>
        </w:rPr>
      </w:pPr>
    </w:p>
    <w:p w:rsidR="00A918BB" w:rsidRDefault="00A918BB" w:rsidP="005645C7">
      <w:pPr>
        <w:rPr>
          <w:rFonts w:ascii="Arial" w:hAnsi="Arial" w:cs="Arial"/>
          <w:sz w:val="22"/>
          <w:szCs w:val="22"/>
        </w:rPr>
      </w:pPr>
    </w:p>
    <w:p w:rsidR="00A918BB" w:rsidRDefault="00A918BB" w:rsidP="005645C7">
      <w:pPr>
        <w:rPr>
          <w:rFonts w:ascii="Arial" w:hAnsi="Arial" w:cs="Arial"/>
          <w:sz w:val="22"/>
          <w:szCs w:val="22"/>
        </w:rPr>
      </w:pPr>
    </w:p>
    <w:p w:rsidR="00A918BB" w:rsidRDefault="00A918BB" w:rsidP="005645C7">
      <w:pPr>
        <w:rPr>
          <w:rFonts w:ascii="Arial" w:hAnsi="Arial" w:cs="Arial"/>
          <w:sz w:val="22"/>
          <w:szCs w:val="22"/>
        </w:rPr>
      </w:pPr>
    </w:p>
    <w:p w:rsidR="00A918BB" w:rsidRDefault="00A918BB" w:rsidP="005645C7">
      <w:pPr>
        <w:rPr>
          <w:rFonts w:ascii="Arial" w:hAnsi="Arial" w:cs="Arial"/>
          <w:sz w:val="22"/>
          <w:szCs w:val="22"/>
        </w:rPr>
      </w:pPr>
    </w:p>
    <w:p w:rsidR="00A918BB" w:rsidRDefault="00A918BB" w:rsidP="005645C7">
      <w:pPr>
        <w:rPr>
          <w:rFonts w:ascii="Arial" w:hAnsi="Arial" w:cs="Arial"/>
          <w:sz w:val="22"/>
          <w:szCs w:val="22"/>
        </w:rPr>
      </w:pPr>
    </w:p>
    <w:p w:rsidR="00A918BB" w:rsidRDefault="00A918BB" w:rsidP="005645C7">
      <w:pPr>
        <w:rPr>
          <w:rFonts w:ascii="Arial" w:hAnsi="Arial" w:cs="Arial"/>
          <w:sz w:val="22"/>
          <w:szCs w:val="22"/>
        </w:rPr>
      </w:pPr>
    </w:p>
    <w:p w:rsidR="00A918BB" w:rsidRDefault="00A918BB" w:rsidP="005645C7">
      <w:pPr>
        <w:rPr>
          <w:rFonts w:ascii="Arial" w:hAnsi="Arial" w:cs="Arial"/>
          <w:sz w:val="22"/>
          <w:szCs w:val="22"/>
        </w:rPr>
      </w:pPr>
    </w:p>
    <w:p w:rsidR="00A918BB" w:rsidRDefault="00A918BB" w:rsidP="005645C7">
      <w:pPr>
        <w:rPr>
          <w:rFonts w:ascii="Arial" w:hAnsi="Arial" w:cs="Arial"/>
          <w:sz w:val="22"/>
          <w:szCs w:val="22"/>
        </w:rPr>
      </w:pPr>
    </w:p>
    <w:p w:rsidR="00A918BB" w:rsidRDefault="00A918BB" w:rsidP="005645C7">
      <w:pPr>
        <w:rPr>
          <w:rFonts w:ascii="Arial" w:hAnsi="Arial" w:cs="Arial"/>
          <w:sz w:val="22"/>
          <w:szCs w:val="22"/>
        </w:rPr>
      </w:pPr>
    </w:p>
    <w:p w:rsidR="00A918BB" w:rsidRDefault="00A918BB" w:rsidP="005645C7">
      <w:pPr>
        <w:rPr>
          <w:rFonts w:ascii="Arial" w:hAnsi="Arial" w:cs="Arial"/>
          <w:sz w:val="22"/>
          <w:szCs w:val="22"/>
        </w:rPr>
      </w:pPr>
    </w:p>
    <w:p w:rsidR="00A918BB" w:rsidRDefault="00A918BB" w:rsidP="005645C7">
      <w:pPr>
        <w:rPr>
          <w:rFonts w:ascii="Arial" w:hAnsi="Arial" w:cs="Arial"/>
          <w:sz w:val="22"/>
          <w:szCs w:val="22"/>
        </w:rPr>
      </w:pPr>
    </w:p>
    <w:p w:rsidR="00A918BB" w:rsidRDefault="00A918BB" w:rsidP="005645C7">
      <w:pPr>
        <w:rPr>
          <w:rFonts w:ascii="Arial" w:hAnsi="Arial" w:cs="Arial"/>
          <w:sz w:val="22"/>
          <w:szCs w:val="22"/>
        </w:rPr>
      </w:pPr>
    </w:p>
    <w:p w:rsidR="00A918BB" w:rsidRDefault="00A918BB" w:rsidP="005645C7">
      <w:pPr>
        <w:rPr>
          <w:rFonts w:ascii="Arial" w:hAnsi="Arial" w:cs="Arial"/>
          <w:sz w:val="22"/>
          <w:szCs w:val="22"/>
        </w:rPr>
      </w:pPr>
    </w:p>
    <w:p w:rsidR="00A918BB" w:rsidRDefault="00A918BB" w:rsidP="005645C7">
      <w:pPr>
        <w:rPr>
          <w:rFonts w:ascii="Arial" w:hAnsi="Arial" w:cs="Arial"/>
          <w:sz w:val="22"/>
          <w:szCs w:val="22"/>
        </w:rPr>
      </w:pPr>
    </w:p>
    <w:p w:rsidR="006E441F" w:rsidRDefault="006E441F" w:rsidP="005645C7">
      <w:pPr>
        <w:rPr>
          <w:rFonts w:ascii="Arial" w:hAnsi="Arial" w:cs="Arial"/>
          <w:sz w:val="22"/>
          <w:szCs w:val="22"/>
        </w:rPr>
      </w:pPr>
    </w:p>
    <w:p w:rsidR="006E441F" w:rsidRDefault="006E441F" w:rsidP="005645C7">
      <w:pPr>
        <w:rPr>
          <w:rFonts w:ascii="Arial" w:hAnsi="Arial" w:cs="Arial"/>
          <w:sz w:val="22"/>
          <w:szCs w:val="22"/>
        </w:rPr>
      </w:pPr>
    </w:p>
    <w:p w:rsidR="006E441F" w:rsidRDefault="006E441F" w:rsidP="005645C7">
      <w:pPr>
        <w:rPr>
          <w:rFonts w:ascii="Arial" w:hAnsi="Arial" w:cs="Arial"/>
          <w:sz w:val="22"/>
          <w:szCs w:val="22"/>
        </w:rPr>
      </w:pPr>
    </w:p>
    <w:p w:rsidR="006E441F" w:rsidRDefault="006E441F" w:rsidP="005645C7">
      <w:pPr>
        <w:rPr>
          <w:rFonts w:ascii="Arial" w:hAnsi="Arial" w:cs="Arial"/>
          <w:sz w:val="22"/>
          <w:szCs w:val="22"/>
        </w:rPr>
      </w:pPr>
    </w:p>
    <w:p w:rsidR="006E441F" w:rsidRDefault="006E441F" w:rsidP="005645C7">
      <w:pPr>
        <w:rPr>
          <w:rFonts w:ascii="Arial" w:hAnsi="Arial" w:cs="Arial"/>
          <w:sz w:val="22"/>
          <w:szCs w:val="22"/>
        </w:rPr>
      </w:pPr>
    </w:p>
    <w:p w:rsidR="005645C7" w:rsidRPr="00287A2E" w:rsidRDefault="005645C7" w:rsidP="00287A2E">
      <w:pPr>
        <w:jc w:val="both"/>
        <w:rPr>
          <w:rFonts w:ascii="Arial" w:hAnsi="Arial" w:cs="Arial"/>
          <w:bCs/>
          <w:sz w:val="22"/>
          <w:szCs w:val="22"/>
        </w:rPr>
      </w:pPr>
    </w:p>
    <w:p w:rsidR="007D47AF" w:rsidRPr="00A918BB" w:rsidRDefault="007D47AF">
      <w:pPr>
        <w:rPr>
          <w:rFonts w:ascii="Arial" w:hAnsi="Arial" w:cs="Arial"/>
          <w:sz w:val="22"/>
          <w:szCs w:val="22"/>
        </w:rPr>
      </w:pPr>
    </w:p>
    <w:p w:rsidR="005847DA" w:rsidRDefault="005847DA">
      <w:pPr>
        <w:suppressAutoHyphens w:val="0"/>
        <w:spacing w:after="200" w:line="276" w:lineRule="auto"/>
        <w:rPr>
          <w:rFonts w:ascii="Arial" w:hAnsi="Arial" w:cs="Arial"/>
          <w:sz w:val="22"/>
          <w:szCs w:val="22"/>
        </w:rPr>
      </w:pPr>
      <w:r>
        <w:rPr>
          <w:rFonts w:ascii="Arial" w:hAnsi="Arial" w:cs="Arial"/>
          <w:sz w:val="22"/>
          <w:szCs w:val="22"/>
        </w:rPr>
        <w:br w:type="page"/>
      </w:r>
    </w:p>
    <w:p w:rsidR="00136F88" w:rsidRPr="00A918BB" w:rsidRDefault="00136F88">
      <w:pPr>
        <w:rPr>
          <w:rFonts w:ascii="Arial" w:hAnsi="Arial" w:cs="Arial"/>
          <w:sz w:val="22"/>
          <w:szCs w:val="22"/>
        </w:rPr>
      </w:pPr>
    </w:p>
    <w:p w:rsidR="00DA3020" w:rsidRPr="00A918BB" w:rsidRDefault="00136F88" w:rsidP="00136F88">
      <w:pPr>
        <w:jc w:val="center"/>
        <w:rPr>
          <w:rFonts w:ascii="Arial" w:hAnsi="Arial" w:cs="Arial"/>
          <w:b/>
          <w:bCs/>
          <w:sz w:val="22"/>
          <w:szCs w:val="22"/>
        </w:rPr>
      </w:pPr>
      <w:r w:rsidRPr="00A918BB">
        <w:rPr>
          <w:rFonts w:ascii="Arial" w:hAnsi="Arial" w:cs="Arial"/>
          <w:b/>
          <w:bCs/>
          <w:sz w:val="22"/>
          <w:szCs w:val="22"/>
        </w:rPr>
        <w:t>KÖZFELADAT ELLÁTÁSI SZERZŐDÉS</w:t>
      </w:r>
      <w:r w:rsidRPr="00A918BB">
        <w:rPr>
          <w:rStyle w:val="Lbjegyzet-hivatkozs"/>
          <w:rFonts w:ascii="Arial" w:hAnsi="Arial" w:cs="Arial"/>
          <w:b/>
          <w:bCs/>
          <w:sz w:val="22"/>
          <w:szCs w:val="22"/>
        </w:rPr>
        <w:footnoteReference w:customMarkFollows="1" w:id="2"/>
        <w:t>1</w:t>
      </w:r>
      <w:r w:rsidRPr="00A918BB">
        <w:rPr>
          <w:rFonts w:ascii="Arial" w:hAnsi="Arial" w:cs="Arial"/>
          <w:b/>
          <w:bCs/>
          <w:sz w:val="22"/>
          <w:szCs w:val="22"/>
        </w:rPr>
        <w:t xml:space="preserve">   </w:t>
      </w:r>
    </w:p>
    <w:p w:rsidR="00DA3020" w:rsidRPr="00A918BB" w:rsidRDefault="00DA3020" w:rsidP="00136F88">
      <w:pPr>
        <w:jc w:val="center"/>
        <w:rPr>
          <w:rFonts w:ascii="Arial" w:hAnsi="Arial" w:cs="Arial"/>
          <w:b/>
          <w:bCs/>
          <w:sz w:val="22"/>
          <w:szCs w:val="22"/>
        </w:rPr>
      </w:pPr>
    </w:p>
    <w:p w:rsidR="00136F88" w:rsidRPr="00A918BB" w:rsidRDefault="00DA3020" w:rsidP="00136F88">
      <w:pPr>
        <w:jc w:val="center"/>
        <w:rPr>
          <w:rFonts w:ascii="Arial" w:hAnsi="Arial" w:cs="Arial"/>
          <w:bCs/>
          <w:sz w:val="22"/>
          <w:szCs w:val="22"/>
        </w:rPr>
      </w:pPr>
      <w:r w:rsidRPr="00A918BB">
        <w:rPr>
          <w:rFonts w:ascii="Arial" w:hAnsi="Arial" w:cs="Arial"/>
          <w:bCs/>
          <w:sz w:val="22"/>
          <w:szCs w:val="22"/>
        </w:rPr>
        <w:t>(EGYSÉGES SZERKEZETBE FOGLALT SZÖVEG)</w:t>
      </w:r>
      <w:r w:rsidR="00136F88" w:rsidRPr="00A918BB">
        <w:rPr>
          <w:rFonts w:ascii="Arial" w:hAnsi="Arial" w:cs="Arial"/>
          <w:bCs/>
          <w:sz w:val="22"/>
          <w:szCs w:val="22"/>
        </w:rPr>
        <w:t xml:space="preserve">                 </w:t>
      </w:r>
    </w:p>
    <w:p w:rsidR="00136F88" w:rsidRPr="00A918BB" w:rsidRDefault="00136F88" w:rsidP="00136F88">
      <w:pPr>
        <w:rPr>
          <w:rFonts w:ascii="Arial" w:hAnsi="Arial" w:cs="Arial"/>
          <w:sz w:val="22"/>
          <w:szCs w:val="22"/>
        </w:rPr>
      </w:pPr>
    </w:p>
    <w:p w:rsidR="00136F88" w:rsidRPr="00A918BB" w:rsidRDefault="00136F88" w:rsidP="00136F88">
      <w:pPr>
        <w:jc w:val="both"/>
        <w:rPr>
          <w:rFonts w:ascii="Arial" w:hAnsi="Arial" w:cs="Arial"/>
          <w:sz w:val="22"/>
          <w:szCs w:val="22"/>
        </w:rPr>
      </w:pPr>
      <w:proofErr w:type="gramStart"/>
      <w:r w:rsidRPr="00A918BB">
        <w:rPr>
          <w:rFonts w:ascii="Arial" w:hAnsi="Arial" w:cs="Arial"/>
          <w:sz w:val="22"/>
          <w:szCs w:val="22"/>
        </w:rPr>
        <w:t>amely</w:t>
      </w:r>
      <w:proofErr w:type="gramEnd"/>
      <w:r w:rsidRPr="00A918BB">
        <w:rPr>
          <w:rFonts w:ascii="Arial" w:hAnsi="Arial" w:cs="Arial"/>
          <w:sz w:val="22"/>
          <w:szCs w:val="22"/>
        </w:rPr>
        <w:t xml:space="preserve"> létrejött egyrészről </w:t>
      </w:r>
      <w:r w:rsidRPr="00A918BB">
        <w:rPr>
          <w:rFonts w:ascii="Arial" w:hAnsi="Arial" w:cs="Arial"/>
          <w:b/>
          <w:sz w:val="22"/>
          <w:szCs w:val="22"/>
        </w:rPr>
        <w:t>Bátaszék Város Önkormányzata</w:t>
      </w:r>
      <w:r w:rsidRPr="00A918BB">
        <w:rPr>
          <w:rFonts w:ascii="Arial" w:hAnsi="Arial" w:cs="Arial"/>
          <w:sz w:val="22"/>
          <w:szCs w:val="22"/>
        </w:rPr>
        <w:t xml:space="preserve"> (7140 Bátaszék, Szabadság u. 4., adószáma: 1573304-2-17, képviseli: dr. Bozsolik Róbert polgármester), mint közfeladat-ellátást átadó (a továbbiakban: Önkormányzat),</w:t>
      </w:r>
    </w:p>
    <w:p w:rsidR="00136F88" w:rsidRPr="00A918BB" w:rsidRDefault="00136F88" w:rsidP="00136F88">
      <w:pPr>
        <w:jc w:val="both"/>
        <w:rPr>
          <w:rFonts w:ascii="Arial" w:hAnsi="Arial" w:cs="Arial"/>
          <w:sz w:val="22"/>
          <w:szCs w:val="22"/>
        </w:rPr>
      </w:pPr>
    </w:p>
    <w:p w:rsidR="00136F88" w:rsidRPr="00A918BB" w:rsidRDefault="00136F88" w:rsidP="00136F88">
      <w:pPr>
        <w:jc w:val="both"/>
        <w:rPr>
          <w:rFonts w:ascii="Arial" w:hAnsi="Arial" w:cs="Arial"/>
          <w:sz w:val="22"/>
          <w:szCs w:val="22"/>
        </w:rPr>
      </w:pPr>
      <w:proofErr w:type="gramStart"/>
      <w:r w:rsidRPr="00A918BB">
        <w:rPr>
          <w:rFonts w:ascii="Arial" w:hAnsi="Arial" w:cs="Arial"/>
          <w:sz w:val="22"/>
          <w:szCs w:val="22"/>
        </w:rPr>
        <w:t>másrészről</w:t>
      </w:r>
      <w:proofErr w:type="gramEnd"/>
      <w:r w:rsidRPr="00A918BB">
        <w:rPr>
          <w:rFonts w:ascii="Arial" w:hAnsi="Arial" w:cs="Arial"/>
          <w:sz w:val="22"/>
          <w:szCs w:val="22"/>
        </w:rPr>
        <w:t xml:space="preserve"> a </w:t>
      </w:r>
      <w:r w:rsidRPr="00A918BB">
        <w:rPr>
          <w:rFonts w:ascii="Arial" w:hAnsi="Arial" w:cs="Arial"/>
          <w:b/>
          <w:sz w:val="22"/>
          <w:szCs w:val="22"/>
        </w:rPr>
        <w:t>BÁT-KOM 2004 Kft.</w:t>
      </w:r>
      <w:r w:rsidRPr="00A918BB">
        <w:rPr>
          <w:rFonts w:ascii="Arial" w:hAnsi="Arial" w:cs="Arial"/>
          <w:sz w:val="22"/>
          <w:szCs w:val="22"/>
        </w:rPr>
        <w:t xml:space="preserve"> (7140 Bátaszék, Baross u. 1/a., adószáma: 13318871-2-17, képviseli: Pap Péter ügyvezető), mint közfeladatot ellátó szolgáltató (a továbbiakban: Szolgáltató) között az alulírott napon és helyen, az alábbi feltételek szerint:</w:t>
      </w:r>
    </w:p>
    <w:p w:rsidR="00136F88" w:rsidRPr="00A918BB" w:rsidRDefault="00136F88" w:rsidP="00136F88">
      <w:pPr>
        <w:jc w:val="both"/>
        <w:rPr>
          <w:rFonts w:ascii="Arial" w:hAnsi="Arial" w:cs="Arial"/>
          <w:b/>
          <w:bCs/>
          <w:sz w:val="22"/>
          <w:szCs w:val="22"/>
        </w:rPr>
      </w:pPr>
    </w:p>
    <w:p w:rsidR="00136F88" w:rsidRPr="00A918BB" w:rsidRDefault="00136F88" w:rsidP="00136F88">
      <w:pPr>
        <w:jc w:val="both"/>
        <w:rPr>
          <w:rFonts w:ascii="Arial" w:hAnsi="Arial" w:cs="Arial"/>
          <w:sz w:val="22"/>
          <w:szCs w:val="22"/>
        </w:rPr>
      </w:pPr>
      <w:r w:rsidRPr="00A918BB">
        <w:rPr>
          <w:rFonts w:ascii="Arial" w:hAnsi="Arial" w:cs="Arial"/>
          <w:b/>
          <w:bCs/>
          <w:sz w:val="22"/>
          <w:szCs w:val="22"/>
        </w:rPr>
        <w:t>1.) A szerződés tárgya</w:t>
      </w:r>
      <w:r w:rsidRPr="00A918BB">
        <w:rPr>
          <w:rFonts w:ascii="Arial" w:hAnsi="Arial" w:cs="Arial"/>
          <w:sz w:val="22"/>
          <w:szCs w:val="22"/>
        </w:rPr>
        <w:t>:</w:t>
      </w:r>
    </w:p>
    <w:p w:rsidR="00136F88" w:rsidRPr="00A918BB" w:rsidRDefault="00136F88" w:rsidP="00136F88">
      <w:pPr>
        <w:spacing w:before="120"/>
        <w:jc w:val="both"/>
        <w:rPr>
          <w:rFonts w:ascii="Arial" w:hAnsi="Arial" w:cs="Arial"/>
          <w:bCs/>
          <w:sz w:val="22"/>
          <w:szCs w:val="22"/>
        </w:rPr>
      </w:pPr>
      <w:r w:rsidRPr="00A918BB">
        <w:rPr>
          <w:rFonts w:ascii="Arial" w:hAnsi="Arial" w:cs="Arial"/>
          <w:bCs/>
          <w:sz w:val="22"/>
          <w:szCs w:val="22"/>
        </w:rPr>
        <w:t>Jelen szerződés tárgya a Szolgáltató által Bátaszék város területén park és zöldterület karbantartása; ú</w:t>
      </w:r>
      <w:r w:rsidRPr="00A918BB">
        <w:rPr>
          <w:rFonts w:ascii="Arial" w:hAnsi="Arial" w:cs="Arial"/>
          <w:sz w:val="22"/>
          <w:szCs w:val="22"/>
        </w:rPr>
        <w:t xml:space="preserve">t- és hídkarbantartás; közútkezelés (ide értve a forgalomtechnikai, irányítási berendezések, jelzőtáblák elhelyezését, karbantartását, javítását); </w:t>
      </w:r>
      <w:r w:rsidRPr="00A918BB">
        <w:rPr>
          <w:rFonts w:ascii="Arial" w:hAnsi="Arial" w:cs="Arial"/>
          <w:b/>
          <w:sz w:val="22"/>
          <w:szCs w:val="22"/>
        </w:rPr>
        <w:t>környezet- egészségügyi feladatok ellátása (köztisztaság, települési környezet tisztaságának biztosítása, rovar- és rágcsálóirtás);</w:t>
      </w:r>
      <w:r w:rsidRPr="00A918BB">
        <w:rPr>
          <w:rFonts w:ascii="Arial" w:hAnsi="Arial" w:cs="Arial"/>
          <w:bCs/>
          <w:sz w:val="22"/>
          <w:szCs w:val="22"/>
        </w:rPr>
        <w:t xml:space="preserve"> </w:t>
      </w:r>
      <w:r w:rsidRPr="00A918BB">
        <w:rPr>
          <w:rFonts w:ascii="Arial" w:hAnsi="Arial" w:cs="Arial"/>
          <w:sz w:val="22"/>
          <w:szCs w:val="22"/>
        </w:rPr>
        <w:t>belvízvédelmi feladatok (ide értve a mobilszivattyúk telepítését, üzemeltetését, ideiglenes belvízvédelmi létesítmények építését). A szerződés tárgyát képezi továbbá az</w:t>
      </w:r>
      <w:r w:rsidRPr="00A918BB">
        <w:rPr>
          <w:rFonts w:ascii="Arial" w:hAnsi="Arial" w:cs="Arial"/>
          <w:bCs/>
          <w:sz w:val="22"/>
          <w:szCs w:val="22"/>
        </w:rPr>
        <w:t xml:space="preserve"> </w:t>
      </w:r>
      <w:r w:rsidRPr="00A918BB">
        <w:rPr>
          <w:rFonts w:ascii="Arial" w:hAnsi="Arial" w:cs="Arial"/>
          <w:sz w:val="22"/>
          <w:szCs w:val="22"/>
        </w:rPr>
        <w:t xml:space="preserve">autóbuszmegállókban elhelyezett utas várók javítása, festése, üvegezése, bontása, áthelyezése; </w:t>
      </w:r>
      <w:r w:rsidRPr="00A918BB">
        <w:rPr>
          <w:rFonts w:ascii="Arial" w:hAnsi="Arial" w:cs="Arial"/>
          <w:bCs/>
          <w:sz w:val="22"/>
          <w:szCs w:val="22"/>
        </w:rPr>
        <w:t xml:space="preserve">zárt és nyílt csapadékvíz elvezető csatornák karbantartása, önkormányzati intézmények karbantartása, piac üzemeltetési feladatok ellátása, önkormányzati bérlakások kezelési feladatainak ellátása, városüzemeltetési feladatok, köztisztasági, hó eltakarítási, síkosság-mentesítési feladatok ellátása. A </w:t>
      </w:r>
      <w:proofErr w:type="spellStart"/>
      <w:r w:rsidRPr="00A918BB">
        <w:rPr>
          <w:rFonts w:ascii="Arial" w:hAnsi="Arial" w:cs="Arial"/>
          <w:bCs/>
          <w:sz w:val="22"/>
          <w:szCs w:val="22"/>
        </w:rPr>
        <w:t>Vicze</w:t>
      </w:r>
      <w:proofErr w:type="spellEnd"/>
      <w:r w:rsidRPr="00A918BB">
        <w:rPr>
          <w:rFonts w:ascii="Arial" w:hAnsi="Arial" w:cs="Arial"/>
          <w:bCs/>
          <w:sz w:val="22"/>
          <w:szCs w:val="22"/>
        </w:rPr>
        <w:t xml:space="preserve"> János Sportpálya </w:t>
      </w:r>
      <w:r w:rsidRPr="00A918BB">
        <w:rPr>
          <w:rFonts w:ascii="Arial" w:hAnsi="Arial" w:cs="Arial"/>
          <w:b/>
          <w:bCs/>
          <w:sz w:val="22"/>
          <w:szCs w:val="22"/>
        </w:rPr>
        <w:t>és a Kalász János Városi Sportcsarnok</w:t>
      </w:r>
      <w:r w:rsidRPr="00A918BB">
        <w:rPr>
          <w:rFonts w:ascii="Arial" w:hAnsi="Arial" w:cs="Arial"/>
          <w:bCs/>
          <w:sz w:val="22"/>
          <w:szCs w:val="22"/>
        </w:rPr>
        <w:t xml:space="preserve"> üzemeltetése, fenntartása. </w:t>
      </w:r>
      <w:r w:rsidR="00397544" w:rsidRPr="00A918BB">
        <w:rPr>
          <w:rStyle w:val="Lbjegyzet-hivatkozs"/>
          <w:rFonts w:ascii="Arial" w:hAnsi="Arial" w:cs="Arial"/>
          <w:bCs/>
          <w:sz w:val="22"/>
          <w:szCs w:val="22"/>
        </w:rPr>
        <w:footnoteReference w:customMarkFollows="1" w:id="3"/>
        <w:t>2</w:t>
      </w:r>
    </w:p>
    <w:p w:rsidR="00136F88" w:rsidRPr="00A918BB" w:rsidRDefault="00136F88" w:rsidP="00136F88">
      <w:pPr>
        <w:jc w:val="both"/>
        <w:rPr>
          <w:rFonts w:ascii="Arial" w:hAnsi="Arial" w:cs="Arial"/>
          <w:b/>
          <w:bCs/>
          <w:i/>
          <w:sz w:val="22"/>
          <w:szCs w:val="22"/>
        </w:rPr>
      </w:pPr>
    </w:p>
    <w:p w:rsidR="00136F88" w:rsidRPr="00A918BB" w:rsidRDefault="00136F88" w:rsidP="00136F88">
      <w:pPr>
        <w:jc w:val="both"/>
        <w:rPr>
          <w:rFonts w:ascii="Arial" w:hAnsi="Arial" w:cs="Arial"/>
          <w:b/>
          <w:bCs/>
          <w:sz w:val="22"/>
          <w:szCs w:val="22"/>
        </w:rPr>
      </w:pPr>
      <w:r w:rsidRPr="00A918BB">
        <w:rPr>
          <w:rFonts w:ascii="Arial" w:hAnsi="Arial" w:cs="Arial"/>
          <w:b/>
          <w:bCs/>
          <w:sz w:val="22"/>
          <w:szCs w:val="22"/>
        </w:rPr>
        <w:t>2.) Az Önkormányzat részére elvégzett közfeladatok finanszírozásának feltételei:</w:t>
      </w:r>
    </w:p>
    <w:p w:rsidR="00136F88" w:rsidRPr="00A918BB" w:rsidRDefault="00136F88" w:rsidP="00136F88">
      <w:pPr>
        <w:jc w:val="both"/>
        <w:rPr>
          <w:rFonts w:ascii="Arial" w:hAnsi="Arial" w:cs="Arial"/>
          <w:sz w:val="22"/>
          <w:szCs w:val="22"/>
        </w:rPr>
      </w:pPr>
    </w:p>
    <w:p w:rsidR="00136F88" w:rsidRPr="00A918BB" w:rsidRDefault="00136F88" w:rsidP="00136F88">
      <w:pPr>
        <w:suppressAutoHyphens w:val="0"/>
        <w:jc w:val="both"/>
        <w:rPr>
          <w:rFonts w:ascii="Arial" w:hAnsi="Arial" w:cs="Arial"/>
          <w:sz w:val="22"/>
          <w:szCs w:val="22"/>
          <w:u w:val="single"/>
        </w:rPr>
      </w:pPr>
      <w:r w:rsidRPr="00A918BB">
        <w:rPr>
          <w:rFonts w:ascii="Arial" w:hAnsi="Arial" w:cs="Arial"/>
          <w:sz w:val="22"/>
          <w:szCs w:val="22"/>
        </w:rPr>
        <w:t>2.1. A szerződő felek megállapodnak abban, hogy a Szolgáltató által átvállalt feladatok finanszírozhatóságának érdekében az Önkormányzat jelen megállapodásban foglalt feltételek szerint a Szolgáltatónak rendszeres támogatást, kompenzációt nyújt.</w:t>
      </w:r>
    </w:p>
    <w:p w:rsidR="00136F88" w:rsidRPr="00A918BB" w:rsidRDefault="00136F88" w:rsidP="00136F88">
      <w:pPr>
        <w:suppressAutoHyphens w:val="0"/>
        <w:jc w:val="both"/>
        <w:rPr>
          <w:rFonts w:ascii="Arial" w:hAnsi="Arial" w:cs="Arial"/>
          <w:sz w:val="22"/>
          <w:szCs w:val="22"/>
          <w:u w:val="single"/>
        </w:rPr>
      </w:pPr>
    </w:p>
    <w:p w:rsidR="00136F88" w:rsidRPr="00A918BB" w:rsidRDefault="00136F88" w:rsidP="00136F88">
      <w:pPr>
        <w:jc w:val="both"/>
        <w:rPr>
          <w:rFonts w:ascii="Arial" w:hAnsi="Arial" w:cs="Arial"/>
          <w:sz w:val="22"/>
          <w:szCs w:val="22"/>
        </w:rPr>
      </w:pPr>
      <w:r w:rsidRPr="00A918BB">
        <w:rPr>
          <w:rFonts w:ascii="Arial" w:hAnsi="Arial" w:cs="Arial"/>
          <w:sz w:val="22"/>
          <w:szCs w:val="22"/>
        </w:rPr>
        <w:t>2.2. A kompenzáció mértéke az Önkormányzat tárgyévi költségvetésében a szerződés szerinti célokra előirányzott összeg. Felek az Önkormányzat költségvetésének elfogadása előtt egyeztetnek a kompenzáció mértékéről.  A kompenzálás előirányzott mértékét a 2. mellékletben foglaltak szerint kell figyelembe venni.</w:t>
      </w:r>
    </w:p>
    <w:p w:rsidR="00136F88" w:rsidRPr="00A918BB" w:rsidRDefault="00136F88" w:rsidP="00136F88">
      <w:pPr>
        <w:spacing w:before="100" w:after="100"/>
        <w:jc w:val="both"/>
        <w:rPr>
          <w:rFonts w:ascii="Arial" w:hAnsi="Arial" w:cs="Arial"/>
          <w:sz w:val="22"/>
          <w:szCs w:val="22"/>
        </w:rPr>
      </w:pPr>
      <w:r w:rsidRPr="00A918BB">
        <w:rPr>
          <w:rFonts w:ascii="Arial" w:hAnsi="Arial" w:cs="Arial"/>
          <w:sz w:val="22"/>
          <w:szCs w:val="22"/>
        </w:rPr>
        <w:t>2.3. A kompenzálás előirányzott mértékének megállapításához a Szolgáltató elvégezi a feladatellátások költségelemzését, összevetve a korábbi időszak hasonló tényadataival. Az előirányzott kompenzáció mértéke a közfeladat ellátása vonatkozásában nem vezethet túl kompenzációhoz.</w:t>
      </w:r>
    </w:p>
    <w:p w:rsidR="00136F88" w:rsidRPr="00A918BB" w:rsidRDefault="00136F88" w:rsidP="00136F88">
      <w:pPr>
        <w:spacing w:before="100" w:after="100"/>
        <w:jc w:val="both"/>
        <w:rPr>
          <w:rFonts w:ascii="Arial" w:hAnsi="Arial" w:cs="Arial"/>
          <w:sz w:val="22"/>
          <w:szCs w:val="22"/>
        </w:rPr>
      </w:pPr>
      <w:r w:rsidRPr="00A918BB">
        <w:rPr>
          <w:rFonts w:ascii="Arial" w:hAnsi="Arial" w:cs="Arial"/>
          <w:sz w:val="22"/>
          <w:szCs w:val="22"/>
        </w:rPr>
        <w:t xml:space="preserve">2.4. A kompenzálás összegét az Önkormányzat eseti </w:t>
      </w:r>
      <w:proofErr w:type="spellStart"/>
      <w:r w:rsidRPr="00A918BB">
        <w:rPr>
          <w:rFonts w:ascii="Arial" w:hAnsi="Arial" w:cs="Arial"/>
          <w:sz w:val="22"/>
          <w:szCs w:val="22"/>
        </w:rPr>
        <w:t>lehívólevél</w:t>
      </w:r>
      <w:proofErr w:type="spellEnd"/>
      <w:r w:rsidRPr="00A918BB">
        <w:rPr>
          <w:rFonts w:ascii="Arial" w:hAnsi="Arial" w:cs="Arial"/>
          <w:sz w:val="22"/>
          <w:szCs w:val="22"/>
        </w:rPr>
        <w:t xml:space="preserve"> alapján a Szolgáltató 11746122-20001807 számú OTP Bank </w:t>
      </w:r>
      <w:proofErr w:type="spellStart"/>
      <w:r w:rsidRPr="00A918BB">
        <w:rPr>
          <w:rFonts w:ascii="Arial" w:hAnsi="Arial" w:cs="Arial"/>
          <w:sz w:val="22"/>
          <w:szCs w:val="22"/>
        </w:rPr>
        <w:t>Nyrt-nél</w:t>
      </w:r>
      <w:proofErr w:type="spellEnd"/>
      <w:r w:rsidRPr="00A918BB">
        <w:rPr>
          <w:rFonts w:ascii="Arial" w:hAnsi="Arial" w:cs="Arial"/>
          <w:sz w:val="22"/>
          <w:szCs w:val="22"/>
        </w:rPr>
        <w:t xml:space="preserve"> vezetett bankszámlájára teljesíti.</w:t>
      </w:r>
    </w:p>
    <w:p w:rsidR="00136F88" w:rsidRPr="00A918BB" w:rsidRDefault="00136F88" w:rsidP="00136F88">
      <w:pPr>
        <w:spacing w:before="100" w:after="100"/>
        <w:jc w:val="both"/>
        <w:rPr>
          <w:rFonts w:ascii="Arial" w:hAnsi="Arial" w:cs="Arial"/>
          <w:sz w:val="22"/>
          <w:szCs w:val="22"/>
        </w:rPr>
      </w:pPr>
      <w:r w:rsidRPr="00A918BB">
        <w:rPr>
          <w:rFonts w:ascii="Arial" w:hAnsi="Arial" w:cs="Arial"/>
          <w:sz w:val="22"/>
          <w:szCs w:val="22"/>
        </w:rPr>
        <w:t xml:space="preserve">2.5. A Szolgáltató a közszolgáltatási szerződés alapján minden év május 31. napjáig köteles az előző évi kompenzációról elszámolni és Éves Működési Jelentést benyújtani az Önkormányzat felé. </w:t>
      </w:r>
    </w:p>
    <w:p w:rsidR="00136F88" w:rsidRPr="00A918BB" w:rsidRDefault="00136F88" w:rsidP="00136F88">
      <w:pPr>
        <w:spacing w:after="240"/>
        <w:jc w:val="both"/>
        <w:rPr>
          <w:rFonts w:ascii="Arial" w:hAnsi="Arial" w:cs="Arial"/>
          <w:sz w:val="22"/>
          <w:szCs w:val="22"/>
        </w:rPr>
      </w:pPr>
      <w:r w:rsidRPr="00A918BB">
        <w:rPr>
          <w:rFonts w:ascii="Arial" w:hAnsi="Arial" w:cs="Arial"/>
          <w:sz w:val="22"/>
          <w:szCs w:val="22"/>
        </w:rPr>
        <w:lastRenderedPageBreak/>
        <w:t xml:space="preserve">2.6. Szolgáltató a közfeladatok ellátása során a közfeladatokat érintő felújítási, beruházási igényeket a munkák megkezdése előtt egyezteti az Önkormányzattal, és annak írásos engedélyével, illetve szerződéskötéssel valósíthatja meg azokat a felújítási, beruházási munkák bekerülési összegétől függetlenül. Az ingatlanok karbantartása során felmerülő anyagköltségeket a Szolgáltató továbbszámlázhatja az Önkormányzat felé a 2. mellékletben meghatározott dologi kiadásokban szereplő karbantartási anyagokra vonatkozó értéket meghaladóan. </w:t>
      </w:r>
    </w:p>
    <w:p w:rsidR="00136F88" w:rsidRPr="00A918BB" w:rsidRDefault="00136F88" w:rsidP="00136F88">
      <w:pPr>
        <w:jc w:val="both"/>
        <w:rPr>
          <w:rFonts w:ascii="Arial" w:hAnsi="Arial" w:cs="Arial"/>
          <w:sz w:val="22"/>
          <w:szCs w:val="22"/>
        </w:rPr>
      </w:pPr>
      <w:r w:rsidRPr="00A918BB">
        <w:rPr>
          <w:rFonts w:ascii="Arial" w:hAnsi="Arial" w:cs="Arial"/>
          <w:sz w:val="22"/>
          <w:szCs w:val="22"/>
        </w:rPr>
        <w:t xml:space="preserve">2.7. A felújítási és beruházási költségeket a Szolgáltató a számviteli törvényben és a számviteli politikában foglalt előírásoknak megfelelően köteles elkülönítetten kezelni és kimutatni. </w:t>
      </w:r>
    </w:p>
    <w:p w:rsidR="00136F88" w:rsidRPr="00A918BB" w:rsidRDefault="00136F88" w:rsidP="00136F88">
      <w:pPr>
        <w:jc w:val="both"/>
        <w:rPr>
          <w:rFonts w:ascii="Arial" w:hAnsi="Arial" w:cs="Arial"/>
          <w:sz w:val="22"/>
          <w:szCs w:val="22"/>
        </w:rPr>
      </w:pPr>
    </w:p>
    <w:p w:rsidR="00136F88" w:rsidRPr="00A918BB" w:rsidRDefault="00136F88" w:rsidP="00136F88">
      <w:pPr>
        <w:jc w:val="both"/>
        <w:rPr>
          <w:rFonts w:ascii="Arial" w:hAnsi="Arial" w:cs="Arial"/>
          <w:sz w:val="22"/>
          <w:szCs w:val="22"/>
        </w:rPr>
      </w:pPr>
      <w:r w:rsidRPr="00A918BB">
        <w:rPr>
          <w:rFonts w:ascii="Arial" w:hAnsi="Arial" w:cs="Arial"/>
          <w:sz w:val="22"/>
          <w:szCs w:val="22"/>
        </w:rPr>
        <w:t>2.8. A Szolgáltató a hatályos adó és számviteli szabályok alapján köteles a felújítások, beruházások kiadásait az Önkormányzatnak külön szerződés alapján számlázni, hogy azok az Átadó könyveiben a felhalmozási kiadások között megjelenhessenek.</w:t>
      </w:r>
    </w:p>
    <w:p w:rsidR="00136F88" w:rsidRPr="00A918BB" w:rsidRDefault="00136F88" w:rsidP="00136F88">
      <w:pPr>
        <w:jc w:val="both"/>
        <w:rPr>
          <w:rFonts w:ascii="Arial" w:hAnsi="Arial" w:cs="Arial"/>
          <w:b/>
          <w:bCs/>
          <w:sz w:val="22"/>
          <w:szCs w:val="22"/>
        </w:rPr>
      </w:pPr>
    </w:p>
    <w:p w:rsidR="00136F88" w:rsidRPr="00A918BB" w:rsidRDefault="00136F88" w:rsidP="00136F88">
      <w:pPr>
        <w:jc w:val="both"/>
        <w:rPr>
          <w:rFonts w:ascii="Arial" w:hAnsi="Arial" w:cs="Arial"/>
          <w:sz w:val="22"/>
          <w:szCs w:val="22"/>
        </w:rPr>
      </w:pPr>
      <w:r w:rsidRPr="00A918BB">
        <w:rPr>
          <w:rFonts w:ascii="Arial" w:hAnsi="Arial" w:cs="Arial"/>
          <w:sz w:val="22"/>
          <w:szCs w:val="22"/>
        </w:rPr>
        <w:t>2.9. A lakásgazdálkodásra vonatkozó finanszírozási feltételek nem tartoznak jelen pont szabályozási körébe, azokra a szerződés 4. mellékletében foglalt külön rendelkezések az irányadóak.</w:t>
      </w:r>
    </w:p>
    <w:p w:rsidR="00136F88" w:rsidRPr="00A918BB" w:rsidRDefault="00136F88" w:rsidP="00136F88">
      <w:pPr>
        <w:jc w:val="both"/>
        <w:rPr>
          <w:rFonts w:ascii="Arial" w:hAnsi="Arial" w:cs="Arial"/>
          <w:b/>
          <w:bCs/>
          <w:sz w:val="22"/>
          <w:szCs w:val="22"/>
        </w:rPr>
      </w:pPr>
    </w:p>
    <w:p w:rsidR="00136F88" w:rsidRPr="00A918BB" w:rsidRDefault="00136F88" w:rsidP="00136F88">
      <w:pPr>
        <w:jc w:val="both"/>
        <w:rPr>
          <w:rFonts w:ascii="Arial" w:hAnsi="Arial" w:cs="Arial"/>
          <w:b/>
          <w:bCs/>
          <w:sz w:val="22"/>
          <w:szCs w:val="22"/>
        </w:rPr>
      </w:pPr>
      <w:r w:rsidRPr="00A918BB">
        <w:rPr>
          <w:rFonts w:ascii="Arial" w:hAnsi="Arial" w:cs="Arial"/>
          <w:b/>
          <w:bCs/>
          <w:sz w:val="22"/>
          <w:szCs w:val="22"/>
        </w:rPr>
        <w:t>3.)  A Szolgáltató jogai és kötelezettségei:</w:t>
      </w:r>
    </w:p>
    <w:p w:rsidR="00136F88" w:rsidRPr="00A918BB" w:rsidRDefault="00136F88" w:rsidP="00136F88">
      <w:pPr>
        <w:spacing w:before="120"/>
        <w:jc w:val="both"/>
        <w:rPr>
          <w:rFonts w:ascii="Arial" w:hAnsi="Arial" w:cs="Arial"/>
          <w:sz w:val="22"/>
          <w:szCs w:val="22"/>
        </w:rPr>
      </w:pPr>
      <w:r w:rsidRPr="00A918BB">
        <w:rPr>
          <w:rFonts w:ascii="Arial" w:hAnsi="Arial" w:cs="Arial"/>
          <w:sz w:val="22"/>
          <w:szCs w:val="22"/>
        </w:rPr>
        <w:t>3.1. A tevékenysége ellátásához jogosult alvállalkozót bevonni, azt ellenőrizni, az elvégzett szolgáltatást az Önkormányzat felé, mint saját teljesítményt elszámolni.</w:t>
      </w:r>
    </w:p>
    <w:p w:rsidR="00136F88" w:rsidRPr="00A918BB" w:rsidRDefault="00136F88" w:rsidP="00136F88">
      <w:pPr>
        <w:spacing w:before="120"/>
        <w:jc w:val="both"/>
        <w:rPr>
          <w:rFonts w:ascii="Arial" w:hAnsi="Arial" w:cs="Arial"/>
          <w:sz w:val="22"/>
          <w:szCs w:val="22"/>
        </w:rPr>
      </w:pPr>
      <w:r w:rsidRPr="00A918BB">
        <w:rPr>
          <w:rFonts w:ascii="Arial" w:hAnsi="Arial" w:cs="Arial"/>
          <w:sz w:val="22"/>
          <w:szCs w:val="22"/>
        </w:rPr>
        <w:t>3.2. Jelen szerződés teljesítése érdekében az Önkormányzat érdekeinek és kötelezettségeinek megfelelően köteles éves feladattervet készíteni, és azt az Önkormányzattal elfogadtatni.</w:t>
      </w:r>
    </w:p>
    <w:p w:rsidR="00136F88" w:rsidRPr="00A918BB" w:rsidRDefault="00136F88" w:rsidP="00136F88">
      <w:pPr>
        <w:spacing w:before="120"/>
        <w:jc w:val="both"/>
        <w:rPr>
          <w:rFonts w:ascii="Arial" w:hAnsi="Arial" w:cs="Arial"/>
          <w:sz w:val="22"/>
          <w:szCs w:val="22"/>
        </w:rPr>
      </w:pPr>
      <w:r w:rsidRPr="00A918BB">
        <w:rPr>
          <w:rFonts w:ascii="Arial" w:hAnsi="Arial" w:cs="Arial"/>
          <w:sz w:val="22"/>
          <w:szCs w:val="22"/>
        </w:rPr>
        <w:t>3.3. Jelen szerződésben foglalt feladatokat köteles a jó gazda gondosságával, legjobb tudása szerint ellátni.</w:t>
      </w:r>
    </w:p>
    <w:p w:rsidR="00136F88" w:rsidRPr="00A918BB" w:rsidRDefault="00136F88" w:rsidP="00136F88">
      <w:pPr>
        <w:spacing w:before="120"/>
        <w:jc w:val="both"/>
        <w:rPr>
          <w:rFonts w:ascii="Arial" w:hAnsi="Arial" w:cs="Arial"/>
          <w:sz w:val="22"/>
          <w:szCs w:val="22"/>
        </w:rPr>
      </w:pPr>
      <w:r w:rsidRPr="00A918BB">
        <w:rPr>
          <w:rFonts w:ascii="Arial" w:hAnsi="Arial" w:cs="Arial"/>
          <w:sz w:val="22"/>
          <w:szCs w:val="22"/>
        </w:rPr>
        <w:t>3.4. A szolgáltatási körében harmadik személynek okozott vagyoni és nem vagyoni károkért a vonatkozó jogszabályokban meghatározott kártérítési és egyéb felelősséggel tartozik.</w:t>
      </w:r>
    </w:p>
    <w:p w:rsidR="00136F88" w:rsidRPr="00A918BB" w:rsidRDefault="00136F88" w:rsidP="00136F88">
      <w:pPr>
        <w:spacing w:before="120"/>
        <w:jc w:val="both"/>
        <w:rPr>
          <w:rFonts w:ascii="Arial" w:hAnsi="Arial" w:cs="Arial"/>
          <w:sz w:val="22"/>
          <w:szCs w:val="22"/>
        </w:rPr>
      </w:pPr>
      <w:r w:rsidRPr="00A918BB">
        <w:rPr>
          <w:rFonts w:ascii="Arial" w:hAnsi="Arial" w:cs="Arial"/>
          <w:sz w:val="22"/>
          <w:szCs w:val="22"/>
        </w:rPr>
        <w:t>3.5. Köteles az Önkormányzattal folyamatosan együttműködni.</w:t>
      </w:r>
    </w:p>
    <w:p w:rsidR="00136F88" w:rsidRPr="00A918BB" w:rsidRDefault="00136F88" w:rsidP="00136F88">
      <w:pPr>
        <w:jc w:val="both"/>
        <w:rPr>
          <w:rFonts w:ascii="Arial" w:hAnsi="Arial" w:cs="Arial"/>
          <w:sz w:val="22"/>
          <w:szCs w:val="22"/>
        </w:rPr>
      </w:pPr>
    </w:p>
    <w:p w:rsidR="00136F88" w:rsidRPr="00A918BB" w:rsidRDefault="00136F88" w:rsidP="00136F88">
      <w:pPr>
        <w:jc w:val="both"/>
        <w:rPr>
          <w:rFonts w:ascii="Arial" w:hAnsi="Arial" w:cs="Arial"/>
          <w:b/>
          <w:sz w:val="22"/>
          <w:szCs w:val="22"/>
        </w:rPr>
      </w:pPr>
      <w:r w:rsidRPr="00A918BB">
        <w:rPr>
          <w:rFonts w:ascii="Arial" w:hAnsi="Arial" w:cs="Arial"/>
          <w:b/>
          <w:sz w:val="22"/>
          <w:szCs w:val="22"/>
        </w:rPr>
        <w:t>4.) Az Önkormányzat jogai és kötelezettségei:</w:t>
      </w:r>
    </w:p>
    <w:p w:rsidR="00136F88" w:rsidRPr="00A918BB" w:rsidRDefault="00136F88" w:rsidP="00136F88">
      <w:pPr>
        <w:jc w:val="both"/>
        <w:rPr>
          <w:rFonts w:ascii="Arial" w:hAnsi="Arial" w:cs="Arial"/>
          <w:sz w:val="22"/>
          <w:szCs w:val="22"/>
        </w:rPr>
      </w:pPr>
    </w:p>
    <w:p w:rsidR="00136F88" w:rsidRPr="00A918BB" w:rsidRDefault="00136F88" w:rsidP="00136F88">
      <w:pPr>
        <w:jc w:val="both"/>
        <w:rPr>
          <w:rFonts w:ascii="Arial" w:hAnsi="Arial" w:cs="Arial"/>
          <w:sz w:val="22"/>
          <w:szCs w:val="22"/>
        </w:rPr>
      </w:pPr>
      <w:r w:rsidRPr="00A918BB">
        <w:rPr>
          <w:rFonts w:ascii="Arial" w:hAnsi="Arial" w:cs="Arial"/>
          <w:sz w:val="22"/>
          <w:szCs w:val="22"/>
        </w:rPr>
        <w:t>4.1. A feladatellátással kapcsolatos reklamációk érvényesítése céljából az Önkormányzat az általa kijelölt személy vagy szervezet, valamint lakossági észrevételek alapján jogosult egyeztető tárgyalást kezdeményezni, az el nem végzett, vagy nem megfelelő minőségű szolgáltatás esetén a kifogásolt feladat ismételt elvégzését elrendelni, vagy a közfeladatot külső vállalkozóval elvégeztetni,</w:t>
      </w:r>
    </w:p>
    <w:p w:rsidR="00136F88" w:rsidRPr="00A918BB" w:rsidRDefault="00136F88" w:rsidP="00136F88">
      <w:pPr>
        <w:spacing w:before="120"/>
        <w:jc w:val="both"/>
        <w:rPr>
          <w:rFonts w:ascii="Arial" w:hAnsi="Arial" w:cs="Arial"/>
          <w:sz w:val="22"/>
          <w:szCs w:val="22"/>
        </w:rPr>
      </w:pPr>
      <w:r w:rsidRPr="00A918BB">
        <w:rPr>
          <w:rFonts w:ascii="Arial" w:hAnsi="Arial" w:cs="Arial"/>
          <w:sz w:val="22"/>
          <w:szCs w:val="22"/>
        </w:rPr>
        <w:t>4.2. Az üzemeltetésre, fenntartásra vonatkozó előírások betartását, a fenntartási, karbantartási, állagvédelmi munkák teljesítését az általa kijelölt személy vagy szervezet, valamint lakossági észrevételek útján jogosult ellenőrizni,</w:t>
      </w:r>
    </w:p>
    <w:p w:rsidR="00136F88" w:rsidRPr="00A918BB" w:rsidRDefault="00136F88" w:rsidP="00136F88">
      <w:pPr>
        <w:spacing w:before="120"/>
        <w:jc w:val="both"/>
        <w:rPr>
          <w:rFonts w:ascii="Arial" w:hAnsi="Arial" w:cs="Arial"/>
          <w:sz w:val="22"/>
          <w:szCs w:val="22"/>
        </w:rPr>
      </w:pPr>
      <w:r w:rsidRPr="00A918BB">
        <w:rPr>
          <w:rFonts w:ascii="Arial" w:hAnsi="Arial" w:cs="Arial"/>
          <w:sz w:val="22"/>
          <w:szCs w:val="22"/>
        </w:rPr>
        <w:t>4.3. Köteles az üzemeltetési-fenntartási tevékenység ellátását biztosító alapadatokat és nyilvántartásokat Szolgáltató rendelkezésére bocsátani, a szükséges változásokról Szolgáltatót haladéktalanul tájékoztatni.</w:t>
      </w:r>
    </w:p>
    <w:p w:rsidR="00136F88" w:rsidRPr="00A918BB" w:rsidRDefault="00136F88" w:rsidP="00136F88">
      <w:pPr>
        <w:spacing w:before="120"/>
        <w:jc w:val="both"/>
        <w:rPr>
          <w:rFonts w:ascii="Arial" w:hAnsi="Arial" w:cs="Arial"/>
          <w:sz w:val="22"/>
          <w:szCs w:val="22"/>
        </w:rPr>
      </w:pPr>
      <w:r w:rsidRPr="00A918BB">
        <w:rPr>
          <w:rFonts w:ascii="Arial" w:hAnsi="Arial" w:cs="Arial"/>
          <w:sz w:val="22"/>
          <w:szCs w:val="22"/>
        </w:rPr>
        <w:t xml:space="preserve">4.4. Amennyiben a Szolgáltatónál nem áll rendelkezésre megfelelő technika/eszköz, illetve megfelelő szakképzettséggel rendelkező személyzet, vagy a Szolgáltató személyi és eszközkapacitása egyébként nem teszi lehetővé az Önkormányzat által megrendelt munkák határidőre történő elvégzését, úgy az Önkormányzatnak lehetősége van külső vállalkozó bevonásával megvalósítani a jelen közfeladat ellátási szerződés keretében ellátandó feladatokat. </w:t>
      </w:r>
    </w:p>
    <w:p w:rsidR="00136F88" w:rsidRDefault="00136F88" w:rsidP="00136F88">
      <w:pPr>
        <w:jc w:val="both"/>
        <w:rPr>
          <w:rFonts w:ascii="Arial" w:hAnsi="Arial" w:cs="Arial"/>
          <w:sz w:val="22"/>
          <w:szCs w:val="22"/>
        </w:rPr>
      </w:pPr>
    </w:p>
    <w:p w:rsidR="00656163" w:rsidRPr="00A918BB" w:rsidRDefault="00656163" w:rsidP="00136F88">
      <w:pPr>
        <w:jc w:val="both"/>
        <w:rPr>
          <w:rFonts w:ascii="Arial" w:hAnsi="Arial" w:cs="Arial"/>
          <w:sz w:val="22"/>
          <w:szCs w:val="22"/>
        </w:rPr>
      </w:pPr>
    </w:p>
    <w:p w:rsidR="00136F88" w:rsidRPr="00A918BB" w:rsidRDefault="00136F88" w:rsidP="00136F88">
      <w:pPr>
        <w:jc w:val="both"/>
        <w:rPr>
          <w:rFonts w:ascii="Arial" w:hAnsi="Arial" w:cs="Arial"/>
          <w:b/>
          <w:bCs/>
          <w:sz w:val="22"/>
          <w:szCs w:val="22"/>
        </w:rPr>
      </w:pPr>
      <w:r w:rsidRPr="00A918BB">
        <w:rPr>
          <w:rFonts w:ascii="Arial" w:hAnsi="Arial" w:cs="Arial"/>
          <w:b/>
          <w:bCs/>
          <w:sz w:val="22"/>
          <w:szCs w:val="22"/>
        </w:rPr>
        <w:t>5.) Egyéb feltételek:</w:t>
      </w:r>
    </w:p>
    <w:p w:rsidR="00136F88" w:rsidRPr="00A918BB" w:rsidRDefault="00136F88" w:rsidP="00136F88">
      <w:pPr>
        <w:jc w:val="both"/>
        <w:rPr>
          <w:rFonts w:ascii="Arial" w:hAnsi="Arial" w:cs="Arial"/>
          <w:sz w:val="22"/>
          <w:szCs w:val="22"/>
          <w:u w:val="single"/>
        </w:rPr>
      </w:pPr>
    </w:p>
    <w:p w:rsidR="00136F88" w:rsidRPr="00A918BB" w:rsidRDefault="00136F88" w:rsidP="00136F88">
      <w:pPr>
        <w:jc w:val="both"/>
        <w:rPr>
          <w:rFonts w:ascii="Arial" w:hAnsi="Arial" w:cs="Arial"/>
          <w:sz w:val="22"/>
          <w:szCs w:val="22"/>
        </w:rPr>
      </w:pPr>
      <w:r w:rsidRPr="00A918BB">
        <w:rPr>
          <w:rFonts w:ascii="Arial" w:hAnsi="Arial" w:cs="Arial"/>
          <w:sz w:val="22"/>
          <w:szCs w:val="22"/>
        </w:rPr>
        <w:t>5.1. Szerződő felek a mellékletben meghatározott egyes feladatokra vonatkozó részletes feltételeket külön megállapodásban rögzíthetik.</w:t>
      </w:r>
    </w:p>
    <w:p w:rsidR="00136F88" w:rsidRPr="00A918BB" w:rsidRDefault="00136F88" w:rsidP="00136F88">
      <w:pPr>
        <w:jc w:val="both"/>
        <w:rPr>
          <w:rFonts w:ascii="Arial" w:hAnsi="Arial" w:cs="Arial"/>
          <w:sz w:val="22"/>
          <w:szCs w:val="22"/>
        </w:rPr>
      </w:pPr>
    </w:p>
    <w:p w:rsidR="00136F88" w:rsidRPr="00A918BB" w:rsidRDefault="00136F88" w:rsidP="00136F88">
      <w:pPr>
        <w:suppressAutoHyphens w:val="0"/>
        <w:jc w:val="both"/>
        <w:rPr>
          <w:rFonts w:ascii="Arial" w:hAnsi="Arial" w:cs="Arial"/>
          <w:sz w:val="22"/>
          <w:szCs w:val="22"/>
        </w:rPr>
      </w:pPr>
      <w:r w:rsidRPr="00A918BB">
        <w:rPr>
          <w:rFonts w:ascii="Arial" w:hAnsi="Arial" w:cs="Arial"/>
          <w:sz w:val="22"/>
          <w:szCs w:val="22"/>
        </w:rPr>
        <w:t>5.2. Felek a szerződés teljesítése érdekében szorosan együttműködnek, az egymástól szerzett információkat bizalmasan kezelik, azokat harmadik fél részére csak szerződéses partnerük beleegyezésével adhatják át.</w:t>
      </w:r>
    </w:p>
    <w:p w:rsidR="00136F88" w:rsidRPr="00A918BB" w:rsidRDefault="00136F88" w:rsidP="00136F88">
      <w:pPr>
        <w:jc w:val="both"/>
        <w:rPr>
          <w:rFonts w:ascii="Arial" w:hAnsi="Arial" w:cs="Arial"/>
          <w:sz w:val="22"/>
          <w:szCs w:val="22"/>
        </w:rPr>
      </w:pPr>
    </w:p>
    <w:p w:rsidR="00136F88" w:rsidRPr="00A918BB" w:rsidRDefault="00136F88" w:rsidP="00136F88">
      <w:pPr>
        <w:suppressAutoHyphens w:val="0"/>
        <w:spacing w:after="240"/>
        <w:jc w:val="both"/>
        <w:rPr>
          <w:rFonts w:ascii="Arial" w:hAnsi="Arial" w:cs="Arial"/>
          <w:sz w:val="22"/>
          <w:szCs w:val="22"/>
        </w:rPr>
      </w:pPr>
      <w:r w:rsidRPr="00A918BB">
        <w:rPr>
          <w:rFonts w:ascii="Arial" w:hAnsi="Arial" w:cs="Arial"/>
          <w:sz w:val="22"/>
          <w:szCs w:val="22"/>
        </w:rPr>
        <w:t xml:space="preserve">5.3. Jelen szerződés vonatkozásában jognyilatkozat tételre és intézkedésre jogosultak: </w:t>
      </w:r>
    </w:p>
    <w:p w:rsidR="00136F88" w:rsidRPr="00A918BB" w:rsidRDefault="00136F88" w:rsidP="00136F88">
      <w:pPr>
        <w:ind w:firstLine="708"/>
        <w:jc w:val="both"/>
        <w:rPr>
          <w:rFonts w:ascii="Arial" w:hAnsi="Arial" w:cs="Arial"/>
          <w:sz w:val="22"/>
          <w:szCs w:val="22"/>
        </w:rPr>
      </w:pPr>
      <w:r w:rsidRPr="00A918BB">
        <w:rPr>
          <w:rFonts w:ascii="Arial" w:hAnsi="Arial" w:cs="Arial"/>
          <w:sz w:val="22"/>
          <w:szCs w:val="22"/>
        </w:rPr>
        <w:t xml:space="preserve">Önkormányzat képviselője: </w:t>
      </w:r>
      <w:r w:rsidRPr="00A918BB">
        <w:rPr>
          <w:rFonts w:ascii="Arial" w:hAnsi="Arial" w:cs="Arial"/>
          <w:sz w:val="22"/>
          <w:szCs w:val="22"/>
        </w:rPr>
        <w:tab/>
        <w:t>Dr. Bozsolik Róbert polgármester</w:t>
      </w:r>
    </w:p>
    <w:p w:rsidR="00136F88" w:rsidRPr="00A918BB" w:rsidRDefault="00136F88" w:rsidP="00136F88">
      <w:pPr>
        <w:ind w:firstLine="708"/>
        <w:jc w:val="both"/>
        <w:rPr>
          <w:rFonts w:ascii="Arial" w:hAnsi="Arial" w:cs="Arial"/>
          <w:sz w:val="22"/>
          <w:szCs w:val="22"/>
        </w:rPr>
      </w:pPr>
      <w:r w:rsidRPr="00A918BB">
        <w:rPr>
          <w:rFonts w:ascii="Arial" w:hAnsi="Arial" w:cs="Arial"/>
          <w:sz w:val="22"/>
          <w:szCs w:val="22"/>
        </w:rPr>
        <w:t xml:space="preserve">Szolgáltató képviselője: </w:t>
      </w:r>
      <w:r w:rsidRPr="00A918BB">
        <w:rPr>
          <w:rFonts w:ascii="Arial" w:hAnsi="Arial" w:cs="Arial"/>
          <w:sz w:val="22"/>
          <w:szCs w:val="22"/>
        </w:rPr>
        <w:tab/>
      </w:r>
      <w:r w:rsidRPr="00A918BB">
        <w:rPr>
          <w:rFonts w:ascii="Arial" w:hAnsi="Arial" w:cs="Arial"/>
          <w:sz w:val="22"/>
          <w:szCs w:val="22"/>
        </w:rPr>
        <w:tab/>
        <w:t>Pap Péter ügyvezető</w:t>
      </w:r>
    </w:p>
    <w:p w:rsidR="00136F88" w:rsidRPr="00A918BB" w:rsidRDefault="00136F88" w:rsidP="00136F88">
      <w:pPr>
        <w:ind w:firstLine="708"/>
        <w:jc w:val="both"/>
        <w:rPr>
          <w:rFonts w:ascii="Arial" w:hAnsi="Arial" w:cs="Arial"/>
          <w:sz w:val="22"/>
          <w:szCs w:val="22"/>
        </w:rPr>
      </w:pPr>
    </w:p>
    <w:p w:rsidR="00136F88" w:rsidRPr="00A918BB" w:rsidRDefault="00136F88" w:rsidP="00136F88">
      <w:pPr>
        <w:suppressAutoHyphens w:val="0"/>
        <w:jc w:val="both"/>
        <w:rPr>
          <w:rFonts w:ascii="Arial" w:hAnsi="Arial" w:cs="Arial"/>
          <w:sz w:val="22"/>
          <w:szCs w:val="22"/>
        </w:rPr>
      </w:pPr>
      <w:r w:rsidRPr="00A918BB">
        <w:rPr>
          <w:rFonts w:ascii="Arial" w:hAnsi="Arial" w:cs="Arial"/>
          <w:sz w:val="22"/>
          <w:szCs w:val="22"/>
        </w:rPr>
        <w:t>5.4. Jelen szerződésben nem szabályozott kérdésekben a Ptk. vonatkozó rendelkezései az irányadóak.</w:t>
      </w:r>
    </w:p>
    <w:p w:rsidR="00136F88" w:rsidRPr="00A918BB" w:rsidRDefault="00136F88" w:rsidP="00136F88">
      <w:pPr>
        <w:jc w:val="both"/>
        <w:rPr>
          <w:rFonts w:ascii="Arial" w:hAnsi="Arial" w:cs="Arial"/>
          <w:sz w:val="22"/>
          <w:szCs w:val="22"/>
        </w:rPr>
      </w:pPr>
    </w:p>
    <w:p w:rsidR="00136F88" w:rsidRPr="00A918BB" w:rsidRDefault="00136F88" w:rsidP="00136F88">
      <w:pPr>
        <w:jc w:val="both"/>
        <w:rPr>
          <w:rFonts w:ascii="Arial" w:hAnsi="Arial" w:cs="Arial"/>
          <w:sz w:val="22"/>
          <w:szCs w:val="22"/>
        </w:rPr>
      </w:pPr>
      <w:r w:rsidRPr="00A918BB">
        <w:rPr>
          <w:rFonts w:ascii="Arial" w:hAnsi="Arial" w:cs="Arial"/>
          <w:bCs/>
          <w:sz w:val="22"/>
          <w:szCs w:val="22"/>
        </w:rPr>
        <w:t>5.5. A jelen szerződés 1. melléklete „</w:t>
      </w:r>
      <w:proofErr w:type="gramStart"/>
      <w:r w:rsidRPr="00A918BB">
        <w:rPr>
          <w:rFonts w:ascii="Arial" w:hAnsi="Arial" w:cs="Arial"/>
          <w:bCs/>
          <w:sz w:val="22"/>
          <w:szCs w:val="22"/>
        </w:rPr>
        <w:t>A</w:t>
      </w:r>
      <w:proofErr w:type="gramEnd"/>
      <w:r w:rsidRPr="00A918BB">
        <w:rPr>
          <w:rFonts w:ascii="Arial" w:hAnsi="Arial" w:cs="Arial"/>
          <w:bCs/>
          <w:sz w:val="22"/>
          <w:szCs w:val="22"/>
        </w:rPr>
        <w:t xml:space="preserve"> </w:t>
      </w:r>
      <w:r w:rsidRPr="00A918BB">
        <w:rPr>
          <w:rFonts w:ascii="Arial" w:hAnsi="Arial" w:cs="Arial"/>
          <w:sz w:val="22"/>
          <w:szCs w:val="22"/>
        </w:rPr>
        <w:t xml:space="preserve">közfeladat-ellátási szerződés keretében ellátandó közfeladatokat érintő részfeladatok”, 2. melléklete  „A közfeladat ellátási kiadásokra meghatározott kompenzációs összegek”, 3. melléklete „Bátaszék város azon közterületeinek, zöldterületeinek, játszótereinek, parkjainak felsorolása melyek gondozását a BÁT-KOM 2004 Kft. végzi jelen szerződésben foglaltak alapján”, 4. melléklete az „Önkormányzati tulajdonú bérlakások kezelési feladatai”. </w:t>
      </w:r>
    </w:p>
    <w:p w:rsidR="00136F88" w:rsidRPr="00A918BB" w:rsidRDefault="00136F88" w:rsidP="00136F88">
      <w:pPr>
        <w:jc w:val="both"/>
        <w:rPr>
          <w:rFonts w:ascii="Arial" w:hAnsi="Arial" w:cs="Arial"/>
          <w:sz w:val="22"/>
          <w:szCs w:val="22"/>
        </w:rPr>
      </w:pPr>
    </w:p>
    <w:p w:rsidR="00136F88" w:rsidRPr="00A918BB" w:rsidRDefault="00136F88" w:rsidP="00136F88">
      <w:pPr>
        <w:suppressAutoHyphens w:val="0"/>
        <w:jc w:val="both"/>
        <w:rPr>
          <w:rFonts w:ascii="Arial" w:hAnsi="Arial" w:cs="Arial"/>
          <w:sz w:val="22"/>
          <w:szCs w:val="22"/>
        </w:rPr>
      </w:pPr>
      <w:r w:rsidRPr="00A918BB">
        <w:rPr>
          <w:rFonts w:ascii="Arial" w:hAnsi="Arial" w:cs="Arial"/>
          <w:sz w:val="22"/>
          <w:szCs w:val="22"/>
        </w:rPr>
        <w:t>5.6. Szerződő felek esetleges jogvitáikat peren kívüli tárgyalással kísérlik meg rendezni. Amennyiben a tárgyalás nem vezet eredményre, a jogvita elbírálására a Szekszárdi Járásbíróság kizárólagos illetékességét kötik ki</w:t>
      </w:r>
    </w:p>
    <w:p w:rsidR="00136F88" w:rsidRPr="00A918BB" w:rsidRDefault="00136F88" w:rsidP="00136F88">
      <w:pPr>
        <w:suppressAutoHyphens w:val="0"/>
        <w:jc w:val="both"/>
        <w:rPr>
          <w:rFonts w:ascii="Arial" w:hAnsi="Arial" w:cs="Arial"/>
          <w:sz w:val="22"/>
          <w:szCs w:val="22"/>
        </w:rPr>
      </w:pPr>
    </w:p>
    <w:p w:rsidR="00136F88" w:rsidRPr="00A918BB" w:rsidRDefault="00136F88" w:rsidP="00136F88">
      <w:pPr>
        <w:suppressAutoHyphens w:val="0"/>
        <w:jc w:val="both"/>
        <w:rPr>
          <w:rFonts w:ascii="Arial" w:hAnsi="Arial" w:cs="Arial"/>
          <w:sz w:val="22"/>
          <w:szCs w:val="22"/>
        </w:rPr>
      </w:pPr>
      <w:r w:rsidRPr="00A918BB">
        <w:rPr>
          <w:rFonts w:ascii="Arial" w:hAnsi="Arial" w:cs="Arial"/>
          <w:sz w:val="22"/>
          <w:szCs w:val="22"/>
        </w:rPr>
        <w:t>5.7. Jelen szerződést felek kizárólag írásban, közös megegyezéssel módosíthatják.</w:t>
      </w:r>
    </w:p>
    <w:p w:rsidR="00136F88" w:rsidRPr="00A918BB" w:rsidRDefault="00136F88" w:rsidP="00136F88">
      <w:pPr>
        <w:suppressAutoHyphens w:val="0"/>
        <w:jc w:val="both"/>
        <w:rPr>
          <w:rFonts w:ascii="Arial" w:hAnsi="Arial" w:cs="Arial"/>
          <w:sz w:val="22"/>
          <w:szCs w:val="22"/>
        </w:rPr>
      </w:pPr>
    </w:p>
    <w:p w:rsidR="00136F88" w:rsidRPr="00A918BB" w:rsidRDefault="00136F88" w:rsidP="00136F88">
      <w:pPr>
        <w:suppressAutoHyphens w:val="0"/>
        <w:jc w:val="both"/>
        <w:rPr>
          <w:rFonts w:ascii="Arial" w:hAnsi="Arial" w:cs="Arial"/>
          <w:sz w:val="22"/>
          <w:szCs w:val="22"/>
          <w:shd w:val="clear" w:color="auto" w:fill="00FF00"/>
        </w:rPr>
      </w:pPr>
      <w:r w:rsidRPr="00A918BB">
        <w:rPr>
          <w:rFonts w:ascii="Arial" w:hAnsi="Arial" w:cs="Arial"/>
          <w:sz w:val="22"/>
          <w:szCs w:val="22"/>
        </w:rPr>
        <w:t xml:space="preserve">5.8. Jelen szerződést felek </w:t>
      </w:r>
      <w:r w:rsidRPr="00A918BB">
        <w:rPr>
          <w:rFonts w:ascii="Arial" w:hAnsi="Arial" w:cs="Arial"/>
          <w:i/>
          <w:iCs/>
          <w:sz w:val="22"/>
          <w:szCs w:val="22"/>
          <w:u w:val="single"/>
        </w:rPr>
        <w:t>2016. július 1-jétől 2018. december 31-ig</w:t>
      </w:r>
      <w:r w:rsidRPr="00A918BB">
        <w:rPr>
          <w:rFonts w:ascii="Arial" w:hAnsi="Arial" w:cs="Arial"/>
          <w:sz w:val="22"/>
          <w:szCs w:val="22"/>
        </w:rPr>
        <w:t xml:space="preserve"> terjedő időre kötik.</w:t>
      </w:r>
    </w:p>
    <w:p w:rsidR="00136F88" w:rsidRPr="00A918BB" w:rsidRDefault="00136F88" w:rsidP="00136F88">
      <w:pPr>
        <w:suppressAutoHyphens w:val="0"/>
        <w:jc w:val="both"/>
        <w:rPr>
          <w:rFonts w:ascii="Arial" w:hAnsi="Arial" w:cs="Arial"/>
          <w:sz w:val="22"/>
          <w:szCs w:val="22"/>
        </w:rPr>
      </w:pPr>
    </w:p>
    <w:p w:rsidR="00136F88" w:rsidRPr="00A918BB" w:rsidRDefault="00136F88" w:rsidP="00136F88">
      <w:pPr>
        <w:jc w:val="both"/>
        <w:rPr>
          <w:rFonts w:ascii="Arial" w:hAnsi="Arial" w:cs="Arial"/>
          <w:sz w:val="22"/>
          <w:szCs w:val="22"/>
        </w:rPr>
      </w:pPr>
      <w:r w:rsidRPr="00A918BB">
        <w:rPr>
          <w:rFonts w:ascii="Arial" w:hAnsi="Arial" w:cs="Arial"/>
          <w:sz w:val="22"/>
          <w:szCs w:val="22"/>
        </w:rPr>
        <w:t>Jelen szerződést a felek - mint akaratukkal mindenben megegyezőt - elolvasás és közös értelmezés után helybenhagyólag, 4 eredeti példányban aláírták.</w:t>
      </w:r>
    </w:p>
    <w:p w:rsidR="00136F88" w:rsidRPr="00A918BB" w:rsidRDefault="00136F88" w:rsidP="00136F88">
      <w:pPr>
        <w:jc w:val="both"/>
        <w:rPr>
          <w:rFonts w:ascii="Arial" w:hAnsi="Arial" w:cs="Arial"/>
          <w:sz w:val="22"/>
          <w:szCs w:val="22"/>
        </w:rPr>
      </w:pPr>
    </w:p>
    <w:p w:rsidR="00136F88" w:rsidRPr="00A918BB" w:rsidRDefault="0021035E" w:rsidP="00136F88">
      <w:pPr>
        <w:jc w:val="both"/>
        <w:rPr>
          <w:rFonts w:ascii="Arial" w:hAnsi="Arial" w:cs="Arial"/>
          <w:sz w:val="22"/>
          <w:szCs w:val="22"/>
        </w:rPr>
      </w:pPr>
      <w:r w:rsidRPr="00A918BB">
        <w:rPr>
          <w:rFonts w:ascii="Arial" w:hAnsi="Arial" w:cs="Arial"/>
          <w:sz w:val="22"/>
          <w:szCs w:val="22"/>
        </w:rPr>
        <w:t>Bátaszék, 2017</w:t>
      </w:r>
      <w:r w:rsidR="00136F88" w:rsidRPr="00A918BB">
        <w:rPr>
          <w:rFonts w:ascii="Arial" w:hAnsi="Arial" w:cs="Arial"/>
          <w:sz w:val="22"/>
          <w:szCs w:val="22"/>
        </w:rPr>
        <w:t xml:space="preserve">. </w:t>
      </w:r>
    </w:p>
    <w:p w:rsidR="00136F88" w:rsidRPr="00A918BB" w:rsidRDefault="00136F88" w:rsidP="00136F88">
      <w:pPr>
        <w:jc w:val="both"/>
        <w:rPr>
          <w:rFonts w:ascii="Arial" w:hAnsi="Arial" w:cs="Arial"/>
          <w:sz w:val="22"/>
          <w:szCs w:val="22"/>
        </w:rPr>
      </w:pPr>
    </w:p>
    <w:p w:rsidR="00136F88" w:rsidRPr="00A918BB" w:rsidRDefault="00136F88" w:rsidP="00136F88">
      <w:pPr>
        <w:jc w:val="both"/>
        <w:rPr>
          <w:rFonts w:ascii="Arial" w:hAnsi="Arial" w:cs="Arial"/>
          <w:b/>
          <w:sz w:val="22"/>
          <w:szCs w:val="22"/>
        </w:rPr>
      </w:pPr>
      <w:r w:rsidRPr="00A918BB">
        <w:rPr>
          <w:rFonts w:ascii="Arial" w:hAnsi="Arial" w:cs="Arial"/>
          <w:sz w:val="22"/>
          <w:szCs w:val="22"/>
        </w:rPr>
        <w:t xml:space="preserve">         </w:t>
      </w:r>
      <w:r w:rsidRPr="00A918BB">
        <w:rPr>
          <w:rFonts w:ascii="Arial" w:hAnsi="Arial" w:cs="Arial"/>
          <w:b/>
          <w:sz w:val="22"/>
          <w:szCs w:val="22"/>
        </w:rPr>
        <w:t xml:space="preserve">Dr. Bozsolik </w:t>
      </w:r>
      <w:proofErr w:type="gramStart"/>
      <w:r w:rsidRPr="00A918BB">
        <w:rPr>
          <w:rFonts w:ascii="Arial" w:hAnsi="Arial" w:cs="Arial"/>
          <w:b/>
          <w:sz w:val="22"/>
          <w:szCs w:val="22"/>
        </w:rPr>
        <w:t>Róbert                                                                     Pap</w:t>
      </w:r>
      <w:proofErr w:type="gramEnd"/>
      <w:r w:rsidRPr="00A918BB">
        <w:rPr>
          <w:rFonts w:ascii="Arial" w:hAnsi="Arial" w:cs="Arial"/>
          <w:b/>
          <w:sz w:val="22"/>
          <w:szCs w:val="22"/>
        </w:rPr>
        <w:t xml:space="preserve"> Péter</w:t>
      </w:r>
    </w:p>
    <w:p w:rsidR="00136F88" w:rsidRPr="00A918BB" w:rsidRDefault="00136F88" w:rsidP="00136F88">
      <w:pPr>
        <w:jc w:val="both"/>
        <w:rPr>
          <w:rFonts w:ascii="Arial" w:hAnsi="Arial" w:cs="Arial"/>
          <w:sz w:val="22"/>
          <w:szCs w:val="22"/>
        </w:rPr>
      </w:pPr>
      <w:r w:rsidRPr="00A918BB">
        <w:rPr>
          <w:rFonts w:ascii="Arial" w:hAnsi="Arial" w:cs="Arial"/>
          <w:sz w:val="22"/>
          <w:szCs w:val="22"/>
        </w:rPr>
        <w:t xml:space="preserve">              </w:t>
      </w:r>
      <w:proofErr w:type="gramStart"/>
      <w:r w:rsidRPr="00A918BB">
        <w:rPr>
          <w:rFonts w:ascii="Arial" w:hAnsi="Arial" w:cs="Arial"/>
          <w:sz w:val="22"/>
          <w:szCs w:val="22"/>
        </w:rPr>
        <w:t>polgármester</w:t>
      </w:r>
      <w:proofErr w:type="gramEnd"/>
      <w:r w:rsidRPr="00A918BB">
        <w:rPr>
          <w:rFonts w:ascii="Arial" w:hAnsi="Arial" w:cs="Arial"/>
          <w:sz w:val="22"/>
          <w:szCs w:val="22"/>
        </w:rPr>
        <w:t xml:space="preserve">                                                                            ügyvezető</w:t>
      </w:r>
    </w:p>
    <w:p w:rsidR="00136F88" w:rsidRPr="00A918BB" w:rsidRDefault="00136F88" w:rsidP="00136F88">
      <w:pPr>
        <w:jc w:val="both"/>
        <w:rPr>
          <w:rFonts w:ascii="Arial" w:hAnsi="Arial" w:cs="Arial"/>
          <w:sz w:val="22"/>
          <w:szCs w:val="22"/>
        </w:rPr>
      </w:pPr>
      <w:r w:rsidRPr="00A918BB">
        <w:rPr>
          <w:rFonts w:ascii="Arial" w:hAnsi="Arial" w:cs="Arial"/>
          <w:sz w:val="22"/>
          <w:szCs w:val="22"/>
        </w:rPr>
        <w:t xml:space="preserve">Bátaszék Város </w:t>
      </w:r>
      <w:proofErr w:type="gramStart"/>
      <w:r w:rsidRPr="00A918BB">
        <w:rPr>
          <w:rFonts w:ascii="Arial" w:hAnsi="Arial" w:cs="Arial"/>
          <w:sz w:val="22"/>
          <w:szCs w:val="22"/>
        </w:rPr>
        <w:t xml:space="preserve">Önkormányzata                                        </w:t>
      </w:r>
      <w:r w:rsidRPr="00A918BB">
        <w:rPr>
          <w:rFonts w:ascii="Arial" w:hAnsi="Arial" w:cs="Arial"/>
          <w:sz w:val="22"/>
          <w:szCs w:val="22"/>
        </w:rPr>
        <w:tab/>
        <w:t xml:space="preserve">            BÁT-KOM</w:t>
      </w:r>
      <w:proofErr w:type="gramEnd"/>
      <w:r w:rsidRPr="00A918BB">
        <w:rPr>
          <w:rFonts w:ascii="Arial" w:hAnsi="Arial" w:cs="Arial"/>
          <w:sz w:val="22"/>
          <w:szCs w:val="22"/>
        </w:rPr>
        <w:t xml:space="preserve"> 2004 Kft. </w:t>
      </w:r>
    </w:p>
    <w:p w:rsidR="00314E63" w:rsidRPr="00A918BB" w:rsidRDefault="00136F88" w:rsidP="00136F88">
      <w:pPr>
        <w:jc w:val="both"/>
        <w:rPr>
          <w:rFonts w:ascii="Arial" w:hAnsi="Arial" w:cs="Arial"/>
          <w:sz w:val="22"/>
          <w:szCs w:val="22"/>
        </w:rPr>
      </w:pPr>
      <w:r w:rsidRPr="00A918BB">
        <w:rPr>
          <w:rFonts w:ascii="Arial" w:hAnsi="Arial" w:cs="Arial"/>
          <w:sz w:val="22"/>
          <w:szCs w:val="22"/>
        </w:rPr>
        <w:t xml:space="preserve">        </w:t>
      </w:r>
    </w:p>
    <w:p w:rsidR="00656163" w:rsidRDefault="00136F88" w:rsidP="00136F88">
      <w:pPr>
        <w:jc w:val="both"/>
        <w:rPr>
          <w:rFonts w:ascii="Arial" w:hAnsi="Arial" w:cs="Arial"/>
          <w:sz w:val="22"/>
          <w:szCs w:val="22"/>
        </w:rPr>
      </w:pPr>
      <w:r w:rsidRPr="00A918BB">
        <w:rPr>
          <w:rFonts w:ascii="Arial" w:hAnsi="Arial" w:cs="Arial"/>
          <w:sz w:val="22"/>
          <w:szCs w:val="22"/>
        </w:rPr>
        <w:t xml:space="preserve">Jogilag </w:t>
      </w:r>
      <w:proofErr w:type="spellStart"/>
      <w:r w:rsidRPr="00A918BB">
        <w:rPr>
          <w:rFonts w:ascii="Arial" w:hAnsi="Arial" w:cs="Arial"/>
          <w:sz w:val="22"/>
          <w:szCs w:val="22"/>
        </w:rPr>
        <w:t>ellenjegyzem</w:t>
      </w:r>
      <w:proofErr w:type="spellEnd"/>
      <w:r w:rsidRPr="00A918BB">
        <w:rPr>
          <w:rFonts w:ascii="Arial" w:hAnsi="Arial" w:cs="Arial"/>
          <w:sz w:val="22"/>
          <w:szCs w:val="22"/>
        </w:rPr>
        <w:t>:</w:t>
      </w:r>
    </w:p>
    <w:p w:rsidR="00656163" w:rsidRDefault="00656163" w:rsidP="00136F88">
      <w:pPr>
        <w:jc w:val="both"/>
        <w:rPr>
          <w:rFonts w:ascii="Arial" w:hAnsi="Arial" w:cs="Arial"/>
          <w:sz w:val="22"/>
          <w:szCs w:val="22"/>
        </w:rPr>
      </w:pPr>
    </w:p>
    <w:p w:rsidR="00136F88" w:rsidRPr="00A918BB" w:rsidRDefault="00136F88" w:rsidP="00136F88">
      <w:pPr>
        <w:jc w:val="both"/>
        <w:rPr>
          <w:rFonts w:ascii="Arial" w:hAnsi="Arial" w:cs="Arial"/>
          <w:sz w:val="22"/>
          <w:szCs w:val="22"/>
        </w:rPr>
      </w:pPr>
      <w:r w:rsidRPr="00A918BB">
        <w:rPr>
          <w:rFonts w:ascii="Arial" w:hAnsi="Arial" w:cs="Arial"/>
          <w:sz w:val="22"/>
          <w:szCs w:val="22"/>
        </w:rPr>
        <w:t xml:space="preserve">Pénzügyileg </w:t>
      </w:r>
      <w:proofErr w:type="spellStart"/>
      <w:r w:rsidRPr="00A918BB">
        <w:rPr>
          <w:rFonts w:ascii="Arial" w:hAnsi="Arial" w:cs="Arial"/>
          <w:sz w:val="22"/>
          <w:szCs w:val="22"/>
        </w:rPr>
        <w:t>ellenjegyzem</w:t>
      </w:r>
      <w:proofErr w:type="spellEnd"/>
      <w:r w:rsidRPr="00A918BB">
        <w:rPr>
          <w:rFonts w:ascii="Arial" w:hAnsi="Arial" w:cs="Arial"/>
          <w:sz w:val="22"/>
          <w:szCs w:val="22"/>
        </w:rPr>
        <w:t xml:space="preserve">:                                                                                                   </w:t>
      </w:r>
    </w:p>
    <w:p w:rsidR="00136F88" w:rsidRPr="00A918BB" w:rsidRDefault="00136F88" w:rsidP="00136F88">
      <w:pPr>
        <w:jc w:val="right"/>
        <w:rPr>
          <w:rFonts w:ascii="Arial" w:hAnsi="Arial" w:cs="Arial"/>
          <w:b/>
          <w:sz w:val="22"/>
          <w:szCs w:val="22"/>
        </w:rPr>
      </w:pPr>
      <w:r w:rsidRPr="00A918BB">
        <w:rPr>
          <w:rFonts w:ascii="Arial" w:hAnsi="Arial" w:cs="Arial"/>
          <w:sz w:val="22"/>
          <w:szCs w:val="22"/>
        </w:rPr>
        <w:br w:type="page"/>
      </w:r>
      <w:r w:rsidRPr="00A918BB">
        <w:rPr>
          <w:rFonts w:ascii="Arial" w:hAnsi="Arial" w:cs="Arial"/>
          <w:b/>
          <w:bCs/>
          <w:i/>
          <w:sz w:val="22"/>
          <w:szCs w:val="22"/>
          <w:u w:val="single"/>
        </w:rPr>
        <w:lastRenderedPageBreak/>
        <w:t>1. melléklet</w:t>
      </w:r>
      <w:r w:rsidR="00314E63" w:rsidRPr="00A918BB">
        <w:rPr>
          <w:rStyle w:val="Lbjegyzet-hivatkozs"/>
          <w:rFonts w:ascii="Arial" w:hAnsi="Arial" w:cs="Arial"/>
          <w:b/>
          <w:bCs/>
          <w:i/>
          <w:sz w:val="22"/>
          <w:szCs w:val="22"/>
          <w:u w:val="single"/>
        </w:rPr>
        <w:footnoteReference w:customMarkFollows="1" w:id="4"/>
        <w:t>3</w:t>
      </w:r>
    </w:p>
    <w:p w:rsidR="00136F88" w:rsidRPr="00A918BB" w:rsidRDefault="00136F88" w:rsidP="00136F88">
      <w:pPr>
        <w:jc w:val="right"/>
        <w:rPr>
          <w:rFonts w:ascii="Arial" w:hAnsi="Arial" w:cs="Arial"/>
          <w:b/>
          <w:bCs/>
          <w:sz w:val="22"/>
          <w:szCs w:val="22"/>
        </w:rPr>
      </w:pPr>
      <w:r w:rsidRPr="00A918BB">
        <w:rPr>
          <w:rFonts w:ascii="Arial" w:hAnsi="Arial" w:cs="Arial"/>
          <w:b/>
          <w:bCs/>
          <w:sz w:val="22"/>
          <w:szCs w:val="22"/>
        </w:rPr>
        <w:t xml:space="preserve"> </w:t>
      </w:r>
    </w:p>
    <w:p w:rsidR="00136F88" w:rsidRPr="00A918BB" w:rsidRDefault="00136F88" w:rsidP="00136F88">
      <w:pPr>
        <w:ind w:left="360"/>
        <w:jc w:val="center"/>
        <w:rPr>
          <w:rFonts w:ascii="Arial" w:hAnsi="Arial" w:cs="Arial"/>
          <w:b/>
          <w:bCs/>
          <w:sz w:val="22"/>
          <w:szCs w:val="22"/>
        </w:rPr>
      </w:pPr>
      <w:r w:rsidRPr="00A918BB">
        <w:rPr>
          <w:rFonts w:ascii="Arial" w:hAnsi="Arial" w:cs="Arial"/>
          <w:b/>
          <w:bCs/>
          <w:sz w:val="22"/>
          <w:szCs w:val="22"/>
        </w:rPr>
        <w:t>A KÖZFELADAT ELLÁTÁSI SZERZŐDÉS KERETÉBEN ELLÁTANDÓ KÖZFELADATOK KÖRÉBEN MEGHATÁROZOTT RÉSZFELADATOKRÓL</w:t>
      </w:r>
    </w:p>
    <w:p w:rsidR="00136F88" w:rsidRPr="00A918BB" w:rsidRDefault="00136F88" w:rsidP="00136F88">
      <w:pPr>
        <w:rPr>
          <w:rFonts w:ascii="Arial" w:hAnsi="Arial" w:cs="Arial"/>
          <w:sz w:val="22"/>
          <w:szCs w:val="22"/>
        </w:rPr>
      </w:pPr>
    </w:p>
    <w:p w:rsidR="00136F88" w:rsidRPr="00A918BB" w:rsidRDefault="00136F88" w:rsidP="00136F88">
      <w:pPr>
        <w:jc w:val="both"/>
        <w:rPr>
          <w:rFonts w:ascii="Arial" w:hAnsi="Arial" w:cs="Arial"/>
          <w:b/>
          <w:sz w:val="22"/>
          <w:szCs w:val="22"/>
        </w:rPr>
      </w:pPr>
      <w:r w:rsidRPr="00A918BB">
        <w:rPr>
          <w:rFonts w:ascii="Arial" w:hAnsi="Arial" w:cs="Arial"/>
          <w:b/>
          <w:sz w:val="22"/>
          <w:szCs w:val="22"/>
        </w:rPr>
        <w:t>1.) Nyílt és zárt csapadékvíz elvezető csatornák karbantartása:</w:t>
      </w:r>
    </w:p>
    <w:p w:rsidR="00136F88" w:rsidRPr="00A918BB" w:rsidRDefault="00136F88" w:rsidP="00136F88">
      <w:pPr>
        <w:jc w:val="both"/>
        <w:rPr>
          <w:rFonts w:ascii="Arial" w:hAnsi="Arial" w:cs="Arial"/>
          <w:sz w:val="22"/>
          <w:szCs w:val="22"/>
        </w:rPr>
      </w:pPr>
    </w:p>
    <w:p w:rsidR="00136F88" w:rsidRPr="00A918BB" w:rsidRDefault="00136F88" w:rsidP="00136F88">
      <w:pPr>
        <w:jc w:val="both"/>
        <w:rPr>
          <w:rFonts w:ascii="Arial" w:hAnsi="Arial" w:cs="Arial"/>
          <w:sz w:val="22"/>
          <w:szCs w:val="22"/>
        </w:rPr>
      </w:pPr>
      <w:r w:rsidRPr="00A918BB">
        <w:rPr>
          <w:rFonts w:ascii="Arial" w:hAnsi="Arial" w:cs="Arial"/>
          <w:sz w:val="22"/>
          <w:szCs w:val="22"/>
        </w:rPr>
        <w:t>1.1. a meglévő zárt vízelvezető rendszeren végzendő tisztítási, karbantartási és egyéb üzemeltetési munkák, a csatornák folyamatos üzemelésének biztosítása.</w:t>
      </w:r>
    </w:p>
    <w:p w:rsidR="00136F88" w:rsidRPr="00A918BB" w:rsidRDefault="00136F88" w:rsidP="00136F88">
      <w:pPr>
        <w:jc w:val="both"/>
        <w:rPr>
          <w:rFonts w:ascii="Arial" w:hAnsi="Arial" w:cs="Arial"/>
          <w:sz w:val="22"/>
          <w:szCs w:val="22"/>
        </w:rPr>
      </w:pPr>
      <w:r w:rsidRPr="00A918BB">
        <w:rPr>
          <w:rFonts w:ascii="Arial" w:hAnsi="Arial" w:cs="Arial"/>
          <w:sz w:val="22"/>
          <w:szCs w:val="22"/>
        </w:rPr>
        <w:t>1.2. legalább évente egyszeri generális, csőgörényes átmosatás, illetve a kritikus működésű helyek fokozott ellenőrzése.</w:t>
      </w:r>
    </w:p>
    <w:p w:rsidR="00136F88" w:rsidRPr="00A918BB" w:rsidRDefault="00136F88" w:rsidP="00136F88">
      <w:pPr>
        <w:jc w:val="both"/>
        <w:rPr>
          <w:rFonts w:ascii="Arial" w:hAnsi="Arial" w:cs="Arial"/>
          <w:sz w:val="22"/>
          <w:szCs w:val="22"/>
        </w:rPr>
      </w:pPr>
      <w:r w:rsidRPr="00A918BB">
        <w:rPr>
          <w:rFonts w:ascii="Arial" w:hAnsi="Arial" w:cs="Arial"/>
          <w:sz w:val="22"/>
          <w:szCs w:val="22"/>
        </w:rPr>
        <w:t xml:space="preserve">1.3. </w:t>
      </w:r>
      <w:proofErr w:type="spellStart"/>
      <w:r w:rsidRPr="00A918BB">
        <w:rPr>
          <w:rFonts w:ascii="Arial" w:hAnsi="Arial" w:cs="Arial"/>
          <w:sz w:val="22"/>
          <w:szCs w:val="22"/>
        </w:rPr>
        <w:t>havária</w:t>
      </w:r>
      <w:proofErr w:type="spellEnd"/>
      <w:r w:rsidRPr="00A918BB">
        <w:rPr>
          <w:rFonts w:ascii="Arial" w:hAnsi="Arial" w:cs="Arial"/>
          <w:sz w:val="22"/>
          <w:szCs w:val="22"/>
        </w:rPr>
        <w:t xml:space="preserve"> helyzetek és dugulások elhárítása.</w:t>
      </w:r>
    </w:p>
    <w:p w:rsidR="00136F88" w:rsidRPr="00A918BB" w:rsidRDefault="00136F88" w:rsidP="00136F88">
      <w:pPr>
        <w:jc w:val="both"/>
        <w:rPr>
          <w:rFonts w:ascii="Arial" w:hAnsi="Arial" w:cs="Arial"/>
          <w:sz w:val="22"/>
          <w:szCs w:val="22"/>
        </w:rPr>
      </w:pPr>
      <w:r w:rsidRPr="00A918BB">
        <w:rPr>
          <w:rFonts w:ascii="Arial" w:hAnsi="Arial" w:cs="Arial"/>
          <w:sz w:val="22"/>
          <w:szCs w:val="22"/>
        </w:rPr>
        <w:t xml:space="preserve">1.4. víznyelő aknák tisztán- és üzemképesen tartása. </w:t>
      </w:r>
    </w:p>
    <w:p w:rsidR="00136F88" w:rsidRPr="00A918BB" w:rsidRDefault="00136F88" w:rsidP="00136F88">
      <w:pPr>
        <w:jc w:val="both"/>
        <w:rPr>
          <w:rFonts w:ascii="Arial" w:hAnsi="Arial" w:cs="Arial"/>
          <w:sz w:val="22"/>
          <w:szCs w:val="22"/>
        </w:rPr>
      </w:pPr>
      <w:r w:rsidRPr="00A918BB">
        <w:rPr>
          <w:rFonts w:ascii="Arial" w:hAnsi="Arial" w:cs="Arial"/>
          <w:sz w:val="22"/>
          <w:szCs w:val="22"/>
        </w:rPr>
        <w:t>1.5. tisztító és ellenőrző aknák tisztántartása, az aknákból eltávolított iszap és más szennyeződés elszállítása.</w:t>
      </w:r>
    </w:p>
    <w:p w:rsidR="00136F88" w:rsidRPr="00A918BB" w:rsidRDefault="00136F88" w:rsidP="00136F88">
      <w:pPr>
        <w:jc w:val="both"/>
        <w:rPr>
          <w:rFonts w:ascii="Arial" w:hAnsi="Arial" w:cs="Arial"/>
          <w:sz w:val="22"/>
          <w:szCs w:val="22"/>
        </w:rPr>
      </w:pPr>
      <w:r w:rsidRPr="00A918BB">
        <w:rPr>
          <w:rFonts w:ascii="Arial" w:hAnsi="Arial" w:cs="Arial"/>
          <w:sz w:val="22"/>
          <w:szCs w:val="22"/>
        </w:rPr>
        <w:t xml:space="preserve">1.6. </w:t>
      </w:r>
      <w:proofErr w:type="spellStart"/>
      <w:r w:rsidRPr="00A918BB">
        <w:rPr>
          <w:rFonts w:ascii="Arial" w:hAnsi="Arial" w:cs="Arial"/>
          <w:sz w:val="22"/>
          <w:szCs w:val="22"/>
        </w:rPr>
        <w:t>akna-fedlapok</w:t>
      </w:r>
      <w:proofErr w:type="spellEnd"/>
      <w:r w:rsidRPr="00A918BB">
        <w:rPr>
          <w:rFonts w:ascii="Arial" w:hAnsi="Arial" w:cs="Arial"/>
          <w:sz w:val="22"/>
          <w:szCs w:val="22"/>
        </w:rPr>
        <w:t xml:space="preserve"> (rácsos víznyelő kivitel és hagyományos) szükség szerinti pótlása, gallérok balesetveszély-mentességének biztosítása.</w:t>
      </w:r>
    </w:p>
    <w:p w:rsidR="00136F88" w:rsidRPr="00A918BB" w:rsidRDefault="00136F88" w:rsidP="00136F88">
      <w:pPr>
        <w:jc w:val="both"/>
        <w:rPr>
          <w:rFonts w:ascii="Arial" w:hAnsi="Arial" w:cs="Arial"/>
          <w:sz w:val="22"/>
          <w:szCs w:val="22"/>
        </w:rPr>
      </w:pPr>
      <w:r w:rsidRPr="00A918BB">
        <w:rPr>
          <w:rFonts w:ascii="Arial" w:hAnsi="Arial" w:cs="Arial"/>
          <w:sz w:val="22"/>
          <w:szCs w:val="22"/>
        </w:rPr>
        <w:t>1.7. csőhálózat állapotának folyamatos ellenőrzése, szükség szerinti javítása.</w:t>
      </w:r>
    </w:p>
    <w:p w:rsidR="00136F88" w:rsidRPr="00A918BB" w:rsidRDefault="00136F88" w:rsidP="00136F88">
      <w:pPr>
        <w:jc w:val="both"/>
        <w:rPr>
          <w:rFonts w:ascii="Arial" w:hAnsi="Arial" w:cs="Arial"/>
          <w:sz w:val="22"/>
          <w:szCs w:val="22"/>
        </w:rPr>
      </w:pPr>
      <w:r w:rsidRPr="00A918BB">
        <w:rPr>
          <w:rFonts w:ascii="Arial" w:hAnsi="Arial" w:cs="Arial"/>
          <w:sz w:val="22"/>
          <w:szCs w:val="22"/>
        </w:rPr>
        <w:t>1.8. a katasztrófavédelmi szervekkel való szükség szerinti együttműködés.</w:t>
      </w:r>
    </w:p>
    <w:p w:rsidR="00136F88" w:rsidRPr="00A918BB" w:rsidRDefault="00136F88" w:rsidP="00136F88">
      <w:pPr>
        <w:ind w:left="360"/>
        <w:jc w:val="both"/>
        <w:rPr>
          <w:rFonts w:ascii="Arial" w:hAnsi="Arial" w:cs="Arial"/>
          <w:sz w:val="22"/>
          <w:szCs w:val="22"/>
        </w:rPr>
      </w:pPr>
    </w:p>
    <w:p w:rsidR="00136F88" w:rsidRPr="00A918BB" w:rsidRDefault="00136F88" w:rsidP="00136F88">
      <w:pPr>
        <w:jc w:val="both"/>
        <w:rPr>
          <w:rFonts w:ascii="Arial" w:hAnsi="Arial" w:cs="Arial"/>
          <w:b/>
          <w:sz w:val="22"/>
          <w:szCs w:val="22"/>
        </w:rPr>
      </w:pPr>
      <w:r w:rsidRPr="00A918BB">
        <w:rPr>
          <w:rFonts w:ascii="Arial" w:hAnsi="Arial" w:cs="Arial"/>
          <w:b/>
          <w:sz w:val="22"/>
          <w:szCs w:val="22"/>
        </w:rPr>
        <w:t>2.) Hó eltakarítási, síkosság-mentesítési feladatok elvégzése:</w:t>
      </w:r>
    </w:p>
    <w:p w:rsidR="00136F88" w:rsidRPr="00A918BB" w:rsidRDefault="00136F88" w:rsidP="00136F88">
      <w:pPr>
        <w:jc w:val="both"/>
        <w:rPr>
          <w:rFonts w:ascii="Arial" w:hAnsi="Arial" w:cs="Arial"/>
          <w:sz w:val="22"/>
          <w:szCs w:val="22"/>
        </w:rPr>
      </w:pPr>
    </w:p>
    <w:p w:rsidR="00136F88" w:rsidRPr="00A918BB" w:rsidRDefault="00136F88" w:rsidP="00136F88">
      <w:pPr>
        <w:jc w:val="both"/>
        <w:rPr>
          <w:rFonts w:ascii="Arial" w:hAnsi="Arial" w:cs="Arial"/>
          <w:sz w:val="22"/>
          <w:szCs w:val="22"/>
        </w:rPr>
      </w:pPr>
      <w:r w:rsidRPr="00A918BB">
        <w:rPr>
          <w:rFonts w:ascii="Arial" w:hAnsi="Arial" w:cs="Arial"/>
          <w:sz w:val="22"/>
          <w:szCs w:val="22"/>
        </w:rPr>
        <w:t xml:space="preserve">A hó eltakarítási és síkosság-mentesítési munkákat a Szolgáltató az Önkormányzat tulajdonában lévő összes belterületi úton köteles elvégezni, függetlenül a burkolat típusától.  Az utakon kívüli egyéb közterületek, parkolók, kerékpárutak hó eltakarítási és síkosság-mentesítési munkáit is a Szolgáltató végzi a 3. számú mellékletben meghatározottak szerint. </w:t>
      </w:r>
    </w:p>
    <w:p w:rsidR="00136F88" w:rsidRPr="00A918BB" w:rsidRDefault="00136F88" w:rsidP="00136F88">
      <w:pPr>
        <w:jc w:val="both"/>
        <w:rPr>
          <w:rFonts w:ascii="Arial" w:hAnsi="Arial" w:cs="Arial"/>
          <w:sz w:val="22"/>
          <w:szCs w:val="22"/>
        </w:rPr>
      </w:pPr>
    </w:p>
    <w:p w:rsidR="00136F88" w:rsidRPr="00A918BB" w:rsidRDefault="00136F88" w:rsidP="00136F88">
      <w:pPr>
        <w:jc w:val="both"/>
        <w:rPr>
          <w:rFonts w:ascii="Arial" w:hAnsi="Arial" w:cs="Arial"/>
          <w:b/>
          <w:sz w:val="22"/>
          <w:szCs w:val="22"/>
        </w:rPr>
      </w:pPr>
      <w:r w:rsidRPr="00A918BB">
        <w:rPr>
          <w:rFonts w:ascii="Arial" w:hAnsi="Arial" w:cs="Arial"/>
          <w:b/>
          <w:sz w:val="22"/>
          <w:szCs w:val="22"/>
        </w:rPr>
        <w:t xml:space="preserve">3.) Önkormányzat tulajdonát képező Bátaszék, Kossuth utca 951/2 </w:t>
      </w:r>
      <w:proofErr w:type="spellStart"/>
      <w:r w:rsidRPr="00A918BB">
        <w:rPr>
          <w:rFonts w:ascii="Arial" w:hAnsi="Arial" w:cs="Arial"/>
          <w:b/>
          <w:sz w:val="22"/>
          <w:szCs w:val="22"/>
        </w:rPr>
        <w:t>hrsz</w:t>
      </w:r>
      <w:proofErr w:type="spellEnd"/>
      <w:r w:rsidRPr="00A918BB">
        <w:rPr>
          <w:rFonts w:ascii="Arial" w:hAnsi="Arial" w:cs="Arial"/>
          <w:b/>
          <w:sz w:val="22"/>
          <w:szCs w:val="22"/>
        </w:rPr>
        <w:t xml:space="preserve"> alatt lévő piac üzemeltetése a mindenkor érvényes piacok üzemeltetésére vonatkozó jogszabályok alapján:</w:t>
      </w:r>
    </w:p>
    <w:p w:rsidR="00136F88" w:rsidRPr="00A918BB" w:rsidRDefault="00136F88" w:rsidP="00136F88">
      <w:pPr>
        <w:jc w:val="both"/>
        <w:rPr>
          <w:rFonts w:ascii="Arial" w:hAnsi="Arial" w:cs="Arial"/>
          <w:sz w:val="22"/>
          <w:szCs w:val="22"/>
        </w:rPr>
      </w:pPr>
    </w:p>
    <w:p w:rsidR="00136F88" w:rsidRPr="00A918BB" w:rsidRDefault="00136F88" w:rsidP="00136F88">
      <w:pPr>
        <w:jc w:val="both"/>
        <w:rPr>
          <w:rFonts w:ascii="Arial" w:hAnsi="Arial" w:cs="Arial"/>
          <w:sz w:val="22"/>
          <w:szCs w:val="22"/>
        </w:rPr>
      </w:pPr>
      <w:r w:rsidRPr="00A918BB">
        <w:rPr>
          <w:rFonts w:ascii="Arial" w:hAnsi="Arial" w:cs="Arial"/>
          <w:sz w:val="22"/>
          <w:szCs w:val="22"/>
        </w:rPr>
        <w:t>3.1. nyitvatartási rend meghatározása az Önkormányzattal való egyeztetést követően történhet.</w:t>
      </w:r>
    </w:p>
    <w:p w:rsidR="00136F88" w:rsidRPr="00A918BB" w:rsidRDefault="00136F88" w:rsidP="00136F88">
      <w:pPr>
        <w:jc w:val="both"/>
        <w:rPr>
          <w:rFonts w:ascii="Arial" w:hAnsi="Arial" w:cs="Arial"/>
          <w:sz w:val="22"/>
          <w:szCs w:val="22"/>
        </w:rPr>
      </w:pPr>
      <w:r w:rsidRPr="00A918BB">
        <w:rPr>
          <w:rFonts w:ascii="Arial" w:hAnsi="Arial" w:cs="Arial"/>
          <w:sz w:val="22"/>
          <w:szCs w:val="22"/>
        </w:rPr>
        <w:t>3.2. szolgáltatási díjak beszedése.</w:t>
      </w:r>
    </w:p>
    <w:p w:rsidR="00136F88" w:rsidRPr="00A918BB" w:rsidRDefault="00136F88" w:rsidP="00136F88">
      <w:pPr>
        <w:jc w:val="both"/>
        <w:rPr>
          <w:rFonts w:ascii="Arial" w:hAnsi="Arial" w:cs="Arial"/>
          <w:sz w:val="22"/>
          <w:szCs w:val="22"/>
        </w:rPr>
      </w:pPr>
      <w:r w:rsidRPr="00A918BB">
        <w:rPr>
          <w:rFonts w:ascii="Arial" w:hAnsi="Arial" w:cs="Arial"/>
          <w:sz w:val="22"/>
          <w:szCs w:val="22"/>
        </w:rPr>
        <w:t>3.3. az ingatlan tisztántartása, szükséges karbantartások folyamatos elvégzése.</w:t>
      </w:r>
    </w:p>
    <w:p w:rsidR="00136F88" w:rsidRPr="00A918BB" w:rsidRDefault="00136F88" w:rsidP="00136F88">
      <w:pPr>
        <w:jc w:val="both"/>
        <w:rPr>
          <w:rFonts w:ascii="Arial" w:hAnsi="Arial" w:cs="Arial"/>
          <w:sz w:val="22"/>
          <w:szCs w:val="22"/>
        </w:rPr>
      </w:pPr>
      <w:r w:rsidRPr="00A918BB">
        <w:rPr>
          <w:rFonts w:ascii="Arial" w:hAnsi="Arial" w:cs="Arial"/>
          <w:sz w:val="22"/>
          <w:szCs w:val="22"/>
        </w:rPr>
        <w:t>3.4. a piac működéséhez szükséges hó eltakarítás és jégmentesítés.</w:t>
      </w:r>
    </w:p>
    <w:p w:rsidR="00136F88" w:rsidRPr="00A918BB" w:rsidRDefault="00136F88" w:rsidP="00136F88">
      <w:pPr>
        <w:jc w:val="both"/>
        <w:rPr>
          <w:rFonts w:ascii="Arial" w:hAnsi="Arial" w:cs="Arial"/>
          <w:sz w:val="22"/>
          <w:szCs w:val="22"/>
        </w:rPr>
      </w:pPr>
      <w:r w:rsidRPr="00A918BB">
        <w:rPr>
          <w:rFonts w:ascii="Arial" w:hAnsi="Arial" w:cs="Arial"/>
          <w:sz w:val="22"/>
          <w:szCs w:val="22"/>
        </w:rPr>
        <w:t>3.5. piaci asztalok kihordása</w:t>
      </w:r>
    </w:p>
    <w:p w:rsidR="00136F88" w:rsidRPr="00A918BB" w:rsidRDefault="00136F88" w:rsidP="00136F88">
      <w:pPr>
        <w:jc w:val="both"/>
        <w:rPr>
          <w:rFonts w:ascii="Arial" w:hAnsi="Arial" w:cs="Arial"/>
          <w:sz w:val="22"/>
          <w:szCs w:val="22"/>
        </w:rPr>
      </w:pPr>
      <w:r w:rsidRPr="00A918BB">
        <w:rPr>
          <w:rFonts w:ascii="Arial" w:hAnsi="Arial" w:cs="Arial"/>
          <w:sz w:val="22"/>
          <w:szCs w:val="22"/>
        </w:rPr>
        <w:t>3.6. köz-WC üzemeltetése</w:t>
      </w:r>
    </w:p>
    <w:p w:rsidR="00136F88" w:rsidRPr="00A918BB" w:rsidRDefault="00136F88" w:rsidP="00136F88">
      <w:pPr>
        <w:rPr>
          <w:rFonts w:ascii="Arial" w:hAnsi="Arial" w:cs="Arial"/>
          <w:sz w:val="22"/>
          <w:szCs w:val="22"/>
        </w:rPr>
      </w:pPr>
    </w:p>
    <w:p w:rsidR="00136F88" w:rsidRPr="00A918BB" w:rsidRDefault="00136F88" w:rsidP="00136F88">
      <w:pPr>
        <w:jc w:val="both"/>
        <w:rPr>
          <w:rFonts w:ascii="Arial" w:hAnsi="Arial" w:cs="Arial"/>
          <w:b/>
          <w:sz w:val="22"/>
          <w:szCs w:val="22"/>
        </w:rPr>
      </w:pPr>
      <w:r w:rsidRPr="00A918BB">
        <w:rPr>
          <w:rFonts w:ascii="Arial" w:hAnsi="Arial" w:cs="Arial"/>
          <w:b/>
          <w:sz w:val="22"/>
          <w:szCs w:val="22"/>
        </w:rPr>
        <w:t>4.) Belvízvédelmi feladatok:</w:t>
      </w:r>
    </w:p>
    <w:p w:rsidR="00136F88" w:rsidRPr="00A918BB" w:rsidRDefault="00136F88" w:rsidP="00136F88">
      <w:pPr>
        <w:jc w:val="both"/>
        <w:rPr>
          <w:rFonts w:ascii="Arial" w:hAnsi="Arial" w:cs="Arial"/>
          <w:sz w:val="22"/>
          <w:szCs w:val="22"/>
        </w:rPr>
      </w:pPr>
    </w:p>
    <w:p w:rsidR="00136F88" w:rsidRPr="00A918BB" w:rsidRDefault="00136F88" w:rsidP="00136F88">
      <w:pPr>
        <w:jc w:val="both"/>
        <w:rPr>
          <w:rFonts w:ascii="Arial" w:hAnsi="Arial" w:cs="Arial"/>
          <w:sz w:val="22"/>
          <w:szCs w:val="22"/>
        </w:rPr>
      </w:pPr>
      <w:r w:rsidRPr="00A918BB">
        <w:rPr>
          <w:rFonts w:ascii="Arial" w:hAnsi="Arial" w:cs="Arial"/>
          <w:sz w:val="22"/>
          <w:szCs w:val="22"/>
        </w:rPr>
        <w:t>4.1. aktív üzemelési időben szervezett felügyelet biztosítása.</w:t>
      </w:r>
    </w:p>
    <w:p w:rsidR="00136F88" w:rsidRPr="00A918BB" w:rsidRDefault="00136F88" w:rsidP="00136F88">
      <w:pPr>
        <w:jc w:val="both"/>
        <w:rPr>
          <w:rFonts w:ascii="Arial" w:hAnsi="Arial" w:cs="Arial"/>
          <w:sz w:val="22"/>
          <w:szCs w:val="22"/>
        </w:rPr>
      </w:pPr>
      <w:r w:rsidRPr="00A918BB">
        <w:rPr>
          <w:rFonts w:ascii="Arial" w:hAnsi="Arial" w:cs="Arial"/>
          <w:sz w:val="22"/>
          <w:szCs w:val="22"/>
        </w:rPr>
        <w:t>4.2. aktív üzemelési időn kívül vagyonvédelmi felügyelet és karbantartás végzése.</w:t>
      </w:r>
    </w:p>
    <w:p w:rsidR="00136F88" w:rsidRPr="00A918BB" w:rsidRDefault="00136F88" w:rsidP="00136F88">
      <w:pPr>
        <w:jc w:val="both"/>
        <w:rPr>
          <w:rFonts w:ascii="Arial" w:hAnsi="Arial" w:cs="Arial"/>
          <w:sz w:val="22"/>
          <w:szCs w:val="22"/>
        </w:rPr>
      </w:pPr>
      <w:r w:rsidRPr="00A918BB">
        <w:rPr>
          <w:rFonts w:ascii="Arial" w:hAnsi="Arial" w:cs="Arial"/>
          <w:sz w:val="22"/>
          <w:szCs w:val="22"/>
        </w:rPr>
        <w:t>4.3. berendezések rendszeres felülvizsgálata (különös tekintettel az elektromos, gépészeti rendszerekre és érintésvédelmi előírásokra).</w:t>
      </w:r>
    </w:p>
    <w:p w:rsidR="00136F88" w:rsidRPr="00A918BB" w:rsidRDefault="00136F88" w:rsidP="00136F88">
      <w:pPr>
        <w:ind w:left="360"/>
        <w:jc w:val="both"/>
        <w:rPr>
          <w:rFonts w:ascii="Arial" w:hAnsi="Arial" w:cs="Arial"/>
          <w:sz w:val="22"/>
          <w:szCs w:val="22"/>
        </w:rPr>
      </w:pPr>
    </w:p>
    <w:p w:rsidR="00136F88" w:rsidRPr="00A918BB" w:rsidRDefault="00136F88" w:rsidP="00136F88">
      <w:pPr>
        <w:jc w:val="both"/>
        <w:rPr>
          <w:rFonts w:ascii="Arial" w:hAnsi="Arial" w:cs="Arial"/>
          <w:b/>
          <w:sz w:val="22"/>
          <w:szCs w:val="22"/>
        </w:rPr>
      </w:pPr>
      <w:r w:rsidRPr="00A918BB">
        <w:rPr>
          <w:rFonts w:ascii="Arial" w:hAnsi="Arial" w:cs="Arial"/>
          <w:b/>
          <w:sz w:val="22"/>
          <w:szCs w:val="22"/>
        </w:rPr>
        <w:t>5.) Városüzemeltetési feladatok:</w:t>
      </w:r>
    </w:p>
    <w:p w:rsidR="00136F88" w:rsidRPr="00A918BB" w:rsidRDefault="00136F88" w:rsidP="00136F88">
      <w:pPr>
        <w:jc w:val="both"/>
        <w:rPr>
          <w:rFonts w:ascii="Arial" w:hAnsi="Arial" w:cs="Arial"/>
          <w:sz w:val="22"/>
          <w:szCs w:val="22"/>
        </w:rPr>
      </w:pPr>
    </w:p>
    <w:p w:rsidR="00136F88" w:rsidRPr="00A918BB" w:rsidRDefault="00136F88" w:rsidP="00136F88">
      <w:pPr>
        <w:tabs>
          <w:tab w:val="left" w:pos="360"/>
        </w:tabs>
        <w:jc w:val="both"/>
        <w:rPr>
          <w:rFonts w:ascii="Arial" w:hAnsi="Arial" w:cs="Arial"/>
          <w:sz w:val="22"/>
          <w:szCs w:val="22"/>
        </w:rPr>
      </w:pPr>
      <w:r w:rsidRPr="00A918BB">
        <w:rPr>
          <w:rFonts w:ascii="Arial" w:hAnsi="Arial" w:cs="Arial"/>
          <w:sz w:val="22"/>
          <w:szCs w:val="22"/>
        </w:rPr>
        <w:t>5.1. út- hídkarbantartás, közútkezelés, ideértve a forgalomtechnikai, irányítási berendezések, jelzőtáblák elhelyezését, karbantartását, javítását is,</w:t>
      </w:r>
    </w:p>
    <w:p w:rsidR="00136F88" w:rsidRPr="00A918BB" w:rsidRDefault="00136F88" w:rsidP="00136F88">
      <w:pPr>
        <w:tabs>
          <w:tab w:val="left" w:pos="360"/>
        </w:tabs>
        <w:jc w:val="both"/>
        <w:rPr>
          <w:rFonts w:ascii="Arial" w:hAnsi="Arial" w:cs="Arial"/>
          <w:sz w:val="22"/>
          <w:szCs w:val="22"/>
        </w:rPr>
      </w:pPr>
      <w:r w:rsidRPr="00A918BB">
        <w:rPr>
          <w:rFonts w:ascii="Arial" w:hAnsi="Arial" w:cs="Arial"/>
          <w:sz w:val="22"/>
          <w:szCs w:val="22"/>
        </w:rPr>
        <w:lastRenderedPageBreak/>
        <w:t>5.2. utak nyílt árkos vízelvezető rendszerének karbantartása, ezen belül padkarendezések kiépítetlen (föld) árkok létesítése, szabályozása, felújítása,</w:t>
      </w:r>
    </w:p>
    <w:p w:rsidR="00136F88" w:rsidRPr="00A918BB" w:rsidRDefault="00136F88" w:rsidP="00136F88">
      <w:pPr>
        <w:tabs>
          <w:tab w:val="left" w:pos="360"/>
        </w:tabs>
        <w:jc w:val="both"/>
        <w:rPr>
          <w:rFonts w:ascii="Arial" w:hAnsi="Arial" w:cs="Arial"/>
          <w:sz w:val="22"/>
          <w:szCs w:val="22"/>
        </w:rPr>
      </w:pPr>
      <w:r w:rsidRPr="00A918BB">
        <w:rPr>
          <w:rFonts w:ascii="Arial" w:hAnsi="Arial" w:cs="Arial"/>
          <w:sz w:val="22"/>
          <w:szCs w:val="22"/>
        </w:rPr>
        <w:t>5.3. utak egyes tartozékainak, így közúti jelzőtábláknak, forgalomkorlátozó elemeknek fenntartása, szükség szerinti javítása, pótlása, kihelyezése, bontása, útburkolati jelek fenntartása, felújító festése, új burkolati jelek létesítése,</w:t>
      </w:r>
    </w:p>
    <w:p w:rsidR="00136F88" w:rsidRPr="00A918BB" w:rsidRDefault="00136F88" w:rsidP="00136F88">
      <w:pPr>
        <w:tabs>
          <w:tab w:val="left" w:pos="360"/>
        </w:tabs>
        <w:jc w:val="both"/>
        <w:rPr>
          <w:rFonts w:ascii="Arial" w:hAnsi="Arial" w:cs="Arial"/>
          <w:sz w:val="22"/>
          <w:szCs w:val="22"/>
        </w:rPr>
      </w:pPr>
      <w:r w:rsidRPr="00A918BB">
        <w:rPr>
          <w:rFonts w:ascii="Arial" w:hAnsi="Arial" w:cs="Arial"/>
          <w:sz w:val="22"/>
          <w:szCs w:val="22"/>
        </w:rPr>
        <w:t>5.4. autóbuszmegállókban elhelyezett utas várók javítása, festése, üvegezése, bontása, áthelyezése, takarítása</w:t>
      </w:r>
    </w:p>
    <w:p w:rsidR="00136F88" w:rsidRPr="00A918BB" w:rsidRDefault="00136F88" w:rsidP="00136F88">
      <w:pPr>
        <w:jc w:val="both"/>
        <w:rPr>
          <w:rFonts w:ascii="Arial" w:hAnsi="Arial" w:cs="Arial"/>
          <w:sz w:val="22"/>
          <w:szCs w:val="22"/>
        </w:rPr>
      </w:pPr>
    </w:p>
    <w:p w:rsidR="00136F88" w:rsidRPr="00A918BB" w:rsidRDefault="00136F88" w:rsidP="00136F88">
      <w:pPr>
        <w:jc w:val="both"/>
        <w:rPr>
          <w:rFonts w:ascii="Arial" w:hAnsi="Arial" w:cs="Arial"/>
          <w:b/>
          <w:sz w:val="22"/>
          <w:szCs w:val="22"/>
        </w:rPr>
      </w:pPr>
      <w:r w:rsidRPr="00A918BB">
        <w:rPr>
          <w:rFonts w:ascii="Arial" w:hAnsi="Arial" w:cs="Arial"/>
          <w:b/>
          <w:sz w:val="22"/>
          <w:szCs w:val="22"/>
        </w:rPr>
        <w:t xml:space="preserve">6.) Zöldterület karbantartása: </w:t>
      </w:r>
    </w:p>
    <w:p w:rsidR="00136F88" w:rsidRPr="00A918BB" w:rsidRDefault="00136F88" w:rsidP="00136F88">
      <w:pPr>
        <w:jc w:val="both"/>
        <w:rPr>
          <w:rFonts w:ascii="Arial" w:hAnsi="Arial" w:cs="Arial"/>
          <w:sz w:val="22"/>
          <w:szCs w:val="22"/>
        </w:rPr>
      </w:pPr>
    </w:p>
    <w:p w:rsidR="00136F88" w:rsidRPr="00A918BB" w:rsidRDefault="00136F88" w:rsidP="00136F88">
      <w:pPr>
        <w:jc w:val="both"/>
        <w:rPr>
          <w:rFonts w:ascii="Arial" w:hAnsi="Arial" w:cs="Arial"/>
          <w:sz w:val="22"/>
          <w:szCs w:val="22"/>
        </w:rPr>
      </w:pPr>
      <w:r w:rsidRPr="00A918BB">
        <w:rPr>
          <w:rFonts w:ascii="Arial" w:hAnsi="Arial" w:cs="Arial"/>
          <w:sz w:val="22"/>
          <w:szCs w:val="22"/>
        </w:rPr>
        <w:t>Jelen szerződés 3. mellékletben felsorolt közterületek, belterületi zöldterületek, játszóterek karbantartási, parkfenntartási, parkgondozási munkái, valamint gesztenyefák permetezése, virágtartókban, virágágyásokban palánták beszerzése, kibetonozott árkok és átereszek tisztítása.</w:t>
      </w:r>
    </w:p>
    <w:p w:rsidR="00136F88" w:rsidRPr="00A918BB" w:rsidRDefault="00136F88" w:rsidP="00136F88">
      <w:pPr>
        <w:jc w:val="center"/>
        <w:rPr>
          <w:rFonts w:ascii="Arial" w:hAnsi="Arial" w:cs="Arial"/>
          <w:sz w:val="22"/>
          <w:szCs w:val="22"/>
        </w:rPr>
      </w:pPr>
    </w:p>
    <w:p w:rsidR="00136F88" w:rsidRPr="00A918BB" w:rsidRDefault="00136F88" w:rsidP="00136F88">
      <w:pPr>
        <w:jc w:val="both"/>
        <w:rPr>
          <w:rFonts w:ascii="Arial" w:hAnsi="Arial" w:cs="Arial"/>
          <w:b/>
          <w:sz w:val="22"/>
          <w:szCs w:val="22"/>
        </w:rPr>
      </w:pPr>
      <w:r w:rsidRPr="00A918BB">
        <w:rPr>
          <w:rFonts w:ascii="Arial" w:hAnsi="Arial" w:cs="Arial"/>
          <w:b/>
          <w:sz w:val="22"/>
          <w:szCs w:val="22"/>
        </w:rPr>
        <w:t>7.) Bátaszék Város Önkormányzata tulajdonában, fenntartásában lévő ingatlanokat érintő karbantartási feladatok ellátása:</w:t>
      </w:r>
    </w:p>
    <w:p w:rsidR="00136F88" w:rsidRPr="00A918BB" w:rsidRDefault="00136F88" w:rsidP="00136F88">
      <w:pPr>
        <w:jc w:val="center"/>
        <w:rPr>
          <w:rFonts w:ascii="Arial" w:hAnsi="Arial" w:cs="Arial"/>
          <w:sz w:val="22"/>
          <w:szCs w:val="22"/>
        </w:rPr>
      </w:pPr>
    </w:p>
    <w:p w:rsidR="00136F88" w:rsidRPr="00A918BB" w:rsidRDefault="00136F88" w:rsidP="00136F88">
      <w:pPr>
        <w:tabs>
          <w:tab w:val="left" w:pos="360"/>
        </w:tabs>
        <w:jc w:val="both"/>
        <w:rPr>
          <w:rFonts w:ascii="Arial" w:hAnsi="Arial" w:cs="Arial"/>
          <w:sz w:val="22"/>
          <w:szCs w:val="22"/>
        </w:rPr>
      </w:pPr>
      <w:r w:rsidRPr="00A918BB">
        <w:rPr>
          <w:rFonts w:ascii="Arial" w:hAnsi="Arial" w:cs="Arial"/>
          <w:sz w:val="22"/>
          <w:szCs w:val="22"/>
        </w:rPr>
        <w:t>7.1. épület karbantartása, részleges festése, javítása,</w:t>
      </w:r>
    </w:p>
    <w:p w:rsidR="00136F88" w:rsidRPr="00A918BB" w:rsidRDefault="00136F88" w:rsidP="00136F88">
      <w:pPr>
        <w:tabs>
          <w:tab w:val="left" w:pos="360"/>
        </w:tabs>
        <w:jc w:val="both"/>
        <w:rPr>
          <w:rFonts w:ascii="Arial" w:hAnsi="Arial" w:cs="Arial"/>
          <w:sz w:val="22"/>
          <w:szCs w:val="22"/>
        </w:rPr>
      </w:pPr>
      <w:r w:rsidRPr="00A918BB">
        <w:rPr>
          <w:rFonts w:ascii="Arial" w:hAnsi="Arial" w:cs="Arial"/>
          <w:sz w:val="22"/>
          <w:szCs w:val="22"/>
        </w:rPr>
        <w:t>7.2. épületgépészeti eszközök karbantartása (fűtési, elektromos, víz és szennyvíz hálózat, WC-k, mosdók, zuhanyzók),</w:t>
      </w:r>
    </w:p>
    <w:p w:rsidR="00136F88" w:rsidRPr="00A918BB" w:rsidRDefault="00136F88" w:rsidP="00136F88">
      <w:pPr>
        <w:tabs>
          <w:tab w:val="left" w:pos="360"/>
        </w:tabs>
        <w:jc w:val="both"/>
        <w:rPr>
          <w:rFonts w:ascii="Arial" w:hAnsi="Arial" w:cs="Arial"/>
          <w:sz w:val="22"/>
          <w:szCs w:val="22"/>
        </w:rPr>
      </w:pPr>
      <w:r w:rsidRPr="00A918BB">
        <w:rPr>
          <w:rFonts w:ascii="Arial" w:hAnsi="Arial" w:cs="Arial"/>
          <w:sz w:val="22"/>
          <w:szCs w:val="22"/>
        </w:rPr>
        <w:t>7.3. az ingatlan épületen kívüli közműhálózatának (víz és csatorna, elektromos hálózat, térvilágítás, csapadékvíz elvezető hálózat, stb.) karbantartása,</w:t>
      </w:r>
    </w:p>
    <w:p w:rsidR="00136F88" w:rsidRPr="00A918BB" w:rsidRDefault="00136F88" w:rsidP="00136F88">
      <w:pPr>
        <w:tabs>
          <w:tab w:val="left" w:pos="360"/>
        </w:tabs>
        <w:jc w:val="both"/>
        <w:rPr>
          <w:rFonts w:ascii="Arial" w:hAnsi="Arial" w:cs="Arial"/>
          <w:sz w:val="22"/>
          <w:szCs w:val="22"/>
        </w:rPr>
      </w:pPr>
      <w:r w:rsidRPr="00A918BB">
        <w:rPr>
          <w:rFonts w:ascii="Arial" w:hAnsi="Arial" w:cs="Arial"/>
          <w:sz w:val="22"/>
          <w:szCs w:val="22"/>
        </w:rPr>
        <w:t>7.4. az ingatlan körüli kerítés és kapuk karbantartása, javítása, festése</w:t>
      </w:r>
    </w:p>
    <w:p w:rsidR="00136F88" w:rsidRPr="00A918BB" w:rsidRDefault="00136F88" w:rsidP="00136F88">
      <w:pPr>
        <w:tabs>
          <w:tab w:val="left" w:pos="360"/>
        </w:tabs>
        <w:jc w:val="both"/>
        <w:rPr>
          <w:rFonts w:ascii="Arial" w:hAnsi="Arial" w:cs="Arial"/>
          <w:sz w:val="22"/>
          <w:szCs w:val="22"/>
        </w:rPr>
      </w:pPr>
      <w:r w:rsidRPr="00A918BB">
        <w:rPr>
          <w:rFonts w:ascii="Arial" w:hAnsi="Arial" w:cs="Arial"/>
          <w:sz w:val="22"/>
          <w:szCs w:val="22"/>
        </w:rPr>
        <w:t>7.5. udvari illetve az ingatlan előtti közterületek fűnyírása</w:t>
      </w:r>
    </w:p>
    <w:p w:rsidR="00136F88" w:rsidRPr="00A918BB" w:rsidRDefault="00136F88" w:rsidP="00136F88">
      <w:pPr>
        <w:tabs>
          <w:tab w:val="left" w:pos="360"/>
        </w:tabs>
        <w:ind w:left="360"/>
        <w:jc w:val="both"/>
        <w:rPr>
          <w:rFonts w:ascii="Arial" w:hAnsi="Arial" w:cs="Arial"/>
          <w:sz w:val="22"/>
          <w:szCs w:val="22"/>
        </w:rPr>
      </w:pPr>
    </w:p>
    <w:p w:rsidR="00136F88" w:rsidRPr="00A918BB" w:rsidRDefault="00136F88" w:rsidP="00136F88">
      <w:pPr>
        <w:tabs>
          <w:tab w:val="left" w:pos="360"/>
        </w:tabs>
        <w:jc w:val="both"/>
        <w:rPr>
          <w:rFonts w:ascii="Arial" w:hAnsi="Arial" w:cs="Arial"/>
          <w:sz w:val="22"/>
          <w:szCs w:val="22"/>
        </w:rPr>
      </w:pPr>
      <w:r w:rsidRPr="00A918BB">
        <w:rPr>
          <w:rFonts w:ascii="Arial" w:hAnsi="Arial" w:cs="Arial"/>
          <w:sz w:val="22"/>
          <w:szCs w:val="22"/>
        </w:rPr>
        <w:t xml:space="preserve">Egyedi megrendelés alapján elvégzett karbantartási feladatokhoz kapcsolódó díjak megtérítését </w:t>
      </w:r>
      <w:proofErr w:type="gramStart"/>
      <w:r w:rsidRPr="00A918BB">
        <w:rPr>
          <w:rFonts w:ascii="Arial" w:hAnsi="Arial" w:cs="Arial"/>
          <w:sz w:val="22"/>
          <w:szCs w:val="22"/>
        </w:rPr>
        <w:t>teljesítés igazolást</w:t>
      </w:r>
      <w:proofErr w:type="gramEnd"/>
      <w:r w:rsidRPr="00A918BB">
        <w:rPr>
          <w:rFonts w:ascii="Arial" w:hAnsi="Arial" w:cs="Arial"/>
          <w:sz w:val="22"/>
          <w:szCs w:val="22"/>
        </w:rPr>
        <w:t xml:space="preserve"> követően az érintett intézmény, illetve az önkormányzat felé számla kibocsátásával rendezi a Szolgáltató. </w:t>
      </w:r>
    </w:p>
    <w:p w:rsidR="00136F88" w:rsidRPr="00A918BB" w:rsidRDefault="00136F88" w:rsidP="00136F88">
      <w:pPr>
        <w:jc w:val="center"/>
        <w:rPr>
          <w:rFonts w:ascii="Arial" w:hAnsi="Arial" w:cs="Arial"/>
          <w:sz w:val="22"/>
          <w:szCs w:val="22"/>
        </w:rPr>
      </w:pPr>
    </w:p>
    <w:p w:rsidR="00136F88" w:rsidRPr="00A918BB" w:rsidRDefault="00136F88" w:rsidP="00136F88">
      <w:pPr>
        <w:jc w:val="both"/>
        <w:rPr>
          <w:rFonts w:ascii="Arial" w:hAnsi="Arial" w:cs="Arial"/>
          <w:b/>
          <w:sz w:val="22"/>
          <w:szCs w:val="22"/>
        </w:rPr>
      </w:pPr>
      <w:r w:rsidRPr="00A918BB">
        <w:rPr>
          <w:rFonts w:ascii="Arial" w:hAnsi="Arial" w:cs="Arial"/>
          <w:b/>
          <w:sz w:val="22"/>
          <w:szCs w:val="22"/>
        </w:rPr>
        <w:t>Az érintett ingatlanok:</w:t>
      </w:r>
    </w:p>
    <w:p w:rsidR="00136F88" w:rsidRPr="00A918BB" w:rsidRDefault="00136F88" w:rsidP="00136F88">
      <w:pPr>
        <w:jc w:val="both"/>
        <w:rPr>
          <w:rFonts w:ascii="Arial" w:hAnsi="Arial" w:cs="Arial"/>
          <w:sz w:val="22"/>
          <w:szCs w:val="22"/>
        </w:rPr>
      </w:pPr>
      <w:proofErr w:type="gramStart"/>
      <w:r w:rsidRPr="00A918BB">
        <w:rPr>
          <w:rFonts w:ascii="Arial" w:hAnsi="Arial" w:cs="Arial"/>
          <w:sz w:val="22"/>
          <w:szCs w:val="22"/>
        </w:rPr>
        <w:t>a</w:t>
      </w:r>
      <w:proofErr w:type="gramEnd"/>
      <w:r w:rsidRPr="00A918BB">
        <w:rPr>
          <w:rFonts w:ascii="Arial" w:hAnsi="Arial" w:cs="Arial"/>
          <w:sz w:val="22"/>
          <w:szCs w:val="22"/>
        </w:rPr>
        <w:t>)  Keresztély Gyula Városi Könyvtár, Bátaszék, Budai u. 2.</w:t>
      </w:r>
    </w:p>
    <w:p w:rsidR="00136F88" w:rsidRPr="00A918BB" w:rsidRDefault="00136F88" w:rsidP="00136F88">
      <w:pPr>
        <w:jc w:val="both"/>
        <w:rPr>
          <w:rFonts w:ascii="Arial" w:hAnsi="Arial" w:cs="Arial"/>
          <w:sz w:val="22"/>
          <w:szCs w:val="22"/>
        </w:rPr>
      </w:pPr>
      <w:r w:rsidRPr="00A918BB">
        <w:rPr>
          <w:rFonts w:ascii="Arial" w:hAnsi="Arial" w:cs="Arial"/>
          <w:sz w:val="22"/>
          <w:szCs w:val="22"/>
        </w:rPr>
        <w:t xml:space="preserve">b) Gondozási Központ, Bátaszék, Budai u. 21. </w:t>
      </w:r>
    </w:p>
    <w:p w:rsidR="00136F88" w:rsidRPr="00A918BB" w:rsidRDefault="00136F88" w:rsidP="00136F88">
      <w:pPr>
        <w:jc w:val="both"/>
        <w:rPr>
          <w:rFonts w:ascii="Arial" w:hAnsi="Arial" w:cs="Arial"/>
          <w:sz w:val="22"/>
          <w:szCs w:val="22"/>
        </w:rPr>
      </w:pPr>
      <w:r w:rsidRPr="00A918BB">
        <w:rPr>
          <w:rFonts w:ascii="Arial" w:hAnsi="Arial" w:cs="Arial"/>
          <w:sz w:val="22"/>
          <w:szCs w:val="22"/>
        </w:rPr>
        <w:t xml:space="preserve">c) Petőfi Sándor Művelődési Ház Bátaszék, Szent István tér 7.    </w:t>
      </w:r>
    </w:p>
    <w:p w:rsidR="00136F88" w:rsidRPr="00A918BB" w:rsidRDefault="00136F88" w:rsidP="00136F88">
      <w:pPr>
        <w:jc w:val="both"/>
        <w:rPr>
          <w:rFonts w:ascii="Arial" w:hAnsi="Arial" w:cs="Arial"/>
          <w:sz w:val="22"/>
          <w:szCs w:val="22"/>
        </w:rPr>
      </w:pPr>
      <w:r w:rsidRPr="00A918BB">
        <w:rPr>
          <w:rFonts w:ascii="Arial" w:hAnsi="Arial" w:cs="Arial"/>
          <w:sz w:val="22"/>
          <w:szCs w:val="22"/>
        </w:rPr>
        <w:t>d) Nappali Ellátás, Bátaszék, Vörösmarty u. 8.</w:t>
      </w:r>
    </w:p>
    <w:p w:rsidR="00136F88" w:rsidRPr="00A918BB" w:rsidRDefault="00136F88" w:rsidP="00136F88">
      <w:pPr>
        <w:jc w:val="both"/>
        <w:rPr>
          <w:rFonts w:ascii="Arial" w:hAnsi="Arial" w:cs="Arial"/>
          <w:sz w:val="22"/>
          <w:szCs w:val="22"/>
        </w:rPr>
      </w:pPr>
      <w:proofErr w:type="gramStart"/>
      <w:r w:rsidRPr="00A918BB">
        <w:rPr>
          <w:rFonts w:ascii="Arial" w:hAnsi="Arial" w:cs="Arial"/>
          <w:sz w:val="22"/>
          <w:szCs w:val="22"/>
        </w:rPr>
        <w:t>e</w:t>
      </w:r>
      <w:proofErr w:type="gramEnd"/>
      <w:r w:rsidRPr="00A918BB">
        <w:rPr>
          <w:rFonts w:ascii="Arial" w:hAnsi="Arial" w:cs="Arial"/>
          <w:sz w:val="22"/>
          <w:szCs w:val="22"/>
        </w:rPr>
        <w:t xml:space="preserve">) Tájház, Bátaszék, Szabadság u. 24. </w:t>
      </w:r>
    </w:p>
    <w:p w:rsidR="00136F88" w:rsidRPr="00A918BB" w:rsidRDefault="00136F88" w:rsidP="00136F88">
      <w:pPr>
        <w:jc w:val="both"/>
        <w:rPr>
          <w:rFonts w:ascii="Arial" w:hAnsi="Arial" w:cs="Arial"/>
          <w:sz w:val="22"/>
          <w:szCs w:val="22"/>
        </w:rPr>
      </w:pPr>
      <w:proofErr w:type="gramStart"/>
      <w:r w:rsidRPr="00A918BB">
        <w:rPr>
          <w:rFonts w:ascii="Arial" w:hAnsi="Arial" w:cs="Arial"/>
          <w:sz w:val="22"/>
          <w:szCs w:val="22"/>
        </w:rPr>
        <w:t>f</w:t>
      </w:r>
      <w:proofErr w:type="gramEnd"/>
      <w:r w:rsidRPr="00A918BB">
        <w:rPr>
          <w:rFonts w:ascii="Arial" w:hAnsi="Arial" w:cs="Arial"/>
          <w:sz w:val="22"/>
          <w:szCs w:val="22"/>
        </w:rPr>
        <w:t>) Orvosi rendelő – kivéve a magánpraxisok (háziorvosok, fogorvosok) számára térítésmentesen használatba adott helyiségek –, Bátaszék, Kossuth u. 54.</w:t>
      </w:r>
    </w:p>
    <w:p w:rsidR="00136F88" w:rsidRPr="00A918BB" w:rsidRDefault="00136F88" w:rsidP="00136F88">
      <w:pPr>
        <w:jc w:val="both"/>
        <w:rPr>
          <w:rFonts w:ascii="Arial" w:hAnsi="Arial" w:cs="Arial"/>
          <w:sz w:val="22"/>
          <w:szCs w:val="22"/>
        </w:rPr>
      </w:pPr>
      <w:proofErr w:type="gramStart"/>
      <w:r w:rsidRPr="00A918BB">
        <w:rPr>
          <w:rFonts w:ascii="Arial" w:hAnsi="Arial" w:cs="Arial"/>
          <w:sz w:val="22"/>
          <w:szCs w:val="22"/>
        </w:rPr>
        <w:t>g</w:t>
      </w:r>
      <w:proofErr w:type="gramEnd"/>
      <w:r w:rsidRPr="00A918BB">
        <w:rPr>
          <w:rFonts w:ascii="Arial" w:hAnsi="Arial" w:cs="Arial"/>
          <w:sz w:val="22"/>
          <w:szCs w:val="22"/>
        </w:rPr>
        <w:t>) Bátaszéki Közös Önkormányzati Hivatal, Bátaszék, Szabadság u. 4.</w:t>
      </w:r>
    </w:p>
    <w:p w:rsidR="00136F88" w:rsidRPr="00A918BB" w:rsidRDefault="00136F88" w:rsidP="00136F88">
      <w:pPr>
        <w:jc w:val="both"/>
        <w:rPr>
          <w:rFonts w:ascii="Arial" w:hAnsi="Arial" w:cs="Arial"/>
          <w:sz w:val="22"/>
          <w:szCs w:val="22"/>
        </w:rPr>
      </w:pPr>
      <w:proofErr w:type="gramStart"/>
      <w:r w:rsidRPr="00A918BB">
        <w:rPr>
          <w:rFonts w:ascii="Arial" w:hAnsi="Arial" w:cs="Arial"/>
          <w:sz w:val="22"/>
          <w:szCs w:val="22"/>
        </w:rPr>
        <w:t>h</w:t>
      </w:r>
      <w:proofErr w:type="gramEnd"/>
      <w:r w:rsidRPr="00A918BB">
        <w:rPr>
          <w:rFonts w:ascii="Arial" w:hAnsi="Arial" w:cs="Arial"/>
          <w:sz w:val="22"/>
          <w:szCs w:val="22"/>
        </w:rPr>
        <w:t>) Bát-Kom 2004. Kft., Bátaszék, Baross u. 1/A.</w:t>
      </w:r>
    </w:p>
    <w:p w:rsidR="00136F88" w:rsidRPr="00A918BB" w:rsidRDefault="00136F88" w:rsidP="00136F88">
      <w:pPr>
        <w:jc w:val="both"/>
        <w:rPr>
          <w:rFonts w:ascii="Arial" w:hAnsi="Arial" w:cs="Arial"/>
          <w:sz w:val="22"/>
          <w:szCs w:val="22"/>
        </w:rPr>
      </w:pPr>
      <w:r w:rsidRPr="00A918BB">
        <w:rPr>
          <w:rFonts w:ascii="Arial" w:hAnsi="Arial" w:cs="Arial"/>
          <w:sz w:val="22"/>
          <w:szCs w:val="22"/>
        </w:rPr>
        <w:t xml:space="preserve">i) Bátaszék, Budai utca 35-37. szám alatti társasházban önkormányzati tulajdonrész, </w:t>
      </w:r>
    </w:p>
    <w:p w:rsidR="00136F88" w:rsidRPr="00A918BB" w:rsidRDefault="00136F88" w:rsidP="00136F88">
      <w:pPr>
        <w:jc w:val="both"/>
        <w:rPr>
          <w:rFonts w:ascii="Arial" w:hAnsi="Arial" w:cs="Arial"/>
          <w:sz w:val="22"/>
          <w:szCs w:val="22"/>
        </w:rPr>
      </w:pPr>
      <w:r w:rsidRPr="00A918BB">
        <w:rPr>
          <w:rFonts w:ascii="Arial" w:hAnsi="Arial" w:cs="Arial"/>
          <w:sz w:val="22"/>
          <w:szCs w:val="22"/>
        </w:rPr>
        <w:t>j) Schindler ház, Bátaszék, Budai u. 49.</w:t>
      </w:r>
    </w:p>
    <w:p w:rsidR="00136F88" w:rsidRPr="00A918BB" w:rsidRDefault="00136F88" w:rsidP="00136F88">
      <w:pPr>
        <w:jc w:val="both"/>
        <w:rPr>
          <w:rFonts w:ascii="Arial" w:hAnsi="Arial" w:cs="Arial"/>
          <w:sz w:val="22"/>
          <w:szCs w:val="22"/>
        </w:rPr>
      </w:pPr>
      <w:r w:rsidRPr="00A918BB">
        <w:rPr>
          <w:rFonts w:ascii="Arial" w:hAnsi="Arial" w:cs="Arial"/>
          <w:sz w:val="22"/>
          <w:szCs w:val="22"/>
        </w:rPr>
        <w:t>k) Bátaszék, Baross u. 3.</w:t>
      </w:r>
    </w:p>
    <w:p w:rsidR="00136F88" w:rsidRPr="00A918BB" w:rsidRDefault="00136F88" w:rsidP="0021035E">
      <w:pPr>
        <w:jc w:val="both"/>
        <w:rPr>
          <w:rFonts w:ascii="Arial" w:hAnsi="Arial" w:cs="Arial"/>
          <w:sz w:val="22"/>
          <w:szCs w:val="22"/>
        </w:rPr>
      </w:pPr>
    </w:p>
    <w:p w:rsidR="00136F88" w:rsidRPr="00A918BB" w:rsidRDefault="0021035E" w:rsidP="00136F88">
      <w:pPr>
        <w:suppressAutoHyphens w:val="0"/>
        <w:spacing w:before="120"/>
        <w:jc w:val="both"/>
        <w:rPr>
          <w:rFonts w:ascii="Arial" w:eastAsia="Calibri" w:hAnsi="Arial" w:cs="Arial"/>
          <w:b/>
          <w:bCs/>
          <w:sz w:val="22"/>
          <w:szCs w:val="22"/>
        </w:rPr>
      </w:pPr>
      <w:r w:rsidRPr="00A918BB">
        <w:rPr>
          <w:rFonts w:ascii="Arial" w:eastAsia="Calibri" w:hAnsi="Arial" w:cs="Arial"/>
          <w:b/>
          <w:bCs/>
          <w:sz w:val="22"/>
          <w:szCs w:val="22"/>
        </w:rPr>
        <w:t>8</w:t>
      </w:r>
      <w:r w:rsidR="00136F88" w:rsidRPr="00A918BB">
        <w:rPr>
          <w:rFonts w:ascii="Arial" w:eastAsia="Calibri" w:hAnsi="Arial" w:cs="Arial"/>
          <w:b/>
          <w:bCs/>
          <w:sz w:val="22"/>
          <w:szCs w:val="22"/>
        </w:rPr>
        <w:t xml:space="preserve">.) A </w:t>
      </w:r>
      <w:proofErr w:type="spellStart"/>
      <w:r w:rsidR="00136F88" w:rsidRPr="00A918BB">
        <w:rPr>
          <w:rFonts w:ascii="Arial" w:eastAsia="Calibri" w:hAnsi="Arial" w:cs="Arial"/>
          <w:b/>
          <w:bCs/>
          <w:sz w:val="22"/>
          <w:szCs w:val="22"/>
        </w:rPr>
        <w:t>Vicze</w:t>
      </w:r>
      <w:proofErr w:type="spellEnd"/>
      <w:r w:rsidR="00136F88" w:rsidRPr="00A918BB">
        <w:rPr>
          <w:rFonts w:ascii="Arial" w:eastAsia="Calibri" w:hAnsi="Arial" w:cs="Arial"/>
          <w:b/>
          <w:bCs/>
          <w:sz w:val="22"/>
          <w:szCs w:val="22"/>
        </w:rPr>
        <w:t xml:space="preserve"> János Sportpálya üzemeltetésével, fenntartásával kapcsolatos feladatok ellátása:</w:t>
      </w:r>
    </w:p>
    <w:p w:rsidR="00136F88" w:rsidRPr="00A918BB" w:rsidRDefault="0021035E" w:rsidP="00136F88">
      <w:pPr>
        <w:suppressAutoHyphens w:val="0"/>
        <w:spacing w:before="120"/>
        <w:jc w:val="both"/>
        <w:rPr>
          <w:rFonts w:ascii="Arial" w:hAnsi="Arial" w:cs="Arial"/>
          <w:sz w:val="22"/>
          <w:szCs w:val="22"/>
        </w:rPr>
      </w:pPr>
      <w:r w:rsidRPr="00A918BB">
        <w:rPr>
          <w:rFonts w:ascii="Arial" w:hAnsi="Arial" w:cs="Arial"/>
          <w:sz w:val="22"/>
          <w:szCs w:val="22"/>
        </w:rPr>
        <w:t>8</w:t>
      </w:r>
      <w:r w:rsidR="00136F88" w:rsidRPr="00A918BB">
        <w:rPr>
          <w:rFonts w:ascii="Arial" w:hAnsi="Arial" w:cs="Arial"/>
          <w:sz w:val="22"/>
          <w:szCs w:val="22"/>
        </w:rPr>
        <w:t xml:space="preserve">.1. a BSE labdarúgó csapatainak sporttevékenysége során használt sportruházat folyamatos és a </w:t>
      </w:r>
      <w:proofErr w:type="spellStart"/>
      <w:r w:rsidR="00136F88" w:rsidRPr="00A918BB">
        <w:rPr>
          <w:rFonts w:ascii="Arial" w:hAnsi="Arial" w:cs="Arial"/>
          <w:sz w:val="22"/>
          <w:szCs w:val="22"/>
        </w:rPr>
        <w:t>higéniai</w:t>
      </w:r>
      <w:proofErr w:type="spellEnd"/>
      <w:r w:rsidR="00136F88" w:rsidRPr="00A918BB">
        <w:rPr>
          <w:rFonts w:ascii="Arial" w:hAnsi="Arial" w:cs="Arial"/>
          <w:sz w:val="22"/>
          <w:szCs w:val="22"/>
        </w:rPr>
        <w:t xml:space="preserve"> követelményeknek megfelelő tisztántartása, </w:t>
      </w:r>
    </w:p>
    <w:p w:rsidR="00136F88" w:rsidRPr="00A918BB" w:rsidRDefault="0021035E" w:rsidP="00136F88">
      <w:pPr>
        <w:suppressAutoHyphens w:val="0"/>
        <w:jc w:val="both"/>
        <w:rPr>
          <w:rFonts w:ascii="Arial" w:hAnsi="Arial" w:cs="Arial"/>
          <w:sz w:val="22"/>
          <w:szCs w:val="22"/>
        </w:rPr>
      </w:pPr>
      <w:r w:rsidRPr="00A918BB">
        <w:rPr>
          <w:rFonts w:ascii="Arial" w:hAnsi="Arial" w:cs="Arial"/>
          <w:sz w:val="22"/>
          <w:szCs w:val="22"/>
        </w:rPr>
        <w:t>8</w:t>
      </w:r>
      <w:r w:rsidR="00136F88" w:rsidRPr="00A918BB">
        <w:rPr>
          <w:rFonts w:ascii="Arial" w:hAnsi="Arial" w:cs="Arial"/>
          <w:sz w:val="22"/>
          <w:szCs w:val="22"/>
        </w:rPr>
        <w:t>.2. a sportruházat megfelelő tárolása, szertár folyamatos rendezése, karbantartása, szertárosi teendők ellátása,</w:t>
      </w:r>
    </w:p>
    <w:p w:rsidR="00136F88" w:rsidRPr="00A918BB" w:rsidRDefault="0021035E" w:rsidP="00136F88">
      <w:pPr>
        <w:suppressAutoHyphens w:val="0"/>
        <w:jc w:val="both"/>
        <w:rPr>
          <w:rFonts w:ascii="Arial" w:hAnsi="Arial" w:cs="Arial"/>
          <w:sz w:val="22"/>
          <w:szCs w:val="22"/>
        </w:rPr>
      </w:pPr>
      <w:r w:rsidRPr="00A918BB">
        <w:rPr>
          <w:rFonts w:ascii="Arial" w:hAnsi="Arial" w:cs="Arial"/>
          <w:sz w:val="22"/>
          <w:szCs w:val="22"/>
        </w:rPr>
        <w:t>8</w:t>
      </w:r>
      <w:r w:rsidR="00136F88" w:rsidRPr="00A918BB">
        <w:rPr>
          <w:rFonts w:ascii="Arial" w:hAnsi="Arial" w:cs="Arial"/>
          <w:sz w:val="22"/>
          <w:szCs w:val="22"/>
        </w:rPr>
        <w:t>.3. a sportpályai épületei mindazon helyiségeinek folyamatos takarítása, tisztán tartása, melyek nem a sportpálya karbantartásához szükséges eszközöket, anyagokat tárolják,</w:t>
      </w:r>
    </w:p>
    <w:p w:rsidR="00136F88" w:rsidRPr="00A918BB" w:rsidRDefault="0021035E" w:rsidP="00136F88">
      <w:pPr>
        <w:suppressAutoHyphens w:val="0"/>
        <w:jc w:val="both"/>
        <w:rPr>
          <w:rFonts w:ascii="Arial" w:hAnsi="Arial" w:cs="Arial"/>
          <w:sz w:val="22"/>
          <w:szCs w:val="22"/>
        </w:rPr>
      </w:pPr>
      <w:r w:rsidRPr="00A918BB">
        <w:rPr>
          <w:rFonts w:ascii="Arial" w:hAnsi="Arial" w:cs="Arial"/>
          <w:sz w:val="22"/>
          <w:szCs w:val="22"/>
        </w:rPr>
        <w:t>8</w:t>
      </w:r>
      <w:r w:rsidR="00136F88" w:rsidRPr="00A918BB">
        <w:rPr>
          <w:rFonts w:ascii="Arial" w:hAnsi="Arial" w:cs="Arial"/>
          <w:sz w:val="22"/>
          <w:szCs w:val="22"/>
        </w:rPr>
        <w:t>.4. a taktikai terem, a büfé, a személyzeti WC takarítása,</w:t>
      </w:r>
    </w:p>
    <w:p w:rsidR="00136F88" w:rsidRPr="00A918BB" w:rsidRDefault="00136F88" w:rsidP="00136F88">
      <w:pPr>
        <w:suppressAutoHyphens w:val="0"/>
        <w:jc w:val="both"/>
        <w:rPr>
          <w:rFonts w:ascii="Arial" w:hAnsi="Arial" w:cs="Arial"/>
          <w:sz w:val="22"/>
          <w:szCs w:val="22"/>
        </w:rPr>
      </w:pPr>
      <w:r w:rsidRPr="00A918BB">
        <w:rPr>
          <w:rFonts w:ascii="Arial" w:hAnsi="Arial" w:cs="Arial"/>
          <w:sz w:val="22"/>
          <w:szCs w:val="22"/>
        </w:rPr>
        <w:lastRenderedPageBreak/>
        <w:t>9.5. a sportpályán tartandó rendezvények lebonyolításának biztosítása hétköznapokon és hétvégén egyaránt,</w:t>
      </w:r>
    </w:p>
    <w:p w:rsidR="00136F88" w:rsidRPr="00A918BB" w:rsidRDefault="0021035E" w:rsidP="00136F88">
      <w:pPr>
        <w:suppressAutoHyphens w:val="0"/>
        <w:jc w:val="both"/>
        <w:rPr>
          <w:rFonts w:ascii="Arial" w:hAnsi="Arial" w:cs="Arial"/>
          <w:sz w:val="22"/>
          <w:szCs w:val="22"/>
        </w:rPr>
      </w:pPr>
      <w:r w:rsidRPr="00A918BB">
        <w:rPr>
          <w:rFonts w:ascii="Arial" w:hAnsi="Arial" w:cs="Arial"/>
          <w:sz w:val="22"/>
          <w:szCs w:val="22"/>
        </w:rPr>
        <w:t>8</w:t>
      </w:r>
      <w:r w:rsidR="00136F88" w:rsidRPr="00A918BB">
        <w:rPr>
          <w:rFonts w:ascii="Arial" w:hAnsi="Arial" w:cs="Arial"/>
          <w:sz w:val="22"/>
          <w:szCs w:val="22"/>
        </w:rPr>
        <w:t>.6. sportpályák szükség szerinti gondozása (fűnyírás, fogasolás, műtrágyázás, hengerelés, locsolás, stb.),</w:t>
      </w:r>
    </w:p>
    <w:p w:rsidR="00136F88" w:rsidRPr="00A918BB" w:rsidRDefault="0021035E" w:rsidP="00136F88">
      <w:pPr>
        <w:suppressAutoHyphens w:val="0"/>
        <w:jc w:val="both"/>
        <w:rPr>
          <w:rFonts w:ascii="Arial" w:hAnsi="Arial" w:cs="Arial"/>
          <w:sz w:val="22"/>
          <w:szCs w:val="22"/>
        </w:rPr>
      </w:pPr>
      <w:r w:rsidRPr="00A918BB">
        <w:rPr>
          <w:rFonts w:ascii="Arial" w:hAnsi="Arial" w:cs="Arial"/>
          <w:sz w:val="22"/>
          <w:szCs w:val="22"/>
        </w:rPr>
        <w:t>8</w:t>
      </w:r>
      <w:r w:rsidR="00136F88" w:rsidRPr="00A918BB">
        <w:rPr>
          <w:rFonts w:ascii="Arial" w:hAnsi="Arial" w:cs="Arial"/>
          <w:sz w:val="22"/>
          <w:szCs w:val="22"/>
        </w:rPr>
        <w:t>.7. atlétikai pálya karbantartása,</w:t>
      </w:r>
    </w:p>
    <w:p w:rsidR="00136F88" w:rsidRPr="00A918BB" w:rsidRDefault="0021035E" w:rsidP="00136F88">
      <w:pPr>
        <w:suppressAutoHyphens w:val="0"/>
        <w:jc w:val="both"/>
        <w:rPr>
          <w:rFonts w:ascii="Arial" w:hAnsi="Arial" w:cs="Arial"/>
          <w:sz w:val="22"/>
          <w:szCs w:val="22"/>
        </w:rPr>
      </w:pPr>
      <w:r w:rsidRPr="00A918BB">
        <w:rPr>
          <w:rFonts w:ascii="Arial" w:hAnsi="Arial" w:cs="Arial"/>
          <w:sz w:val="22"/>
          <w:szCs w:val="22"/>
        </w:rPr>
        <w:t>8</w:t>
      </w:r>
      <w:r w:rsidR="00136F88" w:rsidRPr="00A918BB">
        <w:rPr>
          <w:rFonts w:ascii="Arial" w:hAnsi="Arial" w:cs="Arial"/>
          <w:sz w:val="22"/>
          <w:szCs w:val="22"/>
        </w:rPr>
        <w:t>.8. pályák előkészítése iskolai, tömeg és versenysport illetve egyéb rendezvény céljára, ezen idő alatt ügyelet biztosítása,</w:t>
      </w:r>
    </w:p>
    <w:p w:rsidR="00136F88" w:rsidRPr="00A918BB" w:rsidRDefault="0021035E" w:rsidP="00136F88">
      <w:pPr>
        <w:suppressAutoHyphens w:val="0"/>
        <w:jc w:val="both"/>
        <w:rPr>
          <w:rFonts w:ascii="Arial" w:hAnsi="Arial" w:cs="Arial"/>
          <w:sz w:val="22"/>
          <w:szCs w:val="22"/>
        </w:rPr>
      </w:pPr>
      <w:r w:rsidRPr="00A918BB">
        <w:rPr>
          <w:rFonts w:ascii="Arial" w:hAnsi="Arial" w:cs="Arial"/>
          <w:sz w:val="22"/>
          <w:szCs w:val="22"/>
        </w:rPr>
        <w:t>8</w:t>
      </w:r>
      <w:r w:rsidR="00136F88" w:rsidRPr="00A918BB">
        <w:rPr>
          <w:rFonts w:ascii="Arial" w:hAnsi="Arial" w:cs="Arial"/>
          <w:sz w:val="22"/>
          <w:szCs w:val="22"/>
        </w:rPr>
        <w:t>.9. sportpályák környezetének karbantartása (locsolás, fűnyírás, sövény-nyírás, seprés stb.),</w:t>
      </w:r>
    </w:p>
    <w:p w:rsidR="00136F88" w:rsidRPr="00A918BB" w:rsidRDefault="0021035E" w:rsidP="00136F88">
      <w:pPr>
        <w:suppressAutoHyphens w:val="0"/>
        <w:jc w:val="both"/>
        <w:rPr>
          <w:rFonts w:ascii="Arial" w:hAnsi="Arial" w:cs="Arial"/>
          <w:sz w:val="22"/>
          <w:szCs w:val="22"/>
        </w:rPr>
      </w:pPr>
      <w:r w:rsidRPr="00A918BB">
        <w:rPr>
          <w:rFonts w:ascii="Arial" w:hAnsi="Arial" w:cs="Arial"/>
          <w:sz w:val="22"/>
          <w:szCs w:val="22"/>
        </w:rPr>
        <w:t>8</w:t>
      </w:r>
      <w:r w:rsidR="00136F88" w:rsidRPr="00A918BB">
        <w:rPr>
          <w:rFonts w:ascii="Arial" w:hAnsi="Arial" w:cs="Arial"/>
          <w:sz w:val="22"/>
          <w:szCs w:val="22"/>
        </w:rPr>
        <w:t>.10. fűnyíráshoz használt gépek rendszeres karbantartása,</w:t>
      </w:r>
    </w:p>
    <w:p w:rsidR="00136F88" w:rsidRPr="00A918BB" w:rsidRDefault="0021035E" w:rsidP="00136F88">
      <w:pPr>
        <w:suppressAutoHyphens w:val="0"/>
        <w:jc w:val="both"/>
        <w:rPr>
          <w:rFonts w:ascii="Arial" w:hAnsi="Arial" w:cs="Arial"/>
          <w:sz w:val="22"/>
          <w:szCs w:val="22"/>
        </w:rPr>
      </w:pPr>
      <w:r w:rsidRPr="00A918BB">
        <w:rPr>
          <w:rFonts w:ascii="Arial" w:hAnsi="Arial" w:cs="Arial"/>
          <w:sz w:val="22"/>
          <w:szCs w:val="22"/>
        </w:rPr>
        <w:t>8</w:t>
      </w:r>
      <w:r w:rsidR="00136F88" w:rsidRPr="00A918BB">
        <w:rPr>
          <w:rFonts w:ascii="Arial" w:hAnsi="Arial" w:cs="Arial"/>
          <w:sz w:val="22"/>
          <w:szCs w:val="22"/>
        </w:rPr>
        <w:t>.11. a sportpályán található épületek kisebb karbantartása, épületek fűtése és az ehhez kapcsolódó előkészítő, karbantartó munkák,</w:t>
      </w:r>
    </w:p>
    <w:p w:rsidR="00136F88" w:rsidRPr="00A918BB" w:rsidRDefault="0021035E" w:rsidP="00136F88">
      <w:pPr>
        <w:suppressAutoHyphens w:val="0"/>
        <w:jc w:val="both"/>
        <w:rPr>
          <w:rFonts w:ascii="Arial" w:hAnsi="Arial" w:cs="Arial"/>
          <w:sz w:val="22"/>
          <w:szCs w:val="22"/>
        </w:rPr>
      </w:pPr>
      <w:r w:rsidRPr="00A918BB">
        <w:rPr>
          <w:rFonts w:ascii="Arial" w:hAnsi="Arial" w:cs="Arial"/>
          <w:sz w:val="22"/>
          <w:szCs w:val="22"/>
        </w:rPr>
        <w:t>8</w:t>
      </w:r>
      <w:r w:rsidR="00136F88" w:rsidRPr="00A918BB">
        <w:rPr>
          <w:rFonts w:ascii="Arial" w:hAnsi="Arial" w:cs="Arial"/>
          <w:sz w:val="22"/>
          <w:szCs w:val="22"/>
        </w:rPr>
        <w:t>.12. a nézőtéri lelátó rendszeres takarítása, karbantartása, a lelátói padok tisztítása, karbantartása,</w:t>
      </w:r>
    </w:p>
    <w:p w:rsidR="00136F88" w:rsidRPr="00A918BB" w:rsidRDefault="00136F88" w:rsidP="00136F88">
      <w:pPr>
        <w:jc w:val="both"/>
        <w:rPr>
          <w:rFonts w:ascii="Arial" w:hAnsi="Arial" w:cs="Arial"/>
          <w:sz w:val="22"/>
          <w:szCs w:val="22"/>
        </w:rPr>
      </w:pPr>
    </w:p>
    <w:p w:rsidR="00136F88" w:rsidRPr="00A918BB" w:rsidRDefault="0021035E" w:rsidP="00136F88">
      <w:pPr>
        <w:suppressAutoHyphens w:val="0"/>
        <w:jc w:val="both"/>
        <w:rPr>
          <w:rFonts w:ascii="Arial" w:eastAsia="Calibri" w:hAnsi="Arial" w:cs="Arial"/>
          <w:b/>
          <w:bCs/>
          <w:sz w:val="22"/>
          <w:szCs w:val="22"/>
        </w:rPr>
      </w:pPr>
      <w:r w:rsidRPr="00A918BB">
        <w:rPr>
          <w:rFonts w:ascii="Arial" w:hAnsi="Arial" w:cs="Arial"/>
          <w:b/>
          <w:sz w:val="22"/>
          <w:szCs w:val="22"/>
        </w:rPr>
        <w:t>9</w:t>
      </w:r>
      <w:r w:rsidR="00136F88" w:rsidRPr="00A918BB">
        <w:rPr>
          <w:rFonts w:ascii="Arial" w:hAnsi="Arial" w:cs="Arial"/>
          <w:b/>
          <w:sz w:val="22"/>
          <w:szCs w:val="22"/>
        </w:rPr>
        <w:t xml:space="preserve">.) </w:t>
      </w:r>
      <w:r w:rsidR="00136F88" w:rsidRPr="00A918BB">
        <w:rPr>
          <w:rFonts w:ascii="Arial" w:eastAsia="Calibri" w:hAnsi="Arial" w:cs="Arial"/>
          <w:b/>
          <w:bCs/>
          <w:sz w:val="22"/>
          <w:szCs w:val="22"/>
        </w:rPr>
        <w:t>A Kalász János Városi Sportcsarnok üzemeltetésével, fenntartásával kapcsolatos feladatok ellátása:</w:t>
      </w:r>
    </w:p>
    <w:p w:rsidR="00136F88" w:rsidRPr="00A918BB" w:rsidRDefault="0021035E" w:rsidP="00136F88">
      <w:pPr>
        <w:suppressAutoHyphens w:val="0"/>
        <w:jc w:val="both"/>
        <w:rPr>
          <w:rFonts w:ascii="Arial" w:eastAsia="Calibri" w:hAnsi="Arial" w:cs="Arial"/>
          <w:bCs/>
          <w:sz w:val="22"/>
          <w:szCs w:val="22"/>
        </w:rPr>
      </w:pPr>
      <w:r w:rsidRPr="00A918BB">
        <w:rPr>
          <w:rFonts w:ascii="Arial" w:eastAsia="Calibri" w:hAnsi="Arial" w:cs="Arial"/>
          <w:bCs/>
          <w:sz w:val="22"/>
          <w:szCs w:val="22"/>
        </w:rPr>
        <w:t>9</w:t>
      </w:r>
      <w:r w:rsidR="00136F88" w:rsidRPr="00A918BB">
        <w:rPr>
          <w:rFonts w:ascii="Arial" w:eastAsia="Calibri" w:hAnsi="Arial" w:cs="Arial"/>
          <w:bCs/>
          <w:sz w:val="22"/>
          <w:szCs w:val="22"/>
        </w:rPr>
        <w:t>.1. a WC-k tisztálkodási, higiéniai felszereléssel való ellátása</w:t>
      </w:r>
    </w:p>
    <w:p w:rsidR="00136F88" w:rsidRPr="00A918BB" w:rsidRDefault="0021035E" w:rsidP="00136F88">
      <w:pPr>
        <w:suppressAutoHyphens w:val="0"/>
        <w:jc w:val="both"/>
        <w:rPr>
          <w:rFonts w:ascii="Arial" w:eastAsia="Calibri" w:hAnsi="Arial" w:cs="Arial"/>
          <w:bCs/>
          <w:sz w:val="22"/>
          <w:szCs w:val="22"/>
        </w:rPr>
      </w:pPr>
      <w:r w:rsidRPr="00A918BB">
        <w:rPr>
          <w:rFonts w:ascii="Arial" w:eastAsia="Calibri" w:hAnsi="Arial" w:cs="Arial"/>
          <w:bCs/>
          <w:sz w:val="22"/>
          <w:szCs w:val="22"/>
        </w:rPr>
        <w:t>9</w:t>
      </w:r>
      <w:r w:rsidR="00136F88" w:rsidRPr="00A918BB">
        <w:rPr>
          <w:rFonts w:ascii="Arial" w:eastAsia="Calibri" w:hAnsi="Arial" w:cs="Arial"/>
          <w:bCs/>
          <w:sz w:val="22"/>
          <w:szCs w:val="22"/>
        </w:rPr>
        <w:t>.2. a létesítmény nyitása, zárása</w:t>
      </w:r>
    </w:p>
    <w:p w:rsidR="00136F88" w:rsidRPr="00A918BB" w:rsidRDefault="0021035E" w:rsidP="00136F88">
      <w:pPr>
        <w:suppressAutoHyphens w:val="0"/>
        <w:jc w:val="both"/>
        <w:rPr>
          <w:rFonts w:ascii="Arial" w:eastAsia="Calibri" w:hAnsi="Arial" w:cs="Arial"/>
          <w:bCs/>
          <w:sz w:val="22"/>
          <w:szCs w:val="22"/>
        </w:rPr>
      </w:pPr>
      <w:r w:rsidRPr="00A918BB">
        <w:rPr>
          <w:rFonts w:ascii="Arial" w:eastAsia="Calibri" w:hAnsi="Arial" w:cs="Arial"/>
          <w:bCs/>
          <w:sz w:val="22"/>
          <w:szCs w:val="22"/>
        </w:rPr>
        <w:t>9</w:t>
      </w:r>
      <w:r w:rsidR="00136F88" w:rsidRPr="00A918BB">
        <w:rPr>
          <w:rFonts w:ascii="Arial" w:eastAsia="Calibri" w:hAnsi="Arial" w:cs="Arial"/>
          <w:bCs/>
          <w:sz w:val="22"/>
          <w:szCs w:val="22"/>
        </w:rPr>
        <w:t xml:space="preserve">.3. hétköznap és igénybe vétel </w:t>
      </w:r>
      <w:proofErr w:type="gramStart"/>
      <w:r w:rsidR="00136F88" w:rsidRPr="00A918BB">
        <w:rPr>
          <w:rFonts w:ascii="Arial" w:eastAsia="Calibri" w:hAnsi="Arial" w:cs="Arial"/>
          <w:bCs/>
          <w:sz w:val="22"/>
          <w:szCs w:val="22"/>
        </w:rPr>
        <w:t>esetén</w:t>
      </w:r>
      <w:proofErr w:type="gramEnd"/>
      <w:r w:rsidR="00136F88" w:rsidRPr="00A918BB">
        <w:rPr>
          <w:rFonts w:ascii="Arial" w:eastAsia="Calibri" w:hAnsi="Arial" w:cs="Arial"/>
          <w:bCs/>
          <w:sz w:val="22"/>
          <w:szCs w:val="22"/>
        </w:rPr>
        <w:t xml:space="preserve"> hétvégén az épület nyitva tartási ideje alatt gondnok vagy portás biztosítása</w:t>
      </w:r>
    </w:p>
    <w:p w:rsidR="00136F88" w:rsidRPr="00A918BB" w:rsidRDefault="0021035E" w:rsidP="00136F88">
      <w:pPr>
        <w:suppressAutoHyphens w:val="0"/>
        <w:jc w:val="both"/>
        <w:rPr>
          <w:rFonts w:ascii="Arial" w:eastAsia="Calibri" w:hAnsi="Arial" w:cs="Arial"/>
          <w:bCs/>
          <w:sz w:val="22"/>
          <w:szCs w:val="22"/>
        </w:rPr>
      </w:pPr>
      <w:r w:rsidRPr="00A918BB">
        <w:rPr>
          <w:rFonts w:ascii="Arial" w:eastAsia="Calibri" w:hAnsi="Arial" w:cs="Arial"/>
          <w:bCs/>
          <w:sz w:val="22"/>
          <w:szCs w:val="22"/>
        </w:rPr>
        <w:t>9</w:t>
      </w:r>
      <w:r w:rsidR="00136F88" w:rsidRPr="00A918BB">
        <w:rPr>
          <w:rFonts w:ascii="Arial" w:eastAsia="Calibri" w:hAnsi="Arial" w:cs="Arial"/>
          <w:bCs/>
          <w:sz w:val="22"/>
          <w:szCs w:val="22"/>
        </w:rPr>
        <w:t>.4. a létesítmény tárgyi eszközeinek felügyelete, vagyonvédelme, az épület és a hozzá tartozó eszközök rongálásának megakadályozása, rongálás esetén a szükséges elhárítási, rendvédelmi, jogi lépések megtétele</w:t>
      </w:r>
    </w:p>
    <w:p w:rsidR="00136F88" w:rsidRPr="00A918BB" w:rsidRDefault="0021035E" w:rsidP="00136F88">
      <w:pPr>
        <w:suppressAutoHyphens w:val="0"/>
        <w:jc w:val="both"/>
        <w:rPr>
          <w:rFonts w:ascii="Arial" w:eastAsia="Calibri" w:hAnsi="Arial" w:cs="Arial"/>
          <w:bCs/>
          <w:sz w:val="22"/>
          <w:szCs w:val="22"/>
        </w:rPr>
      </w:pPr>
      <w:r w:rsidRPr="00A918BB">
        <w:rPr>
          <w:rFonts w:ascii="Arial" w:eastAsia="Calibri" w:hAnsi="Arial" w:cs="Arial"/>
          <w:bCs/>
          <w:sz w:val="22"/>
          <w:szCs w:val="22"/>
        </w:rPr>
        <w:t>9</w:t>
      </w:r>
      <w:r w:rsidR="00136F88" w:rsidRPr="00A918BB">
        <w:rPr>
          <w:rFonts w:ascii="Arial" w:eastAsia="Calibri" w:hAnsi="Arial" w:cs="Arial"/>
          <w:bCs/>
          <w:sz w:val="22"/>
          <w:szCs w:val="22"/>
        </w:rPr>
        <w:t>.5. az épület karbantartása, olyan rendeltetésszerű használatot biztosító állagmegóvási feladatok ellátása, melyek nem minősülnek felújításnak vagy beruházásnak,</w:t>
      </w:r>
    </w:p>
    <w:p w:rsidR="00136F88" w:rsidRPr="00A918BB" w:rsidRDefault="0021035E" w:rsidP="00136F88">
      <w:pPr>
        <w:suppressAutoHyphens w:val="0"/>
        <w:jc w:val="both"/>
        <w:rPr>
          <w:rFonts w:ascii="Arial" w:eastAsia="Calibri" w:hAnsi="Arial" w:cs="Arial"/>
          <w:bCs/>
          <w:sz w:val="22"/>
          <w:szCs w:val="22"/>
        </w:rPr>
      </w:pPr>
      <w:r w:rsidRPr="00A918BB">
        <w:rPr>
          <w:rFonts w:ascii="Arial" w:eastAsia="Calibri" w:hAnsi="Arial" w:cs="Arial"/>
          <w:bCs/>
          <w:sz w:val="22"/>
          <w:szCs w:val="22"/>
        </w:rPr>
        <w:t>9</w:t>
      </w:r>
      <w:r w:rsidR="00136F88" w:rsidRPr="00A918BB">
        <w:rPr>
          <w:rFonts w:ascii="Arial" w:eastAsia="Calibri" w:hAnsi="Arial" w:cs="Arial"/>
          <w:bCs/>
          <w:sz w:val="22"/>
          <w:szCs w:val="22"/>
        </w:rPr>
        <w:t>.6. a létesítmény programok, rendezvények, szabadidős és iskolai foglalkozások érdekében történő hasznosítása.</w:t>
      </w:r>
    </w:p>
    <w:p w:rsidR="00136F88" w:rsidRPr="00A918BB" w:rsidRDefault="00136F88" w:rsidP="00136F88">
      <w:pPr>
        <w:jc w:val="both"/>
        <w:rPr>
          <w:rFonts w:ascii="Arial" w:hAnsi="Arial" w:cs="Arial"/>
          <w:sz w:val="22"/>
          <w:szCs w:val="22"/>
        </w:rPr>
      </w:pPr>
    </w:p>
    <w:p w:rsidR="0021035E" w:rsidRPr="00A918BB" w:rsidRDefault="0021035E" w:rsidP="00136F88">
      <w:pPr>
        <w:jc w:val="both"/>
        <w:rPr>
          <w:rFonts w:ascii="Arial" w:hAnsi="Arial" w:cs="Arial"/>
          <w:sz w:val="22"/>
          <w:szCs w:val="22"/>
        </w:rPr>
      </w:pPr>
    </w:p>
    <w:p w:rsidR="0021035E" w:rsidRPr="00A918BB" w:rsidRDefault="0021035E" w:rsidP="00136F88">
      <w:pPr>
        <w:jc w:val="both"/>
        <w:rPr>
          <w:rFonts w:ascii="Arial" w:hAnsi="Arial" w:cs="Arial"/>
          <w:sz w:val="22"/>
          <w:szCs w:val="22"/>
        </w:rPr>
      </w:pPr>
    </w:p>
    <w:p w:rsidR="0021035E" w:rsidRPr="00A918BB" w:rsidRDefault="0021035E" w:rsidP="00136F88">
      <w:pPr>
        <w:jc w:val="both"/>
        <w:rPr>
          <w:rFonts w:ascii="Arial" w:hAnsi="Arial" w:cs="Arial"/>
          <w:sz w:val="22"/>
          <w:szCs w:val="22"/>
        </w:rPr>
      </w:pPr>
    </w:p>
    <w:p w:rsidR="0021035E" w:rsidRPr="00A918BB" w:rsidRDefault="0021035E" w:rsidP="00136F88">
      <w:pPr>
        <w:jc w:val="both"/>
        <w:rPr>
          <w:rFonts w:ascii="Arial" w:hAnsi="Arial" w:cs="Arial"/>
          <w:sz w:val="22"/>
          <w:szCs w:val="22"/>
        </w:rPr>
      </w:pPr>
    </w:p>
    <w:p w:rsidR="0021035E" w:rsidRPr="00A918BB" w:rsidRDefault="0021035E" w:rsidP="00136F88">
      <w:pPr>
        <w:jc w:val="both"/>
        <w:rPr>
          <w:rFonts w:ascii="Arial" w:hAnsi="Arial" w:cs="Arial"/>
          <w:sz w:val="22"/>
          <w:szCs w:val="22"/>
        </w:rPr>
      </w:pPr>
    </w:p>
    <w:p w:rsidR="0021035E" w:rsidRPr="00A918BB" w:rsidRDefault="0021035E" w:rsidP="00136F88">
      <w:pPr>
        <w:jc w:val="both"/>
        <w:rPr>
          <w:rFonts w:ascii="Arial" w:hAnsi="Arial" w:cs="Arial"/>
          <w:sz w:val="22"/>
          <w:szCs w:val="22"/>
        </w:rPr>
      </w:pPr>
    </w:p>
    <w:p w:rsidR="0021035E" w:rsidRPr="00A918BB" w:rsidRDefault="0021035E" w:rsidP="00136F88">
      <w:pPr>
        <w:jc w:val="both"/>
        <w:rPr>
          <w:rFonts w:ascii="Arial" w:hAnsi="Arial" w:cs="Arial"/>
          <w:sz w:val="22"/>
          <w:szCs w:val="22"/>
        </w:rPr>
      </w:pPr>
    </w:p>
    <w:p w:rsidR="0021035E" w:rsidRPr="00A918BB" w:rsidRDefault="0021035E" w:rsidP="00136F88">
      <w:pPr>
        <w:jc w:val="both"/>
        <w:rPr>
          <w:rFonts w:ascii="Arial" w:hAnsi="Arial" w:cs="Arial"/>
          <w:sz w:val="22"/>
          <w:szCs w:val="22"/>
        </w:rPr>
      </w:pPr>
    </w:p>
    <w:p w:rsidR="0021035E" w:rsidRPr="00A918BB" w:rsidRDefault="0021035E" w:rsidP="00136F88">
      <w:pPr>
        <w:jc w:val="both"/>
        <w:rPr>
          <w:rFonts w:ascii="Arial" w:hAnsi="Arial" w:cs="Arial"/>
          <w:sz w:val="22"/>
          <w:szCs w:val="22"/>
        </w:rPr>
      </w:pPr>
    </w:p>
    <w:p w:rsidR="0021035E" w:rsidRPr="00A918BB" w:rsidRDefault="0021035E" w:rsidP="00136F88">
      <w:pPr>
        <w:jc w:val="both"/>
        <w:rPr>
          <w:rFonts w:ascii="Arial" w:hAnsi="Arial" w:cs="Arial"/>
          <w:sz w:val="22"/>
          <w:szCs w:val="22"/>
        </w:rPr>
      </w:pPr>
    </w:p>
    <w:p w:rsidR="0021035E" w:rsidRPr="00A918BB" w:rsidRDefault="0021035E" w:rsidP="00136F88">
      <w:pPr>
        <w:jc w:val="both"/>
        <w:rPr>
          <w:rFonts w:ascii="Arial" w:hAnsi="Arial" w:cs="Arial"/>
          <w:sz w:val="22"/>
          <w:szCs w:val="22"/>
        </w:rPr>
      </w:pPr>
    </w:p>
    <w:p w:rsidR="0021035E" w:rsidRPr="00A918BB" w:rsidRDefault="0021035E" w:rsidP="00136F88">
      <w:pPr>
        <w:jc w:val="both"/>
        <w:rPr>
          <w:rFonts w:ascii="Arial" w:hAnsi="Arial" w:cs="Arial"/>
          <w:sz w:val="22"/>
          <w:szCs w:val="22"/>
        </w:rPr>
      </w:pPr>
    </w:p>
    <w:p w:rsidR="0021035E" w:rsidRPr="00A918BB" w:rsidRDefault="0021035E" w:rsidP="00136F88">
      <w:pPr>
        <w:jc w:val="both"/>
        <w:rPr>
          <w:rFonts w:ascii="Arial" w:hAnsi="Arial" w:cs="Arial"/>
          <w:sz w:val="22"/>
          <w:szCs w:val="22"/>
        </w:rPr>
      </w:pPr>
    </w:p>
    <w:p w:rsidR="00136F88" w:rsidRDefault="00136F88"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Pr="00A918BB" w:rsidRDefault="00656163" w:rsidP="00136F88">
      <w:pPr>
        <w:jc w:val="both"/>
        <w:rPr>
          <w:rFonts w:ascii="Arial" w:hAnsi="Arial" w:cs="Arial"/>
          <w:sz w:val="22"/>
          <w:szCs w:val="22"/>
        </w:rPr>
      </w:pPr>
    </w:p>
    <w:p w:rsidR="00136F88" w:rsidRPr="00A918BB" w:rsidRDefault="00136F88" w:rsidP="00136F88">
      <w:pPr>
        <w:tabs>
          <w:tab w:val="left" w:pos="720"/>
        </w:tabs>
        <w:jc w:val="right"/>
        <w:rPr>
          <w:rFonts w:ascii="Arial" w:hAnsi="Arial" w:cs="Arial"/>
          <w:sz w:val="22"/>
          <w:szCs w:val="22"/>
        </w:rPr>
      </w:pPr>
      <w:r w:rsidRPr="00A918BB">
        <w:rPr>
          <w:rFonts w:ascii="Arial" w:hAnsi="Arial" w:cs="Arial"/>
          <w:b/>
          <w:i/>
          <w:sz w:val="22"/>
          <w:szCs w:val="22"/>
          <w:u w:val="single"/>
        </w:rPr>
        <w:lastRenderedPageBreak/>
        <w:t>2. melléklet</w:t>
      </w:r>
      <w:r w:rsidR="00061E18" w:rsidRPr="00A918BB">
        <w:rPr>
          <w:rStyle w:val="Lbjegyzet-hivatkozs"/>
          <w:rFonts w:ascii="Arial" w:hAnsi="Arial" w:cs="Arial"/>
          <w:b/>
          <w:i/>
          <w:sz w:val="22"/>
          <w:szCs w:val="22"/>
          <w:u w:val="single"/>
        </w:rPr>
        <w:footnoteReference w:customMarkFollows="1" w:id="5"/>
        <w:t>4</w:t>
      </w:r>
      <w:r w:rsidRPr="00A918BB">
        <w:rPr>
          <w:rFonts w:ascii="Arial" w:hAnsi="Arial" w:cs="Arial"/>
          <w:b/>
          <w:i/>
          <w:sz w:val="22"/>
          <w:szCs w:val="22"/>
          <w:u w:val="single"/>
        </w:rPr>
        <w:t xml:space="preserve"> </w:t>
      </w:r>
      <w:r w:rsidR="005847DA">
        <w:rPr>
          <w:rStyle w:val="Lbjegyzet-hivatkozs"/>
          <w:rFonts w:ascii="Arial" w:hAnsi="Arial" w:cs="Arial"/>
          <w:b/>
          <w:i/>
          <w:sz w:val="22"/>
          <w:szCs w:val="22"/>
          <w:u w:val="single"/>
        </w:rPr>
        <w:footnoteReference w:customMarkFollows="1" w:id="6"/>
        <w:t>5</w:t>
      </w:r>
      <w:r w:rsidR="00463976">
        <w:rPr>
          <w:rFonts w:ascii="Arial" w:hAnsi="Arial" w:cs="Arial"/>
          <w:b/>
          <w:i/>
          <w:sz w:val="22"/>
          <w:szCs w:val="22"/>
          <w:u w:val="single"/>
        </w:rPr>
        <w:t xml:space="preserve"> </w:t>
      </w:r>
      <w:r w:rsidR="00463976">
        <w:rPr>
          <w:rStyle w:val="Lbjegyzet-hivatkozs"/>
          <w:rFonts w:ascii="Arial" w:hAnsi="Arial" w:cs="Arial"/>
          <w:b/>
          <w:i/>
          <w:sz w:val="22"/>
          <w:szCs w:val="22"/>
          <w:u w:val="single"/>
        </w:rPr>
        <w:footnoteReference w:id="7"/>
      </w:r>
    </w:p>
    <w:p w:rsidR="00136F88" w:rsidRPr="00A918BB" w:rsidRDefault="00136F88" w:rsidP="00136F88">
      <w:pPr>
        <w:jc w:val="both"/>
        <w:rPr>
          <w:rFonts w:ascii="Arial" w:hAnsi="Arial" w:cs="Arial"/>
          <w:sz w:val="22"/>
          <w:szCs w:val="22"/>
        </w:rPr>
      </w:pPr>
    </w:p>
    <w:p w:rsidR="00136F88" w:rsidRPr="00A918BB" w:rsidRDefault="00136F88" w:rsidP="00136F88">
      <w:pPr>
        <w:jc w:val="both"/>
        <w:rPr>
          <w:rFonts w:ascii="Arial" w:hAnsi="Arial" w:cs="Arial"/>
          <w:b/>
          <w:sz w:val="22"/>
          <w:szCs w:val="22"/>
        </w:rPr>
      </w:pPr>
      <w:r w:rsidRPr="00A918BB">
        <w:rPr>
          <w:rFonts w:ascii="Arial" w:hAnsi="Arial" w:cs="Arial"/>
          <w:b/>
          <w:sz w:val="22"/>
          <w:szCs w:val="22"/>
        </w:rPr>
        <w:t>A közfeladat ellátási kiadásokra meghatározott kompenzációs összegek</w:t>
      </w:r>
      <w:r w:rsidR="00217890">
        <w:rPr>
          <w:rFonts w:ascii="Arial" w:hAnsi="Arial" w:cs="Arial"/>
          <w:b/>
          <w:sz w:val="22"/>
          <w:szCs w:val="22"/>
        </w:rPr>
        <w:t xml:space="preserve"> a 2018</w:t>
      </w:r>
      <w:r w:rsidRPr="00A918BB">
        <w:rPr>
          <w:rFonts w:ascii="Arial" w:hAnsi="Arial" w:cs="Arial"/>
          <w:b/>
          <w:sz w:val="22"/>
          <w:szCs w:val="22"/>
        </w:rPr>
        <w:t>.</w:t>
      </w:r>
      <w:r w:rsidR="00061E18" w:rsidRPr="00A918BB">
        <w:rPr>
          <w:rFonts w:ascii="Arial" w:hAnsi="Arial" w:cs="Arial"/>
          <w:b/>
          <w:sz w:val="22"/>
          <w:szCs w:val="22"/>
        </w:rPr>
        <w:t>01</w:t>
      </w:r>
      <w:r w:rsidRPr="00A918BB">
        <w:rPr>
          <w:rFonts w:ascii="Arial" w:hAnsi="Arial" w:cs="Arial"/>
          <w:b/>
          <w:sz w:val="22"/>
          <w:szCs w:val="22"/>
        </w:rPr>
        <w:t>.01-től:</w:t>
      </w:r>
    </w:p>
    <w:p w:rsidR="00136F88" w:rsidRPr="00A918BB" w:rsidRDefault="00136F88" w:rsidP="00136F88">
      <w:pPr>
        <w:jc w:val="both"/>
        <w:rPr>
          <w:rFonts w:ascii="Arial" w:hAnsi="Arial" w:cs="Arial"/>
          <w:sz w:val="22"/>
          <w:szCs w:val="22"/>
        </w:rPr>
      </w:pPr>
    </w:p>
    <w:tbl>
      <w:tblPr>
        <w:tblW w:w="9229" w:type="dxa"/>
        <w:tblInd w:w="55" w:type="dxa"/>
        <w:tblCellMar>
          <w:left w:w="70" w:type="dxa"/>
          <w:right w:w="70" w:type="dxa"/>
        </w:tblCellMar>
        <w:tblLook w:val="04A0" w:firstRow="1" w:lastRow="0" w:firstColumn="1" w:lastColumn="0" w:noHBand="0" w:noVBand="1"/>
      </w:tblPr>
      <w:tblGrid>
        <w:gridCol w:w="640"/>
        <w:gridCol w:w="2640"/>
        <w:gridCol w:w="2200"/>
        <w:gridCol w:w="1906"/>
        <w:gridCol w:w="1843"/>
      </w:tblGrid>
      <w:tr w:rsidR="00DD0D48" w:rsidRPr="00A918BB" w:rsidTr="001936E0">
        <w:trPr>
          <w:trHeight w:val="1215"/>
        </w:trPr>
        <w:tc>
          <w:tcPr>
            <w:tcW w:w="640"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rsidR="00DD0D48" w:rsidRPr="00A918BB" w:rsidRDefault="00DD0D48" w:rsidP="00DD0D48">
            <w:pPr>
              <w:suppressAutoHyphens w:val="0"/>
              <w:rPr>
                <w:rFonts w:ascii="Arial" w:hAnsi="Arial" w:cs="Arial"/>
                <w:color w:val="000000"/>
                <w:sz w:val="22"/>
                <w:szCs w:val="22"/>
                <w:lang w:eastAsia="hu-HU"/>
              </w:rPr>
            </w:pPr>
            <w:r w:rsidRPr="00A918BB">
              <w:rPr>
                <w:rFonts w:ascii="Arial" w:hAnsi="Arial" w:cs="Arial"/>
                <w:color w:val="000000"/>
                <w:sz w:val="22"/>
                <w:szCs w:val="22"/>
                <w:lang w:eastAsia="hu-HU"/>
              </w:rPr>
              <w:t> </w:t>
            </w:r>
          </w:p>
        </w:tc>
        <w:tc>
          <w:tcPr>
            <w:tcW w:w="2640" w:type="dxa"/>
            <w:tcBorders>
              <w:top w:val="single" w:sz="8" w:space="0" w:color="auto"/>
              <w:left w:val="nil"/>
              <w:bottom w:val="single" w:sz="8" w:space="0" w:color="auto"/>
              <w:right w:val="single" w:sz="8" w:space="0" w:color="auto"/>
            </w:tcBorders>
            <w:shd w:val="clear" w:color="000000" w:fill="DCE6F1"/>
            <w:vAlign w:val="center"/>
            <w:hideMark/>
          </w:tcPr>
          <w:p w:rsidR="00DD0D48" w:rsidRPr="00A918BB" w:rsidRDefault="00DD0D48" w:rsidP="00DD0D48">
            <w:pPr>
              <w:suppressAutoHyphens w:val="0"/>
              <w:rPr>
                <w:rFonts w:ascii="Arial" w:hAnsi="Arial" w:cs="Arial"/>
                <w:color w:val="000000"/>
                <w:sz w:val="22"/>
                <w:szCs w:val="22"/>
                <w:lang w:eastAsia="hu-HU"/>
              </w:rPr>
            </w:pPr>
            <w:r w:rsidRPr="00A918BB">
              <w:rPr>
                <w:rFonts w:ascii="Arial" w:hAnsi="Arial" w:cs="Arial"/>
                <w:color w:val="000000"/>
                <w:sz w:val="22"/>
                <w:szCs w:val="22"/>
                <w:lang w:eastAsia="hu-HU"/>
              </w:rPr>
              <w:t>közfeladat megnevezése</w:t>
            </w:r>
          </w:p>
        </w:tc>
        <w:tc>
          <w:tcPr>
            <w:tcW w:w="2200" w:type="dxa"/>
            <w:tcBorders>
              <w:top w:val="single" w:sz="8" w:space="0" w:color="auto"/>
              <w:left w:val="nil"/>
              <w:bottom w:val="single" w:sz="8" w:space="0" w:color="auto"/>
              <w:right w:val="single" w:sz="8" w:space="0" w:color="auto"/>
            </w:tcBorders>
            <w:shd w:val="clear" w:color="000000" w:fill="DCE6F1"/>
            <w:vAlign w:val="center"/>
            <w:hideMark/>
          </w:tcPr>
          <w:p w:rsidR="00DD0D48" w:rsidRPr="00A918BB" w:rsidRDefault="00DD0D48" w:rsidP="00DD0D48">
            <w:pPr>
              <w:suppressAutoHyphens w:val="0"/>
              <w:rPr>
                <w:rFonts w:ascii="Arial" w:hAnsi="Arial" w:cs="Arial"/>
                <w:color w:val="000000"/>
                <w:sz w:val="22"/>
                <w:szCs w:val="22"/>
                <w:lang w:eastAsia="hu-HU"/>
              </w:rPr>
            </w:pPr>
            <w:r w:rsidRPr="00A918BB">
              <w:rPr>
                <w:rFonts w:ascii="Arial" w:hAnsi="Arial" w:cs="Arial"/>
                <w:color w:val="000000"/>
                <w:sz w:val="22"/>
                <w:szCs w:val="22"/>
                <w:lang w:eastAsia="hu-HU"/>
              </w:rPr>
              <w:t>A közfeladathoz kapcsolódó kompenzáció mértéke</w:t>
            </w:r>
          </w:p>
        </w:tc>
        <w:tc>
          <w:tcPr>
            <w:tcW w:w="1906" w:type="dxa"/>
            <w:tcBorders>
              <w:top w:val="single" w:sz="8" w:space="0" w:color="auto"/>
              <w:left w:val="nil"/>
              <w:bottom w:val="single" w:sz="8" w:space="0" w:color="auto"/>
              <w:right w:val="single" w:sz="8" w:space="0" w:color="auto"/>
            </w:tcBorders>
            <w:shd w:val="clear" w:color="000000" w:fill="DCE6F1"/>
            <w:vAlign w:val="center"/>
            <w:hideMark/>
          </w:tcPr>
          <w:p w:rsidR="00DD0D48" w:rsidRPr="00A918BB" w:rsidRDefault="00DD0D48" w:rsidP="00DD0D48">
            <w:pPr>
              <w:suppressAutoHyphens w:val="0"/>
              <w:rPr>
                <w:rFonts w:ascii="Arial" w:hAnsi="Arial" w:cs="Arial"/>
                <w:color w:val="000000"/>
                <w:sz w:val="22"/>
                <w:szCs w:val="22"/>
                <w:lang w:eastAsia="hu-HU"/>
              </w:rPr>
            </w:pPr>
            <w:r w:rsidRPr="00A918BB">
              <w:rPr>
                <w:rFonts w:ascii="Arial" w:hAnsi="Arial" w:cs="Arial"/>
                <w:color w:val="000000"/>
                <w:sz w:val="22"/>
                <w:szCs w:val="22"/>
                <w:lang w:eastAsia="hu-HU"/>
              </w:rPr>
              <w:t>A közfeladathoz kapcsolódó ügyviteli, adminisztrációs kiadások kompenzálása</w:t>
            </w:r>
          </w:p>
        </w:tc>
        <w:tc>
          <w:tcPr>
            <w:tcW w:w="1843" w:type="dxa"/>
            <w:tcBorders>
              <w:top w:val="single" w:sz="8" w:space="0" w:color="auto"/>
              <w:left w:val="nil"/>
              <w:bottom w:val="single" w:sz="8" w:space="0" w:color="auto"/>
              <w:right w:val="single" w:sz="8" w:space="0" w:color="auto"/>
            </w:tcBorders>
            <w:shd w:val="clear" w:color="000000" w:fill="DCE6F1"/>
            <w:vAlign w:val="center"/>
            <w:hideMark/>
          </w:tcPr>
          <w:p w:rsidR="00DD0D48" w:rsidRPr="00A918BB" w:rsidRDefault="00DD0D48" w:rsidP="00DD0D48">
            <w:pPr>
              <w:suppressAutoHyphens w:val="0"/>
              <w:rPr>
                <w:rFonts w:ascii="Arial" w:hAnsi="Arial" w:cs="Arial"/>
                <w:b/>
                <w:bCs/>
                <w:color w:val="000000"/>
                <w:sz w:val="22"/>
                <w:szCs w:val="22"/>
                <w:lang w:eastAsia="hu-HU"/>
              </w:rPr>
            </w:pPr>
            <w:r w:rsidRPr="00A918BB">
              <w:rPr>
                <w:rFonts w:ascii="Arial" w:hAnsi="Arial" w:cs="Arial"/>
                <w:b/>
                <w:bCs/>
                <w:color w:val="000000"/>
                <w:sz w:val="22"/>
                <w:szCs w:val="22"/>
                <w:lang w:eastAsia="hu-HU"/>
              </w:rPr>
              <w:t>Kompenzáció összesen:</w:t>
            </w:r>
          </w:p>
        </w:tc>
      </w:tr>
      <w:tr w:rsidR="000C63A3" w:rsidRPr="00A918BB" w:rsidTr="001936E0">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0C63A3" w:rsidRPr="00A918BB" w:rsidRDefault="000C63A3" w:rsidP="00DD0D48">
            <w:pPr>
              <w:suppressAutoHyphens w:val="0"/>
              <w:rPr>
                <w:rFonts w:ascii="Arial" w:hAnsi="Arial" w:cs="Arial"/>
                <w:color w:val="000000"/>
                <w:sz w:val="22"/>
                <w:szCs w:val="22"/>
                <w:lang w:eastAsia="hu-HU"/>
              </w:rPr>
            </w:pPr>
            <w:r w:rsidRPr="00A918BB">
              <w:rPr>
                <w:rFonts w:ascii="Arial" w:hAnsi="Arial" w:cs="Arial"/>
                <w:color w:val="000000"/>
                <w:sz w:val="22"/>
                <w:szCs w:val="22"/>
                <w:lang w:eastAsia="hu-HU"/>
              </w:rPr>
              <w:t>1.</w:t>
            </w:r>
          </w:p>
        </w:tc>
        <w:tc>
          <w:tcPr>
            <w:tcW w:w="2640" w:type="dxa"/>
            <w:tcBorders>
              <w:top w:val="nil"/>
              <w:left w:val="nil"/>
              <w:bottom w:val="single" w:sz="8" w:space="0" w:color="auto"/>
              <w:right w:val="single" w:sz="8" w:space="0" w:color="auto"/>
            </w:tcBorders>
            <w:shd w:val="clear" w:color="auto" w:fill="auto"/>
            <w:vAlign w:val="center"/>
            <w:hideMark/>
          </w:tcPr>
          <w:p w:rsidR="000C63A3" w:rsidRPr="00A918BB" w:rsidRDefault="000C63A3" w:rsidP="00DD0D48">
            <w:pPr>
              <w:suppressAutoHyphens w:val="0"/>
              <w:rPr>
                <w:rFonts w:ascii="Arial" w:hAnsi="Arial" w:cs="Arial"/>
                <w:color w:val="000000"/>
                <w:sz w:val="22"/>
                <w:szCs w:val="22"/>
                <w:lang w:eastAsia="hu-HU"/>
              </w:rPr>
            </w:pPr>
            <w:r w:rsidRPr="00A918BB">
              <w:rPr>
                <w:rFonts w:ascii="Arial" w:hAnsi="Arial" w:cs="Arial"/>
                <w:color w:val="000000"/>
                <w:sz w:val="22"/>
                <w:szCs w:val="22"/>
                <w:lang w:eastAsia="hu-HU"/>
              </w:rPr>
              <w:t>Városi piac üzemeltetése</w:t>
            </w:r>
          </w:p>
        </w:tc>
        <w:tc>
          <w:tcPr>
            <w:tcW w:w="2200" w:type="dxa"/>
            <w:tcBorders>
              <w:top w:val="nil"/>
              <w:left w:val="nil"/>
              <w:bottom w:val="single" w:sz="8" w:space="0" w:color="auto"/>
              <w:right w:val="single" w:sz="8" w:space="0" w:color="auto"/>
            </w:tcBorders>
            <w:shd w:val="clear" w:color="auto" w:fill="auto"/>
            <w:noWrap/>
            <w:vAlign w:val="bottom"/>
            <w:hideMark/>
          </w:tcPr>
          <w:p w:rsidR="000C63A3" w:rsidRPr="00A918BB" w:rsidRDefault="000C63A3" w:rsidP="006D52BD">
            <w:pPr>
              <w:suppressAutoHyphens w:val="0"/>
              <w:jc w:val="right"/>
              <w:rPr>
                <w:rFonts w:ascii="Arial" w:hAnsi="Arial" w:cs="Arial"/>
                <w:color w:val="000000"/>
                <w:sz w:val="22"/>
                <w:szCs w:val="22"/>
                <w:lang w:eastAsia="hu-HU"/>
              </w:rPr>
            </w:pPr>
            <w:r>
              <w:rPr>
                <w:rFonts w:ascii="Arial" w:hAnsi="Arial" w:cs="Arial"/>
                <w:color w:val="000000"/>
                <w:sz w:val="22"/>
                <w:szCs w:val="22"/>
                <w:lang w:eastAsia="hu-HU"/>
              </w:rPr>
              <w:t>2 6</w:t>
            </w:r>
            <w:r w:rsidRPr="00A918BB">
              <w:rPr>
                <w:rFonts w:ascii="Arial" w:hAnsi="Arial" w:cs="Arial"/>
                <w:color w:val="000000"/>
                <w:sz w:val="22"/>
                <w:szCs w:val="22"/>
                <w:lang w:eastAsia="hu-HU"/>
              </w:rPr>
              <w:t>30 000 Ft</w:t>
            </w:r>
          </w:p>
        </w:tc>
        <w:tc>
          <w:tcPr>
            <w:tcW w:w="1906" w:type="dxa"/>
            <w:tcBorders>
              <w:top w:val="nil"/>
              <w:left w:val="nil"/>
              <w:bottom w:val="single" w:sz="8" w:space="0" w:color="auto"/>
              <w:right w:val="single" w:sz="8" w:space="0" w:color="auto"/>
            </w:tcBorders>
            <w:shd w:val="clear" w:color="auto" w:fill="auto"/>
            <w:noWrap/>
            <w:vAlign w:val="bottom"/>
            <w:hideMark/>
          </w:tcPr>
          <w:p w:rsidR="000C63A3" w:rsidRPr="00A918BB" w:rsidRDefault="000C63A3" w:rsidP="006D52BD">
            <w:pPr>
              <w:suppressAutoHyphens w:val="0"/>
              <w:jc w:val="right"/>
              <w:rPr>
                <w:rFonts w:ascii="Arial" w:hAnsi="Arial" w:cs="Arial"/>
                <w:color w:val="000000"/>
                <w:sz w:val="22"/>
                <w:szCs w:val="22"/>
                <w:lang w:eastAsia="hu-HU"/>
              </w:rPr>
            </w:pPr>
            <w:r>
              <w:rPr>
                <w:rFonts w:ascii="Arial" w:hAnsi="Arial" w:cs="Arial"/>
                <w:color w:val="000000"/>
                <w:sz w:val="22"/>
                <w:szCs w:val="22"/>
                <w:lang w:eastAsia="hu-HU"/>
              </w:rPr>
              <w:t>42</w:t>
            </w:r>
            <w:r w:rsidRPr="00A918BB">
              <w:rPr>
                <w:rFonts w:ascii="Arial" w:hAnsi="Arial" w:cs="Arial"/>
                <w:color w:val="000000"/>
                <w:sz w:val="22"/>
                <w:szCs w:val="22"/>
                <w:lang w:eastAsia="hu-HU"/>
              </w:rPr>
              <w:t>0 000 Ft</w:t>
            </w:r>
          </w:p>
        </w:tc>
        <w:tc>
          <w:tcPr>
            <w:tcW w:w="1843" w:type="dxa"/>
            <w:tcBorders>
              <w:top w:val="nil"/>
              <w:left w:val="nil"/>
              <w:bottom w:val="single" w:sz="8" w:space="0" w:color="auto"/>
              <w:right w:val="single" w:sz="8" w:space="0" w:color="auto"/>
            </w:tcBorders>
            <w:shd w:val="clear" w:color="auto" w:fill="auto"/>
            <w:noWrap/>
            <w:vAlign w:val="bottom"/>
            <w:hideMark/>
          </w:tcPr>
          <w:p w:rsidR="000C63A3" w:rsidRPr="00A918BB" w:rsidRDefault="000C63A3" w:rsidP="006D52BD">
            <w:pPr>
              <w:suppressAutoHyphens w:val="0"/>
              <w:jc w:val="right"/>
              <w:rPr>
                <w:rFonts w:ascii="Arial" w:hAnsi="Arial" w:cs="Arial"/>
                <w:b/>
                <w:bCs/>
                <w:color w:val="000000"/>
                <w:sz w:val="22"/>
                <w:szCs w:val="22"/>
                <w:lang w:eastAsia="hu-HU"/>
              </w:rPr>
            </w:pPr>
            <w:r>
              <w:rPr>
                <w:rFonts w:ascii="Arial" w:hAnsi="Arial" w:cs="Arial"/>
                <w:b/>
                <w:bCs/>
                <w:color w:val="000000"/>
                <w:sz w:val="22"/>
                <w:szCs w:val="22"/>
                <w:lang w:eastAsia="hu-HU"/>
              </w:rPr>
              <w:t>3 05</w:t>
            </w:r>
            <w:r w:rsidRPr="00A918BB">
              <w:rPr>
                <w:rFonts w:ascii="Arial" w:hAnsi="Arial" w:cs="Arial"/>
                <w:b/>
                <w:bCs/>
                <w:color w:val="000000"/>
                <w:sz w:val="22"/>
                <w:szCs w:val="22"/>
                <w:lang w:eastAsia="hu-HU"/>
              </w:rPr>
              <w:t>0 000 Ft</w:t>
            </w:r>
          </w:p>
        </w:tc>
      </w:tr>
      <w:tr w:rsidR="000C63A3" w:rsidRPr="003F4F55" w:rsidTr="001936E0">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0C63A3" w:rsidRPr="00A918BB" w:rsidRDefault="000C63A3" w:rsidP="00DD0D48">
            <w:pPr>
              <w:suppressAutoHyphens w:val="0"/>
              <w:rPr>
                <w:rFonts w:ascii="Arial" w:hAnsi="Arial" w:cs="Arial"/>
                <w:color w:val="000000"/>
                <w:sz w:val="22"/>
                <w:szCs w:val="22"/>
                <w:lang w:eastAsia="hu-HU"/>
              </w:rPr>
            </w:pPr>
            <w:r w:rsidRPr="00A918BB">
              <w:rPr>
                <w:rFonts w:ascii="Arial" w:hAnsi="Arial" w:cs="Arial"/>
                <w:color w:val="000000"/>
                <w:sz w:val="22"/>
                <w:szCs w:val="22"/>
                <w:lang w:eastAsia="hu-HU"/>
              </w:rPr>
              <w:t>2.</w:t>
            </w:r>
          </w:p>
        </w:tc>
        <w:tc>
          <w:tcPr>
            <w:tcW w:w="2640" w:type="dxa"/>
            <w:tcBorders>
              <w:top w:val="nil"/>
              <w:left w:val="nil"/>
              <w:bottom w:val="single" w:sz="8" w:space="0" w:color="auto"/>
              <w:right w:val="single" w:sz="8" w:space="0" w:color="auto"/>
            </w:tcBorders>
            <w:shd w:val="clear" w:color="auto" w:fill="auto"/>
            <w:vAlign w:val="center"/>
            <w:hideMark/>
          </w:tcPr>
          <w:p w:rsidR="000C63A3" w:rsidRPr="00A918BB" w:rsidRDefault="000C63A3" w:rsidP="00DD0D48">
            <w:pPr>
              <w:suppressAutoHyphens w:val="0"/>
              <w:rPr>
                <w:rFonts w:ascii="Arial" w:hAnsi="Arial" w:cs="Arial"/>
                <w:color w:val="000000"/>
                <w:sz w:val="22"/>
                <w:szCs w:val="22"/>
                <w:lang w:eastAsia="hu-HU"/>
              </w:rPr>
            </w:pPr>
            <w:r w:rsidRPr="00A918BB">
              <w:rPr>
                <w:rFonts w:ascii="Arial" w:hAnsi="Arial" w:cs="Arial"/>
                <w:color w:val="000000"/>
                <w:sz w:val="22"/>
                <w:szCs w:val="22"/>
                <w:lang w:eastAsia="hu-HU"/>
              </w:rPr>
              <w:t>Városüzemeltetési és parkgondozási feladatok</w:t>
            </w:r>
          </w:p>
        </w:tc>
        <w:tc>
          <w:tcPr>
            <w:tcW w:w="2200" w:type="dxa"/>
            <w:tcBorders>
              <w:top w:val="nil"/>
              <w:left w:val="nil"/>
              <w:bottom w:val="single" w:sz="8" w:space="0" w:color="auto"/>
              <w:right w:val="single" w:sz="8" w:space="0" w:color="auto"/>
            </w:tcBorders>
            <w:shd w:val="clear" w:color="auto" w:fill="auto"/>
            <w:noWrap/>
            <w:vAlign w:val="bottom"/>
            <w:hideMark/>
          </w:tcPr>
          <w:p w:rsidR="000C63A3" w:rsidRPr="00463976" w:rsidRDefault="000C63A3" w:rsidP="006D52BD">
            <w:pPr>
              <w:suppressAutoHyphens w:val="0"/>
              <w:jc w:val="right"/>
              <w:rPr>
                <w:rFonts w:ascii="Arial" w:hAnsi="Arial" w:cs="Arial"/>
                <w:color w:val="000000"/>
                <w:sz w:val="22"/>
                <w:szCs w:val="22"/>
                <w:lang w:eastAsia="hu-HU"/>
              </w:rPr>
            </w:pPr>
            <w:r w:rsidRPr="00463976">
              <w:rPr>
                <w:rFonts w:ascii="Arial" w:hAnsi="Arial" w:cs="Arial"/>
                <w:color w:val="000000"/>
                <w:sz w:val="22"/>
                <w:szCs w:val="22"/>
                <w:lang w:eastAsia="hu-HU"/>
              </w:rPr>
              <w:t>34 015 740 Ft</w:t>
            </w:r>
          </w:p>
        </w:tc>
        <w:tc>
          <w:tcPr>
            <w:tcW w:w="1906" w:type="dxa"/>
            <w:tcBorders>
              <w:top w:val="nil"/>
              <w:left w:val="nil"/>
              <w:bottom w:val="single" w:sz="8" w:space="0" w:color="auto"/>
              <w:right w:val="single" w:sz="8" w:space="0" w:color="auto"/>
            </w:tcBorders>
            <w:shd w:val="clear" w:color="auto" w:fill="auto"/>
            <w:noWrap/>
            <w:vAlign w:val="bottom"/>
            <w:hideMark/>
          </w:tcPr>
          <w:p w:rsidR="000C63A3" w:rsidRPr="00463976" w:rsidRDefault="000C63A3" w:rsidP="006D52BD">
            <w:pPr>
              <w:suppressAutoHyphens w:val="0"/>
              <w:jc w:val="right"/>
              <w:rPr>
                <w:rFonts w:ascii="Arial" w:hAnsi="Arial" w:cs="Arial"/>
                <w:color w:val="000000"/>
                <w:sz w:val="22"/>
                <w:szCs w:val="22"/>
                <w:lang w:eastAsia="hu-HU"/>
              </w:rPr>
            </w:pPr>
            <w:r>
              <w:rPr>
                <w:rFonts w:ascii="Arial" w:hAnsi="Arial" w:cs="Arial"/>
                <w:color w:val="000000"/>
                <w:sz w:val="22"/>
                <w:szCs w:val="22"/>
                <w:lang w:eastAsia="hu-HU"/>
              </w:rPr>
              <w:t>5 684 260</w:t>
            </w:r>
            <w:r w:rsidRPr="00463976">
              <w:rPr>
                <w:rFonts w:ascii="Arial" w:hAnsi="Arial" w:cs="Arial"/>
                <w:color w:val="000000"/>
                <w:sz w:val="22"/>
                <w:szCs w:val="22"/>
                <w:lang w:eastAsia="hu-HU"/>
              </w:rPr>
              <w:t xml:space="preserve"> Ft</w:t>
            </w:r>
          </w:p>
        </w:tc>
        <w:tc>
          <w:tcPr>
            <w:tcW w:w="1843" w:type="dxa"/>
            <w:tcBorders>
              <w:top w:val="nil"/>
              <w:left w:val="nil"/>
              <w:bottom w:val="single" w:sz="8" w:space="0" w:color="auto"/>
              <w:right w:val="single" w:sz="8" w:space="0" w:color="auto"/>
            </w:tcBorders>
            <w:shd w:val="clear" w:color="auto" w:fill="auto"/>
            <w:noWrap/>
            <w:vAlign w:val="bottom"/>
            <w:hideMark/>
          </w:tcPr>
          <w:p w:rsidR="000C63A3" w:rsidRPr="00463976" w:rsidRDefault="000C63A3" w:rsidP="006D52BD">
            <w:pPr>
              <w:suppressAutoHyphens w:val="0"/>
              <w:jc w:val="right"/>
              <w:rPr>
                <w:rFonts w:ascii="Arial" w:hAnsi="Arial" w:cs="Arial"/>
                <w:b/>
                <w:bCs/>
                <w:color w:val="000000"/>
                <w:sz w:val="22"/>
                <w:szCs w:val="22"/>
                <w:lang w:eastAsia="hu-HU"/>
              </w:rPr>
            </w:pPr>
            <w:r>
              <w:rPr>
                <w:rFonts w:ascii="Arial" w:hAnsi="Arial" w:cs="Arial"/>
                <w:b/>
                <w:bCs/>
                <w:color w:val="000000"/>
                <w:sz w:val="22"/>
                <w:szCs w:val="22"/>
                <w:lang w:eastAsia="hu-HU"/>
              </w:rPr>
              <w:t>39 700</w:t>
            </w:r>
            <w:r w:rsidRPr="00463976">
              <w:rPr>
                <w:rFonts w:ascii="Arial" w:hAnsi="Arial" w:cs="Arial"/>
                <w:b/>
                <w:bCs/>
                <w:color w:val="000000"/>
                <w:sz w:val="22"/>
                <w:szCs w:val="22"/>
                <w:lang w:eastAsia="hu-HU"/>
              </w:rPr>
              <w:t xml:space="preserve"> 000 Ft</w:t>
            </w:r>
          </w:p>
        </w:tc>
      </w:tr>
      <w:tr w:rsidR="000C63A3" w:rsidRPr="00A918BB" w:rsidTr="001936E0">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0C63A3" w:rsidRPr="00A918BB" w:rsidRDefault="000C63A3" w:rsidP="00DD0D48">
            <w:pPr>
              <w:suppressAutoHyphens w:val="0"/>
              <w:rPr>
                <w:rFonts w:ascii="Arial" w:hAnsi="Arial" w:cs="Arial"/>
                <w:color w:val="000000"/>
                <w:sz w:val="22"/>
                <w:szCs w:val="22"/>
                <w:lang w:eastAsia="hu-HU"/>
              </w:rPr>
            </w:pPr>
            <w:r w:rsidRPr="00A918BB">
              <w:rPr>
                <w:rFonts w:ascii="Arial" w:hAnsi="Arial" w:cs="Arial"/>
                <w:color w:val="000000"/>
                <w:sz w:val="22"/>
                <w:szCs w:val="22"/>
                <w:lang w:eastAsia="hu-HU"/>
              </w:rPr>
              <w:t>3.</w:t>
            </w:r>
          </w:p>
        </w:tc>
        <w:tc>
          <w:tcPr>
            <w:tcW w:w="2640" w:type="dxa"/>
            <w:tcBorders>
              <w:top w:val="nil"/>
              <w:left w:val="nil"/>
              <w:bottom w:val="single" w:sz="8" w:space="0" w:color="auto"/>
              <w:right w:val="single" w:sz="8" w:space="0" w:color="auto"/>
            </w:tcBorders>
            <w:shd w:val="clear" w:color="auto" w:fill="auto"/>
            <w:vAlign w:val="center"/>
            <w:hideMark/>
          </w:tcPr>
          <w:p w:rsidR="000C63A3" w:rsidRPr="00A918BB" w:rsidRDefault="000C63A3" w:rsidP="00DD0D48">
            <w:pPr>
              <w:suppressAutoHyphens w:val="0"/>
              <w:rPr>
                <w:rFonts w:ascii="Arial" w:hAnsi="Arial" w:cs="Arial"/>
                <w:color w:val="000000"/>
                <w:sz w:val="22"/>
                <w:szCs w:val="22"/>
                <w:lang w:eastAsia="hu-HU"/>
              </w:rPr>
            </w:pPr>
            <w:r w:rsidRPr="00A918BB">
              <w:rPr>
                <w:rFonts w:ascii="Arial" w:hAnsi="Arial" w:cs="Arial"/>
                <w:color w:val="000000"/>
                <w:sz w:val="22"/>
                <w:szCs w:val="22"/>
                <w:lang w:eastAsia="hu-HU"/>
              </w:rPr>
              <w:t>Sportpálya működtetési feladatához kapcsolódó kiadások</w:t>
            </w:r>
          </w:p>
        </w:tc>
        <w:tc>
          <w:tcPr>
            <w:tcW w:w="2200" w:type="dxa"/>
            <w:tcBorders>
              <w:top w:val="nil"/>
              <w:left w:val="nil"/>
              <w:bottom w:val="single" w:sz="8" w:space="0" w:color="auto"/>
              <w:right w:val="single" w:sz="8" w:space="0" w:color="auto"/>
            </w:tcBorders>
            <w:shd w:val="clear" w:color="auto" w:fill="auto"/>
            <w:noWrap/>
            <w:vAlign w:val="bottom"/>
            <w:hideMark/>
          </w:tcPr>
          <w:p w:rsidR="000C63A3" w:rsidRPr="00A918BB" w:rsidRDefault="000C63A3" w:rsidP="006D52BD">
            <w:pPr>
              <w:suppressAutoHyphens w:val="0"/>
              <w:jc w:val="right"/>
              <w:rPr>
                <w:rFonts w:ascii="Arial" w:hAnsi="Arial" w:cs="Arial"/>
                <w:color w:val="000000"/>
                <w:sz w:val="22"/>
                <w:szCs w:val="22"/>
                <w:lang w:eastAsia="hu-HU"/>
              </w:rPr>
            </w:pPr>
            <w:r>
              <w:rPr>
                <w:rFonts w:ascii="Arial" w:hAnsi="Arial" w:cs="Arial"/>
                <w:color w:val="000000"/>
                <w:sz w:val="22"/>
                <w:szCs w:val="22"/>
                <w:lang w:eastAsia="hu-HU"/>
              </w:rPr>
              <w:t>7 635</w:t>
            </w:r>
            <w:r w:rsidRPr="00A918BB">
              <w:rPr>
                <w:rFonts w:ascii="Arial" w:hAnsi="Arial" w:cs="Arial"/>
                <w:color w:val="000000"/>
                <w:sz w:val="22"/>
                <w:szCs w:val="22"/>
                <w:lang w:eastAsia="hu-HU"/>
              </w:rPr>
              <w:t xml:space="preserve"> 000 Ft</w:t>
            </w:r>
          </w:p>
        </w:tc>
        <w:tc>
          <w:tcPr>
            <w:tcW w:w="1906" w:type="dxa"/>
            <w:tcBorders>
              <w:top w:val="nil"/>
              <w:left w:val="nil"/>
              <w:bottom w:val="single" w:sz="8" w:space="0" w:color="auto"/>
              <w:right w:val="single" w:sz="8" w:space="0" w:color="auto"/>
            </w:tcBorders>
            <w:shd w:val="clear" w:color="auto" w:fill="auto"/>
            <w:noWrap/>
            <w:vAlign w:val="bottom"/>
            <w:hideMark/>
          </w:tcPr>
          <w:p w:rsidR="000C63A3" w:rsidRPr="00A918BB" w:rsidRDefault="000C63A3" w:rsidP="006D52BD">
            <w:pPr>
              <w:suppressAutoHyphens w:val="0"/>
              <w:jc w:val="right"/>
              <w:rPr>
                <w:rFonts w:ascii="Arial" w:hAnsi="Arial" w:cs="Arial"/>
                <w:color w:val="000000"/>
                <w:sz w:val="22"/>
                <w:szCs w:val="22"/>
                <w:lang w:eastAsia="hu-HU"/>
              </w:rPr>
            </w:pPr>
            <w:r>
              <w:rPr>
                <w:rFonts w:ascii="Arial" w:hAnsi="Arial" w:cs="Arial"/>
                <w:color w:val="000000"/>
                <w:sz w:val="22"/>
                <w:szCs w:val="22"/>
                <w:lang w:eastAsia="hu-HU"/>
              </w:rPr>
              <w:t>1 035</w:t>
            </w:r>
            <w:r w:rsidRPr="00A918BB">
              <w:rPr>
                <w:rFonts w:ascii="Arial" w:hAnsi="Arial" w:cs="Arial"/>
                <w:color w:val="000000"/>
                <w:sz w:val="22"/>
                <w:szCs w:val="22"/>
                <w:lang w:eastAsia="hu-HU"/>
              </w:rPr>
              <w:t xml:space="preserve"> 000 Ft</w:t>
            </w:r>
          </w:p>
        </w:tc>
        <w:tc>
          <w:tcPr>
            <w:tcW w:w="1843" w:type="dxa"/>
            <w:tcBorders>
              <w:top w:val="nil"/>
              <w:left w:val="nil"/>
              <w:bottom w:val="single" w:sz="8" w:space="0" w:color="auto"/>
              <w:right w:val="single" w:sz="8" w:space="0" w:color="auto"/>
            </w:tcBorders>
            <w:shd w:val="clear" w:color="auto" w:fill="auto"/>
            <w:noWrap/>
            <w:vAlign w:val="bottom"/>
            <w:hideMark/>
          </w:tcPr>
          <w:p w:rsidR="000C63A3" w:rsidRPr="00A918BB" w:rsidRDefault="000C63A3" w:rsidP="006D52BD">
            <w:pPr>
              <w:suppressAutoHyphens w:val="0"/>
              <w:jc w:val="right"/>
              <w:rPr>
                <w:rFonts w:ascii="Arial" w:hAnsi="Arial" w:cs="Arial"/>
                <w:b/>
                <w:bCs/>
                <w:color w:val="000000"/>
                <w:sz w:val="22"/>
                <w:szCs w:val="22"/>
                <w:lang w:eastAsia="hu-HU"/>
              </w:rPr>
            </w:pPr>
            <w:r>
              <w:rPr>
                <w:rFonts w:ascii="Arial" w:hAnsi="Arial" w:cs="Arial"/>
                <w:b/>
                <w:bCs/>
                <w:color w:val="000000"/>
                <w:sz w:val="22"/>
                <w:szCs w:val="22"/>
                <w:lang w:eastAsia="hu-HU"/>
              </w:rPr>
              <w:t>8 670</w:t>
            </w:r>
            <w:r w:rsidRPr="00A918BB">
              <w:rPr>
                <w:rFonts w:ascii="Arial" w:hAnsi="Arial" w:cs="Arial"/>
                <w:b/>
                <w:bCs/>
                <w:color w:val="000000"/>
                <w:sz w:val="22"/>
                <w:szCs w:val="22"/>
                <w:lang w:eastAsia="hu-HU"/>
              </w:rPr>
              <w:t xml:space="preserve"> 000 Ft</w:t>
            </w:r>
          </w:p>
        </w:tc>
      </w:tr>
      <w:tr w:rsidR="0038597A" w:rsidRPr="003F4F55" w:rsidTr="001936E0">
        <w:trPr>
          <w:trHeight w:val="900"/>
        </w:trPr>
        <w:tc>
          <w:tcPr>
            <w:tcW w:w="640" w:type="dxa"/>
            <w:tcBorders>
              <w:top w:val="nil"/>
              <w:left w:val="single" w:sz="8" w:space="0" w:color="auto"/>
              <w:bottom w:val="single" w:sz="8" w:space="0" w:color="auto"/>
              <w:right w:val="single" w:sz="8" w:space="0" w:color="auto"/>
            </w:tcBorders>
            <w:shd w:val="clear" w:color="auto" w:fill="auto"/>
            <w:noWrap/>
            <w:vAlign w:val="center"/>
            <w:hideMark/>
          </w:tcPr>
          <w:p w:rsidR="0038597A" w:rsidRPr="00A918BB" w:rsidRDefault="0038597A" w:rsidP="00DD0D48">
            <w:pPr>
              <w:suppressAutoHyphens w:val="0"/>
              <w:rPr>
                <w:rFonts w:ascii="Arial" w:hAnsi="Arial" w:cs="Arial"/>
                <w:color w:val="000000"/>
                <w:sz w:val="22"/>
                <w:szCs w:val="22"/>
                <w:lang w:eastAsia="hu-HU"/>
              </w:rPr>
            </w:pPr>
            <w:bookmarkStart w:id="0" w:name="_GoBack" w:colFirst="2" w:colLast="4"/>
            <w:r w:rsidRPr="00A918BB">
              <w:rPr>
                <w:rFonts w:ascii="Arial" w:hAnsi="Arial" w:cs="Arial"/>
                <w:color w:val="000000"/>
                <w:sz w:val="22"/>
                <w:szCs w:val="22"/>
                <w:lang w:eastAsia="hu-HU"/>
              </w:rPr>
              <w:t>4.</w:t>
            </w:r>
          </w:p>
        </w:tc>
        <w:tc>
          <w:tcPr>
            <w:tcW w:w="2640" w:type="dxa"/>
            <w:tcBorders>
              <w:top w:val="nil"/>
              <w:left w:val="nil"/>
              <w:bottom w:val="single" w:sz="8" w:space="0" w:color="auto"/>
              <w:right w:val="single" w:sz="8" w:space="0" w:color="auto"/>
            </w:tcBorders>
            <w:shd w:val="clear" w:color="auto" w:fill="auto"/>
            <w:vAlign w:val="center"/>
            <w:hideMark/>
          </w:tcPr>
          <w:p w:rsidR="0038597A" w:rsidRPr="00A918BB" w:rsidRDefault="0038597A" w:rsidP="00DD0D48">
            <w:pPr>
              <w:suppressAutoHyphens w:val="0"/>
              <w:rPr>
                <w:rFonts w:ascii="Arial" w:hAnsi="Arial" w:cs="Arial"/>
                <w:color w:val="000000"/>
                <w:sz w:val="22"/>
                <w:szCs w:val="22"/>
                <w:lang w:eastAsia="hu-HU"/>
              </w:rPr>
            </w:pPr>
            <w:r w:rsidRPr="00A918BB">
              <w:rPr>
                <w:rFonts w:ascii="Arial" w:hAnsi="Arial" w:cs="Arial"/>
                <w:color w:val="000000"/>
                <w:sz w:val="22"/>
                <w:szCs w:val="22"/>
                <w:lang w:eastAsia="hu-HU"/>
              </w:rPr>
              <w:t>Sportcsarnok működtetése</w:t>
            </w:r>
          </w:p>
        </w:tc>
        <w:tc>
          <w:tcPr>
            <w:tcW w:w="2200" w:type="dxa"/>
            <w:tcBorders>
              <w:top w:val="nil"/>
              <w:left w:val="nil"/>
              <w:bottom w:val="single" w:sz="8" w:space="0" w:color="auto"/>
              <w:right w:val="single" w:sz="8" w:space="0" w:color="auto"/>
            </w:tcBorders>
            <w:shd w:val="clear" w:color="auto" w:fill="auto"/>
            <w:noWrap/>
            <w:vAlign w:val="bottom"/>
            <w:hideMark/>
          </w:tcPr>
          <w:p w:rsidR="0038597A" w:rsidRPr="00CE6669" w:rsidRDefault="0038597A" w:rsidP="00317920">
            <w:pPr>
              <w:suppressAutoHyphens w:val="0"/>
              <w:jc w:val="right"/>
              <w:rPr>
                <w:rFonts w:ascii="Arial" w:hAnsi="Arial" w:cs="Arial"/>
                <w:i/>
                <w:color w:val="000000"/>
                <w:sz w:val="22"/>
                <w:szCs w:val="22"/>
                <w:lang w:eastAsia="hu-HU"/>
              </w:rPr>
            </w:pPr>
            <w:r w:rsidRPr="00CE6669">
              <w:rPr>
                <w:rFonts w:ascii="Arial" w:hAnsi="Arial" w:cs="Arial"/>
                <w:i/>
                <w:color w:val="000000"/>
                <w:sz w:val="22"/>
                <w:szCs w:val="22"/>
                <w:lang w:eastAsia="hu-HU"/>
              </w:rPr>
              <w:t>9 320 000 Ft</w:t>
            </w:r>
          </w:p>
        </w:tc>
        <w:tc>
          <w:tcPr>
            <w:tcW w:w="1906" w:type="dxa"/>
            <w:tcBorders>
              <w:top w:val="nil"/>
              <w:left w:val="nil"/>
              <w:bottom w:val="single" w:sz="8" w:space="0" w:color="auto"/>
              <w:right w:val="single" w:sz="8" w:space="0" w:color="auto"/>
            </w:tcBorders>
            <w:shd w:val="clear" w:color="auto" w:fill="auto"/>
            <w:noWrap/>
            <w:vAlign w:val="bottom"/>
            <w:hideMark/>
          </w:tcPr>
          <w:p w:rsidR="0038597A" w:rsidRPr="000F4185" w:rsidRDefault="0038597A" w:rsidP="00317920">
            <w:pPr>
              <w:suppressAutoHyphens w:val="0"/>
              <w:jc w:val="right"/>
              <w:rPr>
                <w:rFonts w:ascii="Arial" w:hAnsi="Arial" w:cs="Arial"/>
                <w:color w:val="000000"/>
                <w:sz w:val="22"/>
                <w:szCs w:val="22"/>
                <w:lang w:eastAsia="hu-HU"/>
              </w:rPr>
            </w:pPr>
            <w:r w:rsidRPr="000F4185">
              <w:rPr>
                <w:rFonts w:ascii="Arial" w:hAnsi="Arial" w:cs="Arial"/>
                <w:color w:val="000000"/>
                <w:sz w:val="22"/>
                <w:szCs w:val="22"/>
                <w:lang w:eastAsia="hu-HU"/>
              </w:rPr>
              <w:t>2 180 000 Ft</w:t>
            </w:r>
          </w:p>
        </w:tc>
        <w:tc>
          <w:tcPr>
            <w:tcW w:w="1843" w:type="dxa"/>
            <w:tcBorders>
              <w:top w:val="nil"/>
              <w:left w:val="nil"/>
              <w:bottom w:val="single" w:sz="8" w:space="0" w:color="auto"/>
              <w:right w:val="single" w:sz="8" w:space="0" w:color="auto"/>
            </w:tcBorders>
            <w:shd w:val="clear" w:color="auto" w:fill="auto"/>
            <w:noWrap/>
            <w:vAlign w:val="bottom"/>
            <w:hideMark/>
          </w:tcPr>
          <w:p w:rsidR="0038597A" w:rsidRPr="00CE6669" w:rsidRDefault="0038597A" w:rsidP="00317920">
            <w:pPr>
              <w:suppressAutoHyphens w:val="0"/>
              <w:jc w:val="right"/>
              <w:rPr>
                <w:rFonts w:ascii="Arial" w:hAnsi="Arial" w:cs="Arial"/>
                <w:b/>
                <w:bCs/>
                <w:i/>
                <w:color w:val="000000"/>
                <w:sz w:val="22"/>
                <w:szCs w:val="22"/>
                <w:lang w:eastAsia="hu-HU"/>
              </w:rPr>
            </w:pPr>
            <w:r w:rsidRPr="00CE6669">
              <w:rPr>
                <w:rFonts w:ascii="Arial" w:hAnsi="Arial" w:cs="Arial"/>
                <w:b/>
                <w:bCs/>
                <w:i/>
                <w:color w:val="000000"/>
                <w:sz w:val="22"/>
                <w:szCs w:val="22"/>
                <w:lang w:eastAsia="hu-HU"/>
              </w:rPr>
              <w:t>11 500 000 Ft</w:t>
            </w:r>
          </w:p>
        </w:tc>
      </w:tr>
      <w:tr w:rsidR="0038597A" w:rsidRPr="00A918BB" w:rsidTr="001936E0">
        <w:trPr>
          <w:trHeight w:val="900"/>
        </w:trPr>
        <w:tc>
          <w:tcPr>
            <w:tcW w:w="640" w:type="dxa"/>
            <w:tcBorders>
              <w:top w:val="nil"/>
              <w:left w:val="single" w:sz="8" w:space="0" w:color="auto"/>
              <w:bottom w:val="single" w:sz="8" w:space="0" w:color="auto"/>
              <w:right w:val="single" w:sz="8" w:space="0" w:color="auto"/>
            </w:tcBorders>
            <w:shd w:val="clear" w:color="000000" w:fill="D9D9D9"/>
            <w:noWrap/>
            <w:vAlign w:val="center"/>
            <w:hideMark/>
          </w:tcPr>
          <w:p w:rsidR="0038597A" w:rsidRPr="00A918BB" w:rsidRDefault="0038597A" w:rsidP="00DD0D48">
            <w:pPr>
              <w:suppressAutoHyphens w:val="0"/>
              <w:rPr>
                <w:rFonts w:ascii="Arial" w:hAnsi="Arial" w:cs="Arial"/>
                <w:b/>
                <w:bCs/>
                <w:color w:val="000000"/>
                <w:sz w:val="22"/>
                <w:szCs w:val="22"/>
                <w:lang w:eastAsia="hu-HU"/>
              </w:rPr>
            </w:pPr>
            <w:r w:rsidRPr="00A918BB">
              <w:rPr>
                <w:rFonts w:ascii="Arial" w:hAnsi="Arial" w:cs="Arial"/>
                <w:b/>
                <w:bCs/>
                <w:color w:val="000000"/>
                <w:sz w:val="22"/>
                <w:szCs w:val="22"/>
                <w:lang w:eastAsia="hu-HU"/>
              </w:rPr>
              <w:t> </w:t>
            </w:r>
          </w:p>
        </w:tc>
        <w:tc>
          <w:tcPr>
            <w:tcW w:w="2640" w:type="dxa"/>
            <w:tcBorders>
              <w:top w:val="nil"/>
              <w:left w:val="nil"/>
              <w:bottom w:val="single" w:sz="8" w:space="0" w:color="auto"/>
              <w:right w:val="single" w:sz="8" w:space="0" w:color="auto"/>
            </w:tcBorders>
            <w:shd w:val="clear" w:color="000000" w:fill="D9D9D9"/>
            <w:vAlign w:val="center"/>
            <w:hideMark/>
          </w:tcPr>
          <w:p w:rsidR="0038597A" w:rsidRPr="00A918BB" w:rsidRDefault="0038597A" w:rsidP="00DD0D48">
            <w:pPr>
              <w:suppressAutoHyphens w:val="0"/>
              <w:rPr>
                <w:rFonts w:ascii="Arial" w:hAnsi="Arial" w:cs="Arial"/>
                <w:b/>
                <w:bCs/>
                <w:color w:val="000000"/>
                <w:sz w:val="22"/>
                <w:szCs w:val="22"/>
                <w:lang w:eastAsia="hu-HU"/>
              </w:rPr>
            </w:pPr>
            <w:r w:rsidRPr="00A918BB">
              <w:rPr>
                <w:rFonts w:ascii="Arial" w:hAnsi="Arial" w:cs="Arial"/>
                <w:b/>
                <w:bCs/>
                <w:color w:val="000000"/>
                <w:sz w:val="22"/>
                <w:szCs w:val="22"/>
                <w:lang w:eastAsia="hu-HU"/>
              </w:rPr>
              <w:t>Mindösszesen:</w:t>
            </w:r>
          </w:p>
        </w:tc>
        <w:tc>
          <w:tcPr>
            <w:tcW w:w="2200" w:type="dxa"/>
            <w:tcBorders>
              <w:top w:val="nil"/>
              <w:left w:val="nil"/>
              <w:bottom w:val="single" w:sz="8" w:space="0" w:color="auto"/>
              <w:right w:val="single" w:sz="8" w:space="0" w:color="auto"/>
            </w:tcBorders>
            <w:shd w:val="clear" w:color="000000" w:fill="D9D9D9"/>
            <w:noWrap/>
            <w:vAlign w:val="bottom"/>
            <w:hideMark/>
          </w:tcPr>
          <w:p w:rsidR="0038597A" w:rsidRPr="00577938" w:rsidRDefault="0038597A" w:rsidP="00317920">
            <w:pPr>
              <w:suppressAutoHyphens w:val="0"/>
              <w:jc w:val="right"/>
              <w:rPr>
                <w:rFonts w:ascii="Arial" w:hAnsi="Arial" w:cs="Arial"/>
                <w:b/>
                <w:bCs/>
                <w:i/>
                <w:color w:val="000000"/>
                <w:sz w:val="22"/>
                <w:szCs w:val="22"/>
                <w:lang w:eastAsia="hu-HU"/>
              </w:rPr>
            </w:pPr>
            <w:r>
              <w:rPr>
                <w:rFonts w:ascii="Arial" w:hAnsi="Arial" w:cs="Arial"/>
                <w:b/>
                <w:bCs/>
                <w:i/>
                <w:color w:val="000000"/>
                <w:sz w:val="22"/>
                <w:szCs w:val="22"/>
                <w:lang w:eastAsia="hu-HU"/>
              </w:rPr>
              <w:t>53 600 740</w:t>
            </w:r>
            <w:r w:rsidRPr="00577938">
              <w:rPr>
                <w:rFonts w:ascii="Arial" w:hAnsi="Arial" w:cs="Arial"/>
                <w:b/>
                <w:bCs/>
                <w:i/>
                <w:color w:val="000000"/>
                <w:sz w:val="22"/>
                <w:szCs w:val="22"/>
                <w:lang w:eastAsia="hu-HU"/>
              </w:rPr>
              <w:t xml:space="preserve"> Ft</w:t>
            </w:r>
          </w:p>
        </w:tc>
        <w:tc>
          <w:tcPr>
            <w:tcW w:w="1906" w:type="dxa"/>
            <w:tcBorders>
              <w:top w:val="nil"/>
              <w:left w:val="nil"/>
              <w:bottom w:val="single" w:sz="8" w:space="0" w:color="auto"/>
              <w:right w:val="single" w:sz="8" w:space="0" w:color="auto"/>
            </w:tcBorders>
            <w:shd w:val="clear" w:color="000000" w:fill="D9D9D9"/>
            <w:noWrap/>
            <w:vAlign w:val="bottom"/>
            <w:hideMark/>
          </w:tcPr>
          <w:p w:rsidR="0038597A" w:rsidRPr="00CE6669" w:rsidRDefault="0038597A" w:rsidP="00317920">
            <w:pPr>
              <w:suppressAutoHyphens w:val="0"/>
              <w:jc w:val="right"/>
              <w:rPr>
                <w:rFonts w:ascii="Arial" w:hAnsi="Arial" w:cs="Arial"/>
                <w:b/>
                <w:bCs/>
                <w:color w:val="000000"/>
                <w:sz w:val="22"/>
                <w:szCs w:val="22"/>
                <w:lang w:eastAsia="hu-HU"/>
              </w:rPr>
            </w:pPr>
            <w:r w:rsidRPr="00CE6669">
              <w:rPr>
                <w:rFonts w:ascii="Arial" w:hAnsi="Arial" w:cs="Arial"/>
                <w:b/>
                <w:bCs/>
                <w:color w:val="000000"/>
                <w:sz w:val="22"/>
                <w:szCs w:val="22"/>
                <w:lang w:eastAsia="hu-HU"/>
              </w:rPr>
              <w:t>9 319 260 Ft</w:t>
            </w:r>
          </w:p>
        </w:tc>
        <w:tc>
          <w:tcPr>
            <w:tcW w:w="1843" w:type="dxa"/>
            <w:tcBorders>
              <w:top w:val="nil"/>
              <w:left w:val="nil"/>
              <w:bottom w:val="single" w:sz="8" w:space="0" w:color="auto"/>
              <w:right w:val="single" w:sz="8" w:space="0" w:color="auto"/>
            </w:tcBorders>
            <w:shd w:val="clear" w:color="000000" w:fill="D9D9D9"/>
            <w:noWrap/>
            <w:vAlign w:val="bottom"/>
            <w:hideMark/>
          </w:tcPr>
          <w:p w:rsidR="0038597A" w:rsidRPr="00577938" w:rsidRDefault="0038597A" w:rsidP="00317920">
            <w:pPr>
              <w:suppressAutoHyphens w:val="0"/>
              <w:jc w:val="right"/>
              <w:rPr>
                <w:rFonts w:ascii="Arial" w:hAnsi="Arial" w:cs="Arial"/>
                <w:b/>
                <w:bCs/>
                <w:i/>
                <w:color w:val="000000"/>
                <w:sz w:val="22"/>
                <w:szCs w:val="22"/>
                <w:lang w:eastAsia="hu-HU"/>
              </w:rPr>
            </w:pPr>
            <w:r>
              <w:rPr>
                <w:rFonts w:ascii="Arial" w:hAnsi="Arial" w:cs="Arial"/>
                <w:b/>
                <w:bCs/>
                <w:i/>
                <w:color w:val="000000"/>
                <w:sz w:val="22"/>
                <w:szCs w:val="22"/>
                <w:lang w:eastAsia="hu-HU"/>
              </w:rPr>
              <w:t>62 92</w:t>
            </w:r>
            <w:r w:rsidRPr="00577938">
              <w:rPr>
                <w:rFonts w:ascii="Arial" w:hAnsi="Arial" w:cs="Arial"/>
                <w:b/>
                <w:bCs/>
                <w:i/>
                <w:color w:val="000000"/>
                <w:sz w:val="22"/>
                <w:szCs w:val="22"/>
                <w:lang w:eastAsia="hu-HU"/>
              </w:rPr>
              <w:t>0 000 Ft</w:t>
            </w:r>
          </w:p>
        </w:tc>
      </w:tr>
      <w:bookmarkEnd w:id="0"/>
    </w:tbl>
    <w:p w:rsidR="00136F88" w:rsidRPr="00A918BB" w:rsidRDefault="00136F88" w:rsidP="00136F88">
      <w:pPr>
        <w:jc w:val="both"/>
        <w:rPr>
          <w:rFonts w:ascii="Arial" w:hAnsi="Arial" w:cs="Arial"/>
          <w:sz w:val="22"/>
          <w:szCs w:val="22"/>
        </w:rPr>
      </w:pPr>
    </w:p>
    <w:p w:rsidR="00136F88" w:rsidRPr="00A918BB" w:rsidRDefault="00136F88" w:rsidP="00136F88">
      <w:pPr>
        <w:jc w:val="both"/>
        <w:rPr>
          <w:rFonts w:ascii="Arial" w:hAnsi="Arial" w:cs="Arial"/>
          <w:sz w:val="22"/>
          <w:szCs w:val="22"/>
        </w:rPr>
      </w:pPr>
    </w:p>
    <w:p w:rsidR="00136F88" w:rsidRPr="00A918BB" w:rsidRDefault="00136F88" w:rsidP="00136F88">
      <w:pPr>
        <w:jc w:val="both"/>
        <w:rPr>
          <w:rFonts w:ascii="Arial" w:hAnsi="Arial" w:cs="Arial"/>
          <w:sz w:val="22"/>
          <w:szCs w:val="22"/>
        </w:rPr>
      </w:pPr>
    </w:p>
    <w:p w:rsidR="00136F88" w:rsidRPr="00A918BB" w:rsidRDefault="00136F88" w:rsidP="00136F88">
      <w:pPr>
        <w:jc w:val="both"/>
        <w:rPr>
          <w:rFonts w:ascii="Arial" w:hAnsi="Arial" w:cs="Arial"/>
          <w:sz w:val="22"/>
          <w:szCs w:val="22"/>
        </w:rPr>
      </w:pPr>
    </w:p>
    <w:p w:rsidR="00136F88" w:rsidRPr="00A918BB" w:rsidRDefault="00136F88" w:rsidP="00136F88">
      <w:pPr>
        <w:jc w:val="both"/>
        <w:rPr>
          <w:rFonts w:ascii="Arial" w:hAnsi="Arial" w:cs="Arial"/>
          <w:sz w:val="22"/>
          <w:szCs w:val="22"/>
        </w:rPr>
      </w:pPr>
    </w:p>
    <w:p w:rsidR="00136F88" w:rsidRPr="00A918BB" w:rsidRDefault="00136F88" w:rsidP="00136F88">
      <w:pPr>
        <w:jc w:val="both"/>
        <w:rPr>
          <w:rFonts w:ascii="Arial" w:hAnsi="Arial" w:cs="Arial"/>
          <w:sz w:val="22"/>
          <w:szCs w:val="22"/>
        </w:rPr>
      </w:pPr>
    </w:p>
    <w:p w:rsidR="00136F88" w:rsidRPr="00A918BB" w:rsidRDefault="00136F88" w:rsidP="00136F88">
      <w:pPr>
        <w:jc w:val="both"/>
        <w:rPr>
          <w:rFonts w:ascii="Arial" w:hAnsi="Arial" w:cs="Arial"/>
          <w:sz w:val="22"/>
          <w:szCs w:val="22"/>
        </w:rPr>
      </w:pPr>
    </w:p>
    <w:p w:rsidR="00136F88" w:rsidRPr="00A918BB" w:rsidRDefault="00136F88" w:rsidP="00136F88">
      <w:pPr>
        <w:jc w:val="both"/>
        <w:rPr>
          <w:rFonts w:ascii="Arial" w:hAnsi="Arial" w:cs="Arial"/>
          <w:sz w:val="22"/>
          <w:szCs w:val="22"/>
        </w:rPr>
      </w:pPr>
    </w:p>
    <w:p w:rsidR="00136F88" w:rsidRPr="00A918BB" w:rsidRDefault="00136F88" w:rsidP="00136F88">
      <w:pPr>
        <w:jc w:val="both"/>
        <w:rPr>
          <w:rFonts w:ascii="Arial" w:hAnsi="Arial" w:cs="Arial"/>
          <w:sz w:val="22"/>
          <w:szCs w:val="22"/>
        </w:rPr>
      </w:pPr>
    </w:p>
    <w:p w:rsidR="00136F88" w:rsidRPr="00A918BB" w:rsidRDefault="00136F88" w:rsidP="00136F88">
      <w:pPr>
        <w:jc w:val="both"/>
        <w:rPr>
          <w:rFonts w:ascii="Arial" w:hAnsi="Arial" w:cs="Arial"/>
          <w:sz w:val="22"/>
          <w:szCs w:val="22"/>
        </w:rPr>
      </w:pPr>
    </w:p>
    <w:p w:rsidR="00136F88" w:rsidRPr="00A918BB" w:rsidRDefault="00136F88" w:rsidP="00136F88">
      <w:pPr>
        <w:jc w:val="both"/>
        <w:rPr>
          <w:rFonts w:ascii="Arial" w:hAnsi="Arial" w:cs="Arial"/>
          <w:sz w:val="22"/>
          <w:szCs w:val="22"/>
        </w:rPr>
      </w:pPr>
    </w:p>
    <w:p w:rsidR="00136F88" w:rsidRPr="00A918BB" w:rsidRDefault="00136F88" w:rsidP="00136F88">
      <w:pPr>
        <w:jc w:val="both"/>
        <w:rPr>
          <w:rFonts w:ascii="Arial" w:hAnsi="Arial" w:cs="Arial"/>
          <w:sz w:val="22"/>
          <w:szCs w:val="22"/>
        </w:rPr>
      </w:pPr>
    </w:p>
    <w:p w:rsidR="00136F88" w:rsidRPr="00A918BB" w:rsidRDefault="00136F88" w:rsidP="00136F88">
      <w:pPr>
        <w:jc w:val="both"/>
        <w:rPr>
          <w:rFonts w:ascii="Arial" w:hAnsi="Arial" w:cs="Arial"/>
          <w:sz w:val="22"/>
          <w:szCs w:val="22"/>
        </w:rPr>
      </w:pPr>
    </w:p>
    <w:p w:rsidR="00136F88" w:rsidRPr="00A918BB" w:rsidRDefault="00136F88" w:rsidP="00136F88">
      <w:pPr>
        <w:tabs>
          <w:tab w:val="left" w:pos="720"/>
        </w:tabs>
        <w:jc w:val="right"/>
        <w:rPr>
          <w:rFonts w:ascii="Arial" w:hAnsi="Arial" w:cs="Arial"/>
          <w:b/>
          <w:i/>
          <w:sz w:val="22"/>
          <w:szCs w:val="22"/>
          <w:u w:val="single"/>
        </w:rPr>
      </w:pPr>
      <w:r w:rsidRPr="00A918BB">
        <w:rPr>
          <w:rFonts w:ascii="Arial" w:hAnsi="Arial" w:cs="Arial"/>
          <w:b/>
          <w:i/>
          <w:sz w:val="22"/>
          <w:szCs w:val="22"/>
          <w:u w:val="single"/>
        </w:rPr>
        <w:br w:type="page"/>
      </w:r>
      <w:r w:rsidRPr="00A918BB">
        <w:rPr>
          <w:rFonts w:ascii="Arial" w:hAnsi="Arial" w:cs="Arial"/>
          <w:b/>
          <w:i/>
          <w:sz w:val="22"/>
          <w:szCs w:val="22"/>
          <w:u w:val="single"/>
        </w:rPr>
        <w:lastRenderedPageBreak/>
        <w:t xml:space="preserve">3. melléklet </w:t>
      </w:r>
    </w:p>
    <w:p w:rsidR="00136F88" w:rsidRPr="00A918BB" w:rsidRDefault="00136F88" w:rsidP="00136F88">
      <w:pPr>
        <w:rPr>
          <w:rFonts w:ascii="Arial" w:hAnsi="Arial" w:cs="Arial"/>
          <w:sz w:val="22"/>
          <w:szCs w:val="22"/>
        </w:rPr>
      </w:pPr>
    </w:p>
    <w:p w:rsidR="00136F88" w:rsidRPr="00A918BB" w:rsidRDefault="00136F88" w:rsidP="00136F88">
      <w:pPr>
        <w:rPr>
          <w:rFonts w:ascii="Arial" w:hAnsi="Arial" w:cs="Arial"/>
          <w:b/>
          <w:sz w:val="22"/>
          <w:szCs w:val="22"/>
        </w:rPr>
      </w:pPr>
      <w:r w:rsidRPr="00A918BB">
        <w:rPr>
          <w:rFonts w:ascii="Arial" w:hAnsi="Arial" w:cs="Arial"/>
          <w:b/>
          <w:sz w:val="22"/>
          <w:szCs w:val="22"/>
        </w:rPr>
        <w:t>Bátaszék város azon közterületeinek, zöldterületeinek, játszótereinek, parkjainak felsorolása melyek gondozását a BÁT-KOM 2004 Kft. végzi jelen szerződésben foglaltak alapján.</w:t>
      </w:r>
    </w:p>
    <w:p w:rsidR="00136F88" w:rsidRPr="00A918BB" w:rsidRDefault="00136F88" w:rsidP="00136F88">
      <w:pPr>
        <w:rPr>
          <w:rFonts w:ascii="Arial" w:hAnsi="Arial" w:cs="Arial"/>
          <w:sz w:val="22"/>
          <w:szCs w:val="22"/>
        </w:rPr>
      </w:pPr>
    </w:p>
    <w:p w:rsidR="00136F88" w:rsidRPr="00A918BB" w:rsidRDefault="00136F88" w:rsidP="00136F88">
      <w:pPr>
        <w:rPr>
          <w:rFonts w:ascii="Arial" w:hAnsi="Arial" w:cs="Arial"/>
          <w:sz w:val="22"/>
          <w:szCs w:val="22"/>
        </w:rPr>
      </w:pPr>
      <w:r w:rsidRPr="00A918BB">
        <w:rPr>
          <w:rFonts w:ascii="Arial" w:hAnsi="Arial" w:cs="Arial"/>
          <w:sz w:val="22"/>
          <w:szCs w:val="22"/>
          <w:u w:val="single"/>
        </w:rPr>
        <w:t xml:space="preserve">I. </w:t>
      </w:r>
      <w:proofErr w:type="gramStart"/>
      <w:r w:rsidRPr="00A918BB">
        <w:rPr>
          <w:rFonts w:ascii="Arial" w:hAnsi="Arial" w:cs="Arial"/>
          <w:sz w:val="22"/>
          <w:szCs w:val="22"/>
          <w:u w:val="single"/>
        </w:rPr>
        <w:t xml:space="preserve">Közterületek </w:t>
      </w:r>
      <w:r w:rsidRPr="00A918BB">
        <w:rPr>
          <w:rFonts w:ascii="Arial" w:hAnsi="Arial" w:cs="Arial"/>
          <w:sz w:val="22"/>
          <w:szCs w:val="22"/>
        </w:rPr>
        <w:t xml:space="preserve"> (</w:t>
      </w:r>
      <w:proofErr w:type="gramEnd"/>
      <w:r w:rsidRPr="00A918BB">
        <w:rPr>
          <w:rFonts w:ascii="Arial" w:hAnsi="Arial" w:cs="Arial"/>
          <w:sz w:val="22"/>
          <w:szCs w:val="22"/>
        </w:rPr>
        <w:t>seprés, szemét elszállítása, takarítás)</w:t>
      </w:r>
    </w:p>
    <w:p w:rsidR="00136F88" w:rsidRPr="00A918BB" w:rsidRDefault="00136F88" w:rsidP="00136F88">
      <w:pPr>
        <w:tabs>
          <w:tab w:val="left" w:pos="720"/>
        </w:tabs>
        <w:rPr>
          <w:rFonts w:ascii="Arial" w:hAnsi="Arial" w:cs="Arial"/>
          <w:sz w:val="22"/>
          <w:szCs w:val="22"/>
        </w:rPr>
      </w:pPr>
    </w:p>
    <w:p w:rsidR="00136F88" w:rsidRPr="00A918BB" w:rsidRDefault="00136F88" w:rsidP="00136F88">
      <w:pPr>
        <w:tabs>
          <w:tab w:val="left" w:pos="720"/>
        </w:tabs>
        <w:rPr>
          <w:rFonts w:ascii="Arial" w:hAnsi="Arial" w:cs="Arial"/>
          <w:sz w:val="22"/>
          <w:szCs w:val="22"/>
        </w:rPr>
      </w:pPr>
      <w:r w:rsidRPr="00A918BB">
        <w:rPr>
          <w:rFonts w:ascii="Arial" w:hAnsi="Arial" w:cs="Arial"/>
          <w:sz w:val="22"/>
          <w:szCs w:val="22"/>
        </w:rPr>
        <w:t>- Szentháromság tér, Szent István tér, Hősök tere, Piactér</w:t>
      </w:r>
    </w:p>
    <w:p w:rsidR="00136F88" w:rsidRPr="00A918BB" w:rsidRDefault="00136F88" w:rsidP="00136F88">
      <w:pPr>
        <w:tabs>
          <w:tab w:val="left" w:pos="720"/>
        </w:tabs>
        <w:rPr>
          <w:rFonts w:ascii="Arial" w:hAnsi="Arial" w:cs="Arial"/>
          <w:sz w:val="22"/>
          <w:szCs w:val="22"/>
        </w:rPr>
      </w:pPr>
      <w:r w:rsidRPr="00A918BB">
        <w:rPr>
          <w:rFonts w:ascii="Arial" w:hAnsi="Arial" w:cs="Arial"/>
          <w:sz w:val="22"/>
          <w:szCs w:val="22"/>
        </w:rPr>
        <w:t xml:space="preserve">- Kerékpárút, parkolók Baross </w:t>
      </w:r>
      <w:proofErr w:type="spellStart"/>
      <w:r w:rsidRPr="00A918BB">
        <w:rPr>
          <w:rFonts w:ascii="Arial" w:hAnsi="Arial" w:cs="Arial"/>
          <w:sz w:val="22"/>
          <w:szCs w:val="22"/>
        </w:rPr>
        <w:t>u.-tól</w:t>
      </w:r>
      <w:proofErr w:type="spellEnd"/>
      <w:r w:rsidRPr="00A918BB">
        <w:rPr>
          <w:rFonts w:ascii="Arial" w:hAnsi="Arial" w:cs="Arial"/>
          <w:sz w:val="22"/>
          <w:szCs w:val="22"/>
        </w:rPr>
        <w:t xml:space="preserve"> Bezerédj utcáig terjedő szakaszon.</w:t>
      </w:r>
    </w:p>
    <w:p w:rsidR="00136F88" w:rsidRPr="00A918BB" w:rsidRDefault="00136F88" w:rsidP="00136F88">
      <w:pPr>
        <w:tabs>
          <w:tab w:val="left" w:pos="720"/>
        </w:tabs>
        <w:rPr>
          <w:rFonts w:ascii="Arial" w:hAnsi="Arial" w:cs="Arial"/>
          <w:sz w:val="22"/>
          <w:szCs w:val="22"/>
        </w:rPr>
      </w:pPr>
      <w:r w:rsidRPr="00A918BB">
        <w:rPr>
          <w:rFonts w:ascii="Arial" w:hAnsi="Arial" w:cs="Arial"/>
          <w:sz w:val="22"/>
          <w:szCs w:val="22"/>
        </w:rPr>
        <w:t>- Autóbuszmegállók (járdaszigetek + autóbuszvárók)</w:t>
      </w:r>
    </w:p>
    <w:p w:rsidR="00136F88" w:rsidRPr="00A918BB" w:rsidRDefault="00136F88" w:rsidP="00136F88">
      <w:pPr>
        <w:tabs>
          <w:tab w:val="left" w:pos="720"/>
        </w:tabs>
        <w:rPr>
          <w:rFonts w:ascii="Arial" w:hAnsi="Arial" w:cs="Arial"/>
          <w:sz w:val="22"/>
          <w:szCs w:val="22"/>
        </w:rPr>
      </w:pPr>
    </w:p>
    <w:p w:rsidR="00136F88" w:rsidRPr="00A918BB" w:rsidRDefault="00136F88" w:rsidP="00136F88">
      <w:pPr>
        <w:ind w:firstLine="1134"/>
        <w:rPr>
          <w:rFonts w:ascii="Arial" w:hAnsi="Arial" w:cs="Arial"/>
          <w:sz w:val="22"/>
          <w:szCs w:val="22"/>
        </w:rPr>
      </w:pPr>
      <w:r w:rsidRPr="00A918BB">
        <w:rPr>
          <w:rFonts w:ascii="Arial" w:hAnsi="Arial" w:cs="Arial"/>
          <w:sz w:val="22"/>
          <w:szCs w:val="22"/>
        </w:rPr>
        <w:t xml:space="preserve">1. Városközpont </w:t>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t>2 megálló</w:t>
      </w:r>
      <w:r w:rsidRPr="00A918BB">
        <w:rPr>
          <w:rFonts w:ascii="Arial" w:hAnsi="Arial" w:cs="Arial"/>
          <w:sz w:val="22"/>
          <w:szCs w:val="22"/>
        </w:rPr>
        <w:tab/>
        <w:t>2 fedett váró</w:t>
      </w:r>
    </w:p>
    <w:p w:rsidR="00136F88" w:rsidRPr="00A918BB" w:rsidRDefault="00136F88" w:rsidP="00136F88">
      <w:pPr>
        <w:ind w:firstLine="1134"/>
        <w:rPr>
          <w:rFonts w:ascii="Arial" w:hAnsi="Arial" w:cs="Arial"/>
          <w:sz w:val="22"/>
          <w:szCs w:val="22"/>
        </w:rPr>
      </w:pPr>
      <w:r w:rsidRPr="00A918BB">
        <w:rPr>
          <w:rFonts w:ascii="Arial" w:hAnsi="Arial" w:cs="Arial"/>
          <w:sz w:val="22"/>
          <w:szCs w:val="22"/>
        </w:rPr>
        <w:t xml:space="preserve">2. Kossuth L. u. </w:t>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t>6 megálló</w:t>
      </w:r>
    </w:p>
    <w:p w:rsidR="00136F88" w:rsidRPr="00A918BB" w:rsidRDefault="00136F88" w:rsidP="00136F88">
      <w:pPr>
        <w:ind w:firstLine="1134"/>
        <w:rPr>
          <w:rFonts w:ascii="Arial" w:hAnsi="Arial" w:cs="Arial"/>
          <w:sz w:val="22"/>
          <w:szCs w:val="22"/>
        </w:rPr>
      </w:pPr>
      <w:r w:rsidRPr="00A918BB">
        <w:rPr>
          <w:rFonts w:ascii="Arial" w:hAnsi="Arial" w:cs="Arial"/>
          <w:sz w:val="22"/>
          <w:szCs w:val="22"/>
        </w:rPr>
        <w:t>3. Budai u. felső szakaszán</w:t>
      </w:r>
      <w:r w:rsidRPr="00A918BB">
        <w:rPr>
          <w:rFonts w:ascii="Arial" w:hAnsi="Arial" w:cs="Arial"/>
          <w:sz w:val="22"/>
          <w:szCs w:val="22"/>
        </w:rPr>
        <w:tab/>
        <w:t xml:space="preserve"> </w:t>
      </w:r>
      <w:r w:rsidRPr="00A918BB">
        <w:rPr>
          <w:rFonts w:ascii="Arial" w:hAnsi="Arial" w:cs="Arial"/>
          <w:sz w:val="22"/>
          <w:szCs w:val="22"/>
        </w:rPr>
        <w:tab/>
        <w:t>2 megálló</w:t>
      </w:r>
      <w:r w:rsidRPr="00A918BB">
        <w:rPr>
          <w:rFonts w:ascii="Arial" w:hAnsi="Arial" w:cs="Arial"/>
          <w:sz w:val="22"/>
          <w:szCs w:val="22"/>
        </w:rPr>
        <w:tab/>
        <w:t>1 fedett váró</w:t>
      </w:r>
    </w:p>
    <w:p w:rsidR="00136F88" w:rsidRPr="00A918BB" w:rsidRDefault="00136F88" w:rsidP="00136F88">
      <w:pPr>
        <w:ind w:firstLine="1134"/>
        <w:rPr>
          <w:rFonts w:ascii="Arial" w:hAnsi="Arial" w:cs="Arial"/>
          <w:sz w:val="22"/>
          <w:szCs w:val="22"/>
        </w:rPr>
      </w:pPr>
      <w:r w:rsidRPr="00A918BB">
        <w:rPr>
          <w:rFonts w:ascii="Arial" w:hAnsi="Arial" w:cs="Arial"/>
          <w:sz w:val="22"/>
          <w:szCs w:val="22"/>
        </w:rPr>
        <w:t xml:space="preserve">4. Vasútállomás </w:t>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t>2 megálló</w:t>
      </w:r>
      <w:r w:rsidRPr="00A918BB">
        <w:rPr>
          <w:rFonts w:ascii="Arial" w:hAnsi="Arial" w:cs="Arial"/>
          <w:sz w:val="22"/>
          <w:szCs w:val="22"/>
        </w:rPr>
        <w:tab/>
        <w:t>1 fedett váró</w:t>
      </w:r>
    </w:p>
    <w:p w:rsidR="00136F88" w:rsidRPr="00A918BB" w:rsidRDefault="00136F88" w:rsidP="00136F88">
      <w:pPr>
        <w:ind w:firstLine="1134"/>
        <w:rPr>
          <w:rFonts w:ascii="Arial" w:hAnsi="Arial" w:cs="Arial"/>
          <w:sz w:val="22"/>
          <w:szCs w:val="22"/>
        </w:rPr>
      </w:pPr>
      <w:r w:rsidRPr="00A918BB">
        <w:rPr>
          <w:rFonts w:ascii="Arial" w:hAnsi="Arial" w:cs="Arial"/>
          <w:sz w:val="22"/>
          <w:szCs w:val="22"/>
        </w:rPr>
        <w:t xml:space="preserve">5. Olimpia u. </w:t>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t>1 megálló</w:t>
      </w:r>
      <w:r w:rsidRPr="00A918BB">
        <w:rPr>
          <w:rFonts w:ascii="Arial" w:hAnsi="Arial" w:cs="Arial"/>
          <w:sz w:val="22"/>
          <w:szCs w:val="22"/>
        </w:rPr>
        <w:tab/>
        <w:t>1 fedett váró</w:t>
      </w:r>
    </w:p>
    <w:p w:rsidR="00136F88" w:rsidRPr="00A918BB" w:rsidRDefault="00136F88" w:rsidP="00136F88">
      <w:pPr>
        <w:ind w:firstLine="1134"/>
        <w:rPr>
          <w:rFonts w:ascii="Arial" w:hAnsi="Arial" w:cs="Arial"/>
          <w:sz w:val="22"/>
          <w:szCs w:val="22"/>
        </w:rPr>
      </w:pPr>
      <w:r w:rsidRPr="00A918BB">
        <w:rPr>
          <w:rFonts w:ascii="Arial" w:hAnsi="Arial" w:cs="Arial"/>
          <w:sz w:val="22"/>
          <w:szCs w:val="22"/>
        </w:rPr>
        <w:t xml:space="preserve">6. Orbán u. </w:t>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t>1 megálló</w:t>
      </w:r>
    </w:p>
    <w:p w:rsidR="00136F88" w:rsidRPr="00A918BB" w:rsidRDefault="00136F88" w:rsidP="00136F88">
      <w:pPr>
        <w:ind w:firstLine="1134"/>
        <w:rPr>
          <w:rFonts w:ascii="Arial" w:hAnsi="Arial" w:cs="Arial"/>
          <w:sz w:val="22"/>
          <w:szCs w:val="22"/>
        </w:rPr>
      </w:pPr>
      <w:r w:rsidRPr="00A918BB">
        <w:rPr>
          <w:rFonts w:ascii="Arial" w:hAnsi="Arial" w:cs="Arial"/>
          <w:sz w:val="22"/>
          <w:szCs w:val="22"/>
        </w:rPr>
        <w:t>7. Kövesd</w:t>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t>2 megálló</w:t>
      </w:r>
      <w:r w:rsidRPr="00A918BB">
        <w:rPr>
          <w:rFonts w:ascii="Arial" w:hAnsi="Arial" w:cs="Arial"/>
          <w:sz w:val="22"/>
          <w:szCs w:val="22"/>
        </w:rPr>
        <w:tab/>
        <w:t>2 fedett váró</w:t>
      </w:r>
    </w:p>
    <w:p w:rsidR="00136F88" w:rsidRPr="00A918BB" w:rsidRDefault="00136F88" w:rsidP="00136F88">
      <w:pPr>
        <w:ind w:firstLine="1134"/>
        <w:rPr>
          <w:rFonts w:ascii="Arial" w:hAnsi="Arial" w:cs="Arial"/>
          <w:sz w:val="22"/>
          <w:szCs w:val="22"/>
        </w:rPr>
      </w:pPr>
      <w:r w:rsidRPr="00A918BB">
        <w:rPr>
          <w:rFonts w:ascii="Arial" w:hAnsi="Arial" w:cs="Arial"/>
          <w:sz w:val="22"/>
          <w:szCs w:val="22"/>
        </w:rPr>
        <w:t xml:space="preserve">8. </w:t>
      </w:r>
      <w:proofErr w:type="spellStart"/>
      <w:r w:rsidRPr="00A918BB">
        <w:rPr>
          <w:rFonts w:ascii="Arial" w:hAnsi="Arial" w:cs="Arial"/>
          <w:sz w:val="22"/>
          <w:szCs w:val="22"/>
        </w:rPr>
        <w:t>Lajvér</w:t>
      </w:r>
      <w:proofErr w:type="spellEnd"/>
      <w:r w:rsidRPr="00A918BB">
        <w:rPr>
          <w:rFonts w:ascii="Arial" w:hAnsi="Arial" w:cs="Arial"/>
          <w:sz w:val="22"/>
          <w:szCs w:val="22"/>
        </w:rPr>
        <w:tab/>
        <w:t xml:space="preserve"> </w:t>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t>2 megálló</w:t>
      </w:r>
      <w:r w:rsidRPr="00A918BB">
        <w:rPr>
          <w:rFonts w:ascii="Arial" w:hAnsi="Arial" w:cs="Arial"/>
          <w:sz w:val="22"/>
          <w:szCs w:val="22"/>
        </w:rPr>
        <w:tab/>
        <w:t>1 fedett váró</w:t>
      </w:r>
    </w:p>
    <w:p w:rsidR="00136F88" w:rsidRPr="00A918BB" w:rsidRDefault="00136F88" w:rsidP="00136F88">
      <w:pPr>
        <w:ind w:firstLine="1134"/>
        <w:rPr>
          <w:rFonts w:ascii="Arial" w:hAnsi="Arial" w:cs="Arial"/>
          <w:sz w:val="22"/>
          <w:szCs w:val="22"/>
        </w:rPr>
      </w:pPr>
      <w:r w:rsidRPr="00A918BB">
        <w:rPr>
          <w:rFonts w:ascii="Arial" w:hAnsi="Arial" w:cs="Arial"/>
          <w:sz w:val="22"/>
          <w:szCs w:val="22"/>
        </w:rPr>
        <w:t xml:space="preserve">9. Vázkerámia lakótelep </w:t>
      </w:r>
      <w:r w:rsidRPr="00A918BB">
        <w:rPr>
          <w:rFonts w:ascii="Arial" w:hAnsi="Arial" w:cs="Arial"/>
          <w:sz w:val="22"/>
          <w:szCs w:val="22"/>
        </w:rPr>
        <w:tab/>
      </w:r>
      <w:r w:rsidRPr="00A918BB">
        <w:rPr>
          <w:rFonts w:ascii="Arial" w:hAnsi="Arial" w:cs="Arial"/>
          <w:sz w:val="22"/>
          <w:szCs w:val="22"/>
        </w:rPr>
        <w:tab/>
        <w:t xml:space="preserve">2 megálló </w:t>
      </w:r>
      <w:r w:rsidRPr="00A918BB">
        <w:rPr>
          <w:rFonts w:ascii="Arial" w:hAnsi="Arial" w:cs="Arial"/>
          <w:sz w:val="22"/>
          <w:szCs w:val="22"/>
        </w:rPr>
        <w:tab/>
        <w:t>2 fedett váró</w:t>
      </w:r>
    </w:p>
    <w:p w:rsidR="00136F88" w:rsidRPr="00A918BB" w:rsidRDefault="00136F88" w:rsidP="00136F88">
      <w:pPr>
        <w:ind w:left="2124"/>
        <w:rPr>
          <w:rFonts w:ascii="Arial" w:hAnsi="Arial" w:cs="Arial"/>
          <w:sz w:val="22"/>
          <w:szCs w:val="22"/>
        </w:rPr>
      </w:pPr>
    </w:p>
    <w:p w:rsidR="00136F88" w:rsidRPr="00A918BB" w:rsidRDefault="00136F88" w:rsidP="00136F88">
      <w:pPr>
        <w:tabs>
          <w:tab w:val="left" w:pos="720"/>
        </w:tabs>
        <w:rPr>
          <w:rFonts w:ascii="Arial" w:hAnsi="Arial" w:cs="Arial"/>
          <w:sz w:val="22"/>
          <w:szCs w:val="22"/>
        </w:rPr>
      </w:pPr>
      <w:r w:rsidRPr="00A918BB">
        <w:rPr>
          <w:rFonts w:ascii="Arial" w:hAnsi="Arial" w:cs="Arial"/>
          <w:sz w:val="22"/>
          <w:szCs w:val="22"/>
        </w:rPr>
        <w:t>- Orvosi rendelő melletti kisköz gyalogjárda</w:t>
      </w:r>
    </w:p>
    <w:p w:rsidR="00136F88" w:rsidRPr="00A918BB" w:rsidRDefault="00136F88" w:rsidP="00136F88">
      <w:pPr>
        <w:tabs>
          <w:tab w:val="left" w:pos="720"/>
        </w:tabs>
        <w:rPr>
          <w:rFonts w:ascii="Arial" w:hAnsi="Arial" w:cs="Arial"/>
          <w:sz w:val="22"/>
          <w:szCs w:val="22"/>
        </w:rPr>
      </w:pPr>
      <w:r w:rsidRPr="00A918BB">
        <w:rPr>
          <w:rFonts w:ascii="Arial" w:hAnsi="Arial" w:cs="Arial"/>
          <w:sz w:val="22"/>
          <w:szCs w:val="22"/>
        </w:rPr>
        <w:t>- Kápolna köz gyalogjárda</w:t>
      </w:r>
    </w:p>
    <w:p w:rsidR="00136F88" w:rsidRPr="00A918BB" w:rsidRDefault="00136F88" w:rsidP="00136F88">
      <w:pPr>
        <w:tabs>
          <w:tab w:val="left" w:pos="720"/>
        </w:tabs>
        <w:rPr>
          <w:rFonts w:ascii="Arial" w:hAnsi="Arial" w:cs="Arial"/>
          <w:sz w:val="22"/>
          <w:szCs w:val="22"/>
        </w:rPr>
      </w:pPr>
      <w:r w:rsidRPr="00A918BB">
        <w:rPr>
          <w:rFonts w:ascii="Arial" w:hAnsi="Arial" w:cs="Arial"/>
          <w:sz w:val="22"/>
          <w:szCs w:val="22"/>
        </w:rPr>
        <w:t>- Orbán – Tavasz utcát összekötő gyalogjárda</w:t>
      </w:r>
    </w:p>
    <w:p w:rsidR="00136F88" w:rsidRPr="00A918BB" w:rsidRDefault="00136F88" w:rsidP="00136F88">
      <w:pPr>
        <w:rPr>
          <w:rFonts w:ascii="Arial" w:hAnsi="Arial" w:cs="Arial"/>
          <w:sz w:val="22"/>
          <w:szCs w:val="22"/>
        </w:rPr>
      </w:pPr>
      <w:r w:rsidRPr="00A918BB">
        <w:rPr>
          <w:rFonts w:ascii="Arial" w:hAnsi="Arial" w:cs="Arial"/>
          <w:sz w:val="22"/>
          <w:szCs w:val="22"/>
        </w:rPr>
        <w:t xml:space="preserve">- „Szenes úti” járda </w:t>
      </w:r>
    </w:p>
    <w:p w:rsidR="00136F88" w:rsidRPr="00A918BB" w:rsidRDefault="00136F88" w:rsidP="00136F88">
      <w:pPr>
        <w:rPr>
          <w:rFonts w:ascii="Arial" w:hAnsi="Arial" w:cs="Arial"/>
          <w:sz w:val="22"/>
          <w:szCs w:val="22"/>
        </w:rPr>
      </w:pPr>
    </w:p>
    <w:p w:rsidR="00136F88" w:rsidRPr="00A918BB" w:rsidRDefault="00136F88" w:rsidP="00136F88">
      <w:pPr>
        <w:rPr>
          <w:rFonts w:ascii="Arial" w:hAnsi="Arial" w:cs="Arial"/>
          <w:sz w:val="22"/>
          <w:szCs w:val="22"/>
        </w:rPr>
      </w:pPr>
      <w:r w:rsidRPr="00A918BB">
        <w:rPr>
          <w:rFonts w:ascii="Arial" w:hAnsi="Arial" w:cs="Arial"/>
          <w:sz w:val="22"/>
          <w:szCs w:val="22"/>
          <w:u w:val="single"/>
        </w:rPr>
        <w:t xml:space="preserve">II. Zöld területek </w:t>
      </w:r>
      <w:r w:rsidRPr="00A918BB">
        <w:rPr>
          <w:rFonts w:ascii="Arial" w:hAnsi="Arial" w:cs="Arial"/>
          <w:sz w:val="22"/>
          <w:szCs w:val="22"/>
        </w:rPr>
        <w:t>(fűnyírás, faágak metszése, sövénynyírás, zöldhulladék elszállítása)</w:t>
      </w:r>
    </w:p>
    <w:p w:rsidR="00136F88" w:rsidRPr="00A918BB" w:rsidRDefault="00136F88" w:rsidP="00136F88">
      <w:pPr>
        <w:rPr>
          <w:rFonts w:ascii="Arial" w:hAnsi="Arial" w:cs="Arial"/>
          <w:sz w:val="22"/>
          <w:szCs w:val="22"/>
        </w:rPr>
      </w:pPr>
    </w:p>
    <w:p w:rsidR="00136F88" w:rsidRPr="00A918BB" w:rsidRDefault="00136F88" w:rsidP="00136F88">
      <w:pPr>
        <w:ind w:right="-1008"/>
        <w:rPr>
          <w:rFonts w:ascii="Arial" w:hAnsi="Arial" w:cs="Arial"/>
          <w:sz w:val="22"/>
          <w:szCs w:val="22"/>
          <w:u w:val="single"/>
        </w:rPr>
      </w:pPr>
      <w:r w:rsidRPr="00A918BB">
        <w:rPr>
          <w:rFonts w:ascii="Arial" w:hAnsi="Arial" w:cs="Arial"/>
          <w:sz w:val="22"/>
          <w:szCs w:val="22"/>
          <w:u w:val="single"/>
        </w:rPr>
        <w:t xml:space="preserve">Parkok: </w:t>
      </w:r>
    </w:p>
    <w:p w:rsidR="00136F88" w:rsidRPr="00A918BB" w:rsidRDefault="00136F88" w:rsidP="00136F88">
      <w:pPr>
        <w:ind w:right="-1008"/>
        <w:rPr>
          <w:rFonts w:ascii="Arial" w:hAnsi="Arial" w:cs="Arial"/>
          <w:sz w:val="22"/>
          <w:szCs w:val="22"/>
        </w:rPr>
      </w:pPr>
      <w:r w:rsidRPr="00A918BB">
        <w:rPr>
          <w:rFonts w:ascii="Arial" w:hAnsi="Arial" w:cs="Arial"/>
          <w:sz w:val="22"/>
          <w:szCs w:val="22"/>
        </w:rPr>
        <w:t xml:space="preserve">- Városközpont:  </w:t>
      </w:r>
    </w:p>
    <w:p w:rsidR="00136F88" w:rsidRPr="00A918BB" w:rsidRDefault="00136F88" w:rsidP="00136F88">
      <w:pPr>
        <w:ind w:right="-1009"/>
        <w:rPr>
          <w:rFonts w:ascii="Arial" w:hAnsi="Arial" w:cs="Arial"/>
          <w:sz w:val="22"/>
          <w:szCs w:val="22"/>
        </w:rPr>
      </w:pPr>
      <w:r w:rsidRPr="00A918BB">
        <w:rPr>
          <w:rFonts w:ascii="Arial" w:hAnsi="Arial" w:cs="Arial"/>
          <w:sz w:val="22"/>
          <w:szCs w:val="22"/>
        </w:rPr>
        <w:t>- Szentháromság tér</w:t>
      </w:r>
      <w:proofErr w:type="gramStart"/>
      <w:r w:rsidRPr="00A918BB">
        <w:rPr>
          <w:rFonts w:ascii="Arial" w:hAnsi="Arial" w:cs="Arial"/>
          <w:sz w:val="22"/>
          <w:szCs w:val="22"/>
        </w:rPr>
        <w:t>,</w:t>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r>
      <w:r w:rsidR="00061E18" w:rsidRPr="00A918BB">
        <w:rPr>
          <w:rFonts w:ascii="Arial" w:hAnsi="Arial" w:cs="Arial"/>
          <w:sz w:val="22"/>
          <w:szCs w:val="22"/>
        </w:rPr>
        <w:t xml:space="preserve">                       </w:t>
      </w:r>
      <w:r w:rsidRPr="00A918BB">
        <w:rPr>
          <w:rFonts w:ascii="Arial" w:hAnsi="Arial" w:cs="Arial"/>
          <w:sz w:val="22"/>
          <w:szCs w:val="22"/>
        </w:rPr>
        <w:t>2766</w:t>
      </w:r>
      <w:proofErr w:type="gramEnd"/>
      <w:r w:rsidRPr="00A918BB">
        <w:rPr>
          <w:rFonts w:ascii="Arial" w:hAnsi="Arial" w:cs="Arial"/>
          <w:sz w:val="22"/>
          <w:szCs w:val="22"/>
        </w:rPr>
        <w:t xml:space="preserve"> m2</w:t>
      </w:r>
    </w:p>
    <w:p w:rsidR="00136F88" w:rsidRPr="00A918BB" w:rsidRDefault="00136F88" w:rsidP="00136F88">
      <w:pPr>
        <w:rPr>
          <w:rFonts w:ascii="Arial" w:hAnsi="Arial" w:cs="Arial"/>
          <w:sz w:val="22"/>
          <w:szCs w:val="22"/>
        </w:rPr>
      </w:pPr>
      <w:r w:rsidRPr="00A918BB">
        <w:rPr>
          <w:rFonts w:ascii="Arial" w:hAnsi="Arial" w:cs="Arial"/>
          <w:sz w:val="22"/>
          <w:szCs w:val="22"/>
        </w:rPr>
        <w:t xml:space="preserve">- Szent István tér + Református Imaház és </w:t>
      </w:r>
      <w:proofErr w:type="spellStart"/>
      <w:r w:rsidRPr="00A918BB">
        <w:rPr>
          <w:rFonts w:ascii="Arial" w:hAnsi="Arial" w:cs="Arial"/>
          <w:sz w:val="22"/>
          <w:szCs w:val="22"/>
        </w:rPr>
        <w:t>Müv</w:t>
      </w:r>
      <w:proofErr w:type="spellEnd"/>
      <w:r w:rsidRPr="00A918BB">
        <w:rPr>
          <w:rFonts w:ascii="Arial" w:hAnsi="Arial" w:cs="Arial"/>
          <w:sz w:val="22"/>
          <w:szCs w:val="22"/>
        </w:rPr>
        <w:t xml:space="preserve">. </w:t>
      </w:r>
      <w:proofErr w:type="spellStart"/>
      <w:r w:rsidRPr="00A918BB">
        <w:rPr>
          <w:rFonts w:ascii="Arial" w:hAnsi="Arial" w:cs="Arial"/>
          <w:sz w:val="22"/>
          <w:szCs w:val="22"/>
        </w:rPr>
        <w:t>H.előtt</w:t>
      </w:r>
      <w:proofErr w:type="spellEnd"/>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t>4577 m2</w:t>
      </w:r>
    </w:p>
    <w:p w:rsidR="00136F88" w:rsidRPr="00A918BB" w:rsidRDefault="00136F88" w:rsidP="00136F88">
      <w:pPr>
        <w:rPr>
          <w:rFonts w:ascii="Arial" w:hAnsi="Arial" w:cs="Arial"/>
          <w:sz w:val="22"/>
          <w:szCs w:val="22"/>
        </w:rPr>
      </w:pPr>
      <w:r w:rsidRPr="00A918BB">
        <w:rPr>
          <w:rFonts w:ascii="Arial" w:hAnsi="Arial" w:cs="Arial"/>
          <w:sz w:val="22"/>
          <w:szCs w:val="22"/>
        </w:rPr>
        <w:t xml:space="preserve">- Templom előtti és Romkert + templom körüli </w:t>
      </w:r>
    </w:p>
    <w:p w:rsidR="00136F88" w:rsidRPr="00A918BB" w:rsidRDefault="00136F88" w:rsidP="00136F88">
      <w:pPr>
        <w:rPr>
          <w:rFonts w:ascii="Arial" w:hAnsi="Arial" w:cs="Arial"/>
          <w:sz w:val="22"/>
          <w:szCs w:val="22"/>
        </w:rPr>
      </w:pPr>
      <w:r w:rsidRPr="00A918BB">
        <w:rPr>
          <w:rFonts w:ascii="Arial" w:hAnsi="Arial" w:cs="Arial"/>
          <w:sz w:val="22"/>
          <w:szCs w:val="22"/>
        </w:rPr>
        <w:tab/>
      </w:r>
      <w:r w:rsidRPr="00A918BB">
        <w:rPr>
          <w:rFonts w:ascii="Arial" w:hAnsi="Arial" w:cs="Arial"/>
          <w:sz w:val="22"/>
          <w:szCs w:val="22"/>
        </w:rPr>
        <w:tab/>
        <w:t xml:space="preserve">  48-as I. világháborús emlékmű körüli terület</w:t>
      </w:r>
      <w:r w:rsidRPr="00A918BB">
        <w:rPr>
          <w:rFonts w:ascii="Arial" w:hAnsi="Arial" w:cs="Arial"/>
          <w:sz w:val="22"/>
          <w:szCs w:val="22"/>
        </w:rPr>
        <w:tab/>
      </w:r>
      <w:r w:rsidRPr="00A918BB">
        <w:rPr>
          <w:rFonts w:ascii="Arial" w:hAnsi="Arial" w:cs="Arial"/>
          <w:sz w:val="22"/>
          <w:szCs w:val="22"/>
        </w:rPr>
        <w:tab/>
        <w:t>7748 m2</w:t>
      </w:r>
    </w:p>
    <w:p w:rsidR="00136F88" w:rsidRPr="00A918BB" w:rsidRDefault="00136F88" w:rsidP="00136F88">
      <w:pPr>
        <w:rPr>
          <w:rFonts w:ascii="Arial" w:hAnsi="Arial" w:cs="Arial"/>
          <w:sz w:val="22"/>
          <w:szCs w:val="22"/>
          <w:u w:val="single"/>
        </w:rPr>
      </w:pPr>
      <w:r w:rsidRPr="00A918BB">
        <w:rPr>
          <w:rFonts w:ascii="Arial" w:hAnsi="Arial" w:cs="Arial"/>
          <w:sz w:val="22"/>
          <w:szCs w:val="22"/>
        </w:rPr>
        <w:t xml:space="preserve">- volt </w:t>
      </w:r>
      <w:proofErr w:type="gramStart"/>
      <w:r w:rsidRPr="00A918BB">
        <w:rPr>
          <w:rFonts w:ascii="Arial" w:hAnsi="Arial" w:cs="Arial"/>
          <w:sz w:val="22"/>
          <w:szCs w:val="22"/>
        </w:rPr>
        <w:t>Mozi</w:t>
      </w:r>
      <w:proofErr w:type="gramEnd"/>
      <w:r w:rsidRPr="00A918BB">
        <w:rPr>
          <w:rFonts w:ascii="Arial" w:hAnsi="Arial" w:cs="Arial"/>
          <w:sz w:val="22"/>
          <w:szCs w:val="22"/>
        </w:rPr>
        <w:t xml:space="preserve"> előtti kispark</w:t>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u w:val="single"/>
        </w:rPr>
        <w:tab/>
      </w:r>
      <w:r w:rsidR="00061E18" w:rsidRPr="00A918BB">
        <w:rPr>
          <w:rFonts w:ascii="Arial" w:hAnsi="Arial" w:cs="Arial"/>
          <w:sz w:val="22"/>
          <w:szCs w:val="22"/>
          <w:u w:val="single"/>
        </w:rPr>
        <w:t xml:space="preserve">                        </w:t>
      </w:r>
      <w:r w:rsidRPr="00A918BB">
        <w:rPr>
          <w:rFonts w:ascii="Arial" w:hAnsi="Arial" w:cs="Arial"/>
          <w:sz w:val="22"/>
          <w:szCs w:val="22"/>
          <w:u w:val="single"/>
        </w:rPr>
        <w:t>2035 m2</w:t>
      </w:r>
    </w:p>
    <w:p w:rsidR="00136F88" w:rsidRPr="00A918BB" w:rsidRDefault="00136F88" w:rsidP="00136F88">
      <w:pPr>
        <w:rPr>
          <w:rFonts w:ascii="Arial" w:hAnsi="Arial" w:cs="Arial"/>
          <w:b/>
          <w:sz w:val="22"/>
          <w:szCs w:val="22"/>
        </w:rPr>
      </w:pPr>
      <w:r w:rsidRPr="00A918BB">
        <w:rPr>
          <w:rFonts w:ascii="Arial" w:hAnsi="Arial" w:cs="Arial"/>
          <w:b/>
          <w:sz w:val="22"/>
          <w:szCs w:val="22"/>
        </w:rPr>
        <w:tab/>
      </w:r>
      <w:r w:rsidRPr="00A918BB">
        <w:rPr>
          <w:rFonts w:ascii="Arial" w:hAnsi="Arial" w:cs="Arial"/>
          <w:b/>
          <w:sz w:val="22"/>
          <w:szCs w:val="22"/>
        </w:rPr>
        <w:tab/>
      </w:r>
      <w:r w:rsidRPr="00A918BB">
        <w:rPr>
          <w:rFonts w:ascii="Arial" w:hAnsi="Arial" w:cs="Arial"/>
          <w:b/>
          <w:sz w:val="22"/>
          <w:szCs w:val="22"/>
        </w:rPr>
        <w:tab/>
      </w:r>
      <w:r w:rsidRPr="00A918BB">
        <w:rPr>
          <w:rFonts w:ascii="Arial" w:hAnsi="Arial" w:cs="Arial"/>
          <w:b/>
          <w:sz w:val="22"/>
          <w:szCs w:val="22"/>
        </w:rPr>
        <w:tab/>
        <w:t xml:space="preserve">       park összesen:</w:t>
      </w:r>
      <w:r w:rsidRPr="00A918BB">
        <w:rPr>
          <w:rFonts w:ascii="Arial" w:hAnsi="Arial" w:cs="Arial"/>
          <w:b/>
          <w:sz w:val="22"/>
          <w:szCs w:val="22"/>
        </w:rPr>
        <w:tab/>
        <w:t xml:space="preserve">   </w:t>
      </w:r>
      <w:r w:rsidR="00061E18" w:rsidRPr="00A918BB">
        <w:rPr>
          <w:rFonts w:ascii="Arial" w:hAnsi="Arial" w:cs="Arial"/>
          <w:b/>
          <w:sz w:val="22"/>
          <w:szCs w:val="22"/>
        </w:rPr>
        <w:t xml:space="preserve">                  </w:t>
      </w:r>
      <w:proofErr w:type="gramStart"/>
      <w:r w:rsidRPr="00A918BB">
        <w:rPr>
          <w:rFonts w:ascii="Arial" w:hAnsi="Arial" w:cs="Arial"/>
          <w:b/>
          <w:sz w:val="22"/>
          <w:szCs w:val="22"/>
        </w:rPr>
        <w:t>1</w:t>
      </w:r>
      <w:proofErr w:type="gramEnd"/>
      <w:r w:rsidRPr="00A918BB">
        <w:rPr>
          <w:rFonts w:ascii="Arial" w:hAnsi="Arial" w:cs="Arial"/>
          <w:b/>
          <w:sz w:val="22"/>
          <w:szCs w:val="22"/>
        </w:rPr>
        <w:t xml:space="preserve"> ha       7126 m2 </w:t>
      </w:r>
    </w:p>
    <w:p w:rsidR="00136F88" w:rsidRPr="00A918BB" w:rsidRDefault="00136F88" w:rsidP="00136F88">
      <w:pPr>
        <w:rPr>
          <w:rFonts w:ascii="Arial" w:hAnsi="Arial" w:cs="Arial"/>
          <w:sz w:val="22"/>
          <w:szCs w:val="22"/>
        </w:rPr>
      </w:pPr>
    </w:p>
    <w:p w:rsidR="00136F88" w:rsidRPr="00A918BB" w:rsidRDefault="00136F88" w:rsidP="00136F88">
      <w:pPr>
        <w:tabs>
          <w:tab w:val="left" w:pos="284"/>
        </w:tabs>
        <w:rPr>
          <w:rFonts w:ascii="Arial" w:hAnsi="Arial" w:cs="Arial"/>
          <w:sz w:val="22"/>
          <w:szCs w:val="22"/>
        </w:rPr>
      </w:pPr>
      <w:r w:rsidRPr="00A918BB">
        <w:rPr>
          <w:rFonts w:ascii="Arial" w:hAnsi="Arial" w:cs="Arial"/>
          <w:sz w:val="22"/>
          <w:szCs w:val="22"/>
        </w:rPr>
        <w:t>- a gimnázium épülete melletti park (Kossuth u.)</w:t>
      </w:r>
      <w:r w:rsidRPr="00A918BB">
        <w:rPr>
          <w:rFonts w:ascii="Arial" w:hAnsi="Arial" w:cs="Arial"/>
          <w:sz w:val="22"/>
          <w:szCs w:val="22"/>
        </w:rPr>
        <w:tab/>
      </w:r>
      <w:r w:rsidRPr="00A918BB">
        <w:rPr>
          <w:rFonts w:ascii="Arial" w:hAnsi="Arial" w:cs="Arial"/>
          <w:sz w:val="22"/>
          <w:szCs w:val="22"/>
        </w:rPr>
        <w:tab/>
        <w:t xml:space="preserve">  </w:t>
      </w:r>
      <w:r w:rsidRPr="00A918BB">
        <w:rPr>
          <w:rFonts w:ascii="Arial" w:hAnsi="Arial" w:cs="Arial"/>
          <w:sz w:val="22"/>
          <w:szCs w:val="22"/>
        </w:rPr>
        <w:tab/>
      </w:r>
      <w:r w:rsidR="00061E18" w:rsidRPr="00A918BB">
        <w:rPr>
          <w:rFonts w:ascii="Arial" w:hAnsi="Arial" w:cs="Arial"/>
          <w:sz w:val="22"/>
          <w:szCs w:val="22"/>
        </w:rPr>
        <w:t xml:space="preserve">            </w:t>
      </w:r>
      <w:r w:rsidRPr="00A918BB">
        <w:rPr>
          <w:rFonts w:ascii="Arial" w:hAnsi="Arial" w:cs="Arial"/>
          <w:sz w:val="22"/>
          <w:szCs w:val="22"/>
        </w:rPr>
        <w:t>108 m2</w:t>
      </w:r>
    </w:p>
    <w:p w:rsidR="00136F88" w:rsidRPr="00A918BB" w:rsidRDefault="00136F88" w:rsidP="00136F88">
      <w:pPr>
        <w:tabs>
          <w:tab w:val="left" w:pos="284"/>
        </w:tabs>
        <w:rPr>
          <w:rFonts w:ascii="Arial" w:hAnsi="Arial" w:cs="Arial"/>
          <w:sz w:val="22"/>
          <w:szCs w:val="22"/>
        </w:rPr>
      </w:pPr>
      <w:r w:rsidRPr="00A918BB">
        <w:rPr>
          <w:rFonts w:ascii="Arial" w:hAnsi="Arial" w:cs="Arial"/>
          <w:sz w:val="22"/>
          <w:szCs w:val="22"/>
        </w:rPr>
        <w:t>- 55-ös – 56-os utak csatlakozásánál lévő zöld terület</w:t>
      </w:r>
      <w:r w:rsidRPr="00A918BB">
        <w:rPr>
          <w:rFonts w:ascii="Arial" w:hAnsi="Arial" w:cs="Arial"/>
          <w:sz w:val="22"/>
          <w:szCs w:val="22"/>
        </w:rPr>
        <w:tab/>
        <w:t xml:space="preserve"> </w:t>
      </w:r>
      <w:r w:rsidRPr="00A918BB">
        <w:rPr>
          <w:rFonts w:ascii="Arial" w:hAnsi="Arial" w:cs="Arial"/>
          <w:sz w:val="22"/>
          <w:szCs w:val="22"/>
        </w:rPr>
        <w:tab/>
        <w:t xml:space="preserve">  </w:t>
      </w:r>
      <w:r w:rsidRPr="00A918BB">
        <w:rPr>
          <w:rFonts w:ascii="Arial" w:hAnsi="Arial" w:cs="Arial"/>
          <w:sz w:val="22"/>
          <w:szCs w:val="22"/>
        </w:rPr>
        <w:tab/>
        <w:t>354 m2</w:t>
      </w:r>
    </w:p>
    <w:p w:rsidR="00136F88" w:rsidRPr="00A918BB" w:rsidRDefault="00136F88" w:rsidP="00136F88">
      <w:pPr>
        <w:tabs>
          <w:tab w:val="left" w:pos="284"/>
        </w:tabs>
        <w:rPr>
          <w:rFonts w:ascii="Arial" w:hAnsi="Arial" w:cs="Arial"/>
          <w:sz w:val="22"/>
          <w:szCs w:val="22"/>
        </w:rPr>
      </w:pPr>
      <w:r w:rsidRPr="00A918BB">
        <w:rPr>
          <w:rFonts w:ascii="Arial" w:hAnsi="Arial" w:cs="Arial"/>
          <w:sz w:val="22"/>
          <w:szCs w:val="22"/>
        </w:rPr>
        <w:t>- Mária kápolna és Kápolnai gyógyszertár körüli terület</w:t>
      </w:r>
      <w:r w:rsidRPr="00A918BB">
        <w:rPr>
          <w:rFonts w:ascii="Arial" w:hAnsi="Arial" w:cs="Arial"/>
          <w:sz w:val="22"/>
          <w:szCs w:val="22"/>
        </w:rPr>
        <w:tab/>
      </w:r>
      <w:r w:rsidRPr="00A918BB">
        <w:rPr>
          <w:rFonts w:ascii="Arial" w:hAnsi="Arial" w:cs="Arial"/>
          <w:sz w:val="22"/>
          <w:szCs w:val="22"/>
        </w:rPr>
        <w:tab/>
        <w:t xml:space="preserve">  </w:t>
      </w:r>
      <w:r w:rsidRPr="00A918BB">
        <w:rPr>
          <w:rFonts w:ascii="Arial" w:hAnsi="Arial" w:cs="Arial"/>
          <w:sz w:val="22"/>
          <w:szCs w:val="22"/>
        </w:rPr>
        <w:tab/>
        <w:t>450 m2</w:t>
      </w:r>
    </w:p>
    <w:p w:rsidR="00136F88" w:rsidRPr="00A918BB" w:rsidRDefault="00136F88" w:rsidP="00136F88">
      <w:pPr>
        <w:tabs>
          <w:tab w:val="left" w:pos="284"/>
        </w:tabs>
        <w:rPr>
          <w:rFonts w:ascii="Arial" w:hAnsi="Arial" w:cs="Arial"/>
          <w:sz w:val="22"/>
          <w:szCs w:val="22"/>
        </w:rPr>
      </w:pPr>
      <w:r w:rsidRPr="00A918BB">
        <w:rPr>
          <w:rFonts w:ascii="Arial" w:hAnsi="Arial" w:cs="Arial"/>
          <w:sz w:val="22"/>
          <w:szCs w:val="22"/>
        </w:rPr>
        <w:t xml:space="preserve">- Tornacsarnok mögötti </w:t>
      </w:r>
      <w:proofErr w:type="gramStart"/>
      <w:r w:rsidRPr="00A918BB">
        <w:rPr>
          <w:rFonts w:ascii="Arial" w:hAnsi="Arial" w:cs="Arial"/>
          <w:sz w:val="22"/>
          <w:szCs w:val="22"/>
        </w:rPr>
        <w:t>játszótér</w:t>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r>
      <w:r w:rsidR="00061E18" w:rsidRPr="00A918BB">
        <w:rPr>
          <w:rFonts w:ascii="Arial" w:hAnsi="Arial" w:cs="Arial"/>
          <w:sz w:val="22"/>
          <w:szCs w:val="22"/>
        </w:rPr>
        <w:t xml:space="preserve">          </w:t>
      </w:r>
      <w:r w:rsidRPr="00A918BB">
        <w:rPr>
          <w:rFonts w:ascii="Arial" w:hAnsi="Arial" w:cs="Arial"/>
          <w:sz w:val="22"/>
          <w:szCs w:val="22"/>
        </w:rPr>
        <w:t>2356</w:t>
      </w:r>
      <w:proofErr w:type="gramEnd"/>
      <w:r w:rsidRPr="00A918BB">
        <w:rPr>
          <w:rFonts w:ascii="Arial" w:hAnsi="Arial" w:cs="Arial"/>
          <w:sz w:val="22"/>
          <w:szCs w:val="22"/>
        </w:rPr>
        <w:t xml:space="preserve"> m2</w:t>
      </w:r>
    </w:p>
    <w:p w:rsidR="00136F88" w:rsidRPr="00A918BB" w:rsidRDefault="00136F88" w:rsidP="00136F88">
      <w:pPr>
        <w:tabs>
          <w:tab w:val="left" w:pos="284"/>
        </w:tabs>
        <w:rPr>
          <w:rFonts w:ascii="Arial" w:hAnsi="Arial" w:cs="Arial"/>
          <w:sz w:val="22"/>
          <w:szCs w:val="22"/>
        </w:rPr>
      </w:pPr>
      <w:r w:rsidRPr="00A918BB">
        <w:rPr>
          <w:rFonts w:ascii="Arial" w:hAnsi="Arial" w:cs="Arial"/>
          <w:sz w:val="22"/>
          <w:szCs w:val="22"/>
        </w:rPr>
        <w:t xml:space="preserve">- </w:t>
      </w:r>
      <w:proofErr w:type="spellStart"/>
      <w:r w:rsidRPr="00A918BB">
        <w:rPr>
          <w:rFonts w:ascii="Arial" w:hAnsi="Arial" w:cs="Arial"/>
          <w:sz w:val="22"/>
          <w:szCs w:val="22"/>
        </w:rPr>
        <w:t>Besigheim</w:t>
      </w:r>
      <w:proofErr w:type="spellEnd"/>
      <w:r w:rsidRPr="00A918BB">
        <w:rPr>
          <w:rFonts w:ascii="Arial" w:hAnsi="Arial" w:cs="Arial"/>
          <w:sz w:val="22"/>
          <w:szCs w:val="22"/>
        </w:rPr>
        <w:t xml:space="preserve"> </w:t>
      </w:r>
      <w:proofErr w:type="gramStart"/>
      <w:r w:rsidRPr="00A918BB">
        <w:rPr>
          <w:rFonts w:ascii="Arial" w:hAnsi="Arial" w:cs="Arial"/>
          <w:sz w:val="22"/>
          <w:szCs w:val="22"/>
        </w:rPr>
        <w:t>játszótér</w:t>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r>
      <w:r w:rsidR="00061E18" w:rsidRPr="00A918BB">
        <w:rPr>
          <w:rFonts w:ascii="Arial" w:hAnsi="Arial" w:cs="Arial"/>
          <w:sz w:val="22"/>
          <w:szCs w:val="22"/>
        </w:rPr>
        <w:t xml:space="preserve">                      </w:t>
      </w:r>
      <w:r w:rsidRPr="00A918BB">
        <w:rPr>
          <w:rFonts w:ascii="Arial" w:hAnsi="Arial" w:cs="Arial"/>
          <w:sz w:val="22"/>
          <w:szCs w:val="22"/>
        </w:rPr>
        <w:t>6148</w:t>
      </w:r>
      <w:proofErr w:type="gramEnd"/>
      <w:r w:rsidRPr="00A918BB">
        <w:rPr>
          <w:rFonts w:ascii="Arial" w:hAnsi="Arial" w:cs="Arial"/>
          <w:sz w:val="22"/>
          <w:szCs w:val="22"/>
        </w:rPr>
        <w:t xml:space="preserve"> m2</w:t>
      </w:r>
    </w:p>
    <w:p w:rsidR="00136F88" w:rsidRPr="00A918BB" w:rsidRDefault="00136F88" w:rsidP="00136F88">
      <w:pPr>
        <w:tabs>
          <w:tab w:val="left" w:pos="284"/>
        </w:tabs>
        <w:rPr>
          <w:rFonts w:ascii="Arial" w:hAnsi="Arial" w:cs="Arial"/>
          <w:sz w:val="22"/>
          <w:szCs w:val="22"/>
        </w:rPr>
      </w:pPr>
      <w:r w:rsidRPr="00A918BB">
        <w:rPr>
          <w:rFonts w:ascii="Arial" w:hAnsi="Arial" w:cs="Arial"/>
          <w:sz w:val="22"/>
          <w:szCs w:val="22"/>
        </w:rPr>
        <w:t xml:space="preserve">- Telefonközpont körüli </w:t>
      </w:r>
      <w:proofErr w:type="gramStart"/>
      <w:r w:rsidRPr="00A918BB">
        <w:rPr>
          <w:rFonts w:ascii="Arial" w:hAnsi="Arial" w:cs="Arial"/>
          <w:sz w:val="22"/>
          <w:szCs w:val="22"/>
        </w:rPr>
        <w:t>zöldterület</w:t>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t xml:space="preserve">  </w:t>
      </w:r>
      <w:r w:rsidRPr="00A918BB">
        <w:rPr>
          <w:rFonts w:ascii="Arial" w:hAnsi="Arial" w:cs="Arial"/>
          <w:sz w:val="22"/>
          <w:szCs w:val="22"/>
        </w:rPr>
        <w:tab/>
      </w:r>
      <w:r w:rsidR="00061E18" w:rsidRPr="00A918BB">
        <w:rPr>
          <w:rFonts w:ascii="Arial" w:hAnsi="Arial" w:cs="Arial"/>
          <w:sz w:val="22"/>
          <w:szCs w:val="22"/>
        </w:rPr>
        <w:t xml:space="preserve">            </w:t>
      </w:r>
      <w:r w:rsidRPr="00A918BB">
        <w:rPr>
          <w:rFonts w:ascii="Arial" w:hAnsi="Arial" w:cs="Arial"/>
          <w:sz w:val="22"/>
          <w:szCs w:val="22"/>
        </w:rPr>
        <w:t>205</w:t>
      </w:r>
      <w:proofErr w:type="gramEnd"/>
      <w:r w:rsidRPr="00A918BB">
        <w:rPr>
          <w:rFonts w:ascii="Arial" w:hAnsi="Arial" w:cs="Arial"/>
          <w:sz w:val="22"/>
          <w:szCs w:val="22"/>
        </w:rPr>
        <w:t xml:space="preserve"> m2</w:t>
      </w:r>
    </w:p>
    <w:p w:rsidR="00136F88" w:rsidRPr="00A918BB" w:rsidRDefault="00136F88" w:rsidP="00136F88">
      <w:pPr>
        <w:tabs>
          <w:tab w:val="left" w:pos="284"/>
        </w:tabs>
        <w:rPr>
          <w:rFonts w:ascii="Arial" w:hAnsi="Arial" w:cs="Arial"/>
          <w:sz w:val="22"/>
          <w:szCs w:val="22"/>
        </w:rPr>
      </w:pPr>
      <w:r w:rsidRPr="00A918BB">
        <w:rPr>
          <w:rFonts w:ascii="Arial" w:hAnsi="Arial" w:cs="Arial"/>
          <w:sz w:val="22"/>
          <w:szCs w:val="22"/>
        </w:rPr>
        <w:t xml:space="preserve">- Dolina utcai </w:t>
      </w:r>
      <w:proofErr w:type="gramStart"/>
      <w:r w:rsidRPr="00A918BB">
        <w:rPr>
          <w:rFonts w:ascii="Arial" w:hAnsi="Arial" w:cs="Arial"/>
          <w:sz w:val="22"/>
          <w:szCs w:val="22"/>
        </w:rPr>
        <w:t>zöldterület</w:t>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r>
      <w:r w:rsidR="00061E18" w:rsidRPr="00A918BB">
        <w:rPr>
          <w:rFonts w:ascii="Arial" w:hAnsi="Arial" w:cs="Arial"/>
          <w:sz w:val="22"/>
          <w:szCs w:val="22"/>
        </w:rPr>
        <w:t xml:space="preserve">                     </w:t>
      </w:r>
      <w:r w:rsidRPr="00A918BB">
        <w:rPr>
          <w:rFonts w:ascii="Arial" w:hAnsi="Arial" w:cs="Arial"/>
          <w:sz w:val="22"/>
          <w:szCs w:val="22"/>
        </w:rPr>
        <w:t>1000</w:t>
      </w:r>
      <w:proofErr w:type="gramEnd"/>
      <w:r w:rsidRPr="00A918BB">
        <w:rPr>
          <w:rFonts w:ascii="Arial" w:hAnsi="Arial" w:cs="Arial"/>
          <w:sz w:val="22"/>
          <w:szCs w:val="22"/>
        </w:rPr>
        <w:t xml:space="preserve"> m2</w:t>
      </w:r>
    </w:p>
    <w:p w:rsidR="00136F88" w:rsidRPr="00A918BB" w:rsidRDefault="00136F88" w:rsidP="00136F88">
      <w:pPr>
        <w:tabs>
          <w:tab w:val="left" w:pos="284"/>
        </w:tabs>
        <w:rPr>
          <w:rFonts w:ascii="Arial" w:hAnsi="Arial" w:cs="Arial"/>
          <w:sz w:val="22"/>
          <w:szCs w:val="22"/>
        </w:rPr>
      </w:pPr>
      <w:r w:rsidRPr="00A918BB">
        <w:rPr>
          <w:rFonts w:ascii="Arial" w:hAnsi="Arial" w:cs="Arial"/>
          <w:sz w:val="22"/>
          <w:szCs w:val="22"/>
        </w:rPr>
        <w:t>- Emlékezések parkja (Bonyhádi u.)</w:t>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r>
      <w:r w:rsidR="00061E18" w:rsidRPr="00A918BB">
        <w:rPr>
          <w:rFonts w:ascii="Arial" w:hAnsi="Arial" w:cs="Arial"/>
          <w:sz w:val="22"/>
          <w:szCs w:val="22"/>
        </w:rPr>
        <w:t xml:space="preserve">                  </w:t>
      </w:r>
      <w:proofErr w:type="gramStart"/>
      <w:r w:rsidR="00061E18" w:rsidRPr="00A918BB">
        <w:rPr>
          <w:rFonts w:ascii="Arial" w:hAnsi="Arial" w:cs="Arial"/>
          <w:sz w:val="22"/>
          <w:szCs w:val="22"/>
        </w:rPr>
        <w:t>1</w:t>
      </w:r>
      <w:proofErr w:type="gramEnd"/>
      <w:r w:rsidR="00061E18" w:rsidRPr="00A918BB">
        <w:rPr>
          <w:rFonts w:ascii="Arial" w:hAnsi="Arial" w:cs="Arial"/>
          <w:sz w:val="22"/>
          <w:szCs w:val="22"/>
        </w:rPr>
        <w:t xml:space="preserve"> ha        </w:t>
      </w:r>
      <w:r w:rsidRPr="00A918BB">
        <w:rPr>
          <w:rFonts w:ascii="Arial" w:hAnsi="Arial" w:cs="Arial"/>
          <w:sz w:val="22"/>
          <w:szCs w:val="22"/>
        </w:rPr>
        <w:t>2083 m2</w:t>
      </w:r>
    </w:p>
    <w:p w:rsidR="00136F88" w:rsidRPr="00A918BB" w:rsidRDefault="00136F88" w:rsidP="00136F88">
      <w:pPr>
        <w:tabs>
          <w:tab w:val="left" w:pos="284"/>
        </w:tabs>
        <w:rPr>
          <w:rFonts w:ascii="Arial" w:hAnsi="Arial" w:cs="Arial"/>
          <w:sz w:val="22"/>
          <w:szCs w:val="22"/>
        </w:rPr>
      </w:pPr>
      <w:r w:rsidRPr="00A918BB">
        <w:rPr>
          <w:rFonts w:ascii="Arial" w:hAnsi="Arial" w:cs="Arial"/>
          <w:sz w:val="22"/>
          <w:szCs w:val="22"/>
        </w:rPr>
        <w:t xml:space="preserve">- Vasút, sorompó melletti </w:t>
      </w:r>
      <w:proofErr w:type="gramStart"/>
      <w:r w:rsidRPr="00A918BB">
        <w:rPr>
          <w:rFonts w:ascii="Arial" w:hAnsi="Arial" w:cs="Arial"/>
          <w:sz w:val="22"/>
          <w:szCs w:val="22"/>
        </w:rPr>
        <w:t>park</w:t>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t xml:space="preserve">  </w:t>
      </w:r>
      <w:r w:rsidRPr="00A918BB">
        <w:rPr>
          <w:rFonts w:ascii="Arial" w:hAnsi="Arial" w:cs="Arial"/>
          <w:sz w:val="22"/>
          <w:szCs w:val="22"/>
        </w:rPr>
        <w:tab/>
      </w:r>
      <w:r w:rsidR="00061E18" w:rsidRPr="00A918BB">
        <w:rPr>
          <w:rFonts w:ascii="Arial" w:hAnsi="Arial" w:cs="Arial"/>
          <w:sz w:val="22"/>
          <w:szCs w:val="22"/>
        </w:rPr>
        <w:t xml:space="preserve">           </w:t>
      </w:r>
      <w:r w:rsidRPr="00A918BB">
        <w:rPr>
          <w:rFonts w:ascii="Arial" w:hAnsi="Arial" w:cs="Arial"/>
          <w:sz w:val="22"/>
          <w:szCs w:val="22"/>
        </w:rPr>
        <w:t>726</w:t>
      </w:r>
      <w:proofErr w:type="gramEnd"/>
      <w:r w:rsidRPr="00A918BB">
        <w:rPr>
          <w:rFonts w:ascii="Arial" w:hAnsi="Arial" w:cs="Arial"/>
          <w:sz w:val="22"/>
          <w:szCs w:val="22"/>
        </w:rPr>
        <w:t xml:space="preserve"> m2</w:t>
      </w:r>
    </w:p>
    <w:p w:rsidR="00136F88" w:rsidRPr="00A918BB" w:rsidRDefault="00136F88" w:rsidP="00136F88">
      <w:pPr>
        <w:tabs>
          <w:tab w:val="left" w:pos="284"/>
        </w:tabs>
        <w:rPr>
          <w:rFonts w:ascii="Arial" w:hAnsi="Arial" w:cs="Arial"/>
          <w:sz w:val="22"/>
          <w:szCs w:val="22"/>
        </w:rPr>
      </w:pPr>
      <w:r w:rsidRPr="00A918BB">
        <w:rPr>
          <w:rFonts w:ascii="Arial" w:hAnsi="Arial" w:cs="Arial"/>
          <w:sz w:val="22"/>
          <w:szCs w:val="22"/>
        </w:rPr>
        <w:t>- 48 lakásos társasház körüli te</w:t>
      </w:r>
      <w:r w:rsidR="00061E18" w:rsidRPr="00A918BB">
        <w:rPr>
          <w:rFonts w:ascii="Arial" w:hAnsi="Arial" w:cs="Arial"/>
          <w:sz w:val="22"/>
          <w:szCs w:val="22"/>
        </w:rPr>
        <w:t xml:space="preserve">rület egészen a Cikádor </w:t>
      </w:r>
      <w:proofErr w:type="gramStart"/>
      <w:r w:rsidR="00061E18" w:rsidRPr="00A918BB">
        <w:rPr>
          <w:rFonts w:ascii="Arial" w:hAnsi="Arial" w:cs="Arial"/>
          <w:sz w:val="22"/>
          <w:szCs w:val="22"/>
        </w:rPr>
        <w:t xml:space="preserve">Büféig                 </w:t>
      </w:r>
      <w:r w:rsidRPr="00A918BB">
        <w:rPr>
          <w:rFonts w:ascii="Arial" w:hAnsi="Arial" w:cs="Arial"/>
          <w:sz w:val="22"/>
          <w:szCs w:val="22"/>
        </w:rPr>
        <w:t>8386</w:t>
      </w:r>
      <w:proofErr w:type="gramEnd"/>
      <w:r w:rsidRPr="00A918BB">
        <w:rPr>
          <w:rFonts w:ascii="Arial" w:hAnsi="Arial" w:cs="Arial"/>
          <w:sz w:val="22"/>
          <w:szCs w:val="22"/>
        </w:rPr>
        <w:t xml:space="preserve"> m2</w:t>
      </w:r>
    </w:p>
    <w:p w:rsidR="00136F88" w:rsidRPr="00A918BB" w:rsidRDefault="00136F88" w:rsidP="00136F88">
      <w:pPr>
        <w:tabs>
          <w:tab w:val="left" w:pos="284"/>
        </w:tabs>
        <w:rPr>
          <w:rFonts w:ascii="Arial" w:hAnsi="Arial" w:cs="Arial"/>
          <w:sz w:val="22"/>
          <w:szCs w:val="22"/>
        </w:rPr>
      </w:pPr>
      <w:r w:rsidRPr="00A918BB">
        <w:rPr>
          <w:rFonts w:ascii="Arial" w:hAnsi="Arial" w:cs="Arial"/>
          <w:sz w:val="22"/>
          <w:szCs w:val="22"/>
        </w:rPr>
        <w:t xml:space="preserve">- Kövesd – </w:t>
      </w:r>
      <w:proofErr w:type="gramStart"/>
      <w:r w:rsidRPr="00A918BB">
        <w:rPr>
          <w:rFonts w:ascii="Arial" w:hAnsi="Arial" w:cs="Arial"/>
          <w:sz w:val="22"/>
          <w:szCs w:val="22"/>
        </w:rPr>
        <w:t xml:space="preserve">buszforduló </w:t>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t xml:space="preserve">  </w:t>
      </w:r>
      <w:r w:rsidR="00061E18" w:rsidRPr="00A918BB">
        <w:rPr>
          <w:rFonts w:ascii="Arial" w:hAnsi="Arial" w:cs="Arial"/>
          <w:sz w:val="22"/>
          <w:szCs w:val="22"/>
        </w:rPr>
        <w:t xml:space="preserve">                     </w:t>
      </w:r>
      <w:r w:rsidRPr="00A918BB">
        <w:rPr>
          <w:rFonts w:ascii="Arial" w:hAnsi="Arial" w:cs="Arial"/>
          <w:sz w:val="22"/>
          <w:szCs w:val="22"/>
        </w:rPr>
        <w:t>750</w:t>
      </w:r>
      <w:proofErr w:type="gramEnd"/>
      <w:r w:rsidRPr="00A918BB">
        <w:rPr>
          <w:rFonts w:ascii="Arial" w:hAnsi="Arial" w:cs="Arial"/>
          <w:sz w:val="22"/>
          <w:szCs w:val="22"/>
        </w:rPr>
        <w:t xml:space="preserve"> m2</w:t>
      </w:r>
    </w:p>
    <w:p w:rsidR="00136F88" w:rsidRPr="00A918BB" w:rsidRDefault="00136F88" w:rsidP="00136F88">
      <w:pPr>
        <w:tabs>
          <w:tab w:val="left" w:pos="284"/>
        </w:tabs>
        <w:rPr>
          <w:rFonts w:ascii="Arial" w:hAnsi="Arial" w:cs="Arial"/>
          <w:sz w:val="22"/>
          <w:szCs w:val="22"/>
        </w:rPr>
      </w:pPr>
      <w:r w:rsidRPr="00A918BB">
        <w:rPr>
          <w:rFonts w:ascii="Arial" w:hAnsi="Arial" w:cs="Arial"/>
          <w:sz w:val="22"/>
          <w:szCs w:val="22"/>
        </w:rPr>
        <w:t xml:space="preserve">- </w:t>
      </w:r>
      <w:proofErr w:type="spellStart"/>
      <w:r w:rsidRPr="00A918BB">
        <w:rPr>
          <w:rFonts w:ascii="Arial" w:hAnsi="Arial" w:cs="Arial"/>
          <w:sz w:val="22"/>
          <w:szCs w:val="22"/>
        </w:rPr>
        <w:t>Lajvér</w:t>
      </w:r>
      <w:proofErr w:type="spellEnd"/>
      <w:r w:rsidRPr="00A918BB">
        <w:rPr>
          <w:rFonts w:ascii="Arial" w:hAnsi="Arial" w:cs="Arial"/>
          <w:sz w:val="22"/>
          <w:szCs w:val="22"/>
        </w:rPr>
        <w:t xml:space="preserve"> – </w:t>
      </w:r>
      <w:proofErr w:type="gramStart"/>
      <w:r w:rsidRPr="00A918BB">
        <w:rPr>
          <w:rFonts w:ascii="Arial" w:hAnsi="Arial" w:cs="Arial"/>
          <w:sz w:val="22"/>
          <w:szCs w:val="22"/>
        </w:rPr>
        <w:t xml:space="preserve">Sportpálya </w:t>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r>
      <w:r w:rsidR="00061E18" w:rsidRPr="00A918BB">
        <w:rPr>
          <w:rFonts w:ascii="Arial" w:hAnsi="Arial" w:cs="Arial"/>
          <w:sz w:val="22"/>
          <w:szCs w:val="22"/>
        </w:rPr>
        <w:t xml:space="preserve">                     </w:t>
      </w:r>
      <w:r w:rsidRPr="00A918BB">
        <w:rPr>
          <w:rFonts w:ascii="Arial" w:hAnsi="Arial" w:cs="Arial"/>
          <w:sz w:val="22"/>
          <w:szCs w:val="22"/>
        </w:rPr>
        <w:t>1013</w:t>
      </w:r>
      <w:proofErr w:type="gramEnd"/>
      <w:r w:rsidRPr="00A918BB">
        <w:rPr>
          <w:rFonts w:ascii="Arial" w:hAnsi="Arial" w:cs="Arial"/>
          <w:sz w:val="22"/>
          <w:szCs w:val="22"/>
        </w:rPr>
        <w:t xml:space="preserve"> m2</w:t>
      </w:r>
    </w:p>
    <w:p w:rsidR="00136F88" w:rsidRPr="00A918BB" w:rsidRDefault="00136F88" w:rsidP="00136F88">
      <w:pPr>
        <w:tabs>
          <w:tab w:val="left" w:pos="284"/>
        </w:tabs>
        <w:rPr>
          <w:rFonts w:ascii="Arial" w:hAnsi="Arial" w:cs="Arial"/>
          <w:sz w:val="22"/>
          <w:szCs w:val="22"/>
        </w:rPr>
      </w:pPr>
      <w:r w:rsidRPr="00A918BB">
        <w:rPr>
          <w:rFonts w:ascii="Arial" w:hAnsi="Arial" w:cs="Arial"/>
          <w:sz w:val="22"/>
          <w:szCs w:val="22"/>
        </w:rPr>
        <w:t>- Kálvária Kápolna körüli zöldterület</w:t>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t>1472 m2</w:t>
      </w:r>
    </w:p>
    <w:p w:rsidR="00136F88" w:rsidRPr="00A918BB" w:rsidRDefault="00136F88" w:rsidP="00136F88">
      <w:pPr>
        <w:tabs>
          <w:tab w:val="left" w:pos="284"/>
        </w:tabs>
        <w:rPr>
          <w:rFonts w:ascii="Arial" w:hAnsi="Arial" w:cs="Arial"/>
          <w:sz w:val="22"/>
          <w:szCs w:val="22"/>
        </w:rPr>
      </w:pPr>
      <w:r w:rsidRPr="00A918BB">
        <w:rPr>
          <w:rFonts w:ascii="Arial" w:hAnsi="Arial" w:cs="Arial"/>
          <w:sz w:val="22"/>
          <w:szCs w:val="22"/>
        </w:rPr>
        <w:t xml:space="preserve">- </w:t>
      </w:r>
      <w:proofErr w:type="spellStart"/>
      <w:r w:rsidRPr="00A918BB">
        <w:rPr>
          <w:rFonts w:ascii="Arial" w:hAnsi="Arial" w:cs="Arial"/>
          <w:sz w:val="22"/>
          <w:szCs w:val="22"/>
        </w:rPr>
        <w:t>Orbánhegyi</w:t>
      </w:r>
      <w:proofErr w:type="spellEnd"/>
      <w:r w:rsidRPr="00A918BB">
        <w:rPr>
          <w:rFonts w:ascii="Arial" w:hAnsi="Arial" w:cs="Arial"/>
          <w:sz w:val="22"/>
          <w:szCs w:val="22"/>
        </w:rPr>
        <w:t xml:space="preserve"> kápolna körüli zöldterület</w:t>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t xml:space="preserve">2000 m2 </w:t>
      </w:r>
    </w:p>
    <w:p w:rsidR="00136F88" w:rsidRPr="00A918BB" w:rsidRDefault="00136F88" w:rsidP="00136F88">
      <w:pPr>
        <w:tabs>
          <w:tab w:val="left" w:pos="284"/>
        </w:tabs>
        <w:rPr>
          <w:rFonts w:ascii="Arial" w:hAnsi="Arial" w:cs="Arial"/>
          <w:sz w:val="22"/>
          <w:szCs w:val="22"/>
        </w:rPr>
      </w:pPr>
      <w:r w:rsidRPr="00A918BB">
        <w:rPr>
          <w:rFonts w:ascii="Arial" w:hAnsi="Arial" w:cs="Arial"/>
          <w:sz w:val="22"/>
          <w:szCs w:val="22"/>
        </w:rPr>
        <w:t xml:space="preserve">- </w:t>
      </w:r>
      <w:proofErr w:type="spellStart"/>
      <w:r w:rsidRPr="00A918BB">
        <w:rPr>
          <w:rFonts w:ascii="Arial" w:hAnsi="Arial" w:cs="Arial"/>
          <w:sz w:val="22"/>
          <w:szCs w:val="22"/>
        </w:rPr>
        <w:t>Orbánhegyi</w:t>
      </w:r>
      <w:proofErr w:type="spellEnd"/>
      <w:r w:rsidRPr="00A918BB">
        <w:rPr>
          <w:rFonts w:ascii="Arial" w:hAnsi="Arial" w:cs="Arial"/>
          <w:sz w:val="22"/>
          <w:szCs w:val="22"/>
        </w:rPr>
        <w:t xml:space="preserve"> kápolnához vezető út melletti terület 0268/22</w:t>
      </w:r>
      <w:r w:rsidR="00061E18" w:rsidRPr="00A918BB">
        <w:rPr>
          <w:rFonts w:ascii="Arial" w:hAnsi="Arial" w:cs="Arial"/>
          <w:sz w:val="22"/>
          <w:szCs w:val="22"/>
          <w:u w:val="single"/>
        </w:rPr>
        <w:tab/>
      </w:r>
      <w:r w:rsidRPr="00A918BB">
        <w:rPr>
          <w:rFonts w:ascii="Arial" w:hAnsi="Arial" w:cs="Arial"/>
          <w:sz w:val="22"/>
          <w:szCs w:val="22"/>
          <w:u w:val="single"/>
        </w:rPr>
        <w:t>1108 m2</w:t>
      </w:r>
    </w:p>
    <w:p w:rsidR="00136F88" w:rsidRPr="00A918BB" w:rsidRDefault="00136F88" w:rsidP="00136F88">
      <w:pPr>
        <w:tabs>
          <w:tab w:val="left" w:pos="284"/>
        </w:tabs>
        <w:ind w:hanging="720"/>
        <w:rPr>
          <w:rFonts w:ascii="Arial" w:hAnsi="Arial" w:cs="Arial"/>
          <w:b/>
          <w:sz w:val="22"/>
          <w:szCs w:val="22"/>
        </w:rPr>
      </w:pPr>
      <w:r w:rsidRPr="00A918BB">
        <w:rPr>
          <w:rFonts w:ascii="Arial" w:hAnsi="Arial" w:cs="Arial"/>
          <w:sz w:val="22"/>
          <w:szCs w:val="22"/>
        </w:rPr>
        <w:t xml:space="preserve">             </w:t>
      </w:r>
      <w:r w:rsidRPr="00A918BB">
        <w:rPr>
          <w:rFonts w:ascii="Arial" w:hAnsi="Arial" w:cs="Arial"/>
          <w:b/>
          <w:sz w:val="22"/>
          <w:szCs w:val="22"/>
        </w:rPr>
        <w:t>Egyéb gondozott zöldterület összesen:</w:t>
      </w:r>
      <w:r w:rsidRPr="00A918BB">
        <w:rPr>
          <w:rFonts w:ascii="Arial" w:hAnsi="Arial" w:cs="Arial"/>
          <w:b/>
          <w:sz w:val="22"/>
          <w:szCs w:val="22"/>
        </w:rPr>
        <w:tab/>
      </w:r>
      <w:r w:rsidRPr="00A918BB">
        <w:rPr>
          <w:rFonts w:ascii="Arial" w:hAnsi="Arial" w:cs="Arial"/>
          <w:b/>
          <w:sz w:val="22"/>
          <w:szCs w:val="22"/>
        </w:rPr>
        <w:tab/>
        <w:t xml:space="preserve">              </w:t>
      </w:r>
      <w:proofErr w:type="gramStart"/>
      <w:r w:rsidRPr="00A918BB">
        <w:rPr>
          <w:rFonts w:ascii="Arial" w:hAnsi="Arial" w:cs="Arial"/>
          <w:b/>
          <w:sz w:val="22"/>
          <w:szCs w:val="22"/>
        </w:rPr>
        <w:t>3</w:t>
      </w:r>
      <w:proofErr w:type="gramEnd"/>
      <w:r w:rsidRPr="00A918BB">
        <w:rPr>
          <w:rFonts w:ascii="Arial" w:hAnsi="Arial" w:cs="Arial"/>
          <w:b/>
          <w:sz w:val="22"/>
          <w:szCs w:val="22"/>
        </w:rPr>
        <w:t xml:space="preserve"> ha</w:t>
      </w:r>
      <w:r w:rsidRPr="00A918BB">
        <w:rPr>
          <w:rFonts w:ascii="Arial" w:hAnsi="Arial" w:cs="Arial"/>
          <w:b/>
          <w:sz w:val="22"/>
          <w:szCs w:val="22"/>
        </w:rPr>
        <w:tab/>
        <w:t>8159 m2</w:t>
      </w:r>
    </w:p>
    <w:p w:rsidR="00136F88" w:rsidRPr="00A918BB" w:rsidRDefault="00136F88" w:rsidP="00136F88">
      <w:pPr>
        <w:tabs>
          <w:tab w:val="left" w:pos="284"/>
        </w:tabs>
        <w:overflowPunct w:val="0"/>
        <w:autoSpaceDE w:val="0"/>
        <w:jc w:val="both"/>
        <w:textAlignment w:val="baseline"/>
        <w:rPr>
          <w:rFonts w:ascii="Arial" w:hAnsi="Arial" w:cs="Arial"/>
          <w:sz w:val="22"/>
          <w:szCs w:val="22"/>
        </w:rPr>
      </w:pPr>
    </w:p>
    <w:p w:rsidR="00136F88" w:rsidRPr="00A918BB" w:rsidRDefault="00136F88" w:rsidP="00136F88">
      <w:pPr>
        <w:tabs>
          <w:tab w:val="left" w:pos="284"/>
        </w:tabs>
        <w:overflowPunct w:val="0"/>
        <w:autoSpaceDE w:val="0"/>
        <w:jc w:val="both"/>
        <w:textAlignment w:val="baseline"/>
        <w:rPr>
          <w:rFonts w:ascii="Arial" w:hAnsi="Arial" w:cs="Arial"/>
          <w:sz w:val="22"/>
          <w:szCs w:val="22"/>
        </w:rPr>
      </w:pPr>
      <w:r w:rsidRPr="00A918BB">
        <w:rPr>
          <w:rFonts w:ascii="Arial" w:hAnsi="Arial" w:cs="Arial"/>
          <w:sz w:val="22"/>
          <w:szCs w:val="22"/>
        </w:rPr>
        <w:lastRenderedPageBreak/>
        <w:t>A zöldterületek gondozásába beleértendő a muskátlik beszerzése és kihelyezése a villanyoszlopokon (Szentháromság tér, Budai utca, Árpád utca, Kossuth utca, Kövesd) valamint a virágvályúkba, parkok virágágyásaiba beültetett virágok beszerzése és gondozása.</w:t>
      </w:r>
    </w:p>
    <w:p w:rsidR="00136F88" w:rsidRPr="00A918BB" w:rsidRDefault="00136F88" w:rsidP="00136F88">
      <w:pPr>
        <w:rPr>
          <w:rFonts w:ascii="Arial" w:hAnsi="Arial" w:cs="Arial"/>
          <w:sz w:val="22"/>
          <w:szCs w:val="22"/>
        </w:rPr>
      </w:pPr>
    </w:p>
    <w:p w:rsidR="00136F88" w:rsidRPr="00A918BB" w:rsidRDefault="00136F88" w:rsidP="00136F88">
      <w:pPr>
        <w:rPr>
          <w:rFonts w:ascii="Arial" w:hAnsi="Arial" w:cs="Arial"/>
          <w:sz w:val="22"/>
          <w:szCs w:val="22"/>
        </w:rPr>
      </w:pPr>
    </w:p>
    <w:p w:rsidR="00136F88" w:rsidRPr="00A918BB" w:rsidRDefault="00136F88" w:rsidP="00136F88">
      <w:pPr>
        <w:rPr>
          <w:rFonts w:ascii="Arial" w:hAnsi="Arial" w:cs="Arial"/>
          <w:sz w:val="22"/>
          <w:szCs w:val="22"/>
          <w:u w:val="single"/>
        </w:rPr>
      </w:pPr>
      <w:r w:rsidRPr="00A918BB">
        <w:rPr>
          <w:rFonts w:ascii="Arial" w:hAnsi="Arial" w:cs="Arial"/>
          <w:sz w:val="22"/>
          <w:szCs w:val="22"/>
          <w:u w:val="single"/>
        </w:rPr>
        <w:t>Árkok melletti zöld területek (kaszálás évi 1-2 alkalommal)</w:t>
      </w:r>
    </w:p>
    <w:p w:rsidR="00136F88" w:rsidRPr="00A918BB" w:rsidRDefault="00136F88" w:rsidP="00136F88">
      <w:pPr>
        <w:rPr>
          <w:rFonts w:ascii="Arial" w:hAnsi="Arial" w:cs="Arial"/>
          <w:sz w:val="22"/>
          <w:szCs w:val="22"/>
        </w:rPr>
      </w:pPr>
    </w:p>
    <w:p w:rsidR="00136F88" w:rsidRPr="00A918BB" w:rsidRDefault="00136F88" w:rsidP="00136F88">
      <w:pPr>
        <w:numPr>
          <w:ilvl w:val="0"/>
          <w:numId w:val="2"/>
        </w:numPr>
        <w:tabs>
          <w:tab w:val="left" w:pos="720"/>
          <w:tab w:val="right" w:pos="8789"/>
        </w:tabs>
        <w:ind w:left="720"/>
        <w:rPr>
          <w:rFonts w:ascii="Arial" w:hAnsi="Arial" w:cs="Arial"/>
          <w:sz w:val="22"/>
          <w:szCs w:val="22"/>
        </w:rPr>
      </w:pPr>
      <w:r w:rsidRPr="00A918BB">
        <w:rPr>
          <w:rFonts w:ascii="Arial" w:hAnsi="Arial" w:cs="Arial"/>
          <w:sz w:val="22"/>
          <w:szCs w:val="22"/>
        </w:rPr>
        <w:t>Kövesdi árok – Platán sor – Dolina utca melletti partszakasza,</w:t>
      </w:r>
      <w:r w:rsidRPr="00A918BB">
        <w:rPr>
          <w:rFonts w:ascii="Arial" w:hAnsi="Arial" w:cs="Arial"/>
          <w:sz w:val="22"/>
          <w:szCs w:val="22"/>
        </w:rPr>
        <w:tab/>
        <w:t>2780 m2</w:t>
      </w:r>
    </w:p>
    <w:p w:rsidR="00136F88" w:rsidRPr="00A918BB" w:rsidRDefault="00136F88" w:rsidP="00136F88">
      <w:pPr>
        <w:tabs>
          <w:tab w:val="right" w:pos="8789"/>
        </w:tabs>
        <w:ind w:left="360"/>
        <w:rPr>
          <w:rFonts w:ascii="Arial" w:hAnsi="Arial" w:cs="Arial"/>
          <w:sz w:val="22"/>
          <w:szCs w:val="22"/>
        </w:rPr>
      </w:pPr>
      <w:r w:rsidRPr="00A918BB">
        <w:rPr>
          <w:rFonts w:ascii="Arial" w:hAnsi="Arial" w:cs="Arial"/>
          <w:sz w:val="22"/>
          <w:szCs w:val="22"/>
        </w:rPr>
        <w:t xml:space="preserve">                               Mozi téri </w:t>
      </w:r>
      <w:proofErr w:type="gramStart"/>
      <w:r w:rsidRPr="00A918BB">
        <w:rPr>
          <w:rFonts w:ascii="Arial" w:hAnsi="Arial" w:cs="Arial"/>
          <w:sz w:val="22"/>
          <w:szCs w:val="22"/>
        </w:rPr>
        <w:t>szakasz</w:t>
      </w:r>
      <w:r w:rsidRPr="00A918BB">
        <w:rPr>
          <w:rFonts w:ascii="Arial" w:hAnsi="Arial" w:cs="Arial"/>
          <w:sz w:val="22"/>
          <w:szCs w:val="22"/>
        </w:rPr>
        <w:tab/>
        <w:t xml:space="preserve">  852</w:t>
      </w:r>
      <w:proofErr w:type="gramEnd"/>
      <w:r w:rsidRPr="00A918BB">
        <w:rPr>
          <w:rFonts w:ascii="Arial" w:hAnsi="Arial" w:cs="Arial"/>
          <w:sz w:val="22"/>
          <w:szCs w:val="22"/>
        </w:rPr>
        <w:t xml:space="preserve"> m2</w:t>
      </w:r>
    </w:p>
    <w:p w:rsidR="00136F88" w:rsidRPr="00A918BB" w:rsidRDefault="00136F88" w:rsidP="00136F88">
      <w:pPr>
        <w:tabs>
          <w:tab w:val="right" w:pos="8789"/>
        </w:tabs>
        <w:ind w:left="360"/>
        <w:rPr>
          <w:rFonts w:ascii="Arial" w:hAnsi="Arial" w:cs="Arial"/>
          <w:sz w:val="22"/>
          <w:szCs w:val="22"/>
        </w:rPr>
      </w:pPr>
      <w:r w:rsidRPr="00A918BB">
        <w:rPr>
          <w:rFonts w:ascii="Arial" w:hAnsi="Arial" w:cs="Arial"/>
          <w:sz w:val="22"/>
          <w:szCs w:val="22"/>
        </w:rPr>
        <w:t xml:space="preserve">-     Cigányárok </w:t>
      </w:r>
      <w:proofErr w:type="gramStart"/>
      <w:r w:rsidRPr="00A918BB">
        <w:rPr>
          <w:rFonts w:ascii="Arial" w:hAnsi="Arial" w:cs="Arial"/>
          <w:sz w:val="22"/>
          <w:szCs w:val="22"/>
        </w:rPr>
        <w:t>-   Szenes</w:t>
      </w:r>
      <w:proofErr w:type="gramEnd"/>
      <w:r w:rsidRPr="00A918BB">
        <w:rPr>
          <w:rFonts w:ascii="Arial" w:hAnsi="Arial" w:cs="Arial"/>
          <w:sz w:val="22"/>
          <w:szCs w:val="22"/>
        </w:rPr>
        <w:t xml:space="preserve"> úttól a József Attila utcáig, kiemelten</w:t>
      </w:r>
    </w:p>
    <w:p w:rsidR="00136F88" w:rsidRPr="00A918BB" w:rsidRDefault="00136F88" w:rsidP="00136F88">
      <w:pPr>
        <w:tabs>
          <w:tab w:val="right" w:pos="8789"/>
        </w:tabs>
        <w:ind w:left="360"/>
        <w:rPr>
          <w:rFonts w:ascii="Arial" w:hAnsi="Arial" w:cs="Arial"/>
          <w:sz w:val="22"/>
          <w:szCs w:val="22"/>
        </w:rPr>
      </w:pPr>
      <w:r w:rsidRPr="00A918BB">
        <w:rPr>
          <w:rFonts w:ascii="Arial" w:hAnsi="Arial" w:cs="Arial"/>
          <w:sz w:val="22"/>
          <w:szCs w:val="22"/>
        </w:rPr>
        <w:t xml:space="preserve">                              Hársfa sor – Diófa sor, Toldi utcai szakaszok,</w:t>
      </w:r>
    </w:p>
    <w:p w:rsidR="00136F88" w:rsidRPr="00A918BB" w:rsidRDefault="00136F88" w:rsidP="00136F88">
      <w:pPr>
        <w:tabs>
          <w:tab w:val="right" w:pos="8789"/>
        </w:tabs>
        <w:ind w:left="360"/>
        <w:rPr>
          <w:rFonts w:ascii="Arial" w:hAnsi="Arial" w:cs="Arial"/>
          <w:sz w:val="22"/>
          <w:szCs w:val="22"/>
        </w:rPr>
      </w:pPr>
      <w:r w:rsidRPr="00A918BB">
        <w:rPr>
          <w:rFonts w:ascii="Arial" w:hAnsi="Arial" w:cs="Arial"/>
          <w:sz w:val="22"/>
          <w:szCs w:val="22"/>
        </w:rPr>
        <w:t xml:space="preserve">                              József Attila </w:t>
      </w:r>
      <w:proofErr w:type="spellStart"/>
      <w:r w:rsidRPr="00A918BB">
        <w:rPr>
          <w:rFonts w:ascii="Arial" w:hAnsi="Arial" w:cs="Arial"/>
          <w:sz w:val="22"/>
          <w:szCs w:val="22"/>
        </w:rPr>
        <w:t>u.-tól</w:t>
      </w:r>
      <w:proofErr w:type="spellEnd"/>
      <w:r w:rsidRPr="00A918BB">
        <w:rPr>
          <w:rFonts w:ascii="Arial" w:hAnsi="Arial" w:cs="Arial"/>
          <w:sz w:val="22"/>
          <w:szCs w:val="22"/>
        </w:rPr>
        <w:t xml:space="preserve"> a Kövesdi árokig terjedő szakasz   </w:t>
      </w:r>
      <w:proofErr w:type="gramStart"/>
      <w:r w:rsidRPr="00A918BB">
        <w:rPr>
          <w:rFonts w:ascii="Arial" w:hAnsi="Arial" w:cs="Arial"/>
          <w:sz w:val="22"/>
          <w:szCs w:val="22"/>
        </w:rPr>
        <w:t>1</w:t>
      </w:r>
      <w:proofErr w:type="gramEnd"/>
      <w:r w:rsidRPr="00A918BB">
        <w:rPr>
          <w:rFonts w:ascii="Arial" w:hAnsi="Arial" w:cs="Arial"/>
          <w:sz w:val="22"/>
          <w:szCs w:val="22"/>
        </w:rPr>
        <w:t xml:space="preserve"> ha </w:t>
      </w:r>
      <w:r w:rsidRPr="00A918BB">
        <w:rPr>
          <w:rFonts w:ascii="Arial" w:hAnsi="Arial" w:cs="Arial"/>
          <w:sz w:val="22"/>
          <w:szCs w:val="22"/>
        </w:rPr>
        <w:tab/>
        <w:t>3910 m2</w:t>
      </w:r>
    </w:p>
    <w:p w:rsidR="00136F88" w:rsidRPr="00A918BB" w:rsidRDefault="00136F88" w:rsidP="00136F88">
      <w:pPr>
        <w:numPr>
          <w:ilvl w:val="0"/>
          <w:numId w:val="2"/>
        </w:numPr>
        <w:tabs>
          <w:tab w:val="left" w:pos="720"/>
          <w:tab w:val="right" w:pos="8789"/>
        </w:tabs>
        <w:ind w:left="720"/>
        <w:rPr>
          <w:rFonts w:ascii="Arial" w:hAnsi="Arial" w:cs="Arial"/>
          <w:sz w:val="22"/>
          <w:szCs w:val="22"/>
        </w:rPr>
      </w:pPr>
      <w:r w:rsidRPr="00A918BB">
        <w:rPr>
          <w:rFonts w:ascii="Arial" w:hAnsi="Arial" w:cs="Arial"/>
          <w:sz w:val="22"/>
          <w:szCs w:val="22"/>
        </w:rPr>
        <w:t>Zentai úti árok partja a Tsz útig</w:t>
      </w:r>
      <w:r w:rsidRPr="00A918BB">
        <w:rPr>
          <w:rFonts w:ascii="Arial" w:hAnsi="Arial" w:cs="Arial"/>
          <w:sz w:val="22"/>
          <w:szCs w:val="22"/>
        </w:rPr>
        <w:tab/>
        <w:t>4675 m2</w:t>
      </w:r>
    </w:p>
    <w:p w:rsidR="00136F88" w:rsidRPr="00A918BB" w:rsidRDefault="00136F88" w:rsidP="00136F88">
      <w:pPr>
        <w:numPr>
          <w:ilvl w:val="0"/>
          <w:numId w:val="2"/>
        </w:numPr>
        <w:tabs>
          <w:tab w:val="left" w:pos="720"/>
          <w:tab w:val="right" w:pos="8789"/>
        </w:tabs>
        <w:ind w:left="720"/>
        <w:rPr>
          <w:rFonts w:ascii="Arial" w:hAnsi="Arial" w:cs="Arial"/>
          <w:sz w:val="22"/>
          <w:szCs w:val="22"/>
        </w:rPr>
      </w:pPr>
      <w:r w:rsidRPr="00A918BB">
        <w:rPr>
          <w:rFonts w:ascii="Arial" w:hAnsi="Arial" w:cs="Arial"/>
          <w:sz w:val="22"/>
          <w:szCs w:val="22"/>
        </w:rPr>
        <w:t xml:space="preserve">Somogyi Béla utca – Tavasz utca között húzódó árokpart </w:t>
      </w:r>
    </w:p>
    <w:p w:rsidR="00136F88" w:rsidRPr="00A918BB" w:rsidRDefault="00136F88" w:rsidP="00136F88">
      <w:pPr>
        <w:tabs>
          <w:tab w:val="right" w:pos="8789"/>
        </w:tabs>
        <w:ind w:left="360"/>
        <w:rPr>
          <w:rFonts w:ascii="Arial" w:hAnsi="Arial" w:cs="Arial"/>
          <w:sz w:val="22"/>
          <w:szCs w:val="22"/>
        </w:rPr>
      </w:pPr>
      <w:r w:rsidRPr="00A918BB">
        <w:rPr>
          <w:rFonts w:ascii="Arial" w:hAnsi="Arial" w:cs="Arial"/>
          <w:sz w:val="22"/>
          <w:szCs w:val="22"/>
        </w:rPr>
        <w:t xml:space="preserve">      (egészen a befogadóig</w:t>
      </w:r>
      <w:proofErr w:type="gramStart"/>
      <w:r w:rsidRPr="00A918BB">
        <w:rPr>
          <w:rFonts w:ascii="Arial" w:hAnsi="Arial" w:cs="Arial"/>
          <w:sz w:val="22"/>
          <w:szCs w:val="22"/>
        </w:rPr>
        <w:t>)</w:t>
      </w:r>
      <w:r w:rsidRPr="00A918BB">
        <w:rPr>
          <w:rFonts w:ascii="Arial" w:hAnsi="Arial" w:cs="Arial"/>
          <w:sz w:val="22"/>
          <w:szCs w:val="22"/>
        </w:rPr>
        <w:tab/>
        <w:t xml:space="preserve">                     750</w:t>
      </w:r>
      <w:proofErr w:type="gramEnd"/>
      <w:r w:rsidRPr="00A918BB">
        <w:rPr>
          <w:rFonts w:ascii="Arial" w:hAnsi="Arial" w:cs="Arial"/>
          <w:sz w:val="22"/>
          <w:szCs w:val="22"/>
        </w:rPr>
        <w:t xml:space="preserve"> m2 </w:t>
      </w:r>
    </w:p>
    <w:p w:rsidR="00136F88" w:rsidRPr="00A918BB" w:rsidRDefault="00136F88" w:rsidP="00136F88">
      <w:pPr>
        <w:numPr>
          <w:ilvl w:val="0"/>
          <w:numId w:val="2"/>
        </w:numPr>
        <w:tabs>
          <w:tab w:val="left" w:pos="720"/>
          <w:tab w:val="right" w:pos="8789"/>
        </w:tabs>
        <w:ind w:left="720"/>
        <w:rPr>
          <w:rFonts w:ascii="Arial" w:hAnsi="Arial" w:cs="Arial"/>
          <w:sz w:val="22"/>
          <w:szCs w:val="22"/>
        </w:rPr>
      </w:pPr>
      <w:proofErr w:type="spellStart"/>
      <w:r w:rsidRPr="00A918BB">
        <w:rPr>
          <w:rFonts w:ascii="Arial" w:hAnsi="Arial" w:cs="Arial"/>
          <w:sz w:val="22"/>
          <w:szCs w:val="22"/>
        </w:rPr>
        <w:t>Lajvéron</w:t>
      </w:r>
      <w:proofErr w:type="spellEnd"/>
      <w:r w:rsidRPr="00A918BB">
        <w:rPr>
          <w:rFonts w:ascii="Arial" w:hAnsi="Arial" w:cs="Arial"/>
          <w:sz w:val="22"/>
          <w:szCs w:val="22"/>
        </w:rPr>
        <w:t xml:space="preserve"> a burkolt ároktól a </w:t>
      </w:r>
      <w:proofErr w:type="spellStart"/>
      <w:r w:rsidRPr="00A918BB">
        <w:rPr>
          <w:rFonts w:ascii="Arial" w:hAnsi="Arial" w:cs="Arial"/>
          <w:sz w:val="22"/>
          <w:szCs w:val="22"/>
        </w:rPr>
        <w:t>Lajvér</w:t>
      </w:r>
      <w:proofErr w:type="spellEnd"/>
      <w:r w:rsidRPr="00A918BB">
        <w:rPr>
          <w:rFonts w:ascii="Arial" w:hAnsi="Arial" w:cs="Arial"/>
          <w:sz w:val="22"/>
          <w:szCs w:val="22"/>
        </w:rPr>
        <w:t xml:space="preserve"> patakig kiterjedő szakasz</w:t>
      </w:r>
      <w:r w:rsidRPr="00A918BB">
        <w:rPr>
          <w:rFonts w:ascii="Arial" w:hAnsi="Arial" w:cs="Arial"/>
          <w:sz w:val="22"/>
          <w:szCs w:val="22"/>
        </w:rPr>
        <w:tab/>
        <w:t>1400 m2</w:t>
      </w:r>
    </w:p>
    <w:p w:rsidR="00136F88" w:rsidRPr="00A918BB" w:rsidRDefault="00136F88" w:rsidP="00136F88">
      <w:pPr>
        <w:numPr>
          <w:ilvl w:val="0"/>
          <w:numId w:val="2"/>
        </w:numPr>
        <w:tabs>
          <w:tab w:val="left" w:pos="720"/>
          <w:tab w:val="right" w:pos="8789"/>
        </w:tabs>
        <w:ind w:left="720"/>
        <w:rPr>
          <w:rFonts w:ascii="Arial" w:hAnsi="Arial" w:cs="Arial"/>
          <w:sz w:val="22"/>
          <w:szCs w:val="22"/>
          <w:u w:val="single"/>
        </w:rPr>
      </w:pPr>
      <w:proofErr w:type="spellStart"/>
      <w:r w:rsidRPr="00A918BB">
        <w:rPr>
          <w:rFonts w:ascii="Arial" w:hAnsi="Arial" w:cs="Arial"/>
          <w:sz w:val="22"/>
          <w:szCs w:val="22"/>
        </w:rPr>
        <w:t>Kövesden</w:t>
      </w:r>
      <w:proofErr w:type="spellEnd"/>
      <w:r w:rsidRPr="00A918BB">
        <w:rPr>
          <w:rFonts w:ascii="Arial" w:hAnsi="Arial" w:cs="Arial"/>
          <w:sz w:val="22"/>
          <w:szCs w:val="22"/>
        </w:rPr>
        <w:t xml:space="preserve"> a buszfordulótól a Kövesdi árokig</w:t>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u w:val="single"/>
        </w:rPr>
        <w:tab/>
        <w:t>1200 m2</w:t>
      </w:r>
    </w:p>
    <w:p w:rsidR="00136F88" w:rsidRPr="00A918BB" w:rsidRDefault="00136F88" w:rsidP="00136F88">
      <w:pPr>
        <w:tabs>
          <w:tab w:val="right" w:pos="8789"/>
        </w:tabs>
        <w:ind w:left="360"/>
        <w:rPr>
          <w:rFonts w:ascii="Arial" w:hAnsi="Arial" w:cs="Arial"/>
          <w:sz w:val="22"/>
          <w:szCs w:val="22"/>
        </w:rPr>
      </w:pPr>
      <w:r w:rsidRPr="00A918BB">
        <w:rPr>
          <w:rFonts w:ascii="Arial" w:hAnsi="Arial" w:cs="Arial"/>
          <w:sz w:val="22"/>
          <w:szCs w:val="22"/>
        </w:rPr>
        <w:t xml:space="preserve">                                                        Árokpartok összesen:</w:t>
      </w:r>
      <w:r w:rsidRPr="00A918BB">
        <w:rPr>
          <w:rFonts w:ascii="Arial" w:hAnsi="Arial" w:cs="Arial"/>
          <w:sz w:val="22"/>
          <w:szCs w:val="22"/>
        </w:rPr>
        <w:tab/>
        <w:t xml:space="preserve">          </w:t>
      </w:r>
      <w:proofErr w:type="gramStart"/>
      <w:r w:rsidRPr="00A918BB">
        <w:rPr>
          <w:rFonts w:ascii="Arial" w:hAnsi="Arial" w:cs="Arial"/>
          <w:sz w:val="22"/>
          <w:szCs w:val="22"/>
        </w:rPr>
        <w:t>2</w:t>
      </w:r>
      <w:proofErr w:type="gramEnd"/>
      <w:r w:rsidRPr="00A918BB">
        <w:rPr>
          <w:rFonts w:ascii="Arial" w:hAnsi="Arial" w:cs="Arial"/>
          <w:sz w:val="22"/>
          <w:szCs w:val="22"/>
        </w:rPr>
        <w:t xml:space="preserve"> ha    5567 m2  </w:t>
      </w:r>
    </w:p>
    <w:p w:rsidR="00136F88" w:rsidRPr="00A918BB" w:rsidRDefault="00136F88" w:rsidP="00136F88">
      <w:pPr>
        <w:tabs>
          <w:tab w:val="right" w:pos="8789"/>
        </w:tabs>
        <w:ind w:left="360"/>
        <w:rPr>
          <w:rFonts w:ascii="Arial" w:hAnsi="Arial" w:cs="Arial"/>
          <w:sz w:val="22"/>
          <w:szCs w:val="22"/>
        </w:rPr>
      </w:pPr>
    </w:p>
    <w:p w:rsidR="00136F88" w:rsidRPr="00A918BB" w:rsidRDefault="00136F88" w:rsidP="00136F88">
      <w:pPr>
        <w:tabs>
          <w:tab w:val="right" w:pos="8789"/>
        </w:tabs>
        <w:ind w:left="360"/>
        <w:rPr>
          <w:rFonts w:ascii="Arial" w:hAnsi="Arial" w:cs="Arial"/>
          <w:sz w:val="22"/>
          <w:szCs w:val="22"/>
        </w:rPr>
      </w:pPr>
      <w:r w:rsidRPr="00A918BB">
        <w:rPr>
          <w:rFonts w:ascii="Arial" w:hAnsi="Arial" w:cs="Arial"/>
          <w:sz w:val="22"/>
          <w:szCs w:val="22"/>
        </w:rPr>
        <w:t xml:space="preserve">-    Iparterület gépi kaszálása parlagfű mentesítése (évente 1 alkalom)    </w:t>
      </w:r>
      <w:proofErr w:type="gramStart"/>
      <w:r w:rsidRPr="00A918BB">
        <w:rPr>
          <w:rFonts w:ascii="Arial" w:hAnsi="Arial" w:cs="Arial"/>
          <w:sz w:val="22"/>
          <w:szCs w:val="22"/>
        </w:rPr>
        <w:t>13</w:t>
      </w:r>
      <w:proofErr w:type="gramEnd"/>
      <w:r w:rsidRPr="00A918BB">
        <w:rPr>
          <w:rFonts w:ascii="Arial" w:hAnsi="Arial" w:cs="Arial"/>
          <w:sz w:val="22"/>
          <w:szCs w:val="22"/>
        </w:rPr>
        <w:t xml:space="preserve"> ha </w:t>
      </w:r>
      <w:r w:rsidRPr="00A918BB">
        <w:rPr>
          <w:rFonts w:ascii="Arial" w:hAnsi="Arial" w:cs="Arial"/>
          <w:sz w:val="22"/>
          <w:szCs w:val="22"/>
        </w:rPr>
        <w:tab/>
        <w:t>9038 m2</w:t>
      </w:r>
    </w:p>
    <w:p w:rsidR="00136F88" w:rsidRPr="00A918BB" w:rsidRDefault="00136F88" w:rsidP="00136F88">
      <w:pPr>
        <w:tabs>
          <w:tab w:val="right" w:pos="8789"/>
        </w:tabs>
        <w:ind w:left="360"/>
        <w:rPr>
          <w:rFonts w:ascii="Arial" w:hAnsi="Arial" w:cs="Arial"/>
          <w:sz w:val="22"/>
          <w:szCs w:val="22"/>
        </w:rPr>
      </w:pPr>
    </w:p>
    <w:p w:rsidR="00136F88" w:rsidRPr="00A918BB" w:rsidRDefault="00136F88" w:rsidP="00136F88">
      <w:pPr>
        <w:tabs>
          <w:tab w:val="right" w:pos="8789"/>
        </w:tabs>
        <w:ind w:left="360"/>
        <w:rPr>
          <w:rFonts w:ascii="Arial" w:hAnsi="Arial" w:cs="Arial"/>
          <w:sz w:val="22"/>
          <w:szCs w:val="22"/>
        </w:rPr>
      </w:pPr>
      <w:r w:rsidRPr="00A918BB">
        <w:rPr>
          <w:rFonts w:ascii="Arial" w:hAnsi="Arial" w:cs="Arial"/>
          <w:sz w:val="22"/>
          <w:szCs w:val="22"/>
        </w:rPr>
        <w:t xml:space="preserve">-    </w:t>
      </w:r>
      <w:proofErr w:type="spellStart"/>
      <w:r w:rsidRPr="00A918BB">
        <w:rPr>
          <w:rFonts w:ascii="Arial" w:hAnsi="Arial" w:cs="Arial"/>
          <w:sz w:val="22"/>
          <w:szCs w:val="22"/>
        </w:rPr>
        <w:t>Leperd</w:t>
      </w:r>
      <w:proofErr w:type="spellEnd"/>
      <w:r w:rsidRPr="00A918BB">
        <w:rPr>
          <w:rFonts w:ascii="Arial" w:hAnsi="Arial" w:cs="Arial"/>
          <w:sz w:val="22"/>
          <w:szCs w:val="22"/>
        </w:rPr>
        <w:t xml:space="preserve"> hulladéklerakó (évente 2 alkalom) </w:t>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t xml:space="preserve">20910 m2 </w:t>
      </w:r>
    </w:p>
    <w:p w:rsidR="00136F88" w:rsidRPr="00A918BB" w:rsidRDefault="00136F88" w:rsidP="00136F88">
      <w:pPr>
        <w:ind w:left="360"/>
        <w:rPr>
          <w:rFonts w:ascii="Arial" w:hAnsi="Arial" w:cs="Arial"/>
          <w:sz w:val="22"/>
          <w:szCs w:val="22"/>
        </w:rPr>
      </w:pPr>
      <w:r w:rsidRPr="00A918BB">
        <w:rPr>
          <w:rFonts w:ascii="Arial" w:hAnsi="Arial" w:cs="Arial"/>
          <w:sz w:val="22"/>
          <w:szCs w:val="22"/>
        </w:rPr>
        <w:t xml:space="preserve">-    Hermann E. </w:t>
      </w:r>
      <w:proofErr w:type="gramStart"/>
      <w:r w:rsidRPr="00A918BB">
        <w:rPr>
          <w:rFonts w:ascii="Arial" w:hAnsi="Arial" w:cs="Arial"/>
          <w:sz w:val="22"/>
          <w:szCs w:val="22"/>
        </w:rPr>
        <w:t>utcai</w:t>
      </w:r>
      <w:proofErr w:type="gramEnd"/>
      <w:r w:rsidRPr="00A918BB">
        <w:rPr>
          <w:rFonts w:ascii="Arial" w:hAnsi="Arial" w:cs="Arial"/>
          <w:sz w:val="22"/>
          <w:szCs w:val="22"/>
        </w:rPr>
        <w:t xml:space="preserve"> telkek (1973/15-16-17-18-19 hrsz.)</w:t>
      </w:r>
      <w:r w:rsidRPr="00A918BB">
        <w:rPr>
          <w:rFonts w:ascii="Arial" w:hAnsi="Arial" w:cs="Arial"/>
          <w:sz w:val="22"/>
          <w:szCs w:val="22"/>
        </w:rPr>
        <w:tab/>
      </w:r>
      <w:r w:rsidRPr="00A918BB">
        <w:rPr>
          <w:rFonts w:ascii="Arial" w:hAnsi="Arial" w:cs="Arial"/>
          <w:sz w:val="22"/>
          <w:szCs w:val="22"/>
        </w:rPr>
        <w:tab/>
        <w:t xml:space="preserve"> 4928 m2</w:t>
      </w:r>
    </w:p>
    <w:p w:rsidR="00136F88" w:rsidRPr="00A918BB" w:rsidRDefault="00136F88" w:rsidP="00136F88">
      <w:pPr>
        <w:ind w:left="360"/>
        <w:rPr>
          <w:rFonts w:ascii="Arial" w:hAnsi="Arial" w:cs="Arial"/>
          <w:sz w:val="22"/>
          <w:szCs w:val="22"/>
        </w:rPr>
      </w:pPr>
      <w:r w:rsidRPr="00A918BB">
        <w:rPr>
          <w:rFonts w:ascii="Arial" w:hAnsi="Arial" w:cs="Arial"/>
          <w:sz w:val="22"/>
          <w:szCs w:val="22"/>
        </w:rPr>
        <w:t xml:space="preserve">                                                                                                       </w:t>
      </w:r>
    </w:p>
    <w:p w:rsidR="00136F88" w:rsidRPr="00A918BB" w:rsidRDefault="00136F88" w:rsidP="00136F88">
      <w:pPr>
        <w:rPr>
          <w:rFonts w:ascii="Arial" w:hAnsi="Arial" w:cs="Arial"/>
          <w:sz w:val="22"/>
          <w:szCs w:val="22"/>
        </w:rPr>
      </w:pPr>
    </w:p>
    <w:p w:rsidR="00136F88" w:rsidRPr="00A918BB" w:rsidRDefault="00136F88" w:rsidP="00136F88">
      <w:pPr>
        <w:rPr>
          <w:rFonts w:ascii="Arial" w:hAnsi="Arial" w:cs="Arial"/>
          <w:sz w:val="22"/>
          <w:szCs w:val="22"/>
          <w:u w:val="single"/>
        </w:rPr>
      </w:pPr>
      <w:r w:rsidRPr="00A918BB">
        <w:rPr>
          <w:rFonts w:ascii="Arial" w:hAnsi="Arial" w:cs="Arial"/>
          <w:sz w:val="22"/>
          <w:szCs w:val="22"/>
          <w:u w:val="single"/>
        </w:rPr>
        <w:t xml:space="preserve">Önkormányzati intézményekhez tartozó zöldterületek  </w:t>
      </w:r>
    </w:p>
    <w:p w:rsidR="00136F88" w:rsidRPr="00A918BB" w:rsidRDefault="00136F88" w:rsidP="00136F88">
      <w:pPr>
        <w:rPr>
          <w:rFonts w:ascii="Arial" w:hAnsi="Arial" w:cs="Arial"/>
          <w:sz w:val="22"/>
          <w:szCs w:val="22"/>
        </w:rPr>
      </w:pPr>
    </w:p>
    <w:p w:rsidR="00136F88" w:rsidRPr="00A918BB" w:rsidRDefault="00136F88" w:rsidP="00136F88">
      <w:pPr>
        <w:numPr>
          <w:ilvl w:val="0"/>
          <w:numId w:val="2"/>
        </w:numPr>
        <w:tabs>
          <w:tab w:val="left" w:pos="720"/>
          <w:tab w:val="right" w:pos="8789"/>
        </w:tabs>
        <w:ind w:left="720"/>
        <w:rPr>
          <w:rFonts w:ascii="Arial" w:hAnsi="Arial" w:cs="Arial"/>
          <w:sz w:val="22"/>
          <w:szCs w:val="22"/>
        </w:rPr>
      </w:pPr>
      <w:r w:rsidRPr="00A918BB">
        <w:rPr>
          <w:rFonts w:ascii="Arial" w:hAnsi="Arial" w:cs="Arial"/>
          <w:sz w:val="22"/>
          <w:szCs w:val="22"/>
        </w:rPr>
        <w:t>Művelődési Ház</w:t>
      </w:r>
      <w:r w:rsidRPr="00A918BB">
        <w:rPr>
          <w:rFonts w:ascii="Arial" w:hAnsi="Arial" w:cs="Arial"/>
          <w:sz w:val="22"/>
          <w:szCs w:val="22"/>
        </w:rPr>
        <w:tab/>
        <w:t>570 m2</w:t>
      </w:r>
    </w:p>
    <w:p w:rsidR="00136F88" w:rsidRPr="00A918BB" w:rsidRDefault="00136F88" w:rsidP="00136F88">
      <w:pPr>
        <w:numPr>
          <w:ilvl w:val="0"/>
          <w:numId w:val="2"/>
        </w:numPr>
        <w:tabs>
          <w:tab w:val="left" w:pos="720"/>
          <w:tab w:val="right" w:pos="8789"/>
        </w:tabs>
        <w:ind w:left="720"/>
        <w:rPr>
          <w:rFonts w:ascii="Arial" w:hAnsi="Arial" w:cs="Arial"/>
          <w:sz w:val="22"/>
          <w:szCs w:val="22"/>
        </w:rPr>
      </w:pPr>
      <w:r w:rsidRPr="00A918BB">
        <w:rPr>
          <w:rFonts w:ascii="Arial" w:hAnsi="Arial" w:cs="Arial"/>
          <w:sz w:val="22"/>
          <w:szCs w:val="22"/>
        </w:rPr>
        <w:t>Bölcsőde</w:t>
      </w:r>
      <w:r w:rsidRPr="00A918BB">
        <w:rPr>
          <w:rFonts w:ascii="Arial" w:hAnsi="Arial" w:cs="Arial"/>
          <w:sz w:val="22"/>
          <w:szCs w:val="22"/>
        </w:rPr>
        <w:tab/>
        <w:t xml:space="preserve"> 320 m2</w:t>
      </w:r>
    </w:p>
    <w:p w:rsidR="00136F88" w:rsidRPr="00A918BB" w:rsidRDefault="00136F88" w:rsidP="00136F88">
      <w:pPr>
        <w:numPr>
          <w:ilvl w:val="0"/>
          <w:numId w:val="2"/>
        </w:numPr>
        <w:tabs>
          <w:tab w:val="left" w:pos="720"/>
          <w:tab w:val="right" w:pos="8789"/>
        </w:tabs>
        <w:ind w:left="720"/>
        <w:rPr>
          <w:rFonts w:ascii="Arial" w:hAnsi="Arial" w:cs="Arial"/>
          <w:sz w:val="22"/>
          <w:szCs w:val="22"/>
        </w:rPr>
      </w:pPr>
      <w:r w:rsidRPr="00A918BB">
        <w:rPr>
          <w:rFonts w:ascii="Arial" w:hAnsi="Arial" w:cs="Arial"/>
          <w:sz w:val="22"/>
          <w:szCs w:val="22"/>
        </w:rPr>
        <w:t>Gondozási Központ hátsó udvara</w:t>
      </w:r>
      <w:r w:rsidRPr="00A918BB">
        <w:rPr>
          <w:rFonts w:ascii="Arial" w:hAnsi="Arial" w:cs="Arial"/>
          <w:sz w:val="22"/>
          <w:szCs w:val="22"/>
        </w:rPr>
        <w:tab/>
        <w:t xml:space="preserve"> 210 m2</w:t>
      </w:r>
    </w:p>
    <w:p w:rsidR="00136F88" w:rsidRPr="00A918BB" w:rsidRDefault="00136F88" w:rsidP="00136F88">
      <w:pPr>
        <w:numPr>
          <w:ilvl w:val="0"/>
          <w:numId w:val="2"/>
        </w:numPr>
        <w:tabs>
          <w:tab w:val="left" w:pos="720"/>
          <w:tab w:val="right" w:pos="8789"/>
        </w:tabs>
        <w:ind w:left="720"/>
        <w:rPr>
          <w:rFonts w:ascii="Arial" w:hAnsi="Arial" w:cs="Arial"/>
          <w:sz w:val="22"/>
          <w:szCs w:val="22"/>
        </w:rPr>
      </w:pPr>
      <w:r w:rsidRPr="00A918BB">
        <w:rPr>
          <w:rFonts w:ascii="Arial" w:hAnsi="Arial" w:cs="Arial"/>
          <w:sz w:val="22"/>
          <w:szCs w:val="22"/>
        </w:rPr>
        <w:t xml:space="preserve">Városháza </w:t>
      </w:r>
      <w:proofErr w:type="gramStart"/>
      <w:r w:rsidRPr="00A918BB">
        <w:rPr>
          <w:rFonts w:ascii="Arial" w:hAnsi="Arial" w:cs="Arial"/>
          <w:sz w:val="22"/>
          <w:szCs w:val="22"/>
        </w:rPr>
        <w:t>udvara</w:t>
      </w:r>
      <w:r w:rsidRPr="00A918BB">
        <w:rPr>
          <w:rFonts w:ascii="Arial" w:hAnsi="Arial" w:cs="Arial"/>
          <w:sz w:val="22"/>
          <w:szCs w:val="22"/>
        </w:rPr>
        <w:tab/>
        <w:t xml:space="preserve">  280</w:t>
      </w:r>
      <w:proofErr w:type="gramEnd"/>
      <w:r w:rsidRPr="00A918BB">
        <w:rPr>
          <w:rFonts w:ascii="Arial" w:hAnsi="Arial" w:cs="Arial"/>
          <w:sz w:val="22"/>
          <w:szCs w:val="22"/>
        </w:rPr>
        <w:t xml:space="preserve"> m2</w:t>
      </w:r>
    </w:p>
    <w:p w:rsidR="00136F88" w:rsidRPr="00A918BB" w:rsidRDefault="00136F88" w:rsidP="00136F88">
      <w:pPr>
        <w:numPr>
          <w:ilvl w:val="0"/>
          <w:numId w:val="2"/>
        </w:numPr>
        <w:tabs>
          <w:tab w:val="left" w:pos="720"/>
          <w:tab w:val="right" w:pos="8789"/>
        </w:tabs>
        <w:ind w:left="720"/>
        <w:rPr>
          <w:rFonts w:ascii="Arial" w:hAnsi="Arial" w:cs="Arial"/>
          <w:sz w:val="22"/>
          <w:szCs w:val="22"/>
        </w:rPr>
      </w:pPr>
      <w:r w:rsidRPr="00A918BB">
        <w:rPr>
          <w:rFonts w:ascii="Arial" w:hAnsi="Arial" w:cs="Arial"/>
          <w:sz w:val="22"/>
          <w:szCs w:val="22"/>
        </w:rPr>
        <w:t xml:space="preserve">Gondozási Központ nappali </w:t>
      </w:r>
      <w:proofErr w:type="gramStart"/>
      <w:r w:rsidRPr="00A918BB">
        <w:rPr>
          <w:rFonts w:ascii="Arial" w:hAnsi="Arial" w:cs="Arial"/>
          <w:sz w:val="22"/>
          <w:szCs w:val="22"/>
        </w:rPr>
        <w:t>ellátása</w:t>
      </w:r>
      <w:r w:rsidRPr="00A918BB">
        <w:rPr>
          <w:rFonts w:ascii="Arial" w:hAnsi="Arial" w:cs="Arial"/>
          <w:sz w:val="22"/>
          <w:szCs w:val="22"/>
        </w:rPr>
        <w:tab/>
        <w:t xml:space="preserve">  315</w:t>
      </w:r>
      <w:proofErr w:type="gramEnd"/>
      <w:r w:rsidRPr="00A918BB">
        <w:rPr>
          <w:rFonts w:ascii="Arial" w:hAnsi="Arial" w:cs="Arial"/>
          <w:sz w:val="22"/>
          <w:szCs w:val="22"/>
        </w:rPr>
        <w:t xml:space="preserve"> m2   </w:t>
      </w:r>
    </w:p>
    <w:p w:rsidR="00136F88" w:rsidRPr="00A918BB" w:rsidRDefault="00136F88" w:rsidP="00136F88">
      <w:pPr>
        <w:numPr>
          <w:ilvl w:val="0"/>
          <w:numId w:val="2"/>
        </w:numPr>
        <w:tabs>
          <w:tab w:val="left" w:pos="720"/>
          <w:tab w:val="right" w:pos="8789"/>
        </w:tabs>
        <w:ind w:left="720"/>
        <w:rPr>
          <w:rFonts w:ascii="Arial" w:hAnsi="Arial" w:cs="Arial"/>
          <w:sz w:val="22"/>
          <w:szCs w:val="22"/>
        </w:rPr>
      </w:pPr>
      <w:proofErr w:type="gramStart"/>
      <w:r w:rsidRPr="00A918BB">
        <w:rPr>
          <w:rFonts w:ascii="Arial" w:hAnsi="Arial" w:cs="Arial"/>
          <w:sz w:val="22"/>
          <w:szCs w:val="22"/>
        </w:rPr>
        <w:t>Tájház</w:t>
      </w:r>
      <w:r w:rsidRPr="00A918BB">
        <w:rPr>
          <w:rFonts w:ascii="Arial" w:hAnsi="Arial" w:cs="Arial"/>
          <w:sz w:val="22"/>
          <w:szCs w:val="22"/>
        </w:rPr>
        <w:tab/>
        <w:t xml:space="preserve">  356</w:t>
      </w:r>
      <w:proofErr w:type="gramEnd"/>
      <w:r w:rsidRPr="00A918BB">
        <w:rPr>
          <w:rFonts w:ascii="Arial" w:hAnsi="Arial" w:cs="Arial"/>
          <w:sz w:val="22"/>
          <w:szCs w:val="22"/>
        </w:rPr>
        <w:t xml:space="preserve"> m2</w:t>
      </w:r>
    </w:p>
    <w:p w:rsidR="00136F88" w:rsidRPr="00A918BB" w:rsidRDefault="00136F88" w:rsidP="00136F88">
      <w:pPr>
        <w:numPr>
          <w:ilvl w:val="0"/>
          <w:numId w:val="2"/>
        </w:numPr>
        <w:tabs>
          <w:tab w:val="left" w:pos="720"/>
          <w:tab w:val="right" w:pos="8789"/>
        </w:tabs>
        <w:ind w:left="720"/>
        <w:rPr>
          <w:rFonts w:ascii="Arial" w:hAnsi="Arial" w:cs="Arial"/>
          <w:sz w:val="22"/>
          <w:szCs w:val="22"/>
        </w:rPr>
      </w:pPr>
      <w:r w:rsidRPr="00A918BB">
        <w:rPr>
          <w:rFonts w:ascii="Arial" w:hAnsi="Arial" w:cs="Arial"/>
          <w:sz w:val="22"/>
          <w:szCs w:val="22"/>
        </w:rPr>
        <w:t>Civil ház (Kossuth u. 3.)</w:t>
      </w:r>
      <w:r w:rsidRPr="00A918BB">
        <w:rPr>
          <w:rFonts w:ascii="Arial" w:hAnsi="Arial" w:cs="Arial"/>
          <w:sz w:val="22"/>
          <w:szCs w:val="22"/>
        </w:rPr>
        <w:tab/>
        <w:t xml:space="preserve">  387 m2</w:t>
      </w:r>
    </w:p>
    <w:p w:rsidR="00136F88" w:rsidRPr="00A918BB" w:rsidRDefault="00136F88" w:rsidP="00136F88">
      <w:pPr>
        <w:numPr>
          <w:ilvl w:val="0"/>
          <w:numId w:val="2"/>
        </w:numPr>
        <w:tabs>
          <w:tab w:val="left" w:pos="720"/>
          <w:tab w:val="right" w:pos="8789"/>
        </w:tabs>
        <w:ind w:left="720"/>
        <w:rPr>
          <w:rFonts w:ascii="Arial" w:hAnsi="Arial" w:cs="Arial"/>
          <w:sz w:val="22"/>
          <w:szCs w:val="22"/>
        </w:rPr>
      </w:pPr>
      <w:proofErr w:type="gramStart"/>
      <w:r w:rsidRPr="00A918BB">
        <w:rPr>
          <w:rFonts w:ascii="Arial" w:hAnsi="Arial" w:cs="Arial"/>
          <w:sz w:val="22"/>
          <w:szCs w:val="22"/>
        </w:rPr>
        <w:t>Piac tér</w:t>
      </w:r>
      <w:proofErr w:type="gramEnd"/>
      <w:r w:rsidRPr="00A918BB">
        <w:rPr>
          <w:rFonts w:ascii="Arial" w:hAnsi="Arial" w:cs="Arial"/>
          <w:sz w:val="22"/>
          <w:szCs w:val="22"/>
        </w:rPr>
        <w:t xml:space="preserve"> </w:t>
      </w:r>
      <w:r w:rsidRPr="00A918BB">
        <w:rPr>
          <w:rFonts w:ascii="Arial" w:hAnsi="Arial" w:cs="Arial"/>
          <w:sz w:val="22"/>
          <w:szCs w:val="22"/>
        </w:rPr>
        <w:tab/>
        <w:t xml:space="preserve">  637 m2 </w:t>
      </w:r>
    </w:p>
    <w:p w:rsidR="00136F88" w:rsidRPr="00A918BB" w:rsidRDefault="00136F88" w:rsidP="00136F88">
      <w:pPr>
        <w:numPr>
          <w:ilvl w:val="0"/>
          <w:numId w:val="2"/>
        </w:numPr>
        <w:tabs>
          <w:tab w:val="left" w:pos="720"/>
          <w:tab w:val="right" w:pos="8789"/>
        </w:tabs>
        <w:ind w:left="720"/>
        <w:rPr>
          <w:rFonts w:ascii="Arial" w:hAnsi="Arial" w:cs="Arial"/>
          <w:sz w:val="22"/>
          <w:szCs w:val="22"/>
        </w:rPr>
      </w:pPr>
      <w:r w:rsidRPr="00A918BB">
        <w:rPr>
          <w:rFonts w:ascii="Arial" w:hAnsi="Arial" w:cs="Arial"/>
          <w:sz w:val="22"/>
          <w:szCs w:val="22"/>
        </w:rPr>
        <w:t xml:space="preserve">városi óvoda </w:t>
      </w:r>
      <w:r w:rsidRPr="00A918BB">
        <w:rPr>
          <w:rFonts w:ascii="Arial" w:hAnsi="Arial" w:cs="Arial"/>
          <w:sz w:val="22"/>
          <w:szCs w:val="22"/>
        </w:rPr>
        <w:tab/>
        <w:t>2613 m2</w:t>
      </w:r>
    </w:p>
    <w:p w:rsidR="00136F88" w:rsidRPr="00A918BB" w:rsidRDefault="00136F88" w:rsidP="00136F88">
      <w:pPr>
        <w:pBdr>
          <w:top w:val="single" w:sz="4" w:space="1" w:color="auto"/>
        </w:pBdr>
        <w:tabs>
          <w:tab w:val="right" w:pos="8789"/>
        </w:tabs>
        <w:ind w:left="360"/>
        <w:rPr>
          <w:rFonts w:ascii="Arial" w:hAnsi="Arial" w:cs="Arial"/>
          <w:b/>
          <w:sz w:val="22"/>
          <w:szCs w:val="22"/>
        </w:rPr>
      </w:pPr>
      <w:r w:rsidRPr="00A918BB">
        <w:rPr>
          <w:rFonts w:ascii="Arial" w:hAnsi="Arial" w:cs="Arial"/>
          <w:b/>
          <w:sz w:val="22"/>
          <w:szCs w:val="22"/>
        </w:rPr>
        <w:t>Intézményi zöldterület összesen:</w:t>
      </w:r>
      <w:r w:rsidRPr="00A918BB">
        <w:rPr>
          <w:rFonts w:ascii="Arial" w:hAnsi="Arial" w:cs="Arial"/>
          <w:b/>
          <w:sz w:val="22"/>
          <w:szCs w:val="22"/>
        </w:rPr>
        <w:tab/>
        <w:t xml:space="preserve">7100 m2 </w:t>
      </w:r>
    </w:p>
    <w:p w:rsidR="00136F88" w:rsidRPr="00A918BB" w:rsidRDefault="00136F88" w:rsidP="00136F88">
      <w:pPr>
        <w:tabs>
          <w:tab w:val="right" w:pos="8789"/>
        </w:tabs>
        <w:rPr>
          <w:rFonts w:ascii="Arial" w:hAnsi="Arial" w:cs="Arial"/>
          <w:sz w:val="22"/>
          <w:szCs w:val="22"/>
          <w:u w:val="single"/>
        </w:rPr>
      </w:pPr>
    </w:p>
    <w:p w:rsidR="00136F88" w:rsidRPr="00A918BB" w:rsidRDefault="00136F88" w:rsidP="00136F88">
      <w:pPr>
        <w:tabs>
          <w:tab w:val="right" w:pos="8789"/>
        </w:tabs>
        <w:rPr>
          <w:rFonts w:ascii="Arial" w:hAnsi="Arial" w:cs="Arial"/>
          <w:sz w:val="22"/>
          <w:szCs w:val="22"/>
          <w:u w:val="single"/>
        </w:rPr>
      </w:pPr>
      <w:r w:rsidRPr="00A918BB">
        <w:rPr>
          <w:rFonts w:ascii="Arial" w:hAnsi="Arial" w:cs="Arial"/>
          <w:sz w:val="22"/>
          <w:szCs w:val="22"/>
          <w:u w:val="single"/>
        </w:rPr>
        <w:t xml:space="preserve">Temetők    </w:t>
      </w:r>
    </w:p>
    <w:p w:rsidR="00136F88" w:rsidRPr="00A918BB" w:rsidRDefault="00136F88" w:rsidP="00136F88">
      <w:pPr>
        <w:tabs>
          <w:tab w:val="right" w:pos="8789"/>
        </w:tabs>
        <w:rPr>
          <w:rFonts w:ascii="Arial" w:hAnsi="Arial" w:cs="Arial"/>
          <w:sz w:val="22"/>
          <w:szCs w:val="22"/>
        </w:rPr>
      </w:pPr>
    </w:p>
    <w:p w:rsidR="00136F88" w:rsidRPr="00A918BB" w:rsidRDefault="00136F88" w:rsidP="00136F88">
      <w:pPr>
        <w:numPr>
          <w:ilvl w:val="0"/>
          <w:numId w:val="2"/>
        </w:numPr>
        <w:tabs>
          <w:tab w:val="left" w:pos="720"/>
          <w:tab w:val="right" w:pos="8789"/>
        </w:tabs>
        <w:ind w:left="720"/>
        <w:rPr>
          <w:rFonts w:ascii="Arial" w:hAnsi="Arial" w:cs="Arial"/>
          <w:sz w:val="22"/>
          <w:szCs w:val="22"/>
        </w:rPr>
      </w:pPr>
      <w:r w:rsidRPr="00A918BB">
        <w:rPr>
          <w:rFonts w:ascii="Arial" w:hAnsi="Arial" w:cs="Arial"/>
          <w:sz w:val="22"/>
          <w:szCs w:val="22"/>
        </w:rPr>
        <w:t>Önkormányzati temető bővítésre megvett területrész</w:t>
      </w:r>
      <w:r w:rsidRPr="00A918BB">
        <w:rPr>
          <w:rFonts w:ascii="Arial" w:hAnsi="Arial" w:cs="Arial"/>
          <w:sz w:val="22"/>
          <w:szCs w:val="22"/>
        </w:rPr>
        <w:tab/>
        <w:t>2221 m2</w:t>
      </w:r>
    </w:p>
    <w:p w:rsidR="00136F88" w:rsidRPr="00A918BB" w:rsidRDefault="00136F88" w:rsidP="00136F88">
      <w:pPr>
        <w:numPr>
          <w:ilvl w:val="0"/>
          <w:numId w:val="2"/>
        </w:numPr>
        <w:tabs>
          <w:tab w:val="left" w:pos="720"/>
          <w:tab w:val="right" w:pos="8789"/>
        </w:tabs>
        <w:ind w:left="720"/>
        <w:rPr>
          <w:rFonts w:ascii="Arial" w:hAnsi="Arial" w:cs="Arial"/>
          <w:sz w:val="22"/>
          <w:szCs w:val="22"/>
        </w:rPr>
      </w:pPr>
      <w:r w:rsidRPr="00A918BB">
        <w:rPr>
          <w:rFonts w:ascii="Arial" w:hAnsi="Arial" w:cs="Arial"/>
          <w:sz w:val="22"/>
          <w:szCs w:val="22"/>
        </w:rPr>
        <w:t>„Rác temetői árok” körüli terület</w:t>
      </w:r>
      <w:r w:rsidRPr="00A918BB">
        <w:rPr>
          <w:rFonts w:ascii="Arial" w:hAnsi="Arial" w:cs="Arial"/>
          <w:sz w:val="22"/>
          <w:szCs w:val="22"/>
        </w:rPr>
        <w:tab/>
        <w:t>1500 m2</w:t>
      </w:r>
    </w:p>
    <w:p w:rsidR="00136F88" w:rsidRPr="00A918BB" w:rsidRDefault="00136F88" w:rsidP="00136F88">
      <w:pPr>
        <w:numPr>
          <w:ilvl w:val="0"/>
          <w:numId w:val="2"/>
        </w:numPr>
        <w:tabs>
          <w:tab w:val="left" w:pos="720"/>
          <w:tab w:val="right" w:pos="8789"/>
        </w:tabs>
        <w:ind w:left="720"/>
        <w:rPr>
          <w:rFonts w:ascii="Arial" w:hAnsi="Arial" w:cs="Arial"/>
          <w:sz w:val="22"/>
          <w:szCs w:val="22"/>
          <w:u w:val="single"/>
        </w:rPr>
      </w:pPr>
      <w:proofErr w:type="gramStart"/>
      <w:r w:rsidRPr="00A918BB">
        <w:rPr>
          <w:rFonts w:ascii="Arial" w:hAnsi="Arial" w:cs="Arial"/>
          <w:sz w:val="22"/>
          <w:szCs w:val="22"/>
        </w:rPr>
        <w:t>Református temető</w:t>
      </w:r>
      <w:proofErr w:type="gramEnd"/>
      <w:r w:rsidRPr="00A918BB">
        <w:rPr>
          <w:rFonts w:ascii="Arial" w:hAnsi="Arial" w:cs="Arial"/>
          <w:sz w:val="22"/>
          <w:szCs w:val="22"/>
        </w:rPr>
        <w:t xml:space="preserve"> körüli közterület </w:t>
      </w:r>
      <w:r w:rsidRPr="00A918BB">
        <w:rPr>
          <w:rFonts w:ascii="Arial" w:hAnsi="Arial" w:cs="Arial"/>
          <w:sz w:val="22"/>
          <w:szCs w:val="22"/>
        </w:rPr>
        <w:tab/>
        <w:t>1700 m2</w:t>
      </w:r>
      <w:r w:rsidRPr="00A918BB">
        <w:rPr>
          <w:rFonts w:ascii="Arial" w:hAnsi="Arial" w:cs="Arial"/>
          <w:sz w:val="22"/>
          <w:szCs w:val="22"/>
          <w:u w:val="single"/>
        </w:rPr>
        <w:t xml:space="preserve">  </w:t>
      </w:r>
    </w:p>
    <w:p w:rsidR="00136F88" w:rsidRPr="00A918BB" w:rsidRDefault="00136F88" w:rsidP="00136F88">
      <w:pPr>
        <w:pBdr>
          <w:top w:val="single" w:sz="4" w:space="1" w:color="auto"/>
        </w:pBdr>
        <w:tabs>
          <w:tab w:val="right" w:pos="8789"/>
        </w:tabs>
        <w:ind w:left="360"/>
        <w:rPr>
          <w:rFonts w:ascii="Arial" w:hAnsi="Arial" w:cs="Arial"/>
          <w:sz w:val="22"/>
          <w:szCs w:val="22"/>
        </w:rPr>
      </w:pPr>
      <w:r w:rsidRPr="00A918BB">
        <w:rPr>
          <w:rFonts w:ascii="Arial" w:hAnsi="Arial" w:cs="Arial"/>
          <w:sz w:val="22"/>
          <w:szCs w:val="22"/>
        </w:rPr>
        <w:t xml:space="preserve">        Temetők összesen:</w:t>
      </w:r>
      <w:r w:rsidRPr="00A918BB">
        <w:rPr>
          <w:rFonts w:ascii="Arial" w:hAnsi="Arial" w:cs="Arial"/>
          <w:sz w:val="22"/>
          <w:szCs w:val="22"/>
        </w:rPr>
        <w:tab/>
        <w:t xml:space="preserve">7302 m2 </w:t>
      </w:r>
    </w:p>
    <w:p w:rsidR="00136F88" w:rsidRPr="00A918BB" w:rsidRDefault="00136F88" w:rsidP="00136F88">
      <w:pPr>
        <w:ind w:left="360"/>
        <w:rPr>
          <w:rFonts w:ascii="Arial" w:hAnsi="Arial" w:cs="Arial"/>
          <w:sz w:val="22"/>
          <w:szCs w:val="22"/>
        </w:rPr>
      </w:pPr>
    </w:p>
    <w:p w:rsidR="00136F88" w:rsidRPr="00A918BB" w:rsidRDefault="00136F88" w:rsidP="00136F88">
      <w:pPr>
        <w:ind w:left="360"/>
        <w:rPr>
          <w:rFonts w:ascii="Arial" w:hAnsi="Arial" w:cs="Arial"/>
          <w:sz w:val="22"/>
          <w:szCs w:val="22"/>
        </w:rPr>
      </w:pPr>
    </w:p>
    <w:p w:rsidR="00136F88" w:rsidRPr="00A918BB" w:rsidRDefault="00136F88" w:rsidP="00136F88">
      <w:pPr>
        <w:ind w:left="360"/>
        <w:rPr>
          <w:rFonts w:ascii="Arial" w:hAnsi="Arial" w:cs="Arial"/>
          <w:b/>
          <w:sz w:val="22"/>
          <w:szCs w:val="22"/>
        </w:rPr>
      </w:pPr>
      <w:r w:rsidRPr="00A918BB">
        <w:rPr>
          <w:rFonts w:ascii="Arial" w:hAnsi="Arial" w:cs="Arial"/>
          <w:b/>
          <w:sz w:val="22"/>
          <w:szCs w:val="22"/>
        </w:rPr>
        <w:tab/>
      </w:r>
      <w:r w:rsidRPr="00A918BB">
        <w:rPr>
          <w:rFonts w:ascii="Arial" w:hAnsi="Arial" w:cs="Arial"/>
          <w:b/>
          <w:sz w:val="22"/>
          <w:szCs w:val="22"/>
        </w:rPr>
        <w:tab/>
        <w:t>Zöldterület gondozása összesen:</w:t>
      </w:r>
      <w:r w:rsidRPr="00A918BB">
        <w:rPr>
          <w:rFonts w:ascii="Arial" w:hAnsi="Arial" w:cs="Arial"/>
          <w:b/>
          <w:sz w:val="22"/>
          <w:szCs w:val="22"/>
        </w:rPr>
        <w:tab/>
      </w:r>
      <w:r w:rsidRPr="00A918BB">
        <w:rPr>
          <w:rFonts w:ascii="Arial" w:hAnsi="Arial" w:cs="Arial"/>
          <w:b/>
          <w:sz w:val="22"/>
          <w:szCs w:val="22"/>
        </w:rPr>
        <w:tab/>
      </w:r>
      <w:proofErr w:type="gramStart"/>
      <w:r w:rsidRPr="00A918BB">
        <w:rPr>
          <w:rFonts w:ascii="Arial" w:hAnsi="Arial" w:cs="Arial"/>
          <w:b/>
          <w:sz w:val="22"/>
          <w:szCs w:val="22"/>
        </w:rPr>
        <w:t>11</w:t>
      </w:r>
      <w:proofErr w:type="gramEnd"/>
      <w:r w:rsidRPr="00A918BB">
        <w:rPr>
          <w:rFonts w:ascii="Arial" w:hAnsi="Arial" w:cs="Arial"/>
          <w:b/>
          <w:sz w:val="22"/>
          <w:szCs w:val="22"/>
        </w:rPr>
        <w:t xml:space="preserve"> ha</w:t>
      </w:r>
      <w:r w:rsidRPr="00A918BB">
        <w:rPr>
          <w:rFonts w:ascii="Arial" w:hAnsi="Arial" w:cs="Arial"/>
          <w:b/>
          <w:sz w:val="22"/>
          <w:szCs w:val="22"/>
        </w:rPr>
        <w:tab/>
        <w:t xml:space="preserve">9097 m2  </w:t>
      </w:r>
    </w:p>
    <w:p w:rsidR="00136F88" w:rsidRPr="00A918BB" w:rsidRDefault="00136F88" w:rsidP="00136F88">
      <w:pPr>
        <w:ind w:left="360"/>
        <w:rPr>
          <w:rFonts w:ascii="Arial" w:hAnsi="Arial" w:cs="Arial"/>
          <w:b/>
          <w:sz w:val="22"/>
          <w:szCs w:val="22"/>
        </w:rPr>
      </w:pPr>
      <w:r w:rsidRPr="00A918BB">
        <w:rPr>
          <w:rFonts w:ascii="Arial" w:hAnsi="Arial" w:cs="Arial"/>
          <w:b/>
          <w:sz w:val="22"/>
          <w:szCs w:val="22"/>
        </w:rPr>
        <w:tab/>
      </w:r>
      <w:r w:rsidRPr="00A918BB">
        <w:rPr>
          <w:rFonts w:ascii="Arial" w:hAnsi="Arial" w:cs="Arial"/>
          <w:b/>
          <w:sz w:val="22"/>
          <w:szCs w:val="22"/>
        </w:rPr>
        <w:tab/>
        <w:t>+ Iparterület</w:t>
      </w:r>
      <w:r w:rsidRPr="00A918BB">
        <w:rPr>
          <w:rFonts w:ascii="Arial" w:hAnsi="Arial" w:cs="Arial"/>
          <w:b/>
          <w:sz w:val="22"/>
          <w:szCs w:val="22"/>
        </w:rPr>
        <w:tab/>
      </w:r>
      <w:r w:rsidRPr="00A918BB">
        <w:rPr>
          <w:rFonts w:ascii="Arial" w:hAnsi="Arial" w:cs="Arial"/>
          <w:b/>
          <w:sz w:val="22"/>
          <w:szCs w:val="22"/>
        </w:rPr>
        <w:tab/>
        <w:t xml:space="preserve">                   </w:t>
      </w:r>
      <w:proofErr w:type="gramStart"/>
      <w:r w:rsidRPr="00A918BB">
        <w:rPr>
          <w:rFonts w:ascii="Arial" w:hAnsi="Arial" w:cs="Arial"/>
          <w:b/>
          <w:sz w:val="22"/>
          <w:szCs w:val="22"/>
        </w:rPr>
        <w:t>13</w:t>
      </w:r>
      <w:proofErr w:type="gramEnd"/>
      <w:r w:rsidRPr="00A918BB">
        <w:rPr>
          <w:rFonts w:ascii="Arial" w:hAnsi="Arial" w:cs="Arial"/>
          <w:b/>
          <w:sz w:val="22"/>
          <w:szCs w:val="22"/>
        </w:rPr>
        <w:t xml:space="preserve"> ha</w:t>
      </w:r>
      <w:r w:rsidRPr="00A918BB">
        <w:rPr>
          <w:rFonts w:ascii="Arial" w:hAnsi="Arial" w:cs="Arial"/>
          <w:b/>
          <w:sz w:val="22"/>
          <w:szCs w:val="22"/>
        </w:rPr>
        <w:tab/>
        <w:t>9038 m2</w:t>
      </w:r>
    </w:p>
    <w:p w:rsidR="00136F88" w:rsidRPr="00A918BB" w:rsidRDefault="00136F88" w:rsidP="00136F88">
      <w:pPr>
        <w:rPr>
          <w:rFonts w:ascii="Arial" w:hAnsi="Arial" w:cs="Arial"/>
          <w:sz w:val="22"/>
          <w:szCs w:val="22"/>
        </w:rPr>
      </w:pPr>
    </w:p>
    <w:p w:rsidR="00136F88" w:rsidRPr="00A918BB" w:rsidRDefault="00136F88" w:rsidP="00136F88">
      <w:pPr>
        <w:ind w:left="2832"/>
        <w:rPr>
          <w:rFonts w:ascii="Arial" w:hAnsi="Arial" w:cs="Arial"/>
          <w:sz w:val="22"/>
          <w:szCs w:val="22"/>
        </w:rPr>
      </w:pP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r>
    </w:p>
    <w:p w:rsidR="00136F88" w:rsidRPr="00A918BB" w:rsidRDefault="00136F88" w:rsidP="00136F88">
      <w:pPr>
        <w:jc w:val="center"/>
        <w:rPr>
          <w:rFonts w:ascii="Arial" w:hAnsi="Arial" w:cs="Arial"/>
          <w:b/>
          <w:sz w:val="22"/>
          <w:szCs w:val="22"/>
        </w:rPr>
      </w:pPr>
      <w:r w:rsidRPr="00A918BB">
        <w:rPr>
          <w:rFonts w:ascii="Arial" w:hAnsi="Arial" w:cs="Arial"/>
          <w:b/>
          <w:sz w:val="22"/>
          <w:szCs w:val="22"/>
        </w:rPr>
        <w:lastRenderedPageBreak/>
        <w:t>Hó eltakarítás</w:t>
      </w:r>
    </w:p>
    <w:p w:rsidR="00136F88" w:rsidRPr="00A918BB" w:rsidRDefault="00136F88" w:rsidP="00136F88">
      <w:pPr>
        <w:rPr>
          <w:rFonts w:ascii="Arial" w:hAnsi="Arial" w:cs="Arial"/>
          <w:sz w:val="22"/>
          <w:szCs w:val="22"/>
        </w:rPr>
      </w:pPr>
    </w:p>
    <w:p w:rsidR="00136F88" w:rsidRPr="00A918BB" w:rsidRDefault="00136F88" w:rsidP="00136F88">
      <w:pPr>
        <w:rPr>
          <w:rFonts w:ascii="Arial" w:hAnsi="Arial" w:cs="Arial"/>
          <w:sz w:val="22"/>
          <w:szCs w:val="22"/>
        </w:rPr>
      </w:pPr>
      <w:r w:rsidRPr="00A918BB">
        <w:rPr>
          <w:rFonts w:ascii="Arial" w:hAnsi="Arial" w:cs="Arial"/>
          <w:sz w:val="22"/>
          <w:szCs w:val="22"/>
        </w:rPr>
        <w:t xml:space="preserve">Bátaszék város utcái, kerékpárút, </w:t>
      </w:r>
    </w:p>
    <w:p w:rsidR="00136F88" w:rsidRPr="00A918BB" w:rsidRDefault="00136F88" w:rsidP="00136F88">
      <w:pPr>
        <w:numPr>
          <w:ilvl w:val="0"/>
          <w:numId w:val="2"/>
        </w:numPr>
        <w:tabs>
          <w:tab w:val="left" w:pos="720"/>
        </w:tabs>
        <w:ind w:left="720"/>
        <w:rPr>
          <w:rFonts w:ascii="Arial" w:hAnsi="Arial" w:cs="Arial"/>
          <w:sz w:val="22"/>
          <w:szCs w:val="22"/>
        </w:rPr>
      </w:pPr>
      <w:r w:rsidRPr="00A918BB">
        <w:rPr>
          <w:rFonts w:ascii="Arial" w:hAnsi="Arial" w:cs="Arial"/>
          <w:sz w:val="22"/>
          <w:szCs w:val="22"/>
        </w:rPr>
        <w:t>Autóbuszmegállók (járdaszigetek + autóbuszvárók)</w:t>
      </w:r>
    </w:p>
    <w:p w:rsidR="00136F88" w:rsidRPr="00A918BB" w:rsidRDefault="00136F88" w:rsidP="00136F88">
      <w:pPr>
        <w:ind w:left="2124"/>
        <w:rPr>
          <w:rFonts w:ascii="Arial" w:hAnsi="Arial" w:cs="Arial"/>
          <w:sz w:val="22"/>
          <w:szCs w:val="22"/>
        </w:rPr>
      </w:pPr>
      <w:r w:rsidRPr="00A918BB">
        <w:rPr>
          <w:rFonts w:ascii="Arial" w:hAnsi="Arial" w:cs="Arial"/>
          <w:sz w:val="22"/>
          <w:szCs w:val="22"/>
        </w:rPr>
        <w:t xml:space="preserve">- Városközpont </w:t>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t>2 megálló</w:t>
      </w:r>
      <w:r w:rsidRPr="00A918BB">
        <w:rPr>
          <w:rFonts w:ascii="Arial" w:hAnsi="Arial" w:cs="Arial"/>
          <w:sz w:val="22"/>
          <w:szCs w:val="22"/>
        </w:rPr>
        <w:tab/>
        <w:t>2 fedett váró</w:t>
      </w:r>
    </w:p>
    <w:p w:rsidR="00136F88" w:rsidRPr="00A918BB" w:rsidRDefault="00136F88" w:rsidP="00136F88">
      <w:pPr>
        <w:ind w:left="2124"/>
        <w:rPr>
          <w:rFonts w:ascii="Arial" w:hAnsi="Arial" w:cs="Arial"/>
          <w:sz w:val="22"/>
          <w:szCs w:val="22"/>
        </w:rPr>
      </w:pPr>
      <w:r w:rsidRPr="00A918BB">
        <w:rPr>
          <w:rFonts w:ascii="Arial" w:hAnsi="Arial" w:cs="Arial"/>
          <w:sz w:val="22"/>
          <w:szCs w:val="22"/>
        </w:rPr>
        <w:t xml:space="preserve">- Kossuth L. u. </w:t>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t>6 megálló</w:t>
      </w:r>
    </w:p>
    <w:p w:rsidR="00136F88" w:rsidRPr="00A918BB" w:rsidRDefault="00136F88" w:rsidP="00136F88">
      <w:pPr>
        <w:ind w:left="2124"/>
        <w:rPr>
          <w:rFonts w:ascii="Arial" w:hAnsi="Arial" w:cs="Arial"/>
          <w:sz w:val="22"/>
          <w:szCs w:val="22"/>
        </w:rPr>
      </w:pPr>
      <w:r w:rsidRPr="00A918BB">
        <w:rPr>
          <w:rFonts w:ascii="Arial" w:hAnsi="Arial" w:cs="Arial"/>
          <w:sz w:val="22"/>
          <w:szCs w:val="22"/>
        </w:rPr>
        <w:t>- Budai u. felső szakaszán</w:t>
      </w:r>
      <w:r w:rsidRPr="00A918BB">
        <w:rPr>
          <w:rFonts w:ascii="Arial" w:hAnsi="Arial" w:cs="Arial"/>
          <w:sz w:val="22"/>
          <w:szCs w:val="22"/>
        </w:rPr>
        <w:tab/>
        <w:t xml:space="preserve"> </w:t>
      </w:r>
      <w:r w:rsidRPr="00A918BB">
        <w:rPr>
          <w:rFonts w:ascii="Arial" w:hAnsi="Arial" w:cs="Arial"/>
          <w:sz w:val="22"/>
          <w:szCs w:val="22"/>
        </w:rPr>
        <w:tab/>
        <w:t>2 megálló</w:t>
      </w:r>
      <w:r w:rsidRPr="00A918BB">
        <w:rPr>
          <w:rFonts w:ascii="Arial" w:hAnsi="Arial" w:cs="Arial"/>
          <w:sz w:val="22"/>
          <w:szCs w:val="22"/>
        </w:rPr>
        <w:tab/>
        <w:t>1 fedett váró</w:t>
      </w:r>
    </w:p>
    <w:p w:rsidR="00136F88" w:rsidRPr="00A918BB" w:rsidRDefault="00136F88" w:rsidP="00136F88">
      <w:pPr>
        <w:ind w:left="2124"/>
        <w:rPr>
          <w:rFonts w:ascii="Arial" w:hAnsi="Arial" w:cs="Arial"/>
          <w:sz w:val="22"/>
          <w:szCs w:val="22"/>
        </w:rPr>
      </w:pPr>
      <w:r w:rsidRPr="00A918BB">
        <w:rPr>
          <w:rFonts w:ascii="Arial" w:hAnsi="Arial" w:cs="Arial"/>
          <w:sz w:val="22"/>
          <w:szCs w:val="22"/>
        </w:rPr>
        <w:t xml:space="preserve">- Vasútállomás </w:t>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t>2 megálló</w:t>
      </w:r>
      <w:r w:rsidRPr="00A918BB">
        <w:rPr>
          <w:rFonts w:ascii="Arial" w:hAnsi="Arial" w:cs="Arial"/>
          <w:sz w:val="22"/>
          <w:szCs w:val="22"/>
        </w:rPr>
        <w:tab/>
        <w:t>1 fedett váró</w:t>
      </w:r>
    </w:p>
    <w:p w:rsidR="00136F88" w:rsidRPr="00A918BB" w:rsidRDefault="00136F88" w:rsidP="00136F88">
      <w:pPr>
        <w:ind w:left="2124"/>
        <w:rPr>
          <w:rFonts w:ascii="Arial" w:hAnsi="Arial" w:cs="Arial"/>
          <w:sz w:val="22"/>
          <w:szCs w:val="22"/>
        </w:rPr>
      </w:pPr>
      <w:r w:rsidRPr="00A918BB">
        <w:rPr>
          <w:rFonts w:ascii="Arial" w:hAnsi="Arial" w:cs="Arial"/>
          <w:sz w:val="22"/>
          <w:szCs w:val="22"/>
        </w:rPr>
        <w:t xml:space="preserve">- Olimpia u. </w:t>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t>1 megálló</w:t>
      </w:r>
      <w:r w:rsidRPr="00A918BB">
        <w:rPr>
          <w:rFonts w:ascii="Arial" w:hAnsi="Arial" w:cs="Arial"/>
          <w:sz w:val="22"/>
          <w:szCs w:val="22"/>
        </w:rPr>
        <w:tab/>
        <w:t>1 fedett váró</w:t>
      </w:r>
    </w:p>
    <w:p w:rsidR="00136F88" w:rsidRPr="00A918BB" w:rsidRDefault="00136F88" w:rsidP="00136F88">
      <w:pPr>
        <w:ind w:left="2124"/>
        <w:rPr>
          <w:rFonts w:ascii="Arial" w:hAnsi="Arial" w:cs="Arial"/>
          <w:sz w:val="22"/>
          <w:szCs w:val="22"/>
        </w:rPr>
      </w:pPr>
      <w:r w:rsidRPr="00A918BB">
        <w:rPr>
          <w:rFonts w:ascii="Arial" w:hAnsi="Arial" w:cs="Arial"/>
          <w:sz w:val="22"/>
          <w:szCs w:val="22"/>
        </w:rPr>
        <w:t xml:space="preserve">- Orbán u. </w:t>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t>1 megálló</w:t>
      </w:r>
    </w:p>
    <w:p w:rsidR="00136F88" w:rsidRPr="00A918BB" w:rsidRDefault="00136F88" w:rsidP="00136F88">
      <w:pPr>
        <w:ind w:left="990" w:firstLine="1134"/>
        <w:rPr>
          <w:rFonts w:ascii="Arial" w:hAnsi="Arial" w:cs="Arial"/>
          <w:sz w:val="22"/>
          <w:szCs w:val="22"/>
        </w:rPr>
      </w:pPr>
      <w:r w:rsidRPr="00A918BB">
        <w:rPr>
          <w:rFonts w:ascii="Arial" w:hAnsi="Arial" w:cs="Arial"/>
          <w:sz w:val="22"/>
          <w:szCs w:val="22"/>
        </w:rPr>
        <w:t>- Kövesd</w:t>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t>2 megálló</w:t>
      </w:r>
      <w:r w:rsidRPr="00A918BB">
        <w:rPr>
          <w:rFonts w:ascii="Arial" w:hAnsi="Arial" w:cs="Arial"/>
          <w:sz w:val="22"/>
          <w:szCs w:val="22"/>
        </w:rPr>
        <w:tab/>
        <w:t>2 fedett váró</w:t>
      </w:r>
    </w:p>
    <w:p w:rsidR="00136F88" w:rsidRPr="00A918BB" w:rsidRDefault="00136F88" w:rsidP="00136F88">
      <w:pPr>
        <w:ind w:left="990" w:firstLine="1134"/>
        <w:rPr>
          <w:rFonts w:ascii="Arial" w:hAnsi="Arial" w:cs="Arial"/>
          <w:sz w:val="22"/>
          <w:szCs w:val="22"/>
        </w:rPr>
      </w:pPr>
      <w:r w:rsidRPr="00A918BB">
        <w:rPr>
          <w:rFonts w:ascii="Arial" w:hAnsi="Arial" w:cs="Arial"/>
          <w:sz w:val="22"/>
          <w:szCs w:val="22"/>
        </w:rPr>
        <w:t xml:space="preserve">- </w:t>
      </w:r>
      <w:proofErr w:type="spellStart"/>
      <w:r w:rsidRPr="00A918BB">
        <w:rPr>
          <w:rFonts w:ascii="Arial" w:hAnsi="Arial" w:cs="Arial"/>
          <w:sz w:val="22"/>
          <w:szCs w:val="22"/>
        </w:rPr>
        <w:t>Lajvér</w:t>
      </w:r>
      <w:proofErr w:type="spellEnd"/>
      <w:r w:rsidRPr="00A918BB">
        <w:rPr>
          <w:rFonts w:ascii="Arial" w:hAnsi="Arial" w:cs="Arial"/>
          <w:sz w:val="22"/>
          <w:szCs w:val="22"/>
        </w:rPr>
        <w:tab/>
        <w:t xml:space="preserve"> </w:t>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t>2 megálló</w:t>
      </w:r>
      <w:r w:rsidRPr="00A918BB">
        <w:rPr>
          <w:rFonts w:ascii="Arial" w:hAnsi="Arial" w:cs="Arial"/>
          <w:sz w:val="22"/>
          <w:szCs w:val="22"/>
        </w:rPr>
        <w:tab/>
        <w:t>1 fedett váró</w:t>
      </w:r>
    </w:p>
    <w:p w:rsidR="00136F88" w:rsidRPr="00A918BB" w:rsidRDefault="00136F88" w:rsidP="00136F88">
      <w:pPr>
        <w:ind w:left="2124"/>
        <w:rPr>
          <w:rFonts w:ascii="Arial" w:hAnsi="Arial" w:cs="Arial"/>
          <w:sz w:val="22"/>
          <w:szCs w:val="22"/>
        </w:rPr>
      </w:pPr>
      <w:r w:rsidRPr="00A918BB">
        <w:rPr>
          <w:rFonts w:ascii="Arial" w:hAnsi="Arial" w:cs="Arial"/>
          <w:sz w:val="22"/>
          <w:szCs w:val="22"/>
        </w:rPr>
        <w:t xml:space="preserve">- Vázkerámia lakótelep </w:t>
      </w:r>
      <w:r w:rsidRPr="00A918BB">
        <w:rPr>
          <w:rFonts w:ascii="Arial" w:hAnsi="Arial" w:cs="Arial"/>
          <w:sz w:val="22"/>
          <w:szCs w:val="22"/>
        </w:rPr>
        <w:tab/>
      </w:r>
      <w:r w:rsidRPr="00A918BB">
        <w:rPr>
          <w:rFonts w:ascii="Arial" w:hAnsi="Arial" w:cs="Arial"/>
          <w:sz w:val="22"/>
          <w:szCs w:val="22"/>
        </w:rPr>
        <w:tab/>
      </w:r>
      <w:r w:rsidRPr="00A918BB">
        <w:rPr>
          <w:rFonts w:ascii="Arial" w:hAnsi="Arial" w:cs="Arial"/>
          <w:sz w:val="22"/>
          <w:szCs w:val="22"/>
        </w:rPr>
        <w:tab/>
        <w:t xml:space="preserve">2 megálló </w:t>
      </w:r>
      <w:r w:rsidRPr="00A918BB">
        <w:rPr>
          <w:rFonts w:ascii="Arial" w:hAnsi="Arial" w:cs="Arial"/>
          <w:sz w:val="22"/>
          <w:szCs w:val="22"/>
        </w:rPr>
        <w:tab/>
        <w:t>2 fedett váró</w:t>
      </w:r>
    </w:p>
    <w:p w:rsidR="00136F88" w:rsidRPr="00A918BB" w:rsidRDefault="00136F88" w:rsidP="00136F88">
      <w:pPr>
        <w:numPr>
          <w:ilvl w:val="0"/>
          <w:numId w:val="2"/>
        </w:numPr>
        <w:tabs>
          <w:tab w:val="left" w:pos="720"/>
        </w:tabs>
        <w:ind w:left="720"/>
        <w:rPr>
          <w:rFonts w:ascii="Arial" w:hAnsi="Arial" w:cs="Arial"/>
          <w:sz w:val="22"/>
          <w:szCs w:val="22"/>
        </w:rPr>
      </w:pPr>
      <w:r w:rsidRPr="00A918BB">
        <w:rPr>
          <w:rFonts w:ascii="Arial" w:hAnsi="Arial" w:cs="Arial"/>
          <w:sz w:val="22"/>
          <w:szCs w:val="22"/>
        </w:rPr>
        <w:t>orvosi rendelő melletti kisköz gyalogjárda.</w:t>
      </w:r>
    </w:p>
    <w:p w:rsidR="00136F88" w:rsidRPr="00A918BB" w:rsidRDefault="00136F88" w:rsidP="00136F88">
      <w:pPr>
        <w:numPr>
          <w:ilvl w:val="0"/>
          <w:numId w:val="2"/>
        </w:numPr>
        <w:tabs>
          <w:tab w:val="left" w:pos="720"/>
        </w:tabs>
        <w:ind w:left="720"/>
        <w:rPr>
          <w:rFonts w:ascii="Arial" w:hAnsi="Arial" w:cs="Arial"/>
          <w:sz w:val="22"/>
          <w:szCs w:val="22"/>
        </w:rPr>
      </w:pPr>
      <w:r w:rsidRPr="00A918BB">
        <w:rPr>
          <w:rFonts w:ascii="Arial" w:hAnsi="Arial" w:cs="Arial"/>
          <w:sz w:val="22"/>
          <w:szCs w:val="22"/>
        </w:rPr>
        <w:t>Orbán – Tavasz utcát összekötő gyalogjárda</w:t>
      </w:r>
    </w:p>
    <w:p w:rsidR="00136F88" w:rsidRPr="00A918BB" w:rsidRDefault="00136F88" w:rsidP="00136F88">
      <w:pPr>
        <w:numPr>
          <w:ilvl w:val="0"/>
          <w:numId w:val="2"/>
        </w:numPr>
        <w:tabs>
          <w:tab w:val="left" w:pos="720"/>
        </w:tabs>
        <w:ind w:left="720"/>
        <w:rPr>
          <w:rFonts w:ascii="Arial" w:hAnsi="Arial" w:cs="Arial"/>
          <w:sz w:val="22"/>
          <w:szCs w:val="22"/>
        </w:rPr>
      </w:pPr>
      <w:r w:rsidRPr="00A918BB">
        <w:rPr>
          <w:rFonts w:ascii="Arial" w:hAnsi="Arial" w:cs="Arial"/>
          <w:sz w:val="22"/>
          <w:szCs w:val="22"/>
        </w:rPr>
        <w:t xml:space="preserve">„Szenes úti” járda </w:t>
      </w:r>
    </w:p>
    <w:p w:rsidR="00136F88" w:rsidRPr="00A918BB" w:rsidRDefault="00136F88" w:rsidP="00136F88">
      <w:pPr>
        <w:numPr>
          <w:ilvl w:val="0"/>
          <w:numId w:val="2"/>
        </w:numPr>
        <w:tabs>
          <w:tab w:val="left" w:pos="720"/>
        </w:tabs>
        <w:ind w:left="720"/>
        <w:rPr>
          <w:rFonts w:ascii="Arial" w:hAnsi="Arial" w:cs="Arial"/>
          <w:sz w:val="22"/>
          <w:szCs w:val="22"/>
        </w:rPr>
      </w:pPr>
      <w:r w:rsidRPr="00A918BB">
        <w:rPr>
          <w:rFonts w:ascii="Arial" w:hAnsi="Arial" w:cs="Arial"/>
          <w:sz w:val="22"/>
          <w:szCs w:val="22"/>
        </w:rPr>
        <w:t xml:space="preserve">Kövesd, </w:t>
      </w:r>
      <w:proofErr w:type="spellStart"/>
      <w:r w:rsidRPr="00A918BB">
        <w:rPr>
          <w:rFonts w:ascii="Arial" w:hAnsi="Arial" w:cs="Arial"/>
          <w:sz w:val="22"/>
          <w:szCs w:val="22"/>
        </w:rPr>
        <w:t>Lajvér</w:t>
      </w:r>
      <w:proofErr w:type="spellEnd"/>
    </w:p>
    <w:p w:rsidR="00136F88" w:rsidRPr="00A918BB" w:rsidRDefault="00136F88" w:rsidP="00136F88">
      <w:pPr>
        <w:widowControl w:val="0"/>
        <w:numPr>
          <w:ilvl w:val="0"/>
          <w:numId w:val="3"/>
        </w:numPr>
        <w:tabs>
          <w:tab w:val="left" w:pos="720"/>
        </w:tabs>
        <w:rPr>
          <w:rFonts w:ascii="Arial" w:hAnsi="Arial" w:cs="Arial"/>
          <w:sz w:val="22"/>
          <w:szCs w:val="22"/>
        </w:rPr>
      </w:pPr>
      <w:proofErr w:type="spellStart"/>
      <w:r w:rsidRPr="00A918BB">
        <w:rPr>
          <w:rFonts w:ascii="Arial" w:hAnsi="Arial" w:cs="Arial"/>
          <w:sz w:val="22"/>
          <w:szCs w:val="22"/>
        </w:rPr>
        <w:t>Besigheim</w:t>
      </w:r>
      <w:proofErr w:type="spellEnd"/>
      <w:r w:rsidRPr="00A918BB">
        <w:rPr>
          <w:rFonts w:ascii="Arial" w:hAnsi="Arial" w:cs="Arial"/>
          <w:sz w:val="22"/>
          <w:szCs w:val="22"/>
        </w:rPr>
        <w:t xml:space="preserve"> játszótér járda</w:t>
      </w:r>
    </w:p>
    <w:p w:rsidR="00136F88" w:rsidRPr="00A918BB" w:rsidRDefault="00136F88" w:rsidP="00136F88">
      <w:pPr>
        <w:widowControl w:val="0"/>
        <w:numPr>
          <w:ilvl w:val="0"/>
          <w:numId w:val="3"/>
        </w:numPr>
        <w:tabs>
          <w:tab w:val="left" w:pos="720"/>
        </w:tabs>
        <w:rPr>
          <w:rFonts w:ascii="Arial" w:hAnsi="Arial" w:cs="Arial"/>
          <w:sz w:val="22"/>
          <w:szCs w:val="22"/>
        </w:rPr>
      </w:pPr>
      <w:r w:rsidRPr="00A918BB">
        <w:rPr>
          <w:rFonts w:ascii="Arial" w:hAnsi="Arial" w:cs="Arial"/>
          <w:sz w:val="22"/>
          <w:szCs w:val="22"/>
        </w:rPr>
        <w:t>Tanuszoda előtti járdaszakasz</w:t>
      </w:r>
    </w:p>
    <w:p w:rsidR="00136F88" w:rsidRPr="00A918BB" w:rsidRDefault="00136F88" w:rsidP="00136F88">
      <w:pPr>
        <w:jc w:val="both"/>
        <w:rPr>
          <w:rFonts w:ascii="Arial" w:hAnsi="Arial" w:cs="Arial"/>
          <w:sz w:val="22"/>
          <w:szCs w:val="22"/>
        </w:rPr>
      </w:pPr>
    </w:p>
    <w:p w:rsidR="00136F88" w:rsidRPr="00A918BB" w:rsidRDefault="00136F88" w:rsidP="00136F88">
      <w:pPr>
        <w:rPr>
          <w:rFonts w:ascii="Arial" w:hAnsi="Arial" w:cs="Arial"/>
          <w:sz w:val="22"/>
          <w:szCs w:val="22"/>
        </w:rPr>
      </w:pPr>
    </w:p>
    <w:p w:rsidR="00136F88" w:rsidRPr="00A918BB" w:rsidRDefault="00136F88" w:rsidP="00136F88">
      <w:pPr>
        <w:rPr>
          <w:rFonts w:ascii="Arial" w:hAnsi="Arial" w:cs="Arial"/>
          <w:sz w:val="22"/>
          <w:szCs w:val="22"/>
        </w:rPr>
      </w:pPr>
    </w:p>
    <w:p w:rsidR="00136F88" w:rsidRPr="00A918BB" w:rsidRDefault="00136F88" w:rsidP="00136F88">
      <w:pPr>
        <w:jc w:val="both"/>
        <w:rPr>
          <w:rFonts w:ascii="Arial" w:hAnsi="Arial" w:cs="Arial"/>
          <w:b/>
          <w:bCs/>
          <w:sz w:val="22"/>
          <w:szCs w:val="22"/>
        </w:rPr>
      </w:pPr>
    </w:p>
    <w:p w:rsidR="00136F88" w:rsidRPr="00A918BB" w:rsidRDefault="00136F88" w:rsidP="00136F88">
      <w:pPr>
        <w:jc w:val="both"/>
        <w:rPr>
          <w:rFonts w:ascii="Arial" w:hAnsi="Arial" w:cs="Arial"/>
          <w:b/>
          <w:bCs/>
          <w:sz w:val="22"/>
          <w:szCs w:val="22"/>
        </w:rPr>
      </w:pPr>
    </w:p>
    <w:p w:rsidR="00136F88" w:rsidRPr="00A918BB" w:rsidRDefault="00136F88" w:rsidP="00136F88">
      <w:pPr>
        <w:jc w:val="both"/>
        <w:rPr>
          <w:rFonts w:ascii="Arial" w:hAnsi="Arial" w:cs="Arial"/>
          <w:b/>
          <w:bCs/>
          <w:sz w:val="22"/>
          <w:szCs w:val="22"/>
        </w:rPr>
      </w:pPr>
    </w:p>
    <w:p w:rsidR="00136F88" w:rsidRPr="00A918BB" w:rsidRDefault="00136F88" w:rsidP="00136F88">
      <w:pPr>
        <w:jc w:val="both"/>
        <w:rPr>
          <w:rFonts w:ascii="Arial" w:hAnsi="Arial" w:cs="Arial"/>
          <w:b/>
          <w:bCs/>
          <w:sz w:val="22"/>
          <w:szCs w:val="22"/>
        </w:rPr>
      </w:pPr>
    </w:p>
    <w:p w:rsidR="00136F88" w:rsidRPr="00A918BB" w:rsidRDefault="00136F88" w:rsidP="00136F88">
      <w:pPr>
        <w:jc w:val="both"/>
        <w:rPr>
          <w:rFonts w:ascii="Arial" w:hAnsi="Arial" w:cs="Arial"/>
          <w:b/>
          <w:bCs/>
          <w:sz w:val="22"/>
          <w:szCs w:val="22"/>
        </w:rPr>
      </w:pPr>
    </w:p>
    <w:p w:rsidR="00136F88" w:rsidRPr="00A918BB" w:rsidRDefault="00136F88" w:rsidP="00136F88">
      <w:pPr>
        <w:jc w:val="both"/>
        <w:rPr>
          <w:rFonts w:ascii="Arial" w:hAnsi="Arial" w:cs="Arial"/>
          <w:b/>
          <w:bCs/>
          <w:sz w:val="22"/>
          <w:szCs w:val="22"/>
        </w:rPr>
      </w:pPr>
    </w:p>
    <w:p w:rsidR="00136F88" w:rsidRPr="00A918BB" w:rsidRDefault="00136F88" w:rsidP="00136F88">
      <w:pPr>
        <w:jc w:val="both"/>
        <w:rPr>
          <w:rFonts w:ascii="Arial" w:hAnsi="Arial" w:cs="Arial"/>
          <w:b/>
          <w:bCs/>
          <w:sz w:val="22"/>
          <w:szCs w:val="22"/>
        </w:rPr>
      </w:pPr>
    </w:p>
    <w:p w:rsidR="00136F88" w:rsidRPr="00A918BB" w:rsidRDefault="00136F88" w:rsidP="00136F88">
      <w:pPr>
        <w:jc w:val="both"/>
        <w:rPr>
          <w:rFonts w:ascii="Arial" w:hAnsi="Arial" w:cs="Arial"/>
          <w:b/>
          <w:bCs/>
          <w:sz w:val="22"/>
          <w:szCs w:val="22"/>
        </w:rPr>
      </w:pPr>
    </w:p>
    <w:p w:rsidR="00136F88" w:rsidRPr="00A918BB" w:rsidRDefault="00136F88" w:rsidP="00136F88">
      <w:pPr>
        <w:jc w:val="both"/>
        <w:rPr>
          <w:rFonts w:ascii="Arial" w:hAnsi="Arial" w:cs="Arial"/>
          <w:b/>
          <w:bCs/>
          <w:sz w:val="22"/>
          <w:szCs w:val="22"/>
        </w:rPr>
      </w:pPr>
    </w:p>
    <w:p w:rsidR="00136F88" w:rsidRPr="00A918BB" w:rsidRDefault="00136F88" w:rsidP="00136F88">
      <w:pPr>
        <w:jc w:val="both"/>
        <w:rPr>
          <w:rFonts w:ascii="Arial" w:hAnsi="Arial" w:cs="Arial"/>
          <w:b/>
          <w:bCs/>
          <w:sz w:val="22"/>
          <w:szCs w:val="22"/>
        </w:rPr>
      </w:pPr>
    </w:p>
    <w:p w:rsidR="00136F88" w:rsidRPr="00A918BB" w:rsidRDefault="00136F88" w:rsidP="00136F88">
      <w:pPr>
        <w:jc w:val="both"/>
        <w:rPr>
          <w:rFonts w:ascii="Arial" w:hAnsi="Arial" w:cs="Arial"/>
          <w:b/>
          <w:bCs/>
          <w:sz w:val="22"/>
          <w:szCs w:val="22"/>
        </w:rPr>
      </w:pPr>
    </w:p>
    <w:p w:rsidR="00136F88" w:rsidRPr="00A918BB" w:rsidRDefault="00136F88" w:rsidP="00136F88">
      <w:pPr>
        <w:jc w:val="both"/>
        <w:rPr>
          <w:rFonts w:ascii="Arial" w:hAnsi="Arial" w:cs="Arial"/>
          <w:b/>
          <w:bCs/>
          <w:sz w:val="22"/>
          <w:szCs w:val="22"/>
        </w:rPr>
      </w:pPr>
    </w:p>
    <w:p w:rsidR="00136F88" w:rsidRPr="00A918BB" w:rsidRDefault="00136F88" w:rsidP="00136F88">
      <w:pPr>
        <w:jc w:val="both"/>
        <w:rPr>
          <w:rFonts w:ascii="Arial" w:hAnsi="Arial" w:cs="Arial"/>
          <w:b/>
          <w:bCs/>
          <w:sz w:val="22"/>
          <w:szCs w:val="22"/>
        </w:rPr>
      </w:pPr>
    </w:p>
    <w:p w:rsidR="00136F88" w:rsidRPr="00A918BB" w:rsidRDefault="00136F88" w:rsidP="00136F88">
      <w:pPr>
        <w:jc w:val="both"/>
        <w:rPr>
          <w:rFonts w:ascii="Arial" w:hAnsi="Arial" w:cs="Arial"/>
          <w:b/>
          <w:bCs/>
          <w:sz w:val="22"/>
          <w:szCs w:val="22"/>
        </w:rPr>
      </w:pPr>
    </w:p>
    <w:p w:rsidR="00136F88" w:rsidRPr="00A918BB" w:rsidRDefault="00136F88" w:rsidP="00136F88">
      <w:pPr>
        <w:tabs>
          <w:tab w:val="left" w:pos="720"/>
        </w:tabs>
        <w:jc w:val="right"/>
        <w:rPr>
          <w:rFonts w:ascii="Arial" w:hAnsi="Arial" w:cs="Arial"/>
          <w:b/>
          <w:i/>
          <w:sz w:val="22"/>
          <w:szCs w:val="22"/>
          <w:u w:val="single"/>
        </w:rPr>
      </w:pPr>
      <w:r w:rsidRPr="00A918BB">
        <w:rPr>
          <w:rFonts w:ascii="Arial" w:hAnsi="Arial" w:cs="Arial"/>
          <w:b/>
          <w:i/>
          <w:sz w:val="22"/>
          <w:szCs w:val="22"/>
          <w:u w:val="single"/>
        </w:rPr>
        <w:br w:type="page"/>
      </w:r>
      <w:r w:rsidRPr="00A918BB">
        <w:rPr>
          <w:rFonts w:ascii="Arial" w:hAnsi="Arial" w:cs="Arial"/>
          <w:b/>
          <w:i/>
          <w:sz w:val="22"/>
          <w:szCs w:val="22"/>
          <w:u w:val="single"/>
        </w:rPr>
        <w:lastRenderedPageBreak/>
        <w:t xml:space="preserve">4. melléklet </w:t>
      </w:r>
    </w:p>
    <w:p w:rsidR="00136F88" w:rsidRPr="00A918BB" w:rsidRDefault="00136F88" w:rsidP="00136F88">
      <w:pPr>
        <w:rPr>
          <w:rFonts w:ascii="Arial" w:hAnsi="Arial" w:cs="Arial"/>
          <w:sz w:val="22"/>
          <w:szCs w:val="22"/>
        </w:rPr>
      </w:pPr>
    </w:p>
    <w:p w:rsidR="00136F88" w:rsidRPr="00A918BB" w:rsidRDefault="00136F88" w:rsidP="00136F88">
      <w:pPr>
        <w:jc w:val="center"/>
        <w:rPr>
          <w:rFonts w:ascii="Arial" w:hAnsi="Arial" w:cs="Arial"/>
          <w:b/>
          <w:sz w:val="22"/>
          <w:szCs w:val="22"/>
        </w:rPr>
      </w:pPr>
      <w:r w:rsidRPr="00A918BB">
        <w:rPr>
          <w:rFonts w:ascii="Arial" w:hAnsi="Arial" w:cs="Arial"/>
          <w:b/>
          <w:sz w:val="22"/>
          <w:szCs w:val="22"/>
        </w:rPr>
        <w:t>Önkormányzati tulajdonú bérlakások kezelési feladatai</w:t>
      </w:r>
    </w:p>
    <w:p w:rsidR="00136F88" w:rsidRPr="00A918BB" w:rsidRDefault="00136F88" w:rsidP="00136F88">
      <w:pPr>
        <w:jc w:val="both"/>
        <w:rPr>
          <w:rFonts w:ascii="Arial" w:hAnsi="Arial" w:cs="Arial"/>
          <w:sz w:val="22"/>
          <w:szCs w:val="22"/>
        </w:rPr>
      </w:pPr>
    </w:p>
    <w:p w:rsidR="00136F88" w:rsidRPr="00A918BB" w:rsidRDefault="00136F88" w:rsidP="00136F88">
      <w:pPr>
        <w:jc w:val="both"/>
        <w:rPr>
          <w:rFonts w:ascii="Arial" w:hAnsi="Arial" w:cs="Arial"/>
          <w:sz w:val="22"/>
          <w:szCs w:val="22"/>
        </w:rPr>
      </w:pPr>
    </w:p>
    <w:p w:rsidR="00136F88" w:rsidRPr="00A918BB" w:rsidRDefault="00136F88" w:rsidP="00136F88">
      <w:pPr>
        <w:jc w:val="both"/>
        <w:rPr>
          <w:rFonts w:ascii="Arial" w:hAnsi="Arial" w:cs="Arial"/>
          <w:sz w:val="22"/>
          <w:szCs w:val="22"/>
        </w:rPr>
      </w:pPr>
      <w:r w:rsidRPr="00A918BB">
        <w:rPr>
          <w:rFonts w:ascii="Arial" w:hAnsi="Arial" w:cs="Arial"/>
          <w:sz w:val="22"/>
          <w:szCs w:val="22"/>
        </w:rPr>
        <w:t xml:space="preserve">1. A BÁT-KOM 2004 Kft. végzi Bátaszék város közigazgatási területén az Önkormányzat tulajdonában lévő lakások és nem lakás céljára szolgáló ingatlanok fenntartási, karbantartási feladatait: </w:t>
      </w:r>
    </w:p>
    <w:p w:rsidR="00136F88" w:rsidRPr="00A918BB" w:rsidRDefault="00136F88" w:rsidP="00136F88">
      <w:pPr>
        <w:jc w:val="both"/>
        <w:rPr>
          <w:rFonts w:ascii="Arial" w:hAnsi="Arial" w:cs="Arial"/>
          <w:sz w:val="22"/>
          <w:szCs w:val="22"/>
        </w:rPr>
      </w:pPr>
    </w:p>
    <w:p w:rsidR="00136F88" w:rsidRPr="00A918BB" w:rsidRDefault="00136F88" w:rsidP="00136F88">
      <w:pPr>
        <w:jc w:val="both"/>
        <w:rPr>
          <w:rFonts w:ascii="Arial" w:hAnsi="Arial" w:cs="Arial"/>
          <w:sz w:val="22"/>
          <w:szCs w:val="22"/>
        </w:rPr>
      </w:pPr>
      <w:r w:rsidRPr="00A918BB">
        <w:rPr>
          <w:rFonts w:ascii="Arial" w:hAnsi="Arial" w:cs="Arial"/>
          <w:sz w:val="22"/>
          <w:szCs w:val="22"/>
        </w:rPr>
        <w:t>1.1. megköti és felmondja a lakásbérleti szerződéseket, elvégzi a kényszerkiköltöztetést;</w:t>
      </w:r>
    </w:p>
    <w:p w:rsidR="00136F88" w:rsidRPr="00A918BB" w:rsidRDefault="00136F88" w:rsidP="00136F88">
      <w:pPr>
        <w:jc w:val="both"/>
        <w:rPr>
          <w:rFonts w:ascii="Arial" w:hAnsi="Arial" w:cs="Arial"/>
          <w:sz w:val="22"/>
          <w:szCs w:val="22"/>
        </w:rPr>
      </w:pPr>
      <w:r w:rsidRPr="00A918BB">
        <w:rPr>
          <w:rFonts w:ascii="Arial" w:hAnsi="Arial" w:cs="Arial"/>
          <w:sz w:val="22"/>
          <w:szCs w:val="22"/>
        </w:rPr>
        <w:t>1.2. nyilvántartja, beszedi és kezeli a lakbéreket és jogcím nélküli lakáshasználók lakáshasználati díját;</w:t>
      </w:r>
    </w:p>
    <w:p w:rsidR="00136F88" w:rsidRPr="00A918BB" w:rsidRDefault="00136F88" w:rsidP="00136F88">
      <w:pPr>
        <w:jc w:val="both"/>
        <w:rPr>
          <w:rFonts w:ascii="Arial" w:hAnsi="Arial" w:cs="Arial"/>
          <w:sz w:val="22"/>
          <w:szCs w:val="22"/>
        </w:rPr>
      </w:pPr>
      <w:r w:rsidRPr="00A918BB">
        <w:rPr>
          <w:rFonts w:ascii="Arial" w:hAnsi="Arial" w:cs="Arial"/>
          <w:sz w:val="22"/>
          <w:szCs w:val="22"/>
        </w:rPr>
        <w:t>1.3. a bérlőnek átadja és visszaveszi a lakást, ellenőrzi a rendeltetésszerű használatot;</w:t>
      </w:r>
    </w:p>
    <w:p w:rsidR="00136F88" w:rsidRPr="00A918BB" w:rsidRDefault="00136F88" w:rsidP="00136F88">
      <w:pPr>
        <w:jc w:val="both"/>
        <w:rPr>
          <w:rFonts w:ascii="Arial" w:hAnsi="Arial" w:cs="Arial"/>
          <w:sz w:val="22"/>
          <w:szCs w:val="22"/>
        </w:rPr>
      </w:pPr>
      <w:r w:rsidRPr="00A918BB">
        <w:rPr>
          <w:rFonts w:ascii="Arial" w:hAnsi="Arial" w:cs="Arial"/>
          <w:sz w:val="22"/>
          <w:szCs w:val="22"/>
        </w:rPr>
        <w:t>1.4. a bérlő halála esetén ellátja a lakás kiürítésével, visszavételével kapcsolatos tennivalókat, információt ad az Önkormányzatnak a hagyatéki teherként történő bejelentésre vonatkozóan;</w:t>
      </w:r>
    </w:p>
    <w:p w:rsidR="00136F88" w:rsidRPr="00A918BB" w:rsidRDefault="00136F88" w:rsidP="00136F88">
      <w:pPr>
        <w:jc w:val="both"/>
        <w:rPr>
          <w:rFonts w:ascii="Arial" w:hAnsi="Arial" w:cs="Arial"/>
          <w:sz w:val="22"/>
          <w:szCs w:val="22"/>
        </w:rPr>
      </w:pPr>
      <w:r w:rsidRPr="00A918BB">
        <w:rPr>
          <w:rFonts w:ascii="Arial" w:hAnsi="Arial" w:cs="Arial"/>
          <w:sz w:val="22"/>
          <w:szCs w:val="22"/>
        </w:rPr>
        <w:t>1.5. közreműködik az önkormányzat képviselő-testületének és bizottságainak hatáskörébe tartozó döntések előkészítésében;</w:t>
      </w:r>
    </w:p>
    <w:p w:rsidR="00136F88" w:rsidRPr="00A918BB" w:rsidRDefault="00136F88" w:rsidP="00136F88">
      <w:pPr>
        <w:jc w:val="both"/>
        <w:rPr>
          <w:rFonts w:ascii="Arial" w:hAnsi="Arial" w:cs="Arial"/>
          <w:sz w:val="22"/>
          <w:szCs w:val="22"/>
        </w:rPr>
      </w:pPr>
      <w:r w:rsidRPr="00A918BB">
        <w:rPr>
          <w:rFonts w:ascii="Arial" w:hAnsi="Arial" w:cs="Arial"/>
          <w:sz w:val="22"/>
          <w:szCs w:val="22"/>
        </w:rPr>
        <w:t>1.6. értékesíti a képviselő-testület által eladásra kijelölt bérlakásokat;</w:t>
      </w:r>
    </w:p>
    <w:p w:rsidR="00136F88" w:rsidRPr="00A918BB" w:rsidRDefault="00136F88" w:rsidP="00136F88">
      <w:pPr>
        <w:jc w:val="both"/>
        <w:rPr>
          <w:rFonts w:ascii="Arial" w:hAnsi="Arial" w:cs="Arial"/>
          <w:sz w:val="22"/>
          <w:szCs w:val="22"/>
        </w:rPr>
      </w:pPr>
      <w:r w:rsidRPr="00A918BB">
        <w:rPr>
          <w:rFonts w:ascii="Arial" w:hAnsi="Arial" w:cs="Arial"/>
          <w:sz w:val="22"/>
          <w:szCs w:val="22"/>
        </w:rPr>
        <w:t>1.7. ellátja a szociális lakások cseréjének szervezésével kapcsolatos feladatokat;</w:t>
      </w:r>
    </w:p>
    <w:p w:rsidR="00136F88" w:rsidRPr="00A918BB" w:rsidRDefault="00136F88" w:rsidP="00136F88">
      <w:pPr>
        <w:jc w:val="both"/>
        <w:rPr>
          <w:rFonts w:ascii="Arial" w:hAnsi="Arial" w:cs="Arial"/>
          <w:sz w:val="22"/>
          <w:szCs w:val="22"/>
        </w:rPr>
      </w:pPr>
      <w:r w:rsidRPr="00A918BB">
        <w:rPr>
          <w:rFonts w:ascii="Arial" w:hAnsi="Arial" w:cs="Arial"/>
          <w:sz w:val="22"/>
          <w:szCs w:val="22"/>
        </w:rPr>
        <w:t>1.8. nyilvántartás vezetése a lakásokról, vételi ajánlatokról és bérlőkről;</w:t>
      </w:r>
    </w:p>
    <w:p w:rsidR="00136F88" w:rsidRPr="00A918BB" w:rsidRDefault="00136F88" w:rsidP="00136F88">
      <w:pPr>
        <w:jc w:val="both"/>
        <w:rPr>
          <w:rFonts w:ascii="Arial" w:hAnsi="Arial" w:cs="Arial"/>
          <w:sz w:val="22"/>
          <w:szCs w:val="22"/>
        </w:rPr>
      </w:pPr>
      <w:r w:rsidRPr="00A918BB">
        <w:rPr>
          <w:rFonts w:ascii="Arial" w:hAnsi="Arial" w:cs="Arial"/>
          <w:sz w:val="22"/>
          <w:szCs w:val="22"/>
        </w:rPr>
        <w:t>1.9. lakások karbantartása, a bérbeadói feladatok ellátása a lakások felújítása kivételével.</w:t>
      </w:r>
    </w:p>
    <w:p w:rsidR="00136F88" w:rsidRPr="00A918BB" w:rsidRDefault="00136F88" w:rsidP="00136F88">
      <w:pPr>
        <w:jc w:val="both"/>
        <w:rPr>
          <w:rFonts w:ascii="Arial" w:hAnsi="Arial" w:cs="Arial"/>
          <w:sz w:val="22"/>
          <w:szCs w:val="22"/>
        </w:rPr>
      </w:pPr>
    </w:p>
    <w:p w:rsidR="00136F88" w:rsidRPr="00A918BB" w:rsidRDefault="00136F88" w:rsidP="00136F88">
      <w:pPr>
        <w:jc w:val="both"/>
        <w:rPr>
          <w:rFonts w:ascii="Arial" w:hAnsi="Arial" w:cs="Arial"/>
          <w:sz w:val="22"/>
          <w:szCs w:val="22"/>
        </w:rPr>
      </w:pPr>
      <w:r w:rsidRPr="00A918BB">
        <w:rPr>
          <w:rFonts w:ascii="Arial" w:hAnsi="Arial" w:cs="Arial"/>
          <w:sz w:val="22"/>
          <w:szCs w:val="22"/>
        </w:rPr>
        <w:t xml:space="preserve">2. A BÁT-KOM 2004 Kft. köteles a rá bízott ingatlanokat jó gazda gondosságával, </w:t>
      </w:r>
      <w:r w:rsidRPr="00A918BB">
        <w:rPr>
          <w:rFonts w:ascii="Arial" w:hAnsi="Arial" w:cs="Arial"/>
          <w:i/>
          <w:sz w:val="22"/>
          <w:szCs w:val="22"/>
        </w:rPr>
        <w:t>a lakások és helyiségek bérletére, valamint az elidegenítésükre vonatkozó egyes szabályokról szóló 1993. évi LXXVIII. törvény</w:t>
      </w:r>
      <w:r w:rsidRPr="00A918BB">
        <w:rPr>
          <w:rFonts w:ascii="Arial" w:hAnsi="Arial" w:cs="Arial"/>
          <w:sz w:val="22"/>
          <w:szCs w:val="22"/>
        </w:rPr>
        <w:t xml:space="preserve"> és </w:t>
      </w:r>
      <w:r w:rsidRPr="00A918BB">
        <w:rPr>
          <w:rFonts w:ascii="Arial" w:hAnsi="Arial" w:cs="Arial"/>
          <w:i/>
          <w:sz w:val="22"/>
          <w:szCs w:val="22"/>
        </w:rPr>
        <w:t xml:space="preserve">a lakások, helyiségek bérletéről, valamint elidegenítésük szabályairól szóló Bátaszék Város Önkormányzat Képviselő-testületének 14/2005.(X.3.) KTR. számú rendelete </w:t>
      </w:r>
      <w:r w:rsidRPr="00A918BB">
        <w:rPr>
          <w:rFonts w:ascii="Arial" w:hAnsi="Arial" w:cs="Arial"/>
          <w:sz w:val="22"/>
          <w:szCs w:val="22"/>
        </w:rPr>
        <w:t>(a továbbiakban: Lakásrendelet) szabályai szerint kezelni. Az Önkormányzat, mint tulajdonos jogosult az ingatlanok állagát folyamatosan ellenőrizni.</w:t>
      </w:r>
    </w:p>
    <w:p w:rsidR="00136F88" w:rsidRPr="00A918BB" w:rsidRDefault="00136F88" w:rsidP="00136F88">
      <w:pPr>
        <w:jc w:val="both"/>
        <w:rPr>
          <w:rFonts w:ascii="Arial" w:hAnsi="Arial" w:cs="Arial"/>
          <w:sz w:val="22"/>
          <w:szCs w:val="22"/>
        </w:rPr>
      </w:pPr>
    </w:p>
    <w:p w:rsidR="00136F88" w:rsidRPr="00A918BB" w:rsidRDefault="00136F88" w:rsidP="00136F88">
      <w:pPr>
        <w:suppressAutoHyphens w:val="0"/>
        <w:rPr>
          <w:rFonts w:ascii="Arial" w:eastAsia="Calibri" w:hAnsi="Arial" w:cs="Arial"/>
          <w:sz w:val="22"/>
          <w:szCs w:val="22"/>
          <w:lang w:eastAsia="en-US"/>
        </w:rPr>
      </w:pPr>
      <w:r w:rsidRPr="00A918BB">
        <w:rPr>
          <w:rFonts w:ascii="Arial" w:hAnsi="Arial" w:cs="Arial"/>
          <w:sz w:val="22"/>
          <w:szCs w:val="22"/>
        </w:rPr>
        <w:t xml:space="preserve">3. </w:t>
      </w:r>
      <w:r w:rsidRPr="00A918BB">
        <w:rPr>
          <w:rFonts w:ascii="Arial" w:eastAsia="Calibri" w:hAnsi="Arial" w:cs="Arial"/>
          <w:sz w:val="22"/>
          <w:szCs w:val="22"/>
          <w:lang w:eastAsia="en-US"/>
        </w:rPr>
        <w:t>Pénzügyi elszámolások</w:t>
      </w:r>
    </w:p>
    <w:p w:rsidR="00136F88" w:rsidRPr="00A918BB" w:rsidRDefault="00136F88" w:rsidP="00136F88">
      <w:pPr>
        <w:suppressAutoHyphens w:val="0"/>
        <w:rPr>
          <w:rFonts w:ascii="Arial" w:eastAsia="Calibri" w:hAnsi="Arial" w:cs="Arial"/>
          <w:i/>
          <w:sz w:val="22"/>
          <w:szCs w:val="22"/>
          <w:lang w:eastAsia="en-US"/>
        </w:rPr>
      </w:pPr>
      <w:r w:rsidRPr="00A918BB">
        <w:rPr>
          <w:rFonts w:ascii="Arial" w:eastAsia="Calibri" w:hAnsi="Arial" w:cs="Arial"/>
          <w:i/>
          <w:sz w:val="22"/>
          <w:szCs w:val="22"/>
          <w:lang w:eastAsia="en-US"/>
        </w:rPr>
        <w:t>3.1. Az ingatlanok üzemeltetésével kapcsolatos bevételek:</w:t>
      </w:r>
    </w:p>
    <w:p w:rsidR="00136F88" w:rsidRPr="00A918BB" w:rsidRDefault="00136F88" w:rsidP="00136F88">
      <w:pPr>
        <w:suppressAutoHyphens w:val="0"/>
        <w:contextualSpacing/>
        <w:jc w:val="both"/>
        <w:rPr>
          <w:rFonts w:ascii="Arial" w:eastAsia="Calibri" w:hAnsi="Arial" w:cs="Arial"/>
          <w:sz w:val="22"/>
          <w:szCs w:val="22"/>
          <w:lang w:eastAsia="en-US"/>
        </w:rPr>
      </w:pPr>
      <w:r w:rsidRPr="00A918BB">
        <w:rPr>
          <w:rFonts w:ascii="Arial" w:eastAsia="Calibri" w:hAnsi="Arial" w:cs="Arial"/>
          <w:sz w:val="22"/>
          <w:szCs w:val="22"/>
          <w:lang w:eastAsia="en-US"/>
        </w:rPr>
        <w:t xml:space="preserve">3.1.1.Az Önkormányzat Lakásrendeletében meghatározott bérleti díjakat az önkormányzati bérlakások és a Széchenyi Program keretében kialakított önkormányzati bérlakások esetében is a Szolgáltató jogosult saját nevében beszedni az üzemeltetés költségeinek fedezése érdekében. A bérleti díjak beszedését a Szolgáltató tárgyhó 20-ától 31-éig végzi, ezt követően 5 napon belül a beszedett díjakról az Önkormányzatot, az önkormányzati bérlakások és a Széchenyi Program keretében épült bérlakások esetében külön-külön jegyzőkönyv formájában tájékoztatja. A Szolgáltató a beszedett díjak összegét a jegyzőkönyv leadását követő 15 napon belül átutalja az Önkormányzat 11746005-15414076 számú bankszámlaszámára, a Széchenyi Program keretében épült önkormányzati bérlakások esetében az önkormányzat 11746005-15414076-02200000 számú bankszámlaszámára. </w:t>
      </w:r>
    </w:p>
    <w:p w:rsidR="00136F88" w:rsidRPr="00A918BB" w:rsidRDefault="00136F88" w:rsidP="00136F88">
      <w:pPr>
        <w:suppressAutoHyphens w:val="0"/>
        <w:contextualSpacing/>
        <w:jc w:val="both"/>
        <w:rPr>
          <w:rFonts w:ascii="Arial" w:eastAsia="Calibri" w:hAnsi="Arial" w:cs="Arial"/>
          <w:sz w:val="22"/>
          <w:szCs w:val="22"/>
          <w:lang w:eastAsia="en-US"/>
        </w:rPr>
      </w:pPr>
      <w:r w:rsidRPr="00A918BB">
        <w:rPr>
          <w:rFonts w:ascii="Arial" w:eastAsia="Calibri" w:hAnsi="Arial" w:cs="Arial"/>
          <w:sz w:val="22"/>
          <w:szCs w:val="22"/>
          <w:lang w:eastAsia="en-US"/>
        </w:rPr>
        <w:t xml:space="preserve">3.1.2. A megbízott és a megbízó között létrejövő egyéb megállapodás bevétele </w:t>
      </w:r>
    </w:p>
    <w:p w:rsidR="00136F88" w:rsidRPr="00A918BB" w:rsidRDefault="00136F88" w:rsidP="00136F88">
      <w:pPr>
        <w:suppressAutoHyphens w:val="0"/>
        <w:contextualSpacing/>
        <w:jc w:val="both"/>
        <w:rPr>
          <w:rFonts w:ascii="Arial" w:eastAsia="Calibri" w:hAnsi="Arial" w:cs="Arial"/>
          <w:sz w:val="22"/>
          <w:szCs w:val="22"/>
          <w:lang w:eastAsia="en-US"/>
        </w:rPr>
      </w:pPr>
    </w:p>
    <w:p w:rsidR="00136F88" w:rsidRPr="00A918BB" w:rsidRDefault="00136F88" w:rsidP="00136F88">
      <w:pPr>
        <w:suppressAutoHyphens w:val="0"/>
        <w:jc w:val="both"/>
        <w:rPr>
          <w:rFonts w:ascii="Arial" w:eastAsia="Calibri" w:hAnsi="Arial" w:cs="Arial"/>
          <w:i/>
          <w:sz w:val="22"/>
          <w:szCs w:val="22"/>
          <w:lang w:eastAsia="en-US"/>
        </w:rPr>
      </w:pPr>
      <w:r w:rsidRPr="00A918BB">
        <w:rPr>
          <w:rFonts w:ascii="Arial" w:eastAsia="Calibri" w:hAnsi="Arial" w:cs="Arial"/>
          <w:i/>
          <w:sz w:val="22"/>
          <w:szCs w:val="22"/>
          <w:lang w:eastAsia="en-US"/>
        </w:rPr>
        <w:t>3.2. Az ingatlanok üzemeltetésével kapcsolatos kiadások:</w:t>
      </w:r>
    </w:p>
    <w:p w:rsidR="00136F88" w:rsidRPr="00A918BB" w:rsidRDefault="00136F88" w:rsidP="00136F88">
      <w:pPr>
        <w:suppressAutoHyphens w:val="0"/>
        <w:contextualSpacing/>
        <w:jc w:val="both"/>
        <w:rPr>
          <w:rFonts w:ascii="Arial" w:eastAsia="Calibri" w:hAnsi="Arial" w:cs="Arial"/>
          <w:sz w:val="22"/>
          <w:szCs w:val="22"/>
          <w:lang w:eastAsia="en-US"/>
        </w:rPr>
      </w:pPr>
      <w:r w:rsidRPr="00A918BB">
        <w:rPr>
          <w:rFonts w:ascii="Arial" w:eastAsia="Calibri" w:hAnsi="Arial" w:cs="Arial"/>
          <w:sz w:val="22"/>
          <w:szCs w:val="22"/>
          <w:lang w:eastAsia="en-US"/>
        </w:rPr>
        <w:t xml:space="preserve">3.2.1. Az állagmegóvást, karbantartást és üzemeltetési kötelezettségeket a leggazdaságosabb módon kell teljesíteni. </w:t>
      </w:r>
    </w:p>
    <w:p w:rsidR="00136F88" w:rsidRPr="00A918BB" w:rsidRDefault="00136F88" w:rsidP="00136F88">
      <w:pPr>
        <w:suppressAutoHyphens w:val="0"/>
        <w:contextualSpacing/>
        <w:jc w:val="both"/>
        <w:rPr>
          <w:rFonts w:ascii="Arial" w:eastAsia="Calibri" w:hAnsi="Arial" w:cs="Arial"/>
          <w:sz w:val="22"/>
          <w:szCs w:val="22"/>
          <w:lang w:eastAsia="en-US"/>
        </w:rPr>
      </w:pPr>
    </w:p>
    <w:p w:rsidR="00136F88" w:rsidRPr="00A918BB" w:rsidRDefault="00136F88" w:rsidP="00136F88">
      <w:pPr>
        <w:suppressAutoHyphens w:val="0"/>
        <w:contextualSpacing/>
        <w:jc w:val="both"/>
        <w:rPr>
          <w:rFonts w:ascii="Arial" w:eastAsia="Calibri" w:hAnsi="Arial" w:cs="Arial"/>
          <w:sz w:val="22"/>
          <w:szCs w:val="22"/>
          <w:lang w:eastAsia="en-US"/>
        </w:rPr>
      </w:pPr>
      <w:r w:rsidRPr="00A918BB">
        <w:rPr>
          <w:rFonts w:ascii="Arial" w:eastAsia="Calibri" w:hAnsi="Arial" w:cs="Arial"/>
          <w:sz w:val="22"/>
          <w:szCs w:val="22"/>
          <w:lang w:eastAsia="en-US"/>
        </w:rPr>
        <w:t xml:space="preserve">3.2.2. A kiadásokat az önkormányzati bérlakások és a Széchenyi Program keretében épült lakások tekintetében is az Önkormányzat, mint tulajdonos viseli.  A kiadásokat a Szolgáltató az Önkormányzat nevére szóló számla kibocsátásával hárítja át. Az Önkormányzat vállalja, hogy az üzemeltetéssel, karbantartással kapcsolatos számlákat a Szolgáltató 11746122-20001807 számú </w:t>
      </w:r>
      <w:proofErr w:type="gramStart"/>
      <w:r w:rsidRPr="00A918BB">
        <w:rPr>
          <w:rFonts w:ascii="Arial" w:eastAsia="Calibri" w:hAnsi="Arial" w:cs="Arial"/>
          <w:sz w:val="22"/>
          <w:szCs w:val="22"/>
          <w:lang w:eastAsia="en-US"/>
        </w:rPr>
        <w:t>bankszámlájára határidőre</w:t>
      </w:r>
      <w:proofErr w:type="gramEnd"/>
      <w:r w:rsidRPr="00A918BB">
        <w:rPr>
          <w:rFonts w:ascii="Arial" w:eastAsia="Calibri" w:hAnsi="Arial" w:cs="Arial"/>
          <w:sz w:val="22"/>
          <w:szCs w:val="22"/>
          <w:lang w:eastAsia="en-US"/>
        </w:rPr>
        <w:t xml:space="preserve"> megfizeti. </w:t>
      </w:r>
    </w:p>
    <w:p w:rsidR="00136F88" w:rsidRPr="00A918BB" w:rsidRDefault="00136F88" w:rsidP="00136F88">
      <w:pPr>
        <w:suppressAutoHyphens w:val="0"/>
        <w:contextualSpacing/>
        <w:jc w:val="both"/>
        <w:rPr>
          <w:rFonts w:ascii="Arial" w:eastAsia="Calibri" w:hAnsi="Arial" w:cs="Arial"/>
          <w:sz w:val="22"/>
          <w:szCs w:val="22"/>
          <w:lang w:eastAsia="en-US"/>
        </w:rPr>
      </w:pPr>
      <w:r w:rsidRPr="00A918BB">
        <w:rPr>
          <w:rFonts w:ascii="Arial" w:eastAsia="Calibri" w:hAnsi="Arial" w:cs="Arial"/>
          <w:sz w:val="22"/>
          <w:szCs w:val="22"/>
          <w:lang w:eastAsia="en-US"/>
        </w:rPr>
        <w:lastRenderedPageBreak/>
        <w:t>3.2.3.Az ingatlanok felújításához, bővítéséhez kapcsolódó elképzelések minden esetben külön megállapodásban kerülnek rögzítésre.</w:t>
      </w:r>
    </w:p>
    <w:p w:rsidR="00136F88" w:rsidRPr="00A918BB" w:rsidRDefault="00136F88" w:rsidP="00136F88">
      <w:pPr>
        <w:suppressAutoHyphens w:val="0"/>
        <w:contextualSpacing/>
        <w:jc w:val="both"/>
        <w:rPr>
          <w:rFonts w:ascii="Arial" w:eastAsia="Calibri" w:hAnsi="Arial" w:cs="Arial"/>
          <w:sz w:val="22"/>
          <w:szCs w:val="22"/>
          <w:lang w:eastAsia="en-US"/>
        </w:rPr>
      </w:pPr>
    </w:p>
    <w:p w:rsidR="00136F88" w:rsidRPr="00A918BB" w:rsidRDefault="00136F88" w:rsidP="00136F88">
      <w:pPr>
        <w:suppressAutoHyphens w:val="0"/>
        <w:contextualSpacing/>
        <w:jc w:val="both"/>
        <w:rPr>
          <w:rFonts w:ascii="Arial" w:eastAsia="Calibri" w:hAnsi="Arial" w:cs="Arial"/>
          <w:sz w:val="22"/>
          <w:szCs w:val="22"/>
          <w:lang w:eastAsia="en-US"/>
        </w:rPr>
      </w:pPr>
      <w:r w:rsidRPr="00A918BB">
        <w:rPr>
          <w:rFonts w:ascii="Arial" w:eastAsia="Calibri" w:hAnsi="Arial" w:cs="Arial"/>
          <w:sz w:val="22"/>
          <w:szCs w:val="22"/>
          <w:lang w:eastAsia="en-US"/>
        </w:rPr>
        <w:t>4. Az önkormányzati tulajdonú bérlakások (Lakásrendelet 4. sz. melléklet szerint):</w:t>
      </w:r>
    </w:p>
    <w:p w:rsidR="00136F88" w:rsidRPr="00A918BB" w:rsidRDefault="00136F88" w:rsidP="00136F88">
      <w:pPr>
        <w:suppressAutoHyphens w:val="0"/>
        <w:contextualSpacing/>
        <w:jc w:val="both"/>
        <w:rPr>
          <w:rFonts w:ascii="Arial" w:eastAsia="Calibri" w:hAnsi="Arial" w:cs="Arial"/>
          <w:sz w:val="22"/>
          <w:szCs w:val="22"/>
          <w:lang w:eastAsia="en-US"/>
        </w:rPr>
      </w:pPr>
    </w:p>
    <w:p w:rsidR="00136F88" w:rsidRPr="00A918BB" w:rsidRDefault="00136F88" w:rsidP="00136F88">
      <w:pPr>
        <w:suppressAutoHyphens w:val="0"/>
        <w:contextualSpacing/>
        <w:jc w:val="both"/>
        <w:rPr>
          <w:rFonts w:ascii="Arial" w:eastAsia="Calibri" w:hAnsi="Arial" w:cs="Arial"/>
          <w:sz w:val="22"/>
          <w:szCs w:val="22"/>
          <w:lang w:eastAsia="en-US"/>
        </w:rPr>
      </w:pPr>
      <w:r w:rsidRPr="00A918BB">
        <w:rPr>
          <w:rFonts w:ascii="Arial" w:eastAsia="Calibri" w:hAnsi="Arial" w:cs="Arial"/>
          <w:sz w:val="22"/>
          <w:szCs w:val="22"/>
          <w:lang w:eastAsia="en-US"/>
        </w:rPr>
        <w:t>4.1. Bátaszék, Ady utca 27.</w:t>
      </w:r>
      <w:r w:rsidRPr="00A918BB">
        <w:rPr>
          <w:rFonts w:ascii="Arial" w:eastAsia="Calibri" w:hAnsi="Arial" w:cs="Arial"/>
          <w:sz w:val="22"/>
          <w:szCs w:val="22"/>
          <w:lang w:eastAsia="en-US"/>
        </w:rPr>
        <w:tab/>
      </w:r>
      <w:r w:rsidRPr="00A918BB">
        <w:rPr>
          <w:rFonts w:ascii="Arial" w:eastAsia="Calibri" w:hAnsi="Arial" w:cs="Arial"/>
          <w:sz w:val="22"/>
          <w:szCs w:val="22"/>
          <w:lang w:eastAsia="en-US"/>
        </w:rPr>
        <w:tab/>
        <w:t>1 db</w:t>
      </w:r>
    </w:p>
    <w:p w:rsidR="00136F88" w:rsidRPr="00A918BB" w:rsidRDefault="00136F88" w:rsidP="00136F88">
      <w:pPr>
        <w:suppressAutoHyphens w:val="0"/>
        <w:contextualSpacing/>
        <w:jc w:val="both"/>
        <w:rPr>
          <w:rFonts w:ascii="Arial" w:eastAsia="Calibri" w:hAnsi="Arial" w:cs="Arial"/>
          <w:sz w:val="22"/>
          <w:szCs w:val="22"/>
          <w:lang w:eastAsia="en-US"/>
        </w:rPr>
      </w:pPr>
      <w:r w:rsidRPr="00A918BB">
        <w:rPr>
          <w:rFonts w:ascii="Arial" w:eastAsia="Calibri" w:hAnsi="Arial" w:cs="Arial"/>
          <w:sz w:val="22"/>
          <w:szCs w:val="22"/>
          <w:lang w:eastAsia="en-US"/>
        </w:rPr>
        <w:t>4.2. Bátaszék, Budai utca 56 - 58.</w:t>
      </w:r>
      <w:r w:rsidRPr="00A918BB">
        <w:rPr>
          <w:rFonts w:ascii="Arial" w:eastAsia="Calibri" w:hAnsi="Arial" w:cs="Arial"/>
          <w:sz w:val="22"/>
          <w:szCs w:val="22"/>
          <w:lang w:eastAsia="en-US"/>
        </w:rPr>
        <w:tab/>
      </w:r>
      <w:r w:rsidRPr="00A918BB">
        <w:rPr>
          <w:rFonts w:ascii="Arial" w:eastAsia="Calibri" w:hAnsi="Arial" w:cs="Arial"/>
          <w:sz w:val="22"/>
          <w:szCs w:val="22"/>
          <w:lang w:eastAsia="en-US"/>
        </w:rPr>
        <w:tab/>
        <w:t>8 db</w:t>
      </w:r>
    </w:p>
    <w:p w:rsidR="00136F88" w:rsidRPr="00A918BB" w:rsidRDefault="00136F88" w:rsidP="00136F88">
      <w:pPr>
        <w:suppressAutoHyphens w:val="0"/>
        <w:contextualSpacing/>
        <w:jc w:val="both"/>
        <w:rPr>
          <w:rFonts w:ascii="Arial" w:eastAsia="Calibri" w:hAnsi="Arial" w:cs="Arial"/>
          <w:sz w:val="22"/>
          <w:szCs w:val="22"/>
          <w:lang w:eastAsia="en-US"/>
        </w:rPr>
      </w:pPr>
      <w:r w:rsidRPr="00A918BB">
        <w:rPr>
          <w:rFonts w:ascii="Arial" w:eastAsia="Calibri" w:hAnsi="Arial" w:cs="Arial"/>
          <w:sz w:val="22"/>
          <w:szCs w:val="22"/>
          <w:lang w:eastAsia="en-US"/>
        </w:rPr>
        <w:t>4.3. Bátaszék, Budai utca 56-58. III. emelet</w:t>
      </w:r>
      <w:r w:rsidRPr="00A918BB">
        <w:rPr>
          <w:rFonts w:ascii="Arial" w:eastAsia="Calibri" w:hAnsi="Arial" w:cs="Arial"/>
          <w:sz w:val="22"/>
          <w:szCs w:val="22"/>
          <w:lang w:eastAsia="en-US"/>
        </w:rPr>
        <w:tab/>
        <w:t>4 db</w:t>
      </w:r>
    </w:p>
    <w:p w:rsidR="00136F88" w:rsidRPr="00A918BB" w:rsidRDefault="00136F88" w:rsidP="00136F88">
      <w:pPr>
        <w:suppressAutoHyphens w:val="0"/>
        <w:contextualSpacing/>
        <w:jc w:val="both"/>
        <w:rPr>
          <w:rFonts w:ascii="Arial" w:eastAsia="Calibri" w:hAnsi="Arial" w:cs="Arial"/>
          <w:sz w:val="22"/>
          <w:szCs w:val="22"/>
          <w:lang w:eastAsia="en-US"/>
        </w:rPr>
      </w:pPr>
      <w:r w:rsidRPr="00A918BB">
        <w:rPr>
          <w:rFonts w:ascii="Arial" w:eastAsia="Calibri" w:hAnsi="Arial" w:cs="Arial"/>
          <w:sz w:val="22"/>
          <w:szCs w:val="22"/>
          <w:lang w:eastAsia="en-US"/>
        </w:rPr>
        <w:t>4.4. Bátaszék, Gárdonyi u. 1.</w:t>
      </w:r>
      <w:r w:rsidRPr="00A918BB">
        <w:rPr>
          <w:rFonts w:ascii="Arial" w:eastAsia="Calibri" w:hAnsi="Arial" w:cs="Arial"/>
          <w:sz w:val="22"/>
          <w:szCs w:val="22"/>
          <w:lang w:eastAsia="en-US"/>
        </w:rPr>
        <w:tab/>
      </w:r>
      <w:r w:rsidRPr="00A918BB">
        <w:rPr>
          <w:rFonts w:ascii="Arial" w:eastAsia="Calibri" w:hAnsi="Arial" w:cs="Arial"/>
          <w:sz w:val="22"/>
          <w:szCs w:val="22"/>
          <w:lang w:eastAsia="en-US"/>
        </w:rPr>
        <w:tab/>
        <w:t>4 db</w:t>
      </w:r>
    </w:p>
    <w:p w:rsidR="00136F88" w:rsidRPr="00A918BB" w:rsidRDefault="00136F88" w:rsidP="00136F88">
      <w:pPr>
        <w:suppressAutoHyphens w:val="0"/>
        <w:contextualSpacing/>
        <w:jc w:val="both"/>
        <w:rPr>
          <w:rFonts w:ascii="Arial" w:eastAsia="Calibri" w:hAnsi="Arial" w:cs="Arial"/>
          <w:sz w:val="22"/>
          <w:szCs w:val="22"/>
          <w:lang w:eastAsia="en-US"/>
        </w:rPr>
      </w:pPr>
      <w:r w:rsidRPr="00A918BB">
        <w:rPr>
          <w:rFonts w:ascii="Arial" w:eastAsia="Calibri" w:hAnsi="Arial" w:cs="Arial"/>
          <w:sz w:val="22"/>
          <w:szCs w:val="22"/>
          <w:lang w:eastAsia="en-US"/>
        </w:rPr>
        <w:t>4.5. Bátaszék, Hunyadi utca 2/</w:t>
      </w:r>
      <w:proofErr w:type="gramStart"/>
      <w:r w:rsidRPr="00A918BB">
        <w:rPr>
          <w:rFonts w:ascii="Arial" w:eastAsia="Calibri" w:hAnsi="Arial" w:cs="Arial"/>
          <w:sz w:val="22"/>
          <w:szCs w:val="22"/>
          <w:lang w:eastAsia="en-US"/>
        </w:rPr>
        <w:t>a.</w:t>
      </w:r>
      <w:proofErr w:type="gramEnd"/>
      <w:r w:rsidRPr="00A918BB">
        <w:rPr>
          <w:rFonts w:ascii="Arial" w:eastAsia="Calibri" w:hAnsi="Arial" w:cs="Arial"/>
          <w:sz w:val="22"/>
          <w:szCs w:val="22"/>
          <w:lang w:eastAsia="en-US"/>
        </w:rPr>
        <w:tab/>
      </w:r>
      <w:r w:rsidRPr="00A918BB">
        <w:rPr>
          <w:rFonts w:ascii="Arial" w:eastAsia="Calibri" w:hAnsi="Arial" w:cs="Arial"/>
          <w:sz w:val="22"/>
          <w:szCs w:val="22"/>
          <w:lang w:eastAsia="en-US"/>
        </w:rPr>
        <w:tab/>
        <w:t>6 db</w:t>
      </w:r>
    </w:p>
    <w:p w:rsidR="00136F88" w:rsidRPr="00A918BB" w:rsidRDefault="00136F88" w:rsidP="00136F88">
      <w:pPr>
        <w:suppressAutoHyphens w:val="0"/>
        <w:contextualSpacing/>
        <w:jc w:val="both"/>
        <w:rPr>
          <w:rFonts w:ascii="Arial" w:eastAsia="Calibri" w:hAnsi="Arial" w:cs="Arial"/>
          <w:sz w:val="22"/>
          <w:szCs w:val="22"/>
          <w:lang w:eastAsia="en-US"/>
        </w:rPr>
      </w:pPr>
      <w:r w:rsidRPr="00A918BB">
        <w:rPr>
          <w:rFonts w:ascii="Arial" w:eastAsia="Calibri" w:hAnsi="Arial" w:cs="Arial"/>
          <w:sz w:val="22"/>
          <w:szCs w:val="22"/>
          <w:lang w:eastAsia="en-US"/>
        </w:rPr>
        <w:t>4.6. Bátaszék Kövesd, Svábhegy u. 1.</w:t>
      </w:r>
      <w:r w:rsidRPr="00A918BB">
        <w:rPr>
          <w:rFonts w:ascii="Arial" w:eastAsia="Calibri" w:hAnsi="Arial" w:cs="Arial"/>
          <w:sz w:val="22"/>
          <w:szCs w:val="22"/>
          <w:lang w:eastAsia="en-US"/>
        </w:rPr>
        <w:tab/>
        <w:t>5 db</w:t>
      </w:r>
    </w:p>
    <w:p w:rsidR="00136F88" w:rsidRPr="00A918BB" w:rsidRDefault="00136F88" w:rsidP="00136F88">
      <w:pPr>
        <w:suppressAutoHyphens w:val="0"/>
        <w:spacing w:after="200" w:line="276" w:lineRule="auto"/>
        <w:contextualSpacing/>
        <w:jc w:val="both"/>
        <w:rPr>
          <w:rFonts w:ascii="Arial" w:eastAsia="Calibri" w:hAnsi="Arial" w:cs="Arial"/>
          <w:sz w:val="22"/>
          <w:szCs w:val="22"/>
          <w:lang w:eastAsia="en-US"/>
        </w:rPr>
      </w:pPr>
    </w:p>
    <w:p w:rsidR="00136F88" w:rsidRPr="00A918BB" w:rsidRDefault="00136F88" w:rsidP="00136F88">
      <w:pPr>
        <w:suppressAutoHyphens w:val="0"/>
        <w:spacing w:after="200" w:line="276" w:lineRule="auto"/>
        <w:contextualSpacing/>
        <w:jc w:val="both"/>
        <w:rPr>
          <w:rFonts w:ascii="Arial" w:eastAsia="Calibri" w:hAnsi="Arial" w:cs="Arial"/>
          <w:sz w:val="22"/>
          <w:szCs w:val="22"/>
          <w:lang w:eastAsia="en-US"/>
        </w:rPr>
      </w:pPr>
    </w:p>
    <w:p w:rsidR="00136F88" w:rsidRPr="00A918BB" w:rsidRDefault="00136F88" w:rsidP="00136F88">
      <w:pPr>
        <w:suppressAutoHyphens w:val="0"/>
        <w:spacing w:after="200" w:line="276" w:lineRule="auto"/>
        <w:contextualSpacing/>
        <w:jc w:val="both"/>
        <w:rPr>
          <w:rFonts w:ascii="Arial" w:eastAsia="Calibri" w:hAnsi="Arial" w:cs="Arial"/>
          <w:sz w:val="22"/>
          <w:szCs w:val="22"/>
          <w:lang w:eastAsia="en-US"/>
        </w:rPr>
      </w:pPr>
    </w:p>
    <w:p w:rsidR="00136F88" w:rsidRPr="00A918BB" w:rsidRDefault="00136F88" w:rsidP="00136F88">
      <w:pPr>
        <w:suppressAutoHyphens w:val="0"/>
        <w:spacing w:after="200" w:line="276" w:lineRule="auto"/>
        <w:contextualSpacing/>
        <w:jc w:val="both"/>
        <w:rPr>
          <w:rFonts w:ascii="Arial" w:eastAsia="Calibri" w:hAnsi="Arial" w:cs="Arial"/>
          <w:sz w:val="22"/>
          <w:szCs w:val="22"/>
          <w:lang w:eastAsia="en-US"/>
        </w:rPr>
      </w:pPr>
    </w:p>
    <w:p w:rsidR="00136F88" w:rsidRPr="00A918BB" w:rsidRDefault="00136F88" w:rsidP="00136F88">
      <w:pPr>
        <w:jc w:val="both"/>
        <w:rPr>
          <w:rFonts w:ascii="Arial" w:hAnsi="Arial" w:cs="Arial"/>
          <w:b/>
          <w:bCs/>
          <w:sz w:val="22"/>
          <w:szCs w:val="22"/>
        </w:rPr>
      </w:pPr>
    </w:p>
    <w:p w:rsidR="00136F88" w:rsidRPr="00A918BB" w:rsidRDefault="00136F88" w:rsidP="00136F88">
      <w:pPr>
        <w:jc w:val="both"/>
        <w:rPr>
          <w:rFonts w:ascii="Arial" w:hAnsi="Arial" w:cs="Arial"/>
          <w:b/>
          <w:bCs/>
          <w:sz w:val="22"/>
          <w:szCs w:val="22"/>
        </w:rPr>
      </w:pPr>
    </w:p>
    <w:p w:rsidR="00136F88" w:rsidRPr="00A918BB" w:rsidRDefault="00136F88" w:rsidP="00136F88">
      <w:pPr>
        <w:jc w:val="both"/>
        <w:rPr>
          <w:rFonts w:ascii="Arial" w:hAnsi="Arial" w:cs="Arial"/>
          <w:sz w:val="22"/>
          <w:szCs w:val="22"/>
        </w:rPr>
      </w:pPr>
    </w:p>
    <w:p w:rsidR="00136F88" w:rsidRDefault="00136F88"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Default="00656163" w:rsidP="00136F88">
      <w:pPr>
        <w:jc w:val="both"/>
        <w:rPr>
          <w:rFonts w:ascii="Arial" w:hAnsi="Arial" w:cs="Arial"/>
          <w:sz w:val="22"/>
          <w:szCs w:val="22"/>
        </w:rPr>
      </w:pPr>
    </w:p>
    <w:p w:rsidR="00656163" w:rsidRPr="00656163" w:rsidRDefault="00656163" w:rsidP="00656163">
      <w:pPr>
        <w:ind w:left="360"/>
        <w:jc w:val="right"/>
        <w:rPr>
          <w:rFonts w:ascii="Arial" w:hAnsi="Arial" w:cs="Arial"/>
          <w:b/>
          <w:bCs/>
          <w:i/>
          <w:sz w:val="22"/>
          <w:szCs w:val="22"/>
          <w:u w:val="single"/>
        </w:rPr>
      </w:pPr>
      <w:r w:rsidRPr="00656163">
        <w:rPr>
          <w:rFonts w:ascii="Arial" w:hAnsi="Arial" w:cs="Arial"/>
          <w:b/>
          <w:bCs/>
          <w:i/>
          <w:sz w:val="22"/>
          <w:szCs w:val="22"/>
          <w:u w:val="single"/>
        </w:rPr>
        <w:lastRenderedPageBreak/>
        <w:t>5.</w:t>
      </w:r>
      <w:r>
        <w:rPr>
          <w:rFonts w:ascii="Arial" w:hAnsi="Arial" w:cs="Arial"/>
          <w:b/>
          <w:bCs/>
          <w:i/>
          <w:sz w:val="22"/>
          <w:szCs w:val="22"/>
          <w:u w:val="single"/>
        </w:rPr>
        <w:t xml:space="preserve"> </w:t>
      </w:r>
      <w:r w:rsidRPr="00656163">
        <w:rPr>
          <w:rFonts w:ascii="Arial" w:hAnsi="Arial" w:cs="Arial"/>
          <w:b/>
          <w:bCs/>
          <w:i/>
          <w:sz w:val="22"/>
          <w:szCs w:val="22"/>
          <w:u w:val="single"/>
        </w:rPr>
        <w:t>melléklet</w:t>
      </w:r>
      <w:r w:rsidR="00275703">
        <w:rPr>
          <w:rFonts w:ascii="Arial" w:hAnsi="Arial" w:cs="Arial"/>
          <w:b/>
          <w:bCs/>
          <w:i/>
          <w:sz w:val="22"/>
          <w:szCs w:val="22"/>
          <w:u w:val="single"/>
        </w:rPr>
        <w:t xml:space="preserve"> </w:t>
      </w:r>
      <w:r w:rsidR="005847DA">
        <w:rPr>
          <w:rStyle w:val="Lbjegyzet-hivatkozs"/>
          <w:rFonts w:ascii="Arial" w:hAnsi="Arial" w:cs="Arial"/>
          <w:b/>
          <w:bCs/>
          <w:i/>
          <w:sz w:val="22"/>
          <w:szCs w:val="22"/>
          <w:u w:val="single"/>
        </w:rPr>
        <w:footnoteReference w:customMarkFollows="1" w:id="8"/>
        <w:t>6</w:t>
      </w:r>
    </w:p>
    <w:p w:rsidR="00E81728" w:rsidRPr="00A918BB" w:rsidRDefault="00E81728" w:rsidP="00E81728">
      <w:pPr>
        <w:pStyle w:val="Listaszerbekezds"/>
        <w:jc w:val="center"/>
        <w:rPr>
          <w:rFonts w:ascii="Arial" w:hAnsi="Arial" w:cs="Arial"/>
          <w:b/>
          <w:bCs/>
          <w:sz w:val="22"/>
          <w:szCs w:val="22"/>
        </w:rPr>
      </w:pPr>
    </w:p>
    <w:p w:rsidR="00E81728" w:rsidRPr="00A918BB" w:rsidRDefault="00E81728" w:rsidP="00E81728">
      <w:pPr>
        <w:pStyle w:val="Szvegtrzs"/>
        <w:jc w:val="center"/>
        <w:rPr>
          <w:rFonts w:ascii="Arial" w:hAnsi="Arial" w:cs="Arial"/>
          <w:b/>
          <w:sz w:val="22"/>
          <w:szCs w:val="22"/>
        </w:rPr>
      </w:pPr>
      <w:r w:rsidRPr="00A918BB">
        <w:rPr>
          <w:rFonts w:ascii="Arial" w:hAnsi="Arial" w:cs="Arial"/>
          <w:b/>
          <w:sz w:val="22"/>
          <w:szCs w:val="22"/>
        </w:rPr>
        <w:t xml:space="preserve">SZABÁLYZAT  </w:t>
      </w:r>
    </w:p>
    <w:p w:rsidR="00E81728" w:rsidRPr="00A918BB" w:rsidRDefault="00E81728" w:rsidP="00E81728">
      <w:pPr>
        <w:pStyle w:val="Szvegtrzs"/>
        <w:jc w:val="center"/>
        <w:rPr>
          <w:rFonts w:ascii="Arial" w:hAnsi="Arial" w:cs="Arial"/>
          <w:b/>
          <w:sz w:val="22"/>
          <w:szCs w:val="22"/>
        </w:rPr>
      </w:pPr>
    </w:p>
    <w:p w:rsidR="00E81728" w:rsidRPr="00A918BB" w:rsidRDefault="00E81728" w:rsidP="00E81728">
      <w:pPr>
        <w:pStyle w:val="Szvegtrzs"/>
        <w:jc w:val="center"/>
        <w:rPr>
          <w:rFonts w:ascii="Arial" w:hAnsi="Arial" w:cs="Arial"/>
          <w:b/>
          <w:sz w:val="22"/>
          <w:szCs w:val="22"/>
        </w:rPr>
      </w:pPr>
      <w:proofErr w:type="gramStart"/>
      <w:r w:rsidRPr="00A918BB">
        <w:rPr>
          <w:rFonts w:ascii="Arial" w:hAnsi="Arial" w:cs="Arial"/>
          <w:b/>
          <w:sz w:val="22"/>
          <w:szCs w:val="22"/>
        </w:rPr>
        <w:t>a</w:t>
      </w:r>
      <w:proofErr w:type="gramEnd"/>
      <w:r w:rsidRPr="00A918BB">
        <w:rPr>
          <w:rFonts w:ascii="Arial" w:hAnsi="Arial" w:cs="Arial"/>
          <w:b/>
          <w:sz w:val="22"/>
          <w:szCs w:val="22"/>
        </w:rPr>
        <w:t xml:space="preserve"> Kalász János Városi Sportcsarnok üzemeltetéséről</w:t>
      </w:r>
    </w:p>
    <w:p w:rsidR="00E81728" w:rsidRPr="00A918BB" w:rsidRDefault="00E81728" w:rsidP="00E81728">
      <w:pPr>
        <w:pStyle w:val="Szvegtrzs"/>
        <w:jc w:val="center"/>
        <w:rPr>
          <w:rFonts w:ascii="Arial" w:hAnsi="Arial" w:cs="Arial"/>
          <w:b/>
          <w:sz w:val="22"/>
          <w:szCs w:val="22"/>
        </w:rPr>
      </w:pPr>
    </w:p>
    <w:p w:rsidR="00E81728" w:rsidRPr="00A918BB" w:rsidRDefault="00E81728" w:rsidP="00E81728">
      <w:pPr>
        <w:pStyle w:val="Szvegtrzs"/>
        <w:numPr>
          <w:ilvl w:val="0"/>
          <w:numId w:val="26"/>
        </w:numPr>
        <w:rPr>
          <w:rFonts w:ascii="Arial" w:hAnsi="Arial" w:cs="Arial"/>
          <w:b/>
          <w:sz w:val="22"/>
          <w:szCs w:val="22"/>
          <w:u w:val="single"/>
        </w:rPr>
      </w:pPr>
      <w:r w:rsidRPr="00A918BB">
        <w:rPr>
          <w:rFonts w:ascii="Arial" w:hAnsi="Arial" w:cs="Arial"/>
          <w:b/>
          <w:sz w:val="22"/>
          <w:szCs w:val="22"/>
          <w:u w:val="single"/>
        </w:rPr>
        <w:t>A Városi Sportcsarnok használói – rendezvények (prioritási sorrend szerint)</w:t>
      </w:r>
    </w:p>
    <w:p w:rsidR="00E81728" w:rsidRPr="00A918BB" w:rsidRDefault="00E81728" w:rsidP="00E81728">
      <w:pPr>
        <w:pStyle w:val="Szvegtrzs"/>
        <w:rPr>
          <w:rFonts w:ascii="Arial" w:hAnsi="Arial" w:cs="Arial"/>
          <w:sz w:val="22"/>
          <w:szCs w:val="22"/>
        </w:rPr>
      </w:pPr>
    </w:p>
    <w:p w:rsidR="00E81728" w:rsidRPr="00A918BB" w:rsidRDefault="00E81728" w:rsidP="00E81728">
      <w:pPr>
        <w:pStyle w:val="Szvegtrzs"/>
        <w:numPr>
          <w:ilvl w:val="0"/>
          <w:numId w:val="28"/>
        </w:numPr>
        <w:jc w:val="both"/>
        <w:rPr>
          <w:rFonts w:ascii="Arial" w:hAnsi="Arial" w:cs="Arial"/>
          <w:sz w:val="22"/>
          <w:szCs w:val="22"/>
        </w:rPr>
      </w:pPr>
      <w:r w:rsidRPr="00A918BB">
        <w:rPr>
          <w:rFonts w:ascii="Arial" w:hAnsi="Arial" w:cs="Arial"/>
          <w:sz w:val="22"/>
          <w:szCs w:val="22"/>
        </w:rPr>
        <w:t xml:space="preserve">a </w:t>
      </w:r>
      <w:r>
        <w:rPr>
          <w:rFonts w:ascii="Arial" w:hAnsi="Arial" w:cs="Arial"/>
          <w:sz w:val="22"/>
          <w:szCs w:val="22"/>
        </w:rPr>
        <w:t xml:space="preserve">Bátaszéki </w:t>
      </w:r>
      <w:r w:rsidRPr="00A918BB">
        <w:rPr>
          <w:rFonts w:ascii="Arial" w:hAnsi="Arial" w:cs="Arial"/>
          <w:sz w:val="22"/>
          <w:szCs w:val="22"/>
        </w:rPr>
        <w:t>Kanizsai Dorottya Általános Iskola és Alapfokú Művészeti Iskola</w:t>
      </w:r>
      <w:r>
        <w:rPr>
          <w:rFonts w:ascii="Arial" w:hAnsi="Arial" w:cs="Arial"/>
          <w:sz w:val="22"/>
          <w:szCs w:val="22"/>
        </w:rPr>
        <w:t xml:space="preserve"> </w:t>
      </w:r>
      <w:r w:rsidRPr="009E38FF">
        <w:rPr>
          <w:rFonts w:ascii="Arial" w:hAnsi="Arial" w:cs="Arial"/>
          <w:sz w:val="22"/>
          <w:szCs w:val="22"/>
        </w:rPr>
        <w:t xml:space="preserve">és a </w:t>
      </w:r>
      <w:r>
        <w:rPr>
          <w:rFonts w:ascii="Arial" w:hAnsi="Arial" w:cs="Arial"/>
          <w:sz w:val="22"/>
          <w:szCs w:val="22"/>
        </w:rPr>
        <w:t xml:space="preserve">Bátaszéki </w:t>
      </w:r>
      <w:r w:rsidRPr="009E38FF">
        <w:rPr>
          <w:rFonts w:ascii="Arial" w:hAnsi="Arial" w:cs="Arial"/>
          <w:sz w:val="22"/>
          <w:szCs w:val="22"/>
        </w:rPr>
        <w:t>II. Géza Gimnázium (a továbbiakban: Iskola)</w:t>
      </w:r>
      <w:r w:rsidRPr="00A918BB">
        <w:rPr>
          <w:rFonts w:ascii="Arial" w:hAnsi="Arial" w:cs="Arial"/>
          <w:sz w:val="22"/>
          <w:szCs w:val="22"/>
        </w:rPr>
        <w:t xml:space="preserve"> testnevelés órái, sportszakkörei, edzései, versenyei, egyéb az iskolai kulturális és közösségi nevelést, oktatást szolgáló rendezvényei, a tanév helyi rendje szerint,</w:t>
      </w:r>
    </w:p>
    <w:p w:rsidR="00E81728" w:rsidRPr="00A918BB" w:rsidRDefault="00E81728" w:rsidP="00E81728">
      <w:pPr>
        <w:pStyle w:val="Szvegtrzs"/>
        <w:numPr>
          <w:ilvl w:val="0"/>
          <w:numId w:val="28"/>
        </w:numPr>
        <w:jc w:val="both"/>
        <w:rPr>
          <w:rFonts w:ascii="Arial" w:hAnsi="Arial" w:cs="Arial"/>
          <w:sz w:val="22"/>
          <w:szCs w:val="22"/>
        </w:rPr>
      </w:pPr>
      <w:r w:rsidRPr="00A918BB">
        <w:rPr>
          <w:rFonts w:ascii="Arial" w:hAnsi="Arial" w:cs="Arial"/>
          <w:sz w:val="22"/>
          <w:szCs w:val="22"/>
        </w:rPr>
        <w:t>Bátaszék Város Önkormányzatának</w:t>
      </w:r>
      <w:r>
        <w:rPr>
          <w:rFonts w:ascii="Arial" w:hAnsi="Arial" w:cs="Arial"/>
          <w:sz w:val="22"/>
          <w:szCs w:val="22"/>
        </w:rPr>
        <w:t xml:space="preserve"> (a továbbiakban: Önkormányzat)</w:t>
      </w:r>
      <w:r w:rsidRPr="00A918BB">
        <w:rPr>
          <w:rFonts w:ascii="Arial" w:hAnsi="Arial" w:cs="Arial"/>
          <w:sz w:val="22"/>
          <w:szCs w:val="22"/>
        </w:rPr>
        <w:t xml:space="preserve"> hivatalos állami és egyéb ünnepi rendezvényei, a város lakóit érintő tájékoztató jellegű összejövetelei, valamint </w:t>
      </w:r>
      <w:r w:rsidRPr="009E38FF">
        <w:rPr>
          <w:rFonts w:ascii="Arial" w:hAnsi="Arial" w:cs="Arial"/>
          <w:sz w:val="22"/>
          <w:szCs w:val="22"/>
        </w:rPr>
        <w:t xml:space="preserve">a Bátaszékért Marketing </w:t>
      </w:r>
      <w:r>
        <w:rPr>
          <w:rFonts w:ascii="Arial" w:hAnsi="Arial" w:cs="Arial"/>
          <w:sz w:val="22"/>
          <w:szCs w:val="22"/>
        </w:rPr>
        <w:t xml:space="preserve">Nonprofit </w:t>
      </w:r>
      <w:r w:rsidRPr="009E38FF">
        <w:rPr>
          <w:rFonts w:ascii="Arial" w:hAnsi="Arial" w:cs="Arial"/>
          <w:sz w:val="22"/>
          <w:szCs w:val="22"/>
        </w:rPr>
        <w:t>Kft.</w:t>
      </w:r>
      <w:r w:rsidRPr="00A918BB">
        <w:rPr>
          <w:rFonts w:ascii="Arial" w:hAnsi="Arial" w:cs="Arial"/>
          <w:sz w:val="22"/>
          <w:szCs w:val="22"/>
        </w:rPr>
        <w:t xml:space="preserve"> városi rendezvényei, a KOIS Bizottság által jóváhagyott éves rendezvényterv alapján,</w:t>
      </w:r>
    </w:p>
    <w:p w:rsidR="00E81728" w:rsidRPr="00A918BB" w:rsidRDefault="00E81728" w:rsidP="00E81728">
      <w:pPr>
        <w:pStyle w:val="Szvegtrzs"/>
        <w:numPr>
          <w:ilvl w:val="0"/>
          <w:numId w:val="28"/>
        </w:numPr>
        <w:jc w:val="both"/>
        <w:rPr>
          <w:rFonts w:ascii="Arial" w:hAnsi="Arial" w:cs="Arial"/>
          <w:sz w:val="22"/>
          <w:szCs w:val="22"/>
        </w:rPr>
      </w:pPr>
      <w:r w:rsidRPr="00A918BB">
        <w:rPr>
          <w:rFonts w:ascii="Arial" w:hAnsi="Arial" w:cs="Arial"/>
          <w:sz w:val="22"/>
          <w:szCs w:val="22"/>
        </w:rPr>
        <w:t>B</w:t>
      </w:r>
      <w:r>
        <w:rPr>
          <w:rFonts w:ascii="Arial" w:hAnsi="Arial" w:cs="Arial"/>
          <w:sz w:val="22"/>
          <w:szCs w:val="22"/>
        </w:rPr>
        <w:t xml:space="preserve">átaszéki </w:t>
      </w:r>
      <w:r w:rsidRPr="00A918BB">
        <w:rPr>
          <w:rFonts w:ascii="Arial" w:hAnsi="Arial" w:cs="Arial"/>
          <w:sz w:val="22"/>
          <w:szCs w:val="22"/>
        </w:rPr>
        <w:t>S</w:t>
      </w:r>
      <w:r>
        <w:rPr>
          <w:rFonts w:ascii="Arial" w:hAnsi="Arial" w:cs="Arial"/>
          <w:sz w:val="22"/>
          <w:szCs w:val="22"/>
        </w:rPr>
        <w:t xml:space="preserve">port </w:t>
      </w:r>
      <w:r w:rsidRPr="00A918BB">
        <w:rPr>
          <w:rFonts w:ascii="Arial" w:hAnsi="Arial" w:cs="Arial"/>
          <w:sz w:val="22"/>
          <w:szCs w:val="22"/>
        </w:rPr>
        <w:t>E</w:t>
      </w:r>
      <w:r>
        <w:rPr>
          <w:rFonts w:ascii="Arial" w:hAnsi="Arial" w:cs="Arial"/>
          <w:sz w:val="22"/>
          <w:szCs w:val="22"/>
        </w:rPr>
        <w:t>gyesület (</w:t>
      </w:r>
      <w:r w:rsidR="006532EB">
        <w:rPr>
          <w:rFonts w:ascii="Arial" w:hAnsi="Arial" w:cs="Arial"/>
          <w:sz w:val="22"/>
          <w:szCs w:val="22"/>
        </w:rPr>
        <w:t xml:space="preserve">a </w:t>
      </w:r>
      <w:r>
        <w:rPr>
          <w:rFonts w:ascii="Arial" w:hAnsi="Arial" w:cs="Arial"/>
          <w:sz w:val="22"/>
          <w:szCs w:val="22"/>
        </w:rPr>
        <w:t>továbbiakban: BSE)</w:t>
      </w:r>
      <w:r w:rsidRPr="00A918BB">
        <w:rPr>
          <w:rFonts w:ascii="Arial" w:hAnsi="Arial" w:cs="Arial"/>
          <w:sz w:val="22"/>
          <w:szCs w:val="22"/>
        </w:rPr>
        <w:t xml:space="preserve"> szakosztályai,</w:t>
      </w:r>
    </w:p>
    <w:p w:rsidR="00E81728" w:rsidRPr="00A918BB" w:rsidRDefault="00E81728" w:rsidP="00E81728">
      <w:pPr>
        <w:pStyle w:val="Szvegtrzs"/>
        <w:numPr>
          <w:ilvl w:val="0"/>
          <w:numId w:val="28"/>
        </w:numPr>
        <w:jc w:val="both"/>
        <w:rPr>
          <w:rFonts w:ascii="Arial" w:hAnsi="Arial" w:cs="Arial"/>
          <w:sz w:val="22"/>
          <w:szCs w:val="22"/>
        </w:rPr>
      </w:pPr>
      <w:r w:rsidRPr="00A918BB">
        <w:rPr>
          <w:rFonts w:ascii="Arial" w:hAnsi="Arial" w:cs="Arial"/>
          <w:sz w:val="22"/>
          <w:szCs w:val="22"/>
        </w:rPr>
        <w:t xml:space="preserve">Bátaszék város intézményei, egyesületei, nemzetiségi önkormányzatok, alkalmi szerződéssel kulturális célokra </w:t>
      </w:r>
    </w:p>
    <w:p w:rsidR="00E81728" w:rsidRPr="00A918BB" w:rsidRDefault="00E81728" w:rsidP="00E81728">
      <w:pPr>
        <w:pStyle w:val="Szvegtrzs"/>
        <w:numPr>
          <w:ilvl w:val="0"/>
          <w:numId w:val="28"/>
        </w:numPr>
        <w:jc w:val="both"/>
        <w:rPr>
          <w:rFonts w:ascii="Arial" w:hAnsi="Arial" w:cs="Arial"/>
          <w:sz w:val="22"/>
          <w:szCs w:val="22"/>
        </w:rPr>
      </w:pPr>
      <w:r>
        <w:rPr>
          <w:rFonts w:ascii="Arial" w:hAnsi="Arial" w:cs="Arial"/>
          <w:sz w:val="22"/>
          <w:szCs w:val="22"/>
        </w:rPr>
        <w:t>a városi</w:t>
      </w:r>
      <w:r w:rsidRPr="00A918BB">
        <w:rPr>
          <w:rFonts w:ascii="Arial" w:hAnsi="Arial" w:cs="Arial"/>
          <w:sz w:val="22"/>
          <w:szCs w:val="22"/>
        </w:rPr>
        <w:t xml:space="preserve"> szerződéses, sportcélú igénybevevői,</w:t>
      </w:r>
    </w:p>
    <w:p w:rsidR="00E81728" w:rsidRPr="00A918BB" w:rsidRDefault="00E81728" w:rsidP="00E81728">
      <w:pPr>
        <w:pStyle w:val="Szvegtrzs"/>
        <w:numPr>
          <w:ilvl w:val="0"/>
          <w:numId w:val="28"/>
        </w:numPr>
        <w:jc w:val="both"/>
        <w:rPr>
          <w:rFonts w:ascii="Arial" w:hAnsi="Arial" w:cs="Arial"/>
          <w:sz w:val="22"/>
          <w:szCs w:val="22"/>
        </w:rPr>
      </w:pPr>
      <w:r w:rsidRPr="00A918BB">
        <w:rPr>
          <w:rFonts w:ascii="Arial" w:hAnsi="Arial" w:cs="Arial"/>
          <w:sz w:val="22"/>
          <w:szCs w:val="22"/>
        </w:rPr>
        <w:t>a városon kívüli bérlő sportszervezetek, alkalmi sportcsoportok,</w:t>
      </w:r>
    </w:p>
    <w:p w:rsidR="00E81728" w:rsidRPr="00A918BB" w:rsidRDefault="00E81728" w:rsidP="00E81728">
      <w:pPr>
        <w:pStyle w:val="Szvegtrzs"/>
        <w:numPr>
          <w:ilvl w:val="0"/>
          <w:numId w:val="28"/>
        </w:numPr>
        <w:jc w:val="both"/>
        <w:rPr>
          <w:rFonts w:ascii="Arial" w:hAnsi="Arial" w:cs="Arial"/>
          <w:sz w:val="22"/>
          <w:szCs w:val="22"/>
        </w:rPr>
      </w:pPr>
      <w:r>
        <w:rPr>
          <w:rFonts w:ascii="Arial" w:hAnsi="Arial" w:cs="Arial"/>
          <w:sz w:val="22"/>
          <w:szCs w:val="22"/>
        </w:rPr>
        <w:t>az Önkormányzat</w:t>
      </w:r>
      <w:r w:rsidRPr="00A918BB">
        <w:rPr>
          <w:rFonts w:ascii="Arial" w:hAnsi="Arial" w:cs="Arial"/>
          <w:sz w:val="22"/>
          <w:szCs w:val="22"/>
        </w:rPr>
        <w:t xml:space="preserve"> intézményei, alkalmi szerződéssel bál céljára,</w:t>
      </w:r>
    </w:p>
    <w:p w:rsidR="00E81728" w:rsidRPr="00A918BB" w:rsidRDefault="00E81728" w:rsidP="00E81728">
      <w:pPr>
        <w:pStyle w:val="Szvegtrzs"/>
        <w:numPr>
          <w:ilvl w:val="0"/>
          <w:numId w:val="28"/>
        </w:numPr>
        <w:jc w:val="both"/>
        <w:rPr>
          <w:rFonts w:ascii="Arial" w:hAnsi="Arial" w:cs="Arial"/>
          <w:sz w:val="22"/>
          <w:szCs w:val="22"/>
        </w:rPr>
      </w:pPr>
      <w:r w:rsidRPr="00A918BB">
        <w:rPr>
          <w:rFonts w:ascii="Arial" w:hAnsi="Arial" w:cs="Arial"/>
          <w:sz w:val="22"/>
          <w:szCs w:val="22"/>
        </w:rPr>
        <w:t>Bátaszék városban működő egyesületek,</w:t>
      </w:r>
      <w:r>
        <w:rPr>
          <w:rFonts w:ascii="Arial" w:hAnsi="Arial" w:cs="Arial"/>
          <w:sz w:val="22"/>
          <w:szCs w:val="22"/>
        </w:rPr>
        <w:t xml:space="preserve"> nemzetiségi önkormányzatok</w:t>
      </w:r>
      <w:r w:rsidRPr="00A918BB">
        <w:rPr>
          <w:rFonts w:ascii="Arial" w:hAnsi="Arial" w:cs="Arial"/>
          <w:sz w:val="22"/>
          <w:szCs w:val="22"/>
        </w:rPr>
        <w:t xml:space="preserve"> alkalmi szerződéssel bál céljára.</w:t>
      </w:r>
    </w:p>
    <w:p w:rsidR="00E81728" w:rsidRPr="00A918BB" w:rsidRDefault="00E81728" w:rsidP="00E81728">
      <w:pPr>
        <w:pStyle w:val="Szvegtrzs"/>
        <w:numPr>
          <w:ilvl w:val="0"/>
          <w:numId w:val="28"/>
        </w:numPr>
        <w:jc w:val="both"/>
        <w:rPr>
          <w:rFonts w:ascii="Arial" w:hAnsi="Arial" w:cs="Arial"/>
          <w:sz w:val="22"/>
          <w:szCs w:val="22"/>
        </w:rPr>
      </w:pPr>
      <w:proofErr w:type="spellStart"/>
      <w:r w:rsidRPr="00A918BB">
        <w:rPr>
          <w:rFonts w:ascii="Arial" w:hAnsi="Arial" w:cs="Arial"/>
          <w:sz w:val="22"/>
          <w:szCs w:val="22"/>
        </w:rPr>
        <w:t>bátaszéki</w:t>
      </w:r>
      <w:proofErr w:type="spellEnd"/>
      <w:r w:rsidRPr="00A918BB">
        <w:rPr>
          <w:rFonts w:ascii="Arial" w:hAnsi="Arial" w:cs="Arial"/>
          <w:sz w:val="22"/>
          <w:szCs w:val="22"/>
        </w:rPr>
        <w:t xml:space="preserve"> magánszemélyek, vállalkozások alkalmi szerződéssel kulturális rendezvény, fesztivál, koncert, bál céljára.</w:t>
      </w:r>
    </w:p>
    <w:p w:rsidR="00E81728" w:rsidRPr="00A918BB" w:rsidRDefault="00E81728" w:rsidP="00E81728">
      <w:pPr>
        <w:pStyle w:val="Szvegtrzs"/>
        <w:ind w:left="360"/>
        <w:jc w:val="both"/>
        <w:rPr>
          <w:rFonts w:ascii="Arial" w:hAnsi="Arial" w:cs="Arial"/>
          <w:b/>
          <w:sz w:val="22"/>
          <w:szCs w:val="22"/>
        </w:rPr>
      </w:pPr>
    </w:p>
    <w:p w:rsidR="00E81728" w:rsidRDefault="00E81728" w:rsidP="00E81728">
      <w:pPr>
        <w:pStyle w:val="Szvegtrzs"/>
        <w:ind w:left="360"/>
        <w:jc w:val="both"/>
        <w:rPr>
          <w:rFonts w:ascii="Arial" w:hAnsi="Arial" w:cs="Arial"/>
          <w:b/>
          <w:sz w:val="22"/>
          <w:szCs w:val="22"/>
        </w:rPr>
      </w:pPr>
      <w:r w:rsidRPr="00A918BB">
        <w:rPr>
          <w:rFonts w:ascii="Arial" w:hAnsi="Arial" w:cs="Arial"/>
          <w:b/>
          <w:sz w:val="22"/>
          <w:szCs w:val="22"/>
        </w:rPr>
        <w:t>Minden felsorolt rendezvényt megelőz a polgári védelem katasztrófa esetére érvényes igénybevétele!</w:t>
      </w:r>
    </w:p>
    <w:p w:rsidR="00E81728" w:rsidRDefault="00E81728" w:rsidP="00E81728">
      <w:pPr>
        <w:pStyle w:val="Szvegtrzs"/>
        <w:ind w:left="360"/>
        <w:jc w:val="both"/>
        <w:rPr>
          <w:rFonts w:ascii="Arial" w:hAnsi="Arial" w:cs="Arial"/>
          <w:b/>
          <w:sz w:val="22"/>
          <w:szCs w:val="22"/>
        </w:rPr>
      </w:pPr>
    </w:p>
    <w:p w:rsidR="00E81728" w:rsidRPr="00A918BB" w:rsidRDefault="00E81728" w:rsidP="00E81728">
      <w:pPr>
        <w:pStyle w:val="Szvegtrzs"/>
        <w:ind w:left="360"/>
        <w:jc w:val="both"/>
        <w:rPr>
          <w:rFonts w:ascii="Arial" w:hAnsi="Arial" w:cs="Arial"/>
          <w:b/>
          <w:sz w:val="22"/>
          <w:szCs w:val="22"/>
        </w:rPr>
      </w:pPr>
      <w:r>
        <w:rPr>
          <w:rFonts w:ascii="Arial" w:hAnsi="Arial" w:cs="Arial"/>
          <w:b/>
          <w:sz w:val="22"/>
          <w:szCs w:val="22"/>
        </w:rPr>
        <w:t>Az Iskola általi, a tanév rendje szerinti igénybevételre vonatkozóan a BÁT-KOM 2004 Kft., mint üzemeltető külön szerződést köt.</w:t>
      </w:r>
    </w:p>
    <w:p w:rsidR="00E81728" w:rsidRPr="00A918BB" w:rsidRDefault="00E81728" w:rsidP="00E81728">
      <w:pPr>
        <w:pStyle w:val="Szvegtrzs"/>
        <w:ind w:left="360"/>
        <w:jc w:val="both"/>
        <w:rPr>
          <w:rFonts w:ascii="Arial" w:hAnsi="Arial" w:cs="Arial"/>
          <w:b/>
          <w:sz w:val="22"/>
          <w:szCs w:val="22"/>
        </w:rPr>
      </w:pPr>
    </w:p>
    <w:p w:rsidR="00E81728" w:rsidRPr="00A918BB" w:rsidRDefault="00E81728" w:rsidP="00E81728">
      <w:pPr>
        <w:pStyle w:val="Szvegtrzs"/>
        <w:ind w:left="360"/>
        <w:jc w:val="both"/>
        <w:rPr>
          <w:rFonts w:ascii="Arial" w:hAnsi="Arial" w:cs="Arial"/>
          <w:b/>
          <w:sz w:val="22"/>
          <w:szCs w:val="22"/>
        </w:rPr>
      </w:pPr>
      <w:r w:rsidRPr="00A918BB">
        <w:rPr>
          <w:rFonts w:ascii="Arial" w:hAnsi="Arial" w:cs="Arial"/>
          <w:b/>
          <w:sz w:val="22"/>
          <w:szCs w:val="22"/>
        </w:rPr>
        <w:t>Az igénybevételi szándékot a - sportcélú igénybevétel kivételével – az igénybevétel előtt legalább</w:t>
      </w:r>
      <w:r w:rsidRPr="00A918BB">
        <w:rPr>
          <w:rFonts w:ascii="Arial" w:hAnsi="Arial" w:cs="Arial"/>
          <w:b/>
          <w:color w:val="FF0000"/>
          <w:sz w:val="22"/>
          <w:szCs w:val="22"/>
        </w:rPr>
        <w:t xml:space="preserve"> </w:t>
      </w:r>
      <w:r>
        <w:rPr>
          <w:rFonts w:ascii="Arial" w:hAnsi="Arial" w:cs="Arial"/>
          <w:b/>
          <w:sz w:val="22"/>
          <w:szCs w:val="22"/>
        </w:rPr>
        <w:t>30</w:t>
      </w:r>
      <w:r w:rsidRPr="00A918BB">
        <w:rPr>
          <w:rFonts w:ascii="Arial" w:hAnsi="Arial" w:cs="Arial"/>
          <w:b/>
          <w:color w:val="FF0000"/>
          <w:sz w:val="22"/>
          <w:szCs w:val="22"/>
        </w:rPr>
        <w:t xml:space="preserve"> </w:t>
      </w:r>
      <w:r w:rsidRPr="00A918BB">
        <w:rPr>
          <w:rFonts w:ascii="Arial" w:hAnsi="Arial" w:cs="Arial"/>
          <w:b/>
          <w:sz w:val="22"/>
          <w:szCs w:val="22"/>
        </w:rPr>
        <w:t xml:space="preserve">nappal jelezni kell a </w:t>
      </w:r>
      <w:r>
        <w:rPr>
          <w:rFonts w:ascii="Arial" w:hAnsi="Arial" w:cs="Arial"/>
          <w:b/>
          <w:sz w:val="22"/>
          <w:szCs w:val="22"/>
        </w:rPr>
        <w:t>Sportcsarnok gondnokánál.</w:t>
      </w:r>
    </w:p>
    <w:p w:rsidR="00E81728" w:rsidRPr="00A918BB" w:rsidRDefault="00E81728" w:rsidP="00E81728">
      <w:pPr>
        <w:pStyle w:val="Szvegtrzs"/>
        <w:ind w:left="360"/>
        <w:jc w:val="both"/>
        <w:rPr>
          <w:rFonts w:ascii="Arial" w:hAnsi="Arial" w:cs="Arial"/>
          <w:b/>
          <w:sz w:val="22"/>
          <w:szCs w:val="22"/>
        </w:rPr>
      </w:pPr>
    </w:p>
    <w:p w:rsidR="00E81728" w:rsidRDefault="00E81728" w:rsidP="00E81728">
      <w:pPr>
        <w:pStyle w:val="Szvegtrzs"/>
        <w:ind w:left="360"/>
        <w:jc w:val="both"/>
        <w:rPr>
          <w:rFonts w:ascii="Arial" w:hAnsi="Arial" w:cs="Arial"/>
          <w:b/>
          <w:sz w:val="22"/>
          <w:szCs w:val="22"/>
        </w:rPr>
      </w:pPr>
      <w:r w:rsidRPr="00A918BB">
        <w:rPr>
          <w:rFonts w:ascii="Arial" w:hAnsi="Arial" w:cs="Arial"/>
          <w:b/>
          <w:sz w:val="22"/>
          <w:szCs w:val="22"/>
        </w:rPr>
        <w:t>Az igénybevétellel kapcsolatos szerződés megkötése</w:t>
      </w:r>
      <w:r>
        <w:rPr>
          <w:rFonts w:ascii="Arial" w:hAnsi="Arial" w:cs="Arial"/>
          <w:b/>
          <w:sz w:val="22"/>
          <w:szCs w:val="22"/>
        </w:rPr>
        <w:t xml:space="preserve"> a</w:t>
      </w:r>
      <w:r w:rsidRPr="00A918BB">
        <w:rPr>
          <w:rFonts w:ascii="Arial" w:hAnsi="Arial" w:cs="Arial"/>
          <w:b/>
          <w:sz w:val="22"/>
          <w:szCs w:val="22"/>
        </w:rPr>
        <w:t xml:space="preserve"> </w:t>
      </w:r>
      <w:r>
        <w:rPr>
          <w:rFonts w:ascii="Arial" w:hAnsi="Arial" w:cs="Arial"/>
          <w:b/>
          <w:sz w:val="22"/>
          <w:szCs w:val="22"/>
        </w:rPr>
        <w:t>BÁT-KOM 2004</w:t>
      </w:r>
      <w:r w:rsidRPr="009E38FF">
        <w:rPr>
          <w:rFonts w:ascii="Arial" w:hAnsi="Arial" w:cs="Arial"/>
          <w:b/>
          <w:sz w:val="22"/>
          <w:szCs w:val="22"/>
        </w:rPr>
        <w:t xml:space="preserve"> Kft. </w:t>
      </w:r>
      <w:r>
        <w:rPr>
          <w:rFonts w:ascii="Arial" w:hAnsi="Arial" w:cs="Arial"/>
          <w:b/>
          <w:sz w:val="22"/>
          <w:szCs w:val="22"/>
        </w:rPr>
        <w:t>ügyvezetője (továbbiakban:</w:t>
      </w:r>
      <w:r w:rsidRPr="00A918BB">
        <w:rPr>
          <w:rFonts w:ascii="Arial" w:hAnsi="Arial" w:cs="Arial"/>
          <w:b/>
          <w:sz w:val="22"/>
          <w:szCs w:val="22"/>
        </w:rPr>
        <w:t xml:space="preserve"> ügyvezető</w:t>
      </w:r>
      <w:r>
        <w:rPr>
          <w:rFonts w:ascii="Arial" w:hAnsi="Arial" w:cs="Arial"/>
          <w:b/>
          <w:sz w:val="22"/>
          <w:szCs w:val="22"/>
        </w:rPr>
        <w:t>)</w:t>
      </w:r>
      <w:r w:rsidRPr="00A918BB">
        <w:rPr>
          <w:rFonts w:ascii="Arial" w:hAnsi="Arial" w:cs="Arial"/>
          <w:b/>
          <w:color w:val="FF0000"/>
          <w:sz w:val="22"/>
          <w:szCs w:val="22"/>
        </w:rPr>
        <w:t xml:space="preserve"> </w:t>
      </w:r>
      <w:r w:rsidRPr="00A918BB">
        <w:rPr>
          <w:rFonts w:ascii="Arial" w:hAnsi="Arial" w:cs="Arial"/>
          <w:b/>
          <w:sz w:val="22"/>
          <w:szCs w:val="22"/>
        </w:rPr>
        <w:t>hatáskörébe tartozik.</w:t>
      </w:r>
    </w:p>
    <w:p w:rsidR="00E81728" w:rsidRPr="00A918BB" w:rsidRDefault="00E81728" w:rsidP="00E81728">
      <w:pPr>
        <w:pStyle w:val="Szvegtrzs"/>
        <w:ind w:left="360"/>
        <w:jc w:val="both"/>
        <w:rPr>
          <w:rFonts w:ascii="Arial" w:hAnsi="Arial" w:cs="Arial"/>
          <w:b/>
          <w:sz w:val="22"/>
          <w:szCs w:val="22"/>
        </w:rPr>
      </w:pPr>
    </w:p>
    <w:p w:rsidR="00E81728" w:rsidRPr="00A918BB" w:rsidRDefault="00E81728" w:rsidP="00E81728">
      <w:pPr>
        <w:pStyle w:val="Szvegtrzs"/>
        <w:ind w:left="360"/>
        <w:jc w:val="both"/>
        <w:rPr>
          <w:rFonts w:ascii="Arial" w:hAnsi="Arial" w:cs="Arial"/>
          <w:sz w:val="22"/>
          <w:szCs w:val="22"/>
        </w:rPr>
      </w:pPr>
    </w:p>
    <w:p w:rsidR="00E81728" w:rsidRPr="00A918BB" w:rsidRDefault="00E81728" w:rsidP="00E81728">
      <w:pPr>
        <w:pStyle w:val="Szvegtrzs"/>
        <w:numPr>
          <w:ilvl w:val="0"/>
          <w:numId w:val="26"/>
        </w:numPr>
        <w:jc w:val="both"/>
        <w:rPr>
          <w:rFonts w:ascii="Arial" w:hAnsi="Arial" w:cs="Arial"/>
          <w:b/>
          <w:sz w:val="22"/>
          <w:szCs w:val="22"/>
          <w:u w:val="single"/>
        </w:rPr>
      </w:pPr>
      <w:r w:rsidRPr="00A918BB">
        <w:rPr>
          <w:rFonts w:ascii="Arial" w:hAnsi="Arial" w:cs="Arial"/>
          <w:b/>
          <w:sz w:val="22"/>
          <w:szCs w:val="22"/>
          <w:u w:val="single"/>
        </w:rPr>
        <w:t>Az igénybevevők díjfizetési kötelezettsége</w:t>
      </w:r>
    </w:p>
    <w:p w:rsidR="00E81728" w:rsidRPr="00A918BB" w:rsidRDefault="00E81728" w:rsidP="00E81728">
      <w:pPr>
        <w:pStyle w:val="Szvegtrzs"/>
        <w:jc w:val="both"/>
        <w:rPr>
          <w:rFonts w:ascii="Arial" w:hAnsi="Arial" w:cs="Arial"/>
          <w:b/>
          <w:sz w:val="22"/>
          <w:szCs w:val="22"/>
          <w:u w:val="single"/>
        </w:rPr>
      </w:pPr>
    </w:p>
    <w:p w:rsidR="00E81728" w:rsidRPr="00A918BB" w:rsidRDefault="00E81728" w:rsidP="00E81728">
      <w:pPr>
        <w:pStyle w:val="Szvegtrzs"/>
        <w:numPr>
          <w:ilvl w:val="0"/>
          <w:numId w:val="29"/>
        </w:numPr>
        <w:jc w:val="both"/>
        <w:rPr>
          <w:rFonts w:ascii="Arial" w:hAnsi="Arial" w:cs="Arial"/>
          <w:sz w:val="22"/>
          <w:szCs w:val="22"/>
        </w:rPr>
      </w:pPr>
      <w:r w:rsidRPr="00A918BB">
        <w:rPr>
          <w:rFonts w:ascii="Arial" w:hAnsi="Arial" w:cs="Arial"/>
          <w:sz w:val="22"/>
          <w:szCs w:val="22"/>
        </w:rPr>
        <w:t>Az igénybevételt bérleti díj, költségtérítés és kaució fizetése terheli.</w:t>
      </w:r>
    </w:p>
    <w:p w:rsidR="00E81728" w:rsidRDefault="00E81728" w:rsidP="00E81728">
      <w:pPr>
        <w:pStyle w:val="Szvegtrzs"/>
        <w:numPr>
          <w:ilvl w:val="0"/>
          <w:numId w:val="29"/>
        </w:numPr>
        <w:jc w:val="both"/>
        <w:rPr>
          <w:rFonts w:ascii="Arial" w:hAnsi="Arial" w:cs="Arial"/>
          <w:sz w:val="22"/>
          <w:szCs w:val="22"/>
        </w:rPr>
      </w:pPr>
      <w:r w:rsidRPr="00A918BB">
        <w:rPr>
          <w:rFonts w:ascii="Arial" w:hAnsi="Arial" w:cs="Arial"/>
          <w:sz w:val="22"/>
          <w:szCs w:val="22"/>
        </w:rPr>
        <w:t xml:space="preserve">A </w:t>
      </w:r>
      <w:r w:rsidRPr="00A918BB">
        <w:rPr>
          <w:rFonts w:ascii="Arial" w:hAnsi="Arial" w:cs="Arial"/>
          <w:b/>
          <w:sz w:val="22"/>
          <w:szCs w:val="22"/>
        </w:rPr>
        <w:t>bérleti díj</w:t>
      </w:r>
      <w:r w:rsidRPr="00A918BB">
        <w:rPr>
          <w:rFonts w:ascii="Arial" w:hAnsi="Arial" w:cs="Arial"/>
          <w:sz w:val="22"/>
          <w:szCs w:val="22"/>
        </w:rPr>
        <w:t>: költségvetési évenként meghatározásra kerülő, a tornacsarnok 1/3 részére, valamint egy öltöző (zuhanyzó-használattal együtt járó) elkülönülő díjtétel, amelynek megállapítása a használat 1 órájára vonatkozik. A díjtételek összege eltér a sportcélú, és az egyéb céllal történő igénybevétel esetén.</w:t>
      </w:r>
    </w:p>
    <w:p w:rsidR="00E81728" w:rsidRPr="00A918BB" w:rsidRDefault="00E81728" w:rsidP="00E81728">
      <w:pPr>
        <w:pStyle w:val="Szvegtrzs"/>
        <w:numPr>
          <w:ilvl w:val="0"/>
          <w:numId w:val="29"/>
        </w:numPr>
        <w:jc w:val="both"/>
        <w:rPr>
          <w:rFonts w:ascii="Arial" w:hAnsi="Arial" w:cs="Arial"/>
          <w:sz w:val="22"/>
          <w:szCs w:val="22"/>
        </w:rPr>
      </w:pPr>
      <w:r>
        <w:rPr>
          <w:rFonts w:ascii="Arial" w:hAnsi="Arial" w:cs="Arial"/>
          <w:sz w:val="22"/>
          <w:szCs w:val="22"/>
        </w:rPr>
        <w:t>Az Iskolának</w:t>
      </w:r>
      <w:r w:rsidRPr="00C53D86">
        <w:rPr>
          <w:rFonts w:ascii="Arial" w:hAnsi="Arial" w:cs="Arial"/>
          <w:sz w:val="22"/>
          <w:szCs w:val="22"/>
        </w:rPr>
        <w:t xml:space="preserve"> </w:t>
      </w:r>
      <w:r>
        <w:rPr>
          <w:rFonts w:ascii="Arial" w:hAnsi="Arial" w:cs="Arial"/>
          <w:sz w:val="22"/>
          <w:szCs w:val="22"/>
        </w:rPr>
        <w:t xml:space="preserve">a </w:t>
      </w:r>
      <w:r w:rsidRPr="00A918BB">
        <w:rPr>
          <w:rFonts w:ascii="Arial" w:hAnsi="Arial" w:cs="Arial"/>
          <w:sz w:val="22"/>
          <w:szCs w:val="22"/>
        </w:rPr>
        <w:t>kulturális és közösségi nevelést, oktatást szolgáló rendezvényei</w:t>
      </w:r>
      <w:r>
        <w:rPr>
          <w:rFonts w:ascii="Arial" w:hAnsi="Arial" w:cs="Arial"/>
          <w:sz w:val="22"/>
          <w:szCs w:val="22"/>
        </w:rPr>
        <w:t>re bérleti díjat nem kell fizetnie.</w:t>
      </w:r>
    </w:p>
    <w:p w:rsidR="00E81728" w:rsidRPr="00A918BB" w:rsidRDefault="00E81728" w:rsidP="00E81728">
      <w:pPr>
        <w:pStyle w:val="Szvegtrzs"/>
        <w:ind w:left="360"/>
        <w:jc w:val="both"/>
        <w:rPr>
          <w:rFonts w:ascii="Arial" w:hAnsi="Arial" w:cs="Arial"/>
          <w:sz w:val="22"/>
          <w:szCs w:val="22"/>
        </w:rPr>
      </w:pPr>
    </w:p>
    <w:p w:rsidR="00E81728" w:rsidRPr="00A918BB" w:rsidRDefault="00E81728" w:rsidP="00E81728">
      <w:pPr>
        <w:pStyle w:val="Szvegtrzs"/>
        <w:ind w:left="708"/>
        <w:jc w:val="both"/>
        <w:rPr>
          <w:rFonts w:ascii="Arial" w:hAnsi="Arial" w:cs="Arial"/>
          <w:sz w:val="22"/>
          <w:szCs w:val="22"/>
        </w:rPr>
      </w:pPr>
      <w:r w:rsidRPr="00A918BB">
        <w:rPr>
          <w:rFonts w:ascii="Arial" w:hAnsi="Arial" w:cs="Arial"/>
          <w:sz w:val="22"/>
          <w:szCs w:val="22"/>
        </w:rPr>
        <w:lastRenderedPageBreak/>
        <w:t xml:space="preserve">A bérleti díjon felül </w:t>
      </w:r>
      <w:r w:rsidRPr="00A918BB">
        <w:rPr>
          <w:rFonts w:ascii="Arial" w:hAnsi="Arial" w:cs="Arial"/>
          <w:b/>
          <w:sz w:val="22"/>
          <w:szCs w:val="22"/>
        </w:rPr>
        <w:t>külön tételt</w:t>
      </w:r>
      <w:r w:rsidRPr="00A918BB">
        <w:rPr>
          <w:rFonts w:ascii="Arial" w:hAnsi="Arial" w:cs="Arial"/>
          <w:sz w:val="22"/>
          <w:szCs w:val="22"/>
        </w:rPr>
        <w:t xml:space="preserve"> képez – a nem sport célú rendezvények esetén a </w:t>
      </w:r>
      <w:r w:rsidRPr="00A918BB">
        <w:rPr>
          <w:rFonts w:ascii="Arial" w:hAnsi="Arial" w:cs="Arial"/>
          <w:b/>
          <w:sz w:val="22"/>
          <w:szCs w:val="22"/>
        </w:rPr>
        <w:t>védőpadló leterítésének és használatának díja</w:t>
      </w:r>
      <w:r w:rsidRPr="00A918BB">
        <w:rPr>
          <w:rFonts w:ascii="Arial" w:hAnsi="Arial" w:cs="Arial"/>
          <w:sz w:val="22"/>
          <w:szCs w:val="22"/>
        </w:rPr>
        <w:t xml:space="preserve">, ami </w:t>
      </w:r>
      <w:r w:rsidRPr="009054CC">
        <w:rPr>
          <w:rFonts w:ascii="Arial" w:hAnsi="Arial" w:cs="Arial"/>
          <w:sz w:val="22"/>
          <w:szCs w:val="22"/>
        </w:rPr>
        <w:t xml:space="preserve">az 1. b) és c) pont szerinti igénybevevők, valamint az Iskola kulturális és közösségi nevelést, oktatást szolgáló rendezvényei esetén csak az anyagköltséget tartalmazza. A d), e), f), g), h) és i) pont szerint igénybevevők esetén az anyagköltségen felül a leterítésben </w:t>
      </w:r>
      <w:proofErr w:type="gramStart"/>
      <w:r w:rsidRPr="009054CC">
        <w:rPr>
          <w:rFonts w:ascii="Arial" w:hAnsi="Arial" w:cs="Arial"/>
          <w:sz w:val="22"/>
          <w:szCs w:val="22"/>
        </w:rPr>
        <w:t>résztvevő dolgozók</w:t>
      </w:r>
      <w:proofErr w:type="gramEnd"/>
      <w:r w:rsidRPr="009054CC">
        <w:rPr>
          <w:rFonts w:ascii="Arial" w:hAnsi="Arial" w:cs="Arial"/>
          <w:sz w:val="22"/>
          <w:szCs w:val="22"/>
        </w:rPr>
        <w:t xml:space="preserve"> bérköltségét is.</w:t>
      </w:r>
    </w:p>
    <w:p w:rsidR="00E81728" w:rsidRPr="00A918BB" w:rsidRDefault="00E81728" w:rsidP="00E81728">
      <w:pPr>
        <w:pStyle w:val="Szvegtrzs"/>
        <w:jc w:val="both"/>
        <w:rPr>
          <w:rFonts w:ascii="Arial" w:hAnsi="Arial" w:cs="Arial"/>
          <w:sz w:val="22"/>
          <w:szCs w:val="22"/>
        </w:rPr>
      </w:pPr>
      <w:r w:rsidRPr="00A918BB">
        <w:rPr>
          <w:rFonts w:ascii="Arial" w:hAnsi="Arial" w:cs="Arial"/>
          <w:b/>
          <w:sz w:val="22"/>
          <w:szCs w:val="22"/>
          <w:u w:val="single"/>
        </w:rPr>
        <w:t>Költségtérítés:</w:t>
      </w:r>
      <w:r w:rsidRPr="00A918BB">
        <w:rPr>
          <w:rFonts w:ascii="Arial" w:hAnsi="Arial" w:cs="Arial"/>
          <w:sz w:val="22"/>
          <w:szCs w:val="22"/>
        </w:rPr>
        <w:t xml:space="preserve"> </w:t>
      </w:r>
    </w:p>
    <w:p w:rsidR="00E81728" w:rsidRPr="00457EAC" w:rsidRDefault="00E81728" w:rsidP="00E81728">
      <w:pPr>
        <w:pStyle w:val="Szvegtrzs"/>
        <w:ind w:left="720"/>
        <w:jc w:val="both"/>
        <w:rPr>
          <w:rFonts w:ascii="Arial" w:hAnsi="Arial" w:cs="Arial"/>
          <w:sz w:val="22"/>
          <w:szCs w:val="22"/>
        </w:rPr>
      </w:pPr>
      <w:r w:rsidRPr="00457EAC">
        <w:rPr>
          <w:rFonts w:ascii="Arial" w:hAnsi="Arial" w:cs="Arial"/>
          <w:sz w:val="22"/>
          <w:szCs w:val="22"/>
        </w:rPr>
        <w:t>A költségtérítés óradíja fűtési szezonban: 3900.- Ft+ÁFA</w:t>
      </w:r>
    </w:p>
    <w:p w:rsidR="00E81728" w:rsidRPr="00A918BB" w:rsidRDefault="00E81728" w:rsidP="00E81728">
      <w:pPr>
        <w:pStyle w:val="Szvegtrzs"/>
        <w:ind w:left="720"/>
        <w:jc w:val="both"/>
        <w:rPr>
          <w:rFonts w:ascii="Arial" w:hAnsi="Arial" w:cs="Arial"/>
          <w:sz w:val="22"/>
          <w:szCs w:val="22"/>
        </w:rPr>
      </w:pPr>
      <w:r>
        <w:rPr>
          <w:rFonts w:ascii="Arial" w:hAnsi="Arial" w:cs="Arial"/>
          <w:sz w:val="22"/>
          <w:szCs w:val="22"/>
        </w:rPr>
        <w:t>A költségtérítés óradíja fűtési szezonon kívül: 2600.- Ft+ÁFA</w:t>
      </w:r>
    </w:p>
    <w:p w:rsidR="00E81728" w:rsidRPr="00A918BB" w:rsidRDefault="00E81728" w:rsidP="00E81728">
      <w:pPr>
        <w:pStyle w:val="Szvegtrzs"/>
        <w:jc w:val="both"/>
        <w:rPr>
          <w:rFonts w:ascii="Arial" w:hAnsi="Arial" w:cs="Arial"/>
          <w:b/>
          <w:sz w:val="22"/>
          <w:szCs w:val="22"/>
          <w:u w:val="single"/>
        </w:rPr>
      </w:pPr>
    </w:p>
    <w:p w:rsidR="00E81728" w:rsidRDefault="00E81728" w:rsidP="00E81728">
      <w:pPr>
        <w:pStyle w:val="Szvegtrzs"/>
        <w:jc w:val="both"/>
        <w:rPr>
          <w:rFonts w:ascii="Arial" w:hAnsi="Arial" w:cs="Arial"/>
          <w:sz w:val="22"/>
          <w:szCs w:val="22"/>
        </w:rPr>
      </w:pPr>
      <w:r w:rsidRPr="00A918BB">
        <w:rPr>
          <w:rFonts w:ascii="Arial" w:hAnsi="Arial" w:cs="Arial"/>
          <w:b/>
          <w:sz w:val="22"/>
          <w:szCs w:val="22"/>
          <w:u w:val="single"/>
        </w:rPr>
        <w:t>Költségtérítés alóli</w:t>
      </w:r>
      <w:r>
        <w:rPr>
          <w:rFonts w:ascii="Arial" w:hAnsi="Arial" w:cs="Arial"/>
          <w:b/>
          <w:sz w:val="22"/>
          <w:szCs w:val="22"/>
          <w:u w:val="single"/>
        </w:rPr>
        <w:t xml:space="preserve"> mentesség</w:t>
      </w:r>
      <w:r w:rsidRPr="00A918BB">
        <w:rPr>
          <w:rFonts w:ascii="Arial" w:hAnsi="Arial" w:cs="Arial"/>
          <w:b/>
          <w:sz w:val="22"/>
          <w:szCs w:val="22"/>
          <w:u w:val="single"/>
        </w:rPr>
        <w:t>:</w:t>
      </w:r>
      <w:r w:rsidRPr="00A918BB">
        <w:rPr>
          <w:rFonts w:ascii="Arial" w:hAnsi="Arial" w:cs="Arial"/>
          <w:sz w:val="22"/>
          <w:szCs w:val="22"/>
        </w:rPr>
        <w:t xml:space="preserve"> Mentesül a költségtérítés megfizetése alól </w:t>
      </w:r>
    </w:p>
    <w:p w:rsidR="00E81728" w:rsidRDefault="00E81728" w:rsidP="00E81728">
      <w:pPr>
        <w:pStyle w:val="Szvegtrzs"/>
        <w:numPr>
          <w:ilvl w:val="0"/>
          <w:numId w:val="21"/>
        </w:numPr>
        <w:jc w:val="both"/>
        <w:rPr>
          <w:rFonts w:ascii="Arial" w:hAnsi="Arial" w:cs="Arial"/>
          <w:sz w:val="22"/>
          <w:szCs w:val="22"/>
        </w:rPr>
      </w:pPr>
      <w:r>
        <w:rPr>
          <w:rFonts w:ascii="Arial" w:hAnsi="Arial" w:cs="Arial"/>
          <w:sz w:val="22"/>
          <w:szCs w:val="22"/>
        </w:rPr>
        <w:t>az Önkormányzat,</w:t>
      </w:r>
    </w:p>
    <w:p w:rsidR="00E81728" w:rsidRDefault="00E81728" w:rsidP="00E81728">
      <w:pPr>
        <w:pStyle w:val="Szvegtrzs"/>
        <w:numPr>
          <w:ilvl w:val="0"/>
          <w:numId w:val="21"/>
        </w:numPr>
        <w:jc w:val="both"/>
        <w:rPr>
          <w:rFonts w:ascii="Arial" w:hAnsi="Arial" w:cs="Arial"/>
          <w:sz w:val="22"/>
          <w:szCs w:val="22"/>
        </w:rPr>
      </w:pPr>
      <w:r>
        <w:rPr>
          <w:rFonts w:ascii="Arial" w:hAnsi="Arial" w:cs="Arial"/>
          <w:sz w:val="22"/>
          <w:szCs w:val="22"/>
        </w:rPr>
        <w:t>az Ö</w:t>
      </w:r>
      <w:r w:rsidRPr="00A918BB">
        <w:rPr>
          <w:rFonts w:ascii="Arial" w:hAnsi="Arial" w:cs="Arial"/>
          <w:sz w:val="22"/>
          <w:szCs w:val="22"/>
        </w:rPr>
        <w:t>nkormányzat által fenntartott intézmények sp</w:t>
      </w:r>
      <w:r>
        <w:rPr>
          <w:rFonts w:ascii="Arial" w:hAnsi="Arial" w:cs="Arial"/>
          <w:sz w:val="22"/>
          <w:szCs w:val="22"/>
        </w:rPr>
        <w:t>ort- és kulturális rendezvényei,</w:t>
      </w:r>
    </w:p>
    <w:p w:rsidR="00E81728" w:rsidRDefault="00E81728" w:rsidP="00E81728">
      <w:pPr>
        <w:pStyle w:val="Szvegtrzs"/>
        <w:numPr>
          <w:ilvl w:val="0"/>
          <w:numId w:val="21"/>
        </w:numPr>
        <w:jc w:val="both"/>
        <w:rPr>
          <w:rFonts w:ascii="Arial" w:hAnsi="Arial" w:cs="Arial"/>
          <w:sz w:val="22"/>
          <w:szCs w:val="22"/>
        </w:rPr>
      </w:pPr>
      <w:r>
        <w:rPr>
          <w:rFonts w:ascii="Arial" w:hAnsi="Arial" w:cs="Arial"/>
          <w:sz w:val="22"/>
          <w:szCs w:val="22"/>
        </w:rPr>
        <w:t>a BSE szakosztályai,</w:t>
      </w:r>
    </w:p>
    <w:p w:rsidR="00E81728" w:rsidRPr="00A918BB" w:rsidRDefault="00E81728" w:rsidP="00E81728">
      <w:pPr>
        <w:pStyle w:val="Szvegtrzs"/>
        <w:numPr>
          <w:ilvl w:val="0"/>
          <w:numId w:val="21"/>
        </w:numPr>
        <w:jc w:val="both"/>
        <w:rPr>
          <w:rFonts w:ascii="Arial" w:hAnsi="Arial" w:cs="Arial"/>
          <w:sz w:val="22"/>
          <w:szCs w:val="22"/>
        </w:rPr>
      </w:pPr>
      <w:r>
        <w:rPr>
          <w:rFonts w:ascii="Arial" w:hAnsi="Arial" w:cs="Arial"/>
          <w:sz w:val="22"/>
          <w:szCs w:val="22"/>
        </w:rPr>
        <w:t>az Iskola.</w:t>
      </w:r>
    </w:p>
    <w:p w:rsidR="00E81728" w:rsidRPr="00A918BB" w:rsidRDefault="00E81728" w:rsidP="00E81728">
      <w:pPr>
        <w:pStyle w:val="Szvegtrzs"/>
        <w:jc w:val="both"/>
        <w:rPr>
          <w:rFonts w:ascii="Arial" w:hAnsi="Arial" w:cs="Arial"/>
          <w:sz w:val="22"/>
          <w:szCs w:val="22"/>
        </w:rPr>
      </w:pPr>
    </w:p>
    <w:p w:rsidR="00E81728" w:rsidRPr="00A918BB" w:rsidRDefault="00E81728" w:rsidP="00E81728">
      <w:pPr>
        <w:pStyle w:val="Alcm"/>
        <w:spacing w:after="120"/>
        <w:jc w:val="both"/>
        <w:rPr>
          <w:rFonts w:ascii="Arial" w:hAnsi="Arial" w:cs="Arial"/>
          <w:i w:val="0"/>
          <w:sz w:val="22"/>
          <w:szCs w:val="22"/>
        </w:rPr>
      </w:pPr>
      <w:r w:rsidRPr="00A918BB">
        <w:rPr>
          <w:rFonts w:ascii="Arial" w:hAnsi="Arial" w:cs="Arial"/>
          <w:i w:val="0"/>
          <w:sz w:val="22"/>
          <w:szCs w:val="22"/>
        </w:rPr>
        <w:t>Kaució fizetése</w:t>
      </w:r>
    </w:p>
    <w:p w:rsidR="00E81728" w:rsidRPr="00A918BB" w:rsidRDefault="00E81728" w:rsidP="00E81728">
      <w:pPr>
        <w:numPr>
          <w:ilvl w:val="0"/>
          <w:numId w:val="30"/>
        </w:numPr>
        <w:suppressAutoHyphens w:val="0"/>
        <w:jc w:val="both"/>
        <w:rPr>
          <w:rFonts w:ascii="Arial" w:hAnsi="Arial" w:cs="Arial"/>
          <w:bCs/>
          <w:sz w:val="22"/>
          <w:szCs w:val="22"/>
        </w:rPr>
      </w:pPr>
      <w:r w:rsidRPr="00A918BB">
        <w:rPr>
          <w:rFonts w:ascii="Arial" w:hAnsi="Arial" w:cs="Arial"/>
          <w:bCs/>
          <w:sz w:val="22"/>
          <w:szCs w:val="22"/>
        </w:rPr>
        <w:t xml:space="preserve">Kauciót fizetni csak az 1. g), h) </w:t>
      </w:r>
      <w:r w:rsidRPr="009054CC">
        <w:rPr>
          <w:rFonts w:ascii="Arial" w:hAnsi="Arial" w:cs="Arial"/>
          <w:bCs/>
          <w:sz w:val="22"/>
          <w:szCs w:val="22"/>
        </w:rPr>
        <w:t>és i)</w:t>
      </w:r>
      <w:r w:rsidRPr="00A918BB">
        <w:rPr>
          <w:rFonts w:ascii="Arial" w:hAnsi="Arial" w:cs="Arial"/>
          <w:bCs/>
          <w:sz w:val="22"/>
          <w:szCs w:val="22"/>
        </w:rPr>
        <w:t xml:space="preserve"> pontokban megfogalmazott igénybevételek esetén, külön szerződéssel kötelező.</w:t>
      </w:r>
    </w:p>
    <w:p w:rsidR="00E81728" w:rsidRPr="00A918BB" w:rsidRDefault="00E81728" w:rsidP="00E81728">
      <w:pPr>
        <w:numPr>
          <w:ilvl w:val="0"/>
          <w:numId w:val="30"/>
        </w:numPr>
        <w:suppressAutoHyphens w:val="0"/>
        <w:jc w:val="both"/>
        <w:rPr>
          <w:rFonts w:ascii="Arial" w:hAnsi="Arial" w:cs="Arial"/>
          <w:bCs/>
          <w:sz w:val="22"/>
          <w:szCs w:val="22"/>
        </w:rPr>
      </w:pPr>
      <w:r w:rsidRPr="00A918BB">
        <w:rPr>
          <w:rFonts w:ascii="Arial" w:hAnsi="Arial" w:cs="Arial"/>
          <w:bCs/>
          <w:sz w:val="22"/>
          <w:szCs w:val="22"/>
        </w:rPr>
        <w:t xml:space="preserve">A kaució az igénybevevő által esetlegesen okozott károk megtérítési alapját részben vagy egészben fedezi. </w:t>
      </w:r>
    </w:p>
    <w:p w:rsidR="00E81728" w:rsidRPr="00A918BB" w:rsidRDefault="00E81728" w:rsidP="00E81728">
      <w:pPr>
        <w:pStyle w:val="Alcm"/>
        <w:numPr>
          <w:ilvl w:val="0"/>
          <w:numId w:val="30"/>
        </w:numPr>
        <w:jc w:val="both"/>
        <w:rPr>
          <w:rFonts w:ascii="Arial" w:hAnsi="Arial" w:cs="Arial"/>
          <w:b w:val="0"/>
          <w:i w:val="0"/>
          <w:sz w:val="22"/>
          <w:szCs w:val="22"/>
        </w:rPr>
      </w:pPr>
      <w:r w:rsidRPr="00A918BB">
        <w:rPr>
          <w:rFonts w:ascii="Arial" w:hAnsi="Arial" w:cs="Arial"/>
          <w:b w:val="0"/>
          <w:i w:val="0"/>
          <w:sz w:val="22"/>
          <w:szCs w:val="22"/>
        </w:rPr>
        <w:t>A kaució mértéke a tervezett igénybevétel kikalkulált bérleti díjának 50%-</w:t>
      </w:r>
      <w:proofErr w:type="gramStart"/>
      <w:r w:rsidRPr="00A918BB">
        <w:rPr>
          <w:rFonts w:ascii="Arial" w:hAnsi="Arial" w:cs="Arial"/>
          <w:b w:val="0"/>
          <w:i w:val="0"/>
          <w:sz w:val="22"/>
          <w:szCs w:val="22"/>
        </w:rPr>
        <w:t>a.</w:t>
      </w:r>
      <w:proofErr w:type="gramEnd"/>
    </w:p>
    <w:p w:rsidR="00E81728" w:rsidRPr="00A918BB" w:rsidRDefault="00E81728" w:rsidP="00E81728">
      <w:pPr>
        <w:pStyle w:val="Alcm"/>
        <w:numPr>
          <w:ilvl w:val="0"/>
          <w:numId w:val="30"/>
        </w:numPr>
        <w:jc w:val="both"/>
        <w:rPr>
          <w:rFonts w:ascii="Arial" w:hAnsi="Arial" w:cs="Arial"/>
          <w:b w:val="0"/>
          <w:i w:val="0"/>
          <w:sz w:val="22"/>
          <w:szCs w:val="22"/>
        </w:rPr>
      </w:pPr>
      <w:r>
        <w:rPr>
          <w:rFonts w:ascii="Arial" w:hAnsi="Arial" w:cs="Arial"/>
          <w:b w:val="0"/>
          <w:i w:val="0"/>
          <w:sz w:val="22"/>
          <w:szCs w:val="22"/>
        </w:rPr>
        <w:t>A kauciót a BÁT-KOM 2004. Kft.</w:t>
      </w:r>
      <w:r w:rsidRPr="00A918BB">
        <w:rPr>
          <w:rFonts w:ascii="Arial" w:hAnsi="Arial" w:cs="Arial"/>
          <w:b w:val="0"/>
          <w:i w:val="0"/>
          <w:sz w:val="22"/>
          <w:szCs w:val="22"/>
        </w:rPr>
        <w:t xml:space="preserve"> pénztárába kell befizetni a bérleti szerződéskötés alkalmával.</w:t>
      </w:r>
    </w:p>
    <w:p w:rsidR="00E81728" w:rsidRPr="00A918BB" w:rsidRDefault="00E81728" w:rsidP="00E81728">
      <w:pPr>
        <w:pStyle w:val="Alcm"/>
        <w:numPr>
          <w:ilvl w:val="0"/>
          <w:numId w:val="30"/>
        </w:numPr>
        <w:jc w:val="both"/>
        <w:rPr>
          <w:rFonts w:ascii="Arial" w:hAnsi="Arial" w:cs="Arial"/>
          <w:b w:val="0"/>
          <w:i w:val="0"/>
          <w:sz w:val="22"/>
          <w:szCs w:val="22"/>
        </w:rPr>
      </w:pPr>
      <w:r w:rsidRPr="00A918BB">
        <w:rPr>
          <w:rFonts w:ascii="Arial" w:hAnsi="Arial" w:cs="Arial"/>
          <w:b w:val="0"/>
          <w:i w:val="0"/>
          <w:sz w:val="22"/>
          <w:szCs w:val="22"/>
        </w:rPr>
        <w:t>A kaució az igénybevételt követően, ha károkozás nem történik, az igénybevevőnek visszafizetésre kerül.</w:t>
      </w:r>
    </w:p>
    <w:p w:rsidR="00E81728" w:rsidRPr="00A918BB" w:rsidRDefault="00E81728" w:rsidP="00E81728">
      <w:pPr>
        <w:pStyle w:val="Alcm"/>
        <w:numPr>
          <w:ilvl w:val="0"/>
          <w:numId w:val="30"/>
        </w:numPr>
        <w:jc w:val="both"/>
        <w:rPr>
          <w:rFonts w:ascii="Arial" w:hAnsi="Arial" w:cs="Arial"/>
          <w:b w:val="0"/>
          <w:i w:val="0"/>
          <w:sz w:val="22"/>
          <w:szCs w:val="22"/>
        </w:rPr>
      </w:pPr>
      <w:r w:rsidRPr="00A918BB">
        <w:rPr>
          <w:rFonts w:ascii="Arial" w:hAnsi="Arial" w:cs="Arial"/>
          <w:b w:val="0"/>
          <w:i w:val="0"/>
          <w:iCs/>
          <w:sz w:val="22"/>
          <w:szCs w:val="22"/>
        </w:rPr>
        <w:t>Ellenkező esetben a kaució károkozással csökkentett része jár vissza, illetve a bérbeadó intézmény követeli a bérbevevő által befizetett kaución felüli kárának megtérítését is.</w:t>
      </w:r>
    </w:p>
    <w:p w:rsidR="00E81728" w:rsidRPr="00A918BB" w:rsidRDefault="00E81728" w:rsidP="00E81728">
      <w:pPr>
        <w:pStyle w:val="Szvegtrzs"/>
        <w:jc w:val="both"/>
        <w:rPr>
          <w:rFonts w:ascii="Arial" w:hAnsi="Arial" w:cs="Arial"/>
          <w:sz w:val="22"/>
          <w:szCs w:val="22"/>
        </w:rPr>
      </w:pPr>
    </w:p>
    <w:p w:rsidR="00E81728" w:rsidRPr="00A918BB" w:rsidRDefault="00E81728" w:rsidP="00E81728">
      <w:pPr>
        <w:pStyle w:val="Szvegtrzs"/>
        <w:ind w:left="360"/>
        <w:jc w:val="both"/>
        <w:rPr>
          <w:rFonts w:ascii="Arial" w:hAnsi="Arial" w:cs="Arial"/>
          <w:sz w:val="22"/>
          <w:szCs w:val="22"/>
        </w:rPr>
      </w:pPr>
    </w:p>
    <w:p w:rsidR="00E81728" w:rsidRPr="00A918BB" w:rsidRDefault="00E81728" w:rsidP="00E81728">
      <w:pPr>
        <w:pStyle w:val="Szvegtrzs"/>
        <w:jc w:val="both"/>
        <w:rPr>
          <w:rFonts w:ascii="Arial" w:hAnsi="Arial" w:cs="Arial"/>
          <w:b/>
          <w:sz w:val="22"/>
          <w:szCs w:val="22"/>
        </w:rPr>
      </w:pPr>
      <w:r w:rsidRPr="00A918BB">
        <w:rPr>
          <w:rFonts w:ascii="Arial" w:hAnsi="Arial" w:cs="Arial"/>
          <w:b/>
          <w:sz w:val="22"/>
          <w:szCs w:val="22"/>
        </w:rPr>
        <w:t>Egyéb rendezvények</w:t>
      </w:r>
    </w:p>
    <w:p w:rsidR="00E81728" w:rsidRPr="00A918BB" w:rsidRDefault="00E81728" w:rsidP="00E81728">
      <w:pPr>
        <w:pStyle w:val="Szvegtrzs"/>
        <w:jc w:val="both"/>
        <w:rPr>
          <w:rFonts w:ascii="Arial" w:hAnsi="Arial" w:cs="Arial"/>
          <w:b/>
          <w:sz w:val="22"/>
          <w:szCs w:val="22"/>
        </w:rPr>
      </w:pPr>
    </w:p>
    <w:p w:rsidR="00E81728" w:rsidRPr="00A918BB" w:rsidRDefault="00E81728" w:rsidP="00E81728">
      <w:pPr>
        <w:pStyle w:val="Szvegtrzs"/>
        <w:ind w:left="720"/>
        <w:jc w:val="both"/>
        <w:rPr>
          <w:rFonts w:ascii="Arial" w:hAnsi="Arial" w:cs="Arial"/>
          <w:sz w:val="22"/>
          <w:szCs w:val="22"/>
        </w:rPr>
      </w:pPr>
      <w:r w:rsidRPr="00A918BB">
        <w:rPr>
          <w:rFonts w:ascii="Arial" w:hAnsi="Arial" w:cs="Arial"/>
          <w:sz w:val="22"/>
          <w:szCs w:val="22"/>
        </w:rPr>
        <w:t>Rendezvény megvalósulása a sportcsarnokban csak az előzőekben felsorolt prioritások betartásával lehetséges.</w:t>
      </w:r>
    </w:p>
    <w:p w:rsidR="00E81728" w:rsidRPr="00A918BB" w:rsidRDefault="00E81728" w:rsidP="00E81728">
      <w:pPr>
        <w:pStyle w:val="Szvegtrzs"/>
        <w:jc w:val="both"/>
        <w:rPr>
          <w:rFonts w:ascii="Arial" w:hAnsi="Arial" w:cs="Arial"/>
          <w:sz w:val="22"/>
          <w:szCs w:val="22"/>
        </w:rPr>
      </w:pPr>
    </w:p>
    <w:p w:rsidR="00E81728" w:rsidRPr="00A918BB" w:rsidRDefault="00E81728" w:rsidP="00E81728">
      <w:pPr>
        <w:pStyle w:val="Szvegtrzs"/>
        <w:jc w:val="both"/>
        <w:rPr>
          <w:rFonts w:ascii="Arial" w:hAnsi="Arial" w:cs="Arial"/>
          <w:sz w:val="22"/>
          <w:szCs w:val="22"/>
        </w:rPr>
      </w:pPr>
    </w:p>
    <w:p w:rsidR="00E81728" w:rsidRPr="00A918BB" w:rsidRDefault="00E81728" w:rsidP="00E81728">
      <w:pPr>
        <w:pStyle w:val="Szvegtrzs"/>
        <w:jc w:val="both"/>
        <w:rPr>
          <w:rFonts w:ascii="Arial" w:hAnsi="Arial" w:cs="Arial"/>
          <w:sz w:val="22"/>
          <w:szCs w:val="22"/>
        </w:rPr>
      </w:pPr>
    </w:p>
    <w:p w:rsidR="00E81728" w:rsidRPr="00A918BB" w:rsidRDefault="00E81728" w:rsidP="00E81728">
      <w:pPr>
        <w:pStyle w:val="Szvegtrzs"/>
        <w:jc w:val="both"/>
        <w:rPr>
          <w:rFonts w:ascii="Arial" w:hAnsi="Arial" w:cs="Arial"/>
          <w:sz w:val="22"/>
          <w:szCs w:val="22"/>
        </w:rPr>
      </w:pPr>
    </w:p>
    <w:p w:rsidR="00E81728" w:rsidRPr="00A918BB" w:rsidRDefault="00E81728" w:rsidP="00E81728">
      <w:pPr>
        <w:pStyle w:val="Szvegtrzs"/>
        <w:jc w:val="both"/>
        <w:rPr>
          <w:rFonts w:ascii="Arial" w:hAnsi="Arial" w:cs="Arial"/>
          <w:sz w:val="22"/>
          <w:szCs w:val="22"/>
        </w:rPr>
      </w:pPr>
    </w:p>
    <w:p w:rsidR="00E81728" w:rsidRPr="00A918BB" w:rsidRDefault="00E81728" w:rsidP="00E81728">
      <w:pPr>
        <w:pStyle w:val="Szvegtrzs"/>
        <w:jc w:val="both"/>
        <w:rPr>
          <w:rFonts w:ascii="Arial" w:hAnsi="Arial" w:cs="Arial"/>
          <w:sz w:val="22"/>
          <w:szCs w:val="22"/>
        </w:rPr>
      </w:pPr>
    </w:p>
    <w:p w:rsidR="00E81728" w:rsidRPr="00A918BB" w:rsidRDefault="00E81728" w:rsidP="00E81728">
      <w:pPr>
        <w:pStyle w:val="Szvegtrzs"/>
        <w:jc w:val="both"/>
        <w:rPr>
          <w:rFonts w:ascii="Arial" w:hAnsi="Arial" w:cs="Arial"/>
          <w:sz w:val="22"/>
          <w:szCs w:val="22"/>
        </w:rPr>
      </w:pPr>
    </w:p>
    <w:p w:rsidR="00E81728" w:rsidRPr="00A918BB" w:rsidRDefault="00E81728" w:rsidP="00E81728">
      <w:pPr>
        <w:pStyle w:val="Szvegtrzs"/>
        <w:jc w:val="both"/>
        <w:rPr>
          <w:rFonts w:ascii="Arial" w:hAnsi="Arial" w:cs="Arial"/>
          <w:sz w:val="22"/>
          <w:szCs w:val="22"/>
        </w:rPr>
      </w:pPr>
    </w:p>
    <w:p w:rsidR="00E81728" w:rsidRPr="00A918BB" w:rsidRDefault="00E81728" w:rsidP="00E81728">
      <w:pPr>
        <w:pStyle w:val="Szvegtrzs"/>
        <w:jc w:val="both"/>
        <w:rPr>
          <w:rFonts w:ascii="Arial" w:hAnsi="Arial" w:cs="Arial"/>
          <w:sz w:val="22"/>
          <w:szCs w:val="22"/>
        </w:rPr>
      </w:pPr>
    </w:p>
    <w:p w:rsidR="00E81728" w:rsidRPr="00A918BB" w:rsidRDefault="00E81728" w:rsidP="00E81728">
      <w:pPr>
        <w:pStyle w:val="Szvegtrzs"/>
        <w:jc w:val="both"/>
        <w:rPr>
          <w:rFonts w:ascii="Arial" w:hAnsi="Arial" w:cs="Arial"/>
          <w:sz w:val="22"/>
          <w:szCs w:val="22"/>
        </w:rPr>
      </w:pPr>
    </w:p>
    <w:p w:rsidR="00E81728" w:rsidRPr="00A918BB" w:rsidRDefault="00E81728" w:rsidP="00E81728">
      <w:pPr>
        <w:pStyle w:val="Szvegtrzs"/>
        <w:jc w:val="both"/>
        <w:rPr>
          <w:rFonts w:ascii="Arial" w:hAnsi="Arial" w:cs="Arial"/>
          <w:sz w:val="22"/>
          <w:szCs w:val="22"/>
        </w:rPr>
      </w:pPr>
    </w:p>
    <w:p w:rsidR="00E81728" w:rsidRPr="00A918BB" w:rsidRDefault="00E81728" w:rsidP="00E81728">
      <w:pPr>
        <w:pStyle w:val="Szvegtrzs"/>
        <w:jc w:val="both"/>
        <w:rPr>
          <w:rFonts w:ascii="Arial" w:hAnsi="Arial" w:cs="Arial"/>
          <w:sz w:val="22"/>
          <w:szCs w:val="22"/>
        </w:rPr>
      </w:pPr>
    </w:p>
    <w:p w:rsidR="00E81728" w:rsidRDefault="00E81728" w:rsidP="00E81728">
      <w:pPr>
        <w:pStyle w:val="Szvegtrzs"/>
        <w:jc w:val="both"/>
        <w:rPr>
          <w:rFonts w:ascii="Arial" w:hAnsi="Arial" w:cs="Arial"/>
          <w:sz w:val="22"/>
          <w:szCs w:val="22"/>
        </w:rPr>
      </w:pPr>
    </w:p>
    <w:p w:rsidR="00E81728" w:rsidRDefault="00E81728" w:rsidP="00E81728">
      <w:pPr>
        <w:pStyle w:val="Szvegtrzs"/>
        <w:jc w:val="both"/>
        <w:rPr>
          <w:rFonts w:ascii="Arial" w:hAnsi="Arial" w:cs="Arial"/>
          <w:sz w:val="22"/>
          <w:szCs w:val="22"/>
        </w:rPr>
      </w:pPr>
    </w:p>
    <w:p w:rsidR="00E81728" w:rsidRDefault="00E81728" w:rsidP="00E81728">
      <w:pPr>
        <w:pStyle w:val="Szvegtrzs"/>
        <w:jc w:val="both"/>
        <w:rPr>
          <w:rFonts w:ascii="Arial" w:hAnsi="Arial" w:cs="Arial"/>
          <w:sz w:val="22"/>
          <w:szCs w:val="22"/>
        </w:rPr>
      </w:pPr>
    </w:p>
    <w:p w:rsidR="00E81728" w:rsidRDefault="00E81728" w:rsidP="00E81728">
      <w:pPr>
        <w:pStyle w:val="Szvegtrzs"/>
        <w:jc w:val="both"/>
        <w:rPr>
          <w:rFonts w:ascii="Arial" w:hAnsi="Arial" w:cs="Arial"/>
          <w:sz w:val="22"/>
          <w:szCs w:val="22"/>
        </w:rPr>
      </w:pPr>
    </w:p>
    <w:p w:rsidR="00E81728" w:rsidRDefault="00E81728" w:rsidP="00E81728">
      <w:pPr>
        <w:pStyle w:val="Szvegtrzs"/>
        <w:jc w:val="both"/>
        <w:rPr>
          <w:rFonts w:ascii="Arial" w:hAnsi="Arial" w:cs="Arial"/>
          <w:sz w:val="22"/>
          <w:szCs w:val="22"/>
        </w:rPr>
      </w:pPr>
    </w:p>
    <w:p w:rsidR="00E81728" w:rsidRDefault="00E81728" w:rsidP="00E81728">
      <w:pPr>
        <w:pStyle w:val="Szvegtrzs"/>
        <w:jc w:val="both"/>
        <w:rPr>
          <w:rFonts w:ascii="Arial" w:hAnsi="Arial" w:cs="Arial"/>
          <w:sz w:val="22"/>
          <w:szCs w:val="22"/>
        </w:rPr>
      </w:pPr>
    </w:p>
    <w:p w:rsidR="00E81728" w:rsidRDefault="00E81728" w:rsidP="00E81728">
      <w:pPr>
        <w:pStyle w:val="Szvegtrzs"/>
        <w:jc w:val="both"/>
        <w:rPr>
          <w:rFonts w:ascii="Arial" w:hAnsi="Arial" w:cs="Arial"/>
          <w:sz w:val="22"/>
          <w:szCs w:val="22"/>
        </w:rPr>
      </w:pPr>
    </w:p>
    <w:p w:rsidR="00E81728" w:rsidRDefault="00E81728" w:rsidP="00E81728">
      <w:pPr>
        <w:pStyle w:val="Szvegtrzs"/>
        <w:jc w:val="both"/>
        <w:rPr>
          <w:rFonts w:ascii="Arial" w:hAnsi="Arial" w:cs="Arial"/>
          <w:sz w:val="22"/>
          <w:szCs w:val="22"/>
        </w:rPr>
      </w:pPr>
    </w:p>
    <w:p w:rsidR="00E81728" w:rsidRPr="00A918BB" w:rsidRDefault="00E81728" w:rsidP="00E81728">
      <w:pPr>
        <w:pStyle w:val="Cm"/>
        <w:rPr>
          <w:rFonts w:ascii="Arial" w:hAnsi="Arial" w:cs="Arial"/>
          <w:i/>
          <w:sz w:val="22"/>
          <w:szCs w:val="22"/>
        </w:rPr>
      </w:pPr>
      <w:r w:rsidRPr="00A918BB">
        <w:rPr>
          <w:rFonts w:ascii="Arial" w:hAnsi="Arial" w:cs="Arial"/>
          <w:i/>
          <w:sz w:val="22"/>
          <w:szCs w:val="22"/>
        </w:rPr>
        <w:lastRenderedPageBreak/>
        <w:t xml:space="preserve">A városi sportcsarnok helyiségeinek bérleti díjtételei </w:t>
      </w:r>
    </w:p>
    <w:p w:rsidR="00E81728" w:rsidRPr="00A918BB" w:rsidRDefault="00E81728" w:rsidP="00E81728">
      <w:pPr>
        <w:pStyle w:val="Cm"/>
        <w:rPr>
          <w:rFonts w:ascii="Arial" w:hAnsi="Arial" w:cs="Arial"/>
          <w:i/>
          <w:sz w:val="22"/>
          <w:szCs w:val="22"/>
        </w:rPr>
      </w:pPr>
      <w:r w:rsidRPr="00A918BB">
        <w:rPr>
          <w:rFonts w:ascii="Arial" w:hAnsi="Arial" w:cs="Arial"/>
          <w:i/>
          <w:sz w:val="22"/>
          <w:szCs w:val="22"/>
        </w:rPr>
        <w:t>(hatályos:201</w:t>
      </w:r>
      <w:r>
        <w:rPr>
          <w:rFonts w:ascii="Arial" w:hAnsi="Arial" w:cs="Arial"/>
          <w:i/>
          <w:sz w:val="22"/>
          <w:szCs w:val="22"/>
          <w:lang w:val="hu-HU"/>
        </w:rPr>
        <w:t>7</w:t>
      </w:r>
      <w:r w:rsidRPr="00A918BB">
        <w:rPr>
          <w:rFonts w:ascii="Arial" w:hAnsi="Arial" w:cs="Arial"/>
          <w:i/>
          <w:sz w:val="22"/>
          <w:szCs w:val="22"/>
        </w:rPr>
        <w:t xml:space="preserve">. </w:t>
      </w:r>
      <w:proofErr w:type="gramStart"/>
      <w:r>
        <w:rPr>
          <w:rFonts w:ascii="Arial" w:hAnsi="Arial" w:cs="Arial"/>
          <w:i/>
          <w:sz w:val="22"/>
          <w:szCs w:val="22"/>
          <w:lang w:val="hu-HU"/>
        </w:rPr>
        <w:t>február</w:t>
      </w:r>
      <w:proofErr w:type="gramEnd"/>
      <w:r w:rsidRPr="00A918BB">
        <w:rPr>
          <w:rFonts w:ascii="Arial" w:hAnsi="Arial" w:cs="Arial"/>
          <w:i/>
          <w:sz w:val="22"/>
          <w:szCs w:val="22"/>
          <w:lang w:val="hu-HU"/>
        </w:rPr>
        <w:t xml:space="preserve"> 1</w:t>
      </w:r>
      <w:r>
        <w:rPr>
          <w:rFonts w:ascii="Arial" w:hAnsi="Arial" w:cs="Arial"/>
          <w:i/>
          <w:sz w:val="22"/>
          <w:szCs w:val="22"/>
          <w:lang w:val="hu-HU"/>
        </w:rPr>
        <w:t>6-tó</w:t>
      </w:r>
      <w:r w:rsidRPr="00A918BB">
        <w:rPr>
          <w:rFonts w:ascii="Arial" w:hAnsi="Arial" w:cs="Arial"/>
          <w:i/>
          <w:sz w:val="22"/>
          <w:szCs w:val="22"/>
          <w:lang w:val="hu-HU"/>
        </w:rPr>
        <w:t>l</w:t>
      </w:r>
      <w:r w:rsidRPr="00A918BB">
        <w:rPr>
          <w:rFonts w:ascii="Arial" w:hAnsi="Arial" w:cs="Arial"/>
          <w:i/>
          <w:sz w:val="22"/>
          <w:szCs w:val="22"/>
        </w:rPr>
        <w:t>)</w:t>
      </w:r>
    </w:p>
    <w:p w:rsidR="00E81728" w:rsidRPr="00A918BB" w:rsidRDefault="00E81728" w:rsidP="00E81728">
      <w:pPr>
        <w:pStyle w:val="Cm"/>
        <w:rPr>
          <w:rFonts w:ascii="Arial" w:hAnsi="Arial" w:cs="Arial"/>
          <w:i/>
          <w:sz w:val="22"/>
          <w:szCs w:val="22"/>
        </w:rPr>
      </w:pPr>
    </w:p>
    <w:tbl>
      <w:tblPr>
        <w:tblW w:w="1049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59"/>
        <w:gridCol w:w="5281"/>
        <w:gridCol w:w="1568"/>
        <w:gridCol w:w="87"/>
        <w:gridCol w:w="1331"/>
        <w:gridCol w:w="48"/>
        <w:gridCol w:w="1025"/>
      </w:tblGrid>
      <w:tr w:rsidR="00E81728" w:rsidRPr="00A918BB" w:rsidTr="0012351A">
        <w:trPr>
          <w:cantSplit/>
        </w:trPr>
        <w:tc>
          <w:tcPr>
            <w:tcW w:w="1159" w:type="dxa"/>
            <w:tcBorders>
              <w:top w:val="single" w:sz="4" w:space="0" w:color="auto"/>
              <w:left w:val="single" w:sz="4" w:space="0" w:color="auto"/>
              <w:bottom w:val="single" w:sz="4" w:space="0" w:color="auto"/>
              <w:right w:val="single" w:sz="4" w:space="0" w:color="auto"/>
            </w:tcBorders>
            <w:hideMark/>
          </w:tcPr>
          <w:p w:rsidR="00E81728" w:rsidRPr="00A918BB" w:rsidRDefault="00E81728" w:rsidP="0012351A">
            <w:pPr>
              <w:pStyle w:val="Cm"/>
              <w:spacing w:line="276" w:lineRule="auto"/>
              <w:rPr>
                <w:rFonts w:ascii="Arial" w:hAnsi="Arial" w:cs="Arial"/>
                <w:i/>
                <w:sz w:val="22"/>
                <w:szCs w:val="22"/>
                <w:lang w:val="hu-HU" w:eastAsia="hu-HU"/>
              </w:rPr>
            </w:pPr>
            <w:r w:rsidRPr="00A918BB">
              <w:rPr>
                <w:rFonts w:ascii="Arial" w:hAnsi="Arial" w:cs="Arial"/>
                <w:i/>
                <w:sz w:val="22"/>
                <w:szCs w:val="22"/>
                <w:lang w:val="hu-HU" w:eastAsia="hu-HU"/>
              </w:rPr>
              <w:t>Sorszám</w:t>
            </w:r>
          </w:p>
        </w:tc>
        <w:tc>
          <w:tcPr>
            <w:tcW w:w="5281" w:type="dxa"/>
            <w:tcBorders>
              <w:top w:val="single" w:sz="4" w:space="0" w:color="auto"/>
              <w:left w:val="single" w:sz="4" w:space="0" w:color="auto"/>
              <w:bottom w:val="single" w:sz="4" w:space="0" w:color="auto"/>
              <w:right w:val="single" w:sz="4" w:space="0" w:color="auto"/>
            </w:tcBorders>
            <w:hideMark/>
          </w:tcPr>
          <w:p w:rsidR="00E81728" w:rsidRPr="00A918BB" w:rsidRDefault="00E81728" w:rsidP="0012351A">
            <w:pPr>
              <w:pStyle w:val="Cm"/>
              <w:spacing w:line="276" w:lineRule="auto"/>
              <w:rPr>
                <w:rFonts w:ascii="Arial" w:hAnsi="Arial" w:cs="Arial"/>
                <w:i/>
                <w:sz w:val="22"/>
                <w:szCs w:val="22"/>
                <w:lang w:val="hu-HU" w:eastAsia="hu-HU"/>
              </w:rPr>
            </w:pPr>
            <w:r w:rsidRPr="00A918BB">
              <w:rPr>
                <w:rFonts w:ascii="Arial" w:hAnsi="Arial" w:cs="Arial"/>
                <w:i/>
                <w:sz w:val="22"/>
                <w:szCs w:val="22"/>
                <w:lang w:val="hu-HU" w:eastAsia="hu-HU"/>
              </w:rPr>
              <w:t xml:space="preserve">Bérlendő terület </w:t>
            </w:r>
          </w:p>
        </w:tc>
        <w:tc>
          <w:tcPr>
            <w:tcW w:w="1655" w:type="dxa"/>
            <w:gridSpan w:val="2"/>
            <w:tcBorders>
              <w:top w:val="single" w:sz="4" w:space="0" w:color="auto"/>
              <w:left w:val="single" w:sz="4" w:space="0" w:color="auto"/>
              <w:bottom w:val="single" w:sz="4" w:space="0" w:color="auto"/>
              <w:right w:val="single" w:sz="4" w:space="0" w:color="auto"/>
            </w:tcBorders>
            <w:hideMark/>
          </w:tcPr>
          <w:p w:rsidR="00E81728" w:rsidRPr="00A918BB" w:rsidRDefault="00E81728" w:rsidP="0012351A">
            <w:pPr>
              <w:pStyle w:val="Cm"/>
              <w:spacing w:line="276" w:lineRule="auto"/>
              <w:rPr>
                <w:rFonts w:ascii="Arial" w:hAnsi="Arial" w:cs="Arial"/>
                <w:i/>
                <w:sz w:val="22"/>
                <w:szCs w:val="22"/>
                <w:lang w:val="hu-HU" w:eastAsia="hu-HU"/>
              </w:rPr>
            </w:pPr>
            <w:r w:rsidRPr="00A918BB">
              <w:rPr>
                <w:rFonts w:ascii="Arial" w:hAnsi="Arial" w:cs="Arial"/>
                <w:i/>
                <w:sz w:val="22"/>
                <w:szCs w:val="22"/>
                <w:lang w:val="hu-HU" w:eastAsia="hu-HU"/>
              </w:rPr>
              <w:t>Bérleti díj Nettó</w:t>
            </w:r>
          </w:p>
        </w:tc>
        <w:tc>
          <w:tcPr>
            <w:tcW w:w="1379" w:type="dxa"/>
            <w:gridSpan w:val="2"/>
            <w:tcBorders>
              <w:top w:val="single" w:sz="4" w:space="0" w:color="auto"/>
              <w:left w:val="single" w:sz="4" w:space="0" w:color="auto"/>
              <w:bottom w:val="single" w:sz="4" w:space="0" w:color="auto"/>
              <w:right w:val="single" w:sz="4" w:space="0" w:color="auto"/>
            </w:tcBorders>
            <w:hideMark/>
          </w:tcPr>
          <w:p w:rsidR="00E81728" w:rsidRPr="00A918BB" w:rsidRDefault="00E81728" w:rsidP="0012351A">
            <w:pPr>
              <w:pStyle w:val="Cm"/>
              <w:spacing w:line="276" w:lineRule="auto"/>
              <w:rPr>
                <w:rFonts w:ascii="Arial" w:hAnsi="Arial" w:cs="Arial"/>
                <w:i/>
                <w:sz w:val="22"/>
                <w:szCs w:val="22"/>
                <w:lang w:val="hu-HU" w:eastAsia="hu-HU"/>
              </w:rPr>
            </w:pPr>
            <w:r w:rsidRPr="00A918BB">
              <w:rPr>
                <w:rFonts w:ascii="Arial" w:hAnsi="Arial" w:cs="Arial"/>
                <w:i/>
                <w:sz w:val="22"/>
                <w:szCs w:val="22"/>
                <w:lang w:val="hu-HU" w:eastAsia="hu-HU"/>
              </w:rPr>
              <w:t>ÁFA</w:t>
            </w:r>
          </w:p>
        </w:tc>
        <w:tc>
          <w:tcPr>
            <w:tcW w:w="1025" w:type="dxa"/>
            <w:tcBorders>
              <w:top w:val="single" w:sz="4" w:space="0" w:color="auto"/>
              <w:left w:val="single" w:sz="4" w:space="0" w:color="auto"/>
              <w:bottom w:val="single" w:sz="4" w:space="0" w:color="auto"/>
              <w:right w:val="single" w:sz="4" w:space="0" w:color="auto"/>
            </w:tcBorders>
            <w:hideMark/>
          </w:tcPr>
          <w:p w:rsidR="00E81728" w:rsidRPr="00A918BB" w:rsidRDefault="00E81728" w:rsidP="0012351A">
            <w:pPr>
              <w:pStyle w:val="Cm"/>
              <w:spacing w:line="276" w:lineRule="auto"/>
              <w:rPr>
                <w:rFonts w:ascii="Arial" w:hAnsi="Arial" w:cs="Arial"/>
                <w:i/>
                <w:sz w:val="22"/>
                <w:szCs w:val="22"/>
                <w:lang w:val="hu-HU" w:eastAsia="hu-HU"/>
              </w:rPr>
            </w:pPr>
            <w:r w:rsidRPr="00A918BB">
              <w:rPr>
                <w:rFonts w:ascii="Arial" w:hAnsi="Arial" w:cs="Arial"/>
                <w:i/>
                <w:sz w:val="22"/>
                <w:szCs w:val="22"/>
                <w:lang w:val="hu-HU" w:eastAsia="hu-HU"/>
              </w:rPr>
              <w:t>Bruttó</w:t>
            </w:r>
          </w:p>
        </w:tc>
      </w:tr>
      <w:tr w:rsidR="00E81728" w:rsidRPr="00A918BB" w:rsidTr="0012351A">
        <w:trPr>
          <w:cantSplit/>
          <w:trHeight w:val="589"/>
        </w:trPr>
        <w:tc>
          <w:tcPr>
            <w:tcW w:w="1159" w:type="dxa"/>
            <w:tcBorders>
              <w:top w:val="single" w:sz="4" w:space="0" w:color="auto"/>
              <w:left w:val="single" w:sz="4" w:space="0" w:color="auto"/>
              <w:bottom w:val="single" w:sz="4" w:space="0" w:color="auto"/>
              <w:right w:val="single" w:sz="4" w:space="0" w:color="auto"/>
            </w:tcBorders>
          </w:tcPr>
          <w:p w:rsidR="00E81728" w:rsidRPr="00A918BB" w:rsidRDefault="00E81728" w:rsidP="00BA3051">
            <w:pPr>
              <w:pStyle w:val="Cm"/>
              <w:numPr>
                <w:ilvl w:val="0"/>
                <w:numId w:val="31"/>
              </w:numPr>
              <w:spacing w:line="276" w:lineRule="auto"/>
              <w:rPr>
                <w:rFonts w:ascii="Arial" w:hAnsi="Arial" w:cs="Arial"/>
                <w:i/>
                <w:sz w:val="22"/>
                <w:szCs w:val="22"/>
                <w:lang w:val="hu-HU" w:eastAsia="hu-HU"/>
              </w:rPr>
            </w:pPr>
          </w:p>
        </w:tc>
        <w:tc>
          <w:tcPr>
            <w:tcW w:w="5281" w:type="dxa"/>
            <w:tcBorders>
              <w:top w:val="single" w:sz="4" w:space="0" w:color="auto"/>
              <w:left w:val="single" w:sz="4" w:space="0" w:color="auto"/>
              <w:bottom w:val="single" w:sz="4" w:space="0" w:color="auto"/>
              <w:right w:val="single" w:sz="4" w:space="0" w:color="auto"/>
            </w:tcBorders>
            <w:hideMark/>
          </w:tcPr>
          <w:p w:rsidR="00E81728" w:rsidRPr="00A918BB" w:rsidRDefault="00E81728" w:rsidP="0012351A">
            <w:pPr>
              <w:pStyle w:val="Cm"/>
              <w:spacing w:line="276" w:lineRule="auto"/>
              <w:jc w:val="left"/>
              <w:rPr>
                <w:rFonts w:ascii="Arial" w:hAnsi="Arial" w:cs="Arial"/>
                <w:i/>
                <w:sz w:val="22"/>
                <w:szCs w:val="22"/>
                <w:lang w:val="hu-HU" w:eastAsia="hu-HU"/>
              </w:rPr>
            </w:pPr>
            <w:proofErr w:type="gramStart"/>
            <w:r w:rsidRPr="00A918BB">
              <w:rPr>
                <w:rFonts w:ascii="Arial" w:hAnsi="Arial" w:cs="Arial"/>
                <w:i/>
                <w:sz w:val="22"/>
                <w:szCs w:val="22"/>
                <w:lang w:val="hu-HU" w:eastAsia="hu-HU"/>
              </w:rPr>
              <w:t>Tornacsarnok     SZJ7020124</w:t>
            </w:r>
            <w:proofErr w:type="gramEnd"/>
          </w:p>
        </w:tc>
        <w:tc>
          <w:tcPr>
            <w:tcW w:w="4059" w:type="dxa"/>
            <w:gridSpan w:val="5"/>
            <w:tcBorders>
              <w:top w:val="single" w:sz="4" w:space="0" w:color="auto"/>
              <w:left w:val="single" w:sz="4" w:space="0" w:color="auto"/>
              <w:bottom w:val="single" w:sz="4" w:space="0" w:color="auto"/>
              <w:right w:val="single" w:sz="4" w:space="0" w:color="auto"/>
            </w:tcBorders>
          </w:tcPr>
          <w:p w:rsidR="00E81728" w:rsidRPr="00A918BB" w:rsidRDefault="00E81728" w:rsidP="0012351A">
            <w:pPr>
              <w:pStyle w:val="Cm"/>
              <w:spacing w:line="276" w:lineRule="auto"/>
              <w:jc w:val="right"/>
              <w:rPr>
                <w:rFonts w:ascii="Arial" w:hAnsi="Arial" w:cs="Arial"/>
                <w:b w:val="0"/>
                <w:i/>
                <w:sz w:val="22"/>
                <w:szCs w:val="22"/>
                <w:lang w:val="hu-HU" w:eastAsia="hu-HU"/>
              </w:rPr>
            </w:pPr>
          </w:p>
        </w:tc>
      </w:tr>
      <w:tr w:rsidR="00E81728" w:rsidRPr="00A918BB" w:rsidTr="0012351A">
        <w:trPr>
          <w:cantSplit/>
        </w:trPr>
        <w:tc>
          <w:tcPr>
            <w:tcW w:w="1159" w:type="dxa"/>
            <w:tcBorders>
              <w:top w:val="single" w:sz="4" w:space="0" w:color="auto"/>
              <w:left w:val="single" w:sz="4" w:space="0" w:color="auto"/>
              <w:bottom w:val="single" w:sz="4" w:space="0" w:color="auto"/>
              <w:right w:val="single" w:sz="4" w:space="0" w:color="auto"/>
            </w:tcBorders>
          </w:tcPr>
          <w:p w:rsidR="00E81728" w:rsidRPr="00A918BB" w:rsidRDefault="00E81728" w:rsidP="0012351A">
            <w:pPr>
              <w:pStyle w:val="Cm"/>
              <w:spacing w:line="276" w:lineRule="auto"/>
              <w:jc w:val="left"/>
              <w:rPr>
                <w:rFonts w:ascii="Arial" w:hAnsi="Arial" w:cs="Arial"/>
                <w:b w:val="0"/>
                <w:i/>
                <w:sz w:val="22"/>
                <w:szCs w:val="22"/>
                <w:lang w:val="hu-HU" w:eastAsia="hu-HU"/>
              </w:rPr>
            </w:pPr>
          </w:p>
        </w:tc>
        <w:tc>
          <w:tcPr>
            <w:tcW w:w="9340" w:type="dxa"/>
            <w:gridSpan w:val="6"/>
            <w:tcBorders>
              <w:top w:val="single" w:sz="4" w:space="0" w:color="auto"/>
              <w:left w:val="single" w:sz="4" w:space="0" w:color="auto"/>
              <w:bottom w:val="single" w:sz="4" w:space="0" w:color="auto"/>
              <w:right w:val="single" w:sz="4" w:space="0" w:color="auto"/>
            </w:tcBorders>
            <w:hideMark/>
          </w:tcPr>
          <w:p w:rsidR="00E81728" w:rsidRPr="00A918BB" w:rsidRDefault="00E81728" w:rsidP="0012351A">
            <w:pPr>
              <w:pStyle w:val="Cm"/>
              <w:spacing w:line="276" w:lineRule="auto"/>
              <w:jc w:val="left"/>
              <w:rPr>
                <w:rFonts w:ascii="Arial" w:hAnsi="Arial" w:cs="Arial"/>
                <w:i/>
                <w:sz w:val="22"/>
                <w:szCs w:val="22"/>
                <w:lang w:val="hu-HU" w:eastAsia="hu-HU"/>
              </w:rPr>
            </w:pPr>
            <w:proofErr w:type="gramStart"/>
            <w:r w:rsidRPr="00A918BB">
              <w:rPr>
                <w:rFonts w:ascii="Arial" w:hAnsi="Arial" w:cs="Arial"/>
                <w:i/>
                <w:sz w:val="22"/>
                <w:szCs w:val="22"/>
                <w:lang w:val="hu-HU" w:eastAsia="hu-HU"/>
              </w:rPr>
              <w:t>a</w:t>
            </w:r>
            <w:proofErr w:type="gramEnd"/>
            <w:r w:rsidRPr="00A918BB">
              <w:rPr>
                <w:rFonts w:ascii="Arial" w:hAnsi="Arial" w:cs="Arial"/>
                <w:i/>
                <w:sz w:val="22"/>
                <w:szCs w:val="22"/>
                <w:lang w:val="hu-HU" w:eastAsia="hu-HU"/>
              </w:rPr>
              <w:t xml:space="preserve">, Sportcélú rendezvény célra: a küzdőtér                                              1/3 területe óránként </w:t>
            </w:r>
          </w:p>
        </w:tc>
      </w:tr>
      <w:tr w:rsidR="00E81728" w:rsidRPr="00A918BB" w:rsidTr="0012351A">
        <w:trPr>
          <w:cantSplit/>
        </w:trPr>
        <w:tc>
          <w:tcPr>
            <w:tcW w:w="1159" w:type="dxa"/>
            <w:tcBorders>
              <w:top w:val="single" w:sz="4" w:space="0" w:color="auto"/>
              <w:left w:val="single" w:sz="4" w:space="0" w:color="auto"/>
              <w:bottom w:val="single" w:sz="4" w:space="0" w:color="auto"/>
              <w:right w:val="single" w:sz="4" w:space="0" w:color="auto"/>
            </w:tcBorders>
          </w:tcPr>
          <w:p w:rsidR="00E81728" w:rsidRPr="00A918BB" w:rsidRDefault="00E81728" w:rsidP="0012351A">
            <w:pPr>
              <w:pStyle w:val="Cm"/>
              <w:spacing w:line="276" w:lineRule="auto"/>
              <w:jc w:val="left"/>
              <w:rPr>
                <w:rFonts w:ascii="Arial" w:hAnsi="Arial" w:cs="Arial"/>
                <w:b w:val="0"/>
                <w:i/>
                <w:sz w:val="22"/>
                <w:szCs w:val="22"/>
                <w:lang w:val="hu-HU" w:eastAsia="hu-HU"/>
              </w:rPr>
            </w:pPr>
          </w:p>
        </w:tc>
        <w:tc>
          <w:tcPr>
            <w:tcW w:w="5281" w:type="dxa"/>
            <w:tcBorders>
              <w:top w:val="single" w:sz="4" w:space="0" w:color="auto"/>
              <w:left w:val="single" w:sz="4" w:space="0" w:color="auto"/>
              <w:bottom w:val="single" w:sz="4" w:space="0" w:color="auto"/>
              <w:right w:val="single" w:sz="4" w:space="0" w:color="auto"/>
            </w:tcBorders>
            <w:hideMark/>
          </w:tcPr>
          <w:p w:rsidR="00E81728" w:rsidRPr="00A918BB" w:rsidRDefault="00E81728" w:rsidP="006532EB">
            <w:pPr>
              <w:pStyle w:val="Cm"/>
              <w:spacing w:line="276" w:lineRule="auto"/>
              <w:jc w:val="left"/>
              <w:rPr>
                <w:rFonts w:ascii="Arial" w:hAnsi="Arial" w:cs="Arial"/>
                <w:b w:val="0"/>
                <w:i/>
                <w:sz w:val="22"/>
                <w:szCs w:val="22"/>
                <w:lang w:val="hu-HU" w:eastAsia="hu-HU"/>
              </w:rPr>
            </w:pPr>
            <w:r w:rsidRPr="00A918BB">
              <w:rPr>
                <w:rFonts w:ascii="Arial" w:hAnsi="Arial" w:cs="Arial"/>
                <w:b w:val="0"/>
                <w:i/>
                <w:sz w:val="22"/>
                <w:szCs w:val="22"/>
                <w:lang w:val="hu-HU" w:eastAsia="hu-HU"/>
              </w:rPr>
              <w:t xml:space="preserve">      Fűtési időszakon kívül </w:t>
            </w:r>
            <w:r w:rsidR="006532EB">
              <w:rPr>
                <w:rFonts w:ascii="Arial" w:hAnsi="Arial" w:cs="Arial"/>
                <w:b w:val="0"/>
                <w:i/>
                <w:sz w:val="22"/>
                <w:szCs w:val="22"/>
                <w:lang w:val="hu-HU" w:eastAsia="hu-HU"/>
              </w:rPr>
              <w:t>á</w:t>
            </w:r>
            <w:r w:rsidRPr="00A918BB">
              <w:rPr>
                <w:rFonts w:ascii="Arial" w:hAnsi="Arial" w:cs="Arial"/>
                <w:b w:val="0"/>
                <w:i/>
                <w:sz w:val="22"/>
                <w:szCs w:val="22"/>
                <w:lang w:val="hu-HU" w:eastAsia="hu-HU"/>
              </w:rPr>
              <w:t>prilis 16-október14-ig</w:t>
            </w:r>
          </w:p>
        </w:tc>
        <w:tc>
          <w:tcPr>
            <w:tcW w:w="1655" w:type="dxa"/>
            <w:gridSpan w:val="2"/>
            <w:tcBorders>
              <w:top w:val="single" w:sz="4" w:space="0" w:color="auto"/>
              <w:left w:val="single" w:sz="4" w:space="0" w:color="auto"/>
              <w:bottom w:val="single" w:sz="4" w:space="0" w:color="auto"/>
              <w:right w:val="single" w:sz="4" w:space="0" w:color="auto"/>
            </w:tcBorders>
            <w:hideMark/>
          </w:tcPr>
          <w:p w:rsidR="00E81728" w:rsidRPr="00A918BB" w:rsidRDefault="00E81728" w:rsidP="0012351A">
            <w:pPr>
              <w:pStyle w:val="Cm"/>
              <w:spacing w:line="276" w:lineRule="auto"/>
              <w:jc w:val="right"/>
              <w:rPr>
                <w:rFonts w:ascii="Arial" w:hAnsi="Arial" w:cs="Arial"/>
                <w:b w:val="0"/>
                <w:i/>
                <w:sz w:val="22"/>
                <w:szCs w:val="22"/>
                <w:lang w:val="hu-HU" w:eastAsia="hu-HU"/>
              </w:rPr>
            </w:pPr>
            <w:r w:rsidRPr="00A918BB">
              <w:rPr>
                <w:rFonts w:ascii="Arial" w:hAnsi="Arial" w:cs="Arial"/>
                <w:b w:val="0"/>
                <w:i/>
                <w:sz w:val="22"/>
                <w:szCs w:val="22"/>
                <w:lang w:val="hu-HU" w:eastAsia="hu-HU"/>
              </w:rPr>
              <w:t>1.400 Ft</w:t>
            </w:r>
          </w:p>
        </w:tc>
        <w:tc>
          <w:tcPr>
            <w:tcW w:w="1379" w:type="dxa"/>
            <w:gridSpan w:val="2"/>
            <w:tcBorders>
              <w:top w:val="single" w:sz="4" w:space="0" w:color="auto"/>
              <w:left w:val="single" w:sz="4" w:space="0" w:color="auto"/>
              <w:bottom w:val="single" w:sz="4" w:space="0" w:color="auto"/>
              <w:right w:val="single" w:sz="4" w:space="0" w:color="auto"/>
            </w:tcBorders>
            <w:hideMark/>
          </w:tcPr>
          <w:p w:rsidR="00E81728" w:rsidRPr="00A918BB" w:rsidRDefault="00E81728" w:rsidP="0012351A">
            <w:pPr>
              <w:spacing w:line="276" w:lineRule="auto"/>
              <w:rPr>
                <w:rFonts w:ascii="Arial" w:hAnsi="Arial" w:cs="Arial"/>
                <w:i/>
                <w:sz w:val="22"/>
                <w:szCs w:val="22"/>
                <w:lang w:eastAsia="en-US"/>
              </w:rPr>
            </w:pPr>
            <w:r w:rsidRPr="00A918BB">
              <w:rPr>
                <w:rFonts w:ascii="Arial" w:hAnsi="Arial" w:cs="Arial"/>
                <w:i/>
                <w:sz w:val="22"/>
                <w:szCs w:val="22"/>
                <w:lang w:eastAsia="en-US"/>
              </w:rPr>
              <w:t xml:space="preserve">0 Ft </w:t>
            </w:r>
            <w:proofErr w:type="spellStart"/>
            <w:r w:rsidRPr="00A918BB">
              <w:rPr>
                <w:rFonts w:ascii="Arial" w:hAnsi="Arial" w:cs="Arial"/>
                <w:i/>
                <w:sz w:val="22"/>
                <w:szCs w:val="22"/>
                <w:lang w:eastAsia="en-US"/>
              </w:rPr>
              <w:t>Áfamentes</w:t>
            </w:r>
            <w:proofErr w:type="spellEnd"/>
          </w:p>
        </w:tc>
        <w:tc>
          <w:tcPr>
            <w:tcW w:w="1025" w:type="dxa"/>
            <w:tcBorders>
              <w:top w:val="single" w:sz="4" w:space="0" w:color="auto"/>
              <w:left w:val="single" w:sz="4" w:space="0" w:color="auto"/>
              <w:bottom w:val="single" w:sz="4" w:space="0" w:color="auto"/>
              <w:right w:val="single" w:sz="4" w:space="0" w:color="auto"/>
            </w:tcBorders>
            <w:hideMark/>
          </w:tcPr>
          <w:p w:rsidR="00E81728" w:rsidRPr="00A918BB" w:rsidRDefault="00E81728" w:rsidP="0012351A">
            <w:pPr>
              <w:pStyle w:val="Cm"/>
              <w:spacing w:line="276" w:lineRule="auto"/>
              <w:jc w:val="right"/>
              <w:rPr>
                <w:rFonts w:ascii="Arial" w:hAnsi="Arial" w:cs="Arial"/>
                <w:b w:val="0"/>
                <w:i/>
                <w:sz w:val="22"/>
                <w:szCs w:val="22"/>
                <w:lang w:val="hu-HU" w:eastAsia="hu-HU"/>
              </w:rPr>
            </w:pPr>
            <w:r w:rsidRPr="00A918BB">
              <w:rPr>
                <w:rFonts w:ascii="Arial" w:hAnsi="Arial" w:cs="Arial"/>
                <w:b w:val="0"/>
                <w:i/>
                <w:sz w:val="22"/>
                <w:szCs w:val="22"/>
                <w:lang w:val="hu-HU" w:eastAsia="hu-HU"/>
              </w:rPr>
              <w:t>1.400 Ft</w:t>
            </w:r>
          </w:p>
        </w:tc>
      </w:tr>
      <w:tr w:rsidR="00E81728" w:rsidRPr="00A918BB" w:rsidTr="0012351A">
        <w:trPr>
          <w:cantSplit/>
        </w:trPr>
        <w:tc>
          <w:tcPr>
            <w:tcW w:w="1159" w:type="dxa"/>
            <w:tcBorders>
              <w:top w:val="single" w:sz="4" w:space="0" w:color="auto"/>
              <w:left w:val="single" w:sz="4" w:space="0" w:color="auto"/>
              <w:bottom w:val="single" w:sz="4" w:space="0" w:color="auto"/>
              <w:right w:val="single" w:sz="4" w:space="0" w:color="auto"/>
            </w:tcBorders>
          </w:tcPr>
          <w:p w:rsidR="00E81728" w:rsidRPr="00A918BB" w:rsidRDefault="00E81728" w:rsidP="0012351A">
            <w:pPr>
              <w:pStyle w:val="Cm"/>
              <w:spacing w:line="276" w:lineRule="auto"/>
              <w:jc w:val="left"/>
              <w:rPr>
                <w:rFonts w:ascii="Arial" w:hAnsi="Arial" w:cs="Arial"/>
                <w:b w:val="0"/>
                <w:i/>
                <w:sz w:val="22"/>
                <w:szCs w:val="22"/>
                <w:lang w:val="hu-HU" w:eastAsia="hu-HU"/>
              </w:rPr>
            </w:pPr>
          </w:p>
        </w:tc>
        <w:tc>
          <w:tcPr>
            <w:tcW w:w="5281" w:type="dxa"/>
            <w:tcBorders>
              <w:top w:val="single" w:sz="4" w:space="0" w:color="auto"/>
              <w:left w:val="single" w:sz="4" w:space="0" w:color="auto"/>
              <w:bottom w:val="single" w:sz="4" w:space="0" w:color="auto"/>
              <w:right w:val="single" w:sz="4" w:space="0" w:color="auto"/>
            </w:tcBorders>
            <w:hideMark/>
          </w:tcPr>
          <w:p w:rsidR="00E81728" w:rsidRPr="00A918BB" w:rsidRDefault="00E81728" w:rsidP="006532EB">
            <w:pPr>
              <w:pStyle w:val="Cm"/>
              <w:spacing w:line="276" w:lineRule="auto"/>
              <w:jc w:val="left"/>
              <w:rPr>
                <w:rFonts w:ascii="Arial" w:hAnsi="Arial" w:cs="Arial"/>
                <w:b w:val="0"/>
                <w:i/>
                <w:sz w:val="22"/>
                <w:szCs w:val="22"/>
                <w:lang w:val="hu-HU" w:eastAsia="hu-HU"/>
              </w:rPr>
            </w:pPr>
            <w:r w:rsidRPr="00A918BB">
              <w:rPr>
                <w:rFonts w:ascii="Arial" w:hAnsi="Arial" w:cs="Arial"/>
                <w:b w:val="0"/>
                <w:i/>
                <w:sz w:val="22"/>
                <w:szCs w:val="22"/>
                <w:lang w:val="hu-HU" w:eastAsia="hu-HU"/>
              </w:rPr>
              <w:t xml:space="preserve">      Fűtési időszakban </w:t>
            </w:r>
            <w:r w:rsidR="006532EB">
              <w:rPr>
                <w:rFonts w:ascii="Arial" w:hAnsi="Arial" w:cs="Arial"/>
                <w:b w:val="0"/>
                <w:i/>
                <w:sz w:val="22"/>
                <w:szCs w:val="22"/>
                <w:lang w:val="hu-HU" w:eastAsia="hu-HU"/>
              </w:rPr>
              <w:t>o</w:t>
            </w:r>
            <w:r w:rsidRPr="00A918BB">
              <w:rPr>
                <w:rFonts w:ascii="Arial" w:hAnsi="Arial" w:cs="Arial"/>
                <w:b w:val="0"/>
                <w:i/>
                <w:sz w:val="22"/>
                <w:szCs w:val="22"/>
                <w:lang w:val="hu-HU" w:eastAsia="hu-HU"/>
              </w:rPr>
              <w:t>któber 15-április 15-ig</w:t>
            </w:r>
          </w:p>
        </w:tc>
        <w:tc>
          <w:tcPr>
            <w:tcW w:w="1655" w:type="dxa"/>
            <w:gridSpan w:val="2"/>
            <w:tcBorders>
              <w:top w:val="single" w:sz="4" w:space="0" w:color="auto"/>
              <w:left w:val="single" w:sz="4" w:space="0" w:color="auto"/>
              <w:bottom w:val="single" w:sz="4" w:space="0" w:color="auto"/>
              <w:right w:val="single" w:sz="4" w:space="0" w:color="auto"/>
            </w:tcBorders>
            <w:hideMark/>
          </w:tcPr>
          <w:p w:rsidR="00E81728" w:rsidRPr="00A918BB" w:rsidRDefault="00E81728" w:rsidP="0012351A">
            <w:pPr>
              <w:pStyle w:val="Cm"/>
              <w:spacing w:line="276" w:lineRule="auto"/>
              <w:jc w:val="right"/>
              <w:rPr>
                <w:rFonts w:ascii="Arial" w:hAnsi="Arial" w:cs="Arial"/>
                <w:b w:val="0"/>
                <w:i/>
                <w:sz w:val="22"/>
                <w:szCs w:val="22"/>
                <w:lang w:val="hu-HU" w:eastAsia="hu-HU"/>
              </w:rPr>
            </w:pPr>
            <w:r w:rsidRPr="00A918BB">
              <w:rPr>
                <w:rFonts w:ascii="Arial" w:hAnsi="Arial" w:cs="Arial"/>
                <w:b w:val="0"/>
                <w:i/>
                <w:sz w:val="22"/>
                <w:szCs w:val="22"/>
                <w:lang w:val="hu-HU" w:eastAsia="hu-HU"/>
              </w:rPr>
              <w:t>1.700 Ft</w:t>
            </w:r>
          </w:p>
        </w:tc>
        <w:tc>
          <w:tcPr>
            <w:tcW w:w="1379" w:type="dxa"/>
            <w:gridSpan w:val="2"/>
            <w:tcBorders>
              <w:top w:val="single" w:sz="4" w:space="0" w:color="auto"/>
              <w:left w:val="single" w:sz="4" w:space="0" w:color="auto"/>
              <w:bottom w:val="single" w:sz="4" w:space="0" w:color="auto"/>
              <w:right w:val="single" w:sz="4" w:space="0" w:color="auto"/>
            </w:tcBorders>
            <w:hideMark/>
          </w:tcPr>
          <w:p w:rsidR="00E81728" w:rsidRPr="00A918BB" w:rsidRDefault="00E81728" w:rsidP="0012351A">
            <w:pPr>
              <w:spacing w:line="276" w:lineRule="auto"/>
              <w:rPr>
                <w:rFonts w:ascii="Arial" w:hAnsi="Arial" w:cs="Arial"/>
                <w:i/>
                <w:sz w:val="22"/>
                <w:szCs w:val="22"/>
                <w:lang w:eastAsia="en-US"/>
              </w:rPr>
            </w:pPr>
            <w:r w:rsidRPr="00A918BB">
              <w:rPr>
                <w:rFonts w:ascii="Arial" w:hAnsi="Arial" w:cs="Arial"/>
                <w:i/>
                <w:sz w:val="22"/>
                <w:szCs w:val="22"/>
                <w:lang w:eastAsia="en-US"/>
              </w:rPr>
              <w:t xml:space="preserve">0 Ft </w:t>
            </w:r>
            <w:proofErr w:type="spellStart"/>
            <w:r w:rsidRPr="00A918BB">
              <w:rPr>
                <w:rFonts w:ascii="Arial" w:hAnsi="Arial" w:cs="Arial"/>
                <w:i/>
                <w:sz w:val="22"/>
                <w:szCs w:val="22"/>
                <w:lang w:eastAsia="en-US"/>
              </w:rPr>
              <w:t>Áfamentes</w:t>
            </w:r>
            <w:proofErr w:type="spellEnd"/>
          </w:p>
        </w:tc>
        <w:tc>
          <w:tcPr>
            <w:tcW w:w="1025" w:type="dxa"/>
            <w:tcBorders>
              <w:top w:val="single" w:sz="4" w:space="0" w:color="auto"/>
              <w:left w:val="single" w:sz="4" w:space="0" w:color="auto"/>
              <w:bottom w:val="single" w:sz="4" w:space="0" w:color="auto"/>
              <w:right w:val="single" w:sz="4" w:space="0" w:color="auto"/>
            </w:tcBorders>
            <w:hideMark/>
          </w:tcPr>
          <w:p w:rsidR="00E81728" w:rsidRPr="00A918BB" w:rsidRDefault="00E81728" w:rsidP="0012351A">
            <w:pPr>
              <w:pStyle w:val="Cm"/>
              <w:spacing w:line="276" w:lineRule="auto"/>
              <w:jc w:val="right"/>
              <w:rPr>
                <w:rFonts w:ascii="Arial" w:hAnsi="Arial" w:cs="Arial"/>
                <w:b w:val="0"/>
                <w:i/>
                <w:sz w:val="22"/>
                <w:szCs w:val="22"/>
                <w:lang w:val="hu-HU" w:eastAsia="hu-HU"/>
              </w:rPr>
            </w:pPr>
            <w:r w:rsidRPr="00A918BB">
              <w:rPr>
                <w:rFonts w:ascii="Arial" w:hAnsi="Arial" w:cs="Arial"/>
                <w:b w:val="0"/>
                <w:i/>
                <w:sz w:val="22"/>
                <w:szCs w:val="22"/>
                <w:lang w:val="hu-HU" w:eastAsia="hu-HU"/>
              </w:rPr>
              <w:t>1.700 Ft</w:t>
            </w:r>
          </w:p>
        </w:tc>
      </w:tr>
      <w:tr w:rsidR="00E81728" w:rsidRPr="00A918BB" w:rsidTr="0012351A">
        <w:trPr>
          <w:cantSplit/>
        </w:trPr>
        <w:tc>
          <w:tcPr>
            <w:tcW w:w="1159" w:type="dxa"/>
            <w:tcBorders>
              <w:top w:val="single" w:sz="4" w:space="0" w:color="auto"/>
              <w:left w:val="single" w:sz="4" w:space="0" w:color="auto"/>
              <w:bottom w:val="single" w:sz="4" w:space="0" w:color="auto"/>
              <w:right w:val="single" w:sz="4" w:space="0" w:color="auto"/>
            </w:tcBorders>
          </w:tcPr>
          <w:p w:rsidR="00E81728" w:rsidRPr="00A918BB" w:rsidRDefault="00E81728" w:rsidP="0012351A">
            <w:pPr>
              <w:pStyle w:val="Cm"/>
              <w:spacing w:line="276" w:lineRule="auto"/>
              <w:jc w:val="left"/>
              <w:rPr>
                <w:rFonts w:ascii="Arial" w:hAnsi="Arial" w:cs="Arial"/>
                <w:b w:val="0"/>
                <w:i/>
                <w:sz w:val="22"/>
                <w:szCs w:val="22"/>
                <w:lang w:val="hu-HU" w:eastAsia="hu-HU"/>
              </w:rPr>
            </w:pPr>
          </w:p>
        </w:tc>
        <w:tc>
          <w:tcPr>
            <w:tcW w:w="9340" w:type="dxa"/>
            <w:gridSpan w:val="6"/>
            <w:tcBorders>
              <w:top w:val="single" w:sz="4" w:space="0" w:color="auto"/>
              <w:left w:val="single" w:sz="4" w:space="0" w:color="auto"/>
              <w:bottom w:val="single" w:sz="4" w:space="0" w:color="auto"/>
              <w:right w:val="single" w:sz="4" w:space="0" w:color="auto"/>
            </w:tcBorders>
            <w:hideMark/>
          </w:tcPr>
          <w:p w:rsidR="00E81728" w:rsidRPr="00A918BB" w:rsidRDefault="00E81728" w:rsidP="0012351A">
            <w:pPr>
              <w:pStyle w:val="Cm"/>
              <w:spacing w:line="276" w:lineRule="auto"/>
              <w:jc w:val="left"/>
              <w:rPr>
                <w:rFonts w:ascii="Arial" w:hAnsi="Arial" w:cs="Arial"/>
                <w:i/>
                <w:sz w:val="22"/>
                <w:szCs w:val="22"/>
                <w:lang w:val="hu-HU" w:eastAsia="hu-HU"/>
              </w:rPr>
            </w:pPr>
            <w:r w:rsidRPr="00A918BB">
              <w:rPr>
                <w:rFonts w:ascii="Arial" w:hAnsi="Arial" w:cs="Arial"/>
                <w:i/>
                <w:sz w:val="22"/>
                <w:szCs w:val="22"/>
                <w:lang w:val="hu-HU" w:eastAsia="hu-HU"/>
              </w:rPr>
              <w:t xml:space="preserve">b, Nem sportcélú igénybevétel </w:t>
            </w:r>
          </w:p>
          <w:p w:rsidR="00E81728" w:rsidRPr="00A918BB" w:rsidRDefault="00E81728" w:rsidP="0012351A">
            <w:pPr>
              <w:pStyle w:val="Cm"/>
              <w:spacing w:line="276" w:lineRule="auto"/>
              <w:jc w:val="left"/>
              <w:rPr>
                <w:rFonts w:ascii="Arial" w:hAnsi="Arial" w:cs="Arial"/>
                <w:b w:val="0"/>
                <w:i/>
                <w:sz w:val="22"/>
                <w:szCs w:val="22"/>
                <w:lang w:val="hu-HU" w:eastAsia="hu-HU"/>
              </w:rPr>
            </w:pPr>
            <w:r w:rsidRPr="00A918BB">
              <w:rPr>
                <w:rFonts w:ascii="Arial" w:hAnsi="Arial" w:cs="Arial"/>
                <w:b w:val="0"/>
                <w:i/>
                <w:sz w:val="22"/>
                <w:szCs w:val="22"/>
                <w:lang w:val="hu-HU" w:eastAsia="hu-HU"/>
              </w:rPr>
              <w:t xml:space="preserve">      Bál, fesztivál, kulturális rendezvény, koncert stb. rendezvény </w:t>
            </w:r>
          </w:p>
          <w:p w:rsidR="00E81728" w:rsidRPr="00A918BB" w:rsidRDefault="00E81728" w:rsidP="0012351A">
            <w:pPr>
              <w:pStyle w:val="Cm"/>
              <w:spacing w:line="276" w:lineRule="auto"/>
              <w:jc w:val="left"/>
              <w:rPr>
                <w:rFonts w:ascii="Arial" w:hAnsi="Arial" w:cs="Arial"/>
                <w:i/>
                <w:sz w:val="22"/>
                <w:szCs w:val="22"/>
                <w:lang w:val="hu-HU" w:eastAsia="hu-HU"/>
              </w:rPr>
            </w:pPr>
            <w:r w:rsidRPr="00A918BB">
              <w:rPr>
                <w:rFonts w:ascii="Arial" w:hAnsi="Arial" w:cs="Arial"/>
                <w:b w:val="0"/>
                <w:i/>
                <w:sz w:val="22"/>
                <w:szCs w:val="22"/>
                <w:lang w:val="hu-HU" w:eastAsia="hu-HU"/>
              </w:rPr>
              <w:t xml:space="preserve">      céljára történő bérbevétel csak a Sportcsarnok teljes </w:t>
            </w:r>
            <w:proofErr w:type="gramStart"/>
            <w:r w:rsidRPr="00A918BB">
              <w:rPr>
                <w:rFonts w:ascii="Arial" w:hAnsi="Arial" w:cs="Arial"/>
                <w:b w:val="0"/>
                <w:i/>
                <w:sz w:val="22"/>
                <w:szCs w:val="22"/>
                <w:lang w:val="hu-HU" w:eastAsia="hu-HU"/>
              </w:rPr>
              <w:t xml:space="preserve">területének         </w:t>
            </w:r>
            <w:r w:rsidRPr="00A918BB">
              <w:rPr>
                <w:rFonts w:ascii="Arial" w:hAnsi="Arial" w:cs="Arial"/>
                <w:i/>
                <w:sz w:val="22"/>
                <w:szCs w:val="22"/>
                <w:lang w:val="hu-HU" w:eastAsia="hu-HU"/>
              </w:rPr>
              <w:t>1</w:t>
            </w:r>
            <w:proofErr w:type="gramEnd"/>
            <w:r w:rsidRPr="00A918BB">
              <w:rPr>
                <w:rFonts w:ascii="Arial" w:hAnsi="Arial" w:cs="Arial"/>
                <w:i/>
                <w:sz w:val="22"/>
                <w:szCs w:val="22"/>
                <w:lang w:val="hu-HU" w:eastAsia="hu-HU"/>
              </w:rPr>
              <w:t>/3 területe óránként</w:t>
            </w:r>
          </w:p>
          <w:p w:rsidR="00E81728" w:rsidRPr="00A918BB" w:rsidRDefault="00E81728" w:rsidP="0012351A">
            <w:pPr>
              <w:pStyle w:val="Cm"/>
              <w:spacing w:line="276" w:lineRule="auto"/>
              <w:jc w:val="left"/>
              <w:rPr>
                <w:rFonts w:ascii="Arial" w:hAnsi="Arial" w:cs="Arial"/>
                <w:b w:val="0"/>
                <w:i/>
                <w:sz w:val="22"/>
                <w:szCs w:val="22"/>
                <w:lang w:val="hu-HU" w:eastAsia="hu-HU"/>
              </w:rPr>
            </w:pPr>
            <w:r w:rsidRPr="00A918BB">
              <w:rPr>
                <w:rFonts w:ascii="Arial" w:hAnsi="Arial" w:cs="Arial"/>
                <w:b w:val="0"/>
                <w:i/>
                <w:sz w:val="22"/>
                <w:szCs w:val="22"/>
                <w:lang w:val="hu-HU" w:eastAsia="hu-HU"/>
              </w:rPr>
              <w:t xml:space="preserve">      bérbevételével lehetséges.</w:t>
            </w:r>
          </w:p>
        </w:tc>
      </w:tr>
      <w:tr w:rsidR="00E81728" w:rsidRPr="00A918BB" w:rsidTr="0012351A">
        <w:trPr>
          <w:cantSplit/>
        </w:trPr>
        <w:tc>
          <w:tcPr>
            <w:tcW w:w="1159" w:type="dxa"/>
            <w:tcBorders>
              <w:top w:val="single" w:sz="4" w:space="0" w:color="auto"/>
              <w:left w:val="single" w:sz="4" w:space="0" w:color="auto"/>
              <w:bottom w:val="single" w:sz="4" w:space="0" w:color="auto"/>
              <w:right w:val="single" w:sz="4" w:space="0" w:color="auto"/>
            </w:tcBorders>
          </w:tcPr>
          <w:p w:rsidR="00E81728" w:rsidRPr="00A918BB" w:rsidRDefault="00E81728" w:rsidP="0012351A">
            <w:pPr>
              <w:pStyle w:val="Cm"/>
              <w:spacing w:line="276" w:lineRule="auto"/>
              <w:jc w:val="left"/>
              <w:rPr>
                <w:rFonts w:ascii="Arial" w:hAnsi="Arial" w:cs="Arial"/>
                <w:b w:val="0"/>
                <w:i/>
                <w:sz w:val="22"/>
                <w:szCs w:val="22"/>
                <w:lang w:val="hu-HU" w:eastAsia="hu-HU"/>
              </w:rPr>
            </w:pPr>
          </w:p>
        </w:tc>
        <w:tc>
          <w:tcPr>
            <w:tcW w:w="5281" w:type="dxa"/>
            <w:tcBorders>
              <w:top w:val="single" w:sz="4" w:space="0" w:color="auto"/>
              <w:left w:val="single" w:sz="4" w:space="0" w:color="auto"/>
              <w:bottom w:val="single" w:sz="4" w:space="0" w:color="auto"/>
              <w:right w:val="single" w:sz="4" w:space="0" w:color="auto"/>
            </w:tcBorders>
            <w:hideMark/>
          </w:tcPr>
          <w:p w:rsidR="00E81728" w:rsidRPr="00A918BB" w:rsidRDefault="00E81728" w:rsidP="006532EB">
            <w:pPr>
              <w:pStyle w:val="Cm"/>
              <w:spacing w:line="276" w:lineRule="auto"/>
              <w:jc w:val="left"/>
              <w:rPr>
                <w:rFonts w:ascii="Arial" w:hAnsi="Arial" w:cs="Arial"/>
                <w:b w:val="0"/>
                <w:i/>
                <w:sz w:val="22"/>
                <w:szCs w:val="22"/>
                <w:lang w:val="hu-HU" w:eastAsia="hu-HU"/>
              </w:rPr>
            </w:pPr>
            <w:r w:rsidRPr="00A918BB">
              <w:rPr>
                <w:rFonts w:ascii="Arial" w:hAnsi="Arial" w:cs="Arial"/>
                <w:b w:val="0"/>
                <w:i/>
                <w:sz w:val="22"/>
                <w:szCs w:val="22"/>
                <w:lang w:val="hu-HU" w:eastAsia="hu-HU"/>
              </w:rPr>
              <w:t xml:space="preserve">      Fűtési időszakon kívül </w:t>
            </w:r>
            <w:r w:rsidR="006532EB">
              <w:rPr>
                <w:rFonts w:ascii="Arial" w:hAnsi="Arial" w:cs="Arial"/>
                <w:b w:val="0"/>
                <w:i/>
                <w:sz w:val="22"/>
                <w:szCs w:val="22"/>
                <w:lang w:val="hu-HU" w:eastAsia="hu-HU"/>
              </w:rPr>
              <w:t>á</w:t>
            </w:r>
            <w:r w:rsidRPr="00A918BB">
              <w:rPr>
                <w:rFonts w:ascii="Arial" w:hAnsi="Arial" w:cs="Arial"/>
                <w:b w:val="0"/>
                <w:i/>
                <w:sz w:val="22"/>
                <w:szCs w:val="22"/>
                <w:lang w:val="hu-HU" w:eastAsia="hu-HU"/>
              </w:rPr>
              <w:t>prilis 16-október14-ig</w:t>
            </w:r>
          </w:p>
        </w:tc>
        <w:tc>
          <w:tcPr>
            <w:tcW w:w="1655" w:type="dxa"/>
            <w:gridSpan w:val="2"/>
            <w:tcBorders>
              <w:top w:val="single" w:sz="4" w:space="0" w:color="auto"/>
              <w:left w:val="single" w:sz="4" w:space="0" w:color="auto"/>
              <w:bottom w:val="single" w:sz="4" w:space="0" w:color="auto"/>
              <w:right w:val="single" w:sz="4" w:space="0" w:color="auto"/>
            </w:tcBorders>
            <w:hideMark/>
          </w:tcPr>
          <w:p w:rsidR="00E81728" w:rsidRPr="00A918BB" w:rsidRDefault="00E81728" w:rsidP="0012351A">
            <w:pPr>
              <w:pStyle w:val="Cm"/>
              <w:spacing w:line="276" w:lineRule="auto"/>
              <w:jc w:val="right"/>
              <w:rPr>
                <w:rFonts w:ascii="Arial" w:hAnsi="Arial" w:cs="Arial"/>
                <w:b w:val="0"/>
                <w:i/>
                <w:sz w:val="22"/>
                <w:szCs w:val="22"/>
                <w:lang w:val="hu-HU" w:eastAsia="hu-HU"/>
              </w:rPr>
            </w:pPr>
            <w:r w:rsidRPr="00A918BB">
              <w:rPr>
                <w:rFonts w:ascii="Arial" w:hAnsi="Arial" w:cs="Arial"/>
                <w:b w:val="0"/>
                <w:i/>
                <w:sz w:val="22"/>
                <w:szCs w:val="22"/>
                <w:lang w:val="hu-HU" w:eastAsia="hu-HU"/>
              </w:rPr>
              <w:t xml:space="preserve"> 3.400Ft</w:t>
            </w:r>
          </w:p>
        </w:tc>
        <w:tc>
          <w:tcPr>
            <w:tcW w:w="1379" w:type="dxa"/>
            <w:gridSpan w:val="2"/>
            <w:tcBorders>
              <w:top w:val="single" w:sz="4" w:space="0" w:color="auto"/>
              <w:left w:val="single" w:sz="4" w:space="0" w:color="auto"/>
              <w:bottom w:val="single" w:sz="4" w:space="0" w:color="auto"/>
              <w:right w:val="single" w:sz="4" w:space="0" w:color="auto"/>
            </w:tcBorders>
            <w:hideMark/>
          </w:tcPr>
          <w:p w:rsidR="00E81728" w:rsidRPr="00A918BB" w:rsidRDefault="00E81728" w:rsidP="0012351A">
            <w:pPr>
              <w:spacing w:line="276" w:lineRule="auto"/>
              <w:rPr>
                <w:rFonts w:ascii="Arial" w:hAnsi="Arial" w:cs="Arial"/>
                <w:i/>
                <w:sz w:val="22"/>
                <w:szCs w:val="22"/>
                <w:lang w:eastAsia="en-US"/>
              </w:rPr>
            </w:pPr>
            <w:r w:rsidRPr="00A918BB">
              <w:rPr>
                <w:rFonts w:ascii="Arial" w:hAnsi="Arial" w:cs="Arial"/>
                <w:i/>
                <w:sz w:val="22"/>
                <w:szCs w:val="22"/>
                <w:lang w:eastAsia="en-US"/>
              </w:rPr>
              <w:t xml:space="preserve">0 Ft </w:t>
            </w:r>
            <w:proofErr w:type="spellStart"/>
            <w:r w:rsidRPr="00A918BB">
              <w:rPr>
                <w:rFonts w:ascii="Arial" w:hAnsi="Arial" w:cs="Arial"/>
                <w:i/>
                <w:sz w:val="22"/>
                <w:szCs w:val="22"/>
                <w:lang w:eastAsia="en-US"/>
              </w:rPr>
              <w:t>Áfamentes</w:t>
            </w:r>
            <w:proofErr w:type="spellEnd"/>
          </w:p>
        </w:tc>
        <w:tc>
          <w:tcPr>
            <w:tcW w:w="1025" w:type="dxa"/>
            <w:tcBorders>
              <w:top w:val="single" w:sz="4" w:space="0" w:color="auto"/>
              <w:left w:val="single" w:sz="4" w:space="0" w:color="auto"/>
              <w:bottom w:val="single" w:sz="4" w:space="0" w:color="auto"/>
              <w:right w:val="single" w:sz="4" w:space="0" w:color="auto"/>
            </w:tcBorders>
            <w:hideMark/>
          </w:tcPr>
          <w:p w:rsidR="00E81728" w:rsidRPr="00A918BB" w:rsidRDefault="00E81728" w:rsidP="0012351A">
            <w:pPr>
              <w:pStyle w:val="Cm"/>
              <w:spacing w:line="276" w:lineRule="auto"/>
              <w:jc w:val="right"/>
              <w:rPr>
                <w:rFonts w:ascii="Arial" w:hAnsi="Arial" w:cs="Arial"/>
                <w:b w:val="0"/>
                <w:i/>
                <w:sz w:val="22"/>
                <w:szCs w:val="22"/>
                <w:lang w:val="hu-HU" w:eastAsia="hu-HU"/>
              </w:rPr>
            </w:pPr>
            <w:r w:rsidRPr="00A918BB">
              <w:rPr>
                <w:rFonts w:ascii="Arial" w:hAnsi="Arial" w:cs="Arial"/>
                <w:b w:val="0"/>
                <w:i/>
                <w:sz w:val="22"/>
                <w:szCs w:val="22"/>
                <w:lang w:val="hu-HU" w:eastAsia="hu-HU"/>
              </w:rPr>
              <w:t>3.400 Ft</w:t>
            </w:r>
          </w:p>
        </w:tc>
      </w:tr>
      <w:tr w:rsidR="00E81728" w:rsidRPr="00A918BB" w:rsidTr="0012351A">
        <w:trPr>
          <w:cantSplit/>
        </w:trPr>
        <w:tc>
          <w:tcPr>
            <w:tcW w:w="1159" w:type="dxa"/>
            <w:tcBorders>
              <w:top w:val="single" w:sz="4" w:space="0" w:color="auto"/>
              <w:left w:val="single" w:sz="4" w:space="0" w:color="auto"/>
              <w:bottom w:val="single" w:sz="4" w:space="0" w:color="auto"/>
              <w:right w:val="single" w:sz="4" w:space="0" w:color="auto"/>
            </w:tcBorders>
          </w:tcPr>
          <w:p w:rsidR="00E81728" w:rsidRPr="00A918BB" w:rsidRDefault="00E81728" w:rsidP="0012351A">
            <w:pPr>
              <w:pStyle w:val="Cm"/>
              <w:spacing w:line="276" w:lineRule="auto"/>
              <w:jc w:val="left"/>
              <w:rPr>
                <w:rFonts w:ascii="Arial" w:hAnsi="Arial" w:cs="Arial"/>
                <w:b w:val="0"/>
                <w:i/>
                <w:sz w:val="22"/>
                <w:szCs w:val="22"/>
                <w:lang w:val="hu-HU" w:eastAsia="hu-HU"/>
              </w:rPr>
            </w:pPr>
          </w:p>
        </w:tc>
        <w:tc>
          <w:tcPr>
            <w:tcW w:w="5281" w:type="dxa"/>
            <w:tcBorders>
              <w:top w:val="single" w:sz="4" w:space="0" w:color="auto"/>
              <w:left w:val="single" w:sz="4" w:space="0" w:color="auto"/>
              <w:bottom w:val="single" w:sz="4" w:space="0" w:color="auto"/>
              <w:right w:val="single" w:sz="4" w:space="0" w:color="auto"/>
            </w:tcBorders>
            <w:hideMark/>
          </w:tcPr>
          <w:p w:rsidR="00E81728" w:rsidRPr="00A918BB" w:rsidRDefault="00E81728" w:rsidP="006532EB">
            <w:pPr>
              <w:pStyle w:val="Cm"/>
              <w:spacing w:line="276" w:lineRule="auto"/>
              <w:jc w:val="left"/>
              <w:rPr>
                <w:rFonts w:ascii="Arial" w:hAnsi="Arial" w:cs="Arial"/>
                <w:b w:val="0"/>
                <w:i/>
                <w:sz w:val="22"/>
                <w:szCs w:val="22"/>
                <w:lang w:val="hu-HU" w:eastAsia="hu-HU"/>
              </w:rPr>
            </w:pPr>
            <w:r w:rsidRPr="00A918BB">
              <w:rPr>
                <w:rFonts w:ascii="Arial" w:hAnsi="Arial" w:cs="Arial"/>
                <w:b w:val="0"/>
                <w:i/>
                <w:sz w:val="22"/>
                <w:szCs w:val="22"/>
                <w:lang w:val="hu-HU" w:eastAsia="hu-HU"/>
              </w:rPr>
              <w:t xml:space="preserve">      Fűtési időszakban </w:t>
            </w:r>
            <w:r w:rsidR="006532EB">
              <w:rPr>
                <w:rFonts w:ascii="Arial" w:hAnsi="Arial" w:cs="Arial"/>
                <w:b w:val="0"/>
                <w:i/>
                <w:sz w:val="22"/>
                <w:szCs w:val="22"/>
                <w:lang w:val="hu-HU" w:eastAsia="hu-HU"/>
              </w:rPr>
              <w:t>o</w:t>
            </w:r>
            <w:r w:rsidRPr="00A918BB">
              <w:rPr>
                <w:rFonts w:ascii="Arial" w:hAnsi="Arial" w:cs="Arial"/>
                <w:b w:val="0"/>
                <w:i/>
                <w:sz w:val="22"/>
                <w:szCs w:val="22"/>
                <w:lang w:val="hu-HU" w:eastAsia="hu-HU"/>
              </w:rPr>
              <w:t>któber 15-április 15-ig</w:t>
            </w:r>
          </w:p>
        </w:tc>
        <w:tc>
          <w:tcPr>
            <w:tcW w:w="1655" w:type="dxa"/>
            <w:gridSpan w:val="2"/>
            <w:tcBorders>
              <w:top w:val="single" w:sz="4" w:space="0" w:color="auto"/>
              <w:left w:val="single" w:sz="4" w:space="0" w:color="auto"/>
              <w:bottom w:val="single" w:sz="4" w:space="0" w:color="auto"/>
              <w:right w:val="single" w:sz="4" w:space="0" w:color="auto"/>
            </w:tcBorders>
            <w:hideMark/>
          </w:tcPr>
          <w:p w:rsidR="00E81728" w:rsidRPr="00A918BB" w:rsidRDefault="00E81728" w:rsidP="0012351A">
            <w:pPr>
              <w:pStyle w:val="Cm"/>
              <w:spacing w:line="276" w:lineRule="auto"/>
              <w:jc w:val="right"/>
              <w:rPr>
                <w:rFonts w:ascii="Arial" w:hAnsi="Arial" w:cs="Arial"/>
                <w:b w:val="0"/>
                <w:i/>
                <w:sz w:val="22"/>
                <w:szCs w:val="22"/>
                <w:lang w:val="hu-HU" w:eastAsia="hu-HU"/>
              </w:rPr>
            </w:pPr>
            <w:r w:rsidRPr="00A918BB">
              <w:rPr>
                <w:rFonts w:ascii="Arial" w:hAnsi="Arial" w:cs="Arial"/>
                <w:b w:val="0"/>
                <w:i/>
                <w:sz w:val="22"/>
                <w:szCs w:val="22"/>
                <w:lang w:val="hu-HU" w:eastAsia="hu-HU"/>
              </w:rPr>
              <w:t>3.700Ft</w:t>
            </w:r>
          </w:p>
        </w:tc>
        <w:tc>
          <w:tcPr>
            <w:tcW w:w="1379" w:type="dxa"/>
            <w:gridSpan w:val="2"/>
            <w:tcBorders>
              <w:top w:val="single" w:sz="4" w:space="0" w:color="auto"/>
              <w:left w:val="single" w:sz="4" w:space="0" w:color="auto"/>
              <w:bottom w:val="single" w:sz="4" w:space="0" w:color="auto"/>
              <w:right w:val="single" w:sz="4" w:space="0" w:color="auto"/>
            </w:tcBorders>
            <w:hideMark/>
          </w:tcPr>
          <w:p w:rsidR="00E81728" w:rsidRPr="00A918BB" w:rsidRDefault="00E81728" w:rsidP="0012351A">
            <w:pPr>
              <w:spacing w:line="276" w:lineRule="auto"/>
              <w:rPr>
                <w:rFonts w:ascii="Arial" w:hAnsi="Arial" w:cs="Arial"/>
                <w:i/>
                <w:sz w:val="22"/>
                <w:szCs w:val="22"/>
                <w:lang w:eastAsia="en-US"/>
              </w:rPr>
            </w:pPr>
            <w:r w:rsidRPr="00A918BB">
              <w:rPr>
                <w:rFonts w:ascii="Arial" w:hAnsi="Arial" w:cs="Arial"/>
                <w:i/>
                <w:sz w:val="22"/>
                <w:szCs w:val="22"/>
                <w:lang w:eastAsia="en-US"/>
              </w:rPr>
              <w:t xml:space="preserve">0 Ft </w:t>
            </w:r>
            <w:proofErr w:type="spellStart"/>
            <w:r w:rsidRPr="00A918BB">
              <w:rPr>
                <w:rFonts w:ascii="Arial" w:hAnsi="Arial" w:cs="Arial"/>
                <w:i/>
                <w:sz w:val="22"/>
                <w:szCs w:val="22"/>
                <w:lang w:eastAsia="en-US"/>
              </w:rPr>
              <w:t>Áfamentes</w:t>
            </w:r>
            <w:proofErr w:type="spellEnd"/>
          </w:p>
        </w:tc>
        <w:tc>
          <w:tcPr>
            <w:tcW w:w="1025" w:type="dxa"/>
            <w:tcBorders>
              <w:top w:val="single" w:sz="4" w:space="0" w:color="auto"/>
              <w:left w:val="single" w:sz="4" w:space="0" w:color="auto"/>
              <w:bottom w:val="single" w:sz="4" w:space="0" w:color="auto"/>
              <w:right w:val="single" w:sz="4" w:space="0" w:color="auto"/>
            </w:tcBorders>
            <w:hideMark/>
          </w:tcPr>
          <w:p w:rsidR="00E81728" w:rsidRPr="00A918BB" w:rsidRDefault="00E81728" w:rsidP="0012351A">
            <w:pPr>
              <w:pStyle w:val="Cm"/>
              <w:spacing w:line="276" w:lineRule="auto"/>
              <w:jc w:val="right"/>
              <w:rPr>
                <w:rFonts w:ascii="Arial" w:hAnsi="Arial" w:cs="Arial"/>
                <w:b w:val="0"/>
                <w:i/>
                <w:sz w:val="22"/>
                <w:szCs w:val="22"/>
                <w:lang w:val="hu-HU" w:eastAsia="hu-HU"/>
              </w:rPr>
            </w:pPr>
            <w:r w:rsidRPr="00A918BB">
              <w:rPr>
                <w:rFonts w:ascii="Arial" w:hAnsi="Arial" w:cs="Arial"/>
                <w:b w:val="0"/>
                <w:i/>
                <w:sz w:val="22"/>
                <w:szCs w:val="22"/>
                <w:lang w:val="hu-HU" w:eastAsia="hu-HU"/>
              </w:rPr>
              <w:t>3.700 Ft</w:t>
            </w:r>
          </w:p>
        </w:tc>
      </w:tr>
      <w:tr w:rsidR="00E81728" w:rsidRPr="00A918BB" w:rsidTr="0012351A">
        <w:trPr>
          <w:cantSplit/>
        </w:trPr>
        <w:tc>
          <w:tcPr>
            <w:tcW w:w="1159" w:type="dxa"/>
            <w:tcBorders>
              <w:top w:val="single" w:sz="4" w:space="0" w:color="auto"/>
              <w:left w:val="single" w:sz="4" w:space="0" w:color="auto"/>
              <w:bottom w:val="single" w:sz="4" w:space="0" w:color="auto"/>
              <w:right w:val="single" w:sz="4" w:space="0" w:color="auto"/>
            </w:tcBorders>
          </w:tcPr>
          <w:p w:rsidR="00E81728" w:rsidRPr="00A918BB" w:rsidRDefault="00E81728" w:rsidP="0012351A">
            <w:pPr>
              <w:pStyle w:val="Cm"/>
              <w:spacing w:line="276" w:lineRule="auto"/>
              <w:jc w:val="left"/>
              <w:rPr>
                <w:rFonts w:ascii="Arial" w:hAnsi="Arial" w:cs="Arial"/>
                <w:b w:val="0"/>
                <w:i/>
                <w:sz w:val="22"/>
                <w:szCs w:val="22"/>
                <w:lang w:val="hu-HU" w:eastAsia="hu-HU"/>
              </w:rPr>
            </w:pPr>
          </w:p>
        </w:tc>
        <w:tc>
          <w:tcPr>
            <w:tcW w:w="9340" w:type="dxa"/>
            <w:gridSpan w:val="6"/>
            <w:tcBorders>
              <w:top w:val="single" w:sz="4" w:space="0" w:color="auto"/>
              <w:left w:val="single" w:sz="4" w:space="0" w:color="auto"/>
              <w:bottom w:val="single" w:sz="4" w:space="0" w:color="auto"/>
              <w:right w:val="single" w:sz="4" w:space="0" w:color="auto"/>
            </w:tcBorders>
            <w:hideMark/>
          </w:tcPr>
          <w:p w:rsidR="00E81728" w:rsidRPr="00A918BB" w:rsidRDefault="00E81728" w:rsidP="0012351A">
            <w:pPr>
              <w:pStyle w:val="Cm"/>
              <w:spacing w:line="276" w:lineRule="auto"/>
              <w:jc w:val="left"/>
              <w:rPr>
                <w:rFonts w:ascii="Arial" w:hAnsi="Arial" w:cs="Arial"/>
                <w:b w:val="0"/>
                <w:i/>
                <w:sz w:val="22"/>
                <w:szCs w:val="22"/>
                <w:lang w:val="hu-HU" w:eastAsia="hu-HU"/>
              </w:rPr>
            </w:pPr>
            <w:r w:rsidRPr="00A918BB">
              <w:rPr>
                <w:rFonts w:ascii="Arial" w:hAnsi="Arial" w:cs="Arial"/>
                <w:i/>
                <w:sz w:val="22"/>
                <w:szCs w:val="22"/>
                <w:lang w:val="hu-HU" w:eastAsia="hu-HU"/>
              </w:rPr>
              <w:t>c, Előtér bérlet</w:t>
            </w:r>
          </w:p>
        </w:tc>
      </w:tr>
      <w:tr w:rsidR="00E81728" w:rsidRPr="00A918BB" w:rsidTr="0012351A">
        <w:trPr>
          <w:cantSplit/>
        </w:trPr>
        <w:tc>
          <w:tcPr>
            <w:tcW w:w="1159" w:type="dxa"/>
            <w:tcBorders>
              <w:top w:val="single" w:sz="4" w:space="0" w:color="auto"/>
              <w:left w:val="single" w:sz="4" w:space="0" w:color="auto"/>
              <w:bottom w:val="single" w:sz="4" w:space="0" w:color="auto"/>
              <w:right w:val="single" w:sz="4" w:space="0" w:color="auto"/>
            </w:tcBorders>
          </w:tcPr>
          <w:p w:rsidR="00E81728" w:rsidRPr="00A918BB" w:rsidRDefault="00E81728" w:rsidP="0012351A">
            <w:pPr>
              <w:pStyle w:val="Cm"/>
              <w:spacing w:line="276" w:lineRule="auto"/>
              <w:jc w:val="left"/>
              <w:rPr>
                <w:rFonts w:ascii="Arial" w:hAnsi="Arial" w:cs="Arial"/>
                <w:b w:val="0"/>
                <w:i/>
                <w:sz w:val="22"/>
                <w:szCs w:val="22"/>
                <w:lang w:val="hu-HU" w:eastAsia="hu-HU"/>
              </w:rPr>
            </w:pPr>
          </w:p>
        </w:tc>
        <w:tc>
          <w:tcPr>
            <w:tcW w:w="5281" w:type="dxa"/>
            <w:tcBorders>
              <w:top w:val="single" w:sz="4" w:space="0" w:color="auto"/>
              <w:left w:val="single" w:sz="4" w:space="0" w:color="auto"/>
              <w:bottom w:val="single" w:sz="4" w:space="0" w:color="auto"/>
              <w:right w:val="single" w:sz="4" w:space="0" w:color="auto"/>
            </w:tcBorders>
            <w:hideMark/>
          </w:tcPr>
          <w:p w:rsidR="00E81728" w:rsidRPr="00A918BB" w:rsidRDefault="00E81728" w:rsidP="00A85C4F">
            <w:pPr>
              <w:pStyle w:val="Cm"/>
              <w:spacing w:line="276" w:lineRule="auto"/>
              <w:jc w:val="left"/>
              <w:rPr>
                <w:rFonts w:ascii="Arial" w:hAnsi="Arial" w:cs="Arial"/>
                <w:b w:val="0"/>
                <w:i/>
                <w:sz w:val="22"/>
                <w:szCs w:val="22"/>
                <w:lang w:val="hu-HU" w:eastAsia="hu-HU"/>
              </w:rPr>
            </w:pPr>
            <w:proofErr w:type="spellStart"/>
            <w:r w:rsidRPr="00A918BB">
              <w:rPr>
                <w:rFonts w:ascii="Arial" w:hAnsi="Arial" w:cs="Arial"/>
                <w:i/>
                <w:sz w:val="22"/>
                <w:szCs w:val="22"/>
                <w:lang w:val="hu-HU" w:eastAsia="hu-HU"/>
              </w:rPr>
              <w:t>ca</w:t>
            </w:r>
            <w:proofErr w:type="spellEnd"/>
            <w:r w:rsidRPr="00A918BB">
              <w:rPr>
                <w:rFonts w:ascii="Arial" w:hAnsi="Arial" w:cs="Arial"/>
                <w:b w:val="0"/>
                <w:i/>
                <w:sz w:val="22"/>
                <w:szCs w:val="22"/>
                <w:lang w:val="hu-HU" w:eastAsia="hu-HU"/>
              </w:rPr>
              <w:t xml:space="preserve">, </w:t>
            </w:r>
            <w:r w:rsidRPr="00A918BB">
              <w:rPr>
                <w:rFonts w:ascii="Arial" w:hAnsi="Arial" w:cs="Arial"/>
                <w:i/>
                <w:sz w:val="22"/>
                <w:szCs w:val="22"/>
                <w:lang w:val="hu-HU" w:eastAsia="hu-HU"/>
              </w:rPr>
              <w:t>Büfét üzemeltető által fizetendő díj</w:t>
            </w:r>
            <w:r w:rsidRPr="00A918BB">
              <w:rPr>
                <w:rFonts w:ascii="Arial" w:hAnsi="Arial" w:cs="Arial"/>
                <w:b w:val="0"/>
                <w:i/>
                <w:sz w:val="22"/>
                <w:szCs w:val="22"/>
                <w:lang w:val="hu-HU" w:eastAsia="hu-HU"/>
              </w:rPr>
              <w:t xml:space="preserve"> </w:t>
            </w:r>
            <w:r w:rsidRPr="00A918BB">
              <w:rPr>
                <w:rFonts w:ascii="Arial" w:hAnsi="Arial" w:cs="Arial"/>
                <w:i/>
                <w:sz w:val="22"/>
                <w:szCs w:val="22"/>
                <w:u w:val="single"/>
                <w:lang w:val="hu-HU" w:eastAsia="hu-HU"/>
              </w:rPr>
              <w:t>1 napot meghaladó</w:t>
            </w:r>
            <w:r w:rsidRPr="00A918BB">
              <w:rPr>
                <w:rFonts w:ascii="Arial" w:hAnsi="Arial" w:cs="Arial"/>
                <w:b w:val="0"/>
                <w:i/>
                <w:sz w:val="22"/>
                <w:szCs w:val="22"/>
                <w:lang w:val="hu-HU" w:eastAsia="hu-HU"/>
              </w:rPr>
              <w:t xml:space="preserve"> (</w:t>
            </w:r>
            <w:r w:rsidR="00A85C4F">
              <w:rPr>
                <w:rFonts w:ascii="Arial" w:hAnsi="Arial" w:cs="Arial"/>
                <w:b w:val="0"/>
                <w:i/>
                <w:sz w:val="22"/>
                <w:szCs w:val="22"/>
                <w:lang w:val="hu-HU" w:eastAsia="hu-HU"/>
              </w:rPr>
              <w:t>s</w:t>
            </w:r>
            <w:r w:rsidRPr="00A918BB">
              <w:rPr>
                <w:rFonts w:ascii="Arial" w:hAnsi="Arial" w:cs="Arial"/>
                <w:b w:val="0"/>
                <w:i/>
                <w:sz w:val="22"/>
                <w:szCs w:val="22"/>
                <w:lang w:val="hu-HU" w:eastAsia="hu-HU"/>
              </w:rPr>
              <w:t xml:space="preserve">portrendezvény, </w:t>
            </w:r>
            <w:r w:rsidR="00A85C4F">
              <w:rPr>
                <w:rFonts w:ascii="Arial" w:hAnsi="Arial" w:cs="Arial"/>
                <w:b w:val="0"/>
                <w:i/>
                <w:sz w:val="22"/>
                <w:szCs w:val="22"/>
                <w:lang w:val="hu-HU" w:eastAsia="hu-HU"/>
              </w:rPr>
              <w:t>v</w:t>
            </w:r>
            <w:r w:rsidRPr="00A918BB">
              <w:rPr>
                <w:rFonts w:ascii="Arial" w:hAnsi="Arial" w:cs="Arial"/>
                <w:b w:val="0"/>
                <w:i/>
                <w:sz w:val="22"/>
                <w:szCs w:val="22"/>
                <w:lang w:val="hu-HU" w:eastAsia="hu-HU"/>
              </w:rPr>
              <w:t>árosi rendezvény, bál, bevétel érdekeltségű rendezvény esetén)</w:t>
            </w:r>
          </w:p>
        </w:tc>
        <w:tc>
          <w:tcPr>
            <w:tcW w:w="1655" w:type="dxa"/>
            <w:gridSpan w:val="2"/>
            <w:tcBorders>
              <w:top w:val="single" w:sz="4" w:space="0" w:color="auto"/>
              <w:left w:val="single" w:sz="4" w:space="0" w:color="auto"/>
              <w:bottom w:val="single" w:sz="4" w:space="0" w:color="auto"/>
              <w:right w:val="single" w:sz="4" w:space="0" w:color="auto"/>
            </w:tcBorders>
            <w:hideMark/>
          </w:tcPr>
          <w:p w:rsidR="00E81728" w:rsidRPr="00A918BB" w:rsidRDefault="00E81728" w:rsidP="0012351A">
            <w:pPr>
              <w:pStyle w:val="Cm"/>
              <w:spacing w:line="276" w:lineRule="auto"/>
              <w:jc w:val="right"/>
              <w:rPr>
                <w:rFonts w:ascii="Arial" w:hAnsi="Arial" w:cs="Arial"/>
                <w:b w:val="0"/>
                <w:i/>
                <w:sz w:val="22"/>
                <w:szCs w:val="22"/>
                <w:lang w:val="hu-HU" w:eastAsia="hu-HU"/>
              </w:rPr>
            </w:pPr>
            <w:r w:rsidRPr="00A918BB">
              <w:rPr>
                <w:rFonts w:ascii="Arial" w:hAnsi="Arial" w:cs="Arial"/>
                <w:b w:val="0"/>
                <w:i/>
                <w:sz w:val="22"/>
                <w:szCs w:val="22"/>
                <w:lang w:val="hu-HU" w:eastAsia="hu-HU"/>
              </w:rPr>
              <w:t>13.200Ft</w:t>
            </w:r>
          </w:p>
        </w:tc>
        <w:tc>
          <w:tcPr>
            <w:tcW w:w="1379" w:type="dxa"/>
            <w:gridSpan w:val="2"/>
            <w:tcBorders>
              <w:top w:val="single" w:sz="4" w:space="0" w:color="auto"/>
              <w:left w:val="single" w:sz="4" w:space="0" w:color="auto"/>
              <w:bottom w:val="single" w:sz="4" w:space="0" w:color="auto"/>
              <w:right w:val="single" w:sz="4" w:space="0" w:color="auto"/>
            </w:tcBorders>
            <w:hideMark/>
          </w:tcPr>
          <w:p w:rsidR="00E81728" w:rsidRPr="00A918BB" w:rsidRDefault="00E81728" w:rsidP="0012351A">
            <w:pPr>
              <w:pStyle w:val="Cm"/>
              <w:spacing w:line="276" w:lineRule="auto"/>
              <w:jc w:val="right"/>
              <w:rPr>
                <w:rFonts w:ascii="Arial" w:hAnsi="Arial" w:cs="Arial"/>
                <w:b w:val="0"/>
                <w:i/>
                <w:sz w:val="22"/>
                <w:szCs w:val="22"/>
                <w:lang w:val="hu-HU" w:eastAsia="hu-HU"/>
              </w:rPr>
            </w:pPr>
            <w:r w:rsidRPr="00A918BB">
              <w:rPr>
                <w:rFonts w:ascii="Arial" w:hAnsi="Arial" w:cs="Arial"/>
                <w:b w:val="0"/>
                <w:i/>
                <w:sz w:val="22"/>
                <w:szCs w:val="22"/>
                <w:lang w:val="hu-HU" w:eastAsia="hu-HU"/>
              </w:rPr>
              <w:t xml:space="preserve">0 Ft </w:t>
            </w:r>
            <w:proofErr w:type="spellStart"/>
            <w:r w:rsidRPr="00A918BB">
              <w:rPr>
                <w:rFonts w:ascii="Arial" w:hAnsi="Arial" w:cs="Arial"/>
                <w:b w:val="0"/>
                <w:i/>
                <w:sz w:val="22"/>
                <w:szCs w:val="22"/>
                <w:lang w:val="hu-HU" w:eastAsia="hu-HU"/>
              </w:rPr>
              <w:t>Áfamentes</w:t>
            </w:r>
            <w:proofErr w:type="spellEnd"/>
          </w:p>
        </w:tc>
        <w:tc>
          <w:tcPr>
            <w:tcW w:w="1025" w:type="dxa"/>
            <w:tcBorders>
              <w:top w:val="single" w:sz="4" w:space="0" w:color="auto"/>
              <w:left w:val="single" w:sz="4" w:space="0" w:color="auto"/>
              <w:bottom w:val="single" w:sz="4" w:space="0" w:color="auto"/>
              <w:right w:val="single" w:sz="4" w:space="0" w:color="auto"/>
            </w:tcBorders>
            <w:hideMark/>
          </w:tcPr>
          <w:p w:rsidR="00E81728" w:rsidRPr="00A918BB" w:rsidRDefault="00E81728" w:rsidP="0012351A">
            <w:pPr>
              <w:pStyle w:val="Cm"/>
              <w:spacing w:line="276" w:lineRule="auto"/>
              <w:jc w:val="right"/>
              <w:rPr>
                <w:rFonts w:ascii="Arial" w:hAnsi="Arial" w:cs="Arial"/>
                <w:b w:val="0"/>
                <w:i/>
                <w:sz w:val="22"/>
                <w:szCs w:val="22"/>
                <w:lang w:val="hu-HU" w:eastAsia="hu-HU"/>
              </w:rPr>
            </w:pPr>
            <w:r w:rsidRPr="00A918BB">
              <w:rPr>
                <w:rFonts w:ascii="Arial" w:hAnsi="Arial" w:cs="Arial"/>
                <w:b w:val="0"/>
                <w:i/>
                <w:sz w:val="22"/>
                <w:szCs w:val="22"/>
                <w:lang w:val="hu-HU" w:eastAsia="hu-HU"/>
              </w:rPr>
              <w:t>13.200Ft</w:t>
            </w:r>
          </w:p>
        </w:tc>
      </w:tr>
      <w:tr w:rsidR="00E81728" w:rsidRPr="00A918BB" w:rsidTr="0012351A">
        <w:trPr>
          <w:cantSplit/>
        </w:trPr>
        <w:tc>
          <w:tcPr>
            <w:tcW w:w="1159" w:type="dxa"/>
            <w:tcBorders>
              <w:top w:val="single" w:sz="4" w:space="0" w:color="auto"/>
              <w:left w:val="single" w:sz="4" w:space="0" w:color="auto"/>
              <w:bottom w:val="single" w:sz="4" w:space="0" w:color="auto"/>
              <w:right w:val="single" w:sz="4" w:space="0" w:color="auto"/>
            </w:tcBorders>
          </w:tcPr>
          <w:p w:rsidR="00E81728" w:rsidRPr="00A918BB" w:rsidRDefault="00E81728" w:rsidP="0012351A">
            <w:pPr>
              <w:pStyle w:val="Cm"/>
              <w:spacing w:line="276" w:lineRule="auto"/>
              <w:jc w:val="left"/>
              <w:rPr>
                <w:rFonts w:ascii="Arial" w:hAnsi="Arial" w:cs="Arial"/>
                <w:b w:val="0"/>
                <w:i/>
                <w:sz w:val="22"/>
                <w:szCs w:val="22"/>
                <w:lang w:val="hu-HU" w:eastAsia="hu-HU"/>
              </w:rPr>
            </w:pPr>
          </w:p>
        </w:tc>
        <w:tc>
          <w:tcPr>
            <w:tcW w:w="5281" w:type="dxa"/>
            <w:tcBorders>
              <w:top w:val="single" w:sz="4" w:space="0" w:color="auto"/>
              <w:left w:val="single" w:sz="4" w:space="0" w:color="auto"/>
              <w:bottom w:val="single" w:sz="4" w:space="0" w:color="auto"/>
              <w:right w:val="single" w:sz="4" w:space="0" w:color="auto"/>
            </w:tcBorders>
            <w:hideMark/>
          </w:tcPr>
          <w:p w:rsidR="00E81728" w:rsidRPr="00A918BB" w:rsidRDefault="00E81728" w:rsidP="006532EB">
            <w:pPr>
              <w:pStyle w:val="Cm"/>
              <w:spacing w:line="276" w:lineRule="auto"/>
              <w:jc w:val="left"/>
              <w:rPr>
                <w:rFonts w:ascii="Arial" w:hAnsi="Arial" w:cs="Arial"/>
                <w:b w:val="0"/>
                <w:i/>
                <w:sz w:val="22"/>
                <w:szCs w:val="22"/>
                <w:lang w:val="hu-HU" w:eastAsia="hu-HU"/>
              </w:rPr>
            </w:pPr>
            <w:proofErr w:type="spellStart"/>
            <w:r w:rsidRPr="00A918BB">
              <w:rPr>
                <w:rFonts w:ascii="Arial" w:hAnsi="Arial" w:cs="Arial"/>
                <w:i/>
                <w:sz w:val="22"/>
                <w:szCs w:val="22"/>
                <w:lang w:val="hu-HU" w:eastAsia="hu-HU"/>
              </w:rPr>
              <w:t>cb</w:t>
            </w:r>
            <w:proofErr w:type="spellEnd"/>
            <w:r w:rsidRPr="00A918BB">
              <w:rPr>
                <w:rFonts w:ascii="Arial" w:hAnsi="Arial" w:cs="Arial"/>
                <w:i/>
                <w:sz w:val="22"/>
                <w:szCs w:val="22"/>
                <w:lang w:val="hu-HU" w:eastAsia="hu-HU"/>
              </w:rPr>
              <w:t xml:space="preserve">, Büfét üzemeltető által fizetendő díj </w:t>
            </w:r>
            <w:r w:rsidRPr="00A918BB">
              <w:rPr>
                <w:rFonts w:ascii="Arial" w:hAnsi="Arial" w:cs="Arial"/>
                <w:i/>
                <w:sz w:val="22"/>
                <w:szCs w:val="22"/>
                <w:u w:val="single"/>
                <w:lang w:val="hu-HU" w:eastAsia="hu-HU"/>
              </w:rPr>
              <w:t xml:space="preserve">1 </w:t>
            </w:r>
            <w:proofErr w:type="gramStart"/>
            <w:r w:rsidRPr="00A918BB">
              <w:rPr>
                <w:rFonts w:ascii="Arial" w:hAnsi="Arial" w:cs="Arial"/>
                <w:i/>
                <w:sz w:val="22"/>
                <w:szCs w:val="22"/>
                <w:u w:val="single"/>
                <w:lang w:val="hu-HU" w:eastAsia="hu-HU"/>
              </w:rPr>
              <w:t>napra</w:t>
            </w:r>
            <w:r w:rsidRPr="00A918BB">
              <w:rPr>
                <w:rFonts w:ascii="Arial" w:hAnsi="Arial" w:cs="Arial"/>
                <w:b w:val="0"/>
                <w:i/>
                <w:sz w:val="22"/>
                <w:szCs w:val="22"/>
                <w:lang w:val="hu-HU" w:eastAsia="hu-HU"/>
              </w:rPr>
              <w:t xml:space="preserve">      (</w:t>
            </w:r>
            <w:proofErr w:type="gramEnd"/>
            <w:r w:rsidR="006532EB">
              <w:rPr>
                <w:rFonts w:ascii="Arial" w:hAnsi="Arial" w:cs="Arial"/>
                <w:b w:val="0"/>
                <w:i/>
                <w:sz w:val="22"/>
                <w:szCs w:val="22"/>
                <w:lang w:val="hu-HU" w:eastAsia="hu-HU"/>
              </w:rPr>
              <w:t>s</w:t>
            </w:r>
            <w:r w:rsidRPr="00A918BB">
              <w:rPr>
                <w:rFonts w:ascii="Arial" w:hAnsi="Arial" w:cs="Arial"/>
                <w:b w:val="0"/>
                <w:i/>
                <w:sz w:val="22"/>
                <w:szCs w:val="22"/>
                <w:lang w:val="hu-HU" w:eastAsia="hu-HU"/>
              </w:rPr>
              <w:t xml:space="preserve">portrendezvény, </w:t>
            </w:r>
            <w:r w:rsidR="006532EB">
              <w:rPr>
                <w:rFonts w:ascii="Arial" w:hAnsi="Arial" w:cs="Arial"/>
                <w:b w:val="0"/>
                <w:i/>
                <w:sz w:val="22"/>
                <w:szCs w:val="22"/>
                <w:lang w:val="hu-HU" w:eastAsia="hu-HU"/>
              </w:rPr>
              <w:t>v</w:t>
            </w:r>
            <w:r w:rsidRPr="00A918BB">
              <w:rPr>
                <w:rFonts w:ascii="Arial" w:hAnsi="Arial" w:cs="Arial"/>
                <w:b w:val="0"/>
                <w:i/>
                <w:sz w:val="22"/>
                <w:szCs w:val="22"/>
                <w:lang w:val="hu-HU" w:eastAsia="hu-HU"/>
              </w:rPr>
              <w:t>árosi rendezvény, bál, bevétel érdekeltségű rendezvény esetén)</w:t>
            </w:r>
          </w:p>
        </w:tc>
        <w:tc>
          <w:tcPr>
            <w:tcW w:w="1655" w:type="dxa"/>
            <w:gridSpan w:val="2"/>
            <w:tcBorders>
              <w:top w:val="single" w:sz="4" w:space="0" w:color="auto"/>
              <w:left w:val="single" w:sz="4" w:space="0" w:color="auto"/>
              <w:bottom w:val="single" w:sz="4" w:space="0" w:color="auto"/>
              <w:right w:val="single" w:sz="4" w:space="0" w:color="auto"/>
            </w:tcBorders>
            <w:hideMark/>
          </w:tcPr>
          <w:p w:rsidR="00E81728" w:rsidRPr="00A918BB" w:rsidRDefault="00E81728" w:rsidP="0012351A">
            <w:pPr>
              <w:pStyle w:val="Cm"/>
              <w:spacing w:line="276" w:lineRule="auto"/>
              <w:jc w:val="right"/>
              <w:rPr>
                <w:rFonts w:ascii="Arial" w:hAnsi="Arial" w:cs="Arial"/>
                <w:b w:val="0"/>
                <w:i/>
                <w:sz w:val="22"/>
                <w:szCs w:val="22"/>
                <w:lang w:val="hu-HU" w:eastAsia="hu-HU"/>
              </w:rPr>
            </w:pPr>
            <w:r w:rsidRPr="00A918BB">
              <w:rPr>
                <w:rFonts w:ascii="Arial" w:hAnsi="Arial" w:cs="Arial"/>
                <w:b w:val="0"/>
                <w:i/>
                <w:sz w:val="22"/>
                <w:szCs w:val="22"/>
                <w:lang w:val="hu-HU" w:eastAsia="hu-HU"/>
              </w:rPr>
              <w:t>3.900Ft</w:t>
            </w:r>
          </w:p>
        </w:tc>
        <w:tc>
          <w:tcPr>
            <w:tcW w:w="1379" w:type="dxa"/>
            <w:gridSpan w:val="2"/>
            <w:tcBorders>
              <w:top w:val="single" w:sz="4" w:space="0" w:color="auto"/>
              <w:left w:val="single" w:sz="4" w:space="0" w:color="auto"/>
              <w:bottom w:val="single" w:sz="4" w:space="0" w:color="auto"/>
              <w:right w:val="single" w:sz="4" w:space="0" w:color="auto"/>
            </w:tcBorders>
            <w:hideMark/>
          </w:tcPr>
          <w:p w:rsidR="00E81728" w:rsidRPr="00A918BB" w:rsidRDefault="00E81728" w:rsidP="0012351A">
            <w:pPr>
              <w:spacing w:line="276" w:lineRule="auto"/>
              <w:rPr>
                <w:rFonts w:ascii="Arial" w:hAnsi="Arial" w:cs="Arial"/>
                <w:i/>
                <w:sz w:val="22"/>
                <w:szCs w:val="22"/>
                <w:lang w:eastAsia="en-US"/>
              </w:rPr>
            </w:pPr>
            <w:r w:rsidRPr="00A918BB">
              <w:rPr>
                <w:rFonts w:ascii="Arial" w:hAnsi="Arial" w:cs="Arial"/>
                <w:i/>
                <w:sz w:val="22"/>
                <w:szCs w:val="22"/>
                <w:lang w:eastAsia="en-US"/>
              </w:rPr>
              <w:t xml:space="preserve">0 Ft </w:t>
            </w:r>
            <w:proofErr w:type="spellStart"/>
            <w:r w:rsidRPr="00A918BB">
              <w:rPr>
                <w:rFonts w:ascii="Arial" w:hAnsi="Arial" w:cs="Arial"/>
                <w:i/>
                <w:sz w:val="22"/>
                <w:szCs w:val="22"/>
                <w:lang w:eastAsia="en-US"/>
              </w:rPr>
              <w:t>Áfamentes</w:t>
            </w:r>
            <w:proofErr w:type="spellEnd"/>
          </w:p>
        </w:tc>
        <w:tc>
          <w:tcPr>
            <w:tcW w:w="1025" w:type="dxa"/>
            <w:tcBorders>
              <w:top w:val="single" w:sz="4" w:space="0" w:color="auto"/>
              <w:left w:val="single" w:sz="4" w:space="0" w:color="auto"/>
              <w:bottom w:val="single" w:sz="4" w:space="0" w:color="auto"/>
              <w:right w:val="single" w:sz="4" w:space="0" w:color="auto"/>
            </w:tcBorders>
            <w:hideMark/>
          </w:tcPr>
          <w:p w:rsidR="00E81728" w:rsidRPr="00A918BB" w:rsidRDefault="00E81728" w:rsidP="0012351A">
            <w:pPr>
              <w:pStyle w:val="Cm"/>
              <w:spacing w:line="276" w:lineRule="auto"/>
              <w:jc w:val="right"/>
              <w:rPr>
                <w:rFonts w:ascii="Arial" w:hAnsi="Arial" w:cs="Arial"/>
                <w:b w:val="0"/>
                <w:i/>
                <w:sz w:val="22"/>
                <w:szCs w:val="22"/>
                <w:lang w:val="hu-HU" w:eastAsia="hu-HU"/>
              </w:rPr>
            </w:pPr>
            <w:r w:rsidRPr="00A918BB">
              <w:rPr>
                <w:rFonts w:ascii="Arial" w:hAnsi="Arial" w:cs="Arial"/>
                <w:b w:val="0"/>
                <w:i/>
                <w:sz w:val="22"/>
                <w:szCs w:val="22"/>
                <w:lang w:val="hu-HU" w:eastAsia="hu-HU"/>
              </w:rPr>
              <w:t>3.900Ft</w:t>
            </w:r>
          </w:p>
        </w:tc>
      </w:tr>
      <w:tr w:rsidR="00E81728" w:rsidRPr="00A918BB" w:rsidTr="0012351A">
        <w:trPr>
          <w:cantSplit/>
        </w:trPr>
        <w:tc>
          <w:tcPr>
            <w:tcW w:w="1159" w:type="dxa"/>
            <w:tcBorders>
              <w:top w:val="single" w:sz="4" w:space="0" w:color="auto"/>
              <w:left w:val="single" w:sz="4" w:space="0" w:color="auto"/>
              <w:bottom w:val="single" w:sz="4" w:space="0" w:color="auto"/>
              <w:right w:val="single" w:sz="4" w:space="0" w:color="auto"/>
            </w:tcBorders>
          </w:tcPr>
          <w:p w:rsidR="00E81728" w:rsidRPr="00A918BB" w:rsidRDefault="00E81728" w:rsidP="0012351A">
            <w:pPr>
              <w:pStyle w:val="Cm"/>
              <w:spacing w:line="276" w:lineRule="auto"/>
              <w:jc w:val="left"/>
              <w:rPr>
                <w:rFonts w:ascii="Arial" w:hAnsi="Arial" w:cs="Arial"/>
                <w:b w:val="0"/>
                <w:i/>
                <w:sz w:val="22"/>
                <w:szCs w:val="22"/>
                <w:lang w:val="hu-HU" w:eastAsia="hu-HU"/>
              </w:rPr>
            </w:pPr>
          </w:p>
        </w:tc>
        <w:tc>
          <w:tcPr>
            <w:tcW w:w="5281" w:type="dxa"/>
            <w:tcBorders>
              <w:top w:val="single" w:sz="4" w:space="0" w:color="auto"/>
              <w:left w:val="single" w:sz="4" w:space="0" w:color="auto"/>
              <w:bottom w:val="single" w:sz="4" w:space="0" w:color="auto"/>
              <w:right w:val="single" w:sz="4" w:space="0" w:color="auto"/>
            </w:tcBorders>
            <w:hideMark/>
          </w:tcPr>
          <w:p w:rsidR="00E81728" w:rsidRPr="00A918BB" w:rsidRDefault="00E81728" w:rsidP="0012351A">
            <w:pPr>
              <w:pStyle w:val="Cm"/>
              <w:spacing w:line="276" w:lineRule="auto"/>
              <w:jc w:val="left"/>
              <w:rPr>
                <w:rFonts w:ascii="Arial" w:hAnsi="Arial" w:cs="Arial"/>
                <w:i/>
                <w:sz w:val="22"/>
                <w:szCs w:val="22"/>
                <w:lang w:val="hu-HU" w:eastAsia="hu-HU"/>
              </w:rPr>
            </w:pPr>
            <w:proofErr w:type="spellStart"/>
            <w:r w:rsidRPr="00A918BB">
              <w:rPr>
                <w:rFonts w:ascii="Arial" w:hAnsi="Arial" w:cs="Arial"/>
                <w:i/>
                <w:sz w:val="22"/>
                <w:szCs w:val="22"/>
                <w:lang w:val="hu-HU" w:eastAsia="hu-HU"/>
              </w:rPr>
              <w:t>cc</w:t>
            </w:r>
            <w:proofErr w:type="spellEnd"/>
            <w:proofErr w:type="gramStart"/>
            <w:r w:rsidRPr="00A918BB">
              <w:rPr>
                <w:rFonts w:ascii="Arial" w:hAnsi="Arial" w:cs="Arial"/>
                <w:i/>
                <w:sz w:val="22"/>
                <w:szCs w:val="22"/>
                <w:lang w:val="hu-HU" w:eastAsia="hu-HU"/>
              </w:rPr>
              <w:t>,  Egyéb</w:t>
            </w:r>
            <w:proofErr w:type="gramEnd"/>
            <w:r w:rsidRPr="00A918BB">
              <w:rPr>
                <w:rFonts w:ascii="Arial" w:hAnsi="Arial" w:cs="Arial"/>
                <w:i/>
                <w:sz w:val="22"/>
                <w:szCs w:val="22"/>
                <w:lang w:val="hu-HU" w:eastAsia="hu-HU"/>
              </w:rPr>
              <w:t xml:space="preserve"> igénybevétel </w:t>
            </w:r>
          </w:p>
          <w:p w:rsidR="00E81728" w:rsidRPr="00A918BB" w:rsidRDefault="00E81728" w:rsidP="0012351A">
            <w:pPr>
              <w:pStyle w:val="Cm"/>
              <w:spacing w:line="276" w:lineRule="auto"/>
              <w:jc w:val="left"/>
              <w:rPr>
                <w:rFonts w:ascii="Arial" w:hAnsi="Arial" w:cs="Arial"/>
                <w:b w:val="0"/>
                <w:i/>
                <w:sz w:val="22"/>
                <w:szCs w:val="22"/>
                <w:lang w:val="hu-HU" w:eastAsia="hu-HU"/>
              </w:rPr>
            </w:pPr>
            <w:r w:rsidRPr="00A918BB">
              <w:rPr>
                <w:rFonts w:ascii="Arial" w:hAnsi="Arial" w:cs="Arial"/>
                <w:i/>
                <w:sz w:val="22"/>
                <w:szCs w:val="22"/>
                <w:lang w:val="hu-HU" w:eastAsia="hu-HU"/>
              </w:rPr>
              <w:t xml:space="preserve">      </w:t>
            </w:r>
            <w:r w:rsidRPr="00A918BB">
              <w:rPr>
                <w:rFonts w:ascii="Arial" w:hAnsi="Arial" w:cs="Arial"/>
                <w:b w:val="0"/>
                <w:i/>
                <w:sz w:val="22"/>
                <w:szCs w:val="22"/>
                <w:lang w:val="hu-HU" w:eastAsia="hu-HU"/>
              </w:rPr>
              <w:t>(árusítás stb.) 8.00-12.00 óráig</w:t>
            </w:r>
          </w:p>
        </w:tc>
        <w:tc>
          <w:tcPr>
            <w:tcW w:w="1655" w:type="dxa"/>
            <w:gridSpan w:val="2"/>
            <w:tcBorders>
              <w:top w:val="single" w:sz="4" w:space="0" w:color="auto"/>
              <w:left w:val="single" w:sz="4" w:space="0" w:color="auto"/>
              <w:bottom w:val="single" w:sz="4" w:space="0" w:color="auto"/>
              <w:right w:val="single" w:sz="4" w:space="0" w:color="auto"/>
            </w:tcBorders>
            <w:hideMark/>
          </w:tcPr>
          <w:p w:rsidR="00E81728" w:rsidRPr="00A918BB" w:rsidRDefault="00E81728" w:rsidP="0012351A">
            <w:pPr>
              <w:pStyle w:val="Cm"/>
              <w:spacing w:line="276" w:lineRule="auto"/>
              <w:jc w:val="right"/>
              <w:rPr>
                <w:rFonts w:ascii="Arial" w:hAnsi="Arial" w:cs="Arial"/>
                <w:b w:val="0"/>
                <w:i/>
                <w:sz w:val="22"/>
                <w:szCs w:val="22"/>
                <w:lang w:val="hu-HU" w:eastAsia="hu-HU"/>
              </w:rPr>
            </w:pPr>
            <w:r w:rsidRPr="00A918BB">
              <w:rPr>
                <w:rFonts w:ascii="Arial" w:hAnsi="Arial" w:cs="Arial"/>
                <w:b w:val="0"/>
                <w:i/>
                <w:sz w:val="22"/>
                <w:szCs w:val="22"/>
                <w:lang w:val="hu-HU" w:eastAsia="hu-HU"/>
              </w:rPr>
              <w:t>7.900Ft</w:t>
            </w:r>
          </w:p>
        </w:tc>
        <w:tc>
          <w:tcPr>
            <w:tcW w:w="1379" w:type="dxa"/>
            <w:gridSpan w:val="2"/>
            <w:tcBorders>
              <w:top w:val="single" w:sz="4" w:space="0" w:color="auto"/>
              <w:left w:val="single" w:sz="4" w:space="0" w:color="auto"/>
              <w:bottom w:val="single" w:sz="4" w:space="0" w:color="auto"/>
              <w:right w:val="single" w:sz="4" w:space="0" w:color="auto"/>
            </w:tcBorders>
            <w:hideMark/>
          </w:tcPr>
          <w:p w:rsidR="00E81728" w:rsidRPr="00A918BB" w:rsidRDefault="00E81728" w:rsidP="0012351A">
            <w:pPr>
              <w:spacing w:line="276" w:lineRule="auto"/>
              <w:rPr>
                <w:rFonts w:ascii="Arial" w:hAnsi="Arial" w:cs="Arial"/>
                <w:i/>
                <w:sz w:val="22"/>
                <w:szCs w:val="22"/>
                <w:lang w:eastAsia="en-US"/>
              </w:rPr>
            </w:pPr>
            <w:r w:rsidRPr="00A918BB">
              <w:rPr>
                <w:rFonts w:ascii="Arial" w:hAnsi="Arial" w:cs="Arial"/>
                <w:i/>
                <w:sz w:val="22"/>
                <w:szCs w:val="22"/>
                <w:lang w:eastAsia="en-US"/>
              </w:rPr>
              <w:t xml:space="preserve">0 Ft </w:t>
            </w:r>
            <w:proofErr w:type="spellStart"/>
            <w:r w:rsidRPr="00A918BB">
              <w:rPr>
                <w:rFonts w:ascii="Arial" w:hAnsi="Arial" w:cs="Arial"/>
                <w:i/>
                <w:sz w:val="22"/>
                <w:szCs w:val="22"/>
                <w:lang w:eastAsia="en-US"/>
              </w:rPr>
              <w:t>Áfamentes</w:t>
            </w:r>
            <w:proofErr w:type="spellEnd"/>
          </w:p>
        </w:tc>
        <w:tc>
          <w:tcPr>
            <w:tcW w:w="1025" w:type="dxa"/>
            <w:tcBorders>
              <w:top w:val="single" w:sz="4" w:space="0" w:color="auto"/>
              <w:left w:val="single" w:sz="4" w:space="0" w:color="auto"/>
              <w:bottom w:val="single" w:sz="4" w:space="0" w:color="auto"/>
              <w:right w:val="single" w:sz="4" w:space="0" w:color="auto"/>
            </w:tcBorders>
            <w:hideMark/>
          </w:tcPr>
          <w:p w:rsidR="00E81728" w:rsidRPr="00A918BB" w:rsidRDefault="00E81728" w:rsidP="0012351A">
            <w:pPr>
              <w:pStyle w:val="Cm"/>
              <w:spacing w:line="276" w:lineRule="auto"/>
              <w:jc w:val="right"/>
              <w:rPr>
                <w:rFonts w:ascii="Arial" w:hAnsi="Arial" w:cs="Arial"/>
                <w:b w:val="0"/>
                <w:i/>
                <w:sz w:val="22"/>
                <w:szCs w:val="22"/>
                <w:lang w:val="hu-HU" w:eastAsia="hu-HU"/>
              </w:rPr>
            </w:pPr>
            <w:r w:rsidRPr="00A918BB">
              <w:rPr>
                <w:rFonts w:ascii="Arial" w:hAnsi="Arial" w:cs="Arial"/>
                <w:b w:val="0"/>
                <w:i/>
                <w:sz w:val="22"/>
                <w:szCs w:val="22"/>
                <w:lang w:val="hu-HU" w:eastAsia="hu-HU"/>
              </w:rPr>
              <w:t>7.900Ft</w:t>
            </w:r>
          </w:p>
        </w:tc>
      </w:tr>
      <w:tr w:rsidR="00E81728" w:rsidRPr="00A918BB" w:rsidTr="0012351A">
        <w:trPr>
          <w:cantSplit/>
          <w:trHeight w:val="533"/>
        </w:trPr>
        <w:tc>
          <w:tcPr>
            <w:tcW w:w="1159" w:type="dxa"/>
            <w:tcBorders>
              <w:top w:val="single" w:sz="4" w:space="0" w:color="auto"/>
              <w:left w:val="single" w:sz="4" w:space="0" w:color="auto"/>
              <w:bottom w:val="single" w:sz="4" w:space="0" w:color="auto"/>
              <w:right w:val="single" w:sz="4" w:space="0" w:color="auto"/>
            </w:tcBorders>
            <w:hideMark/>
          </w:tcPr>
          <w:p w:rsidR="00E81728" w:rsidRPr="00A918BB" w:rsidRDefault="00E81728" w:rsidP="0012351A">
            <w:pPr>
              <w:pStyle w:val="Cm"/>
              <w:spacing w:line="276" w:lineRule="auto"/>
              <w:rPr>
                <w:rFonts w:ascii="Arial" w:hAnsi="Arial" w:cs="Arial"/>
                <w:i/>
                <w:sz w:val="22"/>
                <w:szCs w:val="22"/>
                <w:lang w:val="hu-HU" w:eastAsia="hu-HU"/>
              </w:rPr>
            </w:pPr>
            <w:r w:rsidRPr="00A918BB">
              <w:rPr>
                <w:rFonts w:ascii="Arial" w:hAnsi="Arial" w:cs="Arial"/>
                <w:i/>
                <w:sz w:val="22"/>
                <w:szCs w:val="22"/>
                <w:lang w:val="hu-HU" w:eastAsia="hu-HU"/>
              </w:rPr>
              <w:t>2.</w:t>
            </w:r>
          </w:p>
        </w:tc>
        <w:tc>
          <w:tcPr>
            <w:tcW w:w="5281" w:type="dxa"/>
            <w:tcBorders>
              <w:top w:val="single" w:sz="4" w:space="0" w:color="auto"/>
              <w:left w:val="single" w:sz="4" w:space="0" w:color="auto"/>
              <w:bottom w:val="single" w:sz="4" w:space="0" w:color="auto"/>
              <w:right w:val="single" w:sz="4" w:space="0" w:color="auto"/>
            </w:tcBorders>
            <w:vAlign w:val="center"/>
            <w:hideMark/>
          </w:tcPr>
          <w:p w:rsidR="00E81728" w:rsidRPr="00A918BB" w:rsidRDefault="00E81728" w:rsidP="0012351A">
            <w:pPr>
              <w:pStyle w:val="Cm"/>
              <w:spacing w:line="276" w:lineRule="auto"/>
              <w:jc w:val="left"/>
              <w:rPr>
                <w:rFonts w:ascii="Arial" w:hAnsi="Arial" w:cs="Arial"/>
                <w:i/>
                <w:sz w:val="22"/>
                <w:szCs w:val="22"/>
                <w:lang w:val="hu-HU" w:eastAsia="hu-HU"/>
              </w:rPr>
            </w:pPr>
            <w:r w:rsidRPr="00A918BB">
              <w:rPr>
                <w:rFonts w:ascii="Arial" w:hAnsi="Arial" w:cs="Arial"/>
                <w:i/>
                <w:sz w:val="22"/>
                <w:szCs w:val="22"/>
                <w:lang w:val="hu-HU" w:eastAsia="hu-HU"/>
              </w:rPr>
              <w:t>Egyéb bérlet</w:t>
            </w:r>
          </w:p>
        </w:tc>
        <w:tc>
          <w:tcPr>
            <w:tcW w:w="4059" w:type="dxa"/>
            <w:gridSpan w:val="5"/>
            <w:tcBorders>
              <w:top w:val="single" w:sz="4" w:space="0" w:color="auto"/>
              <w:left w:val="single" w:sz="4" w:space="0" w:color="auto"/>
              <w:bottom w:val="single" w:sz="4" w:space="0" w:color="auto"/>
              <w:right w:val="single" w:sz="4" w:space="0" w:color="auto"/>
            </w:tcBorders>
          </w:tcPr>
          <w:p w:rsidR="00E81728" w:rsidRPr="00A918BB" w:rsidRDefault="00E81728" w:rsidP="0012351A">
            <w:pPr>
              <w:pStyle w:val="Cm"/>
              <w:spacing w:line="276" w:lineRule="auto"/>
              <w:jc w:val="right"/>
              <w:rPr>
                <w:rFonts w:ascii="Arial" w:hAnsi="Arial" w:cs="Arial"/>
                <w:b w:val="0"/>
                <w:i/>
                <w:sz w:val="22"/>
                <w:szCs w:val="22"/>
                <w:lang w:val="hu-HU" w:eastAsia="hu-HU"/>
              </w:rPr>
            </w:pPr>
          </w:p>
          <w:p w:rsidR="00E81728" w:rsidRPr="00A918BB" w:rsidRDefault="00E81728" w:rsidP="0012351A">
            <w:pPr>
              <w:pStyle w:val="Cm"/>
              <w:spacing w:line="276" w:lineRule="auto"/>
              <w:rPr>
                <w:rFonts w:ascii="Arial" w:hAnsi="Arial" w:cs="Arial"/>
                <w:i/>
                <w:sz w:val="22"/>
                <w:szCs w:val="22"/>
                <w:lang w:val="hu-HU" w:eastAsia="hu-HU"/>
              </w:rPr>
            </w:pPr>
            <w:r w:rsidRPr="00A918BB">
              <w:rPr>
                <w:rFonts w:ascii="Arial" w:hAnsi="Arial" w:cs="Arial"/>
                <w:i/>
                <w:sz w:val="22"/>
                <w:szCs w:val="22"/>
                <w:lang w:val="hu-HU" w:eastAsia="hu-HU"/>
              </w:rPr>
              <w:t>óránként</w:t>
            </w:r>
          </w:p>
        </w:tc>
      </w:tr>
      <w:tr w:rsidR="00E81728" w:rsidRPr="00A918BB" w:rsidTr="0012351A">
        <w:trPr>
          <w:cantSplit/>
        </w:trPr>
        <w:tc>
          <w:tcPr>
            <w:tcW w:w="1159" w:type="dxa"/>
            <w:tcBorders>
              <w:top w:val="single" w:sz="4" w:space="0" w:color="auto"/>
              <w:left w:val="single" w:sz="4" w:space="0" w:color="auto"/>
              <w:bottom w:val="single" w:sz="4" w:space="0" w:color="auto"/>
              <w:right w:val="single" w:sz="4" w:space="0" w:color="auto"/>
            </w:tcBorders>
          </w:tcPr>
          <w:p w:rsidR="00E81728" w:rsidRPr="00A918BB" w:rsidRDefault="00E81728" w:rsidP="0012351A">
            <w:pPr>
              <w:pStyle w:val="Cm"/>
              <w:spacing w:line="276" w:lineRule="auto"/>
              <w:rPr>
                <w:rFonts w:ascii="Arial" w:hAnsi="Arial" w:cs="Arial"/>
                <w:i/>
                <w:sz w:val="22"/>
                <w:szCs w:val="22"/>
                <w:lang w:val="hu-HU" w:eastAsia="hu-HU"/>
              </w:rPr>
            </w:pPr>
          </w:p>
          <w:p w:rsidR="00E81728" w:rsidRPr="00A918BB" w:rsidRDefault="00E81728" w:rsidP="0012351A">
            <w:pPr>
              <w:pStyle w:val="Cm"/>
              <w:spacing w:line="276" w:lineRule="auto"/>
              <w:rPr>
                <w:rFonts w:ascii="Arial" w:hAnsi="Arial" w:cs="Arial"/>
                <w:i/>
                <w:sz w:val="22"/>
                <w:szCs w:val="22"/>
                <w:lang w:val="hu-HU" w:eastAsia="hu-HU"/>
              </w:rPr>
            </w:pPr>
          </w:p>
        </w:tc>
        <w:tc>
          <w:tcPr>
            <w:tcW w:w="5281" w:type="dxa"/>
            <w:tcBorders>
              <w:top w:val="single" w:sz="4" w:space="0" w:color="auto"/>
              <w:left w:val="single" w:sz="4" w:space="0" w:color="auto"/>
              <w:bottom w:val="single" w:sz="4" w:space="0" w:color="auto"/>
              <w:right w:val="single" w:sz="4" w:space="0" w:color="auto"/>
            </w:tcBorders>
            <w:hideMark/>
          </w:tcPr>
          <w:p w:rsidR="00E81728" w:rsidRPr="00A918BB" w:rsidRDefault="00E81728" w:rsidP="0012351A">
            <w:pPr>
              <w:pStyle w:val="Cm"/>
              <w:spacing w:line="276" w:lineRule="auto"/>
              <w:jc w:val="left"/>
              <w:rPr>
                <w:rFonts w:ascii="Arial" w:hAnsi="Arial" w:cs="Arial"/>
                <w:i/>
                <w:sz w:val="22"/>
                <w:szCs w:val="22"/>
                <w:lang w:val="hu-HU" w:eastAsia="hu-HU"/>
              </w:rPr>
            </w:pPr>
            <w:r w:rsidRPr="00A918BB">
              <w:rPr>
                <w:rFonts w:ascii="Arial" w:hAnsi="Arial" w:cs="Arial"/>
                <w:i/>
                <w:sz w:val="22"/>
                <w:szCs w:val="22"/>
                <w:lang w:val="hu-HU" w:eastAsia="hu-HU"/>
              </w:rPr>
              <w:t xml:space="preserve">tükrös terem </w:t>
            </w:r>
          </w:p>
          <w:p w:rsidR="00E81728" w:rsidRPr="00A918BB" w:rsidRDefault="00E81728" w:rsidP="0012351A">
            <w:pPr>
              <w:pStyle w:val="Cm"/>
              <w:spacing w:line="276" w:lineRule="auto"/>
              <w:jc w:val="left"/>
              <w:rPr>
                <w:rFonts w:ascii="Arial" w:hAnsi="Arial" w:cs="Arial"/>
                <w:b w:val="0"/>
                <w:i/>
                <w:sz w:val="22"/>
                <w:szCs w:val="22"/>
                <w:lang w:val="hu-HU" w:eastAsia="hu-HU"/>
              </w:rPr>
            </w:pPr>
            <w:r w:rsidRPr="00A918BB">
              <w:rPr>
                <w:rFonts w:ascii="Arial" w:hAnsi="Arial" w:cs="Arial"/>
                <w:b w:val="0"/>
                <w:i/>
                <w:sz w:val="22"/>
                <w:szCs w:val="22"/>
                <w:lang w:val="hu-HU" w:eastAsia="hu-HU"/>
              </w:rPr>
              <w:t>fűtési időszakban sport célra</w:t>
            </w:r>
          </w:p>
          <w:p w:rsidR="00E81728" w:rsidRPr="00A918BB" w:rsidRDefault="00E81728" w:rsidP="0012351A">
            <w:pPr>
              <w:pStyle w:val="Cm"/>
              <w:spacing w:line="276" w:lineRule="auto"/>
              <w:jc w:val="left"/>
              <w:rPr>
                <w:rFonts w:ascii="Arial" w:hAnsi="Arial" w:cs="Arial"/>
                <w:b w:val="0"/>
                <w:i/>
                <w:sz w:val="22"/>
                <w:szCs w:val="22"/>
                <w:lang w:val="hu-HU" w:eastAsia="hu-HU"/>
              </w:rPr>
            </w:pPr>
            <w:r w:rsidRPr="00A918BB">
              <w:rPr>
                <w:rFonts w:ascii="Arial" w:hAnsi="Arial" w:cs="Arial"/>
                <w:b w:val="0"/>
                <w:i/>
                <w:sz w:val="22"/>
                <w:szCs w:val="22"/>
                <w:lang w:val="hu-HU" w:eastAsia="hu-HU"/>
              </w:rPr>
              <w:t>fűtési időszakban nem sport célra</w:t>
            </w:r>
          </w:p>
          <w:p w:rsidR="00E81728" w:rsidRPr="00A918BB" w:rsidRDefault="00E81728" w:rsidP="0012351A">
            <w:pPr>
              <w:pStyle w:val="Cm"/>
              <w:spacing w:line="276" w:lineRule="auto"/>
              <w:jc w:val="left"/>
              <w:rPr>
                <w:rFonts w:ascii="Arial" w:hAnsi="Arial" w:cs="Arial"/>
                <w:b w:val="0"/>
                <w:i/>
                <w:sz w:val="22"/>
                <w:szCs w:val="22"/>
                <w:lang w:val="hu-HU" w:eastAsia="hu-HU"/>
              </w:rPr>
            </w:pPr>
            <w:r w:rsidRPr="00A918BB">
              <w:rPr>
                <w:rFonts w:ascii="Arial" w:hAnsi="Arial" w:cs="Arial"/>
                <w:b w:val="0"/>
                <w:i/>
                <w:sz w:val="22"/>
                <w:szCs w:val="22"/>
                <w:lang w:val="hu-HU" w:eastAsia="hu-HU"/>
              </w:rPr>
              <w:t>fűtési időszakon kívül sportcélra</w:t>
            </w:r>
          </w:p>
          <w:p w:rsidR="00E81728" w:rsidRPr="00A918BB" w:rsidRDefault="00E81728" w:rsidP="0012351A">
            <w:pPr>
              <w:pStyle w:val="Cm"/>
              <w:spacing w:line="276" w:lineRule="auto"/>
              <w:jc w:val="left"/>
              <w:rPr>
                <w:rFonts w:ascii="Arial" w:hAnsi="Arial" w:cs="Arial"/>
                <w:b w:val="0"/>
                <w:i/>
                <w:sz w:val="22"/>
                <w:szCs w:val="22"/>
                <w:lang w:val="hu-HU" w:eastAsia="hu-HU"/>
              </w:rPr>
            </w:pPr>
            <w:r w:rsidRPr="00A918BB">
              <w:rPr>
                <w:rFonts w:ascii="Arial" w:hAnsi="Arial" w:cs="Arial"/>
                <w:b w:val="0"/>
                <w:i/>
                <w:sz w:val="22"/>
                <w:szCs w:val="22"/>
                <w:lang w:val="hu-HU" w:eastAsia="hu-HU"/>
              </w:rPr>
              <w:t>fűtési időszakon kívül nem sportcélra</w:t>
            </w:r>
          </w:p>
        </w:tc>
        <w:tc>
          <w:tcPr>
            <w:tcW w:w="1568" w:type="dxa"/>
            <w:tcBorders>
              <w:top w:val="single" w:sz="4" w:space="0" w:color="auto"/>
              <w:left w:val="single" w:sz="4" w:space="0" w:color="auto"/>
              <w:bottom w:val="single" w:sz="4" w:space="0" w:color="auto"/>
              <w:right w:val="single" w:sz="4" w:space="0" w:color="auto"/>
            </w:tcBorders>
          </w:tcPr>
          <w:p w:rsidR="00E81728" w:rsidRPr="00A918BB" w:rsidRDefault="00E81728" w:rsidP="0012351A">
            <w:pPr>
              <w:pStyle w:val="Cm"/>
              <w:spacing w:line="276" w:lineRule="auto"/>
              <w:jc w:val="right"/>
              <w:rPr>
                <w:rFonts w:ascii="Arial" w:hAnsi="Arial" w:cs="Arial"/>
                <w:i/>
                <w:sz w:val="22"/>
                <w:szCs w:val="22"/>
                <w:lang w:val="hu-HU" w:eastAsia="hu-HU"/>
              </w:rPr>
            </w:pPr>
          </w:p>
          <w:p w:rsidR="00E81728" w:rsidRPr="00A918BB" w:rsidRDefault="00E81728" w:rsidP="0012351A">
            <w:pPr>
              <w:pStyle w:val="Cm"/>
              <w:spacing w:line="276" w:lineRule="auto"/>
              <w:jc w:val="right"/>
              <w:rPr>
                <w:rFonts w:ascii="Arial" w:hAnsi="Arial" w:cs="Arial"/>
                <w:b w:val="0"/>
                <w:i/>
                <w:sz w:val="22"/>
                <w:szCs w:val="22"/>
                <w:lang w:val="hu-HU" w:eastAsia="hu-HU"/>
              </w:rPr>
            </w:pPr>
            <w:r w:rsidRPr="00A918BB">
              <w:rPr>
                <w:rFonts w:ascii="Arial" w:hAnsi="Arial" w:cs="Arial"/>
                <w:b w:val="0"/>
                <w:i/>
                <w:sz w:val="22"/>
                <w:szCs w:val="22"/>
                <w:lang w:val="hu-HU" w:eastAsia="hu-HU"/>
              </w:rPr>
              <w:t>1</w:t>
            </w:r>
            <w:r w:rsidR="006532EB">
              <w:rPr>
                <w:rFonts w:ascii="Arial" w:hAnsi="Arial" w:cs="Arial"/>
                <w:b w:val="0"/>
                <w:i/>
                <w:sz w:val="22"/>
                <w:szCs w:val="22"/>
                <w:lang w:val="hu-HU" w:eastAsia="hu-HU"/>
              </w:rPr>
              <w:t>.</w:t>
            </w:r>
            <w:r w:rsidRPr="00A918BB">
              <w:rPr>
                <w:rFonts w:ascii="Arial" w:hAnsi="Arial" w:cs="Arial"/>
                <w:b w:val="0"/>
                <w:i/>
                <w:sz w:val="22"/>
                <w:szCs w:val="22"/>
                <w:lang w:val="hu-HU" w:eastAsia="hu-HU"/>
              </w:rPr>
              <w:t>000 Ft</w:t>
            </w:r>
          </w:p>
          <w:p w:rsidR="00E81728" w:rsidRPr="00A918BB" w:rsidRDefault="00E81728" w:rsidP="0012351A">
            <w:pPr>
              <w:pStyle w:val="Cm"/>
              <w:spacing w:before="60" w:after="60" w:line="276" w:lineRule="auto"/>
              <w:jc w:val="right"/>
              <w:rPr>
                <w:rFonts w:ascii="Arial" w:hAnsi="Arial" w:cs="Arial"/>
                <w:b w:val="0"/>
                <w:i/>
                <w:sz w:val="22"/>
                <w:szCs w:val="22"/>
                <w:lang w:val="hu-HU" w:eastAsia="hu-HU"/>
              </w:rPr>
            </w:pPr>
            <w:r w:rsidRPr="00A918BB">
              <w:rPr>
                <w:rFonts w:ascii="Arial" w:hAnsi="Arial" w:cs="Arial"/>
                <w:b w:val="0"/>
                <w:i/>
                <w:sz w:val="22"/>
                <w:szCs w:val="22"/>
                <w:lang w:val="hu-HU" w:eastAsia="hu-HU"/>
              </w:rPr>
              <w:t>1.500 Ft</w:t>
            </w:r>
          </w:p>
          <w:p w:rsidR="00E81728" w:rsidRPr="00A918BB" w:rsidRDefault="00E81728" w:rsidP="0012351A">
            <w:pPr>
              <w:pStyle w:val="Cm"/>
              <w:spacing w:after="60" w:line="276" w:lineRule="auto"/>
              <w:jc w:val="right"/>
              <w:rPr>
                <w:rFonts w:ascii="Arial" w:hAnsi="Arial" w:cs="Arial"/>
                <w:b w:val="0"/>
                <w:i/>
                <w:sz w:val="22"/>
                <w:szCs w:val="22"/>
                <w:lang w:val="hu-HU" w:eastAsia="hu-HU"/>
              </w:rPr>
            </w:pPr>
            <w:r w:rsidRPr="00A918BB">
              <w:rPr>
                <w:rFonts w:ascii="Arial" w:hAnsi="Arial" w:cs="Arial"/>
                <w:b w:val="0"/>
                <w:i/>
                <w:sz w:val="22"/>
                <w:szCs w:val="22"/>
                <w:lang w:val="hu-HU" w:eastAsia="hu-HU"/>
              </w:rPr>
              <w:t>800 Ft</w:t>
            </w:r>
          </w:p>
          <w:p w:rsidR="00E81728" w:rsidRPr="00A918BB" w:rsidRDefault="00E81728" w:rsidP="0012351A">
            <w:pPr>
              <w:pStyle w:val="Cm"/>
              <w:spacing w:line="276" w:lineRule="auto"/>
              <w:jc w:val="right"/>
              <w:rPr>
                <w:rFonts w:ascii="Arial" w:hAnsi="Arial" w:cs="Arial"/>
                <w:b w:val="0"/>
                <w:i/>
                <w:sz w:val="22"/>
                <w:szCs w:val="22"/>
                <w:lang w:val="hu-HU" w:eastAsia="hu-HU"/>
              </w:rPr>
            </w:pPr>
            <w:r w:rsidRPr="00A918BB">
              <w:rPr>
                <w:rFonts w:ascii="Arial" w:hAnsi="Arial" w:cs="Arial"/>
                <w:b w:val="0"/>
                <w:i/>
                <w:sz w:val="22"/>
                <w:szCs w:val="22"/>
                <w:lang w:val="hu-HU" w:eastAsia="hu-HU"/>
              </w:rPr>
              <w:t>1.200 Ft</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E81728" w:rsidRPr="00A918BB" w:rsidRDefault="00E81728" w:rsidP="0012351A">
            <w:pPr>
              <w:pStyle w:val="Cm"/>
              <w:spacing w:line="276" w:lineRule="auto"/>
              <w:jc w:val="left"/>
              <w:rPr>
                <w:rFonts w:ascii="Arial" w:hAnsi="Arial" w:cs="Arial"/>
                <w:b w:val="0"/>
                <w:i/>
                <w:sz w:val="22"/>
                <w:szCs w:val="22"/>
                <w:lang w:val="hu-HU" w:eastAsia="hu-HU"/>
              </w:rPr>
            </w:pPr>
            <w:r w:rsidRPr="00A918BB">
              <w:rPr>
                <w:rFonts w:ascii="Arial" w:hAnsi="Arial" w:cs="Arial"/>
                <w:b w:val="0"/>
                <w:i/>
                <w:sz w:val="22"/>
                <w:szCs w:val="22"/>
                <w:lang w:val="hu-HU" w:eastAsia="hu-HU"/>
              </w:rPr>
              <w:t xml:space="preserve">0 Ft </w:t>
            </w:r>
            <w:proofErr w:type="spellStart"/>
            <w:r w:rsidRPr="00A918BB">
              <w:rPr>
                <w:rFonts w:ascii="Arial" w:hAnsi="Arial" w:cs="Arial"/>
                <w:b w:val="0"/>
                <w:i/>
                <w:sz w:val="22"/>
                <w:szCs w:val="22"/>
                <w:lang w:val="hu-HU" w:eastAsia="hu-HU"/>
              </w:rPr>
              <w:t>Áfamentes</w:t>
            </w:r>
            <w:proofErr w:type="spellEnd"/>
          </w:p>
        </w:tc>
        <w:tc>
          <w:tcPr>
            <w:tcW w:w="1073" w:type="dxa"/>
            <w:gridSpan w:val="2"/>
            <w:tcBorders>
              <w:top w:val="single" w:sz="4" w:space="0" w:color="auto"/>
              <w:left w:val="single" w:sz="4" w:space="0" w:color="auto"/>
              <w:bottom w:val="single" w:sz="4" w:space="0" w:color="auto"/>
              <w:right w:val="single" w:sz="4" w:space="0" w:color="auto"/>
            </w:tcBorders>
          </w:tcPr>
          <w:p w:rsidR="00E81728" w:rsidRPr="00A918BB" w:rsidRDefault="00E81728" w:rsidP="0012351A">
            <w:pPr>
              <w:pStyle w:val="Cm"/>
              <w:spacing w:line="276" w:lineRule="auto"/>
              <w:jc w:val="right"/>
              <w:rPr>
                <w:rFonts w:ascii="Arial" w:hAnsi="Arial" w:cs="Arial"/>
                <w:i/>
                <w:sz w:val="22"/>
                <w:szCs w:val="22"/>
                <w:lang w:val="hu-HU" w:eastAsia="hu-HU"/>
              </w:rPr>
            </w:pPr>
          </w:p>
          <w:p w:rsidR="00E81728" w:rsidRPr="00A918BB" w:rsidRDefault="00E81728" w:rsidP="0012351A">
            <w:pPr>
              <w:pStyle w:val="Cm"/>
              <w:spacing w:line="276" w:lineRule="auto"/>
              <w:jc w:val="right"/>
              <w:rPr>
                <w:rFonts w:ascii="Arial" w:hAnsi="Arial" w:cs="Arial"/>
                <w:b w:val="0"/>
                <w:i/>
                <w:sz w:val="22"/>
                <w:szCs w:val="22"/>
                <w:lang w:val="hu-HU" w:eastAsia="hu-HU"/>
              </w:rPr>
            </w:pPr>
            <w:r w:rsidRPr="00A918BB">
              <w:rPr>
                <w:rFonts w:ascii="Arial" w:hAnsi="Arial" w:cs="Arial"/>
                <w:b w:val="0"/>
                <w:i/>
                <w:sz w:val="22"/>
                <w:szCs w:val="22"/>
                <w:lang w:val="hu-HU" w:eastAsia="hu-HU"/>
              </w:rPr>
              <w:t>1</w:t>
            </w:r>
            <w:r w:rsidR="006532EB">
              <w:rPr>
                <w:rFonts w:ascii="Arial" w:hAnsi="Arial" w:cs="Arial"/>
                <w:b w:val="0"/>
                <w:i/>
                <w:sz w:val="22"/>
                <w:szCs w:val="22"/>
                <w:lang w:val="hu-HU" w:eastAsia="hu-HU"/>
              </w:rPr>
              <w:t>.</w:t>
            </w:r>
            <w:r w:rsidRPr="00A918BB">
              <w:rPr>
                <w:rFonts w:ascii="Arial" w:hAnsi="Arial" w:cs="Arial"/>
                <w:b w:val="0"/>
                <w:i/>
                <w:sz w:val="22"/>
                <w:szCs w:val="22"/>
                <w:lang w:val="hu-HU" w:eastAsia="hu-HU"/>
              </w:rPr>
              <w:t>000 Ft</w:t>
            </w:r>
          </w:p>
          <w:p w:rsidR="00E81728" w:rsidRPr="00A918BB" w:rsidRDefault="00E81728" w:rsidP="0012351A">
            <w:pPr>
              <w:pStyle w:val="Cm"/>
              <w:spacing w:before="60" w:after="60" w:line="276" w:lineRule="auto"/>
              <w:jc w:val="right"/>
              <w:rPr>
                <w:rFonts w:ascii="Arial" w:hAnsi="Arial" w:cs="Arial"/>
                <w:b w:val="0"/>
                <w:i/>
                <w:sz w:val="22"/>
                <w:szCs w:val="22"/>
                <w:lang w:val="hu-HU" w:eastAsia="hu-HU"/>
              </w:rPr>
            </w:pPr>
            <w:r w:rsidRPr="00A918BB">
              <w:rPr>
                <w:rFonts w:ascii="Arial" w:hAnsi="Arial" w:cs="Arial"/>
                <w:b w:val="0"/>
                <w:i/>
                <w:sz w:val="22"/>
                <w:szCs w:val="22"/>
                <w:lang w:val="hu-HU" w:eastAsia="hu-HU"/>
              </w:rPr>
              <w:t>1.500 Ft</w:t>
            </w:r>
          </w:p>
          <w:p w:rsidR="00E81728" w:rsidRPr="00A918BB" w:rsidRDefault="00E81728" w:rsidP="0012351A">
            <w:pPr>
              <w:pStyle w:val="Cm"/>
              <w:spacing w:after="60" w:line="276" w:lineRule="auto"/>
              <w:jc w:val="right"/>
              <w:rPr>
                <w:rFonts w:ascii="Arial" w:hAnsi="Arial" w:cs="Arial"/>
                <w:b w:val="0"/>
                <w:i/>
                <w:sz w:val="22"/>
                <w:szCs w:val="22"/>
                <w:lang w:val="hu-HU" w:eastAsia="hu-HU"/>
              </w:rPr>
            </w:pPr>
            <w:r w:rsidRPr="00A918BB">
              <w:rPr>
                <w:rFonts w:ascii="Arial" w:hAnsi="Arial" w:cs="Arial"/>
                <w:b w:val="0"/>
                <w:i/>
                <w:sz w:val="22"/>
                <w:szCs w:val="22"/>
                <w:lang w:val="hu-HU" w:eastAsia="hu-HU"/>
              </w:rPr>
              <w:t>800 Ft</w:t>
            </w:r>
          </w:p>
          <w:p w:rsidR="00E81728" w:rsidRPr="00A918BB" w:rsidRDefault="00E81728" w:rsidP="0012351A">
            <w:pPr>
              <w:rPr>
                <w:lang w:eastAsia="hu-HU"/>
              </w:rPr>
            </w:pPr>
          </w:p>
        </w:tc>
      </w:tr>
    </w:tbl>
    <w:p w:rsidR="00E81728" w:rsidRDefault="00E81728" w:rsidP="00E81728">
      <w:pPr>
        <w:rPr>
          <w:rFonts w:ascii="Arial" w:hAnsi="Arial" w:cs="Arial"/>
          <w:sz w:val="22"/>
          <w:szCs w:val="22"/>
        </w:rPr>
      </w:pPr>
    </w:p>
    <w:p w:rsidR="00E81728" w:rsidRPr="00361DB3" w:rsidRDefault="00E81728" w:rsidP="00E81728">
      <w:pPr>
        <w:rPr>
          <w:rFonts w:ascii="Arial" w:hAnsi="Arial" w:cs="Arial"/>
          <w:b/>
          <w:sz w:val="22"/>
          <w:szCs w:val="22"/>
        </w:rPr>
      </w:pPr>
      <w:r w:rsidRPr="00361DB3">
        <w:rPr>
          <w:rFonts w:ascii="Arial" w:hAnsi="Arial" w:cs="Arial"/>
          <w:b/>
          <w:sz w:val="22"/>
          <w:szCs w:val="22"/>
        </w:rPr>
        <w:t>3. Kedvezmények:</w:t>
      </w:r>
    </w:p>
    <w:p w:rsidR="00E81728" w:rsidRPr="00361DB3" w:rsidRDefault="00E81728" w:rsidP="00E81728">
      <w:pPr>
        <w:pStyle w:val="Listaszerbekezds"/>
        <w:numPr>
          <w:ilvl w:val="0"/>
          <w:numId w:val="20"/>
        </w:numPr>
        <w:rPr>
          <w:rFonts w:ascii="Arial" w:hAnsi="Arial" w:cs="Arial"/>
          <w:i/>
          <w:sz w:val="22"/>
          <w:szCs w:val="22"/>
        </w:rPr>
      </w:pPr>
      <w:r w:rsidRPr="00361DB3">
        <w:rPr>
          <w:rFonts w:ascii="Arial" w:hAnsi="Arial" w:cs="Arial"/>
          <w:i/>
          <w:sz w:val="22"/>
          <w:szCs w:val="22"/>
        </w:rPr>
        <w:t xml:space="preserve">Az </w:t>
      </w:r>
      <w:r>
        <w:rPr>
          <w:rFonts w:ascii="Arial" w:hAnsi="Arial" w:cs="Arial"/>
          <w:i/>
          <w:sz w:val="22"/>
          <w:szCs w:val="22"/>
        </w:rPr>
        <w:t xml:space="preserve">Önkormányzat </w:t>
      </w:r>
      <w:r w:rsidRPr="00361DB3">
        <w:rPr>
          <w:rFonts w:ascii="Arial" w:hAnsi="Arial" w:cs="Arial"/>
          <w:i/>
          <w:sz w:val="22"/>
          <w:szCs w:val="22"/>
        </w:rPr>
        <w:t xml:space="preserve">intézményeinek a </w:t>
      </w:r>
      <w:r w:rsidRPr="00361DB3">
        <w:rPr>
          <w:rFonts w:ascii="Arial" w:hAnsi="Arial" w:cs="Arial"/>
          <w:i/>
          <w:sz w:val="22"/>
          <w:szCs w:val="22"/>
          <w:u w:val="single"/>
        </w:rPr>
        <w:t xml:space="preserve">nem bevétel érdekeltségű rendezvényei </w:t>
      </w:r>
      <w:r w:rsidRPr="00361DB3">
        <w:rPr>
          <w:rFonts w:ascii="Arial" w:hAnsi="Arial" w:cs="Arial"/>
          <w:i/>
          <w:sz w:val="22"/>
          <w:szCs w:val="22"/>
        </w:rPr>
        <w:t>után, csak a tényleges költségeket (ügyelőt az aktuális bérének figyelembevételével) kell megtéríteni.</w:t>
      </w:r>
    </w:p>
    <w:p w:rsidR="00E81728" w:rsidRPr="00361DB3" w:rsidRDefault="00E81728" w:rsidP="00E81728">
      <w:pPr>
        <w:pStyle w:val="Listaszerbekezds"/>
        <w:numPr>
          <w:ilvl w:val="0"/>
          <w:numId w:val="20"/>
        </w:numPr>
        <w:rPr>
          <w:rFonts w:ascii="Arial" w:hAnsi="Arial" w:cs="Arial"/>
          <w:sz w:val="22"/>
          <w:szCs w:val="22"/>
        </w:rPr>
      </w:pPr>
      <w:r w:rsidRPr="00361DB3">
        <w:rPr>
          <w:rFonts w:ascii="Arial" w:hAnsi="Arial" w:cs="Arial"/>
          <w:i/>
          <w:sz w:val="22"/>
          <w:szCs w:val="22"/>
        </w:rPr>
        <w:t xml:space="preserve">Önkormányzati dolgozó, vagy gyermeke lakodalma esetére a bérleti </w:t>
      </w:r>
      <w:proofErr w:type="gramStart"/>
      <w:r w:rsidRPr="00361DB3">
        <w:rPr>
          <w:rFonts w:ascii="Arial" w:hAnsi="Arial" w:cs="Arial"/>
          <w:i/>
          <w:sz w:val="22"/>
          <w:szCs w:val="22"/>
        </w:rPr>
        <w:t>díjból(</w:t>
      </w:r>
      <w:proofErr w:type="gramEnd"/>
      <w:r w:rsidRPr="00361DB3">
        <w:rPr>
          <w:rFonts w:ascii="Arial" w:hAnsi="Arial" w:cs="Arial"/>
          <w:i/>
          <w:sz w:val="22"/>
          <w:szCs w:val="22"/>
        </w:rPr>
        <w:t>alapdíjból) 50% kedvezményt kap.</w:t>
      </w:r>
    </w:p>
    <w:p w:rsidR="00E81728" w:rsidRPr="00361DB3" w:rsidRDefault="00E81728" w:rsidP="00E81728">
      <w:pPr>
        <w:pStyle w:val="Listaszerbekezds"/>
        <w:numPr>
          <w:ilvl w:val="0"/>
          <w:numId w:val="20"/>
        </w:numPr>
        <w:rPr>
          <w:rFonts w:ascii="Arial" w:hAnsi="Arial" w:cs="Arial"/>
          <w:sz w:val="22"/>
          <w:szCs w:val="22"/>
        </w:rPr>
      </w:pPr>
      <w:r w:rsidRPr="00361DB3">
        <w:rPr>
          <w:rFonts w:ascii="Arial" w:hAnsi="Arial" w:cs="Arial"/>
          <w:i/>
          <w:sz w:val="22"/>
          <w:szCs w:val="22"/>
        </w:rPr>
        <w:t>Bátaszéki székhelyű nemzetiségi önkormányzatok évente 1 alkalommal a bérleti díjból 100% kedvezményt kapnak.</w:t>
      </w:r>
    </w:p>
    <w:p w:rsidR="00E81728" w:rsidRPr="00361DB3" w:rsidRDefault="00E81728" w:rsidP="00E81728">
      <w:pPr>
        <w:pStyle w:val="Cm"/>
        <w:numPr>
          <w:ilvl w:val="0"/>
          <w:numId w:val="20"/>
        </w:numPr>
        <w:jc w:val="left"/>
        <w:rPr>
          <w:rFonts w:ascii="Arial" w:hAnsi="Arial" w:cs="Arial"/>
          <w:b w:val="0"/>
          <w:i/>
          <w:sz w:val="22"/>
          <w:szCs w:val="22"/>
          <w:lang w:val="hu-HU" w:eastAsia="hu-HU"/>
        </w:rPr>
      </w:pPr>
      <w:r>
        <w:rPr>
          <w:rFonts w:ascii="Arial" w:hAnsi="Arial" w:cs="Arial"/>
          <w:b w:val="0"/>
          <w:i/>
          <w:sz w:val="22"/>
          <w:szCs w:val="22"/>
          <w:lang w:val="hu-HU" w:eastAsia="hu-HU"/>
        </w:rPr>
        <w:lastRenderedPageBreak/>
        <w:t>A BSE</w:t>
      </w:r>
      <w:r w:rsidRPr="00361DB3">
        <w:rPr>
          <w:rFonts w:ascii="Arial" w:hAnsi="Arial" w:cs="Arial"/>
          <w:b w:val="0"/>
          <w:i/>
          <w:sz w:val="22"/>
          <w:szCs w:val="22"/>
          <w:lang w:val="hu-HU" w:eastAsia="hu-HU"/>
        </w:rPr>
        <w:t xml:space="preserve"> működő szakosztályai a városi sportcsarnokot edzéseikre és sportcélú rendezvényeikre a bérleti díjból 100% kedvezményt kapnak.</w:t>
      </w:r>
    </w:p>
    <w:p w:rsidR="00E81728" w:rsidRPr="00361DB3" w:rsidRDefault="00E81728" w:rsidP="00E81728">
      <w:pPr>
        <w:pStyle w:val="Listaszerbekezds"/>
        <w:numPr>
          <w:ilvl w:val="0"/>
          <w:numId w:val="20"/>
        </w:numPr>
        <w:rPr>
          <w:rFonts w:ascii="Arial" w:hAnsi="Arial" w:cs="Arial"/>
          <w:sz w:val="22"/>
          <w:szCs w:val="22"/>
        </w:rPr>
      </w:pPr>
      <w:r w:rsidRPr="00361DB3">
        <w:rPr>
          <w:rFonts w:ascii="Arial" w:hAnsi="Arial" w:cs="Arial"/>
          <w:i/>
          <w:sz w:val="22"/>
          <w:szCs w:val="22"/>
        </w:rPr>
        <w:t>Egyéb sportcélú rendezvényre 50%-os kedvezmény adható.</w:t>
      </w:r>
    </w:p>
    <w:p w:rsidR="00E81728" w:rsidRPr="00361DB3" w:rsidRDefault="00E81728" w:rsidP="00E81728">
      <w:pPr>
        <w:pStyle w:val="Listaszerbekezds"/>
        <w:numPr>
          <w:ilvl w:val="0"/>
          <w:numId w:val="20"/>
        </w:numPr>
        <w:rPr>
          <w:rFonts w:ascii="Arial" w:hAnsi="Arial" w:cs="Arial"/>
          <w:sz w:val="22"/>
          <w:szCs w:val="22"/>
        </w:rPr>
      </w:pPr>
      <w:r w:rsidRPr="00361DB3">
        <w:rPr>
          <w:rFonts w:ascii="Arial" w:hAnsi="Arial" w:cs="Arial"/>
          <w:i/>
          <w:sz w:val="22"/>
          <w:szCs w:val="22"/>
        </w:rPr>
        <w:t>Bátaszéki civil szervezetek bevétel érdekeltség nélküli rendezvényéhez évi 1 alkalommal a bérleti díjból 70%-os kedvezményt kapnak.</w:t>
      </w:r>
    </w:p>
    <w:p w:rsidR="00E81728" w:rsidRPr="00361DB3" w:rsidRDefault="00E81728" w:rsidP="00E81728">
      <w:pPr>
        <w:rPr>
          <w:rFonts w:ascii="Arial" w:hAnsi="Arial" w:cs="Arial"/>
          <w:sz w:val="22"/>
          <w:szCs w:val="22"/>
        </w:rPr>
      </w:pPr>
      <w:r w:rsidRPr="00361DB3">
        <w:rPr>
          <w:rFonts w:ascii="Arial" w:hAnsi="Arial" w:cs="Arial"/>
          <w:i/>
          <w:sz w:val="22"/>
          <w:szCs w:val="22"/>
        </w:rPr>
        <w:t>Az előző pontokban leírt kedvezmények elbírálása az ügyvezető feladata.</w:t>
      </w:r>
    </w:p>
    <w:p w:rsidR="00E81728" w:rsidRPr="00361DB3" w:rsidRDefault="00E81728" w:rsidP="00E81728">
      <w:pPr>
        <w:rPr>
          <w:rFonts w:ascii="Arial" w:hAnsi="Arial" w:cs="Arial"/>
          <w:sz w:val="22"/>
          <w:szCs w:val="22"/>
        </w:rPr>
      </w:pPr>
    </w:p>
    <w:p w:rsidR="00E81728" w:rsidRDefault="00E81728" w:rsidP="00E81728">
      <w:pPr>
        <w:rPr>
          <w:rFonts w:ascii="Arial" w:hAnsi="Arial" w:cs="Arial"/>
          <w:sz w:val="22"/>
          <w:szCs w:val="22"/>
        </w:rPr>
      </w:pPr>
    </w:p>
    <w:p w:rsidR="00E81728" w:rsidRDefault="00E81728" w:rsidP="00E81728">
      <w:pPr>
        <w:rPr>
          <w:rFonts w:ascii="Arial" w:hAnsi="Arial" w:cs="Arial"/>
          <w:sz w:val="22"/>
          <w:szCs w:val="22"/>
        </w:rPr>
      </w:pPr>
    </w:p>
    <w:p w:rsidR="00E81728" w:rsidRDefault="00E81728" w:rsidP="00E81728">
      <w:pPr>
        <w:rPr>
          <w:rFonts w:ascii="Arial" w:hAnsi="Arial" w:cs="Arial"/>
          <w:sz w:val="22"/>
          <w:szCs w:val="22"/>
        </w:rPr>
      </w:pPr>
    </w:p>
    <w:p w:rsidR="00E81728" w:rsidRDefault="00E81728" w:rsidP="00E81728">
      <w:pPr>
        <w:rPr>
          <w:rFonts w:ascii="Arial" w:hAnsi="Arial" w:cs="Arial"/>
          <w:sz w:val="22"/>
          <w:szCs w:val="22"/>
        </w:rPr>
      </w:pPr>
    </w:p>
    <w:p w:rsidR="00E81728" w:rsidRDefault="00E81728" w:rsidP="00E81728">
      <w:pPr>
        <w:rPr>
          <w:rFonts w:ascii="Arial" w:hAnsi="Arial" w:cs="Arial"/>
          <w:sz w:val="22"/>
          <w:szCs w:val="22"/>
        </w:rPr>
      </w:pPr>
    </w:p>
    <w:p w:rsidR="00E81728" w:rsidRDefault="00E81728" w:rsidP="00E81728">
      <w:pPr>
        <w:rPr>
          <w:rFonts w:ascii="Arial" w:hAnsi="Arial" w:cs="Arial"/>
          <w:sz w:val="22"/>
          <w:szCs w:val="22"/>
        </w:rPr>
      </w:pPr>
    </w:p>
    <w:p w:rsidR="00E81728" w:rsidRDefault="00E81728" w:rsidP="00E81728">
      <w:pPr>
        <w:rPr>
          <w:rFonts w:ascii="Arial" w:hAnsi="Arial" w:cs="Arial"/>
          <w:sz w:val="22"/>
          <w:szCs w:val="22"/>
        </w:rPr>
      </w:pPr>
    </w:p>
    <w:p w:rsidR="00E81728" w:rsidRDefault="00E81728" w:rsidP="00E81728">
      <w:pPr>
        <w:rPr>
          <w:rFonts w:ascii="Arial" w:hAnsi="Arial" w:cs="Arial"/>
          <w:sz w:val="22"/>
          <w:szCs w:val="22"/>
        </w:rPr>
      </w:pPr>
    </w:p>
    <w:p w:rsidR="00E81728" w:rsidRDefault="00E81728" w:rsidP="00E81728">
      <w:pPr>
        <w:rPr>
          <w:rFonts w:ascii="Arial" w:hAnsi="Arial" w:cs="Arial"/>
          <w:sz w:val="22"/>
          <w:szCs w:val="22"/>
        </w:rPr>
      </w:pPr>
    </w:p>
    <w:p w:rsidR="00E81728" w:rsidRDefault="00E81728" w:rsidP="00E81728">
      <w:pPr>
        <w:rPr>
          <w:rFonts w:ascii="Arial" w:hAnsi="Arial" w:cs="Arial"/>
          <w:sz w:val="22"/>
          <w:szCs w:val="22"/>
        </w:rPr>
      </w:pPr>
    </w:p>
    <w:p w:rsidR="00E81728" w:rsidRDefault="00E81728" w:rsidP="00E81728">
      <w:pPr>
        <w:rPr>
          <w:rFonts w:ascii="Arial" w:hAnsi="Arial" w:cs="Arial"/>
          <w:sz w:val="22"/>
          <w:szCs w:val="22"/>
        </w:rPr>
      </w:pPr>
    </w:p>
    <w:p w:rsidR="00E81728" w:rsidRDefault="00E81728" w:rsidP="00E81728">
      <w:pPr>
        <w:rPr>
          <w:rFonts w:ascii="Arial" w:hAnsi="Arial" w:cs="Arial"/>
          <w:sz w:val="22"/>
          <w:szCs w:val="22"/>
        </w:rPr>
      </w:pPr>
    </w:p>
    <w:p w:rsidR="00E81728" w:rsidRDefault="00E81728" w:rsidP="00E81728">
      <w:pPr>
        <w:rPr>
          <w:rFonts w:ascii="Arial" w:hAnsi="Arial" w:cs="Arial"/>
          <w:sz w:val="22"/>
          <w:szCs w:val="22"/>
        </w:rPr>
      </w:pPr>
    </w:p>
    <w:p w:rsidR="00E81728" w:rsidRDefault="00E81728" w:rsidP="00E81728">
      <w:pPr>
        <w:rPr>
          <w:rFonts w:ascii="Arial" w:hAnsi="Arial" w:cs="Arial"/>
          <w:sz w:val="22"/>
          <w:szCs w:val="22"/>
        </w:rPr>
      </w:pPr>
    </w:p>
    <w:p w:rsidR="00E81728" w:rsidRDefault="00E81728" w:rsidP="00E81728">
      <w:pPr>
        <w:rPr>
          <w:rFonts w:ascii="Arial" w:hAnsi="Arial" w:cs="Arial"/>
          <w:sz w:val="22"/>
          <w:szCs w:val="22"/>
        </w:rPr>
      </w:pPr>
    </w:p>
    <w:p w:rsidR="00E81728" w:rsidRDefault="00E81728" w:rsidP="00E81728">
      <w:pPr>
        <w:rPr>
          <w:rFonts w:ascii="Arial" w:hAnsi="Arial" w:cs="Arial"/>
          <w:sz w:val="22"/>
          <w:szCs w:val="22"/>
        </w:rPr>
      </w:pPr>
    </w:p>
    <w:p w:rsidR="00E81728" w:rsidRDefault="00E81728" w:rsidP="00E81728">
      <w:pPr>
        <w:rPr>
          <w:rFonts w:ascii="Arial" w:hAnsi="Arial" w:cs="Arial"/>
          <w:sz w:val="22"/>
          <w:szCs w:val="22"/>
        </w:rPr>
      </w:pPr>
    </w:p>
    <w:p w:rsidR="00E81728" w:rsidRDefault="00E81728" w:rsidP="00E81728">
      <w:pPr>
        <w:rPr>
          <w:rFonts w:ascii="Arial" w:hAnsi="Arial" w:cs="Arial"/>
          <w:sz w:val="22"/>
          <w:szCs w:val="22"/>
        </w:rPr>
      </w:pPr>
    </w:p>
    <w:p w:rsidR="00E81728" w:rsidRDefault="00E81728" w:rsidP="00E81728">
      <w:pPr>
        <w:rPr>
          <w:rFonts w:ascii="Arial" w:hAnsi="Arial" w:cs="Arial"/>
          <w:sz w:val="22"/>
          <w:szCs w:val="22"/>
        </w:rPr>
      </w:pPr>
    </w:p>
    <w:p w:rsidR="00E81728" w:rsidRDefault="00E81728" w:rsidP="00E81728">
      <w:pPr>
        <w:rPr>
          <w:rFonts w:ascii="Arial" w:hAnsi="Arial" w:cs="Arial"/>
          <w:sz w:val="22"/>
          <w:szCs w:val="22"/>
        </w:rPr>
      </w:pPr>
    </w:p>
    <w:p w:rsidR="00E81728" w:rsidRDefault="00E81728" w:rsidP="00E81728">
      <w:pPr>
        <w:rPr>
          <w:rFonts w:ascii="Arial" w:hAnsi="Arial" w:cs="Arial"/>
          <w:sz w:val="22"/>
          <w:szCs w:val="22"/>
        </w:rPr>
      </w:pPr>
    </w:p>
    <w:p w:rsidR="00E81728" w:rsidRDefault="00E81728" w:rsidP="00E81728">
      <w:pPr>
        <w:rPr>
          <w:rFonts w:ascii="Arial" w:hAnsi="Arial" w:cs="Arial"/>
          <w:sz w:val="22"/>
          <w:szCs w:val="22"/>
        </w:rPr>
      </w:pPr>
    </w:p>
    <w:p w:rsidR="00E81728" w:rsidRDefault="00E81728" w:rsidP="00E81728">
      <w:pPr>
        <w:rPr>
          <w:rFonts w:ascii="Arial" w:hAnsi="Arial" w:cs="Arial"/>
          <w:sz w:val="22"/>
          <w:szCs w:val="22"/>
        </w:rPr>
      </w:pPr>
    </w:p>
    <w:p w:rsidR="00E81728" w:rsidRDefault="00E81728" w:rsidP="00E81728">
      <w:pPr>
        <w:rPr>
          <w:rFonts w:ascii="Arial" w:hAnsi="Arial" w:cs="Arial"/>
          <w:sz w:val="22"/>
          <w:szCs w:val="22"/>
        </w:rPr>
      </w:pPr>
    </w:p>
    <w:p w:rsidR="00E81728" w:rsidRDefault="00E81728" w:rsidP="00E81728">
      <w:pPr>
        <w:rPr>
          <w:rFonts w:ascii="Arial" w:hAnsi="Arial" w:cs="Arial"/>
          <w:sz w:val="22"/>
          <w:szCs w:val="22"/>
        </w:rPr>
      </w:pPr>
    </w:p>
    <w:p w:rsidR="00E81728" w:rsidRDefault="00E81728" w:rsidP="00E81728">
      <w:pPr>
        <w:rPr>
          <w:rFonts w:ascii="Arial" w:hAnsi="Arial" w:cs="Arial"/>
          <w:sz w:val="22"/>
          <w:szCs w:val="22"/>
        </w:rPr>
      </w:pPr>
    </w:p>
    <w:p w:rsidR="00E81728" w:rsidRDefault="00E81728" w:rsidP="00E81728">
      <w:pPr>
        <w:rPr>
          <w:rFonts w:ascii="Arial" w:hAnsi="Arial" w:cs="Arial"/>
          <w:sz w:val="22"/>
          <w:szCs w:val="22"/>
        </w:rPr>
      </w:pPr>
    </w:p>
    <w:p w:rsidR="00E81728" w:rsidRDefault="00E81728" w:rsidP="00E81728">
      <w:pPr>
        <w:rPr>
          <w:rFonts w:ascii="Arial" w:hAnsi="Arial" w:cs="Arial"/>
          <w:sz w:val="22"/>
          <w:szCs w:val="22"/>
        </w:rPr>
      </w:pPr>
    </w:p>
    <w:p w:rsidR="00E81728" w:rsidRDefault="00E81728" w:rsidP="00E81728">
      <w:pPr>
        <w:rPr>
          <w:rFonts w:ascii="Arial" w:hAnsi="Arial" w:cs="Arial"/>
          <w:sz w:val="22"/>
          <w:szCs w:val="22"/>
        </w:rPr>
      </w:pPr>
    </w:p>
    <w:p w:rsidR="00E81728" w:rsidRDefault="00E81728" w:rsidP="00E81728">
      <w:pPr>
        <w:rPr>
          <w:rFonts w:ascii="Arial" w:hAnsi="Arial" w:cs="Arial"/>
          <w:sz w:val="22"/>
          <w:szCs w:val="22"/>
        </w:rPr>
      </w:pPr>
    </w:p>
    <w:p w:rsidR="00E81728" w:rsidRDefault="00E81728" w:rsidP="00E81728">
      <w:pPr>
        <w:rPr>
          <w:rFonts w:ascii="Arial" w:hAnsi="Arial" w:cs="Arial"/>
          <w:sz w:val="22"/>
          <w:szCs w:val="22"/>
        </w:rPr>
      </w:pPr>
    </w:p>
    <w:p w:rsidR="00E81728" w:rsidRDefault="00E81728" w:rsidP="00E81728">
      <w:pPr>
        <w:rPr>
          <w:rFonts w:ascii="Arial" w:hAnsi="Arial" w:cs="Arial"/>
          <w:sz w:val="22"/>
          <w:szCs w:val="22"/>
        </w:rPr>
      </w:pPr>
    </w:p>
    <w:p w:rsidR="00E81728" w:rsidRDefault="00E81728" w:rsidP="00E81728">
      <w:pPr>
        <w:rPr>
          <w:rFonts w:ascii="Arial" w:hAnsi="Arial" w:cs="Arial"/>
          <w:sz w:val="22"/>
          <w:szCs w:val="22"/>
        </w:rPr>
      </w:pPr>
    </w:p>
    <w:p w:rsidR="00E81728" w:rsidRDefault="00E81728" w:rsidP="00E81728">
      <w:pPr>
        <w:rPr>
          <w:rFonts w:ascii="Arial" w:hAnsi="Arial" w:cs="Arial"/>
          <w:sz w:val="22"/>
          <w:szCs w:val="22"/>
        </w:rPr>
      </w:pPr>
    </w:p>
    <w:p w:rsidR="00E81728" w:rsidRDefault="00E81728" w:rsidP="00E81728">
      <w:pPr>
        <w:rPr>
          <w:rFonts w:ascii="Arial" w:hAnsi="Arial" w:cs="Arial"/>
          <w:sz w:val="22"/>
          <w:szCs w:val="22"/>
        </w:rPr>
      </w:pPr>
    </w:p>
    <w:p w:rsidR="00E81728" w:rsidRDefault="00E81728" w:rsidP="00E81728">
      <w:pPr>
        <w:rPr>
          <w:rFonts w:ascii="Arial" w:hAnsi="Arial" w:cs="Arial"/>
          <w:sz w:val="22"/>
          <w:szCs w:val="22"/>
        </w:rPr>
      </w:pPr>
    </w:p>
    <w:p w:rsidR="00E81728" w:rsidRDefault="00E81728" w:rsidP="00E81728">
      <w:pPr>
        <w:rPr>
          <w:rFonts w:ascii="Arial" w:hAnsi="Arial" w:cs="Arial"/>
          <w:sz w:val="22"/>
          <w:szCs w:val="22"/>
        </w:rPr>
      </w:pPr>
    </w:p>
    <w:p w:rsidR="00E81728" w:rsidRDefault="00E81728" w:rsidP="00E81728">
      <w:pPr>
        <w:rPr>
          <w:rFonts w:ascii="Arial" w:hAnsi="Arial" w:cs="Arial"/>
          <w:sz w:val="22"/>
          <w:szCs w:val="22"/>
        </w:rPr>
      </w:pPr>
    </w:p>
    <w:p w:rsidR="00E81728" w:rsidRDefault="00E81728" w:rsidP="00E81728">
      <w:pPr>
        <w:rPr>
          <w:rFonts w:ascii="Arial" w:hAnsi="Arial" w:cs="Arial"/>
          <w:sz w:val="22"/>
          <w:szCs w:val="22"/>
        </w:rPr>
      </w:pPr>
    </w:p>
    <w:p w:rsidR="00E81728" w:rsidRDefault="00E81728" w:rsidP="00E81728">
      <w:pPr>
        <w:rPr>
          <w:rFonts w:ascii="Arial" w:hAnsi="Arial" w:cs="Arial"/>
          <w:sz w:val="22"/>
          <w:szCs w:val="22"/>
        </w:rPr>
      </w:pPr>
    </w:p>
    <w:p w:rsidR="00E81728" w:rsidRDefault="00E81728" w:rsidP="00E81728">
      <w:pPr>
        <w:rPr>
          <w:rFonts w:ascii="Arial" w:hAnsi="Arial" w:cs="Arial"/>
          <w:sz w:val="22"/>
          <w:szCs w:val="22"/>
        </w:rPr>
      </w:pPr>
    </w:p>
    <w:p w:rsidR="00E81728" w:rsidRDefault="00E81728" w:rsidP="00E81728">
      <w:pPr>
        <w:rPr>
          <w:rFonts w:ascii="Arial" w:hAnsi="Arial" w:cs="Arial"/>
          <w:sz w:val="22"/>
          <w:szCs w:val="22"/>
        </w:rPr>
      </w:pPr>
    </w:p>
    <w:p w:rsidR="00136F88" w:rsidRPr="00A918BB" w:rsidRDefault="00136F88" w:rsidP="00E81728">
      <w:pPr>
        <w:pStyle w:val="Szvegtrzs"/>
        <w:rPr>
          <w:rFonts w:ascii="Arial" w:hAnsi="Arial" w:cs="Arial"/>
          <w:sz w:val="22"/>
          <w:szCs w:val="22"/>
        </w:rPr>
      </w:pPr>
    </w:p>
    <w:sectPr w:rsidR="00136F88" w:rsidRPr="00A918BB" w:rsidSect="0031370D">
      <w:footnotePr>
        <w:pos w:val="beneathText"/>
      </w:footnotePr>
      <w:type w:val="continuous"/>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AFF" w:rsidRDefault="00392AFF" w:rsidP="00204D24">
      <w:r>
        <w:separator/>
      </w:r>
    </w:p>
  </w:endnote>
  <w:endnote w:type="continuationSeparator" w:id="0">
    <w:p w:rsidR="00392AFF" w:rsidRDefault="00392AFF" w:rsidP="00204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AFF" w:rsidRDefault="00392AFF" w:rsidP="00204D24">
      <w:r>
        <w:separator/>
      </w:r>
    </w:p>
  </w:footnote>
  <w:footnote w:type="continuationSeparator" w:id="0">
    <w:p w:rsidR="00392AFF" w:rsidRDefault="00392AFF" w:rsidP="00204D24">
      <w:r>
        <w:continuationSeparator/>
      </w:r>
    </w:p>
  </w:footnote>
  <w:footnote w:id="1">
    <w:p w:rsidR="00392AFF" w:rsidRDefault="00392AFF" w:rsidP="005847DA">
      <w:pPr>
        <w:pStyle w:val="Lbjegyzetszveg"/>
        <w:pBdr>
          <w:bottom w:val="single" w:sz="4" w:space="1" w:color="auto"/>
        </w:pBdr>
      </w:pPr>
      <w:r>
        <w:rPr>
          <w:rStyle w:val="Lbjegyzet-hivatkozs"/>
        </w:rPr>
        <w:footnoteRef/>
      </w:r>
      <w:r>
        <w:t xml:space="preserve"> a </w:t>
      </w:r>
      <w:proofErr w:type="gramStart"/>
      <w:r>
        <w:t>szerződés módosítást</w:t>
      </w:r>
      <w:proofErr w:type="gramEnd"/>
      <w:r>
        <w:t xml:space="preserve"> Bátaszék Város Önkormányzatának Képviselő-testülete </w:t>
      </w:r>
      <w:r w:rsidRPr="00E3599A">
        <w:rPr>
          <w:highlight w:val="yellow"/>
        </w:rPr>
        <w:t xml:space="preserve">a    </w:t>
      </w:r>
      <w:r w:rsidR="0031370D">
        <w:rPr>
          <w:highlight w:val="yellow"/>
        </w:rPr>
        <w:t>/2018.(</w:t>
      </w:r>
      <w:r>
        <w:rPr>
          <w:highlight w:val="yellow"/>
        </w:rPr>
        <w:t>II</w:t>
      </w:r>
      <w:r w:rsidRPr="00E3599A">
        <w:rPr>
          <w:highlight w:val="yellow"/>
        </w:rPr>
        <w:t>.</w:t>
      </w:r>
      <w:r w:rsidR="0031370D">
        <w:rPr>
          <w:highlight w:val="yellow"/>
        </w:rPr>
        <w:t>28</w:t>
      </w:r>
      <w:r w:rsidRPr="00E3599A">
        <w:rPr>
          <w:highlight w:val="yellow"/>
        </w:rPr>
        <w:t xml:space="preserve">.) </w:t>
      </w:r>
      <w:proofErr w:type="spellStart"/>
      <w:r w:rsidRPr="00E3599A">
        <w:rPr>
          <w:highlight w:val="yellow"/>
        </w:rPr>
        <w:t>önk</w:t>
      </w:r>
      <w:r>
        <w:t>.-i</w:t>
      </w:r>
      <w:proofErr w:type="spellEnd"/>
      <w:r>
        <w:t xml:space="preserve"> határozatával hagyta jóvá.</w:t>
      </w:r>
    </w:p>
    <w:p w:rsidR="00392AFF" w:rsidRDefault="00392AFF">
      <w:pPr>
        <w:pStyle w:val="Lbjegyzetszveg"/>
      </w:pPr>
    </w:p>
  </w:footnote>
  <w:footnote w:id="2">
    <w:p w:rsidR="00392AFF" w:rsidRDefault="00392AFF" w:rsidP="00136F88">
      <w:pPr>
        <w:pStyle w:val="Lbjegyzetszveg"/>
      </w:pPr>
      <w:r>
        <w:rPr>
          <w:rStyle w:val="Lbjegyzet-hivatkozs"/>
        </w:rPr>
        <w:t>1</w:t>
      </w:r>
      <w:r>
        <w:t xml:space="preserve">  A szerződést Bátaszék Város Önkormányzat Képviselő-testülete a 124/2016.(VI.29.) önkormányzati határozatával hagyta jóvá. </w:t>
      </w:r>
    </w:p>
  </w:footnote>
  <w:footnote w:id="3">
    <w:p w:rsidR="00392AFF" w:rsidRDefault="00392AFF" w:rsidP="00397544">
      <w:pPr>
        <w:pStyle w:val="Lbjegyzetszveg"/>
      </w:pPr>
      <w:r>
        <w:rPr>
          <w:rStyle w:val="Lbjegyzet-hivatkozs"/>
        </w:rPr>
        <w:t>2</w:t>
      </w:r>
      <w:r>
        <w:t xml:space="preserve"> </w:t>
      </w:r>
      <w:proofErr w:type="gramStart"/>
      <w:r>
        <w:t>az</w:t>
      </w:r>
      <w:proofErr w:type="gramEnd"/>
      <w:r>
        <w:t xml:space="preserve"> 1. pontja a 296/2016.(XII.14</w:t>
      </w:r>
      <w:r w:rsidRPr="00482BDD">
        <w:t>.) önk.-i határozattal elfogadott módosítással megállapított szöveg.</w:t>
      </w:r>
      <w:r>
        <w:t xml:space="preserve"> </w:t>
      </w:r>
    </w:p>
    <w:p w:rsidR="00392AFF" w:rsidRPr="006A34B9" w:rsidRDefault="00392AFF" w:rsidP="00397544">
      <w:pPr>
        <w:pStyle w:val="Lbjegyzetszveg"/>
      </w:pPr>
      <w:r>
        <w:t xml:space="preserve">    Hatályos 2017. január 1-től.</w:t>
      </w:r>
    </w:p>
    <w:p w:rsidR="00392AFF" w:rsidRDefault="00392AFF">
      <w:pPr>
        <w:pStyle w:val="Lbjegyzetszveg"/>
      </w:pPr>
    </w:p>
  </w:footnote>
  <w:footnote w:id="4">
    <w:p w:rsidR="00392AFF" w:rsidRDefault="00392AFF" w:rsidP="00314E63">
      <w:pPr>
        <w:pStyle w:val="Lbjegyzetszveg"/>
      </w:pPr>
      <w:r>
        <w:rPr>
          <w:rStyle w:val="Lbjegyzet-hivatkozs"/>
        </w:rPr>
        <w:t>3</w:t>
      </w:r>
      <w:r>
        <w:t xml:space="preserve"> </w:t>
      </w:r>
      <w:proofErr w:type="gramStart"/>
      <w:r>
        <w:t>az</w:t>
      </w:r>
      <w:proofErr w:type="gramEnd"/>
      <w:r>
        <w:t xml:space="preserve"> 1. melléklet a 296/2016.(XII.14</w:t>
      </w:r>
      <w:r w:rsidRPr="00482BDD">
        <w:t>.) önk.-i határozattal elfogadott módosítással megállapított szöveg.</w:t>
      </w:r>
      <w:r>
        <w:t xml:space="preserve"> </w:t>
      </w:r>
    </w:p>
    <w:p w:rsidR="00392AFF" w:rsidRPr="006A34B9" w:rsidRDefault="00392AFF" w:rsidP="00314E63">
      <w:pPr>
        <w:pStyle w:val="Lbjegyzetszveg"/>
      </w:pPr>
      <w:r>
        <w:t xml:space="preserve">    Hatályos 2017. január 1-től.</w:t>
      </w:r>
    </w:p>
    <w:p w:rsidR="00392AFF" w:rsidRDefault="00392AFF">
      <w:pPr>
        <w:pStyle w:val="Lbjegyzetszveg"/>
      </w:pPr>
    </w:p>
  </w:footnote>
  <w:footnote w:id="5">
    <w:p w:rsidR="00392AFF" w:rsidRDefault="00392AFF" w:rsidP="00061E18">
      <w:pPr>
        <w:pStyle w:val="Lbjegyzetszveg"/>
      </w:pPr>
      <w:r>
        <w:rPr>
          <w:rStyle w:val="Lbjegyzet-hivatkozs"/>
        </w:rPr>
        <w:t>4</w:t>
      </w:r>
      <w:r>
        <w:t xml:space="preserve"> </w:t>
      </w:r>
      <w:proofErr w:type="gramStart"/>
      <w:r>
        <w:t>a</w:t>
      </w:r>
      <w:proofErr w:type="gramEnd"/>
      <w:r>
        <w:t xml:space="preserve"> 2. melléklet a 296/2016.(XII.14</w:t>
      </w:r>
      <w:r w:rsidRPr="00482BDD">
        <w:t>.) önk.-i határozattal elfogadott módosítással megállapított szöveg.</w:t>
      </w:r>
      <w:r>
        <w:t xml:space="preserve"> </w:t>
      </w:r>
    </w:p>
    <w:p w:rsidR="00392AFF" w:rsidRPr="006A34B9" w:rsidRDefault="00392AFF" w:rsidP="00061E18">
      <w:pPr>
        <w:pStyle w:val="Lbjegyzetszveg"/>
      </w:pPr>
      <w:r>
        <w:t xml:space="preserve">    Hatályos 2017. január 1-től.</w:t>
      </w:r>
    </w:p>
    <w:p w:rsidR="00392AFF" w:rsidRDefault="00392AFF">
      <w:pPr>
        <w:pStyle w:val="Lbjegyzetszveg"/>
      </w:pPr>
    </w:p>
  </w:footnote>
  <w:footnote w:id="6">
    <w:p w:rsidR="00392AFF" w:rsidRDefault="00392AFF" w:rsidP="005847DA">
      <w:pPr>
        <w:pStyle w:val="Lbjegyzetszveg"/>
      </w:pPr>
      <w:r>
        <w:rPr>
          <w:rStyle w:val="Lbjegyzet-hivatkozs"/>
        </w:rPr>
        <w:t>5</w:t>
      </w:r>
      <w:r>
        <w:t xml:space="preserve"> </w:t>
      </w:r>
      <w:proofErr w:type="gramStart"/>
      <w:r>
        <w:t>a</w:t>
      </w:r>
      <w:proofErr w:type="gramEnd"/>
      <w:r>
        <w:t xml:space="preserve"> 2. melléklet a 318/2017.(XI.29</w:t>
      </w:r>
      <w:r w:rsidRPr="00482BDD">
        <w:t xml:space="preserve">.) </w:t>
      </w:r>
      <w:proofErr w:type="spellStart"/>
      <w:r w:rsidRPr="00482BDD">
        <w:t>önk.-i</w:t>
      </w:r>
      <w:proofErr w:type="spellEnd"/>
      <w:r w:rsidRPr="00482BDD">
        <w:t xml:space="preserve"> határozattal elfogadott módosítással megállapított szöveg.</w:t>
      </w:r>
      <w:r>
        <w:t xml:space="preserve"> </w:t>
      </w:r>
    </w:p>
    <w:p w:rsidR="00392AFF" w:rsidRPr="006A34B9" w:rsidRDefault="00392AFF" w:rsidP="005847DA">
      <w:pPr>
        <w:pStyle w:val="Lbjegyzetszveg"/>
      </w:pPr>
      <w:r>
        <w:t xml:space="preserve">    Hatályos 2017. december 1-től.</w:t>
      </w:r>
    </w:p>
    <w:p w:rsidR="00392AFF" w:rsidRDefault="00392AFF">
      <w:pPr>
        <w:pStyle w:val="Lbjegyzetszveg"/>
      </w:pPr>
    </w:p>
  </w:footnote>
  <w:footnote w:id="7">
    <w:p w:rsidR="00392AFF" w:rsidRDefault="00392AFF" w:rsidP="00463976">
      <w:pPr>
        <w:pStyle w:val="Lbjegyzetszveg"/>
      </w:pPr>
      <w:r>
        <w:rPr>
          <w:rStyle w:val="Lbjegyzet-hivatkozs"/>
        </w:rPr>
        <w:footnoteRef/>
      </w:r>
      <w:r>
        <w:t xml:space="preserve"> </w:t>
      </w:r>
      <w:proofErr w:type="gramStart"/>
      <w:r>
        <w:t>a</w:t>
      </w:r>
      <w:proofErr w:type="gramEnd"/>
      <w:r>
        <w:t xml:space="preserve"> 2. melléklet a /2017.(XII.13</w:t>
      </w:r>
      <w:r w:rsidRPr="00482BDD">
        <w:t xml:space="preserve">.) </w:t>
      </w:r>
      <w:proofErr w:type="spellStart"/>
      <w:r w:rsidRPr="00482BDD">
        <w:t>önk.-i</w:t>
      </w:r>
      <w:proofErr w:type="spellEnd"/>
      <w:r w:rsidRPr="00482BDD">
        <w:t xml:space="preserve"> határozattal elfogadott módosítással megállapított szöveg.</w:t>
      </w:r>
      <w:r>
        <w:t xml:space="preserve"> </w:t>
      </w:r>
    </w:p>
    <w:p w:rsidR="00392AFF" w:rsidRPr="006A34B9" w:rsidRDefault="00392AFF" w:rsidP="00463976">
      <w:pPr>
        <w:pStyle w:val="Lbjegyzetszveg"/>
      </w:pPr>
      <w:r>
        <w:t xml:space="preserve">    Hatályos 2018. január 1-től.</w:t>
      </w:r>
    </w:p>
    <w:p w:rsidR="00392AFF" w:rsidRDefault="00392AFF">
      <w:pPr>
        <w:pStyle w:val="Lbjegyzetszveg"/>
      </w:pPr>
    </w:p>
  </w:footnote>
  <w:footnote w:id="8">
    <w:p w:rsidR="00392AFF" w:rsidRDefault="00392AFF" w:rsidP="005847DA">
      <w:pPr>
        <w:pStyle w:val="Lbjegyzetszveg"/>
      </w:pPr>
      <w:r>
        <w:rPr>
          <w:rStyle w:val="Lbjegyzet-hivatkozs"/>
        </w:rPr>
        <w:t>6</w:t>
      </w:r>
      <w:r>
        <w:t xml:space="preserve"> </w:t>
      </w:r>
      <w:proofErr w:type="gramStart"/>
      <w:r>
        <w:t>az</w:t>
      </w:r>
      <w:proofErr w:type="gramEnd"/>
      <w:r>
        <w:t xml:space="preserve"> 5. melléklet a 25/2017.(II.15</w:t>
      </w:r>
      <w:r w:rsidRPr="00482BDD">
        <w:t xml:space="preserve">.) </w:t>
      </w:r>
      <w:proofErr w:type="spellStart"/>
      <w:r w:rsidRPr="00482BDD">
        <w:t>önk.-i</w:t>
      </w:r>
      <w:proofErr w:type="spellEnd"/>
      <w:r w:rsidRPr="00482BDD">
        <w:t xml:space="preserve"> határozattal elfogadott módosítással megállapított szöveg.</w:t>
      </w:r>
      <w:r>
        <w:t xml:space="preserve"> </w:t>
      </w:r>
    </w:p>
    <w:p w:rsidR="00392AFF" w:rsidRPr="006A34B9" w:rsidRDefault="00392AFF" w:rsidP="005847DA">
      <w:pPr>
        <w:pStyle w:val="Lbjegyzetszveg"/>
      </w:pPr>
      <w:r>
        <w:t xml:space="preserve">    Hatályos 2017. február 16-tól.</w:t>
      </w:r>
    </w:p>
    <w:p w:rsidR="00392AFF" w:rsidRDefault="00392AFF">
      <w:pPr>
        <w:pStyle w:val="Lbjegyzetszveg"/>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C"/>
    <w:multiLevelType w:val="singleLevel"/>
    <w:tmpl w:val="0000000C"/>
    <w:name w:val="WW8Num16"/>
    <w:lvl w:ilvl="0">
      <w:start w:val="7"/>
      <w:numFmt w:val="bullet"/>
      <w:lvlText w:val="-"/>
      <w:lvlJc w:val="left"/>
      <w:pPr>
        <w:tabs>
          <w:tab w:val="num" w:pos="720"/>
        </w:tabs>
        <w:ind w:left="720" w:hanging="360"/>
      </w:pPr>
      <w:rPr>
        <w:rFonts w:ascii="Times New Roman" w:hAnsi="Times New Roman" w:cs="StarSymbol"/>
        <w:sz w:val="18"/>
        <w:szCs w:val="18"/>
      </w:rPr>
    </w:lvl>
  </w:abstractNum>
  <w:abstractNum w:abstractNumId="2">
    <w:nsid w:val="0AA45887"/>
    <w:multiLevelType w:val="hybridMultilevel"/>
    <w:tmpl w:val="FAE0E7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D0A6B48"/>
    <w:multiLevelType w:val="multilevel"/>
    <w:tmpl w:val="BB261C38"/>
    <w:lvl w:ilvl="0">
      <w:start w:val="1"/>
      <w:numFmt w:val="decimal"/>
      <w:lvlText w:val="%1."/>
      <w:lvlJc w:val="left"/>
      <w:pPr>
        <w:tabs>
          <w:tab w:val="num" w:pos="360"/>
        </w:tabs>
        <w:ind w:left="360" w:hanging="360"/>
      </w:pPr>
    </w:lvl>
    <w:lvl w:ilvl="1">
      <w:start w:val="200"/>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D162B52"/>
    <w:multiLevelType w:val="hybridMultilevel"/>
    <w:tmpl w:val="EB9453BE"/>
    <w:lvl w:ilvl="0" w:tplc="0602F1B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F502287"/>
    <w:multiLevelType w:val="hybridMultilevel"/>
    <w:tmpl w:val="6C64AF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E276736"/>
    <w:multiLevelType w:val="singleLevel"/>
    <w:tmpl w:val="040E000F"/>
    <w:lvl w:ilvl="0">
      <w:start w:val="1"/>
      <w:numFmt w:val="decimal"/>
      <w:lvlText w:val="%1."/>
      <w:lvlJc w:val="left"/>
      <w:pPr>
        <w:ind w:left="720" w:hanging="360"/>
      </w:pPr>
    </w:lvl>
  </w:abstractNum>
  <w:abstractNum w:abstractNumId="7">
    <w:nsid w:val="20702BFA"/>
    <w:multiLevelType w:val="hybridMultilevel"/>
    <w:tmpl w:val="FAE0E7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0CA1CF8"/>
    <w:multiLevelType w:val="hybridMultilevel"/>
    <w:tmpl w:val="22FC8E14"/>
    <w:lvl w:ilvl="0" w:tplc="320EA4B4">
      <w:start w:val="1"/>
      <w:numFmt w:val="lowerLetter"/>
      <w:lvlText w:val="%1.)"/>
      <w:lvlJc w:val="left"/>
      <w:pPr>
        <w:tabs>
          <w:tab w:val="num" w:pos="360"/>
        </w:tabs>
        <w:ind w:left="360" w:hanging="360"/>
      </w:pPr>
      <w:rPr>
        <w:b w:val="0"/>
        <w:i w:val="0"/>
        <w:strike w:val="0"/>
        <w:dstrike w:val="0"/>
        <w:u w:val="none"/>
        <w:effect w:val="none"/>
      </w:rPr>
    </w:lvl>
    <w:lvl w:ilvl="1" w:tplc="040E0003">
      <w:start w:val="1"/>
      <w:numFmt w:val="bullet"/>
      <w:lvlText w:val="o"/>
      <w:lvlJc w:val="left"/>
      <w:pPr>
        <w:tabs>
          <w:tab w:val="num" w:pos="870"/>
        </w:tabs>
        <w:ind w:left="870" w:hanging="360"/>
      </w:pPr>
      <w:rPr>
        <w:rFonts w:ascii="Courier New" w:hAnsi="Courier New" w:cs="Courier New" w:hint="default"/>
      </w:rPr>
    </w:lvl>
    <w:lvl w:ilvl="2" w:tplc="040E0005">
      <w:start w:val="1"/>
      <w:numFmt w:val="bullet"/>
      <w:lvlText w:val=""/>
      <w:lvlJc w:val="left"/>
      <w:pPr>
        <w:tabs>
          <w:tab w:val="num" w:pos="1590"/>
        </w:tabs>
        <w:ind w:left="1590" w:hanging="360"/>
      </w:pPr>
      <w:rPr>
        <w:rFonts w:ascii="Wingdings" w:hAnsi="Wingdings" w:hint="default"/>
      </w:rPr>
    </w:lvl>
    <w:lvl w:ilvl="3" w:tplc="040E0001">
      <w:start w:val="1"/>
      <w:numFmt w:val="bullet"/>
      <w:lvlText w:val=""/>
      <w:lvlJc w:val="left"/>
      <w:pPr>
        <w:tabs>
          <w:tab w:val="num" w:pos="2310"/>
        </w:tabs>
        <w:ind w:left="2310" w:hanging="360"/>
      </w:pPr>
      <w:rPr>
        <w:rFonts w:ascii="Symbol" w:hAnsi="Symbol" w:hint="default"/>
      </w:rPr>
    </w:lvl>
    <w:lvl w:ilvl="4" w:tplc="040E0003">
      <w:start w:val="1"/>
      <w:numFmt w:val="bullet"/>
      <w:lvlText w:val="o"/>
      <w:lvlJc w:val="left"/>
      <w:pPr>
        <w:tabs>
          <w:tab w:val="num" w:pos="3030"/>
        </w:tabs>
        <w:ind w:left="3030" w:hanging="360"/>
      </w:pPr>
      <w:rPr>
        <w:rFonts w:ascii="Courier New" w:hAnsi="Courier New" w:cs="Courier New" w:hint="default"/>
      </w:rPr>
    </w:lvl>
    <w:lvl w:ilvl="5" w:tplc="040E0005">
      <w:start w:val="1"/>
      <w:numFmt w:val="bullet"/>
      <w:lvlText w:val=""/>
      <w:lvlJc w:val="left"/>
      <w:pPr>
        <w:tabs>
          <w:tab w:val="num" w:pos="3750"/>
        </w:tabs>
        <w:ind w:left="3750" w:hanging="360"/>
      </w:pPr>
      <w:rPr>
        <w:rFonts w:ascii="Wingdings" w:hAnsi="Wingdings" w:hint="default"/>
      </w:rPr>
    </w:lvl>
    <w:lvl w:ilvl="6" w:tplc="040E0001">
      <w:start w:val="1"/>
      <w:numFmt w:val="bullet"/>
      <w:lvlText w:val=""/>
      <w:lvlJc w:val="left"/>
      <w:pPr>
        <w:tabs>
          <w:tab w:val="num" w:pos="4470"/>
        </w:tabs>
        <w:ind w:left="4470" w:hanging="360"/>
      </w:pPr>
      <w:rPr>
        <w:rFonts w:ascii="Symbol" w:hAnsi="Symbol" w:hint="default"/>
      </w:rPr>
    </w:lvl>
    <w:lvl w:ilvl="7" w:tplc="040E0003">
      <w:start w:val="1"/>
      <w:numFmt w:val="bullet"/>
      <w:lvlText w:val="o"/>
      <w:lvlJc w:val="left"/>
      <w:pPr>
        <w:tabs>
          <w:tab w:val="num" w:pos="5190"/>
        </w:tabs>
        <w:ind w:left="5190" w:hanging="360"/>
      </w:pPr>
      <w:rPr>
        <w:rFonts w:ascii="Courier New" w:hAnsi="Courier New" w:cs="Courier New" w:hint="default"/>
      </w:rPr>
    </w:lvl>
    <w:lvl w:ilvl="8" w:tplc="040E0005">
      <w:start w:val="1"/>
      <w:numFmt w:val="bullet"/>
      <w:lvlText w:val=""/>
      <w:lvlJc w:val="left"/>
      <w:pPr>
        <w:tabs>
          <w:tab w:val="num" w:pos="5910"/>
        </w:tabs>
        <w:ind w:left="5910" w:hanging="360"/>
      </w:pPr>
      <w:rPr>
        <w:rFonts w:ascii="Wingdings" w:hAnsi="Wingdings" w:hint="default"/>
      </w:rPr>
    </w:lvl>
  </w:abstractNum>
  <w:abstractNum w:abstractNumId="9">
    <w:nsid w:val="22584C6E"/>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0">
    <w:nsid w:val="27BC0805"/>
    <w:multiLevelType w:val="hybridMultilevel"/>
    <w:tmpl w:val="C708F30E"/>
    <w:lvl w:ilvl="0" w:tplc="AA6A394A">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1">
    <w:nsid w:val="2BE3667C"/>
    <w:multiLevelType w:val="hybridMultilevel"/>
    <w:tmpl w:val="CF06D4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0461E84"/>
    <w:multiLevelType w:val="hybridMultilevel"/>
    <w:tmpl w:val="A880E0FE"/>
    <w:lvl w:ilvl="0" w:tplc="320EA4B4">
      <w:start w:val="1"/>
      <w:numFmt w:val="lowerLetter"/>
      <w:lvlText w:val="%1.)"/>
      <w:lvlJc w:val="left"/>
      <w:pPr>
        <w:ind w:left="720" w:hanging="360"/>
      </w:pPr>
      <w:rPr>
        <w:b w:val="0"/>
        <w:i w:val="0"/>
        <w:strike w:val="0"/>
        <w:dstrike w:val="0"/>
        <w:u w:val="none"/>
        <w:effect w:val="none"/>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nsid w:val="344C0A26"/>
    <w:multiLevelType w:val="hybridMultilevel"/>
    <w:tmpl w:val="1A626414"/>
    <w:lvl w:ilvl="0" w:tplc="320EA4B4">
      <w:start w:val="1"/>
      <w:numFmt w:val="lowerLetter"/>
      <w:lvlText w:val="%1.)"/>
      <w:lvlJc w:val="left"/>
      <w:pPr>
        <w:ind w:left="720" w:hanging="360"/>
      </w:pPr>
      <w:rPr>
        <w:b w:val="0"/>
        <w:i w:val="0"/>
        <w:strike w:val="0"/>
        <w:dstrike w:val="0"/>
        <w:u w:val="none"/>
        <w:effect w:val="none"/>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nsid w:val="3513695C"/>
    <w:multiLevelType w:val="singleLevel"/>
    <w:tmpl w:val="320EA4B4"/>
    <w:lvl w:ilvl="0">
      <w:start w:val="1"/>
      <w:numFmt w:val="lowerLetter"/>
      <w:lvlText w:val="%1.)"/>
      <w:lvlJc w:val="left"/>
      <w:pPr>
        <w:ind w:left="720" w:hanging="360"/>
      </w:pPr>
      <w:rPr>
        <w:b w:val="0"/>
        <w:i w:val="0"/>
        <w:strike w:val="0"/>
        <w:dstrike w:val="0"/>
        <w:u w:val="none"/>
        <w:effect w:val="none"/>
      </w:rPr>
    </w:lvl>
  </w:abstractNum>
  <w:abstractNum w:abstractNumId="15">
    <w:nsid w:val="38AF6071"/>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6">
    <w:nsid w:val="41FD4066"/>
    <w:multiLevelType w:val="hybridMultilevel"/>
    <w:tmpl w:val="C708F30E"/>
    <w:lvl w:ilvl="0" w:tplc="AA6A394A">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7">
    <w:nsid w:val="44290E82"/>
    <w:multiLevelType w:val="hybridMultilevel"/>
    <w:tmpl w:val="9F505FDE"/>
    <w:lvl w:ilvl="0" w:tplc="320EA4B4">
      <w:start w:val="1"/>
      <w:numFmt w:val="lowerLetter"/>
      <w:lvlText w:val="%1.)"/>
      <w:lvlJc w:val="left"/>
      <w:pPr>
        <w:ind w:left="720" w:hanging="360"/>
      </w:pPr>
      <w:rPr>
        <w:b w:val="0"/>
        <w:i w:val="0"/>
        <w:strike w:val="0"/>
        <w:dstrike w:val="0"/>
        <w:u w:val="none"/>
        <w:effect w:val="none"/>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nsid w:val="483968EB"/>
    <w:multiLevelType w:val="hybridMultilevel"/>
    <w:tmpl w:val="77964CB6"/>
    <w:lvl w:ilvl="0" w:tplc="320EA4B4">
      <w:start w:val="1"/>
      <w:numFmt w:val="lowerLetter"/>
      <w:lvlText w:val="%1.)"/>
      <w:lvlJc w:val="left"/>
      <w:pPr>
        <w:ind w:left="720" w:hanging="360"/>
      </w:pPr>
      <w:rPr>
        <w:b w:val="0"/>
        <w:i w:val="0"/>
        <w:strike w:val="0"/>
        <w:dstrike w:val="0"/>
        <w:u w:val="none"/>
        <w:effect w:val="none"/>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nsid w:val="4A847A62"/>
    <w:multiLevelType w:val="multilevel"/>
    <w:tmpl w:val="BB261C38"/>
    <w:lvl w:ilvl="0">
      <w:start w:val="1"/>
      <w:numFmt w:val="decimal"/>
      <w:lvlText w:val="%1."/>
      <w:lvlJc w:val="left"/>
      <w:pPr>
        <w:tabs>
          <w:tab w:val="num" w:pos="360"/>
        </w:tabs>
        <w:ind w:left="360" w:hanging="360"/>
      </w:pPr>
    </w:lvl>
    <w:lvl w:ilvl="1">
      <w:start w:val="200"/>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4CCA2378"/>
    <w:multiLevelType w:val="hybridMultilevel"/>
    <w:tmpl w:val="7200CB4C"/>
    <w:lvl w:ilvl="0" w:tplc="D688A14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61053D4F"/>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22">
    <w:nsid w:val="63AC08BF"/>
    <w:multiLevelType w:val="hybridMultilevel"/>
    <w:tmpl w:val="73BEA22E"/>
    <w:lvl w:ilvl="0" w:tplc="320EA4B4">
      <w:start w:val="1"/>
      <w:numFmt w:val="lowerLetter"/>
      <w:lvlText w:val="%1.)"/>
      <w:lvlJc w:val="left"/>
      <w:pPr>
        <w:ind w:left="720" w:hanging="360"/>
      </w:pPr>
      <w:rPr>
        <w:b w:val="0"/>
        <w:i w:val="0"/>
        <w:strike w:val="0"/>
        <w:dstrike w:val="0"/>
        <w:u w:val="none"/>
        <w:effect w:val="none"/>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nsid w:val="666E464E"/>
    <w:multiLevelType w:val="hybridMultilevel"/>
    <w:tmpl w:val="A20E93E8"/>
    <w:lvl w:ilvl="0" w:tplc="320EA4B4">
      <w:start w:val="1"/>
      <w:numFmt w:val="lowerLetter"/>
      <w:lvlText w:val="%1.)"/>
      <w:lvlJc w:val="left"/>
      <w:pPr>
        <w:ind w:left="720" w:hanging="360"/>
      </w:pPr>
      <w:rPr>
        <w:b w:val="0"/>
        <w:i w:val="0"/>
        <w:strike w:val="0"/>
        <w:dstrike w:val="0"/>
        <w:u w:val="none"/>
        <w:effect w:val="none"/>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nsid w:val="69925CE1"/>
    <w:multiLevelType w:val="hybridMultilevel"/>
    <w:tmpl w:val="D39EF186"/>
    <w:lvl w:ilvl="0" w:tplc="040E0017">
      <w:start w:val="1"/>
      <w:numFmt w:val="lowerLetter"/>
      <w:lvlText w:val="%1)"/>
      <w:lvlJc w:val="left"/>
      <w:pPr>
        <w:tabs>
          <w:tab w:val="num" w:pos="360"/>
        </w:tabs>
        <w:ind w:left="360" w:hanging="360"/>
      </w:pPr>
      <w:rPr>
        <w:b w:val="0"/>
        <w:i w:val="0"/>
        <w:strike w:val="0"/>
        <w:dstrike w:val="0"/>
        <w:u w:val="none"/>
        <w:effect w:val="none"/>
      </w:rPr>
    </w:lvl>
    <w:lvl w:ilvl="1" w:tplc="040E0003">
      <w:start w:val="1"/>
      <w:numFmt w:val="bullet"/>
      <w:lvlText w:val="o"/>
      <w:lvlJc w:val="left"/>
      <w:pPr>
        <w:tabs>
          <w:tab w:val="num" w:pos="870"/>
        </w:tabs>
        <w:ind w:left="870" w:hanging="360"/>
      </w:pPr>
      <w:rPr>
        <w:rFonts w:ascii="Courier New" w:hAnsi="Courier New" w:cs="Courier New" w:hint="default"/>
      </w:rPr>
    </w:lvl>
    <w:lvl w:ilvl="2" w:tplc="040E0005">
      <w:start w:val="1"/>
      <w:numFmt w:val="bullet"/>
      <w:lvlText w:val=""/>
      <w:lvlJc w:val="left"/>
      <w:pPr>
        <w:tabs>
          <w:tab w:val="num" w:pos="1590"/>
        </w:tabs>
        <w:ind w:left="1590" w:hanging="360"/>
      </w:pPr>
      <w:rPr>
        <w:rFonts w:ascii="Wingdings" w:hAnsi="Wingdings" w:hint="default"/>
      </w:rPr>
    </w:lvl>
    <w:lvl w:ilvl="3" w:tplc="040E0001">
      <w:start w:val="1"/>
      <w:numFmt w:val="bullet"/>
      <w:lvlText w:val=""/>
      <w:lvlJc w:val="left"/>
      <w:pPr>
        <w:tabs>
          <w:tab w:val="num" w:pos="2310"/>
        </w:tabs>
        <w:ind w:left="2310" w:hanging="360"/>
      </w:pPr>
      <w:rPr>
        <w:rFonts w:ascii="Symbol" w:hAnsi="Symbol" w:hint="default"/>
      </w:rPr>
    </w:lvl>
    <w:lvl w:ilvl="4" w:tplc="040E0003">
      <w:start w:val="1"/>
      <w:numFmt w:val="bullet"/>
      <w:lvlText w:val="o"/>
      <w:lvlJc w:val="left"/>
      <w:pPr>
        <w:tabs>
          <w:tab w:val="num" w:pos="3030"/>
        </w:tabs>
        <w:ind w:left="3030" w:hanging="360"/>
      </w:pPr>
      <w:rPr>
        <w:rFonts w:ascii="Courier New" w:hAnsi="Courier New" w:cs="Courier New" w:hint="default"/>
      </w:rPr>
    </w:lvl>
    <w:lvl w:ilvl="5" w:tplc="040E0005">
      <w:start w:val="1"/>
      <w:numFmt w:val="bullet"/>
      <w:lvlText w:val=""/>
      <w:lvlJc w:val="left"/>
      <w:pPr>
        <w:tabs>
          <w:tab w:val="num" w:pos="3750"/>
        </w:tabs>
        <w:ind w:left="3750" w:hanging="360"/>
      </w:pPr>
      <w:rPr>
        <w:rFonts w:ascii="Wingdings" w:hAnsi="Wingdings" w:hint="default"/>
      </w:rPr>
    </w:lvl>
    <w:lvl w:ilvl="6" w:tplc="040E0001">
      <w:start w:val="1"/>
      <w:numFmt w:val="bullet"/>
      <w:lvlText w:val=""/>
      <w:lvlJc w:val="left"/>
      <w:pPr>
        <w:tabs>
          <w:tab w:val="num" w:pos="4470"/>
        </w:tabs>
        <w:ind w:left="4470" w:hanging="360"/>
      </w:pPr>
      <w:rPr>
        <w:rFonts w:ascii="Symbol" w:hAnsi="Symbol" w:hint="default"/>
      </w:rPr>
    </w:lvl>
    <w:lvl w:ilvl="7" w:tplc="040E0003">
      <w:start w:val="1"/>
      <w:numFmt w:val="bullet"/>
      <w:lvlText w:val="o"/>
      <w:lvlJc w:val="left"/>
      <w:pPr>
        <w:tabs>
          <w:tab w:val="num" w:pos="5190"/>
        </w:tabs>
        <w:ind w:left="5190" w:hanging="360"/>
      </w:pPr>
      <w:rPr>
        <w:rFonts w:ascii="Courier New" w:hAnsi="Courier New" w:cs="Courier New" w:hint="default"/>
      </w:rPr>
    </w:lvl>
    <w:lvl w:ilvl="8" w:tplc="040E0005">
      <w:start w:val="1"/>
      <w:numFmt w:val="bullet"/>
      <w:lvlText w:val=""/>
      <w:lvlJc w:val="left"/>
      <w:pPr>
        <w:tabs>
          <w:tab w:val="num" w:pos="5910"/>
        </w:tabs>
        <w:ind w:left="5910" w:hanging="360"/>
      </w:pPr>
      <w:rPr>
        <w:rFonts w:ascii="Wingdings" w:hAnsi="Wingdings" w:hint="default"/>
      </w:rPr>
    </w:lvl>
  </w:abstractNum>
  <w:abstractNum w:abstractNumId="25">
    <w:nsid w:val="6C942944"/>
    <w:multiLevelType w:val="hybridMultilevel"/>
    <w:tmpl w:val="663444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6D150108"/>
    <w:multiLevelType w:val="hybridMultilevel"/>
    <w:tmpl w:val="D39EF186"/>
    <w:lvl w:ilvl="0" w:tplc="040E0017">
      <w:start w:val="1"/>
      <w:numFmt w:val="lowerLetter"/>
      <w:lvlText w:val="%1)"/>
      <w:lvlJc w:val="left"/>
      <w:pPr>
        <w:tabs>
          <w:tab w:val="num" w:pos="360"/>
        </w:tabs>
        <w:ind w:left="360" w:hanging="360"/>
      </w:pPr>
      <w:rPr>
        <w:b w:val="0"/>
        <w:i w:val="0"/>
        <w:strike w:val="0"/>
        <w:dstrike w:val="0"/>
        <w:u w:val="none"/>
        <w:effect w:val="none"/>
      </w:rPr>
    </w:lvl>
    <w:lvl w:ilvl="1" w:tplc="040E0003">
      <w:start w:val="1"/>
      <w:numFmt w:val="bullet"/>
      <w:lvlText w:val="o"/>
      <w:lvlJc w:val="left"/>
      <w:pPr>
        <w:tabs>
          <w:tab w:val="num" w:pos="870"/>
        </w:tabs>
        <w:ind w:left="870" w:hanging="360"/>
      </w:pPr>
      <w:rPr>
        <w:rFonts w:ascii="Courier New" w:hAnsi="Courier New" w:cs="Courier New" w:hint="default"/>
      </w:rPr>
    </w:lvl>
    <w:lvl w:ilvl="2" w:tplc="040E0005">
      <w:start w:val="1"/>
      <w:numFmt w:val="bullet"/>
      <w:lvlText w:val=""/>
      <w:lvlJc w:val="left"/>
      <w:pPr>
        <w:tabs>
          <w:tab w:val="num" w:pos="1590"/>
        </w:tabs>
        <w:ind w:left="1590" w:hanging="360"/>
      </w:pPr>
      <w:rPr>
        <w:rFonts w:ascii="Wingdings" w:hAnsi="Wingdings" w:hint="default"/>
      </w:rPr>
    </w:lvl>
    <w:lvl w:ilvl="3" w:tplc="040E0001">
      <w:start w:val="1"/>
      <w:numFmt w:val="bullet"/>
      <w:lvlText w:val=""/>
      <w:lvlJc w:val="left"/>
      <w:pPr>
        <w:tabs>
          <w:tab w:val="num" w:pos="2310"/>
        </w:tabs>
        <w:ind w:left="2310" w:hanging="360"/>
      </w:pPr>
      <w:rPr>
        <w:rFonts w:ascii="Symbol" w:hAnsi="Symbol" w:hint="default"/>
      </w:rPr>
    </w:lvl>
    <w:lvl w:ilvl="4" w:tplc="040E0003">
      <w:start w:val="1"/>
      <w:numFmt w:val="bullet"/>
      <w:lvlText w:val="o"/>
      <w:lvlJc w:val="left"/>
      <w:pPr>
        <w:tabs>
          <w:tab w:val="num" w:pos="3030"/>
        </w:tabs>
        <w:ind w:left="3030" w:hanging="360"/>
      </w:pPr>
      <w:rPr>
        <w:rFonts w:ascii="Courier New" w:hAnsi="Courier New" w:cs="Courier New" w:hint="default"/>
      </w:rPr>
    </w:lvl>
    <w:lvl w:ilvl="5" w:tplc="040E0005">
      <w:start w:val="1"/>
      <w:numFmt w:val="bullet"/>
      <w:lvlText w:val=""/>
      <w:lvlJc w:val="left"/>
      <w:pPr>
        <w:tabs>
          <w:tab w:val="num" w:pos="3750"/>
        </w:tabs>
        <w:ind w:left="3750" w:hanging="360"/>
      </w:pPr>
      <w:rPr>
        <w:rFonts w:ascii="Wingdings" w:hAnsi="Wingdings" w:hint="default"/>
      </w:rPr>
    </w:lvl>
    <w:lvl w:ilvl="6" w:tplc="040E0001">
      <w:start w:val="1"/>
      <w:numFmt w:val="bullet"/>
      <w:lvlText w:val=""/>
      <w:lvlJc w:val="left"/>
      <w:pPr>
        <w:tabs>
          <w:tab w:val="num" w:pos="4470"/>
        </w:tabs>
        <w:ind w:left="4470" w:hanging="360"/>
      </w:pPr>
      <w:rPr>
        <w:rFonts w:ascii="Symbol" w:hAnsi="Symbol" w:hint="default"/>
      </w:rPr>
    </w:lvl>
    <w:lvl w:ilvl="7" w:tplc="040E0003">
      <w:start w:val="1"/>
      <w:numFmt w:val="bullet"/>
      <w:lvlText w:val="o"/>
      <w:lvlJc w:val="left"/>
      <w:pPr>
        <w:tabs>
          <w:tab w:val="num" w:pos="5190"/>
        </w:tabs>
        <w:ind w:left="5190" w:hanging="360"/>
      </w:pPr>
      <w:rPr>
        <w:rFonts w:ascii="Courier New" w:hAnsi="Courier New" w:cs="Courier New" w:hint="default"/>
      </w:rPr>
    </w:lvl>
    <w:lvl w:ilvl="8" w:tplc="040E0005">
      <w:start w:val="1"/>
      <w:numFmt w:val="bullet"/>
      <w:lvlText w:val=""/>
      <w:lvlJc w:val="left"/>
      <w:pPr>
        <w:tabs>
          <w:tab w:val="num" w:pos="5910"/>
        </w:tabs>
        <w:ind w:left="5910" w:hanging="360"/>
      </w:pPr>
      <w:rPr>
        <w:rFonts w:ascii="Wingdings" w:hAnsi="Wingdings" w:hint="default"/>
      </w:rPr>
    </w:lvl>
  </w:abstractNum>
  <w:abstractNum w:abstractNumId="27">
    <w:nsid w:val="723B14A0"/>
    <w:multiLevelType w:val="singleLevel"/>
    <w:tmpl w:val="040E000F"/>
    <w:lvl w:ilvl="0">
      <w:start w:val="1"/>
      <w:numFmt w:val="decimal"/>
      <w:lvlText w:val="%1."/>
      <w:lvlJc w:val="left"/>
      <w:pPr>
        <w:ind w:left="720" w:hanging="360"/>
      </w:pPr>
    </w:lvl>
  </w:abstractNum>
  <w:abstractNum w:abstractNumId="28">
    <w:nsid w:val="74FE0A74"/>
    <w:multiLevelType w:val="hybridMultilevel"/>
    <w:tmpl w:val="518A7ABE"/>
    <w:name w:val="WW8Num12"/>
    <w:lvl w:ilvl="0" w:tplc="F42CF2EC">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8"/>
  </w:num>
  <w:num w:numId="2">
    <w:abstractNumId w:val="0"/>
  </w:num>
  <w:num w:numId="3">
    <w:abstractNumId w:val="1"/>
  </w:num>
  <w:num w:numId="4">
    <w:abstractNumId w:val="5"/>
  </w:num>
  <w:num w:numId="5">
    <w:abstractNumId w:val="6"/>
    <w:lvlOverride w:ilvl="0">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num>
  <w:num w:numId="16">
    <w:abstractNumId w:val="9"/>
  </w:num>
  <w:num w:numId="17">
    <w:abstractNumId w:val="21"/>
  </w:num>
  <w:num w:numId="18">
    <w:abstractNumId w:val="15"/>
  </w:num>
  <w:num w:numId="19">
    <w:abstractNumId w:val="8"/>
  </w:num>
  <w:num w:numId="20">
    <w:abstractNumId w:val="25"/>
  </w:num>
  <w:num w:numId="21">
    <w:abstractNumId w:val="11"/>
  </w:num>
  <w:num w:numId="22">
    <w:abstractNumId w:val="20"/>
  </w:num>
  <w:num w:numId="23">
    <w:abstractNumId w:val="4"/>
  </w:num>
  <w:num w:numId="24">
    <w:abstractNumId w:val="2"/>
  </w:num>
  <w:num w:numId="25">
    <w:abstractNumId w:val="24"/>
  </w:num>
  <w:num w:numId="26">
    <w:abstractNumId w:val="27"/>
  </w:num>
  <w:num w:numId="27">
    <w:abstractNumId w:val="10"/>
  </w:num>
  <w:num w:numId="28">
    <w:abstractNumId w:val="16"/>
  </w:num>
  <w:num w:numId="29">
    <w:abstractNumId w:val="7"/>
  </w:num>
  <w:num w:numId="30">
    <w:abstractNumId w:val="2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D24"/>
    <w:rsid w:val="0000277B"/>
    <w:rsid w:val="00061E18"/>
    <w:rsid w:val="000C63A3"/>
    <w:rsid w:val="000F4185"/>
    <w:rsid w:val="0012351A"/>
    <w:rsid w:val="00136F88"/>
    <w:rsid w:val="001466A7"/>
    <w:rsid w:val="00180347"/>
    <w:rsid w:val="001936E0"/>
    <w:rsid w:val="00204D24"/>
    <w:rsid w:val="0021035E"/>
    <w:rsid w:val="00217890"/>
    <w:rsid w:val="00230B39"/>
    <w:rsid w:val="00257A3D"/>
    <w:rsid w:val="0027433D"/>
    <w:rsid w:val="00275703"/>
    <w:rsid w:val="00280140"/>
    <w:rsid w:val="002835EB"/>
    <w:rsid w:val="002852AB"/>
    <w:rsid w:val="00287A2E"/>
    <w:rsid w:val="00295596"/>
    <w:rsid w:val="002A6D9F"/>
    <w:rsid w:val="002E2620"/>
    <w:rsid w:val="003121F8"/>
    <w:rsid w:val="0031370D"/>
    <w:rsid w:val="00314E63"/>
    <w:rsid w:val="00320296"/>
    <w:rsid w:val="003253B1"/>
    <w:rsid w:val="00361DB3"/>
    <w:rsid w:val="00370222"/>
    <w:rsid w:val="00384D3E"/>
    <w:rsid w:val="0038597A"/>
    <w:rsid w:val="00392AFF"/>
    <w:rsid w:val="00397544"/>
    <w:rsid w:val="003A6926"/>
    <w:rsid w:val="003D1DC8"/>
    <w:rsid w:val="003F4F55"/>
    <w:rsid w:val="00457EAC"/>
    <w:rsid w:val="00463976"/>
    <w:rsid w:val="004657F0"/>
    <w:rsid w:val="004B7D4A"/>
    <w:rsid w:val="004E1627"/>
    <w:rsid w:val="00503B6D"/>
    <w:rsid w:val="005645C7"/>
    <w:rsid w:val="00577938"/>
    <w:rsid w:val="005847DA"/>
    <w:rsid w:val="005959FF"/>
    <w:rsid w:val="005E2C2F"/>
    <w:rsid w:val="005F56D1"/>
    <w:rsid w:val="006532EB"/>
    <w:rsid w:val="00656163"/>
    <w:rsid w:val="00667298"/>
    <w:rsid w:val="006831C0"/>
    <w:rsid w:val="006E441F"/>
    <w:rsid w:val="0070626F"/>
    <w:rsid w:val="00724988"/>
    <w:rsid w:val="00732ED1"/>
    <w:rsid w:val="00771B67"/>
    <w:rsid w:val="007B5491"/>
    <w:rsid w:val="007D47AF"/>
    <w:rsid w:val="008A36DE"/>
    <w:rsid w:val="009054CC"/>
    <w:rsid w:val="009301A7"/>
    <w:rsid w:val="009804F1"/>
    <w:rsid w:val="009C35BD"/>
    <w:rsid w:val="009E38FF"/>
    <w:rsid w:val="00A85C4F"/>
    <w:rsid w:val="00A918BB"/>
    <w:rsid w:val="00AA11B4"/>
    <w:rsid w:val="00B35452"/>
    <w:rsid w:val="00B5242B"/>
    <w:rsid w:val="00B73937"/>
    <w:rsid w:val="00B77E4F"/>
    <w:rsid w:val="00BA3051"/>
    <w:rsid w:val="00BB4402"/>
    <w:rsid w:val="00BB4DF1"/>
    <w:rsid w:val="00BC0F42"/>
    <w:rsid w:val="00BD58B2"/>
    <w:rsid w:val="00C53D86"/>
    <w:rsid w:val="00C54F56"/>
    <w:rsid w:val="00C5768E"/>
    <w:rsid w:val="00CA429C"/>
    <w:rsid w:val="00CE6669"/>
    <w:rsid w:val="00D72525"/>
    <w:rsid w:val="00DA3020"/>
    <w:rsid w:val="00DD0D48"/>
    <w:rsid w:val="00DE1A35"/>
    <w:rsid w:val="00E73024"/>
    <w:rsid w:val="00E81728"/>
    <w:rsid w:val="00E903FF"/>
    <w:rsid w:val="00EE066F"/>
    <w:rsid w:val="00F21D07"/>
    <w:rsid w:val="00F267E6"/>
    <w:rsid w:val="00F91C8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bCs/>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04D24"/>
    <w:pPr>
      <w:suppressAutoHyphens/>
      <w:spacing w:after="0" w:line="240" w:lineRule="auto"/>
    </w:pPr>
    <w:rPr>
      <w:rFonts w:ascii="Times New Roman" w:eastAsia="Times New Roman" w:hAnsi="Times New Roman" w:cs="Times New Roman"/>
      <w:bCs w:val="0"/>
      <w:sz w:val="24"/>
      <w:szCs w:val="20"/>
      <w:lang w:eastAsia="ar-SA"/>
    </w:rPr>
  </w:style>
  <w:style w:type="paragraph" w:styleId="Cmsor1">
    <w:name w:val="heading 1"/>
    <w:basedOn w:val="Norml"/>
    <w:next w:val="Norml"/>
    <w:link w:val="Cmsor1Char"/>
    <w:qFormat/>
    <w:rsid w:val="005645C7"/>
    <w:pPr>
      <w:keepNext/>
      <w:suppressAutoHyphens w:val="0"/>
      <w:jc w:val="center"/>
      <w:outlineLvl w:val="0"/>
    </w:pPr>
    <w:rPr>
      <w:b/>
      <w:u w:val="single"/>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nhideWhenUsed/>
    <w:rsid w:val="00204D24"/>
    <w:pPr>
      <w:widowControl w:val="0"/>
    </w:pPr>
    <w:rPr>
      <w:sz w:val="20"/>
    </w:rPr>
  </w:style>
  <w:style w:type="character" w:customStyle="1" w:styleId="LbjegyzetszvegChar">
    <w:name w:val="Lábjegyzetszöveg Char"/>
    <w:basedOn w:val="Bekezdsalapbettpusa"/>
    <w:link w:val="Lbjegyzetszveg"/>
    <w:rsid w:val="00204D24"/>
    <w:rPr>
      <w:rFonts w:ascii="Times New Roman" w:eastAsia="Times New Roman" w:hAnsi="Times New Roman" w:cs="Times New Roman"/>
      <w:bCs w:val="0"/>
      <w:sz w:val="20"/>
      <w:szCs w:val="20"/>
      <w:lang w:eastAsia="ar-SA"/>
    </w:rPr>
  </w:style>
  <w:style w:type="character" w:customStyle="1" w:styleId="Lbjegyzet-karakterek">
    <w:name w:val="Lábjegyzet-karakterek"/>
    <w:rsid w:val="00204D24"/>
    <w:rPr>
      <w:vertAlign w:val="superscript"/>
    </w:rPr>
  </w:style>
  <w:style w:type="paragraph" w:styleId="Listaszerbekezds">
    <w:name w:val="List Paragraph"/>
    <w:basedOn w:val="Norml"/>
    <w:uiPriority w:val="34"/>
    <w:qFormat/>
    <w:rsid w:val="00136F88"/>
    <w:pPr>
      <w:ind w:left="720"/>
      <w:contextualSpacing/>
    </w:pPr>
  </w:style>
  <w:style w:type="character" w:styleId="Lbjegyzet-hivatkozs">
    <w:name w:val="footnote reference"/>
    <w:basedOn w:val="Bekezdsalapbettpusa"/>
    <w:semiHidden/>
    <w:unhideWhenUsed/>
    <w:rsid w:val="00136F88"/>
    <w:rPr>
      <w:vertAlign w:val="superscript"/>
    </w:rPr>
  </w:style>
  <w:style w:type="character" w:customStyle="1" w:styleId="Cmsor1Char">
    <w:name w:val="Címsor 1 Char"/>
    <w:basedOn w:val="Bekezdsalapbettpusa"/>
    <w:link w:val="Cmsor1"/>
    <w:rsid w:val="005645C7"/>
    <w:rPr>
      <w:rFonts w:ascii="Times New Roman" w:eastAsia="Times New Roman" w:hAnsi="Times New Roman" w:cs="Times New Roman"/>
      <w:b/>
      <w:bCs w:val="0"/>
      <w:sz w:val="24"/>
      <w:szCs w:val="20"/>
      <w:u w:val="single"/>
      <w:lang w:eastAsia="hu-HU"/>
    </w:rPr>
  </w:style>
  <w:style w:type="paragraph" w:styleId="Cm">
    <w:name w:val="Title"/>
    <w:basedOn w:val="Norml"/>
    <w:link w:val="CmChar"/>
    <w:qFormat/>
    <w:rsid w:val="005645C7"/>
    <w:pPr>
      <w:suppressAutoHyphens w:val="0"/>
      <w:jc w:val="center"/>
    </w:pPr>
    <w:rPr>
      <w:b/>
      <w:lang w:val="x-none" w:eastAsia="x-none"/>
    </w:rPr>
  </w:style>
  <w:style w:type="character" w:customStyle="1" w:styleId="CmChar">
    <w:name w:val="Cím Char"/>
    <w:basedOn w:val="Bekezdsalapbettpusa"/>
    <w:link w:val="Cm"/>
    <w:rsid w:val="005645C7"/>
    <w:rPr>
      <w:rFonts w:ascii="Times New Roman" w:eastAsia="Times New Roman" w:hAnsi="Times New Roman" w:cs="Times New Roman"/>
      <w:b/>
      <w:bCs w:val="0"/>
      <w:sz w:val="24"/>
      <w:szCs w:val="20"/>
      <w:lang w:val="x-none" w:eastAsia="x-none"/>
    </w:rPr>
  </w:style>
  <w:style w:type="paragraph" w:styleId="Szvegtrzs">
    <w:name w:val="Body Text"/>
    <w:basedOn w:val="Norml"/>
    <w:link w:val="SzvegtrzsChar"/>
    <w:unhideWhenUsed/>
    <w:rsid w:val="005645C7"/>
    <w:pPr>
      <w:suppressAutoHyphens w:val="0"/>
    </w:pPr>
    <w:rPr>
      <w:lang w:eastAsia="hu-HU"/>
    </w:rPr>
  </w:style>
  <w:style w:type="character" w:customStyle="1" w:styleId="SzvegtrzsChar">
    <w:name w:val="Szövegtörzs Char"/>
    <w:basedOn w:val="Bekezdsalapbettpusa"/>
    <w:link w:val="Szvegtrzs"/>
    <w:rsid w:val="005645C7"/>
    <w:rPr>
      <w:rFonts w:ascii="Times New Roman" w:eastAsia="Times New Roman" w:hAnsi="Times New Roman" w:cs="Times New Roman"/>
      <w:bCs w:val="0"/>
      <w:sz w:val="24"/>
      <w:szCs w:val="20"/>
      <w:lang w:eastAsia="hu-HU"/>
    </w:rPr>
  </w:style>
  <w:style w:type="paragraph" w:styleId="Alcm">
    <w:name w:val="Subtitle"/>
    <w:basedOn w:val="Norml"/>
    <w:link w:val="AlcmChar"/>
    <w:qFormat/>
    <w:rsid w:val="005645C7"/>
    <w:pPr>
      <w:suppressAutoHyphens w:val="0"/>
      <w:jc w:val="center"/>
    </w:pPr>
    <w:rPr>
      <w:b/>
      <w:i/>
      <w:sz w:val="32"/>
      <w:lang w:eastAsia="hu-HU"/>
    </w:rPr>
  </w:style>
  <w:style w:type="character" w:customStyle="1" w:styleId="AlcmChar">
    <w:name w:val="Alcím Char"/>
    <w:basedOn w:val="Bekezdsalapbettpusa"/>
    <w:link w:val="Alcm"/>
    <w:rsid w:val="005645C7"/>
    <w:rPr>
      <w:rFonts w:ascii="Times New Roman" w:eastAsia="Times New Roman" w:hAnsi="Times New Roman" w:cs="Times New Roman"/>
      <w:b/>
      <w:bCs w:val="0"/>
      <w:i/>
      <w:sz w:val="32"/>
      <w:szCs w:val="20"/>
      <w:lang w:eastAsia="hu-HU"/>
    </w:rPr>
  </w:style>
  <w:style w:type="paragraph" w:styleId="Buborkszveg">
    <w:name w:val="Balloon Text"/>
    <w:basedOn w:val="Norml"/>
    <w:link w:val="BuborkszvegChar"/>
    <w:uiPriority w:val="99"/>
    <w:semiHidden/>
    <w:unhideWhenUsed/>
    <w:rsid w:val="006E441F"/>
    <w:rPr>
      <w:rFonts w:ascii="Tahoma" w:hAnsi="Tahoma" w:cs="Tahoma"/>
      <w:sz w:val="16"/>
      <w:szCs w:val="16"/>
    </w:rPr>
  </w:style>
  <w:style w:type="character" w:customStyle="1" w:styleId="BuborkszvegChar">
    <w:name w:val="Buborékszöveg Char"/>
    <w:basedOn w:val="Bekezdsalapbettpusa"/>
    <w:link w:val="Buborkszveg"/>
    <w:uiPriority w:val="99"/>
    <w:semiHidden/>
    <w:rsid w:val="006E441F"/>
    <w:rPr>
      <w:rFonts w:ascii="Tahoma" w:eastAsia="Times New Roman" w:hAnsi="Tahoma" w:cs="Tahoma"/>
      <w:bCs w:val="0"/>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bCs/>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04D24"/>
    <w:pPr>
      <w:suppressAutoHyphens/>
      <w:spacing w:after="0" w:line="240" w:lineRule="auto"/>
    </w:pPr>
    <w:rPr>
      <w:rFonts w:ascii="Times New Roman" w:eastAsia="Times New Roman" w:hAnsi="Times New Roman" w:cs="Times New Roman"/>
      <w:bCs w:val="0"/>
      <w:sz w:val="24"/>
      <w:szCs w:val="20"/>
      <w:lang w:eastAsia="ar-SA"/>
    </w:rPr>
  </w:style>
  <w:style w:type="paragraph" w:styleId="Cmsor1">
    <w:name w:val="heading 1"/>
    <w:basedOn w:val="Norml"/>
    <w:next w:val="Norml"/>
    <w:link w:val="Cmsor1Char"/>
    <w:qFormat/>
    <w:rsid w:val="005645C7"/>
    <w:pPr>
      <w:keepNext/>
      <w:suppressAutoHyphens w:val="0"/>
      <w:jc w:val="center"/>
      <w:outlineLvl w:val="0"/>
    </w:pPr>
    <w:rPr>
      <w:b/>
      <w:u w:val="single"/>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nhideWhenUsed/>
    <w:rsid w:val="00204D24"/>
    <w:pPr>
      <w:widowControl w:val="0"/>
    </w:pPr>
    <w:rPr>
      <w:sz w:val="20"/>
    </w:rPr>
  </w:style>
  <w:style w:type="character" w:customStyle="1" w:styleId="LbjegyzetszvegChar">
    <w:name w:val="Lábjegyzetszöveg Char"/>
    <w:basedOn w:val="Bekezdsalapbettpusa"/>
    <w:link w:val="Lbjegyzetszveg"/>
    <w:rsid w:val="00204D24"/>
    <w:rPr>
      <w:rFonts w:ascii="Times New Roman" w:eastAsia="Times New Roman" w:hAnsi="Times New Roman" w:cs="Times New Roman"/>
      <w:bCs w:val="0"/>
      <w:sz w:val="20"/>
      <w:szCs w:val="20"/>
      <w:lang w:eastAsia="ar-SA"/>
    </w:rPr>
  </w:style>
  <w:style w:type="character" w:customStyle="1" w:styleId="Lbjegyzet-karakterek">
    <w:name w:val="Lábjegyzet-karakterek"/>
    <w:rsid w:val="00204D24"/>
    <w:rPr>
      <w:vertAlign w:val="superscript"/>
    </w:rPr>
  </w:style>
  <w:style w:type="paragraph" w:styleId="Listaszerbekezds">
    <w:name w:val="List Paragraph"/>
    <w:basedOn w:val="Norml"/>
    <w:uiPriority w:val="34"/>
    <w:qFormat/>
    <w:rsid w:val="00136F88"/>
    <w:pPr>
      <w:ind w:left="720"/>
      <w:contextualSpacing/>
    </w:pPr>
  </w:style>
  <w:style w:type="character" w:styleId="Lbjegyzet-hivatkozs">
    <w:name w:val="footnote reference"/>
    <w:basedOn w:val="Bekezdsalapbettpusa"/>
    <w:semiHidden/>
    <w:unhideWhenUsed/>
    <w:rsid w:val="00136F88"/>
    <w:rPr>
      <w:vertAlign w:val="superscript"/>
    </w:rPr>
  </w:style>
  <w:style w:type="character" w:customStyle="1" w:styleId="Cmsor1Char">
    <w:name w:val="Címsor 1 Char"/>
    <w:basedOn w:val="Bekezdsalapbettpusa"/>
    <w:link w:val="Cmsor1"/>
    <w:rsid w:val="005645C7"/>
    <w:rPr>
      <w:rFonts w:ascii="Times New Roman" w:eastAsia="Times New Roman" w:hAnsi="Times New Roman" w:cs="Times New Roman"/>
      <w:b/>
      <w:bCs w:val="0"/>
      <w:sz w:val="24"/>
      <w:szCs w:val="20"/>
      <w:u w:val="single"/>
      <w:lang w:eastAsia="hu-HU"/>
    </w:rPr>
  </w:style>
  <w:style w:type="paragraph" w:styleId="Cm">
    <w:name w:val="Title"/>
    <w:basedOn w:val="Norml"/>
    <w:link w:val="CmChar"/>
    <w:qFormat/>
    <w:rsid w:val="005645C7"/>
    <w:pPr>
      <w:suppressAutoHyphens w:val="0"/>
      <w:jc w:val="center"/>
    </w:pPr>
    <w:rPr>
      <w:b/>
      <w:lang w:val="x-none" w:eastAsia="x-none"/>
    </w:rPr>
  </w:style>
  <w:style w:type="character" w:customStyle="1" w:styleId="CmChar">
    <w:name w:val="Cím Char"/>
    <w:basedOn w:val="Bekezdsalapbettpusa"/>
    <w:link w:val="Cm"/>
    <w:rsid w:val="005645C7"/>
    <w:rPr>
      <w:rFonts w:ascii="Times New Roman" w:eastAsia="Times New Roman" w:hAnsi="Times New Roman" w:cs="Times New Roman"/>
      <w:b/>
      <w:bCs w:val="0"/>
      <w:sz w:val="24"/>
      <w:szCs w:val="20"/>
      <w:lang w:val="x-none" w:eastAsia="x-none"/>
    </w:rPr>
  </w:style>
  <w:style w:type="paragraph" w:styleId="Szvegtrzs">
    <w:name w:val="Body Text"/>
    <w:basedOn w:val="Norml"/>
    <w:link w:val="SzvegtrzsChar"/>
    <w:unhideWhenUsed/>
    <w:rsid w:val="005645C7"/>
    <w:pPr>
      <w:suppressAutoHyphens w:val="0"/>
    </w:pPr>
    <w:rPr>
      <w:lang w:eastAsia="hu-HU"/>
    </w:rPr>
  </w:style>
  <w:style w:type="character" w:customStyle="1" w:styleId="SzvegtrzsChar">
    <w:name w:val="Szövegtörzs Char"/>
    <w:basedOn w:val="Bekezdsalapbettpusa"/>
    <w:link w:val="Szvegtrzs"/>
    <w:rsid w:val="005645C7"/>
    <w:rPr>
      <w:rFonts w:ascii="Times New Roman" w:eastAsia="Times New Roman" w:hAnsi="Times New Roman" w:cs="Times New Roman"/>
      <w:bCs w:val="0"/>
      <w:sz w:val="24"/>
      <w:szCs w:val="20"/>
      <w:lang w:eastAsia="hu-HU"/>
    </w:rPr>
  </w:style>
  <w:style w:type="paragraph" w:styleId="Alcm">
    <w:name w:val="Subtitle"/>
    <w:basedOn w:val="Norml"/>
    <w:link w:val="AlcmChar"/>
    <w:qFormat/>
    <w:rsid w:val="005645C7"/>
    <w:pPr>
      <w:suppressAutoHyphens w:val="0"/>
      <w:jc w:val="center"/>
    </w:pPr>
    <w:rPr>
      <w:b/>
      <w:i/>
      <w:sz w:val="32"/>
      <w:lang w:eastAsia="hu-HU"/>
    </w:rPr>
  </w:style>
  <w:style w:type="character" w:customStyle="1" w:styleId="AlcmChar">
    <w:name w:val="Alcím Char"/>
    <w:basedOn w:val="Bekezdsalapbettpusa"/>
    <w:link w:val="Alcm"/>
    <w:rsid w:val="005645C7"/>
    <w:rPr>
      <w:rFonts w:ascii="Times New Roman" w:eastAsia="Times New Roman" w:hAnsi="Times New Roman" w:cs="Times New Roman"/>
      <w:b/>
      <w:bCs w:val="0"/>
      <w:i/>
      <w:sz w:val="32"/>
      <w:szCs w:val="20"/>
      <w:lang w:eastAsia="hu-HU"/>
    </w:rPr>
  </w:style>
  <w:style w:type="paragraph" w:styleId="Buborkszveg">
    <w:name w:val="Balloon Text"/>
    <w:basedOn w:val="Norml"/>
    <w:link w:val="BuborkszvegChar"/>
    <w:uiPriority w:val="99"/>
    <w:semiHidden/>
    <w:unhideWhenUsed/>
    <w:rsid w:val="006E441F"/>
    <w:rPr>
      <w:rFonts w:ascii="Tahoma" w:hAnsi="Tahoma" w:cs="Tahoma"/>
      <w:sz w:val="16"/>
      <w:szCs w:val="16"/>
    </w:rPr>
  </w:style>
  <w:style w:type="character" w:customStyle="1" w:styleId="BuborkszvegChar">
    <w:name w:val="Buborékszöveg Char"/>
    <w:basedOn w:val="Bekezdsalapbettpusa"/>
    <w:link w:val="Buborkszveg"/>
    <w:uiPriority w:val="99"/>
    <w:semiHidden/>
    <w:rsid w:val="006E441F"/>
    <w:rPr>
      <w:rFonts w:ascii="Tahoma" w:eastAsia="Times New Roman" w:hAnsi="Tahoma" w:cs="Tahoma"/>
      <w:bCs w:val="0"/>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5318">
      <w:bodyDiv w:val="1"/>
      <w:marLeft w:val="0"/>
      <w:marRight w:val="0"/>
      <w:marTop w:val="0"/>
      <w:marBottom w:val="0"/>
      <w:divBdr>
        <w:top w:val="none" w:sz="0" w:space="0" w:color="auto"/>
        <w:left w:val="none" w:sz="0" w:space="0" w:color="auto"/>
        <w:bottom w:val="none" w:sz="0" w:space="0" w:color="auto"/>
        <w:right w:val="none" w:sz="0" w:space="0" w:color="auto"/>
      </w:divBdr>
    </w:div>
    <w:div w:id="172693219">
      <w:bodyDiv w:val="1"/>
      <w:marLeft w:val="0"/>
      <w:marRight w:val="0"/>
      <w:marTop w:val="0"/>
      <w:marBottom w:val="0"/>
      <w:divBdr>
        <w:top w:val="none" w:sz="0" w:space="0" w:color="auto"/>
        <w:left w:val="none" w:sz="0" w:space="0" w:color="auto"/>
        <w:bottom w:val="none" w:sz="0" w:space="0" w:color="auto"/>
        <w:right w:val="none" w:sz="0" w:space="0" w:color="auto"/>
      </w:divBdr>
    </w:div>
    <w:div w:id="542522315">
      <w:bodyDiv w:val="1"/>
      <w:marLeft w:val="0"/>
      <w:marRight w:val="0"/>
      <w:marTop w:val="0"/>
      <w:marBottom w:val="0"/>
      <w:divBdr>
        <w:top w:val="none" w:sz="0" w:space="0" w:color="auto"/>
        <w:left w:val="none" w:sz="0" w:space="0" w:color="auto"/>
        <w:bottom w:val="none" w:sz="0" w:space="0" w:color="auto"/>
        <w:right w:val="none" w:sz="0" w:space="0" w:color="auto"/>
      </w:divBdr>
    </w:div>
    <w:div w:id="767578251">
      <w:bodyDiv w:val="1"/>
      <w:marLeft w:val="0"/>
      <w:marRight w:val="0"/>
      <w:marTop w:val="0"/>
      <w:marBottom w:val="0"/>
      <w:divBdr>
        <w:top w:val="none" w:sz="0" w:space="0" w:color="auto"/>
        <w:left w:val="none" w:sz="0" w:space="0" w:color="auto"/>
        <w:bottom w:val="none" w:sz="0" w:space="0" w:color="auto"/>
        <w:right w:val="none" w:sz="0" w:space="0" w:color="auto"/>
      </w:divBdr>
    </w:div>
    <w:div w:id="1049843609">
      <w:bodyDiv w:val="1"/>
      <w:marLeft w:val="0"/>
      <w:marRight w:val="0"/>
      <w:marTop w:val="0"/>
      <w:marBottom w:val="0"/>
      <w:divBdr>
        <w:top w:val="none" w:sz="0" w:space="0" w:color="auto"/>
        <w:left w:val="none" w:sz="0" w:space="0" w:color="auto"/>
        <w:bottom w:val="none" w:sz="0" w:space="0" w:color="auto"/>
        <w:right w:val="none" w:sz="0" w:space="0" w:color="auto"/>
      </w:divBdr>
    </w:div>
    <w:div w:id="185711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D9AC8-9438-4A25-A6DC-3B15CADD1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4251</Words>
  <Characters>29335</Characters>
  <Application>Microsoft Office Word</Application>
  <DocSecurity>0</DocSecurity>
  <Lines>244</Lines>
  <Paragraphs>67</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33519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jegyző</dc:creator>
  <cp:lastModifiedBy>Windows-felhasználó</cp:lastModifiedBy>
  <cp:revision>12</cp:revision>
  <cp:lastPrinted>2017-02-07T14:27:00Z</cp:lastPrinted>
  <dcterms:created xsi:type="dcterms:W3CDTF">2017-11-27T12:01:00Z</dcterms:created>
  <dcterms:modified xsi:type="dcterms:W3CDTF">2018-02-22T15:34:00Z</dcterms:modified>
</cp:coreProperties>
</file>