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883971" w:rsidRDefault="00DA5EEA" w:rsidP="00DA5EEA">
      <w:pPr>
        <w:jc w:val="right"/>
        <w:rPr>
          <w:i/>
          <w:color w:val="3366FF"/>
          <w:sz w:val="20"/>
        </w:rPr>
      </w:pPr>
      <w:r w:rsidRPr="00883971">
        <w:rPr>
          <w:i/>
          <w:color w:val="3366FF"/>
          <w:sz w:val="20"/>
        </w:rPr>
        <w:t>A határozati javaslat elfogadásához</w:t>
      </w:r>
    </w:p>
    <w:p w:rsidR="00DA5EEA" w:rsidRPr="00883971" w:rsidRDefault="00DA5EEA" w:rsidP="00DA5EEA">
      <w:pPr>
        <w:jc w:val="right"/>
        <w:rPr>
          <w:i/>
          <w:color w:val="3366FF"/>
          <w:sz w:val="20"/>
        </w:rPr>
      </w:pPr>
      <w:proofErr w:type="gramStart"/>
      <w:r w:rsidRPr="00883971">
        <w:rPr>
          <w:b/>
          <w:bCs/>
          <w:i/>
          <w:color w:val="3366FF"/>
          <w:sz w:val="20"/>
          <w:u w:val="single"/>
        </w:rPr>
        <w:t>egyszerű</w:t>
      </w:r>
      <w:proofErr w:type="gramEnd"/>
      <w:r w:rsidRPr="00883971">
        <w:rPr>
          <w:i/>
          <w:color w:val="3366FF"/>
          <w:sz w:val="20"/>
        </w:rPr>
        <w:t xml:space="preserve"> többség szükséges, </w:t>
      </w:r>
    </w:p>
    <w:p w:rsidR="00DA5EEA" w:rsidRPr="00ED4DCE" w:rsidRDefault="00DA5EEA" w:rsidP="00DA5EEA">
      <w:pPr>
        <w:jc w:val="right"/>
        <w:rPr>
          <w:i/>
          <w:color w:val="3366FF"/>
          <w:sz w:val="20"/>
        </w:rPr>
      </w:pPr>
      <w:r w:rsidRPr="00883971">
        <w:rPr>
          <w:i/>
          <w:color w:val="3366FF"/>
          <w:sz w:val="20"/>
        </w:rPr>
        <w:t xml:space="preserve">az előterjesztés </w:t>
      </w:r>
      <w:r w:rsidRPr="00883971">
        <w:rPr>
          <w:b/>
          <w:i/>
          <w:color w:val="3366FF"/>
          <w:sz w:val="20"/>
          <w:u w:val="single"/>
        </w:rPr>
        <w:t>nyilvános ülésen tárgyalható</w:t>
      </w:r>
      <w:r w:rsidRPr="00883971">
        <w:rPr>
          <w:i/>
          <w:color w:val="3366FF"/>
          <w:sz w:val="20"/>
        </w:rPr>
        <w:t>!</w:t>
      </w:r>
    </w:p>
    <w:p w:rsidR="00DA5EEA" w:rsidRPr="00ED4DCE" w:rsidRDefault="00DA5EEA" w:rsidP="00DA5EEA">
      <w:pPr>
        <w:rPr>
          <w:color w:val="3366FF"/>
        </w:rPr>
      </w:pPr>
    </w:p>
    <w:p w:rsidR="00DA5EEA" w:rsidRPr="00ED4DCE" w:rsidRDefault="00DA5EEA" w:rsidP="00DA5EEA">
      <w:pPr>
        <w:rPr>
          <w:color w:val="3366FF"/>
        </w:rPr>
      </w:pPr>
    </w:p>
    <w:p w:rsidR="00DA5EEA" w:rsidRPr="00ED4DCE" w:rsidRDefault="007E27BB" w:rsidP="0023104B">
      <w:pPr>
        <w:jc w:val="center"/>
        <w:rPr>
          <w:rFonts w:ascii="Arial" w:hAnsi="Arial" w:cs="Arial"/>
          <w:bCs/>
          <w:i/>
          <w:color w:val="3366FF"/>
          <w:sz w:val="32"/>
          <w:szCs w:val="32"/>
          <w:u w:val="single"/>
        </w:rPr>
      </w:pPr>
      <w:r>
        <w:rPr>
          <w:rFonts w:ascii="Arial" w:hAnsi="Arial" w:cs="Arial"/>
          <w:bCs/>
          <w:i/>
          <w:color w:val="3366FF"/>
          <w:sz w:val="32"/>
          <w:szCs w:val="32"/>
          <w:u w:val="single"/>
        </w:rPr>
        <w:t>17</w:t>
      </w:r>
      <w:r w:rsidR="00D83FC6">
        <w:rPr>
          <w:rFonts w:ascii="Arial" w:hAnsi="Arial" w:cs="Arial"/>
          <w:bCs/>
          <w:i/>
          <w:color w:val="3366FF"/>
          <w:sz w:val="32"/>
          <w:szCs w:val="32"/>
          <w:u w:val="single"/>
        </w:rPr>
        <w:t>3</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9A1A10" w:rsidRDefault="00DA5EEA" w:rsidP="00DA5EEA">
      <w:pPr>
        <w:jc w:val="center"/>
        <w:rPr>
          <w:rFonts w:ascii="Arial" w:hAnsi="Arial" w:cs="Arial"/>
          <w:color w:val="3366FF"/>
          <w:sz w:val="22"/>
          <w:szCs w:val="22"/>
        </w:rPr>
      </w:pPr>
      <w:r w:rsidRPr="009A1A10">
        <w:rPr>
          <w:rFonts w:ascii="Arial" w:hAnsi="Arial" w:cs="Arial"/>
          <w:color w:val="3366FF"/>
          <w:sz w:val="22"/>
          <w:szCs w:val="22"/>
        </w:rPr>
        <w:t>Bátaszék Város Önkormányzat Képviselő-testületének 201</w:t>
      </w:r>
      <w:r w:rsidR="00AF49BF">
        <w:rPr>
          <w:rFonts w:ascii="Arial" w:hAnsi="Arial" w:cs="Arial"/>
          <w:color w:val="3366FF"/>
          <w:sz w:val="22"/>
          <w:szCs w:val="22"/>
        </w:rPr>
        <w:t>8</w:t>
      </w:r>
      <w:r w:rsidR="00D83FC6">
        <w:rPr>
          <w:rFonts w:ascii="Arial" w:hAnsi="Arial" w:cs="Arial"/>
          <w:color w:val="3366FF"/>
          <w:sz w:val="22"/>
          <w:szCs w:val="22"/>
        </w:rPr>
        <w:t>. június 27.-én</w:t>
      </w:r>
    </w:p>
    <w:p w:rsidR="00DA5EEA" w:rsidRPr="00ED4DCE" w:rsidRDefault="00DA5EEA" w:rsidP="00DA5EEA">
      <w:pPr>
        <w:spacing w:before="120"/>
        <w:jc w:val="center"/>
        <w:rPr>
          <w:rFonts w:ascii="Arial" w:hAnsi="Arial" w:cs="Arial"/>
          <w:color w:val="3366FF"/>
          <w:sz w:val="22"/>
          <w:szCs w:val="22"/>
        </w:rPr>
      </w:pPr>
      <w:r w:rsidRPr="00A048F9">
        <w:rPr>
          <w:rFonts w:ascii="Arial" w:hAnsi="Arial" w:cs="Arial"/>
          <w:color w:val="3366FF"/>
          <w:sz w:val="22"/>
          <w:szCs w:val="22"/>
        </w:rPr>
        <w:t>1</w:t>
      </w:r>
      <w:r w:rsidR="00AF49BF">
        <w:rPr>
          <w:rFonts w:ascii="Arial" w:hAnsi="Arial" w:cs="Arial"/>
          <w:color w:val="3366FF"/>
          <w:sz w:val="22"/>
          <w:szCs w:val="22"/>
        </w:rPr>
        <w:t>6</w:t>
      </w:r>
      <w:r w:rsidRPr="00A048F9">
        <w:rPr>
          <w:rFonts w:ascii="Arial" w:hAnsi="Arial" w:cs="Arial"/>
          <w:color w:val="3366FF"/>
          <w:sz w:val="22"/>
          <w:szCs w:val="22"/>
        </w:rPr>
        <w:t>,00 órakor</w:t>
      </w:r>
      <w:r w:rsidRPr="009A1A10">
        <w:rPr>
          <w:rFonts w:ascii="Arial" w:hAnsi="Arial" w:cs="Arial"/>
          <w:color w:val="3366FF"/>
          <w:sz w:val="22"/>
          <w:szCs w:val="22"/>
        </w:rPr>
        <w:t xml:space="preserve"> megtartandó ülésére</w:t>
      </w:r>
    </w:p>
    <w:p w:rsidR="00DA5EEA" w:rsidRPr="00ED4DCE" w:rsidRDefault="00DA5EEA" w:rsidP="00D83FC6">
      <w:pPr>
        <w:jc w:val="center"/>
        <w:rPr>
          <w:color w:val="3366FF"/>
        </w:rPr>
      </w:pPr>
    </w:p>
    <w:p w:rsidR="003F5341" w:rsidRPr="00E56021" w:rsidRDefault="00E1758B" w:rsidP="00D83FC6">
      <w:pPr>
        <w:widowControl w:val="0"/>
        <w:tabs>
          <w:tab w:val="left" w:pos="360"/>
        </w:tabs>
        <w:jc w:val="center"/>
        <w:rPr>
          <w:rFonts w:ascii="Arial" w:eastAsia="Calibri" w:hAnsi="Arial" w:cs="Arial"/>
          <w:i/>
          <w:color w:val="3366FF"/>
          <w:sz w:val="32"/>
          <w:szCs w:val="32"/>
          <w:u w:val="single"/>
        </w:rPr>
      </w:pPr>
      <w:r>
        <w:rPr>
          <w:rFonts w:ascii="Arial" w:eastAsia="Calibri" w:hAnsi="Arial" w:cs="Arial"/>
          <w:i/>
          <w:color w:val="3366FF"/>
          <w:sz w:val="32"/>
          <w:szCs w:val="32"/>
          <w:u w:val="single"/>
        </w:rPr>
        <w:t>A Gondozási Központ Nappali ellátás épületének (Vörösmarty u. 8.) karbantartási munkáihoz fedezet biztosítása</w:t>
      </w:r>
    </w:p>
    <w:p w:rsidR="003F5341" w:rsidRPr="00E56021" w:rsidRDefault="003F5341" w:rsidP="003F5341">
      <w:pPr>
        <w:tabs>
          <w:tab w:val="left" w:pos="567"/>
          <w:tab w:val="left" w:pos="6237"/>
        </w:tabs>
        <w:jc w:val="center"/>
        <w:rPr>
          <w:rFonts w:ascii="Arial" w:eastAsia="Calibri" w:hAnsi="Arial" w:cs="Arial"/>
          <w:b/>
          <w:bCs/>
          <w:i/>
          <w:iCs/>
          <w:color w:val="3366FF"/>
          <w:u w:val="single"/>
        </w:rPr>
      </w:pPr>
    </w:p>
    <w:p w:rsidR="003F5341" w:rsidRPr="00E56021" w:rsidRDefault="003F5341" w:rsidP="003F5341">
      <w:pPr>
        <w:tabs>
          <w:tab w:val="left" w:pos="567"/>
          <w:tab w:val="left" w:pos="6237"/>
        </w:tabs>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7860"/>
      </w:tblGrid>
      <w:tr w:rsidR="003F5341" w:rsidRPr="00E56021" w:rsidTr="001F0520">
        <w:trPr>
          <w:trHeight w:val="2433"/>
          <w:jc w:val="center"/>
        </w:trPr>
        <w:tc>
          <w:tcPr>
            <w:tcW w:w="7860" w:type="dxa"/>
            <w:tcBorders>
              <w:top w:val="single" w:sz="18" w:space="0" w:color="auto"/>
              <w:left w:val="single" w:sz="18" w:space="0" w:color="auto"/>
              <w:bottom w:val="single" w:sz="18" w:space="0" w:color="auto"/>
              <w:right w:val="single" w:sz="18" w:space="0" w:color="auto"/>
            </w:tcBorders>
          </w:tcPr>
          <w:p w:rsidR="003F5341" w:rsidRPr="00E56021" w:rsidRDefault="003F5341" w:rsidP="001F0520">
            <w:pPr>
              <w:tabs>
                <w:tab w:val="left" w:pos="1843"/>
              </w:tabs>
              <w:jc w:val="both"/>
              <w:rPr>
                <w:rFonts w:ascii="Arial" w:eastAsia="Calibri" w:hAnsi="Arial" w:cs="Arial"/>
                <w:b/>
                <w:bCs/>
                <w:color w:val="3366FF"/>
                <w:u w:val="single"/>
              </w:rPr>
            </w:pPr>
          </w:p>
          <w:p w:rsidR="009D2F2D" w:rsidRPr="00B43E49" w:rsidRDefault="009D2F2D" w:rsidP="009D2F2D">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b/>
                <w:bCs/>
                <w:color w:val="3366FF"/>
                <w:u w:val="single"/>
              </w:rPr>
              <w:t xml:space="preserve"> </w:t>
            </w:r>
            <w:r>
              <w:rPr>
                <w:rFonts w:ascii="Arial" w:eastAsia="Calibri" w:hAnsi="Arial" w:cs="Arial"/>
                <w:bCs/>
                <w:color w:val="3366FF"/>
              </w:rPr>
              <w:t>Dr. Bozsolik Róbert polgármester</w:t>
            </w:r>
          </w:p>
          <w:p w:rsidR="009D2F2D" w:rsidRPr="00E56021" w:rsidRDefault="009D2F2D" w:rsidP="009D2F2D">
            <w:pPr>
              <w:jc w:val="both"/>
              <w:rPr>
                <w:rFonts w:ascii="Arial" w:eastAsia="Calibri" w:hAnsi="Arial" w:cs="Arial"/>
                <w:b/>
                <w:bCs/>
                <w:color w:val="3366FF"/>
                <w:u w:val="single"/>
              </w:rPr>
            </w:pPr>
          </w:p>
          <w:p w:rsidR="009D2F2D" w:rsidRPr="00B43D9A" w:rsidRDefault="009D2F2D" w:rsidP="009D2F2D">
            <w:pPr>
              <w:jc w:val="both"/>
              <w:rPr>
                <w:rFonts w:ascii="Arial" w:eastAsia="Calibri" w:hAnsi="Arial" w:cs="Arial"/>
                <w:color w:val="3366FF"/>
              </w:rPr>
            </w:pPr>
            <w:r w:rsidRPr="00E56021">
              <w:rPr>
                <w:rFonts w:ascii="Arial" w:eastAsia="Calibri" w:hAnsi="Arial" w:cs="Arial"/>
                <w:b/>
                <w:bCs/>
                <w:color w:val="3366FF"/>
                <w:u w:val="single"/>
              </w:rPr>
              <w:t>Készítette:</w:t>
            </w:r>
            <w:r>
              <w:rPr>
                <w:rFonts w:ascii="Arial" w:eastAsia="Calibri" w:hAnsi="Arial" w:cs="Arial"/>
                <w:b/>
                <w:bCs/>
                <w:color w:val="3366FF"/>
                <w:u w:val="single"/>
              </w:rPr>
              <w:t xml:space="preserve"> </w:t>
            </w:r>
            <w:r>
              <w:rPr>
                <w:rFonts w:ascii="Arial" w:eastAsia="Calibri" w:hAnsi="Arial" w:cs="Arial"/>
                <w:bCs/>
                <w:color w:val="3366FF"/>
              </w:rPr>
              <w:t>Bozsolik Zoltán mb. városüzemeltetési irodavezető</w:t>
            </w:r>
          </w:p>
          <w:p w:rsidR="009D2F2D" w:rsidRPr="00E56021" w:rsidRDefault="009D2F2D" w:rsidP="009D2F2D">
            <w:pPr>
              <w:jc w:val="both"/>
              <w:rPr>
                <w:rFonts w:ascii="Arial" w:eastAsia="Calibri" w:hAnsi="Arial" w:cs="Arial"/>
                <w:color w:val="3366FF"/>
              </w:rPr>
            </w:pPr>
          </w:p>
          <w:p w:rsidR="009D2F2D" w:rsidRDefault="009D2F2D" w:rsidP="009D2F2D">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Pr>
                <w:rFonts w:ascii="Arial" w:eastAsia="Calibri" w:hAnsi="Arial" w:cs="Arial"/>
                <w:b/>
                <w:bCs/>
                <w:color w:val="3366FF"/>
                <w:u w:val="single"/>
              </w:rPr>
              <w:t xml:space="preserve"> </w:t>
            </w:r>
            <w:r>
              <w:rPr>
                <w:rFonts w:ascii="Arial" w:eastAsia="Calibri" w:hAnsi="Arial" w:cs="Arial"/>
                <w:bCs/>
                <w:color w:val="3366FF"/>
              </w:rPr>
              <w:t>Kondriczné dr. Varga Erzsébet</w:t>
            </w:r>
          </w:p>
          <w:p w:rsidR="009D2F2D" w:rsidRPr="00B43D9A" w:rsidRDefault="009D2F2D" w:rsidP="009D2F2D">
            <w:pPr>
              <w:jc w:val="both"/>
              <w:rPr>
                <w:rFonts w:ascii="Arial" w:eastAsia="Calibri" w:hAnsi="Arial" w:cs="Arial"/>
                <w:color w:val="3366FF"/>
              </w:rPr>
            </w:pPr>
            <w:r>
              <w:rPr>
                <w:rFonts w:ascii="Arial" w:eastAsia="Calibri" w:hAnsi="Arial" w:cs="Arial"/>
                <w:bCs/>
                <w:color w:val="3366FF"/>
              </w:rPr>
              <w:t xml:space="preserve">                                                                           jegyző</w:t>
            </w:r>
          </w:p>
          <w:p w:rsidR="009D2F2D" w:rsidRPr="00E56021" w:rsidRDefault="009D2F2D" w:rsidP="009D2F2D">
            <w:pPr>
              <w:jc w:val="both"/>
              <w:rPr>
                <w:rFonts w:ascii="Arial" w:eastAsia="Calibri" w:hAnsi="Arial" w:cs="Arial"/>
                <w:b/>
                <w:bCs/>
                <w:color w:val="3366FF"/>
                <w:u w:val="single"/>
              </w:rPr>
            </w:pPr>
          </w:p>
          <w:p w:rsidR="009D2F2D" w:rsidRDefault="009D2F2D" w:rsidP="009D2F2D">
            <w:pPr>
              <w:jc w:val="both"/>
              <w:rPr>
                <w:rFonts w:ascii="Arial" w:eastAsia="Calibri" w:hAnsi="Arial" w:cs="Arial"/>
                <w:b/>
                <w:bCs/>
                <w:color w:val="3366FF"/>
                <w:u w:val="single"/>
              </w:rPr>
            </w:pPr>
            <w:r w:rsidRPr="00E56021">
              <w:rPr>
                <w:rFonts w:ascii="Arial" w:eastAsia="Calibri" w:hAnsi="Arial" w:cs="Arial"/>
                <w:b/>
                <w:bCs/>
                <w:color w:val="3366FF"/>
                <w:u w:val="single"/>
              </w:rPr>
              <w:t>Tárgyalja:</w:t>
            </w:r>
          </w:p>
          <w:p w:rsidR="003F5341" w:rsidRDefault="009D2F2D" w:rsidP="009D2F2D">
            <w:pPr>
              <w:tabs>
                <w:tab w:val="left" w:pos="2098"/>
              </w:tabs>
              <w:jc w:val="both"/>
              <w:rPr>
                <w:rFonts w:ascii="Arial" w:eastAsia="Calibri" w:hAnsi="Arial" w:cs="Arial"/>
                <w:b/>
                <w:bCs/>
                <w:color w:val="3366FF"/>
                <w:u w:val="single"/>
              </w:rPr>
            </w:pPr>
            <w:r>
              <w:rPr>
                <w:rFonts w:ascii="Arial" w:eastAsia="Calibri" w:hAnsi="Arial" w:cs="Arial"/>
                <w:bCs/>
                <w:color w:val="3366FF"/>
              </w:rPr>
              <w:t>PG Bizottság: 2018. 06. 26.</w:t>
            </w:r>
          </w:p>
          <w:p w:rsidR="00970F65" w:rsidRDefault="00970F65" w:rsidP="001F0520">
            <w:pPr>
              <w:jc w:val="both"/>
              <w:rPr>
                <w:rFonts w:ascii="Arial" w:eastAsia="Calibri" w:hAnsi="Arial" w:cs="Arial"/>
                <w:bCs/>
                <w:color w:val="3366FF"/>
              </w:rPr>
            </w:pPr>
            <w:r>
              <w:rPr>
                <w:rFonts w:ascii="Arial" w:eastAsia="Calibri" w:hAnsi="Arial" w:cs="Arial"/>
                <w:bCs/>
                <w:color w:val="3366FF"/>
              </w:rPr>
              <w:t>Szociális Bizottság</w:t>
            </w:r>
            <w:r w:rsidR="009D2F2D">
              <w:rPr>
                <w:rFonts w:ascii="Arial" w:eastAsia="Calibri" w:hAnsi="Arial" w:cs="Arial"/>
                <w:bCs/>
                <w:color w:val="3366FF"/>
              </w:rPr>
              <w:t xml:space="preserve">: </w:t>
            </w:r>
            <w:r w:rsidR="009D2F2D" w:rsidRPr="009D2F2D">
              <w:rPr>
                <w:rFonts w:ascii="Arial" w:eastAsia="Calibri" w:hAnsi="Arial" w:cs="Arial"/>
                <w:bCs/>
                <w:color w:val="3366FF"/>
              </w:rPr>
              <w:t>2018. 06. 26.</w:t>
            </w:r>
          </w:p>
          <w:p w:rsidR="00E1758B" w:rsidRPr="00E1758B" w:rsidRDefault="00E1758B" w:rsidP="009D2F2D">
            <w:pPr>
              <w:jc w:val="both"/>
              <w:rPr>
                <w:rFonts w:ascii="Arial" w:eastAsia="Calibri" w:hAnsi="Arial" w:cs="Arial"/>
                <w:color w:val="3366FF"/>
              </w:rPr>
            </w:pPr>
          </w:p>
        </w:tc>
      </w:tr>
    </w:tbl>
    <w:p w:rsidR="003F5341" w:rsidRPr="00E56021" w:rsidRDefault="003F5341" w:rsidP="003F5341">
      <w:pPr>
        <w:rPr>
          <w:rFonts w:ascii="Calibri" w:eastAsia="Calibri" w:hAnsi="Calibri"/>
          <w:b/>
          <w:i/>
          <w:sz w:val="26"/>
          <w:szCs w:val="26"/>
        </w:rPr>
      </w:pPr>
    </w:p>
    <w:p w:rsidR="003F5341" w:rsidRPr="00E56021" w:rsidRDefault="003F5341" w:rsidP="003F5341">
      <w:pPr>
        <w:jc w:val="center"/>
        <w:rPr>
          <w:rFonts w:ascii="Calibri" w:eastAsia="Calibri" w:hAnsi="Calibri"/>
          <w:b/>
          <w:i/>
          <w:sz w:val="26"/>
          <w:szCs w:val="26"/>
        </w:rPr>
      </w:pPr>
    </w:p>
    <w:p w:rsidR="003F5341" w:rsidRDefault="003F5341" w:rsidP="003F5341">
      <w:pPr>
        <w:spacing w:after="200" w:line="276" w:lineRule="auto"/>
        <w:ind w:firstLine="567"/>
        <w:jc w:val="both"/>
        <w:rPr>
          <w:rFonts w:ascii="Arial" w:eastAsia="Calibri" w:hAnsi="Arial" w:cs="Arial"/>
          <w:b/>
          <w:i/>
        </w:rPr>
      </w:pPr>
      <w:r w:rsidRPr="00E56021">
        <w:rPr>
          <w:rFonts w:ascii="Arial" w:eastAsia="Calibri" w:hAnsi="Arial" w:cs="Arial"/>
          <w:b/>
          <w:i/>
        </w:rPr>
        <w:t>Tisztelt Képviselő-testület!</w:t>
      </w:r>
    </w:p>
    <w:p w:rsidR="00A72587" w:rsidRPr="00A72587" w:rsidRDefault="00A72587" w:rsidP="00A72587">
      <w:pPr>
        <w:ind w:firstLine="708"/>
        <w:jc w:val="both"/>
        <w:rPr>
          <w:rFonts w:ascii="Arial" w:hAnsi="Arial" w:cs="Arial"/>
          <w:sz w:val="22"/>
          <w:szCs w:val="22"/>
        </w:rPr>
      </w:pPr>
      <w:r w:rsidRPr="00A72587">
        <w:rPr>
          <w:rFonts w:ascii="Arial" w:hAnsi="Arial" w:cs="Arial"/>
          <w:sz w:val="22"/>
          <w:szCs w:val="22"/>
        </w:rPr>
        <w:t xml:space="preserve">A Tolna Megyei Kormányhivatal Szekszárdi Járási Hivatala Hatósági Főosztály Népegészségügyi Osztály munkatársa 2018. május 8-án közegészségügyi, kémia-biztonsági és dohányzási ellenőrzési vizsgálatot végzett a Gondozási Központ Nappali ellátás épületében. (7140 Bátaszék Vörösmarty u. 8.) </w:t>
      </w:r>
    </w:p>
    <w:p w:rsidR="00A72587" w:rsidRPr="00A72587" w:rsidRDefault="00A72587" w:rsidP="00A72587">
      <w:pPr>
        <w:ind w:firstLine="708"/>
        <w:jc w:val="both"/>
        <w:rPr>
          <w:rFonts w:ascii="Arial" w:hAnsi="Arial" w:cs="Arial"/>
          <w:sz w:val="22"/>
          <w:szCs w:val="22"/>
        </w:rPr>
      </w:pPr>
    </w:p>
    <w:p w:rsidR="00A72587" w:rsidRPr="00A72587" w:rsidRDefault="00A72587" w:rsidP="00A72587">
      <w:pPr>
        <w:jc w:val="both"/>
        <w:rPr>
          <w:rFonts w:ascii="Arial" w:hAnsi="Arial" w:cs="Arial"/>
          <w:sz w:val="22"/>
          <w:szCs w:val="22"/>
        </w:rPr>
      </w:pPr>
      <w:r w:rsidRPr="00A72587">
        <w:rPr>
          <w:rFonts w:ascii="Arial" w:hAnsi="Arial" w:cs="Arial"/>
          <w:sz w:val="22"/>
          <w:szCs w:val="22"/>
        </w:rPr>
        <w:t>Az ellenőrzésről a helyszínen a TO-04/NEO/01384-2/2018 számú jegyzőkönyv készült, mely tartalmazza az ellenőrző hatóság megállapításait.</w:t>
      </w:r>
    </w:p>
    <w:p w:rsidR="00A72587" w:rsidRPr="00A72587" w:rsidRDefault="00A72587" w:rsidP="00A72587">
      <w:pPr>
        <w:jc w:val="both"/>
        <w:rPr>
          <w:rFonts w:ascii="Arial" w:hAnsi="Arial" w:cs="Arial"/>
          <w:sz w:val="22"/>
          <w:szCs w:val="22"/>
        </w:rPr>
      </w:pPr>
    </w:p>
    <w:p w:rsidR="00A72587" w:rsidRPr="00A72587" w:rsidRDefault="00A72587" w:rsidP="00A72587">
      <w:pPr>
        <w:jc w:val="both"/>
        <w:rPr>
          <w:rFonts w:ascii="Arial" w:hAnsi="Arial" w:cs="Arial"/>
          <w:sz w:val="22"/>
          <w:szCs w:val="22"/>
        </w:rPr>
      </w:pPr>
      <w:r w:rsidRPr="00A72587">
        <w:rPr>
          <w:rFonts w:ascii="Arial" w:hAnsi="Arial" w:cs="Arial"/>
          <w:sz w:val="22"/>
          <w:szCs w:val="22"/>
        </w:rPr>
        <w:t xml:space="preserve">Az ellenőrzés során az alábbi hiányosságok kerültek rögzítésre: </w:t>
      </w:r>
    </w:p>
    <w:p w:rsidR="00A72587" w:rsidRPr="00A72587" w:rsidRDefault="00A72587" w:rsidP="00A72587">
      <w:pPr>
        <w:numPr>
          <w:ilvl w:val="0"/>
          <w:numId w:val="6"/>
        </w:numPr>
        <w:ind w:left="714" w:hanging="357"/>
        <w:jc w:val="both"/>
        <w:rPr>
          <w:rFonts w:ascii="Arial" w:hAnsi="Arial" w:cs="Arial"/>
          <w:sz w:val="22"/>
          <w:szCs w:val="22"/>
        </w:rPr>
      </w:pPr>
      <w:r w:rsidRPr="00A72587">
        <w:rPr>
          <w:rFonts w:ascii="Arial" w:hAnsi="Arial" w:cs="Arial"/>
          <w:sz w:val="22"/>
          <w:szCs w:val="22"/>
        </w:rPr>
        <w:t>a társalgó és a pihenő helyiségben a falazat koszos, az oldalsó fal repedezett,</w:t>
      </w:r>
    </w:p>
    <w:p w:rsidR="00A72587" w:rsidRPr="00A72587" w:rsidRDefault="00A72587" w:rsidP="00A72587">
      <w:pPr>
        <w:pStyle w:val="Listaszerbekezds"/>
        <w:numPr>
          <w:ilvl w:val="0"/>
          <w:numId w:val="6"/>
        </w:numPr>
        <w:ind w:left="714" w:hanging="357"/>
        <w:jc w:val="both"/>
        <w:rPr>
          <w:rFonts w:ascii="Arial" w:hAnsi="Arial" w:cs="Arial"/>
          <w:sz w:val="22"/>
          <w:szCs w:val="22"/>
        </w:rPr>
      </w:pPr>
      <w:r w:rsidRPr="00A72587">
        <w:rPr>
          <w:rFonts w:ascii="Arial" w:hAnsi="Arial" w:cs="Arial"/>
          <w:sz w:val="22"/>
          <w:szCs w:val="22"/>
        </w:rPr>
        <w:t>a társalgó és a pihenő helyiségben az ablakok nagyon rossz állapotban vannak, a gitt hiányzik, az ablaküveg kiesésének veszélye áll fenn, a festék lepergett,</w:t>
      </w:r>
    </w:p>
    <w:p w:rsidR="00A72587" w:rsidRPr="00A72587" w:rsidRDefault="00A72587" w:rsidP="00A72587">
      <w:pPr>
        <w:pStyle w:val="Listaszerbekezds"/>
        <w:numPr>
          <w:ilvl w:val="0"/>
          <w:numId w:val="6"/>
        </w:numPr>
        <w:ind w:left="714" w:hanging="357"/>
        <w:jc w:val="both"/>
        <w:rPr>
          <w:rFonts w:ascii="Arial" w:hAnsi="Arial" w:cs="Arial"/>
          <w:sz w:val="22"/>
          <w:szCs w:val="22"/>
        </w:rPr>
      </w:pPr>
      <w:r w:rsidRPr="00A72587">
        <w:rPr>
          <w:rFonts w:ascii="Arial" w:hAnsi="Arial" w:cs="Arial"/>
          <w:sz w:val="22"/>
          <w:szCs w:val="22"/>
        </w:rPr>
        <w:t>a férfi gondozotti WC-ben a fűtéscső rozsdás,</w:t>
      </w:r>
    </w:p>
    <w:p w:rsidR="00A72587" w:rsidRPr="00A72587" w:rsidRDefault="00A72587" w:rsidP="00A72587">
      <w:pPr>
        <w:pStyle w:val="Listaszerbekezds"/>
        <w:numPr>
          <w:ilvl w:val="0"/>
          <w:numId w:val="6"/>
        </w:numPr>
        <w:ind w:left="714" w:hanging="357"/>
        <w:jc w:val="both"/>
        <w:rPr>
          <w:rFonts w:ascii="Arial" w:hAnsi="Arial" w:cs="Arial"/>
          <w:sz w:val="22"/>
          <w:szCs w:val="22"/>
        </w:rPr>
      </w:pPr>
      <w:r w:rsidRPr="00A72587">
        <w:rPr>
          <w:rFonts w:ascii="Arial" w:hAnsi="Arial" w:cs="Arial"/>
          <w:sz w:val="22"/>
          <w:szCs w:val="22"/>
        </w:rPr>
        <w:t>a gondozotti fürdőhelyiségben a radiátor rozsdás,</w:t>
      </w:r>
    </w:p>
    <w:p w:rsidR="00A72587" w:rsidRPr="00A72587" w:rsidRDefault="00A72587" w:rsidP="00A72587">
      <w:pPr>
        <w:pStyle w:val="Listaszerbekezds"/>
        <w:numPr>
          <w:ilvl w:val="0"/>
          <w:numId w:val="6"/>
        </w:numPr>
        <w:ind w:left="714" w:hanging="357"/>
        <w:jc w:val="both"/>
        <w:rPr>
          <w:rFonts w:ascii="Arial" w:hAnsi="Arial" w:cs="Arial"/>
          <w:sz w:val="22"/>
          <w:szCs w:val="22"/>
        </w:rPr>
      </w:pPr>
      <w:r w:rsidRPr="00A72587">
        <w:rPr>
          <w:rFonts w:ascii="Arial" w:hAnsi="Arial" w:cs="Arial"/>
          <w:sz w:val="22"/>
          <w:szCs w:val="22"/>
        </w:rPr>
        <w:t>folyosó falazata erősen salétromos,</w:t>
      </w:r>
    </w:p>
    <w:p w:rsidR="00A72587" w:rsidRPr="00A72587" w:rsidRDefault="00A72587" w:rsidP="00A72587">
      <w:pPr>
        <w:pStyle w:val="Listaszerbekezds"/>
        <w:numPr>
          <w:ilvl w:val="0"/>
          <w:numId w:val="6"/>
        </w:numPr>
        <w:ind w:left="714" w:hanging="357"/>
        <w:jc w:val="both"/>
        <w:rPr>
          <w:rFonts w:ascii="Arial" w:hAnsi="Arial" w:cs="Arial"/>
          <w:sz w:val="22"/>
          <w:szCs w:val="22"/>
        </w:rPr>
      </w:pPr>
      <w:r w:rsidRPr="00A72587">
        <w:rPr>
          <w:rFonts w:ascii="Arial" w:hAnsi="Arial" w:cs="Arial"/>
          <w:sz w:val="22"/>
          <w:szCs w:val="22"/>
        </w:rPr>
        <w:t>a tálalókonyha ablakáról a festék lepergett,</w:t>
      </w:r>
    </w:p>
    <w:p w:rsidR="00A72587" w:rsidRPr="00A72587" w:rsidRDefault="00A72587" w:rsidP="00A72587">
      <w:pPr>
        <w:pStyle w:val="Listaszerbekezds"/>
        <w:numPr>
          <w:ilvl w:val="0"/>
          <w:numId w:val="6"/>
        </w:numPr>
        <w:ind w:left="714" w:hanging="357"/>
        <w:jc w:val="both"/>
        <w:rPr>
          <w:rFonts w:ascii="Arial" w:hAnsi="Arial" w:cs="Arial"/>
          <w:sz w:val="22"/>
          <w:szCs w:val="22"/>
        </w:rPr>
      </w:pPr>
      <w:r w:rsidRPr="00A72587">
        <w:rPr>
          <w:rFonts w:ascii="Arial" w:hAnsi="Arial" w:cs="Arial"/>
          <w:sz w:val="22"/>
          <w:szCs w:val="22"/>
        </w:rPr>
        <w:t>a bejáratnál és átjárónál a mennyezetről a vakolat potyog, omlásveszély áll fenn.</w:t>
      </w:r>
    </w:p>
    <w:p w:rsidR="009D2F2D" w:rsidRDefault="009D2F2D" w:rsidP="009D2F2D">
      <w:pPr>
        <w:tabs>
          <w:tab w:val="left" w:pos="4140"/>
        </w:tabs>
        <w:jc w:val="both"/>
      </w:pPr>
    </w:p>
    <w:p w:rsidR="009D2F2D" w:rsidRDefault="009D2F2D" w:rsidP="009D2F2D">
      <w:pPr>
        <w:tabs>
          <w:tab w:val="left" w:pos="4140"/>
        </w:tabs>
        <w:jc w:val="both"/>
        <w:rPr>
          <w:rFonts w:ascii="Arial" w:hAnsi="Arial" w:cs="Arial"/>
          <w:sz w:val="22"/>
          <w:szCs w:val="22"/>
        </w:rPr>
      </w:pPr>
      <w:r w:rsidRPr="008822ED">
        <w:rPr>
          <w:rFonts w:ascii="Arial" w:hAnsi="Arial" w:cs="Arial"/>
          <w:sz w:val="22"/>
          <w:szCs w:val="22"/>
        </w:rPr>
        <w:lastRenderedPageBreak/>
        <w:t>Az intézmény vezetője intézkedési tervet készített</w:t>
      </w:r>
      <w:r w:rsidR="00A72587">
        <w:rPr>
          <w:rFonts w:ascii="Arial" w:hAnsi="Arial" w:cs="Arial"/>
          <w:sz w:val="22"/>
          <w:szCs w:val="22"/>
        </w:rPr>
        <w:t>, valamint a hiányosságok megszü</w:t>
      </w:r>
      <w:r w:rsidRPr="008822ED">
        <w:rPr>
          <w:rFonts w:ascii="Arial" w:hAnsi="Arial" w:cs="Arial"/>
          <w:sz w:val="22"/>
          <w:szCs w:val="22"/>
        </w:rPr>
        <w:t xml:space="preserve">ntetéséhez árajánlatot kért be. </w:t>
      </w:r>
    </w:p>
    <w:p w:rsidR="00A72587" w:rsidRDefault="00A72587" w:rsidP="009D2F2D">
      <w:pPr>
        <w:tabs>
          <w:tab w:val="left" w:pos="4140"/>
        </w:tabs>
        <w:jc w:val="both"/>
        <w:rPr>
          <w:rFonts w:ascii="Arial" w:hAnsi="Arial" w:cs="Arial"/>
          <w:sz w:val="22"/>
          <w:szCs w:val="22"/>
        </w:rPr>
      </w:pPr>
    </w:p>
    <w:p w:rsidR="00A72587" w:rsidRDefault="00A72587" w:rsidP="009D2F2D">
      <w:pPr>
        <w:tabs>
          <w:tab w:val="left" w:pos="4140"/>
        </w:tabs>
        <w:jc w:val="both"/>
        <w:rPr>
          <w:rFonts w:ascii="Arial" w:hAnsi="Arial" w:cs="Arial"/>
          <w:sz w:val="22"/>
          <w:szCs w:val="22"/>
        </w:rPr>
      </w:pPr>
      <w:r>
        <w:rPr>
          <w:rFonts w:ascii="Arial" w:hAnsi="Arial" w:cs="Arial"/>
          <w:sz w:val="22"/>
          <w:szCs w:val="22"/>
        </w:rPr>
        <w:t>Az intézkedési terv az előterjesztés 1. számú mellékletét képezi, melynek jóváhagyása az intézményt fenntartó Társulás Társulási Tanácsának hatáskörébe tartozik. Javasoljuk az 1. számú határozati javaslat elfogadásával az intézkedési tervben foglaltakkal történő egyetértést.</w:t>
      </w:r>
    </w:p>
    <w:p w:rsidR="00A72587" w:rsidRPr="008822ED" w:rsidRDefault="00A72587" w:rsidP="009D2F2D">
      <w:pPr>
        <w:tabs>
          <w:tab w:val="left" w:pos="4140"/>
        </w:tabs>
        <w:jc w:val="both"/>
        <w:rPr>
          <w:rFonts w:ascii="Arial" w:hAnsi="Arial" w:cs="Arial"/>
          <w:sz w:val="22"/>
          <w:szCs w:val="22"/>
        </w:rPr>
      </w:pPr>
    </w:p>
    <w:p w:rsidR="009D2F2D" w:rsidRPr="008822ED" w:rsidRDefault="009D2F2D" w:rsidP="009D2F2D">
      <w:pPr>
        <w:tabs>
          <w:tab w:val="left" w:pos="4140"/>
        </w:tabs>
        <w:jc w:val="both"/>
        <w:rPr>
          <w:rFonts w:ascii="Arial" w:hAnsi="Arial" w:cs="Arial"/>
          <w:sz w:val="22"/>
          <w:szCs w:val="22"/>
        </w:rPr>
      </w:pPr>
      <w:r w:rsidRPr="008822ED">
        <w:rPr>
          <w:rFonts w:ascii="Arial" w:hAnsi="Arial" w:cs="Arial"/>
          <w:sz w:val="22"/>
          <w:szCs w:val="22"/>
        </w:rPr>
        <w:t>A</w:t>
      </w:r>
      <w:r w:rsidR="00A72587">
        <w:rPr>
          <w:rFonts w:ascii="Arial" w:hAnsi="Arial" w:cs="Arial"/>
          <w:sz w:val="22"/>
          <w:szCs w:val="22"/>
        </w:rPr>
        <w:t xml:space="preserve"> bekért ajánlatok alapján a</w:t>
      </w:r>
      <w:r w:rsidRPr="008822ED">
        <w:rPr>
          <w:rFonts w:ascii="Arial" w:hAnsi="Arial" w:cs="Arial"/>
          <w:sz w:val="22"/>
          <w:szCs w:val="22"/>
        </w:rPr>
        <w:t xml:space="preserve"> javítási munkák költsége bruttó 475.323,-Ft. Az intézmény költségvetésében rendelkezésre álló forrás 145.733,-Ft. A hiányosságok teljes kör</w:t>
      </w:r>
      <w:r w:rsidR="00A35E92">
        <w:rPr>
          <w:rFonts w:ascii="Arial" w:hAnsi="Arial" w:cs="Arial"/>
          <w:sz w:val="22"/>
          <w:szCs w:val="22"/>
        </w:rPr>
        <w:t>ű megszü</w:t>
      </w:r>
      <w:r w:rsidRPr="008822ED">
        <w:rPr>
          <w:rFonts w:ascii="Arial" w:hAnsi="Arial" w:cs="Arial"/>
          <w:sz w:val="22"/>
          <w:szCs w:val="22"/>
        </w:rPr>
        <w:t>ntetéséhez további bruttó 330.000,-</w:t>
      </w:r>
      <w:r w:rsidR="00A35E92">
        <w:rPr>
          <w:rFonts w:ascii="Arial" w:hAnsi="Arial" w:cs="Arial"/>
          <w:sz w:val="22"/>
          <w:szCs w:val="22"/>
        </w:rPr>
        <w:t>Ft forrás biztosítása szükséges a 2. számú határozati javaslat elfogadásával.</w:t>
      </w:r>
    </w:p>
    <w:p w:rsidR="008822ED" w:rsidRPr="008822ED" w:rsidRDefault="008822ED" w:rsidP="009D2F2D">
      <w:pPr>
        <w:tabs>
          <w:tab w:val="left" w:pos="4140"/>
        </w:tabs>
        <w:jc w:val="both"/>
        <w:rPr>
          <w:rFonts w:ascii="Arial" w:hAnsi="Arial" w:cs="Arial"/>
          <w:sz w:val="22"/>
          <w:szCs w:val="22"/>
        </w:rPr>
      </w:pPr>
      <w:bookmarkStart w:id="0" w:name="_GoBack"/>
      <w:bookmarkEnd w:id="0"/>
    </w:p>
    <w:p w:rsidR="008822ED" w:rsidRDefault="008822ED" w:rsidP="009D2F2D">
      <w:pPr>
        <w:tabs>
          <w:tab w:val="left" w:pos="4140"/>
        </w:tabs>
        <w:jc w:val="both"/>
      </w:pPr>
    </w:p>
    <w:p w:rsidR="008822ED" w:rsidRDefault="00037EB2" w:rsidP="008822ED">
      <w:pPr>
        <w:spacing w:line="256" w:lineRule="auto"/>
        <w:ind w:left="2835"/>
        <w:jc w:val="both"/>
        <w:rPr>
          <w:rFonts w:ascii="Arial" w:eastAsia="Calibri" w:hAnsi="Arial" w:cs="Arial"/>
          <w:b/>
          <w:i/>
          <w:iCs/>
          <w:sz w:val="22"/>
          <w:szCs w:val="22"/>
          <w:u w:val="single"/>
        </w:rPr>
      </w:pPr>
      <w:r>
        <w:rPr>
          <w:rFonts w:ascii="Arial" w:eastAsia="Calibri" w:hAnsi="Arial" w:cs="Arial"/>
          <w:b/>
          <w:i/>
          <w:iCs/>
          <w:sz w:val="22"/>
          <w:szCs w:val="22"/>
          <w:u w:val="single"/>
        </w:rPr>
        <w:t>1</w:t>
      </w:r>
      <w:proofErr w:type="gramStart"/>
      <w:r>
        <w:rPr>
          <w:rFonts w:ascii="Arial" w:eastAsia="Calibri" w:hAnsi="Arial" w:cs="Arial"/>
          <w:b/>
          <w:i/>
          <w:iCs/>
          <w:sz w:val="22"/>
          <w:szCs w:val="22"/>
          <w:u w:val="single"/>
        </w:rPr>
        <w:t>.sz.</w:t>
      </w:r>
      <w:proofErr w:type="gramEnd"/>
      <w:r>
        <w:rPr>
          <w:rFonts w:ascii="Arial" w:eastAsia="Calibri" w:hAnsi="Arial" w:cs="Arial"/>
          <w:b/>
          <w:i/>
          <w:iCs/>
          <w:sz w:val="22"/>
          <w:szCs w:val="22"/>
          <w:u w:val="single"/>
        </w:rPr>
        <w:t xml:space="preserve"> </w:t>
      </w:r>
      <w:r w:rsidR="008822ED" w:rsidRPr="00646FCD">
        <w:rPr>
          <w:rFonts w:ascii="Arial" w:eastAsia="Calibri" w:hAnsi="Arial" w:cs="Arial"/>
          <w:b/>
          <w:i/>
          <w:iCs/>
          <w:sz w:val="22"/>
          <w:szCs w:val="22"/>
          <w:u w:val="single"/>
        </w:rPr>
        <w:t xml:space="preserve">H a t á r o z a t i    j a v a s l a </w:t>
      </w:r>
      <w:proofErr w:type="gramStart"/>
      <w:r w:rsidR="008822ED" w:rsidRPr="00646FCD">
        <w:rPr>
          <w:rFonts w:ascii="Arial" w:eastAsia="Calibri" w:hAnsi="Arial" w:cs="Arial"/>
          <w:b/>
          <w:i/>
          <w:iCs/>
          <w:sz w:val="22"/>
          <w:szCs w:val="22"/>
          <w:u w:val="single"/>
        </w:rPr>
        <w:t>t :</w:t>
      </w:r>
      <w:proofErr w:type="gramEnd"/>
    </w:p>
    <w:p w:rsidR="00A35E92" w:rsidRDefault="00A35E92" w:rsidP="008822ED">
      <w:pPr>
        <w:spacing w:line="256" w:lineRule="auto"/>
        <w:ind w:left="2835"/>
        <w:jc w:val="both"/>
        <w:rPr>
          <w:rFonts w:ascii="Arial" w:eastAsia="Calibri" w:hAnsi="Arial" w:cs="Arial"/>
          <w:b/>
          <w:iCs/>
          <w:sz w:val="22"/>
          <w:szCs w:val="22"/>
          <w:u w:val="single"/>
        </w:rPr>
      </w:pPr>
      <w:proofErr w:type="gramStart"/>
      <w:r w:rsidRPr="00A35E92">
        <w:rPr>
          <w:rFonts w:ascii="Arial" w:eastAsia="Calibri" w:hAnsi="Arial" w:cs="Arial"/>
          <w:b/>
          <w:iCs/>
          <w:sz w:val="22"/>
          <w:szCs w:val="22"/>
          <w:u w:val="single"/>
        </w:rPr>
        <w:t>a</w:t>
      </w:r>
      <w:proofErr w:type="gramEnd"/>
      <w:r w:rsidRPr="00A35E92">
        <w:rPr>
          <w:rFonts w:ascii="Arial" w:eastAsia="Calibri" w:hAnsi="Arial" w:cs="Arial"/>
          <w:b/>
          <w:iCs/>
          <w:sz w:val="22"/>
          <w:szCs w:val="22"/>
          <w:u w:val="single"/>
        </w:rPr>
        <w:t xml:space="preserve"> Gondozási Kö</w:t>
      </w:r>
      <w:r w:rsidR="00CA4944">
        <w:rPr>
          <w:rFonts w:ascii="Arial" w:eastAsia="Calibri" w:hAnsi="Arial" w:cs="Arial"/>
          <w:b/>
          <w:iCs/>
          <w:sz w:val="22"/>
          <w:szCs w:val="22"/>
          <w:u w:val="single"/>
        </w:rPr>
        <w:t>zpont Nappali ellátás épülete</w:t>
      </w:r>
      <w:r w:rsidRPr="00A35E92">
        <w:rPr>
          <w:rFonts w:ascii="Arial" w:eastAsia="Calibri" w:hAnsi="Arial" w:cs="Arial"/>
          <w:b/>
          <w:iCs/>
          <w:sz w:val="22"/>
          <w:szCs w:val="22"/>
          <w:u w:val="single"/>
        </w:rPr>
        <w:t xml:space="preserve"> karbanta</w:t>
      </w:r>
      <w:r>
        <w:rPr>
          <w:rFonts w:ascii="Arial" w:eastAsia="Calibri" w:hAnsi="Arial" w:cs="Arial"/>
          <w:b/>
          <w:iCs/>
          <w:sz w:val="22"/>
          <w:szCs w:val="22"/>
          <w:u w:val="single"/>
        </w:rPr>
        <w:t>rtási munkálatainak elvégzésére</w:t>
      </w:r>
      <w:r w:rsidR="005E0A00">
        <w:rPr>
          <w:rFonts w:ascii="Arial" w:eastAsia="Calibri" w:hAnsi="Arial" w:cs="Arial"/>
          <w:b/>
          <w:iCs/>
          <w:sz w:val="22"/>
          <w:szCs w:val="22"/>
          <w:u w:val="single"/>
        </w:rPr>
        <w:t xml:space="preserve"> intézkedési terv</w:t>
      </w:r>
    </w:p>
    <w:p w:rsidR="005E0A00" w:rsidRDefault="005E0A00" w:rsidP="008822ED">
      <w:pPr>
        <w:spacing w:line="256" w:lineRule="auto"/>
        <w:ind w:left="2835"/>
        <w:jc w:val="both"/>
        <w:rPr>
          <w:rFonts w:ascii="Arial" w:eastAsia="Calibri" w:hAnsi="Arial" w:cs="Arial"/>
          <w:b/>
          <w:iCs/>
          <w:sz w:val="22"/>
          <w:szCs w:val="22"/>
          <w:u w:val="single"/>
        </w:rPr>
      </w:pPr>
    </w:p>
    <w:p w:rsidR="005E0A00" w:rsidRDefault="005E0A00" w:rsidP="005E0A00">
      <w:pPr>
        <w:ind w:left="2832" w:right="72"/>
        <w:jc w:val="both"/>
        <w:rPr>
          <w:rFonts w:ascii="Arial" w:eastAsia="Calibri" w:hAnsi="Arial" w:cs="Arial"/>
          <w:sz w:val="22"/>
          <w:szCs w:val="22"/>
        </w:rPr>
      </w:pPr>
      <w:r w:rsidRPr="00646FCD">
        <w:rPr>
          <w:rFonts w:ascii="Arial" w:eastAsia="Calibri" w:hAnsi="Arial" w:cs="Arial"/>
          <w:sz w:val="22"/>
          <w:szCs w:val="22"/>
        </w:rPr>
        <w:t>Bátaszék Város Önkor</w:t>
      </w:r>
      <w:r>
        <w:rPr>
          <w:rFonts w:ascii="Arial" w:eastAsia="Calibri" w:hAnsi="Arial" w:cs="Arial"/>
          <w:sz w:val="22"/>
          <w:szCs w:val="22"/>
        </w:rPr>
        <w:t>mányzatának Képviselő-testülete</w:t>
      </w:r>
      <w:r w:rsidRPr="005E0A00">
        <w:t xml:space="preserve"> </w:t>
      </w:r>
      <w:r w:rsidRPr="005E0A00">
        <w:rPr>
          <w:rFonts w:ascii="Arial" w:eastAsia="Calibri" w:hAnsi="Arial" w:cs="Arial"/>
          <w:sz w:val="22"/>
          <w:szCs w:val="22"/>
        </w:rPr>
        <w:t>a Gondozási Központ Nappali ellátás épületében (7140 Bátaszék Vörösmarty u. 8.) lefolytatott hatósági ellenőrzés során megállapított hiányosságok megszüntetésre</w:t>
      </w:r>
      <w:r>
        <w:rPr>
          <w:rFonts w:ascii="Arial" w:eastAsia="Calibri" w:hAnsi="Arial" w:cs="Arial"/>
          <w:sz w:val="22"/>
          <w:szCs w:val="22"/>
        </w:rPr>
        <w:t xml:space="preserve"> az intézményvezető által elkészített intézkedési tervvel - a határozat melléklete szerinti tartalommal - egyet ért.</w:t>
      </w:r>
    </w:p>
    <w:p w:rsidR="005E0A00" w:rsidRDefault="005E0A00" w:rsidP="005E0A00">
      <w:pPr>
        <w:ind w:left="2832" w:right="72"/>
        <w:jc w:val="both"/>
        <w:rPr>
          <w:rFonts w:ascii="Arial" w:eastAsia="Calibri" w:hAnsi="Arial" w:cs="Arial"/>
          <w:sz w:val="22"/>
          <w:szCs w:val="22"/>
        </w:rPr>
      </w:pPr>
    </w:p>
    <w:p w:rsidR="005E0A00" w:rsidRPr="00646FCD" w:rsidRDefault="005E0A00" w:rsidP="005E0A00">
      <w:pPr>
        <w:ind w:left="2832"/>
        <w:jc w:val="both"/>
        <w:rPr>
          <w:rFonts w:ascii="Arial" w:eastAsia="Calibri" w:hAnsi="Arial" w:cs="Arial"/>
          <w:sz w:val="22"/>
          <w:szCs w:val="22"/>
        </w:rPr>
      </w:pPr>
      <w:r w:rsidRPr="00646FCD">
        <w:rPr>
          <w:rFonts w:ascii="Arial" w:eastAsia="Calibri" w:hAnsi="Arial" w:cs="Arial"/>
          <w:i/>
          <w:iCs/>
          <w:sz w:val="22"/>
          <w:szCs w:val="22"/>
        </w:rPr>
        <w:t>Határidő:</w:t>
      </w:r>
      <w:r w:rsidRPr="00646FCD">
        <w:rPr>
          <w:rFonts w:ascii="Arial" w:eastAsia="Calibri" w:hAnsi="Arial" w:cs="Arial"/>
          <w:sz w:val="22"/>
          <w:szCs w:val="22"/>
        </w:rPr>
        <w:t xml:space="preserve"> </w:t>
      </w:r>
      <w:r>
        <w:rPr>
          <w:rFonts w:ascii="Arial" w:eastAsia="Calibri" w:hAnsi="Arial" w:cs="Arial"/>
          <w:sz w:val="22"/>
          <w:szCs w:val="22"/>
        </w:rPr>
        <w:t>2018. augusztus 31.</w:t>
      </w:r>
    </w:p>
    <w:p w:rsidR="005E0A00" w:rsidRPr="00646FCD" w:rsidRDefault="005E0A00" w:rsidP="005E0A00">
      <w:pPr>
        <w:tabs>
          <w:tab w:val="left" w:pos="3840"/>
        </w:tabs>
        <w:ind w:left="2832"/>
        <w:jc w:val="both"/>
        <w:rPr>
          <w:rFonts w:ascii="Arial" w:eastAsia="Calibri" w:hAnsi="Arial" w:cs="Arial"/>
          <w:sz w:val="22"/>
          <w:szCs w:val="22"/>
        </w:rPr>
      </w:pPr>
    </w:p>
    <w:p w:rsidR="005E0A00" w:rsidRPr="00646FCD" w:rsidRDefault="005E0A00" w:rsidP="005E0A00">
      <w:pPr>
        <w:ind w:left="2832"/>
        <w:jc w:val="both"/>
        <w:rPr>
          <w:rFonts w:ascii="Arial" w:eastAsia="Calibri" w:hAnsi="Arial" w:cs="Arial"/>
          <w:sz w:val="22"/>
          <w:szCs w:val="22"/>
        </w:rPr>
      </w:pPr>
      <w:r w:rsidRPr="00646FCD">
        <w:rPr>
          <w:rFonts w:ascii="Arial" w:eastAsia="Calibri" w:hAnsi="Arial" w:cs="Arial"/>
          <w:i/>
          <w:iCs/>
          <w:sz w:val="22"/>
          <w:szCs w:val="22"/>
        </w:rPr>
        <w:t>Felelős</w:t>
      </w:r>
      <w:proofErr w:type="gramStart"/>
      <w:r>
        <w:rPr>
          <w:rFonts w:ascii="Arial" w:eastAsia="Calibri" w:hAnsi="Arial" w:cs="Arial"/>
          <w:sz w:val="22"/>
          <w:szCs w:val="22"/>
        </w:rPr>
        <w:t>:  Hódi</w:t>
      </w:r>
      <w:proofErr w:type="gramEnd"/>
      <w:r>
        <w:rPr>
          <w:rFonts w:ascii="Arial" w:eastAsia="Calibri" w:hAnsi="Arial" w:cs="Arial"/>
          <w:sz w:val="22"/>
          <w:szCs w:val="22"/>
        </w:rPr>
        <w:t xml:space="preserve"> Katalin nappali ellátás vezető</w:t>
      </w:r>
    </w:p>
    <w:p w:rsidR="005E0A00" w:rsidRPr="00646FCD" w:rsidRDefault="005E0A00" w:rsidP="005E0A00">
      <w:pPr>
        <w:ind w:left="3672"/>
        <w:jc w:val="both"/>
        <w:rPr>
          <w:rFonts w:ascii="Arial" w:eastAsia="Calibri" w:hAnsi="Arial" w:cs="Arial"/>
          <w:sz w:val="22"/>
          <w:szCs w:val="22"/>
        </w:rPr>
      </w:pPr>
      <w:r w:rsidRPr="00646FCD">
        <w:rPr>
          <w:rFonts w:ascii="Arial" w:eastAsia="Calibri" w:hAnsi="Arial" w:cs="Arial"/>
          <w:sz w:val="22"/>
          <w:szCs w:val="22"/>
        </w:rPr>
        <w:t xml:space="preserve">  </w:t>
      </w:r>
      <w:r>
        <w:rPr>
          <w:rFonts w:ascii="Arial" w:eastAsia="Calibri" w:hAnsi="Arial" w:cs="Arial"/>
          <w:sz w:val="22"/>
          <w:szCs w:val="22"/>
        </w:rPr>
        <w:t>(intézkedési tervben foglaltak</w:t>
      </w:r>
      <w:r w:rsidRPr="005E0A00">
        <w:rPr>
          <w:rFonts w:ascii="Arial" w:eastAsia="Calibri" w:hAnsi="Arial" w:cs="Arial"/>
          <w:sz w:val="22"/>
          <w:szCs w:val="22"/>
        </w:rPr>
        <w:t xml:space="preserve"> végrehajtásáért)</w:t>
      </w:r>
    </w:p>
    <w:p w:rsidR="005E0A00" w:rsidRPr="00646FCD" w:rsidRDefault="005E0A00" w:rsidP="005E0A00">
      <w:pPr>
        <w:tabs>
          <w:tab w:val="left" w:pos="3840"/>
        </w:tabs>
        <w:ind w:left="2832"/>
        <w:jc w:val="both"/>
        <w:rPr>
          <w:rFonts w:ascii="Arial" w:eastAsia="Calibri" w:hAnsi="Arial" w:cs="Arial"/>
          <w:sz w:val="22"/>
          <w:szCs w:val="22"/>
        </w:rPr>
      </w:pPr>
    </w:p>
    <w:p w:rsidR="005E0A00" w:rsidRPr="00646FCD" w:rsidRDefault="005E0A00" w:rsidP="005E0A00">
      <w:pPr>
        <w:tabs>
          <w:tab w:val="left" w:pos="4920"/>
        </w:tabs>
        <w:ind w:left="2832"/>
        <w:jc w:val="both"/>
        <w:rPr>
          <w:rFonts w:ascii="Arial" w:eastAsia="Calibri" w:hAnsi="Arial" w:cs="Arial"/>
          <w:sz w:val="22"/>
          <w:szCs w:val="22"/>
        </w:rPr>
      </w:pPr>
      <w:r w:rsidRPr="00646FCD">
        <w:rPr>
          <w:rFonts w:ascii="Arial" w:eastAsia="Calibri" w:hAnsi="Arial" w:cs="Arial"/>
          <w:i/>
          <w:iCs/>
          <w:sz w:val="22"/>
          <w:szCs w:val="22"/>
        </w:rPr>
        <w:t>Határozatról értesül</w:t>
      </w:r>
      <w:r w:rsidRPr="00646FCD">
        <w:rPr>
          <w:rFonts w:ascii="Arial" w:eastAsia="Calibri" w:hAnsi="Arial" w:cs="Arial"/>
          <w:sz w:val="22"/>
          <w:szCs w:val="22"/>
        </w:rPr>
        <w:t xml:space="preserve">: </w:t>
      </w:r>
    </w:p>
    <w:p w:rsidR="005E0A00" w:rsidRPr="00646FCD" w:rsidRDefault="005E0A00" w:rsidP="005E0A00">
      <w:pPr>
        <w:tabs>
          <w:tab w:val="left" w:pos="4920"/>
        </w:tabs>
        <w:ind w:left="2832"/>
        <w:jc w:val="both"/>
        <w:rPr>
          <w:rFonts w:ascii="Arial" w:eastAsia="Calibri" w:hAnsi="Arial" w:cs="Arial"/>
          <w:color w:val="000000"/>
          <w:sz w:val="22"/>
          <w:szCs w:val="22"/>
          <w:lang w:eastAsia="hu-HU"/>
        </w:rPr>
      </w:pPr>
      <w:r w:rsidRPr="00646FCD">
        <w:rPr>
          <w:rFonts w:ascii="Arial" w:eastAsia="Calibri" w:hAnsi="Arial" w:cs="Arial"/>
          <w:i/>
          <w:iCs/>
          <w:sz w:val="22"/>
          <w:szCs w:val="22"/>
        </w:rPr>
        <w:t xml:space="preserve">                    </w:t>
      </w:r>
      <w:r w:rsidRPr="00037EB2">
        <w:rPr>
          <w:rFonts w:ascii="Arial" w:eastAsia="Calibri" w:hAnsi="Arial" w:cs="Arial"/>
          <w:color w:val="000000"/>
          <w:sz w:val="22"/>
          <w:szCs w:val="22"/>
          <w:lang w:eastAsia="hu-HU"/>
        </w:rPr>
        <w:t>Gondozási Központ</w:t>
      </w:r>
    </w:p>
    <w:p w:rsidR="005E0A00" w:rsidRPr="00646FCD" w:rsidRDefault="005E0A00" w:rsidP="005E0A00">
      <w:pPr>
        <w:tabs>
          <w:tab w:val="left" w:pos="5103"/>
        </w:tabs>
        <w:ind w:left="2832"/>
        <w:jc w:val="both"/>
        <w:rPr>
          <w:rFonts w:ascii="Arial" w:eastAsia="Calibri" w:hAnsi="Arial" w:cs="Arial"/>
          <w:sz w:val="22"/>
          <w:szCs w:val="22"/>
        </w:rPr>
      </w:pPr>
      <w:r w:rsidRPr="00646FCD">
        <w:rPr>
          <w:rFonts w:ascii="Arial" w:eastAsia="Calibri" w:hAnsi="Arial" w:cs="Arial"/>
          <w:iCs/>
          <w:sz w:val="22"/>
          <w:szCs w:val="22"/>
        </w:rPr>
        <w:t xml:space="preserve">                    Bátaszéki KÖH </w:t>
      </w:r>
      <w:proofErr w:type="spellStart"/>
      <w:r w:rsidRPr="00646FCD">
        <w:rPr>
          <w:rFonts w:ascii="Arial" w:eastAsia="Calibri" w:hAnsi="Arial" w:cs="Arial"/>
          <w:iCs/>
          <w:sz w:val="22"/>
          <w:szCs w:val="22"/>
        </w:rPr>
        <w:t>városüz</w:t>
      </w:r>
      <w:proofErr w:type="spellEnd"/>
      <w:r w:rsidRPr="00646FCD">
        <w:rPr>
          <w:rFonts w:ascii="Arial" w:eastAsia="Calibri" w:hAnsi="Arial" w:cs="Arial"/>
          <w:sz w:val="22"/>
          <w:szCs w:val="22"/>
        </w:rPr>
        <w:t>. iroda</w:t>
      </w:r>
    </w:p>
    <w:p w:rsidR="005E0A00" w:rsidRPr="00646FCD" w:rsidRDefault="005E0A00" w:rsidP="005E0A00">
      <w:pPr>
        <w:tabs>
          <w:tab w:val="left" w:pos="4920"/>
        </w:tabs>
        <w:ind w:left="2832"/>
        <w:jc w:val="both"/>
        <w:rPr>
          <w:rFonts w:ascii="Arial" w:eastAsia="Calibri" w:hAnsi="Arial" w:cs="Arial"/>
          <w:iCs/>
          <w:sz w:val="22"/>
          <w:szCs w:val="22"/>
        </w:rPr>
      </w:pPr>
      <w:r w:rsidRPr="00646FCD">
        <w:rPr>
          <w:rFonts w:ascii="Arial" w:eastAsia="Calibri" w:hAnsi="Arial" w:cs="Arial"/>
          <w:i/>
          <w:iCs/>
          <w:sz w:val="22"/>
          <w:szCs w:val="22"/>
        </w:rPr>
        <w:t xml:space="preserve">                    </w:t>
      </w:r>
      <w:r w:rsidRPr="00646FCD">
        <w:rPr>
          <w:rFonts w:ascii="Arial" w:eastAsia="Calibri" w:hAnsi="Arial" w:cs="Arial"/>
          <w:iCs/>
          <w:sz w:val="22"/>
          <w:szCs w:val="22"/>
        </w:rPr>
        <w:t>Bátaszéki KÖH pénzügyi iroda</w:t>
      </w:r>
    </w:p>
    <w:p w:rsidR="005E0A00" w:rsidRPr="00646FCD" w:rsidRDefault="005E0A00" w:rsidP="005E0A00">
      <w:pPr>
        <w:tabs>
          <w:tab w:val="left" w:pos="4920"/>
        </w:tabs>
        <w:ind w:left="2832"/>
        <w:jc w:val="both"/>
        <w:rPr>
          <w:rFonts w:ascii="Arial" w:eastAsia="Calibri" w:hAnsi="Arial" w:cs="Arial"/>
          <w:iCs/>
          <w:sz w:val="22"/>
          <w:szCs w:val="22"/>
        </w:rPr>
      </w:pPr>
      <w:r w:rsidRPr="00646FCD">
        <w:rPr>
          <w:rFonts w:ascii="Arial" w:eastAsia="Calibri" w:hAnsi="Arial" w:cs="Arial"/>
          <w:iCs/>
          <w:sz w:val="22"/>
          <w:szCs w:val="22"/>
        </w:rPr>
        <w:t xml:space="preserve">                    </w:t>
      </w:r>
      <w:proofErr w:type="gramStart"/>
      <w:r w:rsidRPr="00646FCD">
        <w:rPr>
          <w:rFonts w:ascii="Arial" w:eastAsia="Calibri" w:hAnsi="Arial" w:cs="Arial"/>
          <w:iCs/>
          <w:sz w:val="22"/>
          <w:szCs w:val="22"/>
        </w:rPr>
        <w:t>irattár</w:t>
      </w:r>
      <w:proofErr w:type="gramEnd"/>
    </w:p>
    <w:p w:rsidR="005E0A00" w:rsidRDefault="005E0A00" w:rsidP="005E0A00">
      <w:pPr>
        <w:tabs>
          <w:tab w:val="left" w:pos="4140"/>
        </w:tabs>
        <w:jc w:val="both"/>
      </w:pPr>
    </w:p>
    <w:p w:rsidR="005E0A00" w:rsidRPr="00A35E92" w:rsidRDefault="005E0A00" w:rsidP="00CA4944">
      <w:pPr>
        <w:spacing w:line="256" w:lineRule="auto"/>
        <w:jc w:val="both"/>
        <w:rPr>
          <w:rFonts w:ascii="Arial" w:eastAsia="Calibri" w:hAnsi="Arial" w:cs="Arial"/>
          <w:b/>
          <w:iCs/>
          <w:sz w:val="22"/>
          <w:szCs w:val="22"/>
          <w:u w:val="single"/>
        </w:rPr>
      </w:pPr>
    </w:p>
    <w:p w:rsidR="00A35E92" w:rsidRDefault="00A35E92" w:rsidP="008822ED">
      <w:pPr>
        <w:spacing w:line="256" w:lineRule="auto"/>
        <w:ind w:left="2835"/>
        <w:jc w:val="both"/>
        <w:rPr>
          <w:rFonts w:ascii="Arial" w:eastAsia="Calibri" w:hAnsi="Arial" w:cs="Arial"/>
          <w:b/>
          <w:i/>
          <w:iCs/>
          <w:sz w:val="22"/>
          <w:szCs w:val="22"/>
          <w:u w:val="single"/>
        </w:rPr>
      </w:pPr>
    </w:p>
    <w:p w:rsidR="00A35E92" w:rsidRPr="00646FCD" w:rsidRDefault="00A35E92" w:rsidP="008822ED">
      <w:pPr>
        <w:spacing w:line="256" w:lineRule="auto"/>
        <w:ind w:left="2835"/>
        <w:jc w:val="both"/>
        <w:rPr>
          <w:rFonts w:ascii="Arial" w:eastAsia="Calibri" w:hAnsi="Arial" w:cs="Arial"/>
          <w:b/>
          <w:i/>
          <w:iCs/>
          <w:sz w:val="22"/>
          <w:szCs w:val="22"/>
          <w:u w:val="single"/>
        </w:rPr>
      </w:pPr>
      <w:r>
        <w:rPr>
          <w:rFonts w:ascii="Arial" w:eastAsia="Calibri" w:hAnsi="Arial" w:cs="Arial"/>
          <w:b/>
          <w:i/>
          <w:iCs/>
          <w:sz w:val="22"/>
          <w:szCs w:val="22"/>
          <w:u w:val="single"/>
        </w:rPr>
        <w:t>2</w:t>
      </w:r>
      <w:proofErr w:type="gramStart"/>
      <w:r w:rsidRPr="00A35E92">
        <w:rPr>
          <w:rFonts w:ascii="Arial" w:eastAsia="Calibri" w:hAnsi="Arial" w:cs="Arial"/>
          <w:b/>
          <w:i/>
          <w:iCs/>
          <w:sz w:val="22"/>
          <w:szCs w:val="22"/>
          <w:u w:val="single"/>
        </w:rPr>
        <w:t>.sz.</w:t>
      </w:r>
      <w:proofErr w:type="gramEnd"/>
      <w:r w:rsidRPr="00A35E92">
        <w:rPr>
          <w:rFonts w:ascii="Arial" w:eastAsia="Calibri" w:hAnsi="Arial" w:cs="Arial"/>
          <w:b/>
          <w:i/>
          <w:iCs/>
          <w:sz w:val="22"/>
          <w:szCs w:val="22"/>
          <w:u w:val="single"/>
        </w:rPr>
        <w:t xml:space="preserve"> H a t á r o z a t i    j a v a s l a </w:t>
      </w:r>
      <w:proofErr w:type="gramStart"/>
      <w:r w:rsidRPr="00A35E92">
        <w:rPr>
          <w:rFonts w:ascii="Arial" w:eastAsia="Calibri" w:hAnsi="Arial" w:cs="Arial"/>
          <w:b/>
          <w:i/>
          <w:iCs/>
          <w:sz w:val="22"/>
          <w:szCs w:val="22"/>
          <w:u w:val="single"/>
        </w:rPr>
        <w:t>t :</w:t>
      </w:r>
      <w:proofErr w:type="gramEnd"/>
    </w:p>
    <w:p w:rsidR="008822ED" w:rsidRPr="00646FCD" w:rsidRDefault="005E0A00" w:rsidP="008822ED">
      <w:pPr>
        <w:ind w:left="2832" w:right="72"/>
        <w:jc w:val="both"/>
        <w:rPr>
          <w:rFonts w:ascii="Arial" w:eastAsia="Calibri" w:hAnsi="Arial" w:cs="Arial"/>
          <w:b/>
          <w:snapToGrid w:val="0"/>
          <w:sz w:val="22"/>
          <w:szCs w:val="22"/>
          <w:u w:val="single"/>
        </w:rPr>
      </w:pPr>
      <w:r>
        <w:rPr>
          <w:rFonts w:ascii="Arial" w:eastAsia="Calibri" w:hAnsi="Arial" w:cs="Arial"/>
          <w:b/>
          <w:snapToGrid w:val="0"/>
          <w:sz w:val="22"/>
          <w:szCs w:val="22"/>
          <w:u w:val="single"/>
        </w:rPr>
        <w:t>ESZGY Társulás</w:t>
      </w:r>
      <w:r w:rsidR="00037EB2">
        <w:rPr>
          <w:rFonts w:ascii="Arial" w:eastAsia="Calibri" w:hAnsi="Arial" w:cs="Arial"/>
          <w:b/>
          <w:snapToGrid w:val="0"/>
          <w:sz w:val="22"/>
          <w:szCs w:val="22"/>
          <w:u w:val="single"/>
        </w:rPr>
        <w:t xml:space="preserve"> költségvetésében </w:t>
      </w:r>
      <w:proofErr w:type="gramStart"/>
      <w:r w:rsidR="00037EB2" w:rsidRPr="00037EB2">
        <w:rPr>
          <w:rFonts w:ascii="Arial" w:eastAsia="Calibri" w:hAnsi="Arial" w:cs="Arial"/>
          <w:b/>
          <w:snapToGrid w:val="0"/>
          <w:sz w:val="22"/>
          <w:szCs w:val="22"/>
          <w:u w:val="single"/>
        </w:rPr>
        <w:t>pótelőirányzat</w:t>
      </w:r>
      <w:r w:rsidR="00037EB2">
        <w:rPr>
          <w:rFonts w:ascii="Arial" w:eastAsia="Calibri" w:hAnsi="Arial" w:cs="Arial"/>
          <w:b/>
          <w:snapToGrid w:val="0"/>
          <w:sz w:val="22"/>
          <w:szCs w:val="22"/>
          <w:u w:val="single"/>
        </w:rPr>
        <w:t xml:space="preserve"> </w:t>
      </w:r>
      <w:r w:rsidR="008822ED" w:rsidRPr="00646FCD">
        <w:rPr>
          <w:rFonts w:ascii="Arial" w:eastAsia="Calibri" w:hAnsi="Arial" w:cs="Arial"/>
          <w:b/>
          <w:snapToGrid w:val="0"/>
          <w:sz w:val="22"/>
          <w:szCs w:val="22"/>
          <w:u w:val="single"/>
        </w:rPr>
        <w:t xml:space="preserve"> </w:t>
      </w:r>
      <w:r w:rsidR="00037EB2">
        <w:rPr>
          <w:rFonts w:ascii="Arial" w:eastAsia="Calibri" w:hAnsi="Arial" w:cs="Arial"/>
          <w:b/>
          <w:snapToGrid w:val="0"/>
          <w:sz w:val="22"/>
          <w:szCs w:val="22"/>
          <w:u w:val="single"/>
        </w:rPr>
        <w:t>biztosí</w:t>
      </w:r>
      <w:r w:rsidR="008822ED" w:rsidRPr="00646FCD">
        <w:rPr>
          <w:rFonts w:ascii="Arial" w:eastAsia="Calibri" w:hAnsi="Arial" w:cs="Arial"/>
          <w:b/>
          <w:snapToGrid w:val="0"/>
          <w:sz w:val="22"/>
          <w:szCs w:val="22"/>
          <w:u w:val="single"/>
        </w:rPr>
        <w:t>tására</w:t>
      </w:r>
      <w:proofErr w:type="gramEnd"/>
    </w:p>
    <w:p w:rsidR="008822ED" w:rsidRPr="00646FCD" w:rsidRDefault="008822ED" w:rsidP="008822ED">
      <w:pPr>
        <w:ind w:left="2832" w:right="72"/>
        <w:jc w:val="both"/>
        <w:rPr>
          <w:rFonts w:ascii="Arial" w:eastAsia="Calibri" w:hAnsi="Arial" w:cs="Arial"/>
          <w:b/>
          <w:sz w:val="22"/>
          <w:szCs w:val="22"/>
        </w:rPr>
      </w:pPr>
    </w:p>
    <w:p w:rsidR="008822ED" w:rsidRPr="005E0A00" w:rsidRDefault="008822ED" w:rsidP="005E0A00">
      <w:pPr>
        <w:ind w:left="2832" w:right="72"/>
        <w:jc w:val="both"/>
        <w:rPr>
          <w:rFonts w:ascii="Arial" w:eastAsia="Calibri" w:hAnsi="Arial" w:cs="Arial"/>
          <w:sz w:val="22"/>
          <w:szCs w:val="22"/>
        </w:rPr>
      </w:pPr>
      <w:r w:rsidRPr="00646FCD">
        <w:rPr>
          <w:rFonts w:ascii="Arial" w:eastAsia="Calibri" w:hAnsi="Arial" w:cs="Arial"/>
          <w:sz w:val="22"/>
          <w:szCs w:val="22"/>
        </w:rPr>
        <w:t>Bátaszék Város Önkor</w:t>
      </w:r>
      <w:r w:rsidR="005E0A00">
        <w:rPr>
          <w:rFonts w:ascii="Arial" w:eastAsia="Calibri" w:hAnsi="Arial" w:cs="Arial"/>
          <w:sz w:val="22"/>
          <w:szCs w:val="22"/>
        </w:rPr>
        <w:t xml:space="preserve">mányzatának Képviselő-testülete a </w:t>
      </w:r>
      <w:r w:rsidR="005E0A00" w:rsidRPr="005E0A00">
        <w:rPr>
          <w:rFonts w:ascii="Arial" w:eastAsia="Calibri" w:hAnsi="Arial" w:cs="Arial"/>
          <w:sz w:val="22"/>
          <w:szCs w:val="22"/>
        </w:rPr>
        <w:t>Gondozási Köz</w:t>
      </w:r>
      <w:r w:rsidR="005E0A00">
        <w:rPr>
          <w:rFonts w:ascii="Arial" w:eastAsia="Calibri" w:hAnsi="Arial" w:cs="Arial"/>
          <w:sz w:val="22"/>
          <w:szCs w:val="22"/>
        </w:rPr>
        <w:t>pont Nappali ellátás épületében</w:t>
      </w:r>
      <w:r w:rsidR="005E0A00" w:rsidRPr="005E0A00">
        <w:rPr>
          <w:rFonts w:ascii="Arial" w:eastAsia="Calibri" w:hAnsi="Arial" w:cs="Arial"/>
          <w:sz w:val="22"/>
          <w:szCs w:val="22"/>
        </w:rPr>
        <w:t xml:space="preserve"> (7140 Bátaszék Vörösmarty u. 8.)</w:t>
      </w:r>
      <w:r w:rsidR="005E0A00">
        <w:rPr>
          <w:rFonts w:ascii="Arial" w:eastAsia="Calibri" w:hAnsi="Arial" w:cs="Arial"/>
          <w:sz w:val="22"/>
          <w:szCs w:val="22"/>
        </w:rPr>
        <w:t xml:space="preserve"> lefolytatott </w:t>
      </w:r>
      <w:r w:rsidR="00037EB2" w:rsidRPr="00037EB2">
        <w:rPr>
          <w:rFonts w:ascii="Arial" w:eastAsiaTheme="minorEastAsia" w:hAnsi="Arial" w:cs="Arial"/>
          <w:sz w:val="22"/>
          <w:szCs w:val="22"/>
          <w:lang w:eastAsia="hu-HU"/>
        </w:rPr>
        <w:t>hatósági ellenőrzés során m</w:t>
      </w:r>
      <w:r w:rsidR="00A35E92">
        <w:rPr>
          <w:rFonts w:ascii="Arial" w:eastAsiaTheme="minorEastAsia" w:hAnsi="Arial" w:cs="Arial"/>
          <w:sz w:val="22"/>
          <w:szCs w:val="22"/>
          <w:lang w:eastAsia="hu-HU"/>
        </w:rPr>
        <w:t>egállapított hiányosságok megszü</w:t>
      </w:r>
      <w:r w:rsidR="00037EB2" w:rsidRPr="00037EB2">
        <w:rPr>
          <w:rFonts w:ascii="Arial" w:eastAsiaTheme="minorEastAsia" w:hAnsi="Arial" w:cs="Arial"/>
          <w:sz w:val="22"/>
          <w:szCs w:val="22"/>
          <w:lang w:eastAsia="hu-HU"/>
        </w:rPr>
        <w:t xml:space="preserve">ntetésre 330.000,-Ft összegű pótelőirányzatot </w:t>
      </w:r>
      <w:r w:rsidRPr="00037EB2">
        <w:rPr>
          <w:rFonts w:ascii="Arial" w:hAnsi="Arial" w:cs="Arial"/>
          <w:color w:val="000000"/>
          <w:sz w:val="22"/>
          <w:szCs w:val="22"/>
          <w:lang w:eastAsia="hu-HU"/>
        </w:rPr>
        <w:t xml:space="preserve">biztosít </w:t>
      </w:r>
      <w:r w:rsidR="00037EB2" w:rsidRPr="00037EB2">
        <w:rPr>
          <w:rFonts w:ascii="Arial" w:hAnsi="Arial" w:cs="Arial"/>
          <w:color w:val="000000"/>
          <w:sz w:val="22"/>
          <w:szCs w:val="22"/>
          <w:lang w:eastAsia="hu-HU"/>
        </w:rPr>
        <w:t xml:space="preserve">a támogatásértékű kiadások megemelésével </w:t>
      </w:r>
      <w:r w:rsidRPr="00037EB2">
        <w:rPr>
          <w:rFonts w:ascii="Arial" w:hAnsi="Arial" w:cs="Arial"/>
          <w:sz w:val="22"/>
          <w:szCs w:val="22"/>
          <w:lang w:eastAsia="hu-HU"/>
        </w:rPr>
        <w:t>az önkormányzat 2018. évi költségvetése általános tartalék keretének terhére</w:t>
      </w:r>
      <w:r w:rsidR="00037EB2">
        <w:rPr>
          <w:rFonts w:ascii="Arial" w:hAnsi="Arial" w:cs="Arial"/>
          <w:sz w:val="22"/>
          <w:szCs w:val="22"/>
          <w:lang w:eastAsia="hu-HU"/>
        </w:rPr>
        <w:t>.</w:t>
      </w:r>
    </w:p>
    <w:p w:rsidR="008822ED" w:rsidRPr="00646FCD" w:rsidRDefault="008822ED" w:rsidP="008822ED">
      <w:pPr>
        <w:ind w:left="2832" w:right="72"/>
        <w:jc w:val="both"/>
        <w:rPr>
          <w:rFonts w:ascii="Arial" w:hAnsi="Arial" w:cs="Arial"/>
          <w:b/>
          <w:sz w:val="22"/>
          <w:szCs w:val="22"/>
          <w:lang w:eastAsia="hu-HU"/>
        </w:rPr>
      </w:pPr>
    </w:p>
    <w:p w:rsidR="008822ED" w:rsidRPr="00646FCD" w:rsidRDefault="008822ED" w:rsidP="008822ED">
      <w:pPr>
        <w:ind w:left="2832" w:right="72"/>
        <w:jc w:val="both"/>
        <w:rPr>
          <w:rFonts w:ascii="Arial" w:eastAsia="Calibri" w:hAnsi="Arial" w:cs="Arial"/>
          <w:sz w:val="22"/>
          <w:szCs w:val="22"/>
        </w:rPr>
      </w:pPr>
    </w:p>
    <w:p w:rsidR="008822ED" w:rsidRPr="00646FCD" w:rsidRDefault="008822ED" w:rsidP="008822ED">
      <w:pPr>
        <w:ind w:left="2832"/>
        <w:jc w:val="both"/>
        <w:rPr>
          <w:rFonts w:ascii="Arial" w:eastAsia="Calibri" w:hAnsi="Arial" w:cs="Arial"/>
          <w:sz w:val="22"/>
          <w:szCs w:val="22"/>
        </w:rPr>
      </w:pPr>
      <w:r w:rsidRPr="00646FCD">
        <w:rPr>
          <w:rFonts w:ascii="Arial" w:eastAsia="Calibri" w:hAnsi="Arial" w:cs="Arial"/>
          <w:i/>
          <w:iCs/>
          <w:sz w:val="22"/>
          <w:szCs w:val="22"/>
        </w:rPr>
        <w:t>Határidő:</w:t>
      </w:r>
      <w:r w:rsidRPr="00646FCD">
        <w:rPr>
          <w:rFonts w:ascii="Arial" w:eastAsia="Calibri" w:hAnsi="Arial" w:cs="Arial"/>
          <w:sz w:val="22"/>
          <w:szCs w:val="22"/>
        </w:rPr>
        <w:t xml:space="preserve"> </w:t>
      </w:r>
      <w:r w:rsidR="00037EB2">
        <w:rPr>
          <w:rFonts w:ascii="Arial" w:eastAsia="Calibri" w:hAnsi="Arial" w:cs="Arial"/>
          <w:sz w:val="22"/>
          <w:szCs w:val="22"/>
        </w:rPr>
        <w:t>azonnal</w:t>
      </w:r>
    </w:p>
    <w:p w:rsidR="008822ED" w:rsidRPr="00646FCD" w:rsidRDefault="008822ED" w:rsidP="008822ED">
      <w:pPr>
        <w:tabs>
          <w:tab w:val="left" w:pos="3840"/>
        </w:tabs>
        <w:ind w:left="2832"/>
        <w:jc w:val="both"/>
        <w:rPr>
          <w:rFonts w:ascii="Arial" w:eastAsia="Calibri" w:hAnsi="Arial" w:cs="Arial"/>
          <w:sz w:val="22"/>
          <w:szCs w:val="22"/>
        </w:rPr>
      </w:pPr>
    </w:p>
    <w:p w:rsidR="008822ED" w:rsidRPr="00646FCD" w:rsidRDefault="008822ED" w:rsidP="008822ED">
      <w:pPr>
        <w:ind w:left="2832"/>
        <w:jc w:val="both"/>
        <w:rPr>
          <w:rFonts w:ascii="Arial" w:eastAsia="Calibri" w:hAnsi="Arial" w:cs="Arial"/>
          <w:sz w:val="22"/>
          <w:szCs w:val="22"/>
        </w:rPr>
      </w:pPr>
      <w:r w:rsidRPr="00646FCD">
        <w:rPr>
          <w:rFonts w:ascii="Arial" w:eastAsia="Calibri" w:hAnsi="Arial" w:cs="Arial"/>
          <w:i/>
          <w:iCs/>
          <w:sz w:val="22"/>
          <w:szCs w:val="22"/>
        </w:rPr>
        <w:t>Felelős</w:t>
      </w:r>
      <w:r w:rsidRPr="00646FCD">
        <w:rPr>
          <w:rFonts w:ascii="Arial" w:eastAsia="Calibri" w:hAnsi="Arial" w:cs="Arial"/>
          <w:sz w:val="22"/>
          <w:szCs w:val="22"/>
        </w:rPr>
        <w:t xml:space="preserve">:   </w:t>
      </w:r>
      <w:r w:rsidR="00037EB2">
        <w:rPr>
          <w:rFonts w:ascii="Arial" w:eastAsia="Calibri" w:hAnsi="Arial" w:cs="Arial"/>
          <w:sz w:val="22"/>
          <w:szCs w:val="22"/>
        </w:rPr>
        <w:t>Mórocz Zoltán</w:t>
      </w:r>
      <w:r w:rsidRPr="00646FCD">
        <w:rPr>
          <w:rFonts w:ascii="Arial" w:eastAsia="Calibri" w:hAnsi="Arial" w:cs="Arial"/>
          <w:sz w:val="22"/>
          <w:szCs w:val="22"/>
        </w:rPr>
        <w:t xml:space="preserve"> </w:t>
      </w:r>
      <w:r w:rsidR="00037EB2">
        <w:rPr>
          <w:rFonts w:ascii="Arial" w:eastAsia="Calibri" w:hAnsi="Arial" w:cs="Arial"/>
          <w:sz w:val="22"/>
          <w:szCs w:val="22"/>
        </w:rPr>
        <w:t xml:space="preserve">pénzügyi </w:t>
      </w:r>
      <w:proofErr w:type="gramStart"/>
      <w:r w:rsidR="00037EB2">
        <w:rPr>
          <w:rFonts w:ascii="Arial" w:eastAsia="Calibri" w:hAnsi="Arial" w:cs="Arial"/>
          <w:sz w:val="22"/>
          <w:szCs w:val="22"/>
        </w:rPr>
        <w:t>iroda vezető</w:t>
      </w:r>
      <w:proofErr w:type="gramEnd"/>
    </w:p>
    <w:p w:rsidR="008822ED" w:rsidRPr="00646FCD" w:rsidRDefault="008822ED" w:rsidP="008822ED">
      <w:pPr>
        <w:ind w:left="3672"/>
        <w:jc w:val="both"/>
        <w:rPr>
          <w:rFonts w:ascii="Arial" w:eastAsia="Calibri" w:hAnsi="Arial" w:cs="Arial"/>
          <w:sz w:val="22"/>
          <w:szCs w:val="22"/>
        </w:rPr>
      </w:pPr>
      <w:r w:rsidRPr="00646FCD">
        <w:rPr>
          <w:rFonts w:ascii="Arial" w:eastAsia="Calibri" w:hAnsi="Arial" w:cs="Arial"/>
          <w:sz w:val="22"/>
          <w:szCs w:val="22"/>
        </w:rPr>
        <w:t xml:space="preserve">  </w:t>
      </w:r>
      <w:r w:rsidR="005E0A00" w:rsidRPr="005E0A00">
        <w:rPr>
          <w:rFonts w:ascii="Arial" w:eastAsia="Calibri" w:hAnsi="Arial" w:cs="Arial"/>
          <w:sz w:val="22"/>
          <w:szCs w:val="22"/>
        </w:rPr>
        <w:t>(határozat végrehajtásáért</w:t>
      </w:r>
      <w:r w:rsidRPr="005E0A00">
        <w:rPr>
          <w:rFonts w:ascii="Arial" w:eastAsia="Calibri" w:hAnsi="Arial" w:cs="Arial"/>
          <w:sz w:val="22"/>
          <w:szCs w:val="22"/>
        </w:rPr>
        <w:t>)</w:t>
      </w:r>
    </w:p>
    <w:p w:rsidR="008822ED" w:rsidRPr="00646FCD" w:rsidRDefault="008822ED" w:rsidP="008822ED">
      <w:pPr>
        <w:tabs>
          <w:tab w:val="left" w:pos="3840"/>
        </w:tabs>
        <w:ind w:left="2832"/>
        <w:jc w:val="both"/>
        <w:rPr>
          <w:rFonts w:ascii="Arial" w:eastAsia="Calibri" w:hAnsi="Arial" w:cs="Arial"/>
          <w:sz w:val="22"/>
          <w:szCs w:val="22"/>
        </w:rPr>
      </w:pPr>
    </w:p>
    <w:p w:rsidR="008822ED" w:rsidRPr="00646FCD" w:rsidRDefault="008822ED" w:rsidP="008822ED">
      <w:pPr>
        <w:tabs>
          <w:tab w:val="left" w:pos="4920"/>
        </w:tabs>
        <w:ind w:left="2832"/>
        <w:jc w:val="both"/>
        <w:rPr>
          <w:rFonts w:ascii="Arial" w:eastAsia="Calibri" w:hAnsi="Arial" w:cs="Arial"/>
          <w:sz w:val="22"/>
          <w:szCs w:val="22"/>
        </w:rPr>
      </w:pPr>
      <w:r w:rsidRPr="00646FCD">
        <w:rPr>
          <w:rFonts w:ascii="Arial" w:eastAsia="Calibri" w:hAnsi="Arial" w:cs="Arial"/>
          <w:i/>
          <w:iCs/>
          <w:sz w:val="22"/>
          <w:szCs w:val="22"/>
        </w:rPr>
        <w:t>Határozatról értesül</w:t>
      </w:r>
      <w:r w:rsidRPr="00646FCD">
        <w:rPr>
          <w:rFonts w:ascii="Arial" w:eastAsia="Calibri" w:hAnsi="Arial" w:cs="Arial"/>
          <w:sz w:val="22"/>
          <w:szCs w:val="22"/>
        </w:rPr>
        <w:t xml:space="preserve">: </w:t>
      </w:r>
    </w:p>
    <w:p w:rsidR="008822ED" w:rsidRPr="00646FCD" w:rsidRDefault="008822ED" w:rsidP="008822ED">
      <w:pPr>
        <w:tabs>
          <w:tab w:val="left" w:pos="4920"/>
        </w:tabs>
        <w:ind w:left="2832"/>
        <w:jc w:val="both"/>
        <w:rPr>
          <w:rFonts w:ascii="Arial" w:eastAsia="Calibri" w:hAnsi="Arial" w:cs="Arial"/>
          <w:color w:val="000000"/>
          <w:sz w:val="22"/>
          <w:szCs w:val="22"/>
          <w:lang w:eastAsia="hu-HU"/>
        </w:rPr>
      </w:pPr>
      <w:r w:rsidRPr="00646FCD">
        <w:rPr>
          <w:rFonts w:ascii="Arial" w:eastAsia="Calibri" w:hAnsi="Arial" w:cs="Arial"/>
          <w:i/>
          <w:iCs/>
          <w:sz w:val="22"/>
          <w:szCs w:val="22"/>
        </w:rPr>
        <w:t xml:space="preserve">                    </w:t>
      </w:r>
      <w:r w:rsidR="00037EB2" w:rsidRPr="00037EB2">
        <w:rPr>
          <w:rFonts w:ascii="Arial" w:eastAsia="Calibri" w:hAnsi="Arial" w:cs="Arial"/>
          <w:color w:val="000000"/>
          <w:sz w:val="22"/>
          <w:szCs w:val="22"/>
          <w:lang w:eastAsia="hu-HU"/>
        </w:rPr>
        <w:t>Gondozási Központ</w:t>
      </w:r>
    </w:p>
    <w:p w:rsidR="008822ED" w:rsidRPr="00646FCD" w:rsidRDefault="008822ED" w:rsidP="008822ED">
      <w:pPr>
        <w:tabs>
          <w:tab w:val="left" w:pos="5103"/>
        </w:tabs>
        <w:ind w:left="2832"/>
        <w:jc w:val="both"/>
        <w:rPr>
          <w:rFonts w:ascii="Arial" w:eastAsia="Calibri" w:hAnsi="Arial" w:cs="Arial"/>
          <w:sz w:val="22"/>
          <w:szCs w:val="22"/>
        </w:rPr>
      </w:pPr>
      <w:r w:rsidRPr="00646FCD">
        <w:rPr>
          <w:rFonts w:ascii="Arial" w:eastAsia="Calibri" w:hAnsi="Arial" w:cs="Arial"/>
          <w:iCs/>
          <w:sz w:val="22"/>
          <w:szCs w:val="22"/>
        </w:rPr>
        <w:t xml:space="preserve">                    Bátaszéki KÖH </w:t>
      </w:r>
      <w:proofErr w:type="spellStart"/>
      <w:r w:rsidRPr="00646FCD">
        <w:rPr>
          <w:rFonts w:ascii="Arial" w:eastAsia="Calibri" w:hAnsi="Arial" w:cs="Arial"/>
          <w:iCs/>
          <w:sz w:val="22"/>
          <w:szCs w:val="22"/>
        </w:rPr>
        <w:t>városüz</w:t>
      </w:r>
      <w:proofErr w:type="spellEnd"/>
      <w:r w:rsidRPr="00646FCD">
        <w:rPr>
          <w:rFonts w:ascii="Arial" w:eastAsia="Calibri" w:hAnsi="Arial" w:cs="Arial"/>
          <w:sz w:val="22"/>
          <w:szCs w:val="22"/>
        </w:rPr>
        <w:t>. iroda</w:t>
      </w:r>
    </w:p>
    <w:p w:rsidR="008822ED" w:rsidRPr="00646FCD" w:rsidRDefault="008822ED" w:rsidP="008822ED">
      <w:pPr>
        <w:tabs>
          <w:tab w:val="left" w:pos="4920"/>
        </w:tabs>
        <w:ind w:left="2832"/>
        <w:jc w:val="both"/>
        <w:rPr>
          <w:rFonts w:ascii="Arial" w:eastAsia="Calibri" w:hAnsi="Arial" w:cs="Arial"/>
          <w:iCs/>
          <w:sz w:val="22"/>
          <w:szCs w:val="22"/>
        </w:rPr>
      </w:pPr>
      <w:r w:rsidRPr="00646FCD">
        <w:rPr>
          <w:rFonts w:ascii="Arial" w:eastAsia="Calibri" w:hAnsi="Arial" w:cs="Arial"/>
          <w:i/>
          <w:iCs/>
          <w:sz w:val="22"/>
          <w:szCs w:val="22"/>
        </w:rPr>
        <w:t xml:space="preserve">                    </w:t>
      </w:r>
      <w:r w:rsidRPr="00646FCD">
        <w:rPr>
          <w:rFonts w:ascii="Arial" w:eastAsia="Calibri" w:hAnsi="Arial" w:cs="Arial"/>
          <w:iCs/>
          <w:sz w:val="22"/>
          <w:szCs w:val="22"/>
        </w:rPr>
        <w:t>Bátaszéki KÖH pénzügyi iroda</w:t>
      </w:r>
    </w:p>
    <w:p w:rsidR="008822ED" w:rsidRPr="00646FCD" w:rsidRDefault="008822ED" w:rsidP="008822ED">
      <w:pPr>
        <w:tabs>
          <w:tab w:val="left" w:pos="4920"/>
        </w:tabs>
        <w:ind w:left="2832"/>
        <w:jc w:val="both"/>
        <w:rPr>
          <w:rFonts w:ascii="Arial" w:eastAsia="Calibri" w:hAnsi="Arial" w:cs="Arial"/>
          <w:iCs/>
          <w:sz w:val="22"/>
          <w:szCs w:val="22"/>
        </w:rPr>
      </w:pPr>
      <w:r w:rsidRPr="00646FCD">
        <w:rPr>
          <w:rFonts w:ascii="Arial" w:eastAsia="Calibri" w:hAnsi="Arial" w:cs="Arial"/>
          <w:iCs/>
          <w:sz w:val="22"/>
          <w:szCs w:val="22"/>
        </w:rPr>
        <w:t xml:space="preserve">                    </w:t>
      </w:r>
      <w:proofErr w:type="gramStart"/>
      <w:r w:rsidRPr="00646FCD">
        <w:rPr>
          <w:rFonts w:ascii="Arial" w:eastAsia="Calibri" w:hAnsi="Arial" w:cs="Arial"/>
          <w:iCs/>
          <w:sz w:val="22"/>
          <w:szCs w:val="22"/>
        </w:rPr>
        <w:t>irattár</w:t>
      </w:r>
      <w:proofErr w:type="gramEnd"/>
    </w:p>
    <w:p w:rsidR="008822ED" w:rsidRDefault="008822ED" w:rsidP="009D2F2D">
      <w:pPr>
        <w:tabs>
          <w:tab w:val="left" w:pos="4140"/>
        </w:tabs>
        <w:jc w:val="both"/>
      </w:pPr>
    </w:p>
    <w:p w:rsidR="007E0B95" w:rsidRDefault="007E0B95" w:rsidP="009D2F2D">
      <w:pPr>
        <w:tabs>
          <w:tab w:val="left" w:pos="4140"/>
        </w:tabs>
        <w:jc w:val="both"/>
      </w:pPr>
    </w:p>
    <w:p w:rsidR="007E0B95" w:rsidRPr="00F50100" w:rsidRDefault="007E0B95" w:rsidP="009D2F2D">
      <w:pPr>
        <w:tabs>
          <w:tab w:val="left" w:pos="4140"/>
        </w:tabs>
        <w:jc w:val="both"/>
      </w:pPr>
    </w:p>
    <w:sectPr w:rsidR="007E0B95" w:rsidRPr="00F50100" w:rsidSect="0028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810"/>
    <w:multiLevelType w:val="hybridMultilevel"/>
    <w:tmpl w:val="817282B0"/>
    <w:lvl w:ilvl="0" w:tplc="16344318">
      <w:start w:val="1"/>
      <w:numFmt w:val="lowerLetter"/>
      <w:lvlText w:val="%1.)"/>
      <w:lvlJc w:val="left"/>
      <w:pPr>
        <w:ind w:left="3912" w:hanging="360"/>
      </w:pPr>
      <w:rPr>
        <w:rFonts w:hint="default"/>
      </w:rPr>
    </w:lvl>
    <w:lvl w:ilvl="1" w:tplc="040E0019" w:tentative="1">
      <w:start w:val="1"/>
      <w:numFmt w:val="lowerLetter"/>
      <w:lvlText w:val="%2."/>
      <w:lvlJc w:val="left"/>
      <w:pPr>
        <w:ind w:left="4632" w:hanging="360"/>
      </w:pPr>
    </w:lvl>
    <w:lvl w:ilvl="2" w:tplc="040E001B" w:tentative="1">
      <w:start w:val="1"/>
      <w:numFmt w:val="lowerRoman"/>
      <w:lvlText w:val="%3."/>
      <w:lvlJc w:val="right"/>
      <w:pPr>
        <w:ind w:left="5352" w:hanging="180"/>
      </w:pPr>
    </w:lvl>
    <w:lvl w:ilvl="3" w:tplc="040E000F" w:tentative="1">
      <w:start w:val="1"/>
      <w:numFmt w:val="decimal"/>
      <w:lvlText w:val="%4."/>
      <w:lvlJc w:val="left"/>
      <w:pPr>
        <w:ind w:left="6072" w:hanging="360"/>
      </w:pPr>
    </w:lvl>
    <w:lvl w:ilvl="4" w:tplc="040E0019" w:tentative="1">
      <w:start w:val="1"/>
      <w:numFmt w:val="lowerLetter"/>
      <w:lvlText w:val="%5."/>
      <w:lvlJc w:val="left"/>
      <w:pPr>
        <w:ind w:left="6792" w:hanging="360"/>
      </w:pPr>
    </w:lvl>
    <w:lvl w:ilvl="5" w:tplc="040E001B" w:tentative="1">
      <w:start w:val="1"/>
      <w:numFmt w:val="lowerRoman"/>
      <w:lvlText w:val="%6."/>
      <w:lvlJc w:val="right"/>
      <w:pPr>
        <w:ind w:left="7512" w:hanging="180"/>
      </w:pPr>
    </w:lvl>
    <w:lvl w:ilvl="6" w:tplc="040E000F" w:tentative="1">
      <w:start w:val="1"/>
      <w:numFmt w:val="decimal"/>
      <w:lvlText w:val="%7."/>
      <w:lvlJc w:val="left"/>
      <w:pPr>
        <w:ind w:left="8232" w:hanging="360"/>
      </w:pPr>
    </w:lvl>
    <w:lvl w:ilvl="7" w:tplc="040E0019" w:tentative="1">
      <w:start w:val="1"/>
      <w:numFmt w:val="lowerLetter"/>
      <w:lvlText w:val="%8."/>
      <w:lvlJc w:val="left"/>
      <w:pPr>
        <w:ind w:left="8952" w:hanging="360"/>
      </w:pPr>
    </w:lvl>
    <w:lvl w:ilvl="8" w:tplc="040E001B" w:tentative="1">
      <w:start w:val="1"/>
      <w:numFmt w:val="lowerRoman"/>
      <w:lvlText w:val="%9."/>
      <w:lvlJc w:val="right"/>
      <w:pPr>
        <w:ind w:left="9672" w:hanging="180"/>
      </w:pPr>
    </w:lvl>
  </w:abstractNum>
  <w:abstractNum w:abstractNumId="1"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B52572"/>
    <w:multiLevelType w:val="hybridMultilevel"/>
    <w:tmpl w:val="66C02C7C"/>
    <w:lvl w:ilvl="0" w:tplc="9B7E9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4834493"/>
    <w:multiLevelType w:val="hybridMultilevel"/>
    <w:tmpl w:val="9964409E"/>
    <w:lvl w:ilvl="0" w:tplc="4A7C03AE">
      <w:start w:val="1"/>
      <w:numFmt w:val="lowerLetter"/>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5"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A"/>
    <w:rsid w:val="000259C6"/>
    <w:rsid w:val="00037EB2"/>
    <w:rsid w:val="0006733F"/>
    <w:rsid w:val="000E0DAF"/>
    <w:rsid w:val="000E1B63"/>
    <w:rsid w:val="00145F95"/>
    <w:rsid w:val="001D0A6C"/>
    <w:rsid w:val="001D6A0C"/>
    <w:rsid w:val="0021070F"/>
    <w:rsid w:val="0023104B"/>
    <w:rsid w:val="002654BE"/>
    <w:rsid w:val="00286CC3"/>
    <w:rsid w:val="002F17DB"/>
    <w:rsid w:val="0032605A"/>
    <w:rsid w:val="00332C16"/>
    <w:rsid w:val="003F5341"/>
    <w:rsid w:val="00466AC8"/>
    <w:rsid w:val="004773C1"/>
    <w:rsid w:val="004E04CF"/>
    <w:rsid w:val="004E4055"/>
    <w:rsid w:val="00501A34"/>
    <w:rsid w:val="005343A6"/>
    <w:rsid w:val="005E0A00"/>
    <w:rsid w:val="00627F62"/>
    <w:rsid w:val="00630E3A"/>
    <w:rsid w:val="006A061B"/>
    <w:rsid w:val="006C2F4C"/>
    <w:rsid w:val="00770942"/>
    <w:rsid w:val="007A7C8D"/>
    <w:rsid w:val="007E0B95"/>
    <w:rsid w:val="007E27BB"/>
    <w:rsid w:val="008822ED"/>
    <w:rsid w:val="00883971"/>
    <w:rsid w:val="008D3905"/>
    <w:rsid w:val="008D76C5"/>
    <w:rsid w:val="00905343"/>
    <w:rsid w:val="0091666E"/>
    <w:rsid w:val="00951D69"/>
    <w:rsid w:val="009663F9"/>
    <w:rsid w:val="00970F65"/>
    <w:rsid w:val="009A1A10"/>
    <w:rsid w:val="009B0A01"/>
    <w:rsid w:val="009D2F2D"/>
    <w:rsid w:val="00A048F9"/>
    <w:rsid w:val="00A35E92"/>
    <w:rsid w:val="00A67B6F"/>
    <w:rsid w:val="00A72587"/>
    <w:rsid w:val="00AF49BF"/>
    <w:rsid w:val="00B9475B"/>
    <w:rsid w:val="00C41278"/>
    <w:rsid w:val="00C824D0"/>
    <w:rsid w:val="00CA4944"/>
    <w:rsid w:val="00D40A3B"/>
    <w:rsid w:val="00D83FC6"/>
    <w:rsid w:val="00DA5EEA"/>
    <w:rsid w:val="00E14821"/>
    <w:rsid w:val="00E1758B"/>
    <w:rsid w:val="00E36D67"/>
    <w:rsid w:val="00E61270"/>
    <w:rsid w:val="00ED4DCE"/>
    <w:rsid w:val="00F50100"/>
    <w:rsid w:val="00FB5F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B18B"/>
  <w15:docId w15:val="{1D619D6B-A2CC-4A2F-9F47-040D34A9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0A00"/>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paragraph" w:styleId="Szvegtrzsbehzssal">
    <w:name w:val="Body Text Indent"/>
    <w:basedOn w:val="Norml"/>
    <w:link w:val="SzvegtrzsbehzssalChar"/>
    <w:uiPriority w:val="99"/>
    <w:semiHidden/>
    <w:unhideWhenUsed/>
    <w:rsid w:val="003F5341"/>
    <w:pPr>
      <w:spacing w:after="120"/>
      <w:ind w:left="283"/>
    </w:pPr>
  </w:style>
  <w:style w:type="character" w:customStyle="1" w:styleId="SzvegtrzsbehzssalChar">
    <w:name w:val="Szövegtörzs behúzással Char"/>
    <w:basedOn w:val="Bekezdsalapbettpusa"/>
    <w:link w:val="Szvegtrzsbehzssal"/>
    <w:uiPriority w:val="99"/>
    <w:semiHidden/>
    <w:rsid w:val="003F5341"/>
    <w:rPr>
      <w:sz w:val="24"/>
      <w:szCs w:val="24"/>
      <w:lang w:eastAsia="ar-SA"/>
    </w:rPr>
  </w:style>
  <w:style w:type="paragraph" w:styleId="Buborkszveg">
    <w:name w:val="Balloon Text"/>
    <w:basedOn w:val="Norml"/>
    <w:link w:val="BuborkszvegChar"/>
    <w:uiPriority w:val="99"/>
    <w:semiHidden/>
    <w:unhideWhenUsed/>
    <w:rsid w:val="009D2F2D"/>
    <w:rPr>
      <w:rFonts w:ascii="Tahoma" w:hAnsi="Tahoma" w:cs="Tahoma"/>
      <w:sz w:val="16"/>
      <w:szCs w:val="16"/>
    </w:rPr>
  </w:style>
  <w:style w:type="character" w:customStyle="1" w:styleId="BuborkszvegChar">
    <w:name w:val="Buborékszöveg Char"/>
    <w:basedOn w:val="Bekezdsalapbettpusa"/>
    <w:link w:val="Buborkszveg"/>
    <w:uiPriority w:val="99"/>
    <w:semiHidden/>
    <w:rsid w:val="009D2F2D"/>
    <w:rPr>
      <w:rFonts w:ascii="Tahoma" w:hAnsi="Tahoma" w:cs="Tahoma"/>
      <w:sz w:val="16"/>
      <w:szCs w:val="16"/>
      <w:lang w:eastAsia="ar-SA"/>
    </w:rPr>
  </w:style>
  <w:style w:type="character" w:customStyle="1" w:styleId="CharacterStyle1">
    <w:name w:val="Character Style 1"/>
    <w:uiPriority w:val="99"/>
    <w:rsid w:val="008822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6268-A1D9-47CC-8871-8D9116C2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503</Words>
  <Characters>3471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titkárság</dc:creator>
  <cp:lastModifiedBy>Windows-felhasználó</cp:lastModifiedBy>
  <cp:revision>17</cp:revision>
  <dcterms:created xsi:type="dcterms:W3CDTF">2018-04-11T12:27:00Z</dcterms:created>
  <dcterms:modified xsi:type="dcterms:W3CDTF">2018-06-22T10:48:00Z</dcterms:modified>
</cp:coreProperties>
</file>