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8F" w:rsidRPr="009D2934" w:rsidRDefault="00601EA4" w:rsidP="00601EA4">
      <w:pPr>
        <w:jc w:val="center"/>
        <w:rPr>
          <w:rFonts w:ascii="Times New Roman" w:hAnsi="Times New Roman" w:cs="Times New Roman"/>
          <w:b/>
          <w:sz w:val="24"/>
          <w:szCs w:val="24"/>
        </w:rPr>
      </w:pPr>
      <w:r w:rsidRPr="009D2934">
        <w:rPr>
          <w:rFonts w:ascii="Times New Roman" w:hAnsi="Times New Roman" w:cs="Times New Roman"/>
          <w:b/>
          <w:sz w:val="24"/>
          <w:szCs w:val="24"/>
        </w:rPr>
        <w:t>ELŐZETES MEGÁLLAPODÁS</w:t>
      </w:r>
    </w:p>
    <w:p w:rsidR="00601EA4" w:rsidRDefault="00601EA4" w:rsidP="00601EA4">
      <w:pPr>
        <w:jc w:val="center"/>
        <w:rPr>
          <w:rFonts w:ascii="Times New Roman" w:hAnsi="Times New Roman" w:cs="Times New Roman"/>
          <w:sz w:val="24"/>
          <w:szCs w:val="24"/>
        </w:rPr>
      </w:pPr>
    </w:p>
    <w:p w:rsidR="00601EA4" w:rsidRPr="00C2300F" w:rsidRDefault="00601EA4" w:rsidP="00601EA4">
      <w:pPr>
        <w:spacing w:after="0" w:line="240" w:lineRule="auto"/>
        <w:jc w:val="both"/>
        <w:rPr>
          <w:rFonts w:ascii="Times New Roman" w:eastAsia="Calibri" w:hAnsi="Times New Roman" w:cs="Times New Roman"/>
          <w:sz w:val="24"/>
          <w:szCs w:val="24"/>
        </w:rPr>
      </w:pPr>
      <w:proofErr w:type="gramStart"/>
      <w:r>
        <w:rPr>
          <w:rFonts w:ascii="Times New Roman" w:hAnsi="Times New Roman" w:cs="Times New Roman"/>
          <w:sz w:val="24"/>
          <w:szCs w:val="24"/>
        </w:rPr>
        <w:t>mely</w:t>
      </w:r>
      <w:proofErr w:type="gramEnd"/>
      <w:r>
        <w:rPr>
          <w:rFonts w:ascii="Times New Roman" w:hAnsi="Times New Roman" w:cs="Times New Roman"/>
          <w:sz w:val="24"/>
          <w:szCs w:val="24"/>
        </w:rPr>
        <w:t xml:space="preserve"> létrejött egyrészről</w:t>
      </w:r>
    </w:p>
    <w:p w:rsidR="00601EA4" w:rsidRPr="00C2300F" w:rsidRDefault="00601EA4" w:rsidP="00601EA4">
      <w:pPr>
        <w:pStyle w:val="Szvegtrzs"/>
        <w:rPr>
          <w:rFonts w:ascii="Times New Roman" w:hAnsi="Times New Roman" w:cs="Times New Roman"/>
          <w:sz w:val="24"/>
          <w:szCs w:val="24"/>
        </w:rPr>
      </w:pPr>
      <w:r w:rsidRPr="00C2300F">
        <w:rPr>
          <w:rFonts w:ascii="Times New Roman" w:hAnsi="Times New Roman" w:cs="Times New Roman"/>
          <w:sz w:val="24"/>
          <w:szCs w:val="24"/>
        </w:rPr>
        <w:t xml:space="preserve">Név: </w:t>
      </w:r>
      <w:r w:rsidR="00891B87">
        <w:rPr>
          <w:rFonts w:ascii="Times New Roman" w:hAnsi="Times New Roman" w:cs="Times New Roman"/>
          <w:b/>
          <w:sz w:val="24"/>
          <w:szCs w:val="24"/>
        </w:rPr>
        <w:t>Bátaszék Város</w:t>
      </w:r>
      <w:r w:rsidRPr="007413C7">
        <w:rPr>
          <w:rFonts w:ascii="Times New Roman" w:hAnsi="Times New Roman" w:cs="Times New Roman"/>
          <w:b/>
          <w:sz w:val="24"/>
          <w:szCs w:val="24"/>
        </w:rPr>
        <w:t xml:space="preserve"> Önkormányzata</w:t>
      </w:r>
    </w:p>
    <w:p w:rsidR="00601EA4" w:rsidRDefault="00601EA4" w:rsidP="00601EA4">
      <w:pPr>
        <w:pStyle w:val="Szvegtrzs"/>
        <w:rPr>
          <w:rFonts w:ascii="Times New Roman" w:hAnsi="Times New Roman" w:cs="Times New Roman"/>
          <w:sz w:val="24"/>
          <w:szCs w:val="24"/>
        </w:rPr>
      </w:pPr>
      <w:r w:rsidRPr="00C2300F">
        <w:rPr>
          <w:rFonts w:ascii="Times New Roman" w:hAnsi="Times New Roman" w:cs="Times New Roman"/>
          <w:sz w:val="24"/>
          <w:szCs w:val="24"/>
        </w:rPr>
        <w:t xml:space="preserve">Székhely: </w:t>
      </w:r>
      <w:r w:rsidR="00891B87">
        <w:rPr>
          <w:rFonts w:ascii="Times New Roman" w:hAnsi="Times New Roman" w:cs="Times New Roman"/>
          <w:sz w:val="24"/>
          <w:szCs w:val="24"/>
        </w:rPr>
        <w:t>7140 Bátaszék, Szabadság u. 4.</w:t>
      </w:r>
    </w:p>
    <w:p w:rsidR="00601EA4" w:rsidRDefault="00891B87" w:rsidP="00601EA4">
      <w:pPr>
        <w:pStyle w:val="Szvegtrzs"/>
        <w:rPr>
          <w:rFonts w:ascii="Times New Roman" w:hAnsi="Times New Roman" w:cs="Times New Roman"/>
          <w:sz w:val="24"/>
          <w:szCs w:val="24"/>
        </w:rPr>
      </w:pPr>
      <w:r>
        <w:rPr>
          <w:rFonts w:ascii="Times New Roman" w:hAnsi="Times New Roman" w:cs="Times New Roman"/>
          <w:sz w:val="24"/>
          <w:szCs w:val="24"/>
        </w:rPr>
        <w:t>Törzsszám: 733304</w:t>
      </w:r>
    </w:p>
    <w:p w:rsidR="00601EA4" w:rsidRPr="00C2300F" w:rsidRDefault="00601EA4" w:rsidP="00601EA4">
      <w:pPr>
        <w:pStyle w:val="Szvegtrzs"/>
        <w:rPr>
          <w:rFonts w:ascii="Times New Roman" w:hAnsi="Times New Roman" w:cs="Times New Roman"/>
          <w:sz w:val="24"/>
          <w:szCs w:val="24"/>
        </w:rPr>
      </w:pPr>
      <w:r>
        <w:rPr>
          <w:rFonts w:ascii="Times New Roman" w:hAnsi="Times New Roman" w:cs="Times New Roman"/>
          <w:sz w:val="24"/>
          <w:szCs w:val="24"/>
        </w:rPr>
        <w:t>KS</w:t>
      </w:r>
      <w:r w:rsidR="00370B17">
        <w:rPr>
          <w:rFonts w:ascii="Times New Roman" w:hAnsi="Times New Roman" w:cs="Times New Roman"/>
          <w:sz w:val="24"/>
          <w:szCs w:val="24"/>
        </w:rPr>
        <w:t>H Statisztikai számjel: 15733304</w:t>
      </w:r>
      <w:r>
        <w:rPr>
          <w:rFonts w:ascii="Times New Roman" w:hAnsi="Times New Roman" w:cs="Times New Roman"/>
          <w:sz w:val="24"/>
          <w:szCs w:val="24"/>
        </w:rPr>
        <w:t>-8411-321-17</w:t>
      </w:r>
    </w:p>
    <w:p w:rsidR="00601EA4" w:rsidRPr="00C2300F" w:rsidRDefault="00370B17" w:rsidP="00601EA4">
      <w:pPr>
        <w:pStyle w:val="Szvegtrzs"/>
        <w:rPr>
          <w:rFonts w:ascii="Times New Roman" w:hAnsi="Times New Roman" w:cs="Times New Roman"/>
          <w:sz w:val="24"/>
          <w:szCs w:val="24"/>
        </w:rPr>
      </w:pPr>
      <w:r>
        <w:rPr>
          <w:rFonts w:ascii="Times New Roman" w:hAnsi="Times New Roman" w:cs="Times New Roman"/>
          <w:sz w:val="24"/>
          <w:szCs w:val="24"/>
        </w:rPr>
        <w:t>Adószám: 15733304</w:t>
      </w:r>
      <w:r w:rsidR="00601EA4">
        <w:rPr>
          <w:rFonts w:ascii="Times New Roman" w:hAnsi="Times New Roman" w:cs="Times New Roman"/>
          <w:sz w:val="24"/>
          <w:szCs w:val="24"/>
        </w:rPr>
        <w:t>-2-17</w:t>
      </w:r>
    </w:p>
    <w:p w:rsidR="00601EA4" w:rsidRPr="00C2300F" w:rsidRDefault="00601EA4" w:rsidP="00601EA4">
      <w:pPr>
        <w:pStyle w:val="Szvegtrzs"/>
        <w:rPr>
          <w:rFonts w:ascii="Times New Roman" w:hAnsi="Times New Roman" w:cs="Times New Roman"/>
          <w:sz w:val="24"/>
          <w:szCs w:val="24"/>
        </w:rPr>
      </w:pPr>
      <w:r>
        <w:rPr>
          <w:rFonts w:ascii="Times New Roman" w:hAnsi="Times New Roman" w:cs="Times New Roman"/>
          <w:sz w:val="24"/>
          <w:szCs w:val="24"/>
        </w:rPr>
        <w:t>Bank: OTP</w:t>
      </w:r>
      <w:r w:rsidRPr="00C2300F">
        <w:rPr>
          <w:rFonts w:ascii="Times New Roman" w:hAnsi="Times New Roman" w:cs="Times New Roman"/>
          <w:sz w:val="24"/>
          <w:szCs w:val="24"/>
        </w:rPr>
        <w:t xml:space="preserve"> Bank </w:t>
      </w:r>
      <w:proofErr w:type="spellStart"/>
      <w:r w:rsidRPr="00C2300F">
        <w:rPr>
          <w:rFonts w:ascii="Times New Roman" w:hAnsi="Times New Roman" w:cs="Times New Roman"/>
          <w:sz w:val="24"/>
          <w:szCs w:val="24"/>
        </w:rPr>
        <w:t>Zrt</w:t>
      </w:r>
      <w:proofErr w:type="spellEnd"/>
      <w:r w:rsidRPr="00C2300F">
        <w:rPr>
          <w:rFonts w:ascii="Times New Roman" w:hAnsi="Times New Roman" w:cs="Times New Roman"/>
          <w:sz w:val="24"/>
          <w:szCs w:val="24"/>
        </w:rPr>
        <w:t>.</w:t>
      </w:r>
    </w:p>
    <w:p w:rsidR="00601EA4" w:rsidRPr="00C2300F" w:rsidRDefault="00601EA4" w:rsidP="00601EA4">
      <w:pPr>
        <w:pStyle w:val="Szvegtrzs"/>
        <w:rPr>
          <w:rFonts w:ascii="Times New Roman" w:hAnsi="Times New Roman" w:cs="Times New Roman"/>
          <w:sz w:val="24"/>
          <w:szCs w:val="24"/>
        </w:rPr>
      </w:pPr>
      <w:r>
        <w:rPr>
          <w:rFonts w:ascii="Times New Roman" w:hAnsi="Times New Roman" w:cs="Times New Roman"/>
          <w:sz w:val="24"/>
          <w:szCs w:val="24"/>
        </w:rPr>
        <w:t>Számlaszám: 11746005-15414</w:t>
      </w:r>
      <w:r w:rsidR="00370B17">
        <w:rPr>
          <w:rFonts w:ascii="Times New Roman" w:hAnsi="Times New Roman" w:cs="Times New Roman"/>
          <w:sz w:val="24"/>
          <w:szCs w:val="24"/>
        </w:rPr>
        <w:t>076</w:t>
      </w:r>
    </w:p>
    <w:p w:rsidR="00601EA4" w:rsidRDefault="00601EA4" w:rsidP="00601EA4">
      <w:pPr>
        <w:pStyle w:val="Szvegtrzs"/>
        <w:rPr>
          <w:rFonts w:ascii="Times New Roman" w:hAnsi="Times New Roman" w:cs="Times New Roman"/>
          <w:sz w:val="24"/>
          <w:szCs w:val="24"/>
        </w:rPr>
      </w:pPr>
      <w:r>
        <w:rPr>
          <w:rFonts w:ascii="Times New Roman" w:hAnsi="Times New Roman" w:cs="Times New Roman"/>
          <w:sz w:val="24"/>
          <w:szCs w:val="24"/>
        </w:rPr>
        <w:t xml:space="preserve">Képviseli: </w:t>
      </w:r>
      <w:r w:rsidR="00370B17">
        <w:rPr>
          <w:rFonts w:ascii="Times New Roman" w:hAnsi="Times New Roman" w:cs="Times New Roman"/>
          <w:sz w:val="24"/>
          <w:szCs w:val="24"/>
        </w:rPr>
        <w:t>dr. Bozsolik Róbert</w:t>
      </w:r>
      <w:r w:rsidRPr="00C2300F">
        <w:rPr>
          <w:rFonts w:ascii="Times New Roman" w:hAnsi="Times New Roman" w:cs="Times New Roman"/>
          <w:sz w:val="24"/>
          <w:szCs w:val="24"/>
        </w:rPr>
        <w:t xml:space="preserve"> polgármester</w:t>
      </w:r>
    </w:p>
    <w:p w:rsidR="00601EA4" w:rsidRDefault="00601EA4" w:rsidP="00601EA4">
      <w:pPr>
        <w:pStyle w:val="Szvegtrzs"/>
        <w:rPr>
          <w:rFonts w:ascii="Times New Roman" w:hAnsi="Times New Roman" w:cs="Times New Roman"/>
          <w:sz w:val="24"/>
          <w:szCs w:val="24"/>
        </w:rPr>
      </w:pPr>
      <w:proofErr w:type="gramStart"/>
      <w:r>
        <w:rPr>
          <w:rFonts w:ascii="Times New Roman" w:hAnsi="Times New Roman" w:cs="Times New Roman"/>
          <w:sz w:val="24"/>
          <w:szCs w:val="24"/>
        </w:rPr>
        <w:t>továbbiakban</w:t>
      </w:r>
      <w:proofErr w:type="gramEnd"/>
      <w:r>
        <w:rPr>
          <w:rFonts w:ascii="Times New Roman" w:hAnsi="Times New Roman" w:cs="Times New Roman"/>
          <w:sz w:val="24"/>
          <w:szCs w:val="24"/>
        </w:rPr>
        <w:t>, mint Átadó</w:t>
      </w:r>
    </w:p>
    <w:p w:rsidR="00601EA4" w:rsidRDefault="00601EA4" w:rsidP="00601EA4">
      <w:pPr>
        <w:pStyle w:val="Szvegtrzs"/>
        <w:rPr>
          <w:rFonts w:ascii="Times New Roman" w:hAnsi="Times New Roman" w:cs="Times New Roman"/>
          <w:sz w:val="24"/>
          <w:szCs w:val="24"/>
        </w:rPr>
      </w:pPr>
    </w:p>
    <w:p w:rsidR="00601EA4" w:rsidRDefault="00601EA4" w:rsidP="00601EA4">
      <w:pPr>
        <w:pStyle w:val="Szvegtrzs"/>
        <w:rPr>
          <w:rFonts w:ascii="Times New Roman" w:hAnsi="Times New Roman" w:cs="Times New Roman"/>
          <w:sz w:val="24"/>
          <w:szCs w:val="24"/>
        </w:rPr>
      </w:pPr>
      <w:proofErr w:type="gramStart"/>
      <w:r>
        <w:rPr>
          <w:rFonts w:ascii="Times New Roman" w:hAnsi="Times New Roman" w:cs="Times New Roman"/>
          <w:sz w:val="24"/>
          <w:szCs w:val="24"/>
        </w:rPr>
        <w:t>másrészről</w:t>
      </w:r>
      <w:proofErr w:type="gramEnd"/>
    </w:p>
    <w:p w:rsidR="00601EA4" w:rsidRPr="00C2300F" w:rsidRDefault="00601EA4" w:rsidP="00601EA4">
      <w:pPr>
        <w:pStyle w:val="Szvegtrzs"/>
        <w:rPr>
          <w:rFonts w:ascii="Times New Roman" w:hAnsi="Times New Roman" w:cs="Times New Roman"/>
          <w:sz w:val="24"/>
          <w:szCs w:val="24"/>
        </w:rPr>
      </w:pPr>
    </w:p>
    <w:p w:rsidR="00601EA4" w:rsidRPr="009169D6" w:rsidRDefault="00601EA4" w:rsidP="00601EA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Név: </w:t>
      </w:r>
      <w:proofErr w:type="spellStart"/>
      <w:r w:rsidR="0093726F">
        <w:rPr>
          <w:rFonts w:ascii="Times New Roman" w:hAnsi="Times New Roman" w:cs="Times New Roman"/>
          <w:b/>
          <w:sz w:val="24"/>
          <w:szCs w:val="24"/>
        </w:rPr>
        <w:t>Takler</w:t>
      </w:r>
      <w:proofErr w:type="spellEnd"/>
      <w:r w:rsidR="0093726F">
        <w:rPr>
          <w:rFonts w:ascii="Times New Roman" w:hAnsi="Times New Roman" w:cs="Times New Roman"/>
          <w:b/>
          <w:sz w:val="24"/>
          <w:szCs w:val="24"/>
        </w:rPr>
        <w:t xml:space="preserve"> Ferenc </w:t>
      </w:r>
    </w:p>
    <w:p w:rsidR="00601EA4" w:rsidRDefault="00601EA4" w:rsidP="00601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Szül. hely, idő</w:t>
      </w:r>
      <w:proofErr w:type="gramStart"/>
      <w:r>
        <w:rPr>
          <w:rFonts w:ascii="Times New Roman" w:hAnsi="Times New Roman" w:cs="Times New Roman"/>
          <w:sz w:val="24"/>
          <w:szCs w:val="24"/>
        </w:rPr>
        <w:t>:</w:t>
      </w:r>
      <w:r w:rsidR="009A65A3">
        <w:rPr>
          <w:rFonts w:ascii="Times New Roman" w:hAnsi="Times New Roman" w:cs="Times New Roman"/>
          <w:sz w:val="24"/>
          <w:szCs w:val="24"/>
        </w:rPr>
        <w:t>……………….</w:t>
      </w:r>
      <w:proofErr w:type="gramEnd"/>
    </w:p>
    <w:p w:rsidR="00601EA4" w:rsidRDefault="00601EA4" w:rsidP="00601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Anyja neve:</w:t>
      </w:r>
      <w:r w:rsidR="00EC40CE">
        <w:rPr>
          <w:rFonts w:ascii="Times New Roman" w:hAnsi="Times New Roman" w:cs="Times New Roman"/>
          <w:sz w:val="24"/>
          <w:szCs w:val="24"/>
        </w:rPr>
        <w:t xml:space="preserve"> </w:t>
      </w:r>
    </w:p>
    <w:p w:rsidR="00601EA4" w:rsidRDefault="00601EA4" w:rsidP="00601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Lakcíme: </w:t>
      </w:r>
    </w:p>
    <w:p w:rsidR="00601EA4" w:rsidRDefault="00601EA4" w:rsidP="00601E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Szig</w:t>
      </w:r>
      <w:proofErr w:type="spellEnd"/>
      <w:r>
        <w:rPr>
          <w:rFonts w:ascii="Times New Roman" w:hAnsi="Times New Roman" w:cs="Times New Roman"/>
          <w:sz w:val="24"/>
          <w:szCs w:val="24"/>
        </w:rPr>
        <w:t>. száma</w:t>
      </w:r>
      <w:proofErr w:type="gramStart"/>
      <w:r>
        <w:rPr>
          <w:rFonts w:ascii="Times New Roman" w:hAnsi="Times New Roman" w:cs="Times New Roman"/>
          <w:sz w:val="24"/>
          <w:szCs w:val="24"/>
        </w:rPr>
        <w:t>:</w:t>
      </w:r>
      <w:r w:rsidR="00CE780F">
        <w:rPr>
          <w:rFonts w:ascii="Times New Roman" w:hAnsi="Times New Roman" w:cs="Times New Roman"/>
          <w:sz w:val="24"/>
          <w:szCs w:val="24"/>
        </w:rPr>
        <w:t xml:space="preserve"> …</w:t>
      </w:r>
      <w:proofErr w:type="gramEnd"/>
      <w:r w:rsidR="00CE780F">
        <w:rPr>
          <w:rFonts w:ascii="Times New Roman" w:hAnsi="Times New Roman" w:cs="Times New Roman"/>
          <w:sz w:val="24"/>
          <w:szCs w:val="24"/>
        </w:rPr>
        <w:t>………………</w:t>
      </w:r>
    </w:p>
    <w:p w:rsidR="00601EA4" w:rsidRDefault="00601EA4" w:rsidP="00601EA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továbbiakban, mint Átvevő,</w:t>
      </w:r>
    </w:p>
    <w:p w:rsidR="00601EA4" w:rsidRDefault="00601EA4" w:rsidP="00601EA4">
      <w:pPr>
        <w:spacing w:after="0" w:line="240" w:lineRule="auto"/>
        <w:jc w:val="both"/>
        <w:rPr>
          <w:rFonts w:ascii="Times New Roman" w:hAnsi="Times New Roman" w:cs="Times New Roman"/>
          <w:sz w:val="24"/>
          <w:szCs w:val="24"/>
        </w:rPr>
      </w:pPr>
    </w:p>
    <w:p w:rsidR="00601EA4" w:rsidRDefault="00601EA4" w:rsidP="00F353A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együttesen</w:t>
      </w:r>
      <w:proofErr w:type="gramEnd"/>
      <w:r>
        <w:rPr>
          <w:rFonts w:ascii="Times New Roman" w:hAnsi="Times New Roman" w:cs="Times New Roman"/>
          <w:sz w:val="24"/>
          <w:szCs w:val="24"/>
        </w:rPr>
        <w:t>: Szerződő Felek között alulírott helyen és napon.</w:t>
      </w:r>
    </w:p>
    <w:p w:rsidR="00F353A3" w:rsidRDefault="00F353A3" w:rsidP="00F353A3">
      <w:pPr>
        <w:spacing w:after="0" w:line="240" w:lineRule="auto"/>
        <w:jc w:val="both"/>
        <w:rPr>
          <w:rFonts w:ascii="Times New Roman" w:hAnsi="Times New Roman" w:cs="Times New Roman"/>
          <w:sz w:val="24"/>
          <w:szCs w:val="24"/>
        </w:rPr>
      </w:pPr>
    </w:p>
    <w:p w:rsidR="00F353A3" w:rsidRDefault="00F353A3" w:rsidP="00F353A3">
      <w:pPr>
        <w:spacing w:after="0" w:line="240" w:lineRule="auto"/>
        <w:jc w:val="both"/>
        <w:rPr>
          <w:rFonts w:ascii="Times New Roman" w:hAnsi="Times New Roman" w:cs="Times New Roman"/>
          <w:sz w:val="24"/>
          <w:szCs w:val="24"/>
        </w:rPr>
      </w:pPr>
    </w:p>
    <w:p w:rsidR="00601EA4" w:rsidRPr="009169D6" w:rsidRDefault="001915E1" w:rsidP="001915E1">
      <w:pPr>
        <w:spacing w:after="0"/>
        <w:jc w:val="center"/>
        <w:rPr>
          <w:rFonts w:ascii="Times New Roman" w:hAnsi="Times New Roman" w:cs="Times New Roman"/>
          <w:b/>
          <w:sz w:val="24"/>
          <w:szCs w:val="24"/>
        </w:rPr>
      </w:pPr>
      <w:r w:rsidRPr="009169D6">
        <w:rPr>
          <w:rFonts w:ascii="Times New Roman" w:hAnsi="Times New Roman" w:cs="Times New Roman"/>
          <w:b/>
          <w:sz w:val="24"/>
          <w:szCs w:val="24"/>
        </w:rPr>
        <w:t>Az előzetes megállapodás tárgya</w:t>
      </w:r>
    </w:p>
    <w:p w:rsidR="001915E1" w:rsidRDefault="001915E1" w:rsidP="001915E1">
      <w:pPr>
        <w:spacing w:after="0"/>
        <w:jc w:val="center"/>
        <w:rPr>
          <w:rFonts w:ascii="Times New Roman" w:hAnsi="Times New Roman" w:cs="Times New Roman"/>
          <w:sz w:val="24"/>
          <w:szCs w:val="24"/>
        </w:rPr>
      </w:pPr>
    </w:p>
    <w:p w:rsidR="00F353A3" w:rsidRDefault="00F353A3" w:rsidP="001915E1">
      <w:pPr>
        <w:spacing w:after="0"/>
        <w:jc w:val="center"/>
        <w:rPr>
          <w:rFonts w:ascii="Times New Roman" w:hAnsi="Times New Roman" w:cs="Times New Roman"/>
          <w:sz w:val="24"/>
          <w:szCs w:val="24"/>
        </w:rPr>
      </w:pPr>
    </w:p>
    <w:p w:rsidR="007879B1" w:rsidRDefault="001915E1" w:rsidP="001915E1">
      <w:pPr>
        <w:pStyle w:val="Listaszerbekezds"/>
        <w:numPr>
          <w:ilvl w:val="0"/>
          <w:numId w:val="4"/>
        </w:numPr>
        <w:ind w:left="426" w:hanging="426"/>
        <w:jc w:val="both"/>
      </w:pPr>
      <w:r w:rsidRPr="007879B1">
        <w:t>Je</w:t>
      </w:r>
      <w:r w:rsidR="004E3F0E" w:rsidRPr="007879B1">
        <w:t xml:space="preserve">len szerződés tárgyát képezi </w:t>
      </w:r>
      <w:r w:rsidR="009E3D9C" w:rsidRPr="007879B1">
        <w:t>a Bátaszék Város Önkormányza</w:t>
      </w:r>
      <w:r w:rsidR="00C2570D">
        <w:t>t</w:t>
      </w:r>
      <w:r w:rsidR="005B2352">
        <w:t>a</w:t>
      </w:r>
      <w:r w:rsidR="00C2570D">
        <w:t xml:space="preserve"> kizárólagos tulaj</w:t>
      </w:r>
      <w:r w:rsidR="009E3D9C" w:rsidRPr="007879B1">
        <w:t>d</w:t>
      </w:r>
      <w:r w:rsidR="00C2570D">
        <w:t>o</w:t>
      </w:r>
      <w:r w:rsidR="009E3D9C" w:rsidRPr="007879B1">
        <w:t xml:space="preserve">nában álló, </w:t>
      </w:r>
      <w:proofErr w:type="spellStart"/>
      <w:r w:rsidR="004E3F0E" w:rsidRPr="007879B1">
        <w:t>bátaszéki</w:t>
      </w:r>
      <w:proofErr w:type="spellEnd"/>
      <w:r w:rsidR="004E3F0E" w:rsidRPr="007879B1">
        <w:t xml:space="preserve"> külterületi 0804/1 </w:t>
      </w:r>
      <w:proofErr w:type="spellStart"/>
      <w:r w:rsidR="004E3F0E" w:rsidRPr="007879B1">
        <w:t>hrsz</w:t>
      </w:r>
      <w:proofErr w:type="spellEnd"/>
      <w:r w:rsidR="004E3F0E" w:rsidRPr="007879B1">
        <w:t xml:space="preserve">-ú, </w:t>
      </w:r>
      <w:r w:rsidR="00D5746C">
        <w:t>2347</w:t>
      </w:r>
      <w:r w:rsidR="004E3F0E" w:rsidRPr="007879B1">
        <w:t xml:space="preserve"> m</w:t>
      </w:r>
      <w:r w:rsidR="004E3F0E" w:rsidRPr="007879B1">
        <w:rPr>
          <w:vertAlign w:val="superscript"/>
        </w:rPr>
        <w:t xml:space="preserve">2 </w:t>
      </w:r>
      <w:r w:rsidR="004E3F0E" w:rsidRPr="007879B1">
        <w:t>területű, kivett közút megnevezésű</w:t>
      </w:r>
      <w:r w:rsidR="009E3D9C" w:rsidRPr="007879B1">
        <w:t xml:space="preserve">, valamint a </w:t>
      </w:r>
      <w:proofErr w:type="spellStart"/>
      <w:r w:rsidR="009E3D9C" w:rsidRPr="007879B1">
        <w:t>bátaszéki</w:t>
      </w:r>
      <w:proofErr w:type="spellEnd"/>
      <w:r w:rsidR="009E3D9C" w:rsidRPr="007879B1">
        <w:t xml:space="preserve"> külterületi 0805 </w:t>
      </w:r>
      <w:proofErr w:type="spellStart"/>
      <w:r w:rsidR="009E3D9C" w:rsidRPr="007879B1">
        <w:t>hrsz</w:t>
      </w:r>
      <w:proofErr w:type="spellEnd"/>
      <w:r w:rsidR="009E3D9C" w:rsidRPr="007879B1">
        <w:t xml:space="preserve">-ú, </w:t>
      </w:r>
      <w:r w:rsidR="008104B0">
        <w:t>1636</w:t>
      </w:r>
      <w:r w:rsidR="009E3D9C" w:rsidRPr="007879B1">
        <w:t xml:space="preserve"> m</w:t>
      </w:r>
      <w:r w:rsidR="009E3D9C" w:rsidRPr="007879B1">
        <w:rPr>
          <w:vertAlign w:val="superscript"/>
        </w:rPr>
        <w:t xml:space="preserve">2 </w:t>
      </w:r>
      <w:r w:rsidR="009E3D9C" w:rsidRPr="007879B1">
        <w:t xml:space="preserve">területű, kivett közút megnevezésű </w:t>
      </w:r>
      <w:r w:rsidR="00602331" w:rsidRPr="007879B1">
        <w:t>ingatlan átadás-átvétele.</w:t>
      </w:r>
      <w:r w:rsidRPr="007879B1">
        <w:t xml:space="preserve"> </w:t>
      </w:r>
    </w:p>
    <w:p w:rsidR="007879B1" w:rsidRDefault="007879B1" w:rsidP="007879B1">
      <w:pPr>
        <w:pStyle w:val="Listaszerbekezds"/>
        <w:ind w:left="426"/>
        <w:jc w:val="both"/>
      </w:pPr>
    </w:p>
    <w:p w:rsidR="00C2570D" w:rsidRDefault="00B2152F" w:rsidP="001915E1">
      <w:pPr>
        <w:pStyle w:val="Listaszerbekezds"/>
        <w:numPr>
          <w:ilvl w:val="0"/>
          <w:numId w:val="4"/>
        </w:numPr>
        <w:ind w:left="426" w:hanging="426"/>
        <w:jc w:val="both"/>
      </w:pPr>
      <w:r w:rsidRPr="007879B1">
        <w:t xml:space="preserve">Szerződő felek rögzítik, hogy </w:t>
      </w:r>
      <w:r w:rsidR="00741DAA" w:rsidRPr="007879B1">
        <w:t xml:space="preserve">Átvevő </w:t>
      </w:r>
      <w:r w:rsidR="00602331" w:rsidRPr="007879B1">
        <w:t xml:space="preserve">2018. </w:t>
      </w:r>
      <w:r w:rsidR="00D542B3" w:rsidRPr="007879B1">
        <w:t xml:space="preserve">április 12. napján </w:t>
      </w:r>
      <w:r w:rsidRPr="007879B1">
        <w:t xml:space="preserve">vételi szándékkal fordult </w:t>
      </w:r>
      <w:r w:rsidR="00D542B3" w:rsidRPr="007879B1">
        <w:t xml:space="preserve">Bátaszék Város </w:t>
      </w:r>
      <w:r w:rsidRPr="007879B1">
        <w:t>Önkormányzatához</w:t>
      </w:r>
      <w:r w:rsidR="00D542B3" w:rsidRPr="007879B1">
        <w:t xml:space="preserve"> az 1. pontban megjelölt ingatlanok tekintetében</w:t>
      </w:r>
      <w:r w:rsidRPr="007879B1">
        <w:t>.</w:t>
      </w:r>
      <w:r w:rsidR="00741DAA" w:rsidRPr="007879B1">
        <w:t xml:space="preserve"> </w:t>
      </w:r>
      <w:r w:rsidR="00D542B3" w:rsidRPr="007879B1">
        <w:t xml:space="preserve">Bátaszék Város </w:t>
      </w:r>
      <w:r w:rsidR="00BE625C" w:rsidRPr="007879B1">
        <w:t>Önkormányzatának Képviselő-</w:t>
      </w:r>
      <w:r w:rsidR="00741DAA" w:rsidRPr="007879B1">
        <w:t>testülete</w:t>
      </w:r>
      <w:r w:rsidR="00C252BF" w:rsidRPr="007879B1">
        <w:t xml:space="preserve"> a </w:t>
      </w:r>
      <w:r w:rsidR="00BE625C" w:rsidRPr="007879B1">
        <w:t>141/2018. (IV. 25</w:t>
      </w:r>
      <w:r w:rsidR="00C252BF" w:rsidRPr="007879B1">
        <w:t xml:space="preserve">.) </w:t>
      </w:r>
      <w:r w:rsidR="00BE625C" w:rsidRPr="007879B1">
        <w:t>önkormányzati</w:t>
      </w:r>
      <w:r w:rsidR="00C252BF" w:rsidRPr="007879B1">
        <w:t xml:space="preserve"> határozatával </w:t>
      </w:r>
      <w:r w:rsidR="007879B1" w:rsidRPr="007879B1">
        <w:t xml:space="preserve">elviekben </w:t>
      </w:r>
      <w:r w:rsidR="00A32E7C" w:rsidRPr="007879B1">
        <w:t xml:space="preserve">támogatta a </w:t>
      </w:r>
      <w:r w:rsidR="00C252BF" w:rsidRPr="007879B1">
        <w:t>nevezett ingatlan</w:t>
      </w:r>
      <w:r w:rsidR="00A32E7C" w:rsidRPr="007879B1">
        <w:t xml:space="preserve">ok értékesítését, azok </w:t>
      </w:r>
      <w:r w:rsidR="000A3039" w:rsidRPr="007879B1">
        <w:t>átminősítését követően</w:t>
      </w:r>
      <w:r w:rsidR="00A32E7C" w:rsidRPr="007879B1">
        <w:t>.</w:t>
      </w:r>
    </w:p>
    <w:p w:rsidR="00C2570D" w:rsidRDefault="00C2570D" w:rsidP="00C2570D">
      <w:pPr>
        <w:pStyle w:val="Listaszerbekezds"/>
      </w:pPr>
    </w:p>
    <w:p w:rsidR="00C252BF" w:rsidRPr="00C2570D" w:rsidRDefault="00C252BF" w:rsidP="001915E1">
      <w:pPr>
        <w:pStyle w:val="Listaszerbekezds"/>
        <w:numPr>
          <w:ilvl w:val="0"/>
          <w:numId w:val="4"/>
        </w:numPr>
        <w:ind w:left="426" w:hanging="426"/>
        <w:jc w:val="both"/>
      </w:pPr>
      <w:r w:rsidRPr="00C2570D">
        <w:t xml:space="preserve">Szerződő felek az 1. pontban körülírt kivett </w:t>
      </w:r>
      <w:r w:rsidR="007879B1" w:rsidRPr="00C2570D">
        <w:t>közút megnevezésű ingatlanok magánutakká</w:t>
      </w:r>
      <w:r w:rsidRPr="00C2570D">
        <w:t xml:space="preserve"> történő átminősítése érdekében az átadás feltételeit, az átmeneti intézkedéseket, továbbá az átadással kapcsolatban az Átadót, valamint az Átvevőt illető jogok, és terhelő kötelezettségek gyakorlásának rendjét jelen előzetes megállapodásban foglaltak szerint határozzák meg.</w:t>
      </w:r>
    </w:p>
    <w:p w:rsidR="00C252BF" w:rsidRDefault="00C252BF" w:rsidP="001915E1">
      <w:pPr>
        <w:spacing w:after="0"/>
        <w:jc w:val="both"/>
        <w:rPr>
          <w:rFonts w:ascii="Times New Roman" w:hAnsi="Times New Roman" w:cs="Times New Roman"/>
          <w:sz w:val="24"/>
          <w:szCs w:val="24"/>
        </w:rPr>
      </w:pPr>
    </w:p>
    <w:p w:rsidR="007C69AC" w:rsidRDefault="007C69AC" w:rsidP="001915E1">
      <w:pPr>
        <w:spacing w:after="0"/>
        <w:jc w:val="both"/>
        <w:rPr>
          <w:rFonts w:ascii="Times New Roman" w:hAnsi="Times New Roman" w:cs="Times New Roman"/>
          <w:sz w:val="24"/>
          <w:szCs w:val="24"/>
        </w:rPr>
      </w:pPr>
    </w:p>
    <w:p w:rsidR="007C69AC" w:rsidRDefault="007C69AC" w:rsidP="001915E1">
      <w:pPr>
        <w:spacing w:after="0"/>
        <w:jc w:val="both"/>
        <w:rPr>
          <w:rFonts w:ascii="Times New Roman" w:hAnsi="Times New Roman" w:cs="Times New Roman"/>
          <w:sz w:val="24"/>
          <w:szCs w:val="24"/>
        </w:rPr>
      </w:pPr>
    </w:p>
    <w:p w:rsidR="007C69AC" w:rsidRDefault="007C69AC" w:rsidP="001915E1">
      <w:pPr>
        <w:spacing w:after="0"/>
        <w:jc w:val="both"/>
        <w:rPr>
          <w:rFonts w:ascii="Times New Roman" w:hAnsi="Times New Roman" w:cs="Times New Roman"/>
          <w:sz w:val="24"/>
          <w:szCs w:val="24"/>
        </w:rPr>
      </w:pPr>
    </w:p>
    <w:p w:rsidR="007C69AC" w:rsidRDefault="007C69AC" w:rsidP="001915E1">
      <w:pPr>
        <w:spacing w:after="0"/>
        <w:jc w:val="both"/>
        <w:rPr>
          <w:rFonts w:ascii="Times New Roman" w:hAnsi="Times New Roman" w:cs="Times New Roman"/>
          <w:sz w:val="24"/>
          <w:szCs w:val="24"/>
        </w:rPr>
      </w:pPr>
    </w:p>
    <w:p w:rsidR="00161388" w:rsidRPr="009169D6" w:rsidRDefault="00C252BF" w:rsidP="00161388">
      <w:pPr>
        <w:spacing w:after="0"/>
        <w:jc w:val="center"/>
        <w:rPr>
          <w:rFonts w:ascii="Times New Roman" w:hAnsi="Times New Roman" w:cs="Times New Roman"/>
          <w:b/>
          <w:sz w:val="24"/>
          <w:szCs w:val="24"/>
        </w:rPr>
      </w:pPr>
      <w:r w:rsidRPr="009169D6">
        <w:rPr>
          <w:rFonts w:ascii="Times New Roman" w:hAnsi="Times New Roman" w:cs="Times New Roman"/>
          <w:b/>
          <w:sz w:val="24"/>
          <w:szCs w:val="24"/>
        </w:rPr>
        <w:t>Szerződő Felek jogai és kötelezettségei, az átadás feltételei</w:t>
      </w:r>
    </w:p>
    <w:p w:rsidR="009169D6" w:rsidRPr="002306A4" w:rsidRDefault="009169D6" w:rsidP="00161388">
      <w:pPr>
        <w:spacing w:after="0"/>
        <w:jc w:val="center"/>
        <w:rPr>
          <w:rFonts w:ascii="Times New Roman" w:hAnsi="Times New Roman" w:cs="Times New Roman"/>
          <w:sz w:val="24"/>
          <w:szCs w:val="24"/>
        </w:rPr>
      </w:pPr>
    </w:p>
    <w:p w:rsidR="00EA6E06" w:rsidRDefault="00161388" w:rsidP="00EA6E06">
      <w:pPr>
        <w:pStyle w:val="Listaszerbekezds"/>
        <w:numPr>
          <w:ilvl w:val="0"/>
          <w:numId w:val="4"/>
        </w:numPr>
        <w:ind w:left="426"/>
        <w:jc w:val="both"/>
      </w:pPr>
      <w:r w:rsidRPr="00C2570D">
        <w:t xml:space="preserve">Átadó jelen megállapodás megkötését követő 30 napon belül az 1. pontban körülírt ingatlan átminősítésére vonatkozó kérelme benyújtásával kezdeményezi az illetékes, hatáskörrel rendelkező </w:t>
      </w:r>
      <w:r w:rsidR="003A590D" w:rsidRPr="00C2570D">
        <w:t xml:space="preserve">Tolna Megyei Kormányhivatal </w:t>
      </w:r>
      <w:r w:rsidR="00EB00A3">
        <w:t xml:space="preserve">Szekszárdi Járási Hivatala </w:t>
      </w:r>
      <w:r w:rsidR="003A590D" w:rsidRPr="00C2570D">
        <w:t>Műszaki Engedélyezési és Fogyasztóvédelmi Főosztály Útügyi Osztálya</w:t>
      </w:r>
      <w:r w:rsidRPr="00C2570D">
        <w:t xml:space="preserve"> előtt a közúti közlekedésről szóló 1988. évi I. törvény 32. §-</w:t>
      </w:r>
      <w:proofErr w:type="spellStart"/>
      <w:r w:rsidRPr="00C2570D">
        <w:t>ának</w:t>
      </w:r>
      <w:proofErr w:type="spellEnd"/>
      <w:r w:rsidRPr="00C2570D">
        <w:t xml:space="preserve"> (3) bekezdésében szabályozott </w:t>
      </w:r>
      <w:r w:rsidR="00C64BF1" w:rsidRPr="00C2570D">
        <w:t xml:space="preserve">- </w:t>
      </w:r>
      <w:r w:rsidR="003A590D" w:rsidRPr="00C2570D">
        <w:t>helyi kö</w:t>
      </w:r>
      <w:r w:rsidR="00C64BF1" w:rsidRPr="00C2570D">
        <w:t>zút magánúttá minősítése iránti -</w:t>
      </w:r>
      <w:r w:rsidR="003A590D" w:rsidRPr="00C2570D">
        <w:t xml:space="preserve"> </w:t>
      </w:r>
      <w:r w:rsidRPr="00C2570D">
        <w:t>eljárás megindítását. Az útügyi hatósági eljárások díjairól szóló</w:t>
      </w:r>
      <w:r w:rsidR="00EB00A3">
        <w:t>,</w:t>
      </w:r>
      <w:r w:rsidRPr="00C2570D">
        <w:t xml:space="preserve"> többször módosított 26/1997 (XII. 12.) KHVM rendelet alapján, a hatósági eljárás során felmerülő díjfizetési kötelezettség az Átvevőt terheli.</w:t>
      </w:r>
    </w:p>
    <w:p w:rsidR="00EA6E06" w:rsidRDefault="00EA6E06" w:rsidP="00EA6E06">
      <w:pPr>
        <w:pStyle w:val="Listaszerbekezds"/>
        <w:ind w:left="426"/>
        <w:jc w:val="both"/>
      </w:pPr>
    </w:p>
    <w:p w:rsidR="003A590D" w:rsidRDefault="003A590D" w:rsidP="00F80F7B">
      <w:pPr>
        <w:pStyle w:val="Listaszerbekezds"/>
        <w:numPr>
          <w:ilvl w:val="0"/>
          <w:numId w:val="4"/>
        </w:numPr>
        <w:ind w:left="426"/>
        <w:jc w:val="both"/>
      </w:pPr>
      <w:r w:rsidRPr="00EA6E06">
        <w:t>Átvevő</w:t>
      </w:r>
      <w:r w:rsidR="00161388" w:rsidRPr="00EA6E06">
        <w:t xml:space="preserve"> </w:t>
      </w:r>
      <w:r w:rsidR="00082206">
        <w:t xml:space="preserve">vállalta, hogy a 0804 </w:t>
      </w:r>
      <w:proofErr w:type="spellStart"/>
      <w:r w:rsidR="00082206">
        <w:t>hrsz</w:t>
      </w:r>
      <w:proofErr w:type="spellEnd"/>
      <w:r w:rsidR="00082206">
        <w:t xml:space="preserve">-ú ingatlan vonatkozásában a telekalakítási feladatokat elvégzi, </w:t>
      </w:r>
      <w:r w:rsidR="00D8437A">
        <w:t xml:space="preserve">az erre vonatkozó dokumentációt elkészítette, a szükséges hatósági engedélyeket, jóváhagyásokat beszerezte. A 0804 </w:t>
      </w:r>
      <w:proofErr w:type="spellStart"/>
      <w:r w:rsidR="00D8437A">
        <w:t>hrsz</w:t>
      </w:r>
      <w:proofErr w:type="spellEnd"/>
      <w:r w:rsidR="00D8437A">
        <w:t>-ú ingatlan</w:t>
      </w:r>
      <w:r w:rsidR="00066A40">
        <w:t xml:space="preserve"> a megosztást követően</w:t>
      </w:r>
      <w:r w:rsidR="00D8437A">
        <w:t xml:space="preserve"> </w:t>
      </w:r>
      <w:r w:rsidR="00E76DB7">
        <w:t xml:space="preserve">– </w:t>
      </w:r>
      <w:r w:rsidR="00D8437A">
        <w:t>a Boros Zoltán által készített, E-40/2018. sz. változási vázrajz alapján</w:t>
      </w:r>
      <w:r w:rsidR="00E76DB7">
        <w:t xml:space="preserve"> –</w:t>
      </w:r>
      <w:r w:rsidR="00066A40">
        <w:t xml:space="preserve"> </w:t>
      </w:r>
      <w:r w:rsidR="00E76DB7">
        <w:t xml:space="preserve">az ingatlan-nyilvántartásba 0804/1 és 0804/2 </w:t>
      </w:r>
      <w:proofErr w:type="spellStart"/>
      <w:r w:rsidR="00E76DB7">
        <w:t>hrsz</w:t>
      </w:r>
      <w:proofErr w:type="spellEnd"/>
      <w:r w:rsidR="00E76DB7">
        <w:t xml:space="preserve">. alatt </w:t>
      </w:r>
      <w:r w:rsidR="00066A40">
        <w:t xml:space="preserve">került bejegyzésre (bejegyző határozat száma: 40525/2018.11.05.).  </w:t>
      </w:r>
    </w:p>
    <w:p w:rsidR="00F80F7B" w:rsidRDefault="00F80F7B" w:rsidP="00F80F7B">
      <w:pPr>
        <w:pStyle w:val="Listaszerbekezds"/>
        <w:ind w:left="426"/>
        <w:jc w:val="both"/>
      </w:pPr>
    </w:p>
    <w:p w:rsidR="00161388" w:rsidRPr="00F80F7B" w:rsidRDefault="00161388" w:rsidP="00F80F7B">
      <w:pPr>
        <w:pStyle w:val="Listaszerbekezds"/>
        <w:numPr>
          <w:ilvl w:val="0"/>
          <w:numId w:val="4"/>
        </w:numPr>
        <w:ind w:left="426"/>
        <w:jc w:val="both"/>
      </w:pPr>
      <w:r w:rsidRPr="00F80F7B">
        <w:t>Szerződő Felek</w:t>
      </w:r>
      <w:r w:rsidR="003A590D" w:rsidRPr="00F80F7B">
        <w:t xml:space="preserve"> kötelezettséget vállalnak arra, hogy amennyiben a Tolna </w:t>
      </w:r>
      <w:r w:rsidRPr="00F80F7B">
        <w:t>Megyei Kormányh</w:t>
      </w:r>
      <w:r w:rsidR="003A590D" w:rsidRPr="00F80F7B">
        <w:t>ivatal Műszaki Engedélyezési és Fogyasztóvédelmi Főosztály Útügyi Osztálya</w:t>
      </w:r>
      <w:r w:rsidRPr="00F80F7B">
        <w:t xml:space="preserve"> határozatával e</w:t>
      </w:r>
      <w:r w:rsidR="003A590D" w:rsidRPr="00F80F7B">
        <w:t>ngedélyezi az átminősítést, a közlekedési hatóság helyi közút magánúttá</w:t>
      </w:r>
      <w:r w:rsidR="00FB7E83">
        <w:t xml:space="preserve"> minősítéséről hozott végleges</w:t>
      </w:r>
      <w:r w:rsidRPr="00F80F7B">
        <w:t xml:space="preserve"> határo</w:t>
      </w:r>
      <w:r w:rsidR="003A590D" w:rsidRPr="00F80F7B">
        <w:t>zatának kézhezvételét követő 30</w:t>
      </w:r>
      <w:r w:rsidR="0007365A" w:rsidRPr="00F80F7B">
        <w:t xml:space="preserve"> napon belül az ingatlan adásvételéről </w:t>
      </w:r>
      <w:r w:rsidRPr="00F80F7B">
        <w:t>a jogváltozás ingatlan-nyilvántartási átvezetésér</w:t>
      </w:r>
      <w:r w:rsidR="0007365A" w:rsidRPr="00F80F7B">
        <w:t>e alkalmas szerződést</w:t>
      </w:r>
      <w:r w:rsidRPr="00F80F7B">
        <w:t xml:space="preserve"> kötnek. A költségek viselése mellett a tulajdonjog-változás ingatlan-nyilvántartási átvezetését </w:t>
      </w:r>
      <w:r w:rsidR="0007365A" w:rsidRPr="00F80F7B">
        <w:t xml:space="preserve">az Átvevő az adásvételi szerződés megkötését követő 30 napon belül kezdeményezi. </w:t>
      </w:r>
      <w:r w:rsidR="00BA0E09" w:rsidRPr="00B05096">
        <w:rPr>
          <w:highlight w:val="yellow"/>
        </w:rPr>
        <w:t>Bátaszék Város</w:t>
      </w:r>
      <w:r w:rsidR="0007365A" w:rsidRPr="00B05096">
        <w:rPr>
          <w:highlight w:val="yellow"/>
        </w:rPr>
        <w:t xml:space="preserve"> </w:t>
      </w:r>
      <w:r w:rsidRPr="00B05096">
        <w:rPr>
          <w:highlight w:val="yellow"/>
        </w:rPr>
        <w:t>Önkormányzat</w:t>
      </w:r>
      <w:r w:rsidR="0007365A" w:rsidRPr="00B05096">
        <w:rPr>
          <w:highlight w:val="yellow"/>
        </w:rPr>
        <w:t xml:space="preserve">ának Képviselő- testülete </w:t>
      </w:r>
      <w:proofErr w:type="gramStart"/>
      <w:r w:rsidR="0007365A" w:rsidRPr="00B05096">
        <w:rPr>
          <w:highlight w:val="yellow"/>
        </w:rPr>
        <w:t xml:space="preserve">a </w:t>
      </w:r>
      <w:r w:rsidR="00BA0E09" w:rsidRPr="00B05096">
        <w:rPr>
          <w:highlight w:val="yellow"/>
        </w:rPr>
        <w:t>….</w:t>
      </w:r>
      <w:proofErr w:type="gramEnd"/>
      <w:r w:rsidR="00BA0E09" w:rsidRPr="00B05096">
        <w:rPr>
          <w:highlight w:val="yellow"/>
        </w:rPr>
        <w:t>./2018. (…</w:t>
      </w:r>
      <w:r w:rsidR="0007365A" w:rsidRPr="00B05096">
        <w:rPr>
          <w:highlight w:val="yellow"/>
        </w:rPr>
        <w:t xml:space="preserve">. </w:t>
      </w:r>
      <w:r w:rsidR="00BA0E09" w:rsidRPr="00B05096">
        <w:rPr>
          <w:highlight w:val="yellow"/>
        </w:rPr>
        <w:t>…..</w:t>
      </w:r>
      <w:r w:rsidR="0007365A" w:rsidRPr="00B05096">
        <w:rPr>
          <w:highlight w:val="yellow"/>
        </w:rPr>
        <w:t xml:space="preserve">.) </w:t>
      </w:r>
      <w:r w:rsidR="00BA0E09" w:rsidRPr="00B05096">
        <w:rPr>
          <w:highlight w:val="yellow"/>
        </w:rPr>
        <w:t xml:space="preserve">önkormányzati </w:t>
      </w:r>
      <w:r w:rsidR="0007365A" w:rsidRPr="00B05096">
        <w:rPr>
          <w:highlight w:val="yellow"/>
        </w:rPr>
        <w:t xml:space="preserve">határozatával felhatalmazta a </w:t>
      </w:r>
      <w:r w:rsidRPr="00B05096">
        <w:rPr>
          <w:highlight w:val="yellow"/>
        </w:rPr>
        <w:t>polgármestert az út átadás-átvétel</w:t>
      </w:r>
      <w:r w:rsidR="008634AE" w:rsidRPr="00B05096">
        <w:rPr>
          <w:highlight w:val="yellow"/>
        </w:rPr>
        <w:t>é</w:t>
      </w:r>
      <w:r w:rsidRPr="00B05096">
        <w:rPr>
          <w:highlight w:val="yellow"/>
        </w:rPr>
        <w:t>h</w:t>
      </w:r>
      <w:r w:rsidR="0007365A" w:rsidRPr="00B05096">
        <w:rPr>
          <w:highlight w:val="yellow"/>
        </w:rPr>
        <w:t>ez szükséges iratok aláírására.</w:t>
      </w:r>
    </w:p>
    <w:p w:rsidR="00161388" w:rsidRPr="00AC3D02" w:rsidRDefault="00161388" w:rsidP="00161388">
      <w:pPr>
        <w:jc w:val="both"/>
        <w:rPr>
          <w:rFonts w:ascii="Times New Roman" w:hAnsi="Times New Roman" w:cs="Times New Roman"/>
          <w:sz w:val="24"/>
          <w:szCs w:val="24"/>
        </w:rPr>
      </w:pPr>
    </w:p>
    <w:p w:rsidR="00DA341E" w:rsidRPr="009169D6" w:rsidRDefault="00161388" w:rsidP="00DA341E">
      <w:pPr>
        <w:jc w:val="center"/>
        <w:outlineLvl w:val="0"/>
        <w:rPr>
          <w:rFonts w:ascii="Times New Roman" w:hAnsi="Times New Roman" w:cs="Times New Roman"/>
          <w:b/>
          <w:sz w:val="24"/>
          <w:szCs w:val="24"/>
        </w:rPr>
      </w:pPr>
      <w:r w:rsidRPr="009169D6">
        <w:rPr>
          <w:rFonts w:ascii="Times New Roman" w:hAnsi="Times New Roman" w:cs="Times New Roman"/>
          <w:b/>
          <w:sz w:val="24"/>
          <w:szCs w:val="24"/>
        </w:rPr>
        <w:t>Átmeneti rendelkezések</w:t>
      </w:r>
    </w:p>
    <w:p w:rsidR="00E719BF" w:rsidRDefault="00161388" w:rsidP="000A3039">
      <w:pPr>
        <w:pStyle w:val="Listaszerbekezds"/>
        <w:numPr>
          <w:ilvl w:val="0"/>
          <w:numId w:val="4"/>
        </w:numPr>
        <w:ind w:left="426" w:hanging="426"/>
        <w:jc w:val="both"/>
        <w:outlineLvl w:val="0"/>
      </w:pPr>
      <w:r w:rsidRPr="00B05096">
        <w:t>A közúti közlekedésről szóló 1988. évi I. törvény 33</w:t>
      </w:r>
      <w:r w:rsidR="00DA341E" w:rsidRPr="00B05096">
        <w:t>. §-</w:t>
      </w:r>
      <w:proofErr w:type="spellStart"/>
      <w:r w:rsidR="00DA341E" w:rsidRPr="00B05096">
        <w:t>ának</w:t>
      </w:r>
      <w:proofErr w:type="spellEnd"/>
      <w:r w:rsidR="00DA341E" w:rsidRPr="00B05096">
        <w:t xml:space="preserve"> (1) bekezdés b) pont </w:t>
      </w:r>
      <w:proofErr w:type="spellStart"/>
      <w:r w:rsidR="00DA341E" w:rsidRPr="00B05096">
        <w:t>bb</w:t>
      </w:r>
      <w:proofErr w:type="spellEnd"/>
      <w:r w:rsidRPr="00B05096">
        <w:t>) alpontjában meghatározott közútkeze</w:t>
      </w:r>
      <w:r w:rsidR="00AC3D02" w:rsidRPr="00B05096">
        <w:t>lője</w:t>
      </w:r>
      <w:r w:rsidR="00ED5D1D" w:rsidRPr="00B05096">
        <w:t xml:space="preserve"> (az Átadó)</w:t>
      </w:r>
      <w:r w:rsidR="00AC3D02" w:rsidRPr="00B05096">
        <w:t xml:space="preserve"> az átadásra kerülő helyi közúttal </w:t>
      </w:r>
      <w:r w:rsidRPr="00B05096">
        <w:t>kapcsolatos fenntartási, üzemeltetési, közútkezelői feladatokat</w:t>
      </w:r>
      <w:r w:rsidR="00AC3D02" w:rsidRPr="00B05096">
        <w:t xml:space="preserve"> a</w:t>
      </w:r>
      <w:r w:rsidRPr="00B05096">
        <w:t xml:space="preserve"> </w:t>
      </w:r>
      <w:r w:rsidR="00AC3D02" w:rsidRPr="00B05096">
        <w:t xml:space="preserve">Tolna Megyei Kormányhivatal Műszaki Engedélyezési és Fogyasztóvédelmi Főosztály Útügyi Osztálya </w:t>
      </w:r>
      <w:r w:rsidRPr="00B05096">
        <w:t>átm</w:t>
      </w:r>
      <w:r w:rsidR="00FB7E83">
        <w:t>inősítési határozatának véglegessé válásának</w:t>
      </w:r>
      <w:bookmarkStart w:id="0" w:name="_GoBack"/>
      <w:bookmarkEnd w:id="0"/>
      <w:r w:rsidR="00AC3D02" w:rsidRPr="00B05096">
        <w:t xml:space="preserve"> napjáig látja el. Nevezett határozat</w:t>
      </w:r>
      <w:r w:rsidR="005B2352">
        <w:t xml:space="preserve"> véglegessé válásának</w:t>
      </w:r>
      <w:r w:rsidRPr="00B05096">
        <w:t xml:space="preserve"> napjától kezdődően</w:t>
      </w:r>
      <w:r w:rsidR="00AC3D02" w:rsidRPr="00B05096">
        <w:t xml:space="preserve"> a közúti közlekedésről szóló 1988. évi I. törvény 33. §-</w:t>
      </w:r>
      <w:proofErr w:type="spellStart"/>
      <w:r w:rsidR="00AC3D02" w:rsidRPr="00B05096">
        <w:t>ának</w:t>
      </w:r>
      <w:proofErr w:type="spellEnd"/>
      <w:r w:rsidR="00AC3D02" w:rsidRPr="00B05096">
        <w:t xml:space="preserve"> (1) bekezdés c) pontja alapján</w:t>
      </w:r>
      <w:r w:rsidRPr="00B05096">
        <w:t xml:space="preserve"> a fenntartási, üzemeltetési és közútkez</w:t>
      </w:r>
      <w:r w:rsidR="00AC3D02" w:rsidRPr="00B05096">
        <w:t>elői feladatokat az Átvevő</w:t>
      </w:r>
      <w:r w:rsidRPr="00B05096">
        <w:t xml:space="preserve"> látja el.</w:t>
      </w:r>
    </w:p>
    <w:p w:rsidR="00E719BF" w:rsidRDefault="00E719BF" w:rsidP="00E719BF">
      <w:pPr>
        <w:pStyle w:val="Listaszerbekezds"/>
        <w:ind w:left="426"/>
        <w:jc w:val="both"/>
        <w:outlineLvl w:val="0"/>
      </w:pPr>
    </w:p>
    <w:p w:rsidR="00161388" w:rsidRPr="00E719BF" w:rsidRDefault="00AC3D02" w:rsidP="000A3039">
      <w:pPr>
        <w:pStyle w:val="Listaszerbekezds"/>
        <w:numPr>
          <w:ilvl w:val="0"/>
          <w:numId w:val="4"/>
        </w:numPr>
        <w:ind w:left="426" w:hanging="426"/>
        <w:jc w:val="both"/>
        <w:outlineLvl w:val="0"/>
      </w:pPr>
      <w:r w:rsidRPr="00E719BF">
        <w:t>A</w:t>
      </w:r>
      <w:r w:rsidR="00161388" w:rsidRPr="00E719BF">
        <w:t xml:space="preserve"> tulajdonjog-változás ingatlan-nyilvántartási átvezetésétől függetlenül – a fenntartási, üzemeltetési és közútkezelői kötelezettség megszegésébő</w:t>
      </w:r>
      <w:r w:rsidRPr="00E719BF">
        <w:t>l eredő károkért az Átvevő</w:t>
      </w:r>
      <w:r w:rsidR="00161388" w:rsidRPr="00E719BF">
        <w:t xml:space="preserve"> köteles helytállni, egyúttal köteles </w:t>
      </w:r>
      <w:proofErr w:type="gramStart"/>
      <w:r w:rsidR="00161388" w:rsidRPr="00E719BF">
        <w:t>mentesíteni</w:t>
      </w:r>
      <w:proofErr w:type="gramEnd"/>
      <w:r w:rsidR="00161388" w:rsidRPr="00E719BF">
        <w:t xml:space="preserve"> </w:t>
      </w:r>
      <w:r w:rsidRPr="00E719BF">
        <w:t>az Átadót a vele szemben az Átvevő</w:t>
      </w:r>
      <w:r w:rsidR="00161388" w:rsidRPr="00E719BF">
        <w:t xml:space="preserve"> érdekkörében felmerülő okra visszavezethető kárigényekkel szemben. </w:t>
      </w:r>
    </w:p>
    <w:p w:rsidR="00161388" w:rsidRPr="00BA6AD8" w:rsidRDefault="00161388" w:rsidP="00161388">
      <w:pPr>
        <w:ind w:left="360"/>
        <w:jc w:val="both"/>
        <w:rPr>
          <w:rFonts w:ascii="Times New Roman" w:hAnsi="Times New Roman" w:cs="Times New Roman"/>
          <w:sz w:val="24"/>
          <w:szCs w:val="24"/>
        </w:rPr>
      </w:pPr>
    </w:p>
    <w:p w:rsidR="00161388" w:rsidRPr="00BA6AD8" w:rsidRDefault="00161388" w:rsidP="00E719BF">
      <w:pPr>
        <w:spacing w:after="0"/>
        <w:jc w:val="both"/>
        <w:rPr>
          <w:rFonts w:ascii="Times New Roman" w:hAnsi="Times New Roman" w:cs="Times New Roman"/>
          <w:sz w:val="24"/>
          <w:szCs w:val="24"/>
        </w:rPr>
      </w:pPr>
      <w:r w:rsidRPr="00BA6AD8">
        <w:rPr>
          <w:rFonts w:ascii="Times New Roman" w:hAnsi="Times New Roman" w:cs="Times New Roman"/>
          <w:sz w:val="24"/>
          <w:szCs w:val="24"/>
        </w:rPr>
        <w:t xml:space="preserve">Jelen előzetes megállapodásban nem szabályozott kérdésekben a közúti közlekedésről szóló 1988. évi I. törvény, a végrehajtására kiadott 30/1988. (IV. 21.) MT rendelet, valamint a Polgári Törvénykönyvről szóló </w:t>
      </w:r>
      <w:r w:rsidR="00E719BF">
        <w:rPr>
          <w:rFonts w:ascii="Times New Roman" w:hAnsi="Times New Roman" w:cs="Times New Roman"/>
          <w:sz w:val="24"/>
          <w:szCs w:val="24"/>
        </w:rPr>
        <w:t xml:space="preserve">2013. évi V. </w:t>
      </w:r>
      <w:r w:rsidRPr="00BA6AD8">
        <w:rPr>
          <w:rFonts w:ascii="Times New Roman" w:hAnsi="Times New Roman" w:cs="Times New Roman"/>
          <w:sz w:val="24"/>
          <w:szCs w:val="24"/>
        </w:rPr>
        <w:t>törvény rendelkezései az irányadók.</w:t>
      </w:r>
    </w:p>
    <w:p w:rsidR="00E719BF" w:rsidRDefault="00E719BF" w:rsidP="00E719BF">
      <w:pPr>
        <w:tabs>
          <w:tab w:val="num" w:pos="1080"/>
        </w:tabs>
        <w:spacing w:after="0"/>
        <w:jc w:val="both"/>
        <w:rPr>
          <w:rFonts w:ascii="Times New Roman" w:hAnsi="Times New Roman" w:cs="Times New Roman"/>
          <w:sz w:val="24"/>
          <w:szCs w:val="24"/>
        </w:rPr>
      </w:pPr>
    </w:p>
    <w:p w:rsidR="00161388" w:rsidRDefault="00161388" w:rsidP="00E719BF">
      <w:pPr>
        <w:tabs>
          <w:tab w:val="num" w:pos="1080"/>
        </w:tabs>
        <w:spacing w:after="0"/>
        <w:jc w:val="both"/>
        <w:rPr>
          <w:rFonts w:ascii="Times New Roman" w:hAnsi="Times New Roman" w:cs="Times New Roman"/>
          <w:sz w:val="24"/>
          <w:szCs w:val="24"/>
        </w:rPr>
      </w:pPr>
      <w:r w:rsidRPr="00BA6AD8">
        <w:rPr>
          <w:rFonts w:ascii="Times New Roman" w:hAnsi="Times New Roman" w:cs="Times New Roman"/>
          <w:sz w:val="24"/>
          <w:szCs w:val="24"/>
        </w:rPr>
        <w:t>Szerződő Felek az előzetes megállapodást elolvasás és értelmezés után, mint akaratukkal mindenben megegyezőt jóváhagyólag írják alá.</w:t>
      </w:r>
    </w:p>
    <w:p w:rsidR="009169D6" w:rsidRDefault="009169D6" w:rsidP="00E719BF">
      <w:pPr>
        <w:tabs>
          <w:tab w:val="num" w:pos="1080"/>
        </w:tabs>
        <w:spacing w:after="0"/>
        <w:jc w:val="both"/>
        <w:rPr>
          <w:rFonts w:ascii="Times New Roman" w:hAnsi="Times New Roman" w:cs="Times New Roman"/>
          <w:sz w:val="24"/>
          <w:szCs w:val="24"/>
        </w:rPr>
      </w:pPr>
    </w:p>
    <w:p w:rsidR="009169D6" w:rsidRDefault="00E719BF" w:rsidP="00E719BF">
      <w:pPr>
        <w:tabs>
          <w:tab w:val="num" w:pos="1080"/>
        </w:tabs>
        <w:spacing w:after="0"/>
        <w:jc w:val="both"/>
        <w:rPr>
          <w:rFonts w:ascii="Times New Roman" w:hAnsi="Times New Roman" w:cs="Times New Roman"/>
          <w:sz w:val="24"/>
          <w:szCs w:val="24"/>
        </w:rPr>
      </w:pPr>
      <w:r>
        <w:rPr>
          <w:rFonts w:ascii="Times New Roman" w:hAnsi="Times New Roman" w:cs="Times New Roman"/>
          <w:sz w:val="24"/>
          <w:szCs w:val="24"/>
        </w:rPr>
        <w:t>Bátaszék</w:t>
      </w:r>
      <w:r w:rsidR="009169D6">
        <w:rPr>
          <w:rFonts w:ascii="Times New Roman" w:hAnsi="Times New Roman" w:cs="Times New Roman"/>
          <w:sz w:val="24"/>
          <w:szCs w:val="24"/>
        </w:rPr>
        <w:t xml:space="preserve">, </w:t>
      </w:r>
      <w:r w:rsidR="005B2352">
        <w:rPr>
          <w:rFonts w:ascii="Times New Roman" w:hAnsi="Times New Roman" w:cs="Times New Roman"/>
          <w:sz w:val="24"/>
          <w:szCs w:val="24"/>
        </w:rPr>
        <w:t xml:space="preserve">2018. december </w:t>
      </w:r>
    </w:p>
    <w:p w:rsidR="009169D6" w:rsidRDefault="009169D6" w:rsidP="00E719BF">
      <w:pPr>
        <w:tabs>
          <w:tab w:val="num" w:pos="1080"/>
        </w:tabs>
        <w:spacing w:after="0"/>
        <w:jc w:val="both"/>
        <w:rPr>
          <w:rFonts w:ascii="Times New Roman" w:hAnsi="Times New Roman" w:cs="Times New Roman"/>
          <w:sz w:val="24"/>
          <w:szCs w:val="24"/>
        </w:rPr>
      </w:pPr>
    </w:p>
    <w:p w:rsidR="009169D6" w:rsidRDefault="009169D6" w:rsidP="00E719BF">
      <w:pPr>
        <w:tabs>
          <w:tab w:val="num" w:pos="1080"/>
        </w:tabs>
        <w:spacing w:after="0"/>
        <w:jc w:val="both"/>
        <w:rPr>
          <w:rFonts w:ascii="Times New Roman" w:hAnsi="Times New Roman" w:cs="Times New Roman"/>
          <w:sz w:val="24"/>
          <w:szCs w:val="24"/>
        </w:rPr>
      </w:pPr>
    </w:p>
    <w:p w:rsidR="009169D6" w:rsidRDefault="005754F4" w:rsidP="00E719BF">
      <w:pPr>
        <w:tabs>
          <w:tab w:val="num"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69D6">
        <w:rPr>
          <w:rFonts w:ascii="Times New Roman" w:hAnsi="Times New Roman" w:cs="Times New Roman"/>
          <w:sz w:val="24"/>
          <w:szCs w:val="24"/>
        </w:rPr>
        <w:t>............................................................</w:t>
      </w:r>
      <w:r>
        <w:rPr>
          <w:rFonts w:ascii="Times New Roman" w:hAnsi="Times New Roman" w:cs="Times New Roman"/>
          <w:sz w:val="24"/>
          <w:szCs w:val="24"/>
        </w:rPr>
        <w:t xml:space="preserve">.                       </w:t>
      </w:r>
      <w:r w:rsidR="009169D6">
        <w:rPr>
          <w:rFonts w:ascii="Times New Roman" w:hAnsi="Times New Roman" w:cs="Times New Roman"/>
          <w:sz w:val="24"/>
          <w:szCs w:val="24"/>
        </w:rPr>
        <w:t>...........................................................</w:t>
      </w:r>
    </w:p>
    <w:p w:rsidR="009169D6" w:rsidRDefault="009169D6" w:rsidP="00E719BF">
      <w:pPr>
        <w:tabs>
          <w:tab w:val="num"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54F4">
        <w:rPr>
          <w:rFonts w:ascii="Times New Roman" w:hAnsi="Times New Roman" w:cs="Times New Roman"/>
          <w:sz w:val="24"/>
          <w:szCs w:val="24"/>
        </w:rPr>
        <w:t xml:space="preserve">     </w:t>
      </w:r>
      <w:proofErr w:type="gramStart"/>
      <w:r>
        <w:rPr>
          <w:rFonts w:ascii="Times New Roman" w:hAnsi="Times New Roman" w:cs="Times New Roman"/>
          <w:sz w:val="24"/>
          <w:szCs w:val="24"/>
        </w:rPr>
        <w:t>Átadó                                                                              Átvevő</w:t>
      </w:r>
      <w:proofErr w:type="gramEnd"/>
    </w:p>
    <w:p w:rsidR="009169D6" w:rsidRDefault="005754F4" w:rsidP="00E719BF">
      <w:pPr>
        <w:tabs>
          <w:tab w:val="num"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Bátaszék </w:t>
      </w:r>
      <w:proofErr w:type="gramStart"/>
      <w:r>
        <w:rPr>
          <w:rFonts w:ascii="Times New Roman" w:hAnsi="Times New Roman" w:cs="Times New Roman"/>
          <w:sz w:val="24"/>
          <w:szCs w:val="24"/>
        </w:rPr>
        <w:t xml:space="preserve">Város </w:t>
      </w:r>
      <w:r w:rsidR="009169D6">
        <w:rPr>
          <w:rFonts w:ascii="Times New Roman" w:hAnsi="Times New Roman" w:cs="Times New Roman"/>
          <w:sz w:val="24"/>
          <w:szCs w:val="24"/>
        </w:rPr>
        <w:t xml:space="preserve"> Önkormányzata</w:t>
      </w:r>
      <w:proofErr w:type="gramEnd"/>
      <w:r w:rsidR="009169D6">
        <w:rPr>
          <w:rFonts w:ascii="Times New Roman" w:hAnsi="Times New Roman" w:cs="Times New Roman"/>
          <w:sz w:val="24"/>
          <w:szCs w:val="24"/>
        </w:rPr>
        <w:t xml:space="preserve">                                                </w:t>
      </w:r>
      <w:proofErr w:type="spellStart"/>
      <w:r>
        <w:rPr>
          <w:rFonts w:ascii="Times New Roman" w:hAnsi="Times New Roman" w:cs="Times New Roman"/>
          <w:sz w:val="24"/>
          <w:szCs w:val="24"/>
        </w:rPr>
        <w:t>Takler</w:t>
      </w:r>
      <w:proofErr w:type="spellEnd"/>
      <w:r>
        <w:rPr>
          <w:rFonts w:ascii="Times New Roman" w:hAnsi="Times New Roman" w:cs="Times New Roman"/>
          <w:sz w:val="24"/>
          <w:szCs w:val="24"/>
        </w:rPr>
        <w:t xml:space="preserve"> Ferenc</w:t>
      </w:r>
    </w:p>
    <w:p w:rsidR="009169D6" w:rsidRPr="00BA6AD8" w:rsidRDefault="005754F4" w:rsidP="00E719BF">
      <w:pPr>
        <w:tabs>
          <w:tab w:val="num"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Bozsolik Róbert </w:t>
      </w:r>
      <w:r w:rsidR="009169D6">
        <w:rPr>
          <w:rFonts w:ascii="Times New Roman" w:hAnsi="Times New Roman" w:cs="Times New Roman"/>
          <w:sz w:val="24"/>
          <w:szCs w:val="24"/>
        </w:rPr>
        <w:t>polgármester</w:t>
      </w:r>
    </w:p>
    <w:p w:rsidR="00C252BF" w:rsidRDefault="00C252BF" w:rsidP="00E719BF">
      <w:pPr>
        <w:spacing w:after="0"/>
        <w:jc w:val="both"/>
        <w:rPr>
          <w:rFonts w:ascii="Times New Roman" w:hAnsi="Times New Roman" w:cs="Times New Roman"/>
          <w:sz w:val="24"/>
          <w:szCs w:val="24"/>
        </w:rPr>
      </w:pPr>
    </w:p>
    <w:p w:rsidR="005754F4" w:rsidRDefault="005754F4" w:rsidP="00E719BF">
      <w:pPr>
        <w:spacing w:after="0"/>
        <w:jc w:val="both"/>
        <w:rPr>
          <w:rFonts w:ascii="Times New Roman" w:hAnsi="Times New Roman" w:cs="Times New Roman"/>
          <w:sz w:val="24"/>
          <w:szCs w:val="24"/>
        </w:rPr>
      </w:pPr>
    </w:p>
    <w:p w:rsidR="005754F4" w:rsidRPr="00BA6AD8" w:rsidRDefault="005754F4" w:rsidP="00E719BF">
      <w:pPr>
        <w:spacing w:after="0"/>
        <w:jc w:val="both"/>
        <w:rPr>
          <w:rFonts w:ascii="Times New Roman" w:hAnsi="Times New Roman" w:cs="Times New Roman"/>
          <w:sz w:val="24"/>
          <w:szCs w:val="24"/>
        </w:rPr>
      </w:pPr>
    </w:p>
    <w:sectPr w:rsidR="005754F4" w:rsidRPr="00BA6AD8" w:rsidSect="00EB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51B0"/>
    <w:multiLevelType w:val="hybridMultilevel"/>
    <w:tmpl w:val="1C8C87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F01548B"/>
    <w:multiLevelType w:val="hybridMultilevel"/>
    <w:tmpl w:val="5B461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CF4504"/>
    <w:multiLevelType w:val="hybridMultilevel"/>
    <w:tmpl w:val="E15E84D6"/>
    <w:lvl w:ilvl="0" w:tplc="FFFFFFFF">
      <w:start w:val="1"/>
      <w:numFmt w:val="decimal"/>
      <w:lvlText w:val="%1."/>
      <w:lvlJc w:val="left"/>
      <w:pPr>
        <w:tabs>
          <w:tab w:val="num" w:pos="1071"/>
        </w:tabs>
        <w:ind w:left="1071"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7B87B0B"/>
    <w:multiLevelType w:val="hybridMultilevel"/>
    <w:tmpl w:val="01DC8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6F6370"/>
    <w:multiLevelType w:val="hybridMultilevel"/>
    <w:tmpl w:val="1196F0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6D95262"/>
    <w:multiLevelType w:val="hybridMultilevel"/>
    <w:tmpl w:val="9F2038BA"/>
    <w:lvl w:ilvl="0" w:tplc="FFFFFFFF">
      <w:start w:val="1"/>
      <w:numFmt w:val="decimal"/>
      <w:lvlText w:val="%1."/>
      <w:lvlJc w:val="left"/>
      <w:pPr>
        <w:tabs>
          <w:tab w:val="num" w:pos="1071"/>
        </w:tabs>
        <w:ind w:left="1071"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A4"/>
    <w:rsid w:val="00066A40"/>
    <w:rsid w:val="0007365A"/>
    <w:rsid w:val="00082206"/>
    <w:rsid w:val="000A3039"/>
    <w:rsid w:val="0012334C"/>
    <w:rsid w:val="00161388"/>
    <w:rsid w:val="001706CE"/>
    <w:rsid w:val="001915E1"/>
    <w:rsid w:val="002306A4"/>
    <w:rsid w:val="00370B17"/>
    <w:rsid w:val="003A590D"/>
    <w:rsid w:val="004E3F0E"/>
    <w:rsid w:val="005754F4"/>
    <w:rsid w:val="005B2352"/>
    <w:rsid w:val="00601EA4"/>
    <w:rsid w:val="00602331"/>
    <w:rsid w:val="00682798"/>
    <w:rsid w:val="00741DAA"/>
    <w:rsid w:val="007879B1"/>
    <w:rsid w:val="007B7089"/>
    <w:rsid w:val="007C69AC"/>
    <w:rsid w:val="008104B0"/>
    <w:rsid w:val="008634AE"/>
    <w:rsid w:val="00891B87"/>
    <w:rsid w:val="009169D6"/>
    <w:rsid w:val="0093726F"/>
    <w:rsid w:val="009A65A3"/>
    <w:rsid w:val="009D2934"/>
    <w:rsid w:val="009E3D9C"/>
    <w:rsid w:val="00A32E7C"/>
    <w:rsid w:val="00AC3D02"/>
    <w:rsid w:val="00B05096"/>
    <w:rsid w:val="00B2152F"/>
    <w:rsid w:val="00BA0E09"/>
    <w:rsid w:val="00BA6AD8"/>
    <w:rsid w:val="00BE625C"/>
    <w:rsid w:val="00C252BF"/>
    <w:rsid w:val="00C2570D"/>
    <w:rsid w:val="00C64BF1"/>
    <w:rsid w:val="00CE780F"/>
    <w:rsid w:val="00D542B3"/>
    <w:rsid w:val="00D5746C"/>
    <w:rsid w:val="00D8437A"/>
    <w:rsid w:val="00DA341E"/>
    <w:rsid w:val="00E719BF"/>
    <w:rsid w:val="00E76DB7"/>
    <w:rsid w:val="00EA6E06"/>
    <w:rsid w:val="00EB00A3"/>
    <w:rsid w:val="00EB728F"/>
    <w:rsid w:val="00EC40CE"/>
    <w:rsid w:val="00ED5D1D"/>
    <w:rsid w:val="00EF7AA8"/>
    <w:rsid w:val="00F353A3"/>
    <w:rsid w:val="00F80F7B"/>
    <w:rsid w:val="00FB7E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1B80"/>
  <w15:docId w15:val="{FADA328C-6577-426D-B7DA-AF8D5A4F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72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601EA4"/>
    <w:pPr>
      <w:widowControl w:val="0"/>
      <w:suppressAutoHyphens/>
      <w:autoSpaceDE w:val="0"/>
      <w:spacing w:after="0" w:line="240" w:lineRule="auto"/>
      <w:jc w:val="both"/>
    </w:pPr>
    <w:rPr>
      <w:rFonts w:ascii="Arial" w:eastAsia="Times New Roman" w:hAnsi="Arial" w:cs="Arial"/>
      <w:lang w:eastAsia="zh-CN"/>
    </w:rPr>
  </w:style>
  <w:style w:type="character" w:customStyle="1" w:styleId="SzvegtrzsChar">
    <w:name w:val="Szövegtörzs Char"/>
    <w:basedOn w:val="Bekezdsalapbettpusa"/>
    <w:link w:val="Szvegtrzs"/>
    <w:rsid w:val="00601EA4"/>
    <w:rPr>
      <w:rFonts w:ascii="Arial" w:eastAsia="Times New Roman" w:hAnsi="Arial" w:cs="Arial"/>
      <w:lang w:eastAsia="zh-CN"/>
    </w:rPr>
  </w:style>
  <w:style w:type="paragraph" w:styleId="Listaszerbekezds">
    <w:name w:val="List Paragraph"/>
    <w:basedOn w:val="Norml"/>
    <w:uiPriority w:val="34"/>
    <w:qFormat/>
    <w:rsid w:val="00161388"/>
    <w:pPr>
      <w:spacing w:after="0" w:line="240" w:lineRule="auto"/>
      <w:ind w:left="708"/>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CD1A6-DBA2-4F8B-B574-D45CF5C4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675</Words>
  <Characters>4665</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JEGYZŐ</cp:lastModifiedBy>
  <cp:revision>4</cp:revision>
  <cp:lastPrinted>2016-02-22T15:37:00Z</cp:lastPrinted>
  <dcterms:created xsi:type="dcterms:W3CDTF">2018-12-13T12:10:00Z</dcterms:created>
  <dcterms:modified xsi:type="dcterms:W3CDTF">2018-12-14T10:40:00Z</dcterms:modified>
</cp:coreProperties>
</file>