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r w:rsidRPr="000869F0">
        <w:rPr>
          <w:i/>
          <w:color w:val="3366FF"/>
          <w:sz w:val="22"/>
          <w:szCs w:val="22"/>
        </w:rPr>
        <w:t>A határozati javaslat elfogadásához</w:t>
      </w:r>
    </w:p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869F0">
        <w:rPr>
          <w:b/>
          <w:i/>
          <w:color w:val="3366FF"/>
          <w:sz w:val="22"/>
          <w:szCs w:val="22"/>
          <w:u w:val="single"/>
        </w:rPr>
        <w:t xml:space="preserve"> </w:t>
      </w:r>
      <w:r w:rsidRPr="000869F0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i/>
          <w:color w:val="3366FF"/>
          <w:sz w:val="22"/>
          <w:szCs w:val="22"/>
        </w:rPr>
        <w:t>az</w:t>
      </w:r>
      <w:proofErr w:type="gramEnd"/>
      <w:r w:rsidRPr="000869F0">
        <w:rPr>
          <w:i/>
          <w:color w:val="3366FF"/>
          <w:sz w:val="22"/>
          <w:szCs w:val="22"/>
        </w:rPr>
        <w:t xml:space="preserve"> előterjesztés </w:t>
      </w:r>
      <w:r w:rsidRPr="000869F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2D6BB8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108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1A730C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ingatlan értékesítéséről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053736">
        <w:trPr>
          <w:trHeight w:val="2400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1A730C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A730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1A730C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1A730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A730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72FA" w:rsidRPr="00B072FA" w:rsidRDefault="00736A59" w:rsidP="00B072F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072FA" w:rsidRPr="00B072FA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B072FA" w:rsidP="00B072F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072F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Pr="0014697E" w:rsidRDefault="001A730C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</w:t>
            </w:r>
            <w:r w:rsidR="0005373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</w:t>
            </w:r>
            <w:r w:rsidR="004A61A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28.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2C201B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2C201B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2C201B" w:rsidRDefault="002C201B" w:rsidP="004C4B0D">
      <w:pPr>
        <w:jc w:val="both"/>
        <w:rPr>
          <w:sz w:val="22"/>
          <w:szCs w:val="22"/>
        </w:rPr>
      </w:pPr>
    </w:p>
    <w:p w:rsidR="007C0352" w:rsidRDefault="00287E73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Megyesi Zoltán</w:t>
      </w:r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 xml:space="preserve"> (7140 Bátaszék, </w:t>
      </w:r>
      <w:r>
        <w:rPr>
          <w:rFonts w:ascii="Arial" w:hAnsi="Arial" w:cs="Arial"/>
          <w:bCs/>
          <w:color w:val="000000"/>
          <w:sz w:val="22"/>
          <w:szCs w:val="22"/>
        </w:rPr>
        <w:t>Parksétány u. 11</w:t>
      </w:r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 xml:space="preserve">.) </w:t>
      </w:r>
      <w:r w:rsidR="00B5628E">
        <w:rPr>
          <w:rFonts w:ascii="Arial" w:hAnsi="Arial" w:cs="Arial"/>
          <w:bCs/>
          <w:color w:val="000000"/>
          <w:sz w:val="22"/>
          <w:szCs w:val="22"/>
        </w:rPr>
        <w:t>helyi lako</w:t>
      </w:r>
      <w:r w:rsidR="00ED6B72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>kérelmet nyújtott be az Ön</w:t>
      </w:r>
      <w:proofErr w:type="gramStart"/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>kormányzathoz</w:t>
      </w:r>
      <w:proofErr w:type="gramEnd"/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 xml:space="preserve"> a 61/</w:t>
      </w:r>
      <w:r w:rsidR="00ED6B72">
        <w:rPr>
          <w:rFonts w:ascii="Arial" w:hAnsi="Arial" w:cs="Arial"/>
          <w:bCs/>
          <w:color w:val="000000"/>
          <w:sz w:val="22"/>
          <w:szCs w:val="22"/>
        </w:rPr>
        <w:t>17</w:t>
      </w:r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 xml:space="preserve"> hrsz. ingatlan </w:t>
      </w:r>
      <w:r w:rsidR="00ED6B72">
        <w:rPr>
          <w:rFonts w:ascii="Arial" w:hAnsi="Arial" w:cs="Arial"/>
          <w:bCs/>
          <w:color w:val="000000"/>
          <w:sz w:val="22"/>
          <w:szCs w:val="22"/>
        </w:rPr>
        <w:t>vásárlására</w:t>
      </w:r>
      <w:r w:rsidR="007C0352" w:rsidRPr="00287E73">
        <w:rPr>
          <w:rFonts w:ascii="Arial" w:hAnsi="Arial" w:cs="Arial"/>
          <w:bCs/>
          <w:color w:val="000000"/>
          <w:sz w:val="22"/>
          <w:szCs w:val="22"/>
        </w:rPr>
        <w:t xml:space="preserve"> vonatkozóan (1.sz. melléklet).</w:t>
      </w:r>
      <w:r w:rsidR="004A61AB">
        <w:rPr>
          <w:rFonts w:ascii="Arial" w:hAnsi="Arial" w:cs="Arial"/>
          <w:bCs/>
          <w:color w:val="000000"/>
          <w:sz w:val="22"/>
          <w:szCs w:val="22"/>
        </w:rPr>
        <w:t xml:space="preserve"> Az ingatlan el</w:t>
      </w:r>
      <w:r w:rsidR="00990770">
        <w:rPr>
          <w:rFonts w:ascii="Arial" w:hAnsi="Arial" w:cs="Arial"/>
          <w:bCs/>
          <w:color w:val="000000"/>
          <w:sz w:val="22"/>
          <w:szCs w:val="22"/>
        </w:rPr>
        <w:t>helyezkedését a 2</w:t>
      </w:r>
      <w:proofErr w:type="gramStart"/>
      <w:r w:rsidR="00990770"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 w:rsidR="00990770">
        <w:rPr>
          <w:rFonts w:ascii="Arial" w:hAnsi="Arial" w:cs="Arial"/>
          <w:bCs/>
          <w:color w:val="000000"/>
          <w:sz w:val="22"/>
          <w:szCs w:val="22"/>
        </w:rPr>
        <w:t xml:space="preserve"> melléklet szemlélteti.</w:t>
      </w:r>
    </w:p>
    <w:p w:rsidR="00ED6B72" w:rsidRPr="00186971" w:rsidRDefault="003F686D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4A61AB">
        <w:rPr>
          <w:rFonts w:ascii="Arial" w:hAnsi="Arial" w:cs="Arial"/>
          <w:bCs/>
          <w:color w:val="000000"/>
          <w:sz w:val="22"/>
          <w:szCs w:val="22"/>
        </w:rPr>
        <w:t xml:space="preserve"> vevő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7.613m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="00186971">
        <w:rPr>
          <w:rFonts w:ascii="Arial" w:hAnsi="Arial" w:cs="Arial"/>
          <w:bCs/>
          <w:color w:val="000000"/>
          <w:sz w:val="22"/>
          <w:szCs w:val="22"/>
        </w:rPr>
        <w:t xml:space="preserve"> terület nagyságú telekből 3.500m</w:t>
      </w:r>
      <w:r w:rsidR="00186971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="00990770">
        <w:rPr>
          <w:rFonts w:ascii="Arial" w:hAnsi="Arial" w:cs="Arial"/>
          <w:bCs/>
          <w:color w:val="000000"/>
          <w:sz w:val="22"/>
          <w:szCs w:val="22"/>
        </w:rPr>
        <w:t>-es terület</w:t>
      </w:r>
      <w:r w:rsidR="00186971">
        <w:rPr>
          <w:rFonts w:ascii="Arial" w:hAnsi="Arial" w:cs="Arial"/>
          <w:bCs/>
          <w:color w:val="000000"/>
          <w:sz w:val="22"/>
          <w:szCs w:val="22"/>
        </w:rPr>
        <w:t>részt kíván megvásárolni. A telek megosztás</w:t>
      </w:r>
      <w:r w:rsidR="00AA64F9">
        <w:rPr>
          <w:rFonts w:ascii="Arial" w:hAnsi="Arial" w:cs="Arial"/>
          <w:bCs/>
          <w:color w:val="000000"/>
          <w:sz w:val="22"/>
          <w:szCs w:val="22"/>
        </w:rPr>
        <w:t xml:space="preserve">a nem ütközik a </w:t>
      </w:r>
      <w:r w:rsidR="00AA64F9" w:rsidRPr="00985DA3">
        <w:rPr>
          <w:rFonts w:ascii="Arial" w:hAnsi="Arial" w:cs="Arial"/>
          <w:sz w:val="22"/>
          <w:szCs w:val="22"/>
        </w:rPr>
        <w:t>helyi építési szabályzatról szóló 10/2004.(VII.1.) KTR. rendelet</w:t>
      </w:r>
      <w:r w:rsidR="00AA64F9">
        <w:rPr>
          <w:rFonts w:ascii="Arial" w:hAnsi="Arial" w:cs="Arial"/>
          <w:sz w:val="22"/>
          <w:szCs w:val="22"/>
        </w:rPr>
        <w:t xml:space="preserve"> </w:t>
      </w:r>
      <w:r w:rsidR="00AA64F9">
        <w:rPr>
          <w:rFonts w:ascii="Arial" w:hAnsi="Arial" w:cs="Arial"/>
          <w:bCs/>
          <w:color w:val="000000"/>
          <w:sz w:val="22"/>
          <w:szCs w:val="22"/>
        </w:rPr>
        <w:t>előírásaiba</w:t>
      </w:r>
      <w:r w:rsidR="0018697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2C201B" w:rsidRDefault="002C201B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Az ingatlan a </w:t>
      </w:r>
      <w:r w:rsidRPr="002C201B">
        <w:rPr>
          <w:rFonts w:ascii="Arial" w:hAnsi="Arial" w:cs="Arial"/>
          <w:bCs/>
          <w:color w:val="000000"/>
          <w:sz w:val="22"/>
          <w:szCs w:val="22"/>
        </w:rPr>
        <w:t>TOP-1.1.1-15-TL1-2016-00002 azonosító számú pályázat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megvalósítási helyszíneként nem érintett.</w:t>
      </w:r>
    </w:p>
    <w:p w:rsidR="002C201B" w:rsidRDefault="002C201B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2C201B" w:rsidRDefault="000E2E6C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vevő által megajánlott vételi ár azonos</w:t>
      </w:r>
      <w:r w:rsidR="00697A2E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EB3C6B">
        <w:rPr>
          <w:rFonts w:ascii="Arial" w:hAnsi="Arial" w:cs="Arial"/>
          <w:bCs/>
          <w:color w:val="000000"/>
          <w:sz w:val="22"/>
          <w:szCs w:val="22"/>
        </w:rPr>
        <w:t>118/2015.(V.27.)</w:t>
      </w:r>
      <w:r w:rsidR="00E633CB">
        <w:rPr>
          <w:rFonts w:ascii="Arial" w:hAnsi="Arial" w:cs="Arial"/>
          <w:bCs/>
          <w:color w:val="000000"/>
          <w:sz w:val="22"/>
          <w:szCs w:val="22"/>
        </w:rPr>
        <w:t xml:space="preserve"> számú </w:t>
      </w:r>
      <w:r w:rsidR="007F3EB4">
        <w:rPr>
          <w:rFonts w:ascii="Arial" w:hAnsi="Arial" w:cs="Arial"/>
          <w:bCs/>
          <w:color w:val="000000"/>
          <w:sz w:val="22"/>
          <w:szCs w:val="22"/>
        </w:rPr>
        <w:t>ön</w:t>
      </w:r>
      <w:r w:rsidR="00EB3C6B">
        <w:rPr>
          <w:rFonts w:ascii="Arial" w:hAnsi="Arial" w:cs="Arial"/>
          <w:bCs/>
          <w:color w:val="000000"/>
          <w:sz w:val="22"/>
          <w:szCs w:val="22"/>
        </w:rPr>
        <w:t>kormányzati</w:t>
      </w:r>
      <w:r w:rsidR="007F3EB4">
        <w:rPr>
          <w:rFonts w:ascii="Arial" w:hAnsi="Arial" w:cs="Arial"/>
          <w:bCs/>
          <w:color w:val="000000"/>
          <w:sz w:val="22"/>
          <w:szCs w:val="22"/>
        </w:rPr>
        <w:t xml:space="preserve"> határozatban rögzített 1.000,-Ft+27% ÁFA/m</w:t>
      </w:r>
      <w:r w:rsidR="007F3EB4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="007F3EB4">
        <w:rPr>
          <w:rFonts w:ascii="Arial" w:hAnsi="Arial" w:cs="Arial"/>
          <w:bCs/>
          <w:color w:val="000000"/>
          <w:sz w:val="22"/>
          <w:szCs w:val="22"/>
        </w:rPr>
        <w:t xml:space="preserve"> eladási árral.</w:t>
      </w:r>
    </w:p>
    <w:p w:rsidR="007F3EB4" w:rsidRDefault="007F3EB4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8C2CB5" w:rsidRDefault="008C2CB5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C2CB5">
        <w:rPr>
          <w:rFonts w:ascii="Arial" w:hAnsi="Arial" w:cs="Arial"/>
          <w:bCs/>
          <w:color w:val="000000"/>
          <w:sz w:val="22"/>
          <w:szCs w:val="22"/>
        </w:rPr>
        <w:t>A szerződéskötéssel és a földhivatali változás bejelentéssel kapcsolatos költségek a vevőt terhelik</w:t>
      </w:r>
      <w:r w:rsidR="00FE41D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C2CB5" w:rsidRDefault="008C2CB5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7F3EB4" w:rsidRPr="007F3EB4" w:rsidRDefault="007F3EB4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Javasoljuk </w:t>
      </w:r>
      <w:r w:rsidR="008F4204">
        <w:rPr>
          <w:rFonts w:ascii="Arial" w:hAnsi="Arial" w:cs="Arial"/>
          <w:bCs/>
          <w:color w:val="000000"/>
          <w:sz w:val="22"/>
          <w:szCs w:val="22"/>
        </w:rPr>
        <w:t>a telek megosztása után kialakuló ingatlan eladását.</w:t>
      </w:r>
    </w:p>
    <w:p w:rsidR="008C2CB5" w:rsidRDefault="008C2CB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2C201B" w:rsidRDefault="002C201B" w:rsidP="00287E7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7C0352" w:rsidRPr="00D541C2" w:rsidRDefault="007C0352" w:rsidP="007C035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4204" w:rsidRPr="0088304D" w:rsidRDefault="008F4204" w:rsidP="008F4204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304D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8304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F4204" w:rsidRPr="0088304D" w:rsidRDefault="008F4204" w:rsidP="008F4204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4204" w:rsidRPr="0088304D" w:rsidRDefault="008F4204" w:rsidP="008F4204">
      <w:pPr>
        <w:ind w:left="2832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Bonyhádi úti </w:t>
      </w:r>
      <w:r w:rsidR="008C2CB5">
        <w:rPr>
          <w:rFonts w:ascii="Arial" w:hAnsi="Arial" w:cs="Arial"/>
          <w:b/>
          <w:i/>
          <w:sz w:val="22"/>
          <w:szCs w:val="22"/>
          <w:u w:val="single"/>
        </w:rPr>
        <w:t>ingatlanrész</w:t>
      </w:r>
      <w:r w:rsidRPr="0088304D">
        <w:rPr>
          <w:rFonts w:ascii="Arial" w:hAnsi="Arial" w:cs="Arial"/>
          <w:b/>
          <w:i/>
          <w:sz w:val="22"/>
          <w:szCs w:val="22"/>
          <w:u w:val="single"/>
        </w:rPr>
        <w:t xml:space="preserve"> értékesítés</w:t>
      </w:r>
      <w:r w:rsidR="008C2CB5">
        <w:rPr>
          <w:rFonts w:ascii="Arial" w:hAnsi="Arial" w:cs="Arial"/>
          <w:b/>
          <w:i/>
          <w:sz w:val="22"/>
          <w:szCs w:val="22"/>
          <w:u w:val="single"/>
        </w:rPr>
        <w:t>ére</w:t>
      </w:r>
    </w:p>
    <w:p w:rsidR="008F4204" w:rsidRPr="0088304D" w:rsidRDefault="008F4204" w:rsidP="008F4204">
      <w:pPr>
        <w:ind w:left="2832"/>
        <w:rPr>
          <w:rFonts w:ascii="Arial" w:hAnsi="Arial" w:cs="Arial"/>
          <w:sz w:val="22"/>
          <w:szCs w:val="22"/>
          <w:u w:val="single"/>
        </w:rPr>
      </w:pPr>
    </w:p>
    <w:p w:rsidR="00BE350F" w:rsidRDefault="00BE350F" w:rsidP="008F420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350F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B5628E" w:rsidRDefault="000D34DA" w:rsidP="000D34DA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</w:t>
      </w:r>
      <w:r w:rsidRPr="000D34DA">
        <w:rPr>
          <w:rFonts w:ascii="Arial" w:hAnsi="Arial" w:cs="Arial"/>
          <w:sz w:val="22"/>
          <w:szCs w:val="22"/>
        </w:rPr>
        <w:t xml:space="preserve">kormányzat tulajdonában álló Ipari park területén elhelyezkedő 61/17 hrsz. ingatlan </w:t>
      </w:r>
      <w:r w:rsidR="00B5628E">
        <w:rPr>
          <w:rFonts w:ascii="Arial" w:hAnsi="Arial" w:cs="Arial"/>
          <w:sz w:val="22"/>
          <w:szCs w:val="22"/>
        </w:rPr>
        <w:t>értékesítésével egyetért,</w:t>
      </w:r>
    </w:p>
    <w:p w:rsidR="00B5628E" w:rsidRDefault="00B5628E" w:rsidP="00B5628E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628E">
        <w:rPr>
          <w:rFonts w:ascii="Arial" w:hAnsi="Arial" w:cs="Arial"/>
          <w:sz w:val="22"/>
          <w:szCs w:val="22"/>
        </w:rPr>
        <w:t>Megyesi Zoltán 7140 Bátaszék, Parksétány u. 11. szám alatti lakos (kérelmező) vételi kérelmét elfogadja</w:t>
      </w:r>
      <w:r w:rsidR="00C217DC">
        <w:rPr>
          <w:rFonts w:ascii="Arial" w:hAnsi="Arial" w:cs="Arial"/>
          <w:sz w:val="22"/>
          <w:szCs w:val="22"/>
        </w:rPr>
        <w:t xml:space="preserve"> a 3500 m</w:t>
      </w:r>
      <w:r w:rsidR="00C217DC" w:rsidRPr="00C217DC">
        <w:rPr>
          <w:rFonts w:ascii="Arial" w:hAnsi="Arial" w:cs="Arial"/>
          <w:sz w:val="22"/>
          <w:szCs w:val="22"/>
          <w:vertAlign w:val="superscript"/>
        </w:rPr>
        <w:t>2</w:t>
      </w:r>
      <w:r w:rsidRPr="00B5628E">
        <w:rPr>
          <w:rFonts w:ascii="Arial" w:hAnsi="Arial" w:cs="Arial"/>
          <w:sz w:val="22"/>
          <w:szCs w:val="22"/>
        </w:rPr>
        <w:t xml:space="preserve"> ingatlanr</w:t>
      </w:r>
      <w:r w:rsidR="000B04CA">
        <w:rPr>
          <w:rFonts w:ascii="Arial" w:hAnsi="Arial" w:cs="Arial"/>
          <w:sz w:val="22"/>
          <w:szCs w:val="22"/>
        </w:rPr>
        <w:t>észre</w:t>
      </w:r>
      <w:r w:rsidRPr="00B5628E">
        <w:rPr>
          <w:rFonts w:ascii="Arial" w:hAnsi="Arial" w:cs="Arial"/>
          <w:sz w:val="22"/>
          <w:szCs w:val="22"/>
        </w:rPr>
        <w:t xml:space="preserve"> vonatkozóan;</w:t>
      </w:r>
    </w:p>
    <w:p w:rsidR="00C217DC" w:rsidRDefault="00C217DC" w:rsidP="00B5628E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ingatlanrész vételárát 1000.- Ft+ 27 % ÁFA/m</w:t>
      </w:r>
      <w:r w:rsidRPr="00C217D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összegben állapítja meg,</w:t>
      </w:r>
    </w:p>
    <w:p w:rsidR="000B04CA" w:rsidRPr="00FE41DA" w:rsidRDefault="000B04CA" w:rsidP="00FE41DA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B04CA">
        <w:rPr>
          <w:rFonts w:ascii="Arial" w:hAnsi="Arial" w:cs="Arial"/>
          <w:sz w:val="22"/>
          <w:szCs w:val="22"/>
        </w:rPr>
        <w:t>felhatalmazza a város pol</w:t>
      </w:r>
      <w:r w:rsidR="00472749">
        <w:rPr>
          <w:rFonts w:ascii="Arial" w:hAnsi="Arial" w:cs="Arial"/>
          <w:sz w:val="22"/>
          <w:szCs w:val="22"/>
        </w:rPr>
        <w:t>gármesterét az adásvétellel kap</w:t>
      </w:r>
      <w:r w:rsidRPr="000B04CA">
        <w:rPr>
          <w:rFonts w:ascii="Arial" w:hAnsi="Arial" w:cs="Arial"/>
          <w:sz w:val="22"/>
          <w:szCs w:val="22"/>
        </w:rPr>
        <w:t>csolat</w:t>
      </w:r>
      <w:r>
        <w:rPr>
          <w:rFonts w:ascii="Arial" w:hAnsi="Arial" w:cs="Arial"/>
          <w:sz w:val="22"/>
          <w:szCs w:val="22"/>
        </w:rPr>
        <w:t>os egyeztetések lefolytatására</w:t>
      </w:r>
      <w:r w:rsidR="001E2EB0">
        <w:rPr>
          <w:rFonts w:ascii="Arial" w:hAnsi="Arial" w:cs="Arial"/>
          <w:sz w:val="22"/>
          <w:szCs w:val="22"/>
        </w:rPr>
        <w:t>, az adás-vételi szerződés aláírására</w:t>
      </w:r>
      <w:r w:rsidR="00FE41DA">
        <w:rPr>
          <w:rFonts w:ascii="Arial" w:hAnsi="Arial" w:cs="Arial"/>
          <w:sz w:val="22"/>
          <w:szCs w:val="22"/>
        </w:rPr>
        <w:t xml:space="preserve"> azzal, hogy a</w:t>
      </w:r>
      <w:r w:rsidRPr="00FE41DA">
        <w:rPr>
          <w:rFonts w:ascii="Arial" w:hAnsi="Arial" w:cs="Arial"/>
          <w:sz w:val="22"/>
          <w:szCs w:val="22"/>
        </w:rPr>
        <w:t xml:space="preserve"> </w:t>
      </w:r>
      <w:r w:rsidR="00472749" w:rsidRPr="00FE41DA">
        <w:rPr>
          <w:rFonts w:ascii="Arial" w:hAnsi="Arial" w:cs="Arial"/>
          <w:sz w:val="22"/>
          <w:szCs w:val="22"/>
        </w:rPr>
        <w:t xml:space="preserve">telek megosztással, </w:t>
      </w:r>
      <w:bookmarkStart w:id="0" w:name="_GoBack"/>
      <w:bookmarkEnd w:id="0"/>
      <w:r w:rsidR="00472749" w:rsidRPr="00FE41DA">
        <w:rPr>
          <w:rFonts w:ascii="Arial" w:hAnsi="Arial" w:cs="Arial"/>
          <w:sz w:val="22"/>
          <w:szCs w:val="22"/>
        </w:rPr>
        <w:t xml:space="preserve">a </w:t>
      </w:r>
      <w:r w:rsidRPr="00FE41DA">
        <w:rPr>
          <w:rFonts w:ascii="Arial" w:hAnsi="Arial" w:cs="Arial"/>
          <w:sz w:val="22"/>
          <w:szCs w:val="22"/>
        </w:rPr>
        <w:t>szerződéskötéssel és a földhivatali változás bejelentéssel kapcsolatos költségek a vevőt terhelik.</w:t>
      </w:r>
    </w:p>
    <w:p w:rsidR="00BE350F" w:rsidRDefault="00BE350F" w:rsidP="008F420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F4204" w:rsidRPr="0088304D" w:rsidRDefault="008F4204" w:rsidP="008F4204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F4204" w:rsidRPr="0088304D" w:rsidRDefault="008F4204" w:rsidP="008F4204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88304D">
        <w:rPr>
          <w:rFonts w:ascii="Arial" w:hAnsi="Arial" w:cs="Arial"/>
          <w:iCs/>
          <w:sz w:val="22"/>
          <w:szCs w:val="22"/>
        </w:rPr>
        <w:t xml:space="preserve">2019. </w:t>
      </w:r>
      <w:r w:rsidR="001E2EB0">
        <w:rPr>
          <w:rFonts w:ascii="Arial" w:hAnsi="Arial" w:cs="Arial"/>
          <w:iCs/>
          <w:sz w:val="22"/>
          <w:szCs w:val="22"/>
        </w:rPr>
        <w:t>szeptember</w:t>
      </w:r>
      <w:r w:rsidRPr="0088304D">
        <w:rPr>
          <w:rFonts w:ascii="Arial" w:hAnsi="Arial" w:cs="Arial"/>
          <w:iCs/>
          <w:sz w:val="22"/>
          <w:szCs w:val="22"/>
        </w:rPr>
        <w:t xml:space="preserve"> 3</w:t>
      </w:r>
      <w:r w:rsidR="00472749">
        <w:rPr>
          <w:rFonts w:ascii="Arial" w:hAnsi="Arial" w:cs="Arial"/>
          <w:iCs/>
          <w:sz w:val="22"/>
          <w:szCs w:val="22"/>
        </w:rPr>
        <w:t>0</w:t>
      </w:r>
      <w:r w:rsidRPr="0088304D">
        <w:rPr>
          <w:rFonts w:ascii="Arial" w:hAnsi="Arial" w:cs="Arial"/>
          <w:iCs/>
          <w:sz w:val="22"/>
          <w:szCs w:val="22"/>
        </w:rPr>
        <w:t>.</w:t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88304D">
        <w:rPr>
          <w:rFonts w:ascii="Arial" w:hAnsi="Arial" w:cs="Arial"/>
          <w:sz w:val="22"/>
          <w:szCs w:val="22"/>
        </w:rPr>
        <w:t xml:space="preserve"> dr. Varga Erzsébet jegyző</w:t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</w:t>
      </w:r>
      <w:r w:rsidR="000D34DA" w:rsidRPr="000D34DA">
        <w:rPr>
          <w:rFonts w:ascii="Arial" w:hAnsi="Arial" w:cs="Arial"/>
          <w:sz w:val="22"/>
          <w:szCs w:val="22"/>
        </w:rPr>
        <w:t>Megyesi</w:t>
      </w:r>
      <w:proofErr w:type="gramEnd"/>
      <w:r w:rsidR="000D34DA" w:rsidRPr="000D34DA">
        <w:rPr>
          <w:rFonts w:ascii="Arial" w:hAnsi="Arial" w:cs="Arial"/>
          <w:sz w:val="22"/>
          <w:szCs w:val="22"/>
        </w:rPr>
        <w:t xml:space="preserve"> Zoltán </w:t>
      </w:r>
      <w:r w:rsidRPr="0088304D">
        <w:rPr>
          <w:rFonts w:ascii="Arial" w:hAnsi="Arial" w:cs="Arial"/>
          <w:sz w:val="22"/>
          <w:szCs w:val="22"/>
        </w:rPr>
        <w:t>kérelmező</w:t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  <w:t xml:space="preserve">   KÖH pénzügyi iroda</w:t>
      </w:r>
    </w:p>
    <w:p w:rsidR="008F4204" w:rsidRPr="0088304D" w:rsidRDefault="008F4204" w:rsidP="008F4204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  <w:t xml:space="preserve">   KÖH városüzemeltetési iroda</w:t>
      </w:r>
    </w:p>
    <w:p w:rsidR="008F4204" w:rsidRPr="0088304D" w:rsidRDefault="008F4204" w:rsidP="008F420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8304D">
        <w:rPr>
          <w:rFonts w:ascii="Arial" w:hAnsi="Arial" w:cs="Arial"/>
          <w:sz w:val="22"/>
          <w:szCs w:val="22"/>
        </w:rPr>
        <w:t>irattár</w:t>
      </w:r>
      <w:proofErr w:type="gramEnd"/>
    </w:p>
    <w:sectPr w:rsidR="008F4204" w:rsidRPr="0088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B0"/>
    <w:multiLevelType w:val="hybridMultilevel"/>
    <w:tmpl w:val="06286A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D26D0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94667ED"/>
    <w:multiLevelType w:val="hybridMultilevel"/>
    <w:tmpl w:val="76C28390"/>
    <w:lvl w:ilvl="0" w:tplc="F18894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53736"/>
    <w:rsid w:val="000637B3"/>
    <w:rsid w:val="00074274"/>
    <w:rsid w:val="000869F0"/>
    <w:rsid w:val="00091267"/>
    <w:rsid w:val="00093147"/>
    <w:rsid w:val="0009363E"/>
    <w:rsid w:val="000A32CA"/>
    <w:rsid w:val="000A5E03"/>
    <w:rsid w:val="000B04CA"/>
    <w:rsid w:val="000C1FD1"/>
    <w:rsid w:val="000D34DA"/>
    <w:rsid w:val="000E2E6C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86971"/>
    <w:rsid w:val="001945B2"/>
    <w:rsid w:val="001979E6"/>
    <w:rsid w:val="001A27B8"/>
    <w:rsid w:val="001A730C"/>
    <w:rsid w:val="001B2484"/>
    <w:rsid w:val="001B644E"/>
    <w:rsid w:val="001C03CD"/>
    <w:rsid w:val="001C1D49"/>
    <w:rsid w:val="001E2EB0"/>
    <w:rsid w:val="00211380"/>
    <w:rsid w:val="002630E0"/>
    <w:rsid w:val="00263C93"/>
    <w:rsid w:val="0026716B"/>
    <w:rsid w:val="0028018C"/>
    <w:rsid w:val="00287940"/>
    <w:rsid w:val="00287E73"/>
    <w:rsid w:val="002B6318"/>
    <w:rsid w:val="002B67F8"/>
    <w:rsid w:val="002C201B"/>
    <w:rsid w:val="002D6BB8"/>
    <w:rsid w:val="002E3DA8"/>
    <w:rsid w:val="002E46B6"/>
    <w:rsid w:val="00307C2B"/>
    <w:rsid w:val="00333819"/>
    <w:rsid w:val="00383535"/>
    <w:rsid w:val="0039699D"/>
    <w:rsid w:val="003B7A94"/>
    <w:rsid w:val="003E15B2"/>
    <w:rsid w:val="003F3279"/>
    <w:rsid w:val="003F4AC1"/>
    <w:rsid w:val="003F686D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72749"/>
    <w:rsid w:val="00484896"/>
    <w:rsid w:val="004A61AB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97A2E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0352"/>
    <w:rsid w:val="007C1D2D"/>
    <w:rsid w:val="007D3D0E"/>
    <w:rsid w:val="007E5085"/>
    <w:rsid w:val="007E6D06"/>
    <w:rsid w:val="007F3EB4"/>
    <w:rsid w:val="007F6A92"/>
    <w:rsid w:val="008125C7"/>
    <w:rsid w:val="008203CE"/>
    <w:rsid w:val="00820D50"/>
    <w:rsid w:val="00842104"/>
    <w:rsid w:val="0086402D"/>
    <w:rsid w:val="0089626A"/>
    <w:rsid w:val="008A51D5"/>
    <w:rsid w:val="008B0599"/>
    <w:rsid w:val="008B32D8"/>
    <w:rsid w:val="008C2CB5"/>
    <w:rsid w:val="008C5E65"/>
    <w:rsid w:val="008C6D88"/>
    <w:rsid w:val="008D495B"/>
    <w:rsid w:val="008F2E72"/>
    <w:rsid w:val="008F4204"/>
    <w:rsid w:val="009226BC"/>
    <w:rsid w:val="009566A6"/>
    <w:rsid w:val="0097127B"/>
    <w:rsid w:val="00973CD5"/>
    <w:rsid w:val="00977078"/>
    <w:rsid w:val="00980D6F"/>
    <w:rsid w:val="00990770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A64F9"/>
    <w:rsid w:val="00AB4C19"/>
    <w:rsid w:val="00B072FA"/>
    <w:rsid w:val="00B3399D"/>
    <w:rsid w:val="00B43307"/>
    <w:rsid w:val="00B5628E"/>
    <w:rsid w:val="00B848DA"/>
    <w:rsid w:val="00BA76E1"/>
    <w:rsid w:val="00BC3792"/>
    <w:rsid w:val="00BE350F"/>
    <w:rsid w:val="00BF5085"/>
    <w:rsid w:val="00BF6647"/>
    <w:rsid w:val="00C063E3"/>
    <w:rsid w:val="00C113E6"/>
    <w:rsid w:val="00C217DC"/>
    <w:rsid w:val="00C218E5"/>
    <w:rsid w:val="00C25AB0"/>
    <w:rsid w:val="00C4296E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E1134F"/>
    <w:rsid w:val="00E11ACC"/>
    <w:rsid w:val="00E13098"/>
    <w:rsid w:val="00E41346"/>
    <w:rsid w:val="00E53696"/>
    <w:rsid w:val="00E556BB"/>
    <w:rsid w:val="00E619F9"/>
    <w:rsid w:val="00E633CB"/>
    <w:rsid w:val="00E73948"/>
    <w:rsid w:val="00E76B70"/>
    <w:rsid w:val="00E77EFE"/>
    <w:rsid w:val="00E82AFC"/>
    <w:rsid w:val="00E90F38"/>
    <w:rsid w:val="00EB3C6B"/>
    <w:rsid w:val="00ED2956"/>
    <w:rsid w:val="00ED6B72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41DA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9D32"/>
  <w15:docId w15:val="{D839BE0D-477E-410C-8026-D427A83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paragraph" w:customStyle="1" w:styleId="Listaszerbekezds1">
    <w:name w:val="Listaszerű bekezdés1"/>
    <w:basedOn w:val="Norml"/>
    <w:rsid w:val="007C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E667-313A-4E49-AA0B-76F1BE75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19</cp:revision>
  <cp:lastPrinted>2012-06-14T09:27:00Z</cp:lastPrinted>
  <dcterms:created xsi:type="dcterms:W3CDTF">2019-04-10T06:16:00Z</dcterms:created>
  <dcterms:modified xsi:type="dcterms:W3CDTF">2019-05-23T14:25:00Z</dcterms:modified>
</cp:coreProperties>
</file>