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7DA" w:rsidRPr="00712167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8E146E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 w:rsidRPr="00712167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többség szükséges,</w:t>
      </w:r>
    </w:p>
    <w:p w:rsidR="008E146E" w:rsidRDefault="008E146E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 rendelet tervezet elfogadásához</w:t>
      </w:r>
    </w:p>
    <w:p w:rsidR="005347DA" w:rsidRPr="00712167" w:rsidRDefault="008E146E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 w:rsidRPr="008E146E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u w:val="single"/>
          <w:lang w:eastAsia="hu-HU"/>
        </w:rPr>
        <w:t>az Mötv. 50. §-a alapján minősített többség</w:t>
      </w:r>
      <w:r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szükséges,</w:t>
      </w:r>
      <w:r w:rsidR="005347DA"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az előterjesztés </w:t>
      </w:r>
      <w:r w:rsidRPr="00712167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712167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224C12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149</w:t>
      </w:r>
      <w:r w:rsidR="003D1398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 xml:space="preserve">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224C12">
        <w:rPr>
          <w:rFonts w:ascii="Arial" w:eastAsia="Times New Roman" w:hAnsi="Arial" w:cs="Arial"/>
          <w:color w:val="3366FF"/>
          <w:lang w:eastAsia="hu-HU"/>
        </w:rPr>
        <w:t>július 14.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Default="00D44124" w:rsidP="00D44124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D44124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Településrendezési eszközök elfogadása </w:t>
      </w:r>
    </w:p>
    <w:p w:rsidR="00D44124" w:rsidRPr="00006FEF" w:rsidRDefault="00D44124" w:rsidP="00D44124">
      <w:pPr>
        <w:widowControl w:val="0"/>
        <w:tabs>
          <w:tab w:val="left" w:pos="360"/>
        </w:tabs>
        <w:spacing w:after="0"/>
        <w:jc w:val="center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224C12" w:rsidRPr="001D4C61" w:rsidRDefault="00224C12" w:rsidP="00224C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224C12" w:rsidRPr="00685725" w:rsidRDefault="00224C12" w:rsidP="00224C12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224C12" w:rsidRDefault="00224C12" w:rsidP="00224C12">
            <w:pPr>
              <w:jc w:val="both"/>
              <w:rPr>
                <w:rFonts w:ascii="Arial" w:hAnsi="Arial" w:cs="Arial"/>
                <w:color w:val="3366FF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224C12" w:rsidRDefault="00224C12" w:rsidP="00224C12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jegyző</w:t>
            </w:r>
          </w:p>
          <w:p w:rsidR="00224C12" w:rsidRDefault="00224C12" w:rsidP="00224C12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 xml:space="preserve">Tárgyalja: </w:t>
            </w:r>
          </w:p>
          <w:p w:rsidR="005347DA" w:rsidRPr="00F87DD9" w:rsidRDefault="00224C12" w:rsidP="00224C12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Bizottság: 2020. 07. 14.</w:t>
            </w:r>
          </w:p>
          <w:p w:rsidR="00F87DD9" w:rsidRPr="00821710" w:rsidRDefault="00F87DD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224C12" w:rsidRDefault="00224C12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0060DC" w:rsidRDefault="000060DC" w:rsidP="000060D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</w:t>
      </w:r>
      <w:r w:rsidRPr="00380BEE">
        <w:rPr>
          <w:rFonts w:ascii="Arial" w:hAnsi="Arial" w:cs="Arial"/>
        </w:rPr>
        <w:t xml:space="preserve"> Önkormányzatának Képviselő-testülete a </w:t>
      </w:r>
      <w:r>
        <w:rPr>
          <w:rFonts w:ascii="Arial" w:hAnsi="Arial" w:cs="Arial"/>
        </w:rPr>
        <w:t>309/2018</w:t>
      </w:r>
      <w:r w:rsidRPr="00380BEE">
        <w:rPr>
          <w:rFonts w:ascii="Arial" w:hAnsi="Arial" w:cs="Arial"/>
        </w:rPr>
        <w:t>. (</w:t>
      </w:r>
      <w:r>
        <w:rPr>
          <w:rFonts w:ascii="Arial" w:hAnsi="Arial" w:cs="Arial"/>
        </w:rPr>
        <w:t>X</w:t>
      </w:r>
      <w:r w:rsidRPr="00380B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31</w:t>
      </w:r>
      <w:r w:rsidRPr="00380BEE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önkormányzati </w:t>
      </w:r>
      <w:r w:rsidRPr="00380BEE">
        <w:rPr>
          <w:rFonts w:ascii="Arial" w:hAnsi="Arial" w:cs="Arial"/>
        </w:rPr>
        <w:t xml:space="preserve">határozatában döntött </w:t>
      </w:r>
      <w:r w:rsidRPr="006A1B3A">
        <w:rPr>
          <w:rFonts w:ascii="Arial" w:hAnsi="Arial" w:cs="Arial"/>
          <w:u w:val="single"/>
        </w:rPr>
        <w:t>Bátaszék Város Településrendezési Eszközeinek - Településszerkezeti Terv és Helyi Építési Szabályzat - felülvizsgálatáról</w:t>
      </w:r>
      <w:r w:rsidRPr="00380BEE">
        <w:rPr>
          <w:rFonts w:ascii="Arial" w:hAnsi="Arial" w:cs="Arial"/>
        </w:rPr>
        <w:t xml:space="preserve">, melyet </w:t>
      </w:r>
      <w:r w:rsidRPr="00380BEE">
        <w:rPr>
          <w:rFonts w:ascii="Arial" w:hAnsi="Arial" w:cs="Arial"/>
          <w:i/>
        </w:rPr>
        <w:t xml:space="preserve">a településfejlesztési koncepcióról, az integrált településfejlesztési stratégiáról és a településrendezési eszközökről, valamint egyes településrendezési sajátos jogintézményekről </w:t>
      </w:r>
      <w:r w:rsidRPr="00380BEE">
        <w:rPr>
          <w:rFonts w:ascii="Arial" w:hAnsi="Arial" w:cs="Arial"/>
        </w:rPr>
        <w:t>szóló 314/2012. (XI. 8.) Korm. rendelet (a továbbiakban: EljR.) 32. § (3) bekezdésében foglaltak szerint teljes eljárás keretében folytat</w:t>
      </w:r>
      <w:r w:rsidR="00474F0A">
        <w:rPr>
          <w:rFonts w:ascii="Arial" w:hAnsi="Arial" w:cs="Arial"/>
        </w:rPr>
        <w:t>ott</w:t>
      </w:r>
      <w:r w:rsidRPr="00380BEE">
        <w:rPr>
          <w:rFonts w:ascii="Arial" w:hAnsi="Arial" w:cs="Arial"/>
        </w:rPr>
        <w:t xml:space="preserve"> le.</w:t>
      </w:r>
    </w:p>
    <w:p w:rsidR="000060DC" w:rsidRDefault="000060DC" w:rsidP="000060D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Az EljR. 39. § (3) bekezdése alapján, a (2) bekezdés szerinti döntés dokumentálásával és közzétételével a véleményezési szakasz lezárult.</w:t>
      </w:r>
    </w:p>
    <w:p w:rsidR="00FC07D8" w:rsidRDefault="00474F0A" w:rsidP="00134CD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</w:t>
      </w:r>
      <w:r w:rsidR="000060DC">
        <w:rPr>
          <w:rFonts w:ascii="Arial" w:hAnsi="Arial" w:cs="Arial"/>
        </w:rPr>
        <w:t xml:space="preserve"> javított tervezet</w:t>
      </w:r>
      <w:r>
        <w:rPr>
          <w:rFonts w:ascii="Arial" w:hAnsi="Arial" w:cs="Arial"/>
        </w:rPr>
        <w:t xml:space="preserve"> megküldésre került </w:t>
      </w:r>
      <w:r w:rsidR="000060DC">
        <w:rPr>
          <w:rFonts w:ascii="Arial" w:hAnsi="Arial" w:cs="Arial"/>
        </w:rPr>
        <w:t>végső szakmai véleményezésre</w:t>
      </w:r>
      <w:r>
        <w:rPr>
          <w:rFonts w:ascii="Arial" w:hAnsi="Arial" w:cs="Arial"/>
        </w:rPr>
        <w:t xml:space="preserve"> </w:t>
      </w:r>
      <w:r w:rsidR="00134CDB">
        <w:rPr>
          <w:rFonts w:ascii="Arial" w:hAnsi="Arial" w:cs="Arial"/>
        </w:rPr>
        <w:t>az Állami Főépítésznek</w:t>
      </w:r>
      <w:r w:rsidR="000060DC" w:rsidRPr="00380BEE">
        <w:rPr>
          <w:rFonts w:ascii="Arial" w:hAnsi="Arial" w:cs="Arial"/>
        </w:rPr>
        <w:t>.</w:t>
      </w:r>
      <w:r w:rsidR="00134CDB">
        <w:rPr>
          <w:rFonts w:ascii="Arial" w:hAnsi="Arial" w:cs="Arial"/>
        </w:rPr>
        <w:t xml:space="preserve"> A</w:t>
      </w:r>
      <w:r w:rsidR="000060DC" w:rsidRPr="00380BEE">
        <w:rPr>
          <w:rFonts w:ascii="Arial" w:hAnsi="Arial" w:cs="Arial"/>
        </w:rPr>
        <w:t xml:space="preserve"> záró szakmai véleményét </w:t>
      </w:r>
      <w:r w:rsidR="00134CDB">
        <w:rPr>
          <w:rFonts w:ascii="Arial" w:hAnsi="Arial" w:cs="Arial"/>
        </w:rPr>
        <w:t xml:space="preserve">a Főépítész megküldte, </w:t>
      </w:r>
      <w:r w:rsidR="00FC07D8">
        <w:rPr>
          <w:rFonts w:ascii="Arial" w:hAnsi="Arial" w:cs="Arial"/>
        </w:rPr>
        <w:t>a településrendezési eszközök tervezetét elfogadásra javasolja.</w:t>
      </w:r>
    </w:p>
    <w:p w:rsidR="00CF06FC" w:rsidRDefault="00C45172" w:rsidP="000060D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Javasoljuk a </w:t>
      </w:r>
      <w:r w:rsidR="001F4320">
        <w:rPr>
          <w:rFonts w:ascii="Arial" w:hAnsi="Arial" w:cs="Arial"/>
        </w:rPr>
        <w:t>Település</w:t>
      </w:r>
      <w:r>
        <w:rPr>
          <w:rFonts w:ascii="Arial" w:hAnsi="Arial" w:cs="Arial"/>
        </w:rPr>
        <w:t>zerkezeti Terv jóváhagyását</w:t>
      </w:r>
      <w:r w:rsidR="00B1096D">
        <w:rPr>
          <w:rFonts w:ascii="Arial" w:hAnsi="Arial" w:cs="Arial"/>
        </w:rPr>
        <w:t xml:space="preserve">, </w:t>
      </w:r>
      <w:r w:rsidR="001F4320">
        <w:rPr>
          <w:rFonts w:ascii="Arial" w:hAnsi="Arial" w:cs="Arial"/>
        </w:rPr>
        <w:t xml:space="preserve">a </w:t>
      </w:r>
      <w:r w:rsidR="001F4320" w:rsidRPr="001F4320">
        <w:rPr>
          <w:rFonts w:ascii="Arial" w:hAnsi="Arial" w:cs="Arial"/>
        </w:rPr>
        <w:t>Környezeti Értékelés</w:t>
      </w:r>
      <w:r w:rsidR="00B1096D">
        <w:rPr>
          <w:rFonts w:ascii="Arial" w:hAnsi="Arial" w:cs="Arial"/>
        </w:rPr>
        <w:t xml:space="preserve"> és a Helyi Építési Szabályzat</w:t>
      </w:r>
      <w:r w:rsidR="001F4320" w:rsidRPr="001F4320">
        <w:rPr>
          <w:rFonts w:ascii="Arial" w:hAnsi="Arial" w:cs="Arial"/>
        </w:rPr>
        <w:t xml:space="preserve"> elfogadásá</w:t>
      </w:r>
      <w:r w:rsidR="001F4320">
        <w:rPr>
          <w:rFonts w:ascii="Arial" w:hAnsi="Arial" w:cs="Arial"/>
        </w:rPr>
        <w:t>t.</w:t>
      </w:r>
    </w:p>
    <w:p w:rsidR="00CF06FC" w:rsidRDefault="00CF06FC" w:rsidP="000060D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CF06FC" w:rsidRDefault="00CF06FC" w:rsidP="000060D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CF06FC" w:rsidRDefault="00CF06FC" w:rsidP="00CF06FC">
      <w:pPr>
        <w:spacing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  <w:iCs/>
          <w:u w:val="single"/>
        </w:rPr>
        <w:lastRenderedPageBreak/>
        <w:t>1. sz. H a t á r o z a t i    j a v a s l a t 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</w:p>
    <w:p w:rsidR="00CF06FC" w:rsidRDefault="00CF06FC" w:rsidP="00CF06F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CF06FC" w:rsidRDefault="00CF06FC" w:rsidP="00CF06FC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napToGrid w:val="0"/>
          <w:sz w:val="32"/>
          <w:szCs w:val="32"/>
          <w:u w:val="single"/>
          <w:lang w:eastAsia="hu-HU"/>
        </w:rPr>
      </w:pPr>
      <w:r>
        <w:rPr>
          <w:rFonts w:ascii="Arial" w:hAnsi="Arial" w:cs="Arial"/>
          <w:b/>
          <w:u w:val="single"/>
        </w:rPr>
        <w:t>Bátaszék Város Településszerkezeti Terve jóváhagyására</w:t>
      </w:r>
    </w:p>
    <w:p w:rsidR="00CF06FC" w:rsidRDefault="00CF06FC" w:rsidP="00CF06FC">
      <w:pPr>
        <w:spacing w:line="240" w:lineRule="auto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</w:p>
    <w:p w:rsidR="00CF06FC" w:rsidRDefault="00CF06FC" w:rsidP="00CF06FC">
      <w:pPr>
        <w:spacing w:line="240" w:lineRule="auto"/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Bátaszék Város Önkormányzatának Képviselő-testülete </w:t>
      </w:r>
      <w:r>
        <w:rPr>
          <w:rFonts w:ascii="Arial" w:hAnsi="Arial"/>
          <w:i/>
        </w:rPr>
        <w:t>az épített környezet alakításáról és védelméről</w:t>
      </w:r>
      <w:r>
        <w:rPr>
          <w:rFonts w:ascii="Arial" w:hAnsi="Arial"/>
        </w:rPr>
        <w:t xml:space="preserve"> szóló 1997. évi LXXVIII. törvény 6. § (1) bekezdése és </w:t>
      </w:r>
      <w:r>
        <w:rPr>
          <w:rFonts w:ascii="Arial" w:hAnsi="Arial"/>
          <w:i/>
        </w:rPr>
        <w:t>a településfejlesztési koncepcióról, az integrált településfejlesztési stratégiáról és a településrendezési eszközökről, valamint egyes településrendezési sajátos jogintézményekről</w:t>
      </w:r>
      <w:r>
        <w:rPr>
          <w:rFonts w:ascii="Arial" w:hAnsi="Arial"/>
        </w:rPr>
        <w:t xml:space="preserve"> szóló 314/2012. (XI. 8.) Korm. rendelet 9. § előírásai alapján az alábbi döntést hozza:</w:t>
      </w:r>
    </w:p>
    <w:p w:rsidR="00CF06FC" w:rsidRDefault="00CF06FC" w:rsidP="00CF06FC">
      <w:pPr>
        <w:spacing w:line="240" w:lineRule="auto"/>
        <w:ind w:left="2835"/>
        <w:jc w:val="both"/>
        <w:rPr>
          <w:rFonts w:ascii="Arial" w:hAnsi="Arial"/>
        </w:rPr>
      </w:pPr>
    </w:p>
    <w:p w:rsidR="00CF06FC" w:rsidRDefault="00CF06FC" w:rsidP="00CF06FC">
      <w:pPr>
        <w:pStyle w:val="Listaszerbekezds"/>
        <w:numPr>
          <w:ilvl w:val="3"/>
          <w:numId w:val="1"/>
        </w:numPr>
        <w:spacing w:after="60" w:line="240" w:lineRule="auto"/>
        <w:ind w:left="3402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Bátaszék Város Önkormányzatának Képviselő-testülete Bátaszék Város Településszerkezeti Tervét az alábbi mellékletekkel jóváhagyja: </w:t>
      </w:r>
    </w:p>
    <w:p w:rsidR="00CF06FC" w:rsidRDefault="00CF06FC" w:rsidP="00CF06FC">
      <w:pPr>
        <w:pStyle w:val="Listaszerbekezds"/>
        <w:numPr>
          <w:ilvl w:val="0"/>
          <w:numId w:val="2"/>
        </w:numPr>
        <w:spacing w:after="60" w:line="240" w:lineRule="auto"/>
        <w:ind w:left="3686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Szerkezeti tervlap</w:t>
      </w:r>
    </w:p>
    <w:p w:rsidR="00CF06FC" w:rsidRDefault="00CF06FC" w:rsidP="00CF06FC">
      <w:pPr>
        <w:pStyle w:val="Listaszerbekezds"/>
        <w:numPr>
          <w:ilvl w:val="0"/>
          <w:numId w:val="2"/>
        </w:numPr>
        <w:spacing w:after="60" w:line="240" w:lineRule="auto"/>
        <w:ind w:left="3686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A szerkezeti terv leírása</w:t>
      </w:r>
    </w:p>
    <w:p w:rsidR="00CF06FC" w:rsidRDefault="00CF06FC" w:rsidP="00CF06FC">
      <w:pPr>
        <w:pStyle w:val="Listaszerbekezds"/>
        <w:numPr>
          <w:ilvl w:val="0"/>
          <w:numId w:val="2"/>
        </w:numPr>
        <w:spacing w:after="60" w:line="240" w:lineRule="auto"/>
        <w:ind w:left="3686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Változások és beavatkozások</w:t>
      </w:r>
    </w:p>
    <w:p w:rsidR="00CF06FC" w:rsidRDefault="00CF06FC" w:rsidP="00CF06FC">
      <w:pPr>
        <w:pStyle w:val="Listaszerbekezds"/>
        <w:numPr>
          <w:ilvl w:val="0"/>
          <w:numId w:val="2"/>
        </w:numPr>
        <w:spacing w:after="60" w:line="240" w:lineRule="auto"/>
        <w:ind w:left="3686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A település területi mérlege</w:t>
      </w:r>
    </w:p>
    <w:p w:rsidR="00CF06FC" w:rsidRDefault="00CF06FC" w:rsidP="00CF06FC">
      <w:pPr>
        <w:pStyle w:val="Listaszerbekezds"/>
        <w:numPr>
          <w:ilvl w:val="0"/>
          <w:numId w:val="2"/>
        </w:numPr>
        <w:spacing w:after="60" w:line="240" w:lineRule="auto"/>
        <w:ind w:left="3686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A területrendezési tervvel való összhang igazolása</w:t>
      </w:r>
    </w:p>
    <w:p w:rsidR="00CF06FC" w:rsidRDefault="00CF06FC" w:rsidP="00CF06FC">
      <w:pPr>
        <w:pStyle w:val="Listaszerbekezds"/>
        <w:numPr>
          <w:ilvl w:val="0"/>
          <w:numId w:val="2"/>
        </w:numPr>
        <w:spacing w:after="120" w:line="240" w:lineRule="auto"/>
        <w:ind w:left="3686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Biológiai aktivitásérték számítás</w:t>
      </w:r>
    </w:p>
    <w:p w:rsidR="00CF06FC" w:rsidRPr="005D5E53" w:rsidRDefault="00CF06FC" w:rsidP="00CF06FC">
      <w:pPr>
        <w:pStyle w:val="Listaszerbekezds"/>
        <w:numPr>
          <w:ilvl w:val="3"/>
          <w:numId w:val="1"/>
        </w:numPr>
        <w:spacing w:after="60" w:line="240" w:lineRule="auto"/>
        <w:ind w:left="3402" w:hanging="567"/>
        <w:jc w:val="both"/>
        <w:rPr>
          <w:rFonts w:ascii="Arial" w:hAnsi="Arial"/>
        </w:rPr>
      </w:pPr>
      <w:r w:rsidRPr="005D5E53">
        <w:rPr>
          <w:rFonts w:ascii="Arial" w:hAnsi="Arial"/>
        </w:rPr>
        <w:t>Bátaszék Város Önkormányzatának Képviselő-testülete Bátaszék Város Településszerkezeti tervét elfogadó 99/2004. (VI. 1.) önkormányzati határozatát érvényteleníti.</w:t>
      </w:r>
    </w:p>
    <w:p w:rsidR="00CF06FC" w:rsidRDefault="00CF06FC" w:rsidP="00CF06FC">
      <w:pPr>
        <w:spacing w:after="60" w:line="240" w:lineRule="auto"/>
        <w:jc w:val="both"/>
        <w:rPr>
          <w:rFonts w:ascii="Arial" w:hAnsi="Arial"/>
        </w:rPr>
      </w:pPr>
    </w:p>
    <w:p w:rsidR="00CF06FC" w:rsidRDefault="00CF06FC" w:rsidP="00CF06FC">
      <w:pPr>
        <w:pStyle w:val="Listaszerbekezds"/>
        <w:spacing w:after="60" w:line="240" w:lineRule="auto"/>
        <w:ind w:left="3402"/>
        <w:jc w:val="both"/>
        <w:rPr>
          <w:rFonts w:ascii="Arial" w:hAnsi="Arial"/>
        </w:rPr>
      </w:pPr>
    </w:p>
    <w:p w:rsidR="00CF06FC" w:rsidRDefault="00CF06FC" w:rsidP="00CF06FC">
      <w:pPr>
        <w:pStyle w:val="Listaszerbekezds"/>
        <w:spacing w:after="0" w:line="240" w:lineRule="auto"/>
        <w:ind w:left="2880"/>
        <w:jc w:val="both"/>
        <w:rPr>
          <w:rFonts w:ascii="Arial" w:hAnsi="Arial" w:cs="Arial"/>
        </w:rPr>
      </w:pPr>
      <w:bookmarkStart w:id="0" w:name="_Hlk45544275"/>
      <w:r>
        <w:rPr>
          <w:rFonts w:ascii="Arial" w:hAnsi="Arial" w:cs="Arial"/>
          <w:i/>
          <w:iCs/>
        </w:rPr>
        <w:t>Határidő</w:t>
      </w:r>
      <w:r w:rsidR="005D5E53">
        <w:rPr>
          <w:rFonts w:ascii="Arial" w:hAnsi="Arial" w:cs="Arial"/>
          <w:i/>
          <w:iCs/>
        </w:rPr>
        <w:t>: 2020. július 31.</w:t>
      </w:r>
    </w:p>
    <w:p w:rsidR="00CF06FC" w:rsidRDefault="00CF06FC" w:rsidP="00CF06FC">
      <w:pPr>
        <w:pStyle w:val="Listaszerbekezds"/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</w:t>
      </w:r>
      <w:r w:rsidR="005D5E53">
        <w:rPr>
          <w:rFonts w:ascii="Arial" w:hAnsi="Arial" w:cs="Arial"/>
        </w:rPr>
        <w:t>: Kondriczné dr. Varga Erzsébet</w:t>
      </w:r>
    </w:p>
    <w:p w:rsidR="005D5E53" w:rsidRDefault="005D5E53" w:rsidP="00CF06FC">
      <w:pPr>
        <w:pStyle w:val="Listaszerbekezds"/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(a határozat megküldéséért)</w:t>
      </w:r>
    </w:p>
    <w:p w:rsidR="00CF06FC" w:rsidRDefault="00CF06FC" w:rsidP="00CF06FC">
      <w:pPr>
        <w:pStyle w:val="Listaszerbekezds"/>
        <w:tabs>
          <w:tab w:val="left" w:pos="3840"/>
        </w:tabs>
        <w:spacing w:after="0" w:line="240" w:lineRule="auto"/>
        <w:ind w:left="2880"/>
        <w:jc w:val="both"/>
        <w:rPr>
          <w:rFonts w:ascii="Arial" w:hAnsi="Arial" w:cs="Arial"/>
        </w:rPr>
      </w:pPr>
    </w:p>
    <w:p w:rsidR="00CF06FC" w:rsidRPr="009F4FE9" w:rsidRDefault="00CF06FC" w:rsidP="009F4FE9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Határozatról értesül</w:t>
      </w:r>
      <w:r>
        <w:rPr>
          <w:rFonts w:ascii="Arial" w:hAnsi="Arial" w:cs="Arial"/>
        </w:rPr>
        <w:t xml:space="preserve">: </w:t>
      </w:r>
      <w:r w:rsidR="009F4FE9" w:rsidRPr="00D4086C">
        <w:rPr>
          <w:rFonts w:ascii="Arial" w:hAnsi="Arial" w:cs="Arial"/>
        </w:rPr>
        <w:t xml:space="preserve">Kokas és Társa Tervező Kft. </w:t>
      </w:r>
    </w:p>
    <w:p w:rsidR="00661FE8" w:rsidRPr="009F4FE9" w:rsidRDefault="00661FE8" w:rsidP="009F4FE9">
      <w:pPr>
        <w:pStyle w:val="Listaszerbekezds"/>
        <w:tabs>
          <w:tab w:val="left" w:pos="4920"/>
        </w:tabs>
        <w:spacing w:after="0" w:line="240" w:lineRule="auto"/>
        <w:ind w:left="4820"/>
        <w:jc w:val="both"/>
        <w:rPr>
          <w:rFonts w:ascii="Arial" w:hAnsi="Arial" w:cs="Arial"/>
          <w:bCs/>
          <w:lang w:eastAsia="hu-HU"/>
        </w:rPr>
      </w:pPr>
      <w:r w:rsidRPr="009F4FE9">
        <w:rPr>
          <w:rFonts w:ascii="Arial" w:hAnsi="Arial" w:cs="Arial"/>
        </w:rPr>
        <w:t>Béres István főépítész</w:t>
      </w:r>
    </w:p>
    <w:bookmarkEnd w:id="0"/>
    <w:p w:rsidR="00CF06FC" w:rsidRDefault="00CF06FC" w:rsidP="009F4FE9">
      <w:pPr>
        <w:pStyle w:val="Listaszerbekezds"/>
        <w:tabs>
          <w:tab w:val="left" w:pos="4920"/>
        </w:tabs>
        <w:spacing w:after="0" w:line="24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Bátaszéki KÖH városüz</w:t>
      </w:r>
      <w:r>
        <w:rPr>
          <w:rFonts w:ascii="Arial" w:hAnsi="Arial" w:cs="Arial"/>
        </w:rPr>
        <w:t>. iroda</w:t>
      </w:r>
    </w:p>
    <w:p w:rsidR="00CF06FC" w:rsidRDefault="00CF06FC" w:rsidP="009F4FE9">
      <w:pPr>
        <w:pStyle w:val="Listaszerbekezds"/>
        <w:spacing w:after="60" w:line="240" w:lineRule="auto"/>
        <w:ind w:left="48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Irattár</w:t>
      </w:r>
    </w:p>
    <w:p w:rsidR="00CF06FC" w:rsidRDefault="00CF06FC" w:rsidP="00CF06FC">
      <w:pPr>
        <w:spacing w:after="60" w:line="240" w:lineRule="auto"/>
        <w:jc w:val="both"/>
        <w:rPr>
          <w:rFonts w:ascii="Arial" w:hAnsi="Arial"/>
        </w:rPr>
      </w:pPr>
    </w:p>
    <w:p w:rsidR="00CF06FC" w:rsidRDefault="00CF06FC" w:rsidP="00CF06FC">
      <w:pPr>
        <w:spacing w:after="60" w:line="240" w:lineRule="auto"/>
        <w:jc w:val="both"/>
        <w:rPr>
          <w:rFonts w:ascii="Arial" w:hAnsi="Arial"/>
        </w:rPr>
      </w:pPr>
    </w:p>
    <w:p w:rsidR="00CF06FC" w:rsidRDefault="00CF06FC" w:rsidP="00CE333E">
      <w:pPr>
        <w:spacing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2. sz. H a t á r o z a t i    j a v a s l a t 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</w:p>
    <w:p w:rsidR="00CF06FC" w:rsidRDefault="00CF06FC" w:rsidP="00CF06F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CF06FC" w:rsidRDefault="00CF06FC" w:rsidP="00CF06FC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Bátaszék Város Településrendezési Eszközeinek 2019. évi felülvizsgálatához készült Környezeti Értékelés elfogadásár</w:t>
      </w:r>
      <w:r w:rsidR="004F1FAB">
        <w:rPr>
          <w:rFonts w:ascii="Arial" w:hAnsi="Arial" w:cs="Arial"/>
          <w:b/>
          <w:u w:val="single"/>
        </w:rPr>
        <w:t>a</w:t>
      </w:r>
    </w:p>
    <w:p w:rsidR="00CF06FC" w:rsidRDefault="00CF06FC" w:rsidP="00CF06FC">
      <w:pPr>
        <w:spacing w:line="240" w:lineRule="auto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</w:p>
    <w:p w:rsidR="00CF06FC" w:rsidRDefault="00CF06FC" w:rsidP="00CF06FC">
      <w:pPr>
        <w:spacing w:line="240" w:lineRule="auto"/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Bátaszék Város Önkormányzatának Képviselő-testülete </w:t>
      </w:r>
      <w:r>
        <w:rPr>
          <w:rFonts w:ascii="Arial" w:hAnsi="Arial"/>
          <w:i/>
        </w:rPr>
        <w:t>az épített környezet alakításáról és védelméről</w:t>
      </w:r>
      <w:r>
        <w:rPr>
          <w:rFonts w:ascii="Arial" w:hAnsi="Arial"/>
        </w:rPr>
        <w:t xml:space="preserve"> szóló 1997. évi LXXVIII. törvény 6. § (1) bekezdése, és </w:t>
      </w:r>
      <w:r>
        <w:rPr>
          <w:rFonts w:ascii="Arial" w:hAnsi="Arial"/>
          <w:i/>
        </w:rPr>
        <w:t>az egyes tervek, illetve programok környezeti vizsgálatáról</w:t>
      </w:r>
      <w:r>
        <w:rPr>
          <w:rFonts w:ascii="Arial" w:hAnsi="Arial"/>
        </w:rPr>
        <w:t xml:space="preserve"> szóló 2/2005. (I. 11.) Korm. rendelet előírásai alapján az alábbi döntést hozza: </w:t>
      </w:r>
    </w:p>
    <w:p w:rsidR="00CF06FC" w:rsidRDefault="00CF06FC" w:rsidP="00CF06FC">
      <w:pPr>
        <w:spacing w:line="240" w:lineRule="auto"/>
        <w:ind w:left="2835"/>
        <w:jc w:val="both"/>
        <w:rPr>
          <w:rFonts w:ascii="Arial" w:hAnsi="Arial"/>
        </w:rPr>
      </w:pPr>
      <w:r>
        <w:rPr>
          <w:rFonts w:ascii="Arial" w:hAnsi="Arial"/>
        </w:rPr>
        <w:t xml:space="preserve">Bátaszék Város Önkormányzatának Képviselő-testülete a Bátaszék Város Településrendezési Eszközeinek 2019. évi </w:t>
      </w:r>
      <w:r>
        <w:rPr>
          <w:rFonts w:ascii="Arial" w:hAnsi="Arial"/>
        </w:rPr>
        <w:lastRenderedPageBreak/>
        <w:t xml:space="preserve">felülvizsgálatához készült Környezeti Értékelést </w:t>
      </w:r>
      <w:r w:rsidR="006F3C53">
        <w:rPr>
          <w:rFonts w:ascii="Arial" w:hAnsi="Arial"/>
        </w:rPr>
        <w:t xml:space="preserve">– a határozat melléklete szerinti tartalommal - </w:t>
      </w:r>
      <w:r>
        <w:rPr>
          <w:rFonts w:ascii="Arial" w:hAnsi="Arial"/>
        </w:rPr>
        <w:t xml:space="preserve">elfogadja. </w:t>
      </w:r>
    </w:p>
    <w:p w:rsidR="00BB5CA4" w:rsidRDefault="00BB5CA4" w:rsidP="00BB5CA4">
      <w:pPr>
        <w:pStyle w:val="Listaszerbekezds"/>
        <w:numPr>
          <w:ilvl w:val="0"/>
          <w:numId w:val="3"/>
        </w:numPr>
        <w:spacing w:after="60" w:line="240" w:lineRule="auto"/>
        <w:ind w:left="3119" w:hanging="284"/>
        <w:jc w:val="both"/>
        <w:rPr>
          <w:rFonts w:ascii="Arial" w:hAnsi="Arial"/>
        </w:rPr>
      </w:pPr>
      <w:r>
        <w:rPr>
          <w:rFonts w:ascii="Arial" w:hAnsi="Arial"/>
          <w:i/>
        </w:rPr>
        <w:t>melléklet</w:t>
      </w:r>
      <w:r>
        <w:rPr>
          <w:rFonts w:ascii="Arial" w:hAnsi="Arial"/>
        </w:rPr>
        <w:t xml:space="preserve"> - Bátaszék Város Településrendezési Eszközeinek 2019. évi felülvizsgálata - Környezeti Értékelés</w:t>
      </w:r>
    </w:p>
    <w:p w:rsidR="00CF06FC" w:rsidRDefault="00CF06FC" w:rsidP="00CF06FC">
      <w:pPr>
        <w:spacing w:line="240" w:lineRule="auto"/>
        <w:ind w:left="2835"/>
        <w:jc w:val="both"/>
        <w:rPr>
          <w:rFonts w:ascii="Arial" w:hAnsi="Arial"/>
        </w:rPr>
      </w:pPr>
    </w:p>
    <w:p w:rsidR="006F3C53" w:rsidRDefault="006F3C53" w:rsidP="006F3C53">
      <w:pPr>
        <w:pStyle w:val="Listaszerbekezds"/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Határidő: 2020. július 31.</w:t>
      </w:r>
    </w:p>
    <w:p w:rsidR="006F3C53" w:rsidRDefault="006F3C53" w:rsidP="006F3C53">
      <w:pPr>
        <w:pStyle w:val="Listaszerbekezds"/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</w:t>
      </w:r>
      <w:r>
        <w:rPr>
          <w:rFonts w:ascii="Arial" w:hAnsi="Arial" w:cs="Arial"/>
        </w:rPr>
        <w:t>: Kondriczné dr. Varga Erzsébet</w:t>
      </w:r>
    </w:p>
    <w:p w:rsidR="006F3C53" w:rsidRDefault="006F3C53" w:rsidP="006F3C53">
      <w:pPr>
        <w:pStyle w:val="Listaszerbekezds"/>
        <w:spacing w:after="0" w:line="24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(a határozat megküldéséért)</w:t>
      </w:r>
    </w:p>
    <w:p w:rsidR="006F3C53" w:rsidRDefault="006F3C53" w:rsidP="006F3C53">
      <w:pPr>
        <w:pStyle w:val="Listaszerbekezds"/>
        <w:tabs>
          <w:tab w:val="left" w:pos="3840"/>
        </w:tabs>
        <w:spacing w:after="0" w:line="240" w:lineRule="auto"/>
        <w:ind w:left="2880"/>
        <w:jc w:val="both"/>
        <w:rPr>
          <w:rFonts w:ascii="Arial" w:hAnsi="Arial" w:cs="Arial"/>
        </w:rPr>
      </w:pPr>
    </w:p>
    <w:p w:rsidR="006F3C53" w:rsidRPr="009F4FE9" w:rsidRDefault="006F3C53" w:rsidP="009F4FE9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Határozatról értesül</w:t>
      </w:r>
      <w:r>
        <w:rPr>
          <w:rFonts w:ascii="Arial" w:hAnsi="Arial" w:cs="Arial"/>
        </w:rPr>
        <w:t xml:space="preserve">: </w:t>
      </w:r>
      <w:r w:rsidR="009F4FE9" w:rsidRPr="00D4086C">
        <w:rPr>
          <w:rFonts w:ascii="Arial" w:hAnsi="Arial" w:cs="Arial"/>
        </w:rPr>
        <w:t xml:space="preserve">Kokas és Társa Tervező Kft. </w:t>
      </w:r>
    </w:p>
    <w:p w:rsidR="006F3C53" w:rsidRPr="009F4FE9" w:rsidRDefault="006F3C53" w:rsidP="006F3C53">
      <w:pPr>
        <w:pStyle w:val="Listaszerbekezds"/>
        <w:tabs>
          <w:tab w:val="left" w:pos="4920"/>
        </w:tabs>
        <w:spacing w:after="0" w:line="240" w:lineRule="auto"/>
        <w:ind w:left="4820"/>
        <w:jc w:val="both"/>
        <w:rPr>
          <w:rFonts w:ascii="Arial" w:hAnsi="Arial" w:cs="Arial"/>
          <w:bCs/>
          <w:lang w:eastAsia="hu-HU"/>
        </w:rPr>
      </w:pPr>
      <w:r w:rsidRPr="009F4FE9">
        <w:rPr>
          <w:rFonts w:ascii="Arial" w:hAnsi="Arial" w:cs="Arial"/>
        </w:rPr>
        <w:t>Béres István főépítész</w:t>
      </w:r>
    </w:p>
    <w:p w:rsidR="00CF06FC" w:rsidRDefault="00CF06FC" w:rsidP="00CF06FC">
      <w:pPr>
        <w:pStyle w:val="Listaszerbekezds"/>
        <w:tabs>
          <w:tab w:val="left" w:pos="4920"/>
        </w:tabs>
        <w:spacing w:after="0" w:line="24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Bátaszéki KÖH városüz</w:t>
      </w:r>
      <w:r>
        <w:rPr>
          <w:rFonts w:ascii="Arial" w:hAnsi="Arial" w:cs="Arial"/>
        </w:rPr>
        <w:t>. iroda</w:t>
      </w:r>
    </w:p>
    <w:p w:rsidR="00CF06FC" w:rsidRDefault="00CF06FC" w:rsidP="00CF06FC">
      <w:pPr>
        <w:pStyle w:val="Listaszerbekezds"/>
        <w:spacing w:after="60" w:line="240" w:lineRule="auto"/>
        <w:ind w:left="48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Irattár</w:t>
      </w:r>
    </w:p>
    <w:p w:rsidR="00CF06FC" w:rsidRDefault="00CF06FC" w:rsidP="00CF06FC">
      <w:pPr>
        <w:spacing w:after="60" w:line="240" w:lineRule="auto"/>
        <w:jc w:val="both"/>
        <w:rPr>
          <w:rFonts w:ascii="Arial" w:hAnsi="Arial"/>
        </w:rPr>
      </w:pP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3.sz. </w:t>
      </w:r>
      <w:r w:rsidRPr="00D4086C">
        <w:rPr>
          <w:rFonts w:ascii="Arial" w:hAnsi="Arial" w:cs="Arial"/>
          <w:b/>
          <w:i/>
          <w:iCs/>
          <w:u w:val="single"/>
        </w:rPr>
        <w:t>H a t á r o z a t i    j a v a s l a t :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8272F2" w:rsidRDefault="008272F2" w:rsidP="008272F2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Helyi Építési Szabályzat</w:t>
      </w:r>
      <w:r w:rsidRPr="00D4086C">
        <w:rPr>
          <w:rFonts w:ascii="Arial" w:hAnsi="Arial" w:cs="Arial"/>
          <w:b/>
          <w:u w:val="single"/>
        </w:rPr>
        <w:t xml:space="preserve"> </w:t>
      </w:r>
      <w:r w:rsidR="00D30FAD">
        <w:rPr>
          <w:rFonts w:ascii="Arial" w:hAnsi="Arial" w:cs="Arial"/>
          <w:b/>
          <w:u w:val="single"/>
        </w:rPr>
        <w:t xml:space="preserve">függelékeinek </w:t>
      </w:r>
      <w:r w:rsidRPr="00D4086C">
        <w:rPr>
          <w:rFonts w:ascii="Arial" w:hAnsi="Arial" w:cs="Arial"/>
          <w:b/>
          <w:u w:val="single"/>
        </w:rPr>
        <w:t>jóváhagyásár</w:t>
      </w:r>
      <w:r w:rsidR="00D30FAD">
        <w:rPr>
          <w:rFonts w:ascii="Arial" w:hAnsi="Arial" w:cs="Arial"/>
          <w:b/>
          <w:u w:val="single"/>
        </w:rPr>
        <w:t>a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  <w:b/>
          <w:u w:val="single"/>
        </w:rPr>
      </w:pP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Bátaszék Város Önkormányzatának Képviselő-testülete;</w:t>
      </w:r>
    </w:p>
    <w:p w:rsidR="008272F2" w:rsidRPr="00D4086C" w:rsidRDefault="008272F2" w:rsidP="008272F2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1.)</w:t>
      </w:r>
      <w:r w:rsidRPr="00D4086C">
        <w:rPr>
          <w:rFonts w:ascii="Arial" w:hAnsi="Arial" w:cs="Arial"/>
        </w:rPr>
        <w:tab/>
      </w:r>
      <w:r w:rsidR="002F1770">
        <w:rPr>
          <w:rFonts w:ascii="Arial" w:hAnsi="Arial" w:cs="Arial"/>
        </w:rPr>
        <w:t>a</w:t>
      </w:r>
      <w:r w:rsidRPr="00D4086C">
        <w:rPr>
          <w:rFonts w:ascii="Arial" w:hAnsi="Arial" w:cs="Arial"/>
        </w:rPr>
        <w:t xml:space="preserve"> </w:t>
      </w:r>
      <w:r w:rsidR="00027DEA">
        <w:rPr>
          <w:rFonts w:ascii="Arial" w:hAnsi="Arial" w:cs="Arial"/>
        </w:rPr>
        <w:t>Helyi Építési Szabályzat</w:t>
      </w:r>
      <w:r w:rsidR="002F1770">
        <w:rPr>
          <w:rFonts w:ascii="Arial" w:hAnsi="Arial" w:cs="Arial"/>
        </w:rPr>
        <w:t>ról szóló önkormányzati rendelet 1-5. függelék</w:t>
      </w:r>
      <w:r w:rsidR="004F2E28">
        <w:rPr>
          <w:rFonts w:ascii="Arial" w:hAnsi="Arial" w:cs="Arial"/>
        </w:rPr>
        <w:t>ét – a határozat melléklete szerinti tartalommal - elfogadja</w:t>
      </w:r>
      <w:r w:rsidRPr="00D4086C">
        <w:rPr>
          <w:rFonts w:ascii="Arial" w:hAnsi="Arial" w:cs="Arial"/>
        </w:rPr>
        <w:t>.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2.)</w:t>
      </w:r>
      <w:r w:rsidRPr="00D4086C">
        <w:rPr>
          <w:rFonts w:ascii="Arial" w:hAnsi="Arial" w:cs="Arial"/>
        </w:rPr>
        <w:tab/>
        <w:t>felkéri a város Polgármesterét, hogy az integrált településfejlesztési stratégiáról és a településrendezési eszközökről, valamint egyes településrendezési sajátos jogintézményekről szóló 314/2012. (XI. 8.) Korm. rendelet 43. § (</w:t>
      </w:r>
      <w:r w:rsidR="00553B6A">
        <w:rPr>
          <w:rFonts w:ascii="Arial" w:hAnsi="Arial" w:cs="Arial"/>
        </w:rPr>
        <w:t>2</w:t>
      </w:r>
      <w:r w:rsidRPr="00D4086C">
        <w:rPr>
          <w:rFonts w:ascii="Arial" w:hAnsi="Arial" w:cs="Arial"/>
        </w:rPr>
        <w:t xml:space="preserve">) bekezdése szerint a </w:t>
      </w:r>
      <w:r w:rsidR="00553B6A">
        <w:rPr>
          <w:rFonts w:ascii="Arial" w:hAnsi="Arial" w:cs="Arial"/>
        </w:rPr>
        <w:t>t</w:t>
      </w:r>
      <w:r w:rsidR="00553B6A" w:rsidRPr="00553B6A">
        <w:rPr>
          <w:rFonts w:ascii="Arial" w:hAnsi="Arial" w:cs="Arial"/>
        </w:rPr>
        <w:t>elepülésrendezési eszköz</w:t>
      </w:r>
      <w:r w:rsidR="00231DB1">
        <w:rPr>
          <w:rFonts w:ascii="Arial" w:hAnsi="Arial" w:cs="Arial"/>
        </w:rPr>
        <w:t>öke</w:t>
      </w:r>
      <w:r w:rsidR="00C07B1F">
        <w:rPr>
          <w:rFonts w:ascii="Arial" w:hAnsi="Arial" w:cs="Arial"/>
        </w:rPr>
        <w:t>t</w:t>
      </w:r>
      <w:r w:rsidRPr="00D4086C">
        <w:rPr>
          <w:rFonts w:ascii="Arial" w:hAnsi="Arial" w:cs="Arial"/>
        </w:rPr>
        <w:t xml:space="preserve"> 15 napon belül 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a)</w:t>
      </w:r>
      <w:r w:rsidRPr="00D4086C">
        <w:rPr>
          <w:rFonts w:ascii="Arial" w:hAnsi="Arial" w:cs="Arial"/>
        </w:rPr>
        <w:tab/>
        <w:t>rövid, közérthető összefoglaló kíséretében tegye közzé, az önkormányzati honlapon hirdetményben és, az önkormányzati hivatalban nyomtatásban,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b)</w:t>
      </w:r>
      <w:r w:rsidRPr="00D4086C">
        <w:rPr>
          <w:rFonts w:ascii="Arial" w:hAnsi="Arial" w:cs="Arial"/>
        </w:rPr>
        <w:tab/>
        <w:t>küldje meg hitelesített pdf és szerkeszthető digitális formátumban az elfogadásról szóló jegyzőkönyvvel együtt a Lechner Tudásközpontba, az állami főépítészi hatáskörében eljáró megyei kormányhivatalnak, és a</w:t>
      </w:r>
      <w:r w:rsidR="00CF2DCC">
        <w:rPr>
          <w:rFonts w:ascii="Arial" w:hAnsi="Arial" w:cs="Arial"/>
        </w:rPr>
        <w:t>z eljárásban résztvevő összes államigazgatási szervnek</w:t>
      </w:r>
      <w:r w:rsidRPr="00D4086C">
        <w:rPr>
          <w:rFonts w:ascii="Arial" w:hAnsi="Arial" w:cs="Arial"/>
        </w:rPr>
        <w:t>,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>c)</w:t>
      </w:r>
      <w:r w:rsidRPr="00D4086C">
        <w:rPr>
          <w:rFonts w:ascii="Arial" w:hAnsi="Arial" w:cs="Arial"/>
        </w:rPr>
        <w:tab/>
        <w:t xml:space="preserve">továbbá gondoskodjék a </w:t>
      </w:r>
      <w:r w:rsidR="007C22C3">
        <w:rPr>
          <w:rFonts w:ascii="Arial" w:hAnsi="Arial" w:cs="Arial"/>
        </w:rPr>
        <w:t>t</w:t>
      </w:r>
      <w:r w:rsidRPr="00D4086C">
        <w:rPr>
          <w:rFonts w:ascii="Arial" w:hAnsi="Arial" w:cs="Arial"/>
        </w:rPr>
        <w:t>elepülés</w:t>
      </w:r>
      <w:r w:rsidR="007C22C3">
        <w:rPr>
          <w:rFonts w:ascii="Arial" w:hAnsi="Arial" w:cs="Arial"/>
        </w:rPr>
        <w:t xml:space="preserve">rendezési eszközök nyilvánosságáról, </w:t>
      </w:r>
      <w:r w:rsidRPr="00D4086C">
        <w:rPr>
          <w:rFonts w:ascii="Arial" w:hAnsi="Arial" w:cs="Arial"/>
        </w:rPr>
        <w:t xml:space="preserve">az önkormányzat honlapján </w:t>
      </w:r>
      <w:r w:rsidR="007C22C3">
        <w:rPr>
          <w:rFonts w:ascii="Arial" w:hAnsi="Arial" w:cs="Arial"/>
        </w:rPr>
        <w:t>való közzétételről</w:t>
      </w:r>
      <w:r w:rsidRPr="00D4086C">
        <w:rPr>
          <w:rFonts w:ascii="Arial" w:hAnsi="Arial" w:cs="Arial"/>
        </w:rPr>
        <w:t>.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</w:p>
    <w:p w:rsidR="008272F2" w:rsidRPr="00D4086C" w:rsidRDefault="008272F2" w:rsidP="008272F2">
      <w:pPr>
        <w:pStyle w:val="Listaszerbekezds"/>
        <w:numPr>
          <w:ilvl w:val="0"/>
          <w:numId w:val="4"/>
        </w:numPr>
        <w:spacing w:after="0" w:line="252" w:lineRule="auto"/>
        <w:ind w:left="2835" w:firstLine="0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számú melléklet </w:t>
      </w:r>
      <w:r w:rsidR="00331B09">
        <w:rPr>
          <w:rFonts w:ascii="Arial" w:hAnsi="Arial" w:cs="Arial"/>
        </w:rPr>
        <w:t>–</w:t>
      </w:r>
      <w:r w:rsidRPr="00D4086C">
        <w:rPr>
          <w:rFonts w:ascii="Arial" w:hAnsi="Arial" w:cs="Arial"/>
        </w:rPr>
        <w:t xml:space="preserve"> </w:t>
      </w:r>
      <w:r w:rsidR="00331B09">
        <w:rPr>
          <w:rFonts w:ascii="Arial" w:hAnsi="Arial" w:cs="Arial"/>
        </w:rPr>
        <w:t>Helyi Építési Szabályzat</w:t>
      </w:r>
    </w:p>
    <w:p w:rsidR="008272F2" w:rsidRPr="00D4086C" w:rsidRDefault="008272F2" w:rsidP="008272F2">
      <w:pPr>
        <w:pStyle w:val="Listaszerbekezds"/>
        <w:spacing w:after="0"/>
        <w:ind w:left="1065"/>
        <w:jc w:val="both"/>
        <w:rPr>
          <w:rFonts w:ascii="Arial" w:hAnsi="Arial" w:cs="Arial"/>
        </w:rPr>
      </w:pP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5C7030">
        <w:rPr>
          <w:rFonts w:ascii="Arial" w:hAnsi="Arial" w:cs="Arial"/>
          <w:i/>
        </w:rPr>
        <w:t>Határidő</w:t>
      </w:r>
      <w:r w:rsidRPr="005C7030">
        <w:rPr>
          <w:rFonts w:ascii="Arial" w:hAnsi="Arial" w:cs="Arial"/>
        </w:rPr>
        <w:t xml:space="preserve">: </w:t>
      </w:r>
      <w:r w:rsidR="00331B09">
        <w:rPr>
          <w:rFonts w:ascii="Arial" w:hAnsi="Arial" w:cs="Arial"/>
        </w:rPr>
        <w:t>2020.</w:t>
      </w:r>
      <w:r w:rsidR="00734F60">
        <w:rPr>
          <w:rFonts w:ascii="Arial" w:hAnsi="Arial" w:cs="Arial"/>
        </w:rPr>
        <w:t xml:space="preserve"> július </w:t>
      </w:r>
      <w:r w:rsidR="00331B09">
        <w:rPr>
          <w:rFonts w:ascii="Arial" w:hAnsi="Arial" w:cs="Arial"/>
        </w:rPr>
        <w:t>31</w:t>
      </w:r>
      <w:r w:rsidRPr="005C7030">
        <w:rPr>
          <w:rFonts w:ascii="Arial" w:hAnsi="Arial" w:cs="Arial"/>
        </w:rPr>
        <w:t>.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>Felelős</w:t>
      </w:r>
      <w:r w:rsidRPr="00D4086C">
        <w:rPr>
          <w:rFonts w:ascii="Arial" w:hAnsi="Arial" w:cs="Arial"/>
        </w:rPr>
        <w:t>:   dr. Bozsolik Róbert polgármester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>Határozatról értesül:</w:t>
      </w:r>
      <w:r w:rsidRPr="00D4086C">
        <w:rPr>
          <w:rFonts w:ascii="Arial" w:hAnsi="Arial" w:cs="Arial"/>
        </w:rPr>
        <w:t xml:space="preserve">  </w:t>
      </w:r>
      <w:bookmarkStart w:id="1" w:name="_Hlk45548077"/>
      <w:r w:rsidRPr="00D4086C">
        <w:rPr>
          <w:rFonts w:ascii="Arial" w:hAnsi="Arial" w:cs="Arial"/>
        </w:rPr>
        <w:t xml:space="preserve">Kokas és Társa Tervező Kft. </w:t>
      </w:r>
    </w:p>
    <w:bookmarkEnd w:id="1"/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                                 Béres István főépítész</w:t>
      </w:r>
    </w:p>
    <w:p w:rsidR="008272F2" w:rsidRPr="00D4086C" w:rsidRDefault="008272F2" w:rsidP="008272F2">
      <w:pPr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  <w:i/>
        </w:rPr>
        <w:t xml:space="preserve">                                 </w:t>
      </w:r>
      <w:r w:rsidRPr="00D4086C">
        <w:rPr>
          <w:rFonts w:ascii="Arial" w:hAnsi="Arial" w:cs="Arial"/>
        </w:rPr>
        <w:t>Bátaszéki KÖH városüzemeltetési iroda</w:t>
      </w:r>
    </w:p>
    <w:p w:rsidR="008272F2" w:rsidRPr="00D4086C" w:rsidRDefault="008272F2" w:rsidP="008272F2">
      <w:pPr>
        <w:tabs>
          <w:tab w:val="left" w:pos="2040"/>
        </w:tabs>
        <w:spacing w:after="0"/>
        <w:ind w:left="2835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ab/>
        <w:t xml:space="preserve">                      Bátaszéki KÖH pénzügyi iroda</w:t>
      </w:r>
    </w:p>
    <w:p w:rsidR="008272F2" w:rsidRPr="00D4086C" w:rsidRDefault="008272F2" w:rsidP="008272F2">
      <w:pPr>
        <w:ind w:firstLine="708"/>
        <w:jc w:val="both"/>
        <w:rPr>
          <w:rFonts w:ascii="Arial" w:hAnsi="Arial" w:cs="Arial"/>
        </w:rPr>
      </w:pPr>
      <w:r w:rsidRPr="00D4086C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</w:t>
      </w:r>
      <w:r w:rsidRPr="00D4086C">
        <w:rPr>
          <w:rFonts w:ascii="Arial" w:hAnsi="Arial" w:cs="Arial"/>
        </w:rPr>
        <w:t xml:space="preserve">                            irattár</w:t>
      </w:r>
    </w:p>
    <w:p w:rsidR="00CF06FC" w:rsidRDefault="00CF06FC" w:rsidP="00CF06FC">
      <w:pPr>
        <w:spacing w:after="60" w:line="240" w:lineRule="auto"/>
        <w:jc w:val="both"/>
        <w:rPr>
          <w:rFonts w:ascii="Arial" w:hAnsi="Arial"/>
        </w:rPr>
      </w:pPr>
    </w:p>
    <w:sectPr w:rsidR="00CF06FC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1E21"/>
    <w:multiLevelType w:val="hybridMultilevel"/>
    <w:tmpl w:val="DB4CAB0E"/>
    <w:lvl w:ilvl="0" w:tplc="E6FCE8A8">
      <w:start w:val="1"/>
      <w:numFmt w:val="decimal"/>
      <w:lvlText w:val="%1."/>
      <w:lvlJc w:val="left"/>
      <w:pPr>
        <w:ind w:left="28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1D948AA"/>
    <w:multiLevelType w:val="hybridMultilevel"/>
    <w:tmpl w:val="0DF0F4CA"/>
    <w:lvl w:ilvl="0" w:tplc="7BDC1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12DF"/>
    <w:multiLevelType w:val="hybridMultilevel"/>
    <w:tmpl w:val="1C28A426"/>
    <w:lvl w:ilvl="0" w:tplc="81FAB4DE">
      <w:start w:val="1"/>
      <w:numFmt w:val="decimal"/>
      <w:lvlText w:val="A%1."/>
      <w:lvlJc w:val="left"/>
      <w:pPr>
        <w:ind w:left="3555" w:hanging="360"/>
      </w:pPr>
      <w:rPr>
        <w:rFonts w:ascii="Arial" w:hAnsi="Arial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62C1"/>
    <w:multiLevelType w:val="hybridMultilevel"/>
    <w:tmpl w:val="DB4CAB0E"/>
    <w:lvl w:ilvl="0" w:tplc="E6FCE8A8">
      <w:start w:val="1"/>
      <w:numFmt w:val="decimal"/>
      <w:lvlText w:val="%1."/>
      <w:lvlJc w:val="left"/>
      <w:pPr>
        <w:ind w:left="288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DA"/>
    <w:rsid w:val="000060DC"/>
    <w:rsid w:val="00006FEF"/>
    <w:rsid w:val="00020339"/>
    <w:rsid w:val="00027DEA"/>
    <w:rsid w:val="00064A89"/>
    <w:rsid w:val="0007603C"/>
    <w:rsid w:val="00083BC9"/>
    <w:rsid w:val="000856E1"/>
    <w:rsid w:val="000B705E"/>
    <w:rsid w:val="0013266B"/>
    <w:rsid w:val="00134CDB"/>
    <w:rsid w:val="00140C42"/>
    <w:rsid w:val="00172CEC"/>
    <w:rsid w:val="001A547E"/>
    <w:rsid w:val="001D624D"/>
    <w:rsid w:val="001F4320"/>
    <w:rsid w:val="00224C12"/>
    <w:rsid w:val="00231DB1"/>
    <w:rsid w:val="002D7127"/>
    <w:rsid w:val="002F1770"/>
    <w:rsid w:val="00326F5A"/>
    <w:rsid w:val="00331B09"/>
    <w:rsid w:val="00346610"/>
    <w:rsid w:val="00356A83"/>
    <w:rsid w:val="0037675D"/>
    <w:rsid w:val="003D1398"/>
    <w:rsid w:val="00474F0A"/>
    <w:rsid w:val="00483431"/>
    <w:rsid w:val="004F1FAB"/>
    <w:rsid w:val="004F2E28"/>
    <w:rsid w:val="005347DA"/>
    <w:rsid w:val="00553B6A"/>
    <w:rsid w:val="005D5E53"/>
    <w:rsid w:val="006000B2"/>
    <w:rsid w:val="00661FE8"/>
    <w:rsid w:val="006A693F"/>
    <w:rsid w:val="006F3C53"/>
    <w:rsid w:val="00712167"/>
    <w:rsid w:val="00731F21"/>
    <w:rsid w:val="00734F60"/>
    <w:rsid w:val="007427E3"/>
    <w:rsid w:val="00784865"/>
    <w:rsid w:val="007A5C1E"/>
    <w:rsid w:val="007C22C3"/>
    <w:rsid w:val="00821710"/>
    <w:rsid w:val="008272F2"/>
    <w:rsid w:val="008E146E"/>
    <w:rsid w:val="00960738"/>
    <w:rsid w:val="00990E75"/>
    <w:rsid w:val="0099377C"/>
    <w:rsid w:val="009F4FE9"/>
    <w:rsid w:val="00A03B26"/>
    <w:rsid w:val="00A31616"/>
    <w:rsid w:val="00B1096D"/>
    <w:rsid w:val="00B207A8"/>
    <w:rsid w:val="00B4257E"/>
    <w:rsid w:val="00BB5CA4"/>
    <w:rsid w:val="00C07B1F"/>
    <w:rsid w:val="00C4448F"/>
    <w:rsid w:val="00C45172"/>
    <w:rsid w:val="00C751DB"/>
    <w:rsid w:val="00CC55A5"/>
    <w:rsid w:val="00CC5CC4"/>
    <w:rsid w:val="00CE333E"/>
    <w:rsid w:val="00CE5CEA"/>
    <w:rsid w:val="00CF06FC"/>
    <w:rsid w:val="00CF2DCC"/>
    <w:rsid w:val="00D30FAD"/>
    <w:rsid w:val="00D44124"/>
    <w:rsid w:val="00D7523B"/>
    <w:rsid w:val="00E42F5E"/>
    <w:rsid w:val="00EA6DB8"/>
    <w:rsid w:val="00F531D7"/>
    <w:rsid w:val="00F87DD9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677"/>
  <w15:docId w15:val="{1F9C93A3-8B45-44C1-9D47-FE05B023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1D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Listaszerbekezds">
    <w:name w:val="List Paragraph"/>
    <w:basedOn w:val="Norml"/>
    <w:uiPriority w:val="34"/>
    <w:qFormat/>
    <w:rsid w:val="00CF06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Jegyző</cp:lastModifiedBy>
  <cp:revision>35</cp:revision>
  <dcterms:created xsi:type="dcterms:W3CDTF">2019-04-09T06:53:00Z</dcterms:created>
  <dcterms:modified xsi:type="dcterms:W3CDTF">2020-07-13T13:56:00Z</dcterms:modified>
</cp:coreProperties>
</file>