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DE22EF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E22EF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DE22EF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DE22EF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DE22EF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DE22EF">
        <w:rPr>
          <w:i/>
          <w:color w:val="3366FF"/>
          <w:sz w:val="20"/>
          <w:highlight w:val="green"/>
        </w:rPr>
        <w:t>az</w:t>
      </w:r>
      <w:proofErr w:type="gramEnd"/>
      <w:r w:rsidRPr="00DE22EF">
        <w:rPr>
          <w:i/>
          <w:color w:val="3366FF"/>
          <w:sz w:val="20"/>
          <w:highlight w:val="green"/>
        </w:rPr>
        <w:t xml:space="preserve"> előterjesztés </w:t>
      </w:r>
      <w:r w:rsidRPr="00DE22EF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E22EF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7A036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856DE0">
        <w:rPr>
          <w:rFonts w:ascii="Arial" w:hAnsi="Arial" w:cs="Arial"/>
          <w:color w:val="3366FF"/>
          <w:sz w:val="22"/>
          <w:szCs w:val="22"/>
        </w:rPr>
        <w:t>. szeptember 23</w:t>
      </w:r>
      <w:r w:rsidR="00523FB3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Default="006212EF" w:rsidP="006212EF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B</w:t>
      </w:r>
      <w:r w:rsidRPr="006212EF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elterületi utak kátyúzására vállalkozó kiválasztása</w:t>
      </w:r>
    </w:p>
    <w:p w:rsidR="006212EF" w:rsidRPr="00BD590C" w:rsidRDefault="006212EF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31753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1753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31753B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A43CEF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A43CE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A43CEF" w:rsidRPr="00ED4DCE" w:rsidRDefault="00A43CE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31753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2020. 09. 22.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31858" w:rsidRDefault="00431858" w:rsidP="00431858">
      <w:pPr>
        <w:jc w:val="both"/>
        <w:rPr>
          <w:rFonts w:ascii="Arial" w:hAnsi="Arial" w:cs="Arial"/>
          <w:b/>
          <w:u w:val="single"/>
        </w:rPr>
      </w:pPr>
    </w:p>
    <w:p w:rsidR="00431858" w:rsidRDefault="00431858" w:rsidP="00431858">
      <w:pPr>
        <w:jc w:val="both"/>
        <w:rPr>
          <w:rFonts w:ascii="Arial" w:hAnsi="Arial" w:cs="Arial"/>
          <w:b/>
          <w:u w:val="single"/>
        </w:rPr>
      </w:pPr>
    </w:p>
    <w:p w:rsidR="006212EF" w:rsidRPr="00E332C3" w:rsidRDefault="006212EF" w:rsidP="006212EF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E332C3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06DB9" w:rsidRPr="00E332C3" w:rsidRDefault="00006DB9" w:rsidP="006212EF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6212EF" w:rsidRPr="00E332C3" w:rsidRDefault="00006DB9" w:rsidP="006212EF">
      <w:pPr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</w:rPr>
        <w:t>Jelen előterjesztésben</w:t>
      </w:r>
      <w:r w:rsidR="006212EF" w:rsidRPr="00E332C3">
        <w:rPr>
          <w:rFonts w:ascii="Arial" w:hAnsi="Arial" w:cs="Arial"/>
          <w:sz w:val="22"/>
          <w:szCs w:val="22"/>
        </w:rPr>
        <w:t xml:space="preserve"> városüzemeltetési és felújítási feladat tekintetében végeztünk döntés előkészítő munkát az alábbiak szerint:</w:t>
      </w:r>
    </w:p>
    <w:p w:rsidR="00006DB9" w:rsidRPr="00E332C3" w:rsidRDefault="00006DB9" w:rsidP="006212EF">
      <w:pPr>
        <w:jc w:val="both"/>
        <w:rPr>
          <w:rFonts w:ascii="Arial" w:hAnsi="Arial" w:cs="Arial"/>
          <w:sz w:val="22"/>
          <w:szCs w:val="22"/>
        </w:rPr>
      </w:pPr>
    </w:p>
    <w:p w:rsidR="006212EF" w:rsidRPr="00E332C3" w:rsidRDefault="006212EF" w:rsidP="00000CC8">
      <w:pPr>
        <w:pStyle w:val="Listaszerbekezds"/>
        <w:spacing w:line="276" w:lineRule="auto"/>
        <w:ind w:left="1080"/>
        <w:jc w:val="both"/>
        <w:rPr>
          <w:rStyle w:val="FontStyle127"/>
          <w:rFonts w:ascii="Arial" w:eastAsia="SimSun" w:hAnsi="Arial" w:cs="Arial"/>
          <w:szCs w:val="22"/>
          <w:u w:val="single"/>
        </w:rPr>
      </w:pPr>
      <w:r w:rsidRPr="00E332C3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 xml:space="preserve">Bátaszék Város közigazgatási területéhez tartozó belterületi utak kátyúzása </w:t>
      </w:r>
      <w:r w:rsidR="00000CC8" w:rsidRPr="00E332C3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I</w:t>
      </w:r>
      <w:r w:rsidRPr="00E332C3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I. ütem.</w:t>
      </w:r>
    </w:p>
    <w:p w:rsidR="006212EF" w:rsidRPr="00E332C3" w:rsidRDefault="006212EF" w:rsidP="006212EF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:rsidR="006212EF" w:rsidRPr="00E332C3" w:rsidRDefault="006212EF" w:rsidP="006212E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</w:rPr>
        <w:t>Ajánlattételre szóló felhívás került kiküldésre három vállalkozónak.</w:t>
      </w:r>
    </w:p>
    <w:p w:rsidR="006212EF" w:rsidRPr="00E332C3" w:rsidRDefault="006212EF" w:rsidP="006212EF">
      <w:pPr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</w:rPr>
        <w:t>Az ajánlattételi határidő lejártáig kettő ajánlattevő nyújtotta be ajánlatát. Az ajánlatok formai és tartalmi szempontoknak megfelelnek</w:t>
      </w:r>
      <w:r w:rsidR="00000CC8" w:rsidRPr="00E332C3">
        <w:rPr>
          <w:rFonts w:ascii="Arial" w:hAnsi="Arial" w:cs="Arial"/>
          <w:sz w:val="22"/>
          <w:szCs w:val="22"/>
        </w:rPr>
        <w:t xml:space="preserve"> </w:t>
      </w:r>
      <w:r w:rsidRPr="00E332C3">
        <w:rPr>
          <w:rFonts w:ascii="Arial" w:hAnsi="Arial" w:cs="Arial"/>
          <w:sz w:val="22"/>
          <w:szCs w:val="22"/>
        </w:rPr>
        <w:t xml:space="preserve">(lásd </w:t>
      </w:r>
      <w:r w:rsidR="00000CC8" w:rsidRPr="00E332C3">
        <w:rPr>
          <w:rFonts w:ascii="Arial" w:hAnsi="Arial" w:cs="Arial"/>
          <w:sz w:val="22"/>
          <w:szCs w:val="22"/>
        </w:rPr>
        <w:t>1</w:t>
      </w:r>
      <w:proofErr w:type="gramStart"/>
      <w:r w:rsidRPr="00E332C3">
        <w:rPr>
          <w:rFonts w:ascii="Arial" w:hAnsi="Arial" w:cs="Arial"/>
          <w:sz w:val="22"/>
          <w:szCs w:val="22"/>
        </w:rPr>
        <w:t>.sz.</w:t>
      </w:r>
      <w:proofErr w:type="gramEnd"/>
      <w:r w:rsidRPr="00E332C3">
        <w:rPr>
          <w:rFonts w:ascii="Arial" w:hAnsi="Arial" w:cs="Arial"/>
          <w:sz w:val="22"/>
          <w:szCs w:val="22"/>
        </w:rPr>
        <w:t xml:space="preserve"> melléklet). </w:t>
      </w:r>
    </w:p>
    <w:p w:rsidR="006212EF" w:rsidRPr="00E332C3" w:rsidRDefault="006212EF" w:rsidP="006212EF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:rsidR="0002321E" w:rsidRPr="00E332C3" w:rsidRDefault="0002321E" w:rsidP="006212EF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6212EF" w:rsidRPr="00E332C3" w:rsidRDefault="006212EF" w:rsidP="006212EF">
      <w:pPr>
        <w:pStyle w:val="Style9"/>
        <w:rPr>
          <w:rFonts w:ascii="Arial" w:hAnsi="Arial" w:cs="Arial"/>
          <w:kern w:val="0"/>
          <w:sz w:val="22"/>
          <w:szCs w:val="22"/>
          <w:lang w:eastAsia="hu-HU" w:bidi="ar-SA"/>
        </w:rPr>
      </w:pPr>
      <w:r w:rsidRPr="00E332C3"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KÉSZ Közúti Építő és Szolgáltató Kft. (7140 Bátaszék, Bonyhádi u. 28.) </w:t>
      </w:r>
    </w:p>
    <w:p w:rsidR="006212EF" w:rsidRPr="00E332C3" w:rsidRDefault="006212EF" w:rsidP="006212EF">
      <w:pPr>
        <w:pStyle w:val="Style9"/>
        <w:ind w:left="2406"/>
        <w:rPr>
          <w:rFonts w:ascii="Arial" w:hAnsi="Arial" w:cs="Arial"/>
          <w:b/>
          <w:kern w:val="0"/>
          <w:sz w:val="22"/>
          <w:szCs w:val="22"/>
          <w:lang w:eastAsia="hu-HU" w:bidi="ar-SA"/>
        </w:rPr>
      </w:pPr>
      <w:r w:rsidRPr="00E332C3"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Ajánlati ár: bruttó </w:t>
      </w:r>
      <w:r w:rsidR="0002321E" w:rsidRPr="00E332C3">
        <w:rPr>
          <w:rFonts w:ascii="Arial" w:hAnsi="Arial" w:cs="Arial"/>
          <w:b/>
          <w:kern w:val="0"/>
          <w:sz w:val="22"/>
          <w:szCs w:val="22"/>
          <w:lang w:eastAsia="hu-HU" w:bidi="ar-SA"/>
        </w:rPr>
        <w:t>1.901.810,-Ft</w:t>
      </w:r>
      <w:r w:rsidRPr="00E332C3">
        <w:rPr>
          <w:rFonts w:ascii="Arial" w:hAnsi="Arial" w:cs="Arial"/>
          <w:b/>
          <w:kern w:val="0"/>
          <w:sz w:val="22"/>
          <w:szCs w:val="22"/>
          <w:lang w:eastAsia="hu-HU" w:bidi="ar-SA"/>
        </w:rPr>
        <w:tab/>
      </w:r>
    </w:p>
    <w:p w:rsidR="006212EF" w:rsidRPr="00E332C3" w:rsidRDefault="006212EF" w:rsidP="006212EF">
      <w:pPr>
        <w:pStyle w:val="Style9"/>
        <w:ind w:left="2406"/>
        <w:rPr>
          <w:rFonts w:ascii="Arial" w:hAnsi="Arial" w:cs="Arial"/>
          <w:sz w:val="22"/>
          <w:szCs w:val="22"/>
        </w:rPr>
      </w:pPr>
    </w:p>
    <w:p w:rsidR="006212EF" w:rsidRPr="00E332C3" w:rsidRDefault="006212EF" w:rsidP="006212EF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>G-Plan</w:t>
      </w:r>
      <w:proofErr w:type="spellEnd"/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 xml:space="preserve"> Építő Kft.</w:t>
      </w:r>
      <w:r w:rsidRPr="00E332C3">
        <w:rPr>
          <w:rFonts w:ascii="Arial" w:hAnsi="Arial" w:cs="Arial"/>
          <w:sz w:val="22"/>
          <w:szCs w:val="22"/>
        </w:rPr>
        <w:t xml:space="preserve"> (7754 Bóly, Ipari Park III. utca 12.)</w:t>
      </w:r>
    </w:p>
    <w:p w:rsidR="006212EF" w:rsidRPr="00E332C3" w:rsidRDefault="006212EF" w:rsidP="006212EF">
      <w:pPr>
        <w:pStyle w:val="Style9"/>
        <w:ind w:left="2406"/>
        <w:rPr>
          <w:rFonts w:ascii="Arial" w:hAnsi="Arial" w:cs="Arial"/>
          <w:b/>
          <w:kern w:val="0"/>
          <w:sz w:val="22"/>
          <w:szCs w:val="22"/>
          <w:lang w:eastAsia="hu-HU" w:bidi="ar-SA"/>
        </w:rPr>
      </w:pPr>
      <w:r w:rsidRPr="00E332C3"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Ajánlati ár: bruttó </w:t>
      </w:r>
      <w:r w:rsidR="00964658" w:rsidRPr="00E332C3">
        <w:rPr>
          <w:rFonts w:ascii="Arial" w:hAnsi="Arial" w:cs="Arial"/>
          <w:b/>
          <w:kern w:val="0"/>
          <w:sz w:val="22"/>
          <w:szCs w:val="22"/>
          <w:lang w:eastAsia="hu-HU" w:bidi="ar-SA"/>
        </w:rPr>
        <w:t>2.038.477</w:t>
      </w:r>
      <w:r w:rsidRPr="00E332C3">
        <w:rPr>
          <w:rFonts w:ascii="Arial" w:hAnsi="Arial" w:cs="Arial"/>
          <w:b/>
          <w:kern w:val="0"/>
          <w:sz w:val="22"/>
          <w:szCs w:val="22"/>
          <w:lang w:eastAsia="hu-HU" w:bidi="ar-SA"/>
        </w:rPr>
        <w:t>,-Ft</w:t>
      </w:r>
      <w:r w:rsidRPr="00E332C3">
        <w:rPr>
          <w:rFonts w:ascii="Arial" w:hAnsi="Arial" w:cs="Arial"/>
          <w:b/>
          <w:kern w:val="0"/>
          <w:sz w:val="22"/>
          <w:szCs w:val="22"/>
          <w:lang w:eastAsia="hu-HU" w:bidi="ar-SA"/>
        </w:rPr>
        <w:tab/>
      </w:r>
    </w:p>
    <w:p w:rsidR="006212EF" w:rsidRPr="00E332C3" w:rsidRDefault="006212EF" w:rsidP="006212EF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6212EF" w:rsidRPr="00E332C3" w:rsidRDefault="006212EF" w:rsidP="006212EF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</w:rPr>
        <w:t xml:space="preserve">Az előterjesztés mellékletében szereplő utcákban, összességében </w:t>
      </w:r>
      <w:r w:rsidR="00964658" w:rsidRPr="00E332C3">
        <w:rPr>
          <w:rFonts w:ascii="Arial" w:hAnsi="Arial" w:cs="Arial"/>
          <w:sz w:val="22"/>
          <w:szCs w:val="22"/>
        </w:rPr>
        <w:t>92</w:t>
      </w:r>
      <w:r w:rsidRPr="00E332C3">
        <w:rPr>
          <w:rFonts w:ascii="Arial" w:hAnsi="Arial" w:cs="Arial"/>
          <w:sz w:val="22"/>
          <w:szCs w:val="22"/>
        </w:rPr>
        <w:t xml:space="preserve"> m</w:t>
      </w:r>
      <w:r w:rsidRPr="00E332C3">
        <w:rPr>
          <w:rFonts w:ascii="Arial" w:hAnsi="Arial" w:cs="Arial"/>
          <w:sz w:val="22"/>
          <w:szCs w:val="22"/>
          <w:vertAlign w:val="superscript"/>
        </w:rPr>
        <w:t>2</w:t>
      </w:r>
      <w:r w:rsidRPr="00E332C3">
        <w:rPr>
          <w:rFonts w:ascii="Arial" w:hAnsi="Arial" w:cs="Arial"/>
          <w:sz w:val="22"/>
          <w:szCs w:val="22"/>
        </w:rPr>
        <w:t xml:space="preserve"> felületen történik kátyúzási munka.</w:t>
      </w:r>
    </w:p>
    <w:p w:rsidR="006212EF" w:rsidRPr="00E332C3" w:rsidRDefault="006212EF" w:rsidP="006212E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</w:rPr>
        <w:lastRenderedPageBreak/>
        <w:t xml:space="preserve">Az önkormányzat 2020. évi </w:t>
      </w:r>
      <w:r w:rsidRPr="00E332C3">
        <w:rPr>
          <w:rFonts w:ascii="Arial" w:hAnsi="Arial" w:cs="Arial"/>
          <w:color w:val="000000"/>
          <w:sz w:val="22"/>
          <w:szCs w:val="22"/>
        </w:rPr>
        <w:t xml:space="preserve">költségvetésében tervezett 3.000 e Ft összegű városüzemeltetési dologi kiadások keretében </w:t>
      </w:r>
      <w:r w:rsidR="00495979" w:rsidRPr="00E332C3">
        <w:rPr>
          <w:rFonts w:ascii="Arial" w:hAnsi="Arial" w:cs="Arial"/>
          <w:color w:val="000000"/>
          <w:sz w:val="22"/>
          <w:szCs w:val="22"/>
        </w:rPr>
        <w:t xml:space="preserve">1.654 </w:t>
      </w:r>
      <w:proofErr w:type="spellStart"/>
      <w:r w:rsidR="00495979" w:rsidRPr="00E332C3">
        <w:rPr>
          <w:rFonts w:ascii="Arial" w:hAnsi="Arial" w:cs="Arial"/>
          <w:color w:val="000000"/>
          <w:sz w:val="22"/>
          <w:szCs w:val="22"/>
        </w:rPr>
        <w:t>eFt</w:t>
      </w:r>
      <w:proofErr w:type="spellEnd"/>
      <w:r w:rsidR="00495979" w:rsidRPr="00E332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32C3">
        <w:rPr>
          <w:rFonts w:ascii="Arial" w:hAnsi="Arial" w:cs="Arial"/>
          <w:color w:val="000000"/>
          <w:sz w:val="22"/>
          <w:szCs w:val="22"/>
        </w:rPr>
        <w:t xml:space="preserve">forrás </w:t>
      </w:r>
      <w:r w:rsidR="00495979" w:rsidRPr="00E332C3">
        <w:rPr>
          <w:rFonts w:ascii="Arial" w:hAnsi="Arial" w:cs="Arial"/>
          <w:color w:val="000000"/>
          <w:sz w:val="22"/>
          <w:szCs w:val="22"/>
        </w:rPr>
        <w:t>áll rendelkezésre</w:t>
      </w:r>
      <w:r w:rsidRPr="00E332C3">
        <w:rPr>
          <w:rFonts w:ascii="Arial" w:hAnsi="Arial" w:cs="Arial"/>
          <w:color w:val="000000"/>
          <w:sz w:val="22"/>
          <w:szCs w:val="22"/>
        </w:rPr>
        <w:t>.</w:t>
      </w:r>
      <w:r w:rsidR="00D6758A" w:rsidRPr="00E332C3">
        <w:rPr>
          <w:rFonts w:ascii="Arial" w:hAnsi="Arial" w:cs="Arial"/>
          <w:color w:val="000000"/>
          <w:sz w:val="22"/>
          <w:szCs w:val="22"/>
        </w:rPr>
        <w:t xml:space="preserve"> Fedezetként további </w:t>
      </w:r>
      <w:r w:rsidR="003C43C4" w:rsidRPr="00E332C3">
        <w:rPr>
          <w:rFonts w:ascii="Arial" w:hAnsi="Arial" w:cs="Arial"/>
          <w:color w:val="000000"/>
          <w:sz w:val="22"/>
          <w:szCs w:val="22"/>
        </w:rPr>
        <w:t xml:space="preserve">248 </w:t>
      </w:r>
      <w:proofErr w:type="spellStart"/>
      <w:r w:rsidR="003C43C4" w:rsidRPr="00E332C3">
        <w:rPr>
          <w:rFonts w:ascii="Arial" w:hAnsi="Arial" w:cs="Arial"/>
          <w:color w:val="000000"/>
          <w:sz w:val="22"/>
          <w:szCs w:val="22"/>
        </w:rPr>
        <w:t>eFt</w:t>
      </w:r>
      <w:proofErr w:type="spellEnd"/>
      <w:r w:rsidR="003C43C4" w:rsidRPr="00E332C3">
        <w:rPr>
          <w:rFonts w:ascii="Arial" w:hAnsi="Arial" w:cs="Arial"/>
          <w:color w:val="000000"/>
          <w:sz w:val="22"/>
          <w:szCs w:val="22"/>
        </w:rPr>
        <w:t xml:space="preserve"> összeget kell az egyensúlyi céltartalékból biztosítani.</w:t>
      </w:r>
    </w:p>
    <w:p w:rsidR="00495979" w:rsidRPr="00E332C3" w:rsidRDefault="00495979" w:rsidP="006212E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95979" w:rsidRPr="00E332C3" w:rsidRDefault="00495979" w:rsidP="006212EF">
      <w:pPr>
        <w:jc w:val="both"/>
        <w:rPr>
          <w:rFonts w:ascii="Arial" w:hAnsi="Arial" w:cs="Arial"/>
          <w:sz w:val="22"/>
          <w:szCs w:val="22"/>
        </w:rPr>
      </w:pPr>
    </w:p>
    <w:p w:rsidR="006212EF" w:rsidRPr="00E332C3" w:rsidRDefault="006212EF" w:rsidP="00084789">
      <w:pPr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  <w:u w:val="single"/>
        </w:rPr>
        <w:t xml:space="preserve">Javasoljuk a KÉSZ Közúti Építő és Szolgáltató Kft. ajánlattevővel bruttó </w:t>
      </w:r>
      <w:r w:rsidR="00084789" w:rsidRPr="00E332C3">
        <w:rPr>
          <w:rStyle w:val="FontStyle129"/>
          <w:rFonts w:ascii="Arial" w:eastAsia="Calibri" w:hAnsi="Arial" w:cs="Arial"/>
          <w:szCs w:val="22"/>
          <w:u w:val="single"/>
        </w:rPr>
        <w:t>1.901.810</w:t>
      </w:r>
      <w:r w:rsidRPr="00E332C3">
        <w:rPr>
          <w:rStyle w:val="FontStyle129"/>
          <w:rFonts w:ascii="Arial" w:eastAsia="Calibri" w:hAnsi="Arial" w:cs="Arial"/>
          <w:szCs w:val="22"/>
          <w:u w:val="single"/>
        </w:rPr>
        <w:t>,-Ft</w:t>
      </w:r>
      <w:r w:rsidRPr="00E332C3">
        <w:rPr>
          <w:rFonts w:ascii="Arial" w:hAnsi="Arial" w:cs="Arial"/>
          <w:sz w:val="22"/>
          <w:szCs w:val="22"/>
          <w:u w:val="single"/>
        </w:rPr>
        <w:t xml:space="preserve"> összeggel történő szerződéskötést. </w:t>
      </w:r>
    </w:p>
    <w:p w:rsidR="006212EF" w:rsidRPr="00E332C3" w:rsidRDefault="006212EF" w:rsidP="006212EF">
      <w:pPr>
        <w:jc w:val="both"/>
        <w:rPr>
          <w:rFonts w:ascii="Arial" w:hAnsi="Arial" w:cs="Arial"/>
          <w:sz w:val="22"/>
          <w:szCs w:val="22"/>
        </w:rPr>
      </w:pPr>
    </w:p>
    <w:p w:rsidR="00801A13" w:rsidRPr="00E332C3" w:rsidRDefault="00801A13" w:rsidP="00801A13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E332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E332C3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E332C3">
        <w:rPr>
          <w:rFonts w:ascii="Arial" w:hAnsi="Arial" w:cs="Arial"/>
          <w:b/>
          <w:i/>
          <w:iCs/>
          <w:sz w:val="22"/>
          <w:szCs w:val="22"/>
        </w:rPr>
        <w:tab/>
      </w:r>
      <w:r w:rsidRPr="00E332C3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801A13" w:rsidRPr="00E332C3" w:rsidRDefault="00801A13" w:rsidP="00801A13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332C3">
        <w:rPr>
          <w:rFonts w:ascii="Arial" w:hAnsi="Arial" w:cs="Arial"/>
          <w:b/>
          <w:sz w:val="22"/>
          <w:szCs w:val="22"/>
          <w:u w:val="single"/>
        </w:rPr>
        <w:t>Bátaszék Város közigazgatási területéhez tartozó belterületi utak kátyúzása II. ütem feladatok elvégzésére kivitelező</w:t>
      </w:r>
      <w:r w:rsidRPr="00E332C3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E332C3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801A13" w:rsidRPr="00E332C3" w:rsidRDefault="00801A13" w:rsidP="00801A13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801A13" w:rsidRPr="00E332C3" w:rsidRDefault="00801A13" w:rsidP="00801A13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801A13" w:rsidRPr="00E332C3" w:rsidRDefault="00801A13" w:rsidP="001578B1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</w:rPr>
        <w:t xml:space="preserve">a </w:t>
      </w:r>
      <w:r w:rsidR="001578B1" w:rsidRPr="00E332C3">
        <w:rPr>
          <w:rStyle w:val="FontStyle127"/>
          <w:rFonts w:ascii="Arial" w:eastAsia="Calibri" w:hAnsi="Arial" w:cs="Arial"/>
          <w:szCs w:val="22"/>
        </w:rPr>
        <w:t>Bátaszék Város közigazgatási területéhez tartozó belterületi utak kátyúzása II. ütem</w:t>
      </w:r>
      <w:r w:rsidRPr="00E332C3">
        <w:rPr>
          <w:rStyle w:val="FontStyle127"/>
          <w:rFonts w:ascii="Arial" w:eastAsia="Calibri" w:hAnsi="Arial" w:cs="Arial"/>
          <w:szCs w:val="22"/>
        </w:rPr>
        <w:t xml:space="preserve"> </w:t>
      </w:r>
      <w:r w:rsidRPr="00E332C3">
        <w:rPr>
          <w:rFonts w:ascii="Arial" w:hAnsi="Arial" w:cs="Arial"/>
          <w:sz w:val="22"/>
          <w:szCs w:val="22"/>
        </w:rPr>
        <w:t xml:space="preserve">feladatok </w:t>
      </w:r>
      <w:r w:rsidRPr="00E332C3">
        <w:rPr>
          <w:rFonts w:ascii="Arial" w:hAnsi="Arial" w:cs="Arial"/>
          <w:bCs/>
          <w:iCs/>
          <w:sz w:val="22"/>
          <w:szCs w:val="22"/>
        </w:rPr>
        <w:t xml:space="preserve">elvégzésével a legalacsonyabb ajánlati árat tevő </w:t>
      </w:r>
      <w:r w:rsidRPr="00E332C3">
        <w:rPr>
          <w:rFonts w:ascii="Arial" w:hAnsi="Arial" w:cs="Arial"/>
          <w:color w:val="000000"/>
          <w:sz w:val="22"/>
          <w:szCs w:val="22"/>
        </w:rPr>
        <w:t xml:space="preserve">KÉSZ Közúti Építő és Szolgáltató Kft.-t (7140 Bátaszék, Bonyhádi u. 28.) </w:t>
      </w:r>
      <w:r w:rsidRPr="00E332C3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165A0C" w:rsidRPr="00E332C3" w:rsidRDefault="00801A13" w:rsidP="008A1D68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E332C3">
        <w:rPr>
          <w:rFonts w:ascii="Arial" w:hAnsi="Arial" w:cs="Arial"/>
          <w:sz w:val="22"/>
          <w:szCs w:val="22"/>
        </w:rPr>
        <w:t xml:space="preserve">a feladat ellátásához szükséges </w:t>
      </w:r>
      <w:r w:rsidRPr="00E332C3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165A0C" w:rsidRPr="00E332C3">
        <w:rPr>
          <w:rFonts w:ascii="Arial" w:hAnsi="Arial" w:cs="Arial"/>
          <w:sz w:val="22"/>
          <w:szCs w:val="22"/>
          <w:lang w:eastAsia="hu-HU"/>
        </w:rPr>
        <w:t>1.901.810</w:t>
      </w:r>
      <w:r w:rsidRPr="00E332C3">
        <w:rPr>
          <w:rFonts w:ascii="Arial" w:hAnsi="Arial" w:cs="Arial"/>
          <w:sz w:val="22"/>
          <w:szCs w:val="22"/>
          <w:lang w:eastAsia="hu-HU"/>
        </w:rPr>
        <w:t xml:space="preserve">,- Ft vállalkozói </w:t>
      </w:r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 xml:space="preserve">díj kifizetését </w:t>
      </w:r>
      <w:r w:rsidRPr="00E332C3">
        <w:rPr>
          <w:rFonts w:ascii="Arial" w:hAnsi="Arial" w:cs="Arial"/>
          <w:sz w:val="22"/>
          <w:szCs w:val="22"/>
        </w:rPr>
        <w:t xml:space="preserve">az önkormányzat 2020. évi </w:t>
      </w:r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 xml:space="preserve">költségvetésében tervezett </w:t>
      </w:r>
    </w:p>
    <w:p w:rsidR="00165A0C" w:rsidRPr="00E332C3" w:rsidRDefault="00165A0C" w:rsidP="008A1D68">
      <w:pPr>
        <w:suppressAutoHyphens/>
        <w:overflowPunct w:val="0"/>
        <w:autoSpaceDE w:val="0"/>
        <w:ind w:left="3828" w:right="74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hu-HU"/>
        </w:rPr>
      </w:pPr>
      <w:proofErr w:type="spellStart"/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>ba</w:t>
      </w:r>
      <w:proofErr w:type="spellEnd"/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 xml:space="preserve">) 1.654 </w:t>
      </w:r>
      <w:proofErr w:type="spellStart"/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>eFt</w:t>
      </w:r>
      <w:proofErr w:type="spellEnd"/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 xml:space="preserve"> összegben </w:t>
      </w:r>
      <w:r w:rsidR="00801A13" w:rsidRPr="00E332C3">
        <w:rPr>
          <w:rFonts w:ascii="Arial" w:hAnsi="Arial" w:cs="Arial"/>
          <w:color w:val="000000"/>
          <w:sz w:val="22"/>
          <w:szCs w:val="22"/>
          <w:lang w:eastAsia="hu-HU"/>
        </w:rPr>
        <w:t xml:space="preserve">városüzemeltetési dologi kiadások </w:t>
      </w:r>
      <w:r w:rsidR="008A1D68" w:rsidRPr="00E332C3">
        <w:rPr>
          <w:rFonts w:ascii="Arial" w:hAnsi="Arial" w:cs="Arial"/>
          <w:color w:val="000000"/>
          <w:sz w:val="22"/>
          <w:szCs w:val="22"/>
          <w:lang w:eastAsia="hu-HU"/>
        </w:rPr>
        <w:t>keretének,</w:t>
      </w:r>
    </w:p>
    <w:p w:rsidR="008A1D68" w:rsidRPr="00E332C3" w:rsidRDefault="00165A0C" w:rsidP="008A1D68">
      <w:pPr>
        <w:suppressAutoHyphens/>
        <w:overflowPunct w:val="0"/>
        <w:autoSpaceDE w:val="0"/>
        <w:ind w:left="3828" w:right="74" w:hanging="284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hu-HU"/>
        </w:rPr>
      </w:pPr>
      <w:proofErr w:type="spellStart"/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>bb</w:t>
      </w:r>
      <w:proofErr w:type="spellEnd"/>
      <w:proofErr w:type="gramStart"/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>)    248</w:t>
      </w:r>
      <w:proofErr w:type="gramEnd"/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>eFt</w:t>
      </w:r>
      <w:proofErr w:type="spellEnd"/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="008A1D68" w:rsidRPr="00E332C3">
        <w:rPr>
          <w:rFonts w:ascii="Arial" w:hAnsi="Arial" w:cs="Arial"/>
          <w:color w:val="000000"/>
          <w:sz w:val="22"/>
          <w:szCs w:val="22"/>
          <w:lang w:eastAsia="hu-HU"/>
        </w:rPr>
        <w:t xml:space="preserve">az egyensúlyi céltartalék </w:t>
      </w:r>
    </w:p>
    <w:p w:rsidR="00801A13" w:rsidRPr="00E332C3" w:rsidRDefault="00801A13" w:rsidP="008A1D68">
      <w:pPr>
        <w:suppressAutoHyphens/>
        <w:overflowPunct w:val="0"/>
        <w:autoSpaceDE w:val="0"/>
        <w:ind w:left="3828"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>terhére</w:t>
      </w:r>
      <w:proofErr w:type="gramEnd"/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 xml:space="preserve"> biztosítja,</w:t>
      </w:r>
    </w:p>
    <w:p w:rsidR="00801A13" w:rsidRPr="00E332C3" w:rsidRDefault="00801A13" w:rsidP="00801A13">
      <w:pPr>
        <w:numPr>
          <w:ilvl w:val="0"/>
          <w:numId w:val="4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801A13" w:rsidRPr="00E332C3" w:rsidRDefault="00801A13" w:rsidP="00801A13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801A13" w:rsidRPr="00E332C3" w:rsidRDefault="00801A13" w:rsidP="00801A13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E332C3">
        <w:rPr>
          <w:rFonts w:ascii="Arial" w:hAnsi="Arial" w:cs="Arial"/>
          <w:i/>
          <w:iCs/>
          <w:sz w:val="22"/>
          <w:szCs w:val="22"/>
        </w:rPr>
        <w:t xml:space="preserve">Határidő: 2020. </w:t>
      </w:r>
      <w:r w:rsidR="001578B1" w:rsidRPr="00E332C3">
        <w:rPr>
          <w:rFonts w:ascii="Arial" w:hAnsi="Arial" w:cs="Arial"/>
          <w:i/>
          <w:iCs/>
          <w:sz w:val="22"/>
          <w:szCs w:val="22"/>
        </w:rPr>
        <w:t>október</w:t>
      </w:r>
      <w:r w:rsidRPr="00E332C3">
        <w:rPr>
          <w:rFonts w:ascii="Arial" w:hAnsi="Arial" w:cs="Arial"/>
          <w:i/>
          <w:iCs/>
          <w:sz w:val="22"/>
          <w:szCs w:val="22"/>
        </w:rPr>
        <w:t xml:space="preserve"> </w:t>
      </w:r>
      <w:r w:rsidR="001578B1" w:rsidRPr="00E332C3">
        <w:rPr>
          <w:rFonts w:ascii="Arial" w:hAnsi="Arial" w:cs="Arial"/>
          <w:i/>
          <w:iCs/>
          <w:sz w:val="22"/>
          <w:szCs w:val="22"/>
        </w:rPr>
        <w:t>15</w:t>
      </w:r>
      <w:r w:rsidRPr="00E332C3">
        <w:rPr>
          <w:rFonts w:ascii="Arial" w:hAnsi="Arial" w:cs="Arial"/>
          <w:i/>
          <w:iCs/>
          <w:sz w:val="22"/>
          <w:szCs w:val="22"/>
        </w:rPr>
        <w:t>.</w:t>
      </w:r>
    </w:p>
    <w:p w:rsidR="00801A13" w:rsidRPr="00E332C3" w:rsidRDefault="00801A13" w:rsidP="00801A13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801A13" w:rsidRPr="00E332C3" w:rsidRDefault="00801A13" w:rsidP="00801A13">
      <w:pPr>
        <w:ind w:left="2832"/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E332C3">
        <w:rPr>
          <w:rFonts w:ascii="Arial" w:hAnsi="Arial" w:cs="Arial"/>
          <w:sz w:val="22"/>
          <w:szCs w:val="22"/>
        </w:rPr>
        <w:t>:   Dr.</w:t>
      </w:r>
      <w:proofErr w:type="gramEnd"/>
      <w:r w:rsidRPr="00E332C3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801A13" w:rsidRPr="00E332C3" w:rsidRDefault="00801A13" w:rsidP="00801A13">
      <w:pPr>
        <w:ind w:left="3672"/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801A13" w:rsidRPr="00E332C3" w:rsidRDefault="00801A13" w:rsidP="00801A13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801A13" w:rsidRPr="00E332C3" w:rsidRDefault="00801A13" w:rsidP="00801A13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E332C3">
        <w:rPr>
          <w:rFonts w:ascii="Arial" w:hAnsi="Arial" w:cs="Arial"/>
          <w:sz w:val="22"/>
          <w:szCs w:val="22"/>
        </w:rPr>
        <w:t xml:space="preserve">:  </w:t>
      </w:r>
      <w:r w:rsidR="001578B1" w:rsidRPr="00E332C3">
        <w:rPr>
          <w:rFonts w:ascii="Arial" w:hAnsi="Arial" w:cs="Arial"/>
          <w:color w:val="000000"/>
          <w:sz w:val="22"/>
          <w:szCs w:val="22"/>
          <w:lang w:eastAsia="hu-HU"/>
        </w:rPr>
        <w:t>KÉSZ</w:t>
      </w:r>
      <w:proofErr w:type="gramEnd"/>
      <w:r w:rsidR="001578B1" w:rsidRPr="00E332C3">
        <w:rPr>
          <w:rFonts w:ascii="Arial" w:hAnsi="Arial" w:cs="Arial"/>
          <w:color w:val="000000"/>
          <w:sz w:val="22"/>
          <w:szCs w:val="22"/>
          <w:lang w:eastAsia="hu-HU"/>
        </w:rPr>
        <w:t xml:space="preserve"> Közúti Építő és Szolgáltató </w:t>
      </w:r>
      <w:r w:rsidRPr="00E332C3">
        <w:rPr>
          <w:rFonts w:ascii="Arial" w:hAnsi="Arial" w:cs="Arial"/>
          <w:color w:val="000000"/>
          <w:sz w:val="22"/>
          <w:szCs w:val="22"/>
          <w:lang w:eastAsia="hu-HU"/>
        </w:rPr>
        <w:t>Kft.</w:t>
      </w:r>
    </w:p>
    <w:p w:rsidR="00801A13" w:rsidRPr="00E332C3" w:rsidRDefault="00801A13" w:rsidP="00801A13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E332C3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E332C3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E332C3">
        <w:rPr>
          <w:rFonts w:ascii="Arial" w:hAnsi="Arial" w:cs="Arial"/>
          <w:sz w:val="22"/>
          <w:szCs w:val="22"/>
        </w:rPr>
        <w:t>. iroda</w:t>
      </w:r>
    </w:p>
    <w:p w:rsidR="00801A13" w:rsidRPr="00E332C3" w:rsidRDefault="00801A13" w:rsidP="00801A13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E332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332C3">
        <w:rPr>
          <w:rFonts w:ascii="Arial" w:hAnsi="Arial" w:cs="Arial"/>
          <w:iCs/>
          <w:sz w:val="22"/>
          <w:szCs w:val="22"/>
        </w:rPr>
        <w:t>Bátaszéki KÖH pénzügyi iroda</w:t>
      </w:r>
    </w:p>
    <w:p w:rsidR="00801A13" w:rsidRPr="00E332C3" w:rsidRDefault="00801A13" w:rsidP="00801A13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E332C3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E332C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801A13" w:rsidRPr="00E332C3" w:rsidRDefault="00801A13" w:rsidP="00801A13">
      <w:pPr>
        <w:rPr>
          <w:rFonts w:ascii="Arial" w:hAnsi="Arial" w:cs="Arial"/>
          <w:sz w:val="22"/>
          <w:szCs w:val="22"/>
        </w:rPr>
      </w:pPr>
    </w:p>
    <w:p w:rsidR="00EB26CB" w:rsidRPr="00E332C3" w:rsidRDefault="00EB26CB" w:rsidP="00801A13">
      <w:pPr>
        <w:ind w:left="2835"/>
        <w:jc w:val="both"/>
        <w:rPr>
          <w:rFonts w:ascii="Arial" w:hAnsi="Arial" w:cs="Arial"/>
          <w:sz w:val="22"/>
          <w:szCs w:val="22"/>
        </w:rPr>
      </w:pPr>
    </w:p>
    <w:sectPr w:rsidR="00EB26CB" w:rsidRPr="00E3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é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36175"/>
    <w:multiLevelType w:val="hybridMultilevel"/>
    <w:tmpl w:val="CFA80330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D0CFF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00CC8"/>
    <w:rsid w:val="00006DB9"/>
    <w:rsid w:val="0002321E"/>
    <w:rsid w:val="00046BA8"/>
    <w:rsid w:val="00084789"/>
    <w:rsid w:val="000E1B63"/>
    <w:rsid w:val="001578B1"/>
    <w:rsid w:val="00165A0C"/>
    <w:rsid w:val="001B448D"/>
    <w:rsid w:val="0021070F"/>
    <w:rsid w:val="0023591A"/>
    <w:rsid w:val="00261B14"/>
    <w:rsid w:val="002654BE"/>
    <w:rsid w:val="002E3E2E"/>
    <w:rsid w:val="003102A9"/>
    <w:rsid w:val="0031753B"/>
    <w:rsid w:val="0032605A"/>
    <w:rsid w:val="00332C16"/>
    <w:rsid w:val="003C43C4"/>
    <w:rsid w:val="004063E7"/>
    <w:rsid w:val="00431858"/>
    <w:rsid w:val="00465E5A"/>
    <w:rsid w:val="00466689"/>
    <w:rsid w:val="004750C9"/>
    <w:rsid w:val="00495979"/>
    <w:rsid w:val="004E04CF"/>
    <w:rsid w:val="004E71E6"/>
    <w:rsid w:val="004F42DC"/>
    <w:rsid w:val="005216D7"/>
    <w:rsid w:val="00523FB3"/>
    <w:rsid w:val="00567D1A"/>
    <w:rsid w:val="005C6A1F"/>
    <w:rsid w:val="005E220A"/>
    <w:rsid w:val="006010DB"/>
    <w:rsid w:val="00604E30"/>
    <w:rsid w:val="006212EF"/>
    <w:rsid w:val="006C2F4C"/>
    <w:rsid w:val="006D5DC7"/>
    <w:rsid w:val="00755D92"/>
    <w:rsid w:val="00764B98"/>
    <w:rsid w:val="007A0360"/>
    <w:rsid w:val="007B3A9A"/>
    <w:rsid w:val="00801A13"/>
    <w:rsid w:val="00856DE0"/>
    <w:rsid w:val="008615C4"/>
    <w:rsid w:val="008A1D68"/>
    <w:rsid w:val="008D15E0"/>
    <w:rsid w:val="008D3905"/>
    <w:rsid w:val="008E1CBD"/>
    <w:rsid w:val="008F2A79"/>
    <w:rsid w:val="009474D5"/>
    <w:rsid w:val="00964658"/>
    <w:rsid w:val="009663F9"/>
    <w:rsid w:val="009855A3"/>
    <w:rsid w:val="00995658"/>
    <w:rsid w:val="00A216E0"/>
    <w:rsid w:val="00A43CEF"/>
    <w:rsid w:val="00A73F9F"/>
    <w:rsid w:val="00A97F78"/>
    <w:rsid w:val="00AC2A81"/>
    <w:rsid w:val="00AC69AC"/>
    <w:rsid w:val="00B4218A"/>
    <w:rsid w:val="00B8485A"/>
    <w:rsid w:val="00BB72B5"/>
    <w:rsid w:val="00BD590C"/>
    <w:rsid w:val="00CA6E23"/>
    <w:rsid w:val="00D55282"/>
    <w:rsid w:val="00D56AF4"/>
    <w:rsid w:val="00D6758A"/>
    <w:rsid w:val="00DA5EEA"/>
    <w:rsid w:val="00DE22EF"/>
    <w:rsid w:val="00E14821"/>
    <w:rsid w:val="00E274AF"/>
    <w:rsid w:val="00E332C3"/>
    <w:rsid w:val="00E56923"/>
    <w:rsid w:val="00EB26CB"/>
    <w:rsid w:val="00EC187F"/>
    <w:rsid w:val="00EC708E"/>
    <w:rsid w:val="00ED4DCE"/>
    <w:rsid w:val="00F154CB"/>
    <w:rsid w:val="00F51CB6"/>
    <w:rsid w:val="00F92CB6"/>
    <w:rsid w:val="00FB7D3B"/>
    <w:rsid w:val="00FB7F21"/>
    <w:rsid w:val="00FE750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63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63E7"/>
    <w:rPr>
      <w:rFonts w:ascii="Tahoma" w:hAnsi="Tahoma" w:cs="Tahoma"/>
      <w:sz w:val="16"/>
      <w:szCs w:val="16"/>
      <w:lang w:eastAsia="ar-SA"/>
    </w:rPr>
  </w:style>
  <w:style w:type="paragraph" w:styleId="NormlWeb">
    <w:name w:val="Normal (Web)"/>
    <w:basedOn w:val="Norml"/>
    <w:uiPriority w:val="99"/>
    <w:rsid w:val="004F42DC"/>
    <w:pPr>
      <w:suppressAutoHyphens/>
      <w:spacing w:before="280" w:after="280"/>
    </w:pPr>
    <w:rPr>
      <w:rFonts w:ascii="vé" w:hAnsi="vé" w:cs="vé"/>
      <w:i/>
    </w:rPr>
  </w:style>
  <w:style w:type="character" w:customStyle="1" w:styleId="FontStyle127">
    <w:name w:val="Font Style127"/>
    <w:basedOn w:val="Bekezdsalapbettpusa"/>
    <w:rsid w:val="006212EF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6212EF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6212EF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63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63E7"/>
    <w:rPr>
      <w:rFonts w:ascii="Tahoma" w:hAnsi="Tahoma" w:cs="Tahoma"/>
      <w:sz w:val="16"/>
      <w:szCs w:val="16"/>
      <w:lang w:eastAsia="ar-SA"/>
    </w:rPr>
  </w:style>
  <w:style w:type="paragraph" w:styleId="NormlWeb">
    <w:name w:val="Normal (Web)"/>
    <w:basedOn w:val="Norml"/>
    <w:uiPriority w:val="99"/>
    <w:rsid w:val="004F42DC"/>
    <w:pPr>
      <w:suppressAutoHyphens/>
      <w:spacing w:before="280" w:after="280"/>
    </w:pPr>
    <w:rPr>
      <w:rFonts w:ascii="vé" w:hAnsi="vé" w:cs="vé"/>
      <w:i/>
    </w:rPr>
  </w:style>
  <w:style w:type="character" w:customStyle="1" w:styleId="FontStyle127">
    <w:name w:val="Font Style127"/>
    <w:basedOn w:val="Bekezdsalapbettpusa"/>
    <w:rsid w:val="006212EF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6212EF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6212EF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Polgármester</cp:lastModifiedBy>
  <cp:revision>6</cp:revision>
  <dcterms:created xsi:type="dcterms:W3CDTF">2020-09-18T09:09:00Z</dcterms:created>
  <dcterms:modified xsi:type="dcterms:W3CDTF">2020-09-18T11:32:00Z</dcterms:modified>
</cp:coreProperties>
</file>