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F104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F104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F104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F104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F104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F104D">
        <w:rPr>
          <w:i/>
          <w:color w:val="3366FF"/>
          <w:sz w:val="20"/>
          <w:highlight w:val="green"/>
        </w:rPr>
        <w:t>az</w:t>
      </w:r>
      <w:proofErr w:type="gramEnd"/>
      <w:r w:rsidRPr="000F104D">
        <w:rPr>
          <w:i/>
          <w:color w:val="3366FF"/>
          <w:sz w:val="20"/>
          <w:highlight w:val="green"/>
        </w:rPr>
        <w:t xml:space="preserve"> előterjesztés </w:t>
      </w:r>
      <w:r w:rsidRPr="000F104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F104D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F028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 xml:space="preserve">nyzat Képviselő-testületének </w:t>
      </w:r>
      <w:proofErr w:type="gramStart"/>
      <w:r w:rsidR="00523FB3">
        <w:rPr>
          <w:rFonts w:ascii="Arial" w:hAnsi="Arial" w:cs="Arial"/>
          <w:color w:val="3366FF"/>
          <w:sz w:val="22"/>
          <w:szCs w:val="22"/>
        </w:rPr>
        <w:t>2020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BF0284">
        <w:rPr>
          <w:rFonts w:ascii="Arial" w:hAnsi="Arial" w:cs="Arial"/>
          <w:color w:val="3366FF"/>
          <w:sz w:val="22"/>
          <w:szCs w:val="22"/>
        </w:rPr>
        <w:t>október</w:t>
      </w:r>
      <w:proofErr w:type="gramEnd"/>
      <w:r w:rsidR="00BF0284">
        <w:rPr>
          <w:rFonts w:ascii="Arial" w:hAnsi="Arial" w:cs="Arial"/>
          <w:color w:val="3366FF"/>
          <w:sz w:val="22"/>
          <w:szCs w:val="22"/>
        </w:rPr>
        <w:t xml:space="preserve"> </w:t>
      </w:r>
      <w:r w:rsidR="00DE45B8">
        <w:rPr>
          <w:rFonts w:ascii="Arial" w:hAnsi="Arial" w:cs="Arial"/>
          <w:color w:val="3366FF"/>
          <w:sz w:val="22"/>
          <w:szCs w:val="22"/>
        </w:rPr>
        <w:t>15-é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 xml:space="preserve">16,00 órakor megtartandó </w:t>
      </w:r>
      <w:r w:rsidR="009C1D72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F0284" w:rsidRDefault="0021525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1525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 általános iskola energetikai pályázathoz kapcsolódó feladatok ellátására vállalkozó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247AE1">
        <w:trPr>
          <w:trHeight w:val="241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525B" w:rsidRPr="00ED4DCE" w:rsidRDefault="0021525B" w:rsidP="0021525B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21525B" w:rsidRPr="00ED4DCE" w:rsidRDefault="0021525B" w:rsidP="0021525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525B" w:rsidRDefault="0021525B" w:rsidP="0021525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21525B" w:rsidRDefault="0021525B" w:rsidP="0021525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</w:t>
            </w:r>
            <w:r w:rsidR="00271897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271897" w:rsidRPr="00271897">
              <w:rPr>
                <w:rFonts w:ascii="Arial" w:hAnsi="Arial" w:cs="Arial"/>
                <w:color w:val="3366FF"/>
                <w:sz w:val="22"/>
                <w:szCs w:val="22"/>
              </w:rPr>
              <w:t xml:space="preserve">   Adorján Viktória mb. pénzügyi irodavezető</w:t>
            </w:r>
          </w:p>
          <w:p w:rsidR="00963348" w:rsidRPr="00ED4DCE" w:rsidRDefault="00963348" w:rsidP="0021525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1525B" w:rsidRDefault="0021525B" w:rsidP="0021525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21525B" w:rsidRPr="00ED4DCE" w:rsidRDefault="0021525B" w:rsidP="0021525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Kondriczné dr. Varga Erzsébet jegyző</w:t>
            </w:r>
          </w:p>
          <w:p w:rsidR="0021525B" w:rsidRPr="00ED4DCE" w:rsidRDefault="0021525B" w:rsidP="0021525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247AE1" w:rsidRDefault="0021525B" w:rsidP="00247AE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22761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54D25" w:rsidRDefault="00D54D25" w:rsidP="00D54D25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D54D25" w:rsidRDefault="00D54D25" w:rsidP="00D54D25"/>
    <w:p w:rsidR="00D54D25" w:rsidRDefault="00D54D25" w:rsidP="00D54D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606002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676773">
        <w:rPr>
          <w:rFonts w:ascii="Arial" w:hAnsi="Arial" w:cs="Arial"/>
          <w:bCs/>
          <w:color w:val="000000"/>
          <w:sz w:val="22"/>
          <w:szCs w:val="22"/>
        </w:rPr>
        <w:t>„</w:t>
      </w:r>
      <w:r w:rsidR="00676773" w:rsidRPr="00676773">
        <w:rPr>
          <w:rFonts w:ascii="Arial" w:hAnsi="Arial" w:cs="Arial"/>
          <w:bCs/>
          <w:color w:val="000000"/>
          <w:sz w:val="22"/>
          <w:szCs w:val="22"/>
        </w:rPr>
        <w:t xml:space="preserve">Bátaszéki Kanizsai Dorottya Általános Iskola B és C épületének energetikai korszerűsítése” című és TOP-3.2.1-16-TL1-2019-00026 azonosító számú, a támogatási kérelemben és annak 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>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</w:t>
      </w:r>
      <w:r w:rsidR="00B90FAF">
        <w:rPr>
          <w:rFonts w:ascii="Arial" w:hAnsi="Arial" w:cs="Arial"/>
          <w:bCs/>
          <w:color w:val="000000"/>
          <w:sz w:val="22"/>
          <w:szCs w:val="22"/>
        </w:rPr>
        <w:t xml:space="preserve"> 2020.09.24. napon</w:t>
      </w:r>
      <w:r w:rsidRPr="0060600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43B8" w:rsidRDefault="00B843B8" w:rsidP="00D54D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653CB7" w:rsidRDefault="00653CB7" w:rsidP="00714B77">
      <w:pPr>
        <w:jc w:val="both"/>
        <w:rPr>
          <w:rFonts w:ascii="Arial" w:hAnsi="Arial" w:cs="Arial"/>
          <w:sz w:val="22"/>
          <w:szCs w:val="22"/>
        </w:rPr>
      </w:pPr>
      <w:r w:rsidRPr="00363DB2">
        <w:rPr>
          <w:rFonts w:ascii="Arial" w:hAnsi="Arial" w:cs="Arial"/>
          <w:sz w:val="22"/>
          <w:szCs w:val="22"/>
        </w:rPr>
        <w:t xml:space="preserve">A projekt összköltsége </w:t>
      </w:r>
      <w:r w:rsidR="00363DB2">
        <w:rPr>
          <w:rFonts w:ascii="Arial" w:hAnsi="Arial" w:cs="Arial"/>
          <w:sz w:val="22"/>
          <w:szCs w:val="22"/>
        </w:rPr>
        <w:t>105.094.531</w:t>
      </w:r>
      <w:r w:rsidR="00F85FAE">
        <w:rPr>
          <w:rFonts w:ascii="Arial" w:hAnsi="Arial" w:cs="Arial"/>
          <w:sz w:val="22"/>
          <w:szCs w:val="22"/>
        </w:rPr>
        <w:t>,-Ft.</w:t>
      </w:r>
    </w:p>
    <w:p w:rsidR="00363DB2" w:rsidRPr="00363DB2" w:rsidRDefault="00363DB2" w:rsidP="00714B77">
      <w:pPr>
        <w:jc w:val="both"/>
        <w:rPr>
          <w:rFonts w:ascii="Arial" w:hAnsi="Arial" w:cs="Arial"/>
          <w:sz w:val="22"/>
          <w:szCs w:val="22"/>
        </w:rPr>
      </w:pPr>
    </w:p>
    <w:p w:rsidR="00653CB7" w:rsidRPr="00363DB2" w:rsidRDefault="00653CB7" w:rsidP="00714B77">
      <w:pPr>
        <w:jc w:val="both"/>
        <w:rPr>
          <w:rFonts w:ascii="Arial" w:hAnsi="Arial" w:cs="Arial"/>
          <w:sz w:val="22"/>
          <w:szCs w:val="22"/>
        </w:rPr>
      </w:pPr>
      <w:r w:rsidRPr="00363DB2">
        <w:rPr>
          <w:rFonts w:ascii="Arial" w:hAnsi="Arial" w:cs="Arial"/>
          <w:sz w:val="22"/>
          <w:szCs w:val="22"/>
        </w:rPr>
        <w:t>A Támogatási Szerződés tervezetét a Közreműködő Szervezet megküldte, annak adatokkal történő feltöltése és véglegesítése elkészült, mely az előterjesztés melléklete.</w:t>
      </w:r>
    </w:p>
    <w:p w:rsidR="00653CB7" w:rsidRPr="00363DB2" w:rsidRDefault="00653CB7" w:rsidP="00714B77">
      <w:pPr>
        <w:jc w:val="both"/>
        <w:rPr>
          <w:rFonts w:ascii="Arial" w:hAnsi="Arial" w:cs="Arial"/>
          <w:sz w:val="22"/>
          <w:szCs w:val="22"/>
        </w:rPr>
      </w:pPr>
      <w:r w:rsidRPr="00363DB2">
        <w:rPr>
          <w:rFonts w:ascii="Arial" w:hAnsi="Arial" w:cs="Arial"/>
          <w:sz w:val="22"/>
          <w:szCs w:val="22"/>
        </w:rPr>
        <w:t>A Projektre vonatkozó output indikátorokat és elvárt célértékeket a Támogatási Szerződés 5</w:t>
      </w:r>
      <w:proofErr w:type="gramStart"/>
      <w:r w:rsidRPr="00363DB2">
        <w:rPr>
          <w:rFonts w:ascii="Arial" w:hAnsi="Arial" w:cs="Arial"/>
          <w:sz w:val="22"/>
          <w:szCs w:val="22"/>
        </w:rPr>
        <w:t>.sz.</w:t>
      </w:r>
      <w:proofErr w:type="gramEnd"/>
      <w:r w:rsidRPr="00363DB2">
        <w:rPr>
          <w:rFonts w:ascii="Arial" w:hAnsi="Arial" w:cs="Arial"/>
          <w:sz w:val="22"/>
          <w:szCs w:val="22"/>
        </w:rPr>
        <w:t xml:space="preserve"> melléklete tartalmazza.</w:t>
      </w:r>
    </w:p>
    <w:p w:rsidR="00C348F5" w:rsidRDefault="00C348F5" w:rsidP="00714B77">
      <w:pPr>
        <w:tabs>
          <w:tab w:val="left" w:pos="14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348F5" w:rsidRPr="00606002" w:rsidRDefault="00C348F5" w:rsidP="00714B77">
      <w:pPr>
        <w:tabs>
          <w:tab w:val="left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color w:val="000000"/>
          <w:sz w:val="22"/>
          <w:szCs w:val="22"/>
        </w:rPr>
        <w:t xml:space="preserve">A Projekt megvalósítási időszakának kezdő időpontja </w:t>
      </w:r>
      <w:r>
        <w:rPr>
          <w:rFonts w:ascii="Arial" w:hAnsi="Arial" w:cs="Arial"/>
          <w:color w:val="000000"/>
          <w:sz w:val="22"/>
          <w:szCs w:val="22"/>
        </w:rPr>
        <w:t>2020.11.02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. A Projekt fizikai </w:t>
      </w:r>
      <w:r w:rsidRPr="00296E2D">
        <w:rPr>
          <w:rFonts w:ascii="Arial" w:hAnsi="Arial" w:cs="Arial"/>
          <w:color w:val="000000"/>
          <w:sz w:val="22"/>
          <w:szCs w:val="22"/>
        </w:rPr>
        <w:t xml:space="preserve">befejezésének tervezett napja </w:t>
      </w:r>
      <w:r>
        <w:rPr>
          <w:rFonts w:ascii="Arial" w:hAnsi="Arial" w:cs="Arial"/>
          <w:color w:val="000000"/>
          <w:sz w:val="22"/>
          <w:szCs w:val="22"/>
        </w:rPr>
        <w:t>2021.03.31</w:t>
      </w:r>
      <w:r w:rsidRPr="00296E2D">
        <w:rPr>
          <w:rFonts w:ascii="Arial" w:hAnsi="Arial" w:cs="Arial"/>
          <w:color w:val="000000"/>
          <w:sz w:val="22"/>
          <w:szCs w:val="22"/>
        </w:rPr>
        <w:t>.</w:t>
      </w:r>
    </w:p>
    <w:p w:rsidR="00F85FAE" w:rsidRDefault="00F85FAE" w:rsidP="00714B77">
      <w:pPr>
        <w:jc w:val="both"/>
        <w:rPr>
          <w:rFonts w:ascii="Arial" w:hAnsi="Arial" w:cs="Arial"/>
        </w:rPr>
      </w:pPr>
    </w:p>
    <w:p w:rsidR="00B843B8" w:rsidRPr="00714B77" w:rsidRDefault="00B843B8" w:rsidP="00714B77">
      <w:pPr>
        <w:overflowPunct w:val="0"/>
        <w:autoSpaceDE w:val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14B77">
        <w:rPr>
          <w:rFonts w:ascii="Arial" w:hAnsi="Arial" w:cs="Arial"/>
          <w:b/>
          <w:bCs/>
          <w:color w:val="000000"/>
          <w:sz w:val="22"/>
          <w:szCs w:val="22"/>
        </w:rPr>
        <w:t>Az 1</w:t>
      </w:r>
      <w:proofErr w:type="gramStart"/>
      <w:r w:rsidRPr="00714B77">
        <w:rPr>
          <w:rFonts w:ascii="Arial" w:hAnsi="Arial" w:cs="Arial"/>
          <w:b/>
          <w:bCs/>
          <w:color w:val="000000"/>
          <w:sz w:val="22"/>
          <w:szCs w:val="22"/>
        </w:rPr>
        <w:t>.sz</w:t>
      </w:r>
      <w:proofErr w:type="gramEnd"/>
      <w:r w:rsidRPr="00714B77">
        <w:rPr>
          <w:rFonts w:ascii="Arial" w:hAnsi="Arial" w:cs="Arial"/>
          <w:b/>
          <w:bCs/>
          <w:color w:val="000000"/>
          <w:sz w:val="22"/>
          <w:szCs w:val="22"/>
        </w:rPr>
        <w:t xml:space="preserve"> határozati javaslat elfogadásával kérjük a Támogatási Szerződés jóváhagyását.</w:t>
      </w:r>
    </w:p>
    <w:p w:rsidR="00D54D25" w:rsidRPr="00606002" w:rsidRDefault="00D54D25" w:rsidP="00714B77">
      <w:pPr>
        <w:jc w:val="both"/>
        <w:rPr>
          <w:rFonts w:ascii="Arial" w:hAnsi="Arial" w:cs="Arial"/>
          <w:sz w:val="22"/>
          <w:szCs w:val="22"/>
        </w:rPr>
      </w:pPr>
    </w:p>
    <w:p w:rsidR="00D54D25" w:rsidRPr="00606002" w:rsidRDefault="00D54D25" w:rsidP="00714B77">
      <w:pPr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</w:t>
      </w:r>
      <w:r w:rsidR="00C348F5">
        <w:rPr>
          <w:rFonts w:ascii="Arial" w:hAnsi="Arial" w:cs="Arial"/>
          <w:sz w:val="22"/>
          <w:szCs w:val="22"/>
        </w:rPr>
        <w:t xml:space="preserve"> megvalósítás időtartama igen rövid, ezért meg is kezdtük a Projekt megvalósítását azzal</w:t>
      </w:r>
      <w:r w:rsidR="00714B77">
        <w:rPr>
          <w:rFonts w:ascii="Arial" w:hAnsi="Arial" w:cs="Arial"/>
          <w:sz w:val="22"/>
          <w:szCs w:val="22"/>
        </w:rPr>
        <w:t xml:space="preserve">, hogy </w:t>
      </w:r>
      <w:proofErr w:type="gramStart"/>
      <w:r w:rsidR="00714B77">
        <w:rPr>
          <w:rFonts w:ascii="Arial" w:hAnsi="Arial" w:cs="Arial"/>
          <w:sz w:val="22"/>
          <w:szCs w:val="22"/>
        </w:rPr>
        <w:t>a</w:t>
      </w:r>
      <w:proofErr w:type="gramEnd"/>
      <w:r w:rsidR="00714B77">
        <w:rPr>
          <w:rFonts w:ascii="Arial" w:hAnsi="Arial" w:cs="Arial"/>
          <w:sz w:val="22"/>
          <w:szCs w:val="22"/>
        </w:rPr>
        <w:t xml:space="preserve"> egyes a</w:t>
      </w:r>
      <w:r w:rsidRPr="00606002">
        <w:rPr>
          <w:rFonts w:ascii="Arial" w:hAnsi="Arial" w:cs="Arial"/>
          <w:sz w:val="22"/>
          <w:szCs w:val="22"/>
        </w:rPr>
        <w:t xml:space="preserve"> Projekten belüli tevékenységek elvégzésére ajánlatok kerültek bekérésre.</w:t>
      </w:r>
    </w:p>
    <w:p w:rsidR="00D54D25" w:rsidRDefault="00D54D25" w:rsidP="00714B77">
      <w:pPr>
        <w:jc w:val="both"/>
        <w:rPr>
          <w:rFonts w:ascii="Arial" w:hAnsi="Arial" w:cs="Arial"/>
          <w:sz w:val="22"/>
          <w:szCs w:val="22"/>
        </w:rPr>
      </w:pPr>
    </w:p>
    <w:p w:rsidR="00714B77" w:rsidRDefault="00714B77" w:rsidP="00714B77">
      <w:pPr>
        <w:jc w:val="both"/>
        <w:rPr>
          <w:rFonts w:ascii="Arial" w:hAnsi="Arial" w:cs="Arial"/>
          <w:sz w:val="22"/>
          <w:szCs w:val="22"/>
        </w:rPr>
      </w:pPr>
    </w:p>
    <w:p w:rsidR="00714B77" w:rsidRDefault="00714B77" w:rsidP="00714B77">
      <w:pPr>
        <w:jc w:val="both"/>
        <w:rPr>
          <w:rFonts w:ascii="Arial" w:hAnsi="Arial" w:cs="Arial"/>
          <w:sz w:val="22"/>
          <w:szCs w:val="22"/>
        </w:rPr>
      </w:pPr>
    </w:p>
    <w:p w:rsidR="00714B77" w:rsidRDefault="00714B77" w:rsidP="00714B77">
      <w:pPr>
        <w:jc w:val="both"/>
        <w:rPr>
          <w:rFonts w:ascii="Arial" w:hAnsi="Arial" w:cs="Arial"/>
          <w:sz w:val="22"/>
          <w:szCs w:val="22"/>
        </w:rPr>
      </w:pPr>
    </w:p>
    <w:p w:rsidR="00FA1653" w:rsidRDefault="001A49E1" w:rsidP="00F1156F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Tervezői, szakértői </w:t>
      </w:r>
      <w:r w:rsidR="00F1156F">
        <w:rPr>
          <w:rFonts w:ascii="Arial" w:hAnsi="Arial" w:cs="Arial"/>
          <w:b/>
          <w:sz w:val="22"/>
          <w:szCs w:val="22"/>
        </w:rPr>
        <w:t>feladatok:</w:t>
      </w:r>
    </w:p>
    <w:p w:rsidR="00F1156F" w:rsidRPr="00F1156F" w:rsidRDefault="00F1156F" w:rsidP="00F1156F">
      <w:pPr>
        <w:jc w:val="both"/>
        <w:rPr>
          <w:rFonts w:ascii="Arial" w:hAnsi="Arial" w:cs="Arial"/>
          <w:b/>
          <w:sz w:val="22"/>
          <w:szCs w:val="22"/>
        </w:rPr>
      </w:pPr>
    </w:p>
    <w:p w:rsidR="00D54D25" w:rsidRPr="00606002" w:rsidRDefault="00D54D25" w:rsidP="00714B77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CB01D8" w:rsidRDefault="00CB01D8" w:rsidP="00CB01D8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1D8">
        <w:rPr>
          <w:rFonts w:ascii="Arial" w:eastAsia="Calibri" w:hAnsi="Arial" w:cs="Arial"/>
          <w:sz w:val="22"/>
          <w:szCs w:val="22"/>
          <w:lang w:eastAsia="en-US"/>
        </w:rPr>
        <w:t>A TOP 3.2.1-16-TL1-2019-00026 azonosítószámú „</w:t>
      </w:r>
      <w:proofErr w:type="gramStart"/>
      <w:r w:rsidRPr="00CB01D8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CB01D8">
        <w:rPr>
          <w:rFonts w:ascii="Arial" w:eastAsia="Calibri" w:hAnsi="Arial" w:cs="Arial"/>
          <w:sz w:val="22"/>
          <w:szCs w:val="22"/>
          <w:lang w:eastAsia="en-US"/>
        </w:rPr>
        <w:t xml:space="preserve"> Bátaszéki Kanizsai Dorottya Általános Iskola B és C épületének energetikai korszerűsítése” megnevezésű projekthez kapcsolódó alábbi szakértői szolgáltatások elvégzése </w:t>
      </w:r>
    </w:p>
    <w:p w:rsidR="0043190F" w:rsidRPr="00CB01D8" w:rsidRDefault="0043190F" w:rsidP="00CB01D8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54D25" w:rsidRPr="00ED43E0" w:rsidRDefault="00CB01D8" w:rsidP="00ED43E0">
      <w:pPr>
        <w:pStyle w:val="Listaszerbekezds"/>
        <w:numPr>
          <w:ilvl w:val="0"/>
          <w:numId w:val="8"/>
        </w:numPr>
        <w:tabs>
          <w:tab w:val="left" w:pos="9356"/>
        </w:tabs>
        <w:autoSpaceDE w:val="0"/>
        <w:ind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ED43E0">
        <w:rPr>
          <w:rFonts w:ascii="Arial" w:eastAsia="Calibri" w:hAnsi="Arial" w:cs="Arial"/>
          <w:b/>
          <w:sz w:val="22"/>
          <w:szCs w:val="22"/>
          <w:lang w:eastAsia="en-US"/>
        </w:rPr>
        <w:t>Kiviteli terv elkészítése</w:t>
      </w:r>
    </w:p>
    <w:p w:rsidR="00D54D25" w:rsidRPr="00606002" w:rsidRDefault="00D54D25" w:rsidP="00D54D25">
      <w:pPr>
        <w:tabs>
          <w:tab w:val="left" w:pos="9356"/>
        </w:tabs>
        <w:autoSpaceDE w:val="0"/>
        <w:ind w:left="709" w:right="48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D54D25" w:rsidRPr="00606002" w:rsidRDefault="00D54D25" w:rsidP="00D54D25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három ajánlattevő nyújtotta be ajánlatát. Az ajánlatok formai és tartalmi szempontoknak megfelelnek. </w:t>
      </w:r>
    </w:p>
    <w:p w:rsidR="00D54D25" w:rsidRPr="00606002" w:rsidRDefault="00D54D25" w:rsidP="00D54D25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D54D25" w:rsidRPr="00606002" w:rsidRDefault="00B4736E" w:rsidP="00D54D25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36E">
        <w:rPr>
          <w:rFonts w:ascii="Arial" w:hAnsi="Arial" w:cs="Arial"/>
          <w:bCs/>
          <w:color w:val="000000"/>
          <w:sz w:val="22"/>
          <w:szCs w:val="22"/>
        </w:rPr>
        <w:t>Tiringer Építőipari Kft.</w:t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  <w:t xml:space="preserve">7140 Bátaszék, Garay J. </w:t>
      </w:r>
      <w:proofErr w:type="gramStart"/>
      <w:r w:rsidRPr="00B4736E">
        <w:rPr>
          <w:rFonts w:ascii="Arial" w:hAnsi="Arial" w:cs="Arial"/>
          <w:bCs/>
          <w:color w:val="000000"/>
          <w:sz w:val="22"/>
          <w:szCs w:val="22"/>
        </w:rPr>
        <w:t>u.</w:t>
      </w:r>
      <w:proofErr w:type="gramEnd"/>
      <w:r w:rsidRPr="00B4736E">
        <w:rPr>
          <w:rFonts w:ascii="Arial" w:hAnsi="Arial" w:cs="Arial"/>
          <w:bCs/>
          <w:color w:val="000000"/>
          <w:sz w:val="22"/>
          <w:szCs w:val="22"/>
        </w:rPr>
        <w:t xml:space="preserve"> 8.</w:t>
      </w:r>
    </w:p>
    <w:p w:rsidR="0043190F" w:rsidRDefault="001544AF" w:rsidP="00FA1653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544AF">
        <w:rPr>
          <w:rFonts w:ascii="Arial" w:hAnsi="Arial" w:cs="Arial"/>
          <w:color w:val="000000"/>
          <w:sz w:val="22"/>
          <w:szCs w:val="22"/>
          <w:lang w:eastAsia="hu-HU"/>
        </w:rPr>
        <w:t>1.390.000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</w:t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% Áfa </w:t>
      </w:r>
      <w:proofErr w:type="gramStart"/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="00CE4203" w:rsidRPr="00CE4203">
        <w:rPr>
          <w:rFonts w:ascii="Arial" w:hAnsi="Arial" w:cs="Arial"/>
          <w:color w:val="000000"/>
          <w:sz w:val="22"/>
          <w:szCs w:val="22"/>
          <w:lang w:eastAsia="hu-HU"/>
        </w:rPr>
        <w:t>1.390.000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F1156F" w:rsidRDefault="00F1156F" w:rsidP="00FA1653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D54D25" w:rsidRPr="00606002" w:rsidRDefault="00B4736E" w:rsidP="00D54D25">
      <w:pPr>
        <w:ind w:firstLine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spellStart"/>
      <w:r w:rsidRPr="00B4736E">
        <w:rPr>
          <w:rFonts w:ascii="Arial" w:hAnsi="Arial" w:cs="Arial"/>
          <w:bCs/>
          <w:sz w:val="22"/>
          <w:szCs w:val="22"/>
          <w:lang w:eastAsia="hu-HU"/>
        </w:rPr>
        <w:t>Artus</w:t>
      </w:r>
      <w:proofErr w:type="spellEnd"/>
      <w:r w:rsidRPr="00B4736E">
        <w:rPr>
          <w:rFonts w:ascii="Arial" w:hAnsi="Arial" w:cs="Arial"/>
          <w:bCs/>
          <w:sz w:val="22"/>
          <w:szCs w:val="22"/>
          <w:lang w:eastAsia="hu-HU"/>
        </w:rPr>
        <w:t xml:space="preserve"> Galéria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6791 Szeged, Gyalu u. 6.</w:t>
      </w:r>
    </w:p>
    <w:p w:rsidR="00D54D25" w:rsidRPr="00606002" w:rsidRDefault="00AF3399" w:rsidP="00D54D25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F3399">
        <w:rPr>
          <w:rFonts w:ascii="Arial" w:hAnsi="Arial" w:cs="Arial"/>
          <w:color w:val="000000"/>
          <w:sz w:val="22"/>
          <w:szCs w:val="22"/>
          <w:lang w:eastAsia="hu-HU"/>
        </w:rPr>
        <w:t>1.175.000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Ft+ 27% Áfa </w:t>
      </w:r>
      <w:proofErr w:type="gramStart"/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744B74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="00744B74" w:rsidRPr="00744B74">
        <w:rPr>
          <w:rFonts w:ascii="Arial" w:hAnsi="Arial" w:cs="Arial"/>
          <w:color w:val="000000"/>
          <w:sz w:val="22"/>
          <w:szCs w:val="22"/>
          <w:lang w:eastAsia="hu-HU"/>
        </w:rPr>
        <w:t>1.492.250</w:t>
      </w:r>
      <w:r w:rsidR="00D54D25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D54D25" w:rsidRPr="00606002" w:rsidRDefault="00D54D25" w:rsidP="00D54D25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D54D25" w:rsidRPr="00606002" w:rsidRDefault="00B4736E" w:rsidP="00D54D25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4736E">
        <w:rPr>
          <w:rFonts w:ascii="Arial" w:hAnsi="Arial" w:cs="Arial"/>
          <w:bCs/>
          <w:sz w:val="22"/>
          <w:szCs w:val="22"/>
          <w:lang w:eastAsia="hu-HU"/>
        </w:rPr>
        <w:t>Térhatás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7621 Pécs, Mária u. 31.</w:t>
      </w:r>
      <w:r w:rsidR="00D54D25"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246F14" w:rsidRPr="00246F14">
        <w:rPr>
          <w:rFonts w:ascii="Arial" w:hAnsi="Arial" w:cs="Arial"/>
          <w:bCs/>
          <w:sz w:val="22"/>
          <w:szCs w:val="22"/>
          <w:lang w:eastAsia="hu-HU"/>
        </w:rPr>
        <w:t>1.140.000</w:t>
      </w:r>
      <w:r w:rsidR="00D54D25" w:rsidRPr="00606002">
        <w:rPr>
          <w:rFonts w:ascii="Arial" w:hAnsi="Arial" w:cs="Arial"/>
          <w:sz w:val="22"/>
          <w:szCs w:val="22"/>
        </w:rPr>
        <w:t xml:space="preserve">,- Ft+ 27% Áfa </w:t>
      </w:r>
      <w:proofErr w:type="gramStart"/>
      <w:r w:rsidR="00D54D25" w:rsidRPr="00606002">
        <w:rPr>
          <w:rFonts w:ascii="Arial" w:hAnsi="Arial" w:cs="Arial"/>
          <w:sz w:val="22"/>
          <w:szCs w:val="22"/>
        </w:rPr>
        <w:t>( Ft</w:t>
      </w:r>
      <w:proofErr w:type="gramEnd"/>
      <w:r w:rsidR="00D54D25" w:rsidRPr="00606002">
        <w:rPr>
          <w:rFonts w:ascii="Arial" w:hAnsi="Arial" w:cs="Arial"/>
          <w:sz w:val="22"/>
          <w:szCs w:val="22"/>
        </w:rPr>
        <w:t>)</w:t>
      </w:r>
      <w:r w:rsidR="00D54D25" w:rsidRPr="00606002">
        <w:rPr>
          <w:rFonts w:ascii="Arial" w:hAnsi="Arial" w:cs="Arial"/>
          <w:sz w:val="22"/>
          <w:szCs w:val="22"/>
        </w:rPr>
        <w:tab/>
      </w:r>
      <w:r w:rsidR="00744B74">
        <w:rPr>
          <w:rFonts w:ascii="Arial" w:hAnsi="Arial" w:cs="Arial"/>
          <w:sz w:val="22"/>
          <w:szCs w:val="22"/>
        </w:rPr>
        <w:tab/>
      </w:r>
      <w:r w:rsidR="00D54D25" w:rsidRPr="00606002">
        <w:rPr>
          <w:rFonts w:ascii="Arial" w:hAnsi="Arial" w:cs="Arial"/>
          <w:sz w:val="22"/>
          <w:szCs w:val="22"/>
        </w:rPr>
        <w:t xml:space="preserve"> összesen: </w:t>
      </w:r>
      <w:r w:rsidR="00246F14" w:rsidRPr="00246F14">
        <w:rPr>
          <w:rFonts w:ascii="Arial" w:hAnsi="Arial" w:cs="Arial"/>
          <w:sz w:val="22"/>
          <w:szCs w:val="22"/>
        </w:rPr>
        <w:t>1.447.800</w:t>
      </w:r>
      <w:r w:rsidR="00D54D25" w:rsidRPr="00606002">
        <w:rPr>
          <w:rFonts w:ascii="Arial" w:hAnsi="Arial" w:cs="Arial"/>
          <w:sz w:val="22"/>
          <w:szCs w:val="22"/>
        </w:rPr>
        <w:t>,- Ft</w:t>
      </w:r>
    </w:p>
    <w:p w:rsidR="00D54D25" w:rsidRPr="00606002" w:rsidRDefault="00D54D25" w:rsidP="00D54D2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54D25" w:rsidRPr="00606002" w:rsidRDefault="00D54D25" w:rsidP="00D54D25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D54D25" w:rsidRDefault="00D54D25" w:rsidP="00D54D2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="00605078" w:rsidRPr="00605078">
        <w:rPr>
          <w:rFonts w:ascii="Arial" w:hAnsi="Arial" w:cs="Arial"/>
          <w:b/>
          <w:color w:val="000000"/>
          <w:sz w:val="22"/>
          <w:szCs w:val="22"/>
          <w:lang w:eastAsia="hu-HU"/>
        </w:rPr>
        <w:t>Tiringer Építőipari Kft.</w:t>
      </w:r>
      <w:r w:rsidR="00605078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="00605078"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(7140 Bátaszék, Garay J. </w:t>
      </w:r>
      <w:proofErr w:type="gramStart"/>
      <w:r w:rsidR="00605078" w:rsidRPr="00605078">
        <w:rPr>
          <w:rFonts w:ascii="Arial" w:hAnsi="Arial" w:cs="Arial"/>
          <w:color w:val="000000"/>
          <w:sz w:val="22"/>
          <w:szCs w:val="22"/>
          <w:lang w:eastAsia="hu-HU"/>
        </w:rPr>
        <w:t>u.</w:t>
      </w:r>
      <w:proofErr w:type="gramEnd"/>
      <w:r w:rsidR="00605078"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 8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D44ABE" w:rsidRPr="00D44ABE">
        <w:rPr>
          <w:rFonts w:ascii="Arial" w:hAnsi="Arial" w:cs="Arial"/>
          <w:sz w:val="22"/>
          <w:szCs w:val="22"/>
          <w:lang w:eastAsia="hu-HU"/>
        </w:rPr>
        <w:t>1.390.000</w:t>
      </w:r>
      <w:r w:rsidRPr="00606002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606002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Pr="00606002">
        <w:rPr>
          <w:rFonts w:ascii="Arial" w:hAnsi="Arial" w:cs="Arial"/>
          <w:sz w:val="22"/>
          <w:szCs w:val="22"/>
          <w:lang w:eastAsia="hu-HU"/>
        </w:rPr>
        <w:t xml:space="preserve"> összeggel.</w:t>
      </w:r>
    </w:p>
    <w:p w:rsidR="00C5397D" w:rsidRPr="00606002" w:rsidRDefault="00FA7C90" w:rsidP="00D54D2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Projekten belü</w:t>
      </w:r>
      <w:r w:rsidR="007D063C">
        <w:rPr>
          <w:rFonts w:ascii="Arial" w:hAnsi="Arial" w:cs="Arial"/>
          <w:sz w:val="22"/>
          <w:szCs w:val="22"/>
          <w:lang w:eastAsia="hu-HU"/>
        </w:rPr>
        <w:t>l erre a részfeladatra</w:t>
      </w:r>
      <w:r w:rsidR="00C5397D">
        <w:rPr>
          <w:rFonts w:ascii="Arial" w:hAnsi="Arial" w:cs="Arial"/>
          <w:sz w:val="22"/>
          <w:szCs w:val="22"/>
          <w:lang w:eastAsia="hu-HU"/>
        </w:rPr>
        <w:t xml:space="preserve"> 889.</w:t>
      </w:r>
      <w:r w:rsidR="00082AF0">
        <w:rPr>
          <w:rFonts w:ascii="Arial" w:hAnsi="Arial" w:cs="Arial"/>
          <w:sz w:val="22"/>
          <w:szCs w:val="22"/>
          <w:lang w:eastAsia="hu-HU"/>
        </w:rPr>
        <w:t>000,</w:t>
      </w:r>
      <w:proofErr w:type="spellStart"/>
      <w:r w:rsidR="00082AF0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="00082AF0">
        <w:rPr>
          <w:rFonts w:ascii="Arial" w:hAnsi="Arial" w:cs="Arial"/>
          <w:sz w:val="22"/>
          <w:szCs w:val="22"/>
          <w:lang w:eastAsia="hu-HU"/>
        </w:rPr>
        <w:t xml:space="preserve"> összeg számolható el. A szerződés megkötése érdekében az</w:t>
      </w:r>
      <w:r w:rsidR="00C5397D">
        <w:rPr>
          <w:rFonts w:ascii="Arial" w:hAnsi="Arial" w:cs="Arial"/>
          <w:sz w:val="22"/>
          <w:szCs w:val="22"/>
          <w:lang w:eastAsia="hu-HU"/>
        </w:rPr>
        <w:t xml:space="preserve"> önkormányzatnak</w:t>
      </w:r>
      <w:r w:rsidR="00082AF0">
        <w:rPr>
          <w:rFonts w:ascii="Arial" w:hAnsi="Arial" w:cs="Arial"/>
          <w:sz w:val="22"/>
          <w:szCs w:val="22"/>
          <w:lang w:eastAsia="hu-HU"/>
        </w:rPr>
        <w:t xml:space="preserve"> további</w:t>
      </w:r>
      <w:r w:rsidR="00C5397D">
        <w:rPr>
          <w:rFonts w:ascii="Arial" w:hAnsi="Arial" w:cs="Arial"/>
          <w:sz w:val="22"/>
          <w:szCs w:val="22"/>
          <w:lang w:eastAsia="hu-HU"/>
        </w:rPr>
        <w:t xml:space="preserve"> 501.000,</w:t>
      </w:r>
      <w:proofErr w:type="spellStart"/>
      <w:r w:rsidR="00C5397D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="00C5397D">
        <w:rPr>
          <w:rFonts w:ascii="Arial" w:hAnsi="Arial" w:cs="Arial"/>
          <w:sz w:val="22"/>
          <w:szCs w:val="22"/>
          <w:lang w:eastAsia="hu-HU"/>
        </w:rPr>
        <w:t xml:space="preserve"> saját forrás kell</w:t>
      </w:r>
      <w:r w:rsidR="00082AF0">
        <w:rPr>
          <w:rFonts w:ascii="Arial" w:hAnsi="Arial" w:cs="Arial"/>
          <w:sz w:val="22"/>
          <w:szCs w:val="22"/>
          <w:lang w:eastAsia="hu-HU"/>
        </w:rPr>
        <w:t>ene</w:t>
      </w:r>
      <w:r w:rsidR="00C5397D">
        <w:rPr>
          <w:rFonts w:ascii="Arial" w:hAnsi="Arial" w:cs="Arial"/>
          <w:sz w:val="22"/>
          <w:szCs w:val="22"/>
          <w:lang w:eastAsia="hu-HU"/>
        </w:rPr>
        <w:t xml:space="preserve"> biztosítani. </w:t>
      </w:r>
      <w:r w:rsidR="00C51E13">
        <w:rPr>
          <w:rFonts w:ascii="Arial" w:hAnsi="Arial" w:cs="Arial"/>
          <w:sz w:val="22"/>
          <w:szCs w:val="22"/>
          <w:lang w:eastAsia="hu-HU"/>
        </w:rPr>
        <w:t xml:space="preserve">Ezen összeg </w:t>
      </w:r>
      <w:r w:rsidR="00917164">
        <w:rPr>
          <w:rFonts w:ascii="Arial" w:hAnsi="Arial" w:cs="Arial"/>
          <w:sz w:val="22"/>
          <w:szCs w:val="22"/>
          <w:lang w:eastAsia="hu-HU"/>
        </w:rPr>
        <w:t xml:space="preserve">- </w:t>
      </w:r>
      <w:proofErr w:type="gramStart"/>
      <w:r w:rsidR="00C51E13">
        <w:rPr>
          <w:rFonts w:ascii="Arial" w:hAnsi="Arial" w:cs="Arial"/>
          <w:sz w:val="22"/>
          <w:szCs w:val="22"/>
          <w:lang w:eastAsia="hu-HU"/>
        </w:rPr>
        <w:t>a</w:t>
      </w:r>
      <w:r w:rsidR="00917164">
        <w:rPr>
          <w:rFonts w:ascii="Arial" w:hAnsi="Arial" w:cs="Arial"/>
          <w:sz w:val="22"/>
          <w:szCs w:val="22"/>
          <w:lang w:eastAsia="hu-HU"/>
        </w:rPr>
        <w:t>bban</w:t>
      </w:r>
      <w:proofErr w:type="gramEnd"/>
      <w:r w:rsidR="00917164">
        <w:rPr>
          <w:rFonts w:ascii="Arial" w:hAnsi="Arial" w:cs="Arial"/>
          <w:sz w:val="22"/>
          <w:szCs w:val="22"/>
          <w:lang w:eastAsia="hu-HU"/>
        </w:rPr>
        <w:t xml:space="preserve"> ez esetben, amennyiben a</w:t>
      </w:r>
      <w:r w:rsidR="00C51E13">
        <w:rPr>
          <w:rFonts w:ascii="Arial" w:hAnsi="Arial" w:cs="Arial"/>
          <w:sz w:val="22"/>
          <w:szCs w:val="22"/>
          <w:lang w:eastAsia="hu-HU"/>
        </w:rPr>
        <w:t xml:space="preserve"> támogatási összeg mód</w:t>
      </w:r>
      <w:r w:rsidR="009B1BD1">
        <w:rPr>
          <w:rFonts w:ascii="Arial" w:hAnsi="Arial" w:cs="Arial"/>
          <w:sz w:val="22"/>
          <w:szCs w:val="22"/>
          <w:lang w:eastAsia="hu-HU"/>
        </w:rPr>
        <w:t>o</w:t>
      </w:r>
      <w:r w:rsidR="00917164">
        <w:rPr>
          <w:rFonts w:ascii="Arial" w:hAnsi="Arial" w:cs="Arial"/>
          <w:sz w:val="22"/>
          <w:szCs w:val="22"/>
          <w:lang w:eastAsia="hu-HU"/>
        </w:rPr>
        <w:t>sítására lehetőségünk nyílna</w:t>
      </w:r>
      <w:r w:rsidR="00755FD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17164">
        <w:rPr>
          <w:rFonts w:ascii="Arial" w:hAnsi="Arial" w:cs="Arial"/>
          <w:sz w:val="22"/>
          <w:szCs w:val="22"/>
          <w:lang w:eastAsia="hu-HU"/>
        </w:rPr>
        <w:t xml:space="preserve"> - </w:t>
      </w:r>
      <w:r w:rsidR="00755FDA">
        <w:rPr>
          <w:rFonts w:ascii="Arial" w:hAnsi="Arial" w:cs="Arial"/>
          <w:sz w:val="22"/>
          <w:szCs w:val="22"/>
          <w:lang w:eastAsia="hu-HU"/>
        </w:rPr>
        <w:t xml:space="preserve"> elszámolhatóvá válna a tartalék keret terhére</w:t>
      </w:r>
      <w:r w:rsidR="00C51E13">
        <w:rPr>
          <w:rFonts w:ascii="Arial" w:hAnsi="Arial" w:cs="Arial"/>
          <w:sz w:val="22"/>
          <w:szCs w:val="22"/>
          <w:lang w:eastAsia="hu-HU"/>
        </w:rPr>
        <w:t>, figyelemmel a belső fajlagos költségkorlátokra</w:t>
      </w:r>
      <w:r w:rsidR="00755FDA">
        <w:rPr>
          <w:rFonts w:ascii="Arial" w:hAnsi="Arial" w:cs="Arial"/>
          <w:sz w:val="22"/>
          <w:szCs w:val="22"/>
          <w:lang w:eastAsia="hu-HU"/>
        </w:rPr>
        <w:t xml:space="preserve"> is</w:t>
      </w:r>
      <w:r w:rsidR="00C51E13">
        <w:rPr>
          <w:rFonts w:ascii="Arial" w:hAnsi="Arial" w:cs="Arial"/>
          <w:sz w:val="22"/>
          <w:szCs w:val="22"/>
          <w:lang w:eastAsia="hu-HU"/>
        </w:rPr>
        <w:t>.</w:t>
      </w:r>
    </w:p>
    <w:p w:rsidR="00D54D25" w:rsidRDefault="00D54D25" w:rsidP="00D54D25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:rsidR="00ED43E0" w:rsidRPr="00D72440" w:rsidRDefault="00ED43E0" w:rsidP="003C1698">
      <w:pPr>
        <w:pStyle w:val="Listaszerbekezds"/>
        <w:numPr>
          <w:ilvl w:val="0"/>
          <w:numId w:val="8"/>
        </w:numPr>
        <w:ind w:left="1134" w:hanging="436"/>
        <w:jc w:val="both"/>
        <w:rPr>
          <w:rFonts w:ascii="Arial" w:hAnsi="Arial" w:cs="Arial"/>
          <w:b/>
          <w:sz w:val="22"/>
          <w:szCs w:val="22"/>
        </w:rPr>
      </w:pPr>
      <w:r w:rsidRPr="00D72440">
        <w:rPr>
          <w:rFonts w:ascii="Arial" w:hAnsi="Arial" w:cs="Arial"/>
          <w:b/>
          <w:sz w:val="22"/>
          <w:szCs w:val="22"/>
        </w:rPr>
        <w:t>Akadálymentesítési tervfejezet készítése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három ajánlattevő nyújtotta be ajánlatát. Az ajánlatok formai és tartalmi szempontoknak megfelelnek. 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36E">
        <w:rPr>
          <w:rFonts w:ascii="Arial" w:hAnsi="Arial" w:cs="Arial"/>
          <w:bCs/>
          <w:color w:val="000000"/>
          <w:sz w:val="22"/>
          <w:szCs w:val="22"/>
        </w:rPr>
        <w:t>Tiringer Építőipari Kft.</w:t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  <w:t xml:space="preserve">7140 Bátaszék, Garay J. </w:t>
      </w:r>
      <w:proofErr w:type="gramStart"/>
      <w:r w:rsidRPr="00B4736E">
        <w:rPr>
          <w:rFonts w:ascii="Arial" w:hAnsi="Arial" w:cs="Arial"/>
          <w:bCs/>
          <w:color w:val="000000"/>
          <w:sz w:val="22"/>
          <w:szCs w:val="22"/>
        </w:rPr>
        <w:t>u.</w:t>
      </w:r>
      <w:proofErr w:type="gramEnd"/>
      <w:r w:rsidRPr="00B4736E">
        <w:rPr>
          <w:rFonts w:ascii="Arial" w:hAnsi="Arial" w:cs="Arial"/>
          <w:bCs/>
          <w:color w:val="000000"/>
          <w:sz w:val="22"/>
          <w:szCs w:val="22"/>
        </w:rPr>
        <w:t xml:space="preserve"> 8.</w:t>
      </w:r>
    </w:p>
    <w:p w:rsidR="00605078" w:rsidRPr="00606002" w:rsidRDefault="00CE4203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203">
        <w:rPr>
          <w:rFonts w:ascii="Arial" w:hAnsi="Arial" w:cs="Arial"/>
          <w:color w:val="000000"/>
          <w:sz w:val="22"/>
          <w:szCs w:val="22"/>
          <w:lang w:eastAsia="hu-HU"/>
        </w:rPr>
        <w:t>317.500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Pr="00CE4203">
        <w:rPr>
          <w:rFonts w:ascii="Arial" w:hAnsi="Arial" w:cs="Arial"/>
          <w:color w:val="000000"/>
          <w:sz w:val="22"/>
          <w:szCs w:val="22"/>
          <w:lang w:eastAsia="hu-HU"/>
        </w:rPr>
        <w:t>317.500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spellStart"/>
      <w:r w:rsidRPr="00B4736E">
        <w:rPr>
          <w:rFonts w:ascii="Arial" w:hAnsi="Arial" w:cs="Arial"/>
          <w:bCs/>
          <w:sz w:val="22"/>
          <w:szCs w:val="22"/>
          <w:lang w:eastAsia="hu-HU"/>
        </w:rPr>
        <w:t>Artus</w:t>
      </w:r>
      <w:proofErr w:type="spellEnd"/>
      <w:r w:rsidRPr="00B4736E">
        <w:rPr>
          <w:rFonts w:ascii="Arial" w:hAnsi="Arial" w:cs="Arial"/>
          <w:bCs/>
          <w:sz w:val="22"/>
          <w:szCs w:val="22"/>
          <w:lang w:eastAsia="hu-HU"/>
        </w:rPr>
        <w:t xml:space="preserve"> Galéria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6791 Szeged, Gyalu u. 6.</w:t>
      </w:r>
    </w:p>
    <w:p w:rsidR="00605078" w:rsidRPr="00606002" w:rsidRDefault="00AF3399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F3399">
        <w:rPr>
          <w:rFonts w:ascii="Arial" w:hAnsi="Arial" w:cs="Arial"/>
          <w:color w:val="000000"/>
          <w:sz w:val="22"/>
          <w:szCs w:val="22"/>
          <w:lang w:eastAsia="hu-HU"/>
        </w:rPr>
        <w:t>390.000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Ft+ 27%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Pr="00AF3399">
        <w:rPr>
          <w:rFonts w:ascii="Arial" w:hAnsi="Arial" w:cs="Arial"/>
          <w:color w:val="000000"/>
          <w:sz w:val="22"/>
          <w:szCs w:val="22"/>
          <w:lang w:eastAsia="hu-HU"/>
        </w:rPr>
        <w:t>495.300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246F14" w:rsidRDefault="00605078" w:rsidP="00605078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4736E">
        <w:rPr>
          <w:rFonts w:ascii="Arial" w:hAnsi="Arial" w:cs="Arial"/>
          <w:bCs/>
          <w:sz w:val="22"/>
          <w:szCs w:val="22"/>
          <w:lang w:eastAsia="hu-HU"/>
        </w:rPr>
        <w:t>Térhatás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7621 Pécs, Mária u. 31.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</w:p>
    <w:p w:rsidR="00605078" w:rsidRPr="00606002" w:rsidRDefault="00246F14" w:rsidP="00605078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246F14">
        <w:rPr>
          <w:rFonts w:ascii="Arial" w:hAnsi="Arial" w:cs="Arial"/>
          <w:bCs/>
          <w:sz w:val="22"/>
          <w:szCs w:val="22"/>
          <w:lang w:eastAsia="hu-HU"/>
        </w:rPr>
        <w:t>405.000</w:t>
      </w:r>
      <w:r w:rsidR="00605078" w:rsidRPr="00606002">
        <w:rPr>
          <w:rFonts w:ascii="Arial" w:hAnsi="Arial" w:cs="Arial"/>
          <w:sz w:val="22"/>
          <w:szCs w:val="22"/>
        </w:rPr>
        <w:t xml:space="preserve">,- Ft+ 27% Áfa </w:t>
      </w:r>
      <w:proofErr w:type="gramStart"/>
      <w:r w:rsidR="00605078" w:rsidRPr="00606002">
        <w:rPr>
          <w:rFonts w:ascii="Arial" w:hAnsi="Arial" w:cs="Arial"/>
          <w:sz w:val="22"/>
          <w:szCs w:val="22"/>
        </w:rPr>
        <w:t>( Ft</w:t>
      </w:r>
      <w:proofErr w:type="gramEnd"/>
      <w:r w:rsidR="00605078" w:rsidRPr="00606002">
        <w:rPr>
          <w:rFonts w:ascii="Arial" w:hAnsi="Arial" w:cs="Arial"/>
          <w:sz w:val="22"/>
          <w:szCs w:val="22"/>
        </w:rPr>
        <w:t>)</w:t>
      </w:r>
      <w:r w:rsidR="00605078" w:rsidRPr="00606002">
        <w:rPr>
          <w:rFonts w:ascii="Arial" w:hAnsi="Arial" w:cs="Arial"/>
          <w:sz w:val="22"/>
          <w:szCs w:val="22"/>
        </w:rPr>
        <w:tab/>
      </w:r>
      <w:r w:rsidR="00CE4203">
        <w:rPr>
          <w:rFonts w:ascii="Arial" w:hAnsi="Arial" w:cs="Arial"/>
          <w:sz w:val="22"/>
          <w:szCs w:val="22"/>
        </w:rPr>
        <w:tab/>
      </w:r>
      <w:r w:rsidR="00CE4203">
        <w:rPr>
          <w:rFonts w:ascii="Arial" w:hAnsi="Arial" w:cs="Arial"/>
          <w:sz w:val="22"/>
          <w:szCs w:val="22"/>
        </w:rPr>
        <w:tab/>
      </w:r>
      <w:r w:rsidR="00605078" w:rsidRPr="00606002">
        <w:rPr>
          <w:rFonts w:ascii="Arial" w:hAnsi="Arial" w:cs="Arial"/>
          <w:sz w:val="22"/>
          <w:szCs w:val="22"/>
        </w:rPr>
        <w:t xml:space="preserve"> összesen: </w:t>
      </w:r>
      <w:r w:rsidRPr="00246F14">
        <w:rPr>
          <w:rFonts w:ascii="Arial" w:hAnsi="Arial" w:cs="Arial"/>
          <w:sz w:val="22"/>
          <w:szCs w:val="22"/>
        </w:rPr>
        <w:t>514.350</w:t>
      </w:r>
      <w:r w:rsidR="00605078" w:rsidRPr="00606002">
        <w:rPr>
          <w:rFonts w:ascii="Arial" w:hAnsi="Arial" w:cs="Arial"/>
          <w:sz w:val="22"/>
          <w:szCs w:val="22"/>
        </w:rPr>
        <w:t>,- Ft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Pr="00605078">
        <w:rPr>
          <w:rFonts w:ascii="Arial" w:hAnsi="Arial" w:cs="Arial"/>
          <w:b/>
          <w:color w:val="000000"/>
          <w:sz w:val="22"/>
          <w:szCs w:val="22"/>
          <w:lang w:eastAsia="hu-HU"/>
        </w:rPr>
        <w:t>Tiringer Építőipari Kft.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(7140 Bátaszék, Garay J. </w:t>
      </w:r>
      <w:proofErr w:type="gramStart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u.</w:t>
      </w:r>
      <w:proofErr w:type="gramEnd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 8)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D44ABE" w:rsidRPr="00D44ABE">
        <w:rPr>
          <w:rFonts w:ascii="Arial" w:hAnsi="Arial" w:cs="Arial"/>
          <w:sz w:val="22"/>
          <w:szCs w:val="22"/>
          <w:lang w:eastAsia="hu-HU"/>
        </w:rPr>
        <w:t>317.500</w:t>
      </w:r>
      <w:r w:rsidRPr="00606002">
        <w:rPr>
          <w:rFonts w:ascii="Arial" w:hAnsi="Arial" w:cs="Arial"/>
          <w:sz w:val="22"/>
          <w:szCs w:val="22"/>
          <w:lang w:eastAsia="hu-HU"/>
        </w:rPr>
        <w:t>,-Ft összeggel.</w:t>
      </w:r>
    </w:p>
    <w:p w:rsidR="00D72440" w:rsidRPr="007C7187" w:rsidRDefault="00D72440" w:rsidP="00D724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tevékenységre érkezett ajánlat</w:t>
      </w:r>
      <w:r w:rsidRPr="007C7187">
        <w:rPr>
          <w:rFonts w:ascii="Arial" w:hAnsi="Arial" w:cs="Arial"/>
          <w:sz w:val="22"/>
          <w:szCs w:val="22"/>
        </w:rPr>
        <w:t xml:space="preserve"> teljes költsége elszámolható.</w:t>
      </w:r>
    </w:p>
    <w:p w:rsidR="00ED43E0" w:rsidRDefault="00ED43E0" w:rsidP="00D54D25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:rsidR="00ED43E0" w:rsidRPr="00ED43E0" w:rsidRDefault="00ED43E0" w:rsidP="00ED43E0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362290">
        <w:rPr>
          <w:rStyle w:val="FontStyle127"/>
          <w:rFonts w:ascii="Arial" w:hAnsi="Arial" w:cs="Arial"/>
          <w:b/>
          <w:szCs w:val="22"/>
        </w:rPr>
        <w:t>Épületenergetikai tanúsítvány készítése a befejezést követően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három ajánlattevő nyújtotta be ajánlatát. Az ajánlatok formai és tartalmi szempontoknak megfelelnek. 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36E">
        <w:rPr>
          <w:rFonts w:ascii="Arial" w:hAnsi="Arial" w:cs="Arial"/>
          <w:bCs/>
          <w:color w:val="000000"/>
          <w:sz w:val="22"/>
          <w:szCs w:val="22"/>
        </w:rPr>
        <w:t>Tiringer Építőipari Kft.</w:t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  <w:t xml:space="preserve">7140 Bátaszék, Garay J. </w:t>
      </w:r>
      <w:proofErr w:type="gramStart"/>
      <w:r w:rsidRPr="00B4736E">
        <w:rPr>
          <w:rFonts w:ascii="Arial" w:hAnsi="Arial" w:cs="Arial"/>
          <w:bCs/>
          <w:color w:val="000000"/>
          <w:sz w:val="22"/>
          <w:szCs w:val="22"/>
        </w:rPr>
        <w:t>u.</w:t>
      </w:r>
      <w:proofErr w:type="gramEnd"/>
      <w:r w:rsidRPr="00B4736E">
        <w:rPr>
          <w:rFonts w:ascii="Arial" w:hAnsi="Arial" w:cs="Arial"/>
          <w:bCs/>
          <w:color w:val="000000"/>
          <w:sz w:val="22"/>
          <w:szCs w:val="22"/>
        </w:rPr>
        <w:t xml:space="preserve"> 8.</w:t>
      </w:r>
    </w:p>
    <w:p w:rsidR="00605078" w:rsidRPr="00606002" w:rsidRDefault="00CE4203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4203">
        <w:rPr>
          <w:rFonts w:ascii="Arial" w:hAnsi="Arial" w:cs="Arial"/>
          <w:color w:val="000000"/>
          <w:sz w:val="22"/>
          <w:szCs w:val="22"/>
          <w:lang w:eastAsia="hu-HU"/>
        </w:rPr>
        <w:t>317.500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összesen: </w:t>
      </w:r>
      <w:r w:rsidRPr="00CE4203">
        <w:rPr>
          <w:rFonts w:ascii="Arial" w:hAnsi="Arial" w:cs="Arial"/>
          <w:color w:val="000000"/>
          <w:sz w:val="22"/>
          <w:szCs w:val="22"/>
          <w:lang w:eastAsia="hu-HU"/>
        </w:rPr>
        <w:t>317.500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spellStart"/>
      <w:r w:rsidRPr="00B4736E">
        <w:rPr>
          <w:rFonts w:ascii="Arial" w:hAnsi="Arial" w:cs="Arial"/>
          <w:bCs/>
          <w:sz w:val="22"/>
          <w:szCs w:val="22"/>
          <w:lang w:eastAsia="hu-HU"/>
        </w:rPr>
        <w:t>Artus</w:t>
      </w:r>
      <w:proofErr w:type="spellEnd"/>
      <w:r w:rsidRPr="00B4736E">
        <w:rPr>
          <w:rFonts w:ascii="Arial" w:hAnsi="Arial" w:cs="Arial"/>
          <w:bCs/>
          <w:sz w:val="22"/>
          <w:szCs w:val="22"/>
          <w:lang w:eastAsia="hu-HU"/>
        </w:rPr>
        <w:t xml:space="preserve"> Galéria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6791 Szeged, Gyalu u. 6.</w:t>
      </w:r>
    </w:p>
    <w:p w:rsidR="00605078" w:rsidRPr="00606002" w:rsidRDefault="00730C77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30C77">
        <w:rPr>
          <w:rFonts w:ascii="Arial" w:hAnsi="Arial" w:cs="Arial"/>
          <w:color w:val="000000"/>
          <w:sz w:val="22"/>
          <w:szCs w:val="22"/>
          <w:lang w:eastAsia="hu-HU"/>
        </w:rPr>
        <w:t>420.500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Ft+ 27%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CE420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="00AF3399" w:rsidRPr="00AF3399">
        <w:rPr>
          <w:rFonts w:ascii="Arial" w:hAnsi="Arial" w:cs="Arial"/>
          <w:color w:val="000000"/>
          <w:sz w:val="22"/>
          <w:szCs w:val="22"/>
          <w:lang w:eastAsia="hu-HU"/>
        </w:rPr>
        <w:t>534.035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AA46FF" w:rsidRDefault="00605078" w:rsidP="00605078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4736E">
        <w:rPr>
          <w:rFonts w:ascii="Arial" w:hAnsi="Arial" w:cs="Arial"/>
          <w:bCs/>
          <w:sz w:val="22"/>
          <w:szCs w:val="22"/>
          <w:lang w:eastAsia="hu-HU"/>
        </w:rPr>
        <w:t>Térhatás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7621 Pécs, Mária u. 31.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</w:p>
    <w:p w:rsidR="00605078" w:rsidRPr="00606002" w:rsidRDefault="00AA46FF" w:rsidP="00605078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AA46FF">
        <w:rPr>
          <w:rFonts w:ascii="Arial" w:hAnsi="Arial" w:cs="Arial"/>
          <w:bCs/>
          <w:sz w:val="22"/>
          <w:szCs w:val="22"/>
          <w:lang w:eastAsia="hu-HU"/>
        </w:rPr>
        <w:t>450.000</w:t>
      </w:r>
      <w:r w:rsidR="00605078" w:rsidRPr="00606002">
        <w:rPr>
          <w:rFonts w:ascii="Arial" w:hAnsi="Arial" w:cs="Arial"/>
          <w:sz w:val="22"/>
          <w:szCs w:val="22"/>
        </w:rPr>
        <w:t xml:space="preserve">,- Ft+ 27% Áfa </w:t>
      </w:r>
      <w:proofErr w:type="gramStart"/>
      <w:r w:rsidR="00605078" w:rsidRPr="00606002">
        <w:rPr>
          <w:rFonts w:ascii="Arial" w:hAnsi="Arial" w:cs="Arial"/>
          <w:sz w:val="22"/>
          <w:szCs w:val="22"/>
        </w:rPr>
        <w:t>( Ft</w:t>
      </w:r>
      <w:proofErr w:type="gramEnd"/>
      <w:r w:rsidR="00605078" w:rsidRPr="00606002">
        <w:rPr>
          <w:rFonts w:ascii="Arial" w:hAnsi="Arial" w:cs="Arial"/>
          <w:sz w:val="22"/>
          <w:szCs w:val="22"/>
        </w:rPr>
        <w:t>)</w:t>
      </w:r>
      <w:r w:rsidR="00605078" w:rsidRPr="00606002">
        <w:rPr>
          <w:rFonts w:ascii="Arial" w:hAnsi="Arial" w:cs="Arial"/>
          <w:sz w:val="22"/>
          <w:szCs w:val="22"/>
        </w:rPr>
        <w:tab/>
        <w:t xml:space="preserve"> </w:t>
      </w:r>
      <w:r w:rsidR="00CE4203">
        <w:rPr>
          <w:rFonts w:ascii="Arial" w:hAnsi="Arial" w:cs="Arial"/>
          <w:sz w:val="22"/>
          <w:szCs w:val="22"/>
        </w:rPr>
        <w:tab/>
      </w:r>
      <w:r w:rsidR="00CE4203">
        <w:rPr>
          <w:rFonts w:ascii="Arial" w:hAnsi="Arial" w:cs="Arial"/>
          <w:sz w:val="22"/>
          <w:szCs w:val="22"/>
        </w:rPr>
        <w:tab/>
      </w:r>
      <w:r w:rsidR="00605078" w:rsidRPr="00606002">
        <w:rPr>
          <w:rFonts w:ascii="Arial" w:hAnsi="Arial" w:cs="Arial"/>
          <w:sz w:val="22"/>
          <w:szCs w:val="22"/>
        </w:rPr>
        <w:t xml:space="preserve">összesen: </w:t>
      </w:r>
      <w:r w:rsidRPr="00AA46FF">
        <w:rPr>
          <w:rFonts w:ascii="Arial" w:hAnsi="Arial" w:cs="Arial"/>
          <w:sz w:val="22"/>
          <w:szCs w:val="22"/>
        </w:rPr>
        <w:t>571.500</w:t>
      </w:r>
      <w:r w:rsidR="00605078" w:rsidRPr="00606002">
        <w:rPr>
          <w:rFonts w:ascii="Arial" w:hAnsi="Arial" w:cs="Arial"/>
          <w:sz w:val="22"/>
          <w:szCs w:val="22"/>
        </w:rPr>
        <w:t>,- Ft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Pr="00605078">
        <w:rPr>
          <w:rFonts w:ascii="Arial" w:hAnsi="Arial" w:cs="Arial"/>
          <w:b/>
          <w:color w:val="000000"/>
          <w:sz w:val="22"/>
          <w:szCs w:val="22"/>
          <w:lang w:eastAsia="hu-HU"/>
        </w:rPr>
        <w:t>Tiringer Építőipari Kft.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(7140 Bátaszék, Garay J. </w:t>
      </w:r>
      <w:proofErr w:type="gramStart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u.</w:t>
      </w:r>
      <w:proofErr w:type="gramEnd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 8)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D44ABE" w:rsidRPr="00D44ABE">
        <w:rPr>
          <w:rFonts w:ascii="Arial" w:hAnsi="Arial" w:cs="Arial"/>
          <w:sz w:val="22"/>
          <w:szCs w:val="22"/>
          <w:lang w:eastAsia="hu-HU"/>
        </w:rPr>
        <w:t>317.500</w:t>
      </w:r>
      <w:r w:rsidRPr="00606002">
        <w:rPr>
          <w:rFonts w:ascii="Arial" w:hAnsi="Arial" w:cs="Arial"/>
          <w:sz w:val="22"/>
          <w:szCs w:val="22"/>
          <w:lang w:eastAsia="hu-HU"/>
        </w:rPr>
        <w:t>,-Ft összeggel.</w:t>
      </w:r>
    </w:p>
    <w:p w:rsidR="00D72440" w:rsidRPr="007C7187" w:rsidRDefault="00D72440" w:rsidP="00D724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tevékenységre érkezett ajánlat</w:t>
      </w:r>
      <w:r w:rsidRPr="007C7187">
        <w:rPr>
          <w:rFonts w:ascii="Arial" w:hAnsi="Arial" w:cs="Arial"/>
          <w:sz w:val="22"/>
          <w:szCs w:val="22"/>
        </w:rPr>
        <w:t xml:space="preserve"> teljes költsége elszámolható.</w:t>
      </w:r>
    </w:p>
    <w:p w:rsidR="00ED43E0" w:rsidRPr="00ED43E0" w:rsidRDefault="00ED43E0" w:rsidP="00D54D25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ED43E0" w:rsidRPr="00ED43E0" w:rsidRDefault="00ED43E0" w:rsidP="00ED43E0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62290">
        <w:rPr>
          <w:rStyle w:val="FontStyle127"/>
          <w:rFonts w:ascii="Arial" w:hAnsi="Arial" w:cs="Arial"/>
          <w:b/>
          <w:szCs w:val="22"/>
        </w:rPr>
        <w:t>Műszaki ellenőri szolgáltatás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három ajánlattevő nyújtotta be ajánlatát. Az ajánlatok formai és tartalmi szempontoknak megfelelnek. 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36E">
        <w:rPr>
          <w:rFonts w:ascii="Arial" w:hAnsi="Arial" w:cs="Arial"/>
          <w:bCs/>
          <w:color w:val="000000"/>
          <w:sz w:val="22"/>
          <w:szCs w:val="22"/>
        </w:rPr>
        <w:t>Tiringer Építőipari Kft.</w:t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  <w:t xml:space="preserve">7140 Bátaszék, Garay J. </w:t>
      </w:r>
      <w:proofErr w:type="gramStart"/>
      <w:r w:rsidRPr="00B4736E">
        <w:rPr>
          <w:rFonts w:ascii="Arial" w:hAnsi="Arial" w:cs="Arial"/>
          <w:bCs/>
          <w:color w:val="000000"/>
          <w:sz w:val="22"/>
          <w:szCs w:val="22"/>
        </w:rPr>
        <w:t>u.</w:t>
      </w:r>
      <w:proofErr w:type="gramEnd"/>
      <w:r w:rsidRPr="00B4736E">
        <w:rPr>
          <w:rFonts w:ascii="Arial" w:hAnsi="Arial" w:cs="Arial"/>
          <w:bCs/>
          <w:color w:val="000000"/>
          <w:sz w:val="22"/>
          <w:szCs w:val="22"/>
        </w:rPr>
        <w:t xml:space="preserve"> 8.</w:t>
      </w:r>
    </w:p>
    <w:p w:rsidR="00605078" w:rsidRPr="00606002" w:rsidRDefault="00620083" w:rsidP="00605078">
      <w:pPr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0083">
        <w:rPr>
          <w:rFonts w:ascii="Arial" w:hAnsi="Arial" w:cs="Arial"/>
          <w:color w:val="000000"/>
          <w:sz w:val="22"/>
          <w:szCs w:val="22"/>
          <w:lang w:eastAsia="hu-HU"/>
        </w:rPr>
        <w:t>952.500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Pr="00620083">
        <w:rPr>
          <w:rFonts w:ascii="Arial" w:hAnsi="Arial" w:cs="Arial"/>
          <w:color w:val="000000"/>
          <w:sz w:val="22"/>
          <w:szCs w:val="22"/>
          <w:lang w:eastAsia="hu-HU"/>
        </w:rPr>
        <w:t>952.500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spellStart"/>
      <w:r w:rsidRPr="00B4736E">
        <w:rPr>
          <w:rFonts w:ascii="Arial" w:hAnsi="Arial" w:cs="Arial"/>
          <w:bCs/>
          <w:sz w:val="22"/>
          <w:szCs w:val="22"/>
          <w:lang w:eastAsia="hu-HU"/>
        </w:rPr>
        <w:t>Artus</w:t>
      </w:r>
      <w:proofErr w:type="spellEnd"/>
      <w:r w:rsidRPr="00B4736E">
        <w:rPr>
          <w:rFonts w:ascii="Arial" w:hAnsi="Arial" w:cs="Arial"/>
          <w:bCs/>
          <w:sz w:val="22"/>
          <w:szCs w:val="22"/>
          <w:lang w:eastAsia="hu-HU"/>
        </w:rPr>
        <w:t xml:space="preserve"> Galéria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6791 Szeged, Gyalu u. 6.</w:t>
      </w:r>
    </w:p>
    <w:p w:rsidR="00605078" w:rsidRPr="00606002" w:rsidRDefault="00730C77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30C77">
        <w:rPr>
          <w:rFonts w:ascii="Arial" w:hAnsi="Arial" w:cs="Arial"/>
          <w:color w:val="000000"/>
          <w:sz w:val="22"/>
          <w:szCs w:val="22"/>
          <w:lang w:eastAsia="hu-HU"/>
        </w:rPr>
        <w:t>1.257.000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Ft+ 27% Áfa </w:t>
      </w:r>
      <w:proofErr w:type="gramStart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2008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Pr="00730C77">
        <w:rPr>
          <w:rFonts w:ascii="Arial" w:hAnsi="Arial" w:cs="Arial"/>
          <w:color w:val="000000"/>
          <w:sz w:val="22"/>
          <w:szCs w:val="22"/>
          <w:lang w:eastAsia="hu-HU"/>
        </w:rPr>
        <w:t>1.596.390</w:t>
      </w:r>
      <w:r w:rsidR="00605078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605078" w:rsidRPr="00606002" w:rsidRDefault="00605078" w:rsidP="0060507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605078" w:rsidRPr="00606002" w:rsidRDefault="00605078" w:rsidP="00605078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4736E">
        <w:rPr>
          <w:rFonts w:ascii="Arial" w:hAnsi="Arial" w:cs="Arial"/>
          <w:bCs/>
          <w:sz w:val="22"/>
          <w:szCs w:val="22"/>
          <w:lang w:eastAsia="hu-HU"/>
        </w:rPr>
        <w:t>Térhatás Kft.</w:t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</w:r>
      <w:r w:rsidRPr="00B4736E">
        <w:rPr>
          <w:rFonts w:ascii="Arial" w:hAnsi="Arial" w:cs="Arial"/>
          <w:bCs/>
          <w:sz w:val="22"/>
          <w:szCs w:val="22"/>
          <w:lang w:eastAsia="hu-HU"/>
        </w:rPr>
        <w:tab/>
        <w:t>7621 Pécs, Mária u. 31.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AA46FF" w:rsidRPr="00AA46FF">
        <w:rPr>
          <w:rFonts w:ascii="Arial" w:hAnsi="Arial" w:cs="Arial"/>
          <w:bCs/>
          <w:sz w:val="22"/>
          <w:szCs w:val="22"/>
          <w:lang w:eastAsia="hu-HU"/>
        </w:rPr>
        <w:t>1.220.000</w:t>
      </w:r>
      <w:r w:rsidRPr="00606002">
        <w:rPr>
          <w:rFonts w:ascii="Arial" w:hAnsi="Arial" w:cs="Arial"/>
          <w:sz w:val="22"/>
          <w:szCs w:val="22"/>
        </w:rPr>
        <w:t xml:space="preserve">,- Ft+ 27% Áfa </w:t>
      </w:r>
      <w:proofErr w:type="gramStart"/>
      <w:r w:rsidRPr="00606002">
        <w:rPr>
          <w:rFonts w:ascii="Arial" w:hAnsi="Arial" w:cs="Arial"/>
          <w:sz w:val="22"/>
          <w:szCs w:val="22"/>
        </w:rPr>
        <w:t>( Ft</w:t>
      </w:r>
      <w:proofErr w:type="gramEnd"/>
      <w:r w:rsidRPr="00606002">
        <w:rPr>
          <w:rFonts w:ascii="Arial" w:hAnsi="Arial" w:cs="Arial"/>
          <w:sz w:val="22"/>
          <w:szCs w:val="22"/>
        </w:rPr>
        <w:t>)</w:t>
      </w:r>
      <w:r w:rsidRPr="00606002">
        <w:rPr>
          <w:rFonts w:ascii="Arial" w:hAnsi="Arial" w:cs="Arial"/>
          <w:sz w:val="22"/>
          <w:szCs w:val="22"/>
        </w:rPr>
        <w:tab/>
      </w:r>
      <w:r w:rsidR="00620083">
        <w:rPr>
          <w:rFonts w:ascii="Arial" w:hAnsi="Arial" w:cs="Arial"/>
          <w:sz w:val="22"/>
          <w:szCs w:val="22"/>
        </w:rPr>
        <w:tab/>
      </w:r>
      <w:r w:rsidRPr="00606002">
        <w:rPr>
          <w:rFonts w:ascii="Arial" w:hAnsi="Arial" w:cs="Arial"/>
          <w:sz w:val="22"/>
          <w:szCs w:val="22"/>
        </w:rPr>
        <w:t xml:space="preserve"> összesen: </w:t>
      </w:r>
      <w:r w:rsidR="00AA46FF" w:rsidRPr="00AA46FF">
        <w:rPr>
          <w:rFonts w:ascii="Arial" w:hAnsi="Arial" w:cs="Arial"/>
          <w:sz w:val="22"/>
          <w:szCs w:val="22"/>
        </w:rPr>
        <w:t>1.549.400</w:t>
      </w:r>
      <w:r w:rsidRPr="00606002">
        <w:rPr>
          <w:rFonts w:ascii="Arial" w:hAnsi="Arial" w:cs="Arial"/>
          <w:sz w:val="22"/>
          <w:szCs w:val="22"/>
        </w:rPr>
        <w:t>,- Ft</w:t>
      </w:r>
    </w:p>
    <w:p w:rsidR="00605078" w:rsidRPr="00606002" w:rsidRDefault="00605078" w:rsidP="00605078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605078" w:rsidRPr="00606002" w:rsidRDefault="00605078" w:rsidP="006050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Pr="00605078">
        <w:rPr>
          <w:rFonts w:ascii="Arial" w:hAnsi="Arial" w:cs="Arial"/>
          <w:b/>
          <w:color w:val="000000"/>
          <w:sz w:val="22"/>
          <w:szCs w:val="22"/>
          <w:lang w:eastAsia="hu-HU"/>
        </w:rPr>
        <w:t>Tiringer Építőipari Kft.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(7140 Bátaszék, Garay J. </w:t>
      </w:r>
      <w:proofErr w:type="gramStart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u.</w:t>
      </w:r>
      <w:proofErr w:type="gramEnd"/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 xml:space="preserve"> 8)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620083" w:rsidRPr="00620083">
        <w:rPr>
          <w:rFonts w:ascii="Arial" w:hAnsi="Arial" w:cs="Arial"/>
          <w:sz w:val="22"/>
          <w:szCs w:val="22"/>
          <w:lang w:eastAsia="hu-HU"/>
        </w:rPr>
        <w:t>952.500</w:t>
      </w:r>
      <w:r w:rsidRPr="00606002">
        <w:rPr>
          <w:rFonts w:ascii="Arial" w:hAnsi="Arial" w:cs="Arial"/>
          <w:sz w:val="22"/>
          <w:szCs w:val="22"/>
          <w:lang w:eastAsia="hu-HU"/>
        </w:rPr>
        <w:t>,-Ft összeggel.</w:t>
      </w:r>
    </w:p>
    <w:p w:rsidR="002C0560" w:rsidRPr="007C7187" w:rsidRDefault="002C0560" w:rsidP="002C056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tevékenységre érkezett ajánlat</w:t>
      </w:r>
      <w:r w:rsidRPr="007C7187">
        <w:rPr>
          <w:rFonts w:ascii="Arial" w:hAnsi="Arial" w:cs="Arial"/>
          <w:sz w:val="22"/>
          <w:szCs w:val="22"/>
        </w:rPr>
        <w:t xml:space="preserve"> teljes költsége elszámolható.</w:t>
      </w:r>
    </w:p>
    <w:p w:rsidR="00ED43E0" w:rsidRPr="00ED43E0" w:rsidRDefault="00ED43E0" w:rsidP="00D54D25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FA1653" w:rsidRDefault="0010324C" w:rsidP="0010324C">
      <w:pPr>
        <w:pStyle w:val="Listaszerbekezds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Közbeszerzési szakértői feladatok</w:t>
      </w:r>
    </w:p>
    <w:p w:rsidR="0010324C" w:rsidRPr="0010324C" w:rsidRDefault="0010324C" w:rsidP="0010324C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FA1653" w:rsidRPr="00606002" w:rsidRDefault="00FA1653" w:rsidP="00FA1653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FA1653" w:rsidRDefault="00FA1653" w:rsidP="00FA1653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B01D8">
        <w:rPr>
          <w:rFonts w:ascii="Arial" w:eastAsia="Calibri" w:hAnsi="Arial" w:cs="Arial"/>
          <w:sz w:val="22"/>
          <w:szCs w:val="22"/>
          <w:lang w:eastAsia="en-US"/>
        </w:rPr>
        <w:t>A TOP 3.2.1-16-TL1-2019-00026 azonosítószámú „</w:t>
      </w:r>
      <w:proofErr w:type="gramStart"/>
      <w:r w:rsidRPr="00CB01D8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CB01D8">
        <w:rPr>
          <w:rFonts w:ascii="Arial" w:eastAsia="Calibri" w:hAnsi="Arial" w:cs="Arial"/>
          <w:sz w:val="22"/>
          <w:szCs w:val="22"/>
          <w:lang w:eastAsia="en-US"/>
        </w:rPr>
        <w:t xml:space="preserve"> Bátaszéki Kanizsai Dorottya Általános Iskola B és C épületének energetikai korszerűsítése” megnevezésű </w:t>
      </w:r>
      <w:r w:rsidR="00DB7AF7" w:rsidRPr="00DB7AF7">
        <w:rPr>
          <w:rFonts w:ascii="Arial" w:eastAsia="Calibri" w:hAnsi="Arial" w:cs="Arial"/>
          <w:sz w:val="22"/>
          <w:szCs w:val="22"/>
          <w:lang w:eastAsia="en-US"/>
        </w:rPr>
        <w:t>projekthez kapcsolódóan közbeszerzési eljárások lebonyolítása és közbeszerzési szakértői feladatok ellátása</w:t>
      </w:r>
      <w:r w:rsidRPr="00CB01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A1653" w:rsidRPr="00CB01D8" w:rsidRDefault="00FA1653" w:rsidP="00FA1653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1BDD" w:rsidRDefault="004E5EFC" w:rsidP="004E5EFC">
      <w:pPr>
        <w:jc w:val="both"/>
        <w:rPr>
          <w:rFonts w:ascii="Arial" w:hAnsi="Arial" w:cs="Arial"/>
          <w:b/>
          <w:sz w:val="22"/>
          <w:szCs w:val="22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>Az ajánlattételi határidő lejártáig három ajánlattevő nyújtotta be ajánlatát. Az ajánlatok formai és tartalmi szempontoknak megfelelnek.</w:t>
      </w:r>
    </w:p>
    <w:p w:rsidR="00ED43E0" w:rsidRDefault="00ED43E0" w:rsidP="00D54D25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>Bakó Ügyvédi Iroda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 xml:space="preserve"> 7090 Tamási, Petőfi Sándor utca 12.</w:t>
      </w:r>
    </w:p>
    <w:p w:rsidR="00F34059" w:rsidRDefault="00F34059" w:rsidP="00D305E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 xml:space="preserve"> 650.000,</w:t>
      </w:r>
      <w:proofErr w:type="spellStart"/>
      <w:r w:rsidRPr="00F34059">
        <w:rPr>
          <w:rFonts w:ascii="Arial" w:hAnsi="Arial" w:cs="Arial"/>
          <w:sz w:val="22"/>
          <w:szCs w:val="22"/>
        </w:rPr>
        <w:t>-Ft</w:t>
      </w:r>
      <w:proofErr w:type="spellEnd"/>
      <w:r w:rsidRPr="00F34059">
        <w:rPr>
          <w:rFonts w:ascii="Arial" w:hAnsi="Arial" w:cs="Arial"/>
          <w:sz w:val="22"/>
          <w:szCs w:val="22"/>
        </w:rPr>
        <w:t xml:space="preserve"> + 27% Áfa </w:t>
      </w:r>
      <w:proofErr w:type="gramStart"/>
      <w:r w:rsidRPr="00F34059">
        <w:rPr>
          <w:rFonts w:ascii="Arial" w:hAnsi="Arial" w:cs="Arial"/>
          <w:sz w:val="22"/>
          <w:szCs w:val="22"/>
        </w:rPr>
        <w:t>( Ft</w:t>
      </w:r>
      <w:proofErr w:type="gramEnd"/>
      <w:r w:rsidRPr="00F34059">
        <w:rPr>
          <w:rFonts w:ascii="Arial" w:hAnsi="Arial" w:cs="Arial"/>
          <w:sz w:val="22"/>
          <w:szCs w:val="22"/>
        </w:rPr>
        <w:t>)</w:t>
      </w:r>
      <w:r w:rsidR="00D305EE">
        <w:rPr>
          <w:rFonts w:ascii="Arial" w:hAnsi="Arial" w:cs="Arial"/>
          <w:sz w:val="22"/>
          <w:szCs w:val="22"/>
        </w:rPr>
        <w:t xml:space="preserve"> </w:t>
      </w:r>
      <w:r w:rsidR="00D305EE">
        <w:rPr>
          <w:rFonts w:ascii="Arial" w:hAnsi="Arial" w:cs="Arial"/>
          <w:sz w:val="22"/>
          <w:szCs w:val="22"/>
        </w:rPr>
        <w:tab/>
      </w:r>
      <w:r w:rsidR="00D305EE"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>Összesen: 825.500,- Ft</w:t>
      </w:r>
    </w:p>
    <w:p w:rsidR="00D305EE" w:rsidRPr="00F34059" w:rsidRDefault="00D305EE" w:rsidP="00D305E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proofErr w:type="spellStart"/>
      <w:r w:rsidRPr="00F34059">
        <w:rPr>
          <w:rFonts w:ascii="Arial" w:hAnsi="Arial" w:cs="Arial"/>
          <w:sz w:val="22"/>
          <w:szCs w:val="22"/>
        </w:rPr>
        <w:t>Justitia</w:t>
      </w:r>
      <w:proofErr w:type="spellEnd"/>
      <w:r w:rsidRPr="00F34059">
        <w:rPr>
          <w:rFonts w:ascii="Arial" w:hAnsi="Arial" w:cs="Arial"/>
          <w:sz w:val="22"/>
          <w:szCs w:val="22"/>
        </w:rPr>
        <w:t xml:space="preserve"> Tanácsadó Kft.</w:t>
      </w:r>
      <w:r w:rsidR="00D305EE">
        <w:rPr>
          <w:rFonts w:ascii="Arial" w:hAnsi="Arial" w:cs="Arial"/>
          <w:sz w:val="22"/>
          <w:szCs w:val="22"/>
        </w:rPr>
        <w:tab/>
      </w:r>
      <w:r w:rsidR="00D305EE"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 xml:space="preserve"> 1221 Budapest, Kossuth Lajos utca 34. Fszt. 1.</w:t>
      </w: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>770.000,</w:t>
      </w:r>
      <w:proofErr w:type="spellStart"/>
      <w:r w:rsidRPr="00F34059">
        <w:rPr>
          <w:rFonts w:ascii="Arial" w:hAnsi="Arial" w:cs="Arial"/>
          <w:sz w:val="22"/>
          <w:szCs w:val="22"/>
        </w:rPr>
        <w:t>-Ft</w:t>
      </w:r>
      <w:proofErr w:type="spellEnd"/>
      <w:r w:rsidRPr="00F34059">
        <w:rPr>
          <w:rFonts w:ascii="Arial" w:hAnsi="Arial" w:cs="Arial"/>
          <w:sz w:val="22"/>
          <w:szCs w:val="22"/>
        </w:rPr>
        <w:t xml:space="preserve"> + 27% Áfa </w:t>
      </w:r>
      <w:proofErr w:type="gramStart"/>
      <w:r w:rsidRPr="00F34059">
        <w:rPr>
          <w:rFonts w:ascii="Arial" w:hAnsi="Arial" w:cs="Arial"/>
          <w:sz w:val="22"/>
          <w:szCs w:val="22"/>
        </w:rPr>
        <w:t>( Ft</w:t>
      </w:r>
      <w:proofErr w:type="gramEnd"/>
      <w:r w:rsidRPr="00F34059">
        <w:rPr>
          <w:rFonts w:ascii="Arial" w:hAnsi="Arial" w:cs="Arial"/>
          <w:sz w:val="22"/>
          <w:szCs w:val="22"/>
        </w:rPr>
        <w:t>)</w:t>
      </w:r>
      <w:r w:rsidR="00BC2274">
        <w:rPr>
          <w:rFonts w:ascii="Arial" w:hAnsi="Arial" w:cs="Arial"/>
          <w:sz w:val="22"/>
          <w:szCs w:val="22"/>
        </w:rPr>
        <w:tab/>
      </w:r>
      <w:r w:rsidR="00BC2274"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>Összesen: 977.900,- Ft</w:t>
      </w: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 xml:space="preserve">       </w:t>
      </w: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>Nyiri Ügyvédi Iroda</w:t>
      </w:r>
      <w:r w:rsidR="00BC2274">
        <w:rPr>
          <w:rFonts w:ascii="Arial" w:hAnsi="Arial" w:cs="Arial"/>
          <w:sz w:val="22"/>
          <w:szCs w:val="22"/>
        </w:rPr>
        <w:tab/>
      </w:r>
      <w:r w:rsidR="00BC2274">
        <w:rPr>
          <w:rFonts w:ascii="Arial" w:hAnsi="Arial" w:cs="Arial"/>
          <w:sz w:val="22"/>
          <w:szCs w:val="22"/>
        </w:rPr>
        <w:tab/>
      </w:r>
      <w:r w:rsidR="00BC2274">
        <w:rPr>
          <w:rFonts w:ascii="Arial" w:hAnsi="Arial" w:cs="Arial"/>
          <w:sz w:val="22"/>
          <w:szCs w:val="22"/>
        </w:rPr>
        <w:tab/>
      </w:r>
      <w:r w:rsidR="00BC2274"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 xml:space="preserve"> 1055 Budapest, Falk Miksa utca 13. IV/1.</w:t>
      </w:r>
    </w:p>
    <w:p w:rsidR="00F34059" w:rsidRPr="00F34059" w:rsidRDefault="00F34059" w:rsidP="00F34059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34059">
        <w:rPr>
          <w:rFonts w:ascii="Arial" w:hAnsi="Arial" w:cs="Arial"/>
          <w:sz w:val="22"/>
          <w:szCs w:val="22"/>
        </w:rPr>
        <w:t>800.000,</w:t>
      </w:r>
      <w:proofErr w:type="spellStart"/>
      <w:r w:rsidRPr="00F34059">
        <w:rPr>
          <w:rFonts w:ascii="Arial" w:hAnsi="Arial" w:cs="Arial"/>
          <w:sz w:val="22"/>
          <w:szCs w:val="22"/>
        </w:rPr>
        <w:t>-Ft</w:t>
      </w:r>
      <w:proofErr w:type="spellEnd"/>
      <w:r w:rsidRPr="00F34059">
        <w:rPr>
          <w:rFonts w:ascii="Arial" w:hAnsi="Arial" w:cs="Arial"/>
          <w:sz w:val="22"/>
          <w:szCs w:val="22"/>
        </w:rPr>
        <w:t xml:space="preserve"> + 27% Áfa </w:t>
      </w:r>
      <w:proofErr w:type="gramStart"/>
      <w:r w:rsidRPr="00F34059">
        <w:rPr>
          <w:rFonts w:ascii="Arial" w:hAnsi="Arial" w:cs="Arial"/>
          <w:sz w:val="22"/>
          <w:szCs w:val="22"/>
        </w:rPr>
        <w:t>( Ft</w:t>
      </w:r>
      <w:proofErr w:type="gramEnd"/>
      <w:r w:rsidRPr="00F34059">
        <w:rPr>
          <w:rFonts w:ascii="Arial" w:hAnsi="Arial" w:cs="Arial"/>
          <w:sz w:val="22"/>
          <w:szCs w:val="22"/>
        </w:rPr>
        <w:t>)</w:t>
      </w:r>
      <w:r w:rsidR="00BC2274">
        <w:rPr>
          <w:rFonts w:ascii="Arial" w:hAnsi="Arial" w:cs="Arial"/>
          <w:sz w:val="22"/>
          <w:szCs w:val="22"/>
        </w:rPr>
        <w:tab/>
      </w:r>
      <w:r w:rsidR="00BC2274">
        <w:rPr>
          <w:rFonts w:ascii="Arial" w:hAnsi="Arial" w:cs="Arial"/>
          <w:sz w:val="22"/>
          <w:szCs w:val="22"/>
        </w:rPr>
        <w:tab/>
      </w:r>
      <w:r w:rsidRPr="00F34059">
        <w:rPr>
          <w:rFonts w:ascii="Arial" w:hAnsi="Arial" w:cs="Arial"/>
          <w:sz w:val="22"/>
          <w:szCs w:val="22"/>
        </w:rPr>
        <w:t>Összesen: 1.016.000,- Ft</w:t>
      </w:r>
    </w:p>
    <w:p w:rsidR="00F34059" w:rsidRPr="00D36A03" w:rsidRDefault="00F34059" w:rsidP="00D54D25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D36A03" w:rsidRPr="00606002" w:rsidRDefault="00D36A03" w:rsidP="00D36A03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Pr="00D36A03">
        <w:rPr>
          <w:rFonts w:ascii="Arial" w:hAnsi="Arial" w:cs="Arial"/>
          <w:b/>
          <w:color w:val="000000"/>
          <w:sz w:val="22"/>
          <w:szCs w:val="22"/>
          <w:lang w:eastAsia="hu-HU"/>
        </w:rPr>
        <w:t>Bakó Ügyvédi Iroda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(</w:t>
      </w:r>
      <w:r w:rsidRPr="00D36A03">
        <w:rPr>
          <w:rFonts w:ascii="Arial" w:hAnsi="Arial" w:cs="Arial"/>
          <w:color w:val="000000"/>
          <w:sz w:val="22"/>
          <w:szCs w:val="22"/>
          <w:lang w:eastAsia="hu-HU"/>
        </w:rPr>
        <w:t>7090 Tamási, Petőfi Sándor utca 12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Pr="00D36A03">
        <w:rPr>
          <w:rFonts w:ascii="Arial" w:hAnsi="Arial" w:cs="Arial"/>
          <w:sz w:val="22"/>
          <w:szCs w:val="22"/>
          <w:lang w:eastAsia="hu-HU"/>
        </w:rPr>
        <w:t>825.500</w:t>
      </w:r>
      <w:r w:rsidRPr="00606002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606002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Pr="00606002">
        <w:rPr>
          <w:rFonts w:ascii="Arial" w:hAnsi="Arial" w:cs="Arial"/>
          <w:sz w:val="22"/>
          <w:szCs w:val="22"/>
          <w:lang w:eastAsia="hu-HU"/>
        </w:rPr>
        <w:t xml:space="preserve"> összeggel.</w:t>
      </w:r>
    </w:p>
    <w:p w:rsidR="00D36A03" w:rsidRPr="007C7187" w:rsidRDefault="00D36A03" w:rsidP="00D36A0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tevékenységre érkezett ajánlat</w:t>
      </w:r>
      <w:r w:rsidRPr="007C7187">
        <w:rPr>
          <w:rFonts w:ascii="Arial" w:hAnsi="Arial" w:cs="Arial"/>
          <w:sz w:val="22"/>
          <w:szCs w:val="22"/>
        </w:rPr>
        <w:t xml:space="preserve"> teljes költsége elszámolható.</w:t>
      </w:r>
    </w:p>
    <w:p w:rsidR="00D36A03" w:rsidRDefault="00D36A03" w:rsidP="000D5D9F">
      <w:pPr>
        <w:jc w:val="both"/>
        <w:rPr>
          <w:rFonts w:ascii="Arial" w:hAnsi="Arial" w:cs="Arial"/>
          <w:sz w:val="22"/>
          <w:szCs w:val="22"/>
        </w:rPr>
      </w:pPr>
    </w:p>
    <w:p w:rsidR="00D54D25" w:rsidRDefault="00D54D25" w:rsidP="000D5D9F">
      <w:pPr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 fentiek alapján javasoljuk a határozati javaslat</w:t>
      </w:r>
      <w:r w:rsidR="008B3013">
        <w:rPr>
          <w:rFonts w:ascii="Arial" w:hAnsi="Arial" w:cs="Arial"/>
          <w:sz w:val="22"/>
          <w:szCs w:val="22"/>
        </w:rPr>
        <w:t>ok</w:t>
      </w:r>
      <w:r w:rsidRPr="00606002">
        <w:rPr>
          <w:rFonts w:ascii="Arial" w:hAnsi="Arial" w:cs="Arial"/>
          <w:sz w:val="22"/>
          <w:szCs w:val="22"/>
        </w:rPr>
        <w:t xml:space="preserve"> elfogadását.</w:t>
      </w:r>
    </w:p>
    <w:p w:rsidR="00D54D25" w:rsidRPr="00606002" w:rsidRDefault="00D54D25" w:rsidP="00D54D25">
      <w:pPr>
        <w:jc w:val="both"/>
        <w:rPr>
          <w:sz w:val="22"/>
          <w:szCs w:val="22"/>
        </w:rPr>
      </w:pPr>
    </w:p>
    <w:p w:rsidR="00115B1F" w:rsidRDefault="00115B1F" w:rsidP="00115B1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1F1BDD" w:rsidRPr="00606002" w:rsidRDefault="001F1BDD" w:rsidP="00115B1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44126" w:rsidRDefault="00115B1F" w:rsidP="00115B1F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</w:t>
      </w:r>
      <w:r w:rsidR="00062B6A" w:rsidRPr="00062B6A">
        <w:rPr>
          <w:rFonts w:ascii="Arial" w:hAnsi="Arial" w:cs="Arial"/>
          <w:b/>
          <w:snapToGrid w:val="0"/>
          <w:sz w:val="22"/>
          <w:szCs w:val="22"/>
          <w:u w:val="single"/>
        </w:rPr>
        <w:t>támogatási kérelem Támogatási szerződésének jóváhagyására</w:t>
      </w:r>
    </w:p>
    <w:p w:rsidR="00115B1F" w:rsidRPr="00606002" w:rsidRDefault="00115B1F" w:rsidP="00115B1F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15B1F" w:rsidRPr="00891638" w:rsidRDefault="00115B1F" w:rsidP="00115B1F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1429F9" w:rsidRPr="00FA7C90" w:rsidRDefault="001429F9" w:rsidP="00FA7C90">
      <w:pPr>
        <w:pStyle w:val="Listaszerbekezds"/>
        <w:numPr>
          <w:ilvl w:val="0"/>
          <w:numId w:val="19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sz w:val="22"/>
          <w:szCs w:val="22"/>
        </w:rPr>
        <w:t xml:space="preserve">a </w:t>
      </w:r>
      <w:r w:rsidRPr="00891638">
        <w:rPr>
          <w:rFonts w:ascii="Arial" w:hAnsi="Arial" w:cs="Arial"/>
          <w:sz w:val="22"/>
          <w:szCs w:val="22"/>
          <w:lang w:eastAsia="hu-HU"/>
        </w:rPr>
        <w:t>TOP 3.2.1-16-TL1-2019-00026 azonosítószámú „</w:t>
      </w:r>
      <w:proofErr w:type="gramStart"/>
      <w:r w:rsidRPr="00891638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891638">
        <w:rPr>
          <w:rFonts w:ascii="Arial" w:hAnsi="Arial" w:cs="Arial"/>
          <w:sz w:val="22"/>
          <w:szCs w:val="22"/>
          <w:lang w:eastAsia="hu-HU"/>
        </w:rPr>
        <w:t xml:space="preserve"> Bátaszéki Kanizsai Dorottya Általános Iskola B és C épületének energetikai korszerűsítése” projektnevű támogatási kérelem Támogatási szerződésének</w:t>
      </w:r>
      <w:r w:rsidR="00891638">
        <w:rPr>
          <w:rFonts w:ascii="Arial" w:hAnsi="Arial" w:cs="Arial"/>
          <w:sz w:val="22"/>
          <w:szCs w:val="22"/>
          <w:lang w:eastAsia="hu-HU"/>
        </w:rPr>
        <w:t xml:space="preserve"> megkötésével</w:t>
      </w:r>
      <w:r w:rsidRPr="00891638">
        <w:rPr>
          <w:rFonts w:ascii="Arial" w:hAnsi="Arial" w:cs="Arial"/>
          <w:sz w:val="22"/>
          <w:szCs w:val="22"/>
          <w:lang w:eastAsia="hu-HU"/>
        </w:rPr>
        <w:t xml:space="preserve"> – a határozat melléklete sze</w:t>
      </w:r>
      <w:r w:rsidR="00891638">
        <w:rPr>
          <w:rFonts w:ascii="Arial" w:hAnsi="Arial" w:cs="Arial"/>
          <w:sz w:val="22"/>
          <w:szCs w:val="22"/>
          <w:lang w:eastAsia="hu-HU"/>
        </w:rPr>
        <w:t>rinti tartalommal –</w:t>
      </w:r>
      <w:r w:rsidRPr="00891638">
        <w:rPr>
          <w:rFonts w:ascii="Arial" w:hAnsi="Arial" w:cs="Arial"/>
          <w:sz w:val="22"/>
          <w:szCs w:val="22"/>
          <w:lang w:eastAsia="hu-HU"/>
        </w:rPr>
        <w:t xml:space="preserve"> egyetért</w:t>
      </w:r>
      <w:r w:rsidR="00FA7C90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A7C90">
        <w:rPr>
          <w:rFonts w:ascii="Arial" w:hAnsi="Arial" w:cs="Arial"/>
          <w:sz w:val="22"/>
          <w:szCs w:val="22"/>
        </w:rPr>
        <w:t xml:space="preserve">a szerződést </w:t>
      </w:r>
      <w:r w:rsidRPr="00FA7C90">
        <w:rPr>
          <w:rFonts w:ascii="Arial" w:hAnsi="Arial" w:cs="Arial"/>
          <w:sz w:val="22"/>
          <w:szCs w:val="22"/>
        </w:rPr>
        <w:t>jóváhagyja.</w:t>
      </w:r>
    </w:p>
    <w:p w:rsidR="001429F9" w:rsidRPr="00891638" w:rsidRDefault="001429F9" w:rsidP="001429F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429F9" w:rsidRPr="00891638" w:rsidRDefault="001429F9" w:rsidP="001429F9">
      <w:pPr>
        <w:ind w:left="1701" w:firstLine="1134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Határidő:</w:t>
      </w:r>
      <w:r w:rsidRPr="00891638">
        <w:rPr>
          <w:rFonts w:ascii="Arial" w:hAnsi="Arial" w:cs="Arial"/>
          <w:sz w:val="22"/>
          <w:szCs w:val="22"/>
        </w:rPr>
        <w:t xml:space="preserve"> 20</w:t>
      </w:r>
      <w:r w:rsidR="000D5D9F" w:rsidRPr="00891638">
        <w:rPr>
          <w:rFonts w:ascii="Arial" w:hAnsi="Arial" w:cs="Arial"/>
          <w:sz w:val="22"/>
          <w:szCs w:val="22"/>
        </w:rPr>
        <w:t>20</w:t>
      </w:r>
      <w:r w:rsidRPr="00891638">
        <w:rPr>
          <w:rFonts w:ascii="Arial" w:hAnsi="Arial" w:cs="Arial"/>
          <w:sz w:val="22"/>
          <w:szCs w:val="22"/>
        </w:rPr>
        <w:t xml:space="preserve">. </w:t>
      </w:r>
      <w:r w:rsidR="000D5D9F" w:rsidRPr="00891638">
        <w:rPr>
          <w:rFonts w:ascii="Arial" w:hAnsi="Arial" w:cs="Arial"/>
          <w:sz w:val="22"/>
          <w:szCs w:val="22"/>
        </w:rPr>
        <w:t>október 16</w:t>
      </w:r>
      <w:r w:rsidRPr="00891638">
        <w:rPr>
          <w:rFonts w:ascii="Arial" w:hAnsi="Arial" w:cs="Arial"/>
          <w:sz w:val="22"/>
          <w:szCs w:val="22"/>
        </w:rPr>
        <w:t xml:space="preserve">.  </w:t>
      </w:r>
    </w:p>
    <w:p w:rsidR="001429F9" w:rsidRPr="00891638" w:rsidRDefault="001429F9" w:rsidP="001429F9">
      <w:pPr>
        <w:ind w:left="2124" w:firstLine="708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91638">
        <w:rPr>
          <w:rFonts w:ascii="Arial" w:hAnsi="Arial" w:cs="Arial"/>
          <w:i/>
          <w:iCs/>
          <w:sz w:val="22"/>
          <w:szCs w:val="22"/>
        </w:rPr>
        <w:t xml:space="preserve">:   </w:t>
      </w:r>
      <w:r w:rsidRPr="00891638">
        <w:rPr>
          <w:rFonts w:ascii="Arial" w:hAnsi="Arial" w:cs="Arial"/>
          <w:iCs/>
          <w:sz w:val="22"/>
          <w:szCs w:val="22"/>
        </w:rPr>
        <w:t>Kondriczné</w:t>
      </w:r>
      <w:proofErr w:type="gramEnd"/>
      <w:r w:rsidRPr="00891638">
        <w:rPr>
          <w:rFonts w:ascii="Arial" w:hAnsi="Arial" w:cs="Arial"/>
          <w:iCs/>
          <w:sz w:val="22"/>
          <w:szCs w:val="22"/>
        </w:rPr>
        <w:t xml:space="preserve"> dr. Varga Erzsébet jegyző</w:t>
      </w:r>
    </w:p>
    <w:p w:rsidR="001429F9" w:rsidRPr="00891638" w:rsidRDefault="001429F9" w:rsidP="001429F9">
      <w:pPr>
        <w:ind w:left="3672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1429F9" w:rsidRPr="00891638" w:rsidRDefault="001429F9" w:rsidP="001429F9">
      <w:pPr>
        <w:ind w:left="1701" w:firstLine="1134"/>
        <w:jc w:val="both"/>
        <w:rPr>
          <w:rFonts w:ascii="Arial" w:hAnsi="Arial" w:cs="Arial"/>
          <w:sz w:val="22"/>
          <w:szCs w:val="22"/>
        </w:rPr>
      </w:pPr>
    </w:p>
    <w:p w:rsidR="001429F9" w:rsidRPr="00891638" w:rsidRDefault="001429F9" w:rsidP="001429F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891638">
        <w:rPr>
          <w:rFonts w:ascii="Arial" w:hAnsi="Arial" w:cs="Arial"/>
          <w:sz w:val="22"/>
          <w:szCs w:val="22"/>
        </w:rPr>
        <w:t xml:space="preserve">: </w:t>
      </w:r>
      <w:r w:rsidRPr="00891638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891638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891638">
        <w:rPr>
          <w:rFonts w:ascii="Arial" w:hAnsi="Arial" w:cs="Arial"/>
          <w:sz w:val="22"/>
          <w:szCs w:val="22"/>
        </w:rPr>
        <w:t>. iroda</w:t>
      </w:r>
    </w:p>
    <w:p w:rsidR="001429F9" w:rsidRPr="00891638" w:rsidRDefault="001429F9" w:rsidP="001429F9">
      <w:pPr>
        <w:tabs>
          <w:tab w:val="left" w:pos="4920"/>
        </w:tabs>
        <w:ind w:left="2832" w:firstLine="1134"/>
        <w:jc w:val="both"/>
        <w:rPr>
          <w:rFonts w:ascii="Arial" w:hAnsi="Arial" w:cs="Arial"/>
          <w:iCs/>
          <w:sz w:val="22"/>
          <w:szCs w:val="22"/>
        </w:rPr>
      </w:pPr>
      <w:r w:rsidRPr="00891638"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Pr="00891638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429F9" w:rsidRPr="00891638" w:rsidRDefault="001429F9" w:rsidP="001429F9">
      <w:pPr>
        <w:tabs>
          <w:tab w:val="left" w:pos="4920"/>
        </w:tabs>
        <w:ind w:left="2832" w:firstLine="1134"/>
        <w:jc w:val="both"/>
        <w:rPr>
          <w:sz w:val="22"/>
          <w:szCs w:val="22"/>
        </w:rPr>
      </w:pPr>
      <w:r w:rsidRPr="00891638">
        <w:rPr>
          <w:rFonts w:ascii="Arial" w:hAnsi="Arial" w:cs="Arial"/>
          <w:iCs/>
          <w:sz w:val="22"/>
          <w:szCs w:val="22"/>
        </w:rPr>
        <w:t xml:space="preserve">              </w:t>
      </w:r>
      <w:proofErr w:type="gramStart"/>
      <w:r w:rsidRPr="0089163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429F9" w:rsidRPr="00891638" w:rsidRDefault="001429F9" w:rsidP="001429F9">
      <w:pPr>
        <w:jc w:val="both"/>
        <w:rPr>
          <w:sz w:val="22"/>
          <w:szCs w:val="22"/>
        </w:rPr>
      </w:pPr>
    </w:p>
    <w:p w:rsidR="00115B1F" w:rsidRPr="00606002" w:rsidRDefault="00115B1F" w:rsidP="00D54D25">
      <w:pPr>
        <w:jc w:val="both"/>
        <w:rPr>
          <w:sz w:val="22"/>
          <w:szCs w:val="22"/>
        </w:rPr>
      </w:pPr>
    </w:p>
    <w:p w:rsidR="00D54D25" w:rsidRDefault="00115B1F" w:rsidP="00D54D2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8B3013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8B301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D54D25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FA7C90" w:rsidRPr="00606002" w:rsidRDefault="00FA7C90" w:rsidP="00D54D2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54D25" w:rsidRPr="00606002" w:rsidRDefault="00D54D25" w:rsidP="00D54D25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="008B3013"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1E256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tervezési tevékenységre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kiválasztására</w:t>
      </w:r>
    </w:p>
    <w:p w:rsidR="00D54D25" w:rsidRPr="00606002" w:rsidRDefault="00D54D25" w:rsidP="00D54D25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D54D25" w:rsidRPr="00606002" w:rsidRDefault="00D54D25" w:rsidP="00D54D25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D54D25" w:rsidRPr="00606002" w:rsidRDefault="00C725BE" w:rsidP="00D0686A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tervezési tevékenység</w:t>
      </w:r>
      <w:r w:rsidR="00D54D25" w:rsidRPr="00606002">
        <w:rPr>
          <w:rFonts w:ascii="Arial" w:hAnsi="Arial" w:cs="Arial"/>
          <w:sz w:val="22"/>
          <w:szCs w:val="22"/>
        </w:rPr>
        <w:t xml:space="preserve"> </w:t>
      </w:r>
      <w:r w:rsidR="00D54D25"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D0686A" w:rsidRPr="00D0686A">
        <w:rPr>
          <w:rFonts w:ascii="Arial" w:hAnsi="Arial" w:cs="Arial"/>
          <w:color w:val="000000"/>
          <w:sz w:val="22"/>
          <w:szCs w:val="22"/>
        </w:rPr>
        <w:t xml:space="preserve">Tiringer Építőipari </w:t>
      </w:r>
      <w:proofErr w:type="spellStart"/>
      <w:r w:rsidR="00D0686A" w:rsidRPr="00D0686A">
        <w:rPr>
          <w:rFonts w:ascii="Arial" w:hAnsi="Arial" w:cs="Arial"/>
          <w:color w:val="000000"/>
          <w:sz w:val="22"/>
          <w:szCs w:val="22"/>
        </w:rPr>
        <w:t>Kft.</w:t>
      </w:r>
      <w:r w:rsidR="00D0686A">
        <w:rPr>
          <w:rFonts w:ascii="Arial" w:hAnsi="Arial" w:cs="Arial"/>
          <w:color w:val="000000"/>
          <w:sz w:val="22"/>
          <w:szCs w:val="22"/>
        </w:rPr>
        <w:t>-t</w:t>
      </w:r>
      <w:proofErr w:type="spellEnd"/>
      <w:r w:rsidR="00D0686A" w:rsidRPr="00D0686A">
        <w:rPr>
          <w:rFonts w:ascii="Arial" w:hAnsi="Arial" w:cs="Arial"/>
          <w:color w:val="000000"/>
          <w:sz w:val="22"/>
          <w:szCs w:val="22"/>
        </w:rPr>
        <w:t xml:space="preserve"> (7140 Bátaszék, Garay J. u. 8)</w:t>
      </w:r>
      <w:r w:rsidR="00D54D25"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="00D54D25" w:rsidRPr="006060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B1BD1" w:rsidRDefault="00D54D25" w:rsidP="00D06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D0686A" w:rsidRPr="00D0686A">
        <w:rPr>
          <w:rFonts w:ascii="Arial" w:hAnsi="Arial" w:cs="Arial"/>
          <w:sz w:val="22"/>
          <w:szCs w:val="22"/>
        </w:rPr>
        <w:t>1.390.000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</w:p>
    <w:p w:rsidR="009B1BD1" w:rsidRDefault="009B1BD1" w:rsidP="009B1BD1">
      <w:pPr>
        <w:pStyle w:val="Listaszerbekezds"/>
        <w:ind w:left="333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>) 889.000,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összeggel </w:t>
      </w:r>
      <w:r w:rsidR="00D54D25" w:rsidRPr="00606002">
        <w:rPr>
          <w:rFonts w:ascii="Arial" w:hAnsi="Arial" w:cs="Arial"/>
          <w:sz w:val="22"/>
          <w:szCs w:val="22"/>
        </w:rPr>
        <w:t>az önkormányzat 20</w:t>
      </w:r>
      <w:r w:rsidR="00B36E35">
        <w:rPr>
          <w:rFonts w:ascii="Arial" w:hAnsi="Arial" w:cs="Arial"/>
          <w:sz w:val="22"/>
          <w:szCs w:val="22"/>
        </w:rPr>
        <w:t>20</w:t>
      </w:r>
      <w:r w:rsidR="00D54D25" w:rsidRPr="00606002">
        <w:rPr>
          <w:rFonts w:ascii="Arial" w:hAnsi="Arial" w:cs="Arial"/>
          <w:sz w:val="22"/>
          <w:szCs w:val="22"/>
        </w:rPr>
        <w:t xml:space="preserve">. évi </w:t>
      </w:r>
      <w:r w:rsidR="00D54D25"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="001E2565"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="00D54D25" w:rsidRPr="00606002">
        <w:rPr>
          <w:rFonts w:ascii="Arial" w:hAnsi="Arial" w:cs="Arial"/>
          <w:color w:val="000000"/>
          <w:sz w:val="22"/>
          <w:szCs w:val="22"/>
        </w:rPr>
        <w:t xml:space="preserve">számú projekt támogatás terhére a dologi kiadások keret megemelésével </w:t>
      </w:r>
    </w:p>
    <w:p w:rsidR="00D54D25" w:rsidRPr="00606002" w:rsidRDefault="009B1BD1" w:rsidP="009B1BD1">
      <w:pPr>
        <w:pStyle w:val="Listaszerbekezds"/>
        <w:ind w:left="333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  <w:r>
        <w:rPr>
          <w:rFonts w:ascii="Arial" w:hAnsi="Arial" w:cs="Arial"/>
          <w:sz w:val="22"/>
          <w:szCs w:val="22"/>
        </w:rPr>
        <w:t>) 501.000,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B1BD1">
        <w:rPr>
          <w:rFonts w:ascii="Arial" w:hAnsi="Arial" w:cs="Arial"/>
          <w:sz w:val="22"/>
          <w:szCs w:val="22"/>
        </w:rPr>
        <w:t xml:space="preserve">összeggel az önkormányzat 2020. évi </w:t>
      </w:r>
      <w:r w:rsidR="00BF1C53">
        <w:rPr>
          <w:rFonts w:ascii="Arial" w:hAnsi="Arial" w:cs="Arial"/>
          <w:sz w:val="22"/>
          <w:szCs w:val="22"/>
        </w:rPr>
        <w:t>általános tartalékkerete</w:t>
      </w:r>
      <w:r w:rsidRPr="009B1BD1">
        <w:rPr>
          <w:rFonts w:ascii="Arial" w:hAnsi="Arial" w:cs="Arial"/>
          <w:sz w:val="22"/>
          <w:szCs w:val="22"/>
        </w:rPr>
        <w:t xml:space="preserve"> terhére </w:t>
      </w:r>
      <w:r w:rsidR="00D54D25" w:rsidRPr="00606002">
        <w:rPr>
          <w:rFonts w:ascii="Arial" w:hAnsi="Arial" w:cs="Arial"/>
          <w:color w:val="000000"/>
          <w:sz w:val="22"/>
          <w:szCs w:val="22"/>
        </w:rPr>
        <w:t>biztosítja,</w:t>
      </w:r>
    </w:p>
    <w:p w:rsidR="00D54D25" w:rsidRPr="00606002" w:rsidRDefault="00D54D25" w:rsidP="00D54D25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D54D25" w:rsidRPr="00606002" w:rsidRDefault="00D54D25" w:rsidP="00D54D25">
      <w:pPr>
        <w:numPr>
          <w:ilvl w:val="0"/>
          <w:numId w:val="6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D54D25" w:rsidRPr="00606002" w:rsidRDefault="00D54D25" w:rsidP="00D54D25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54D25" w:rsidRPr="00477E1D" w:rsidRDefault="00D54D25" w:rsidP="00D54D25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477E1D" w:rsidRPr="00477E1D">
        <w:rPr>
          <w:rFonts w:ascii="Arial" w:hAnsi="Arial" w:cs="Arial"/>
          <w:iCs/>
          <w:sz w:val="22"/>
          <w:szCs w:val="22"/>
        </w:rPr>
        <w:t>2020.november 2.</w:t>
      </w:r>
    </w:p>
    <w:p w:rsidR="00D54D25" w:rsidRPr="00606002" w:rsidRDefault="00D54D25" w:rsidP="00D54D2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D54D25" w:rsidRPr="00606002" w:rsidRDefault="00D54D25" w:rsidP="00D54D25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D54D25" w:rsidRPr="00606002" w:rsidRDefault="00D54D25" w:rsidP="00D54D25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D54D25" w:rsidRPr="00606002" w:rsidRDefault="00D54D25" w:rsidP="00D54D2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D54D25" w:rsidRPr="00606002" w:rsidRDefault="00D54D25" w:rsidP="00D54D2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D54D25" w:rsidRPr="00606002" w:rsidRDefault="00D54D25" w:rsidP="00D54D2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D54D25" w:rsidRPr="00606002" w:rsidRDefault="00D54D25" w:rsidP="00D54D2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54D25" w:rsidRPr="00606002" w:rsidRDefault="00D54D25" w:rsidP="00D54D2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lastRenderedPageBreak/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Default="004E04CF" w:rsidP="00D54D2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FA3BA1" w:rsidRDefault="00FA3BA1" w:rsidP="00D54D2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FA3BA1" w:rsidRDefault="00115B1F" w:rsidP="00FA3BA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FA3BA1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FA3BA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FA3BA1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FA7C90" w:rsidRPr="00606002" w:rsidRDefault="00FA7C90" w:rsidP="00FA3BA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FA3BA1" w:rsidRPr="00606002" w:rsidRDefault="00FA3BA1" w:rsidP="00FA3BA1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r w:rsidRPr="00FA3BA1">
        <w:rPr>
          <w:rFonts w:ascii="Arial" w:hAnsi="Arial" w:cs="Arial"/>
          <w:b/>
          <w:snapToGrid w:val="0"/>
          <w:sz w:val="22"/>
          <w:szCs w:val="22"/>
          <w:u w:val="single"/>
        </w:rPr>
        <w:t>kadálymentesítési tervfejezet készítés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i tevékenység</w:t>
      </w:r>
      <w:r w:rsidR="00500218">
        <w:rPr>
          <w:rFonts w:ascii="Arial" w:hAnsi="Arial" w:cs="Arial"/>
          <w:b/>
          <w:snapToGrid w:val="0"/>
          <w:sz w:val="22"/>
          <w:szCs w:val="22"/>
          <w:u w:val="single"/>
        </w:rPr>
        <w:t>re vállalkozó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kiválasztására</w:t>
      </w:r>
    </w:p>
    <w:p w:rsidR="00FA3BA1" w:rsidRPr="00606002" w:rsidRDefault="00FA3BA1" w:rsidP="00FA3BA1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FA3BA1" w:rsidRPr="00606002" w:rsidRDefault="00FA3BA1" w:rsidP="00FA3BA1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FA3BA1" w:rsidRPr="00606002" w:rsidRDefault="00FA3BA1" w:rsidP="00B36E35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06002">
        <w:rPr>
          <w:rFonts w:ascii="Arial" w:hAnsi="Arial" w:cs="Arial"/>
          <w:sz w:val="22"/>
          <w:szCs w:val="22"/>
        </w:rPr>
        <w:t>a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</w:t>
      </w:r>
      <w:r w:rsidR="00477E1D">
        <w:rPr>
          <w:rFonts w:ascii="Arial" w:hAnsi="Arial" w:cs="Arial"/>
          <w:sz w:val="22"/>
          <w:szCs w:val="22"/>
        </w:rPr>
        <w:t xml:space="preserve">akadálymentesítési tervfejezet készítése </w:t>
      </w:r>
      <w:r w:rsidRPr="00606002">
        <w:rPr>
          <w:rFonts w:ascii="Arial" w:hAnsi="Arial" w:cs="Arial"/>
          <w:sz w:val="22"/>
          <w:szCs w:val="22"/>
        </w:rPr>
        <w:t xml:space="preserve">feladatok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Tiringer Építőipari </w:t>
      </w:r>
      <w:proofErr w:type="spellStart"/>
      <w:r w:rsidR="00B36E35" w:rsidRPr="00B36E35">
        <w:rPr>
          <w:rFonts w:ascii="Arial" w:hAnsi="Arial" w:cs="Arial"/>
          <w:color w:val="000000"/>
          <w:sz w:val="22"/>
          <w:szCs w:val="22"/>
        </w:rPr>
        <w:t>Kft.-t</w:t>
      </w:r>
      <w:proofErr w:type="spellEnd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 (7140 Bátaszék, Garay J. u. 8</w:t>
      </w:r>
      <w:proofErr w:type="gramStart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>bízza</w:t>
      </w:r>
      <w:proofErr w:type="gramEnd"/>
      <w:r w:rsidRPr="006060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FA3BA1" w:rsidRPr="00606002" w:rsidRDefault="00FA3BA1" w:rsidP="005B769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5B769D" w:rsidRPr="005B769D">
        <w:rPr>
          <w:rFonts w:ascii="Arial" w:hAnsi="Arial" w:cs="Arial"/>
          <w:sz w:val="22"/>
          <w:szCs w:val="22"/>
        </w:rPr>
        <w:t>317.500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606002">
        <w:rPr>
          <w:rFonts w:ascii="Arial" w:hAnsi="Arial" w:cs="Arial"/>
          <w:sz w:val="22"/>
          <w:szCs w:val="22"/>
        </w:rPr>
        <w:t>az önkormányzat 20</w:t>
      </w:r>
      <w:r w:rsidR="005B769D">
        <w:rPr>
          <w:rFonts w:ascii="Arial" w:hAnsi="Arial" w:cs="Arial"/>
          <w:sz w:val="22"/>
          <w:szCs w:val="22"/>
        </w:rPr>
        <w:t>20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Pr="00606002">
        <w:rPr>
          <w:rFonts w:ascii="Arial" w:hAnsi="Arial" w:cs="Arial"/>
          <w:color w:val="000000"/>
          <w:sz w:val="22"/>
          <w:szCs w:val="22"/>
        </w:rPr>
        <w:t>számú projekt támogatás terhére a dologi kiadások keret megemelésével biztosítja,</w:t>
      </w:r>
    </w:p>
    <w:p w:rsidR="00FA3BA1" w:rsidRPr="00606002" w:rsidRDefault="00FA3BA1" w:rsidP="00FA3BA1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FA3BA1" w:rsidRPr="00606002" w:rsidRDefault="00FA3BA1" w:rsidP="00FA3BA1">
      <w:pPr>
        <w:numPr>
          <w:ilvl w:val="0"/>
          <w:numId w:val="10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FA3BA1" w:rsidRPr="00606002" w:rsidRDefault="00FA3BA1" w:rsidP="00FA3BA1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FA3BA1" w:rsidRPr="007C0716" w:rsidRDefault="00FA3BA1" w:rsidP="00FA3BA1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7C0716" w:rsidRPr="007C0716">
        <w:rPr>
          <w:rFonts w:ascii="Arial" w:hAnsi="Arial" w:cs="Arial"/>
          <w:iCs/>
          <w:sz w:val="22"/>
          <w:szCs w:val="22"/>
        </w:rPr>
        <w:t>2020.november 2.</w:t>
      </w:r>
    </w:p>
    <w:p w:rsidR="00FA3BA1" w:rsidRPr="00606002" w:rsidRDefault="00FA3BA1" w:rsidP="00FA3BA1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A3BA1" w:rsidRPr="00606002" w:rsidRDefault="00FA3BA1" w:rsidP="00FA3BA1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A3BA1" w:rsidRPr="00606002" w:rsidRDefault="00FA3BA1" w:rsidP="00FA3BA1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A3BA1" w:rsidRPr="00606002" w:rsidRDefault="00FA3BA1" w:rsidP="00FA3BA1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A3BA1" w:rsidRPr="00606002" w:rsidRDefault="00FA3BA1" w:rsidP="00FA3BA1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FA3BA1" w:rsidRPr="00606002" w:rsidRDefault="00FA3BA1" w:rsidP="00FA3BA1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FA3BA1" w:rsidRPr="00606002" w:rsidRDefault="00FA3BA1" w:rsidP="00FA3BA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A3BA1" w:rsidRPr="00606002" w:rsidRDefault="00FA3BA1" w:rsidP="00FA3BA1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A3BA1" w:rsidRPr="00D9303B" w:rsidRDefault="00FA3BA1" w:rsidP="00FA3BA1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B715BA" w:rsidRDefault="00115B1F" w:rsidP="00B715B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4</w:t>
      </w:r>
      <w:proofErr w:type="gramStart"/>
      <w:r w:rsidR="00B715BA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B715B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B715BA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B30722" w:rsidRPr="00606002" w:rsidRDefault="00B30722" w:rsidP="00B715B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715BA" w:rsidRPr="00606002" w:rsidRDefault="00B715BA" w:rsidP="00B715B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500218">
        <w:rPr>
          <w:rFonts w:ascii="Arial" w:hAnsi="Arial" w:cs="Arial"/>
          <w:b/>
          <w:snapToGrid w:val="0"/>
          <w:sz w:val="22"/>
          <w:szCs w:val="22"/>
          <w:u w:val="single"/>
        </w:rPr>
        <w:t>é</w:t>
      </w:r>
      <w:r w:rsidRPr="00B715BA">
        <w:rPr>
          <w:rFonts w:ascii="Arial" w:hAnsi="Arial" w:cs="Arial"/>
          <w:b/>
          <w:snapToGrid w:val="0"/>
          <w:sz w:val="22"/>
          <w:szCs w:val="22"/>
          <w:u w:val="single"/>
        </w:rPr>
        <w:t>pületenergetikai tanúsítvány készítés</w:t>
      </w:r>
      <w:r w:rsidR="00500218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Pr="00B715B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tevékenységre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kiválasztására</w:t>
      </w:r>
    </w:p>
    <w:p w:rsidR="00B715BA" w:rsidRPr="00606002" w:rsidRDefault="00B715BA" w:rsidP="00B715B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715BA" w:rsidRPr="00606002" w:rsidRDefault="00B715BA" w:rsidP="00B715B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715BA" w:rsidRPr="00606002" w:rsidRDefault="00B715BA" w:rsidP="00B36E35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06002">
        <w:rPr>
          <w:rFonts w:ascii="Arial" w:hAnsi="Arial" w:cs="Arial"/>
          <w:sz w:val="22"/>
          <w:szCs w:val="22"/>
        </w:rPr>
        <w:t>a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</w:t>
      </w:r>
      <w:r w:rsidR="007C0716">
        <w:rPr>
          <w:rFonts w:ascii="Arial" w:hAnsi="Arial" w:cs="Arial"/>
          <w:sz w:val="22"/>
          <w:szCs w:val="22"/>
        </w:rPr>
        <w:t xml:space="preserve">épületenergetikai tanúsítvány készítése </w:t>
      </w:r>
      <w:r w:rsidRPr="00606002">
        <w:rPr>
          <w:rFonts w:ascii="Arial" w:hAnsi="Arial" w:cs="Arial"/>
          <w:sz w:val="22"/>
          <w:szCs w:val="22"/>
        </w:rPr>
        <w:t xml:space="preserve">feladatok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Tiringer Építőipari </w:t>
      </w:r>
      <w:proofErr w:type="spellStart"/>
      <w:r w:rsidR="00B36E35" w:rsidRPr="00B36E35">
        <w:rPr>
          <w:rFonts w:ascii="Arial" w:hAnsi="Arial" w:cs="Arial"/>
          <w:color w:val="000000"/>
          <w:sz w:val="22"/>
          <w:szCs w:val="22"/>
        </w:rPr>
        <w:t>Kft.-t</w:t>
      </w:r>
      <w:proofErr w:type="spellEnd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 (7140 Bátaszék, Garay J. u. 8</w:t>
      </w:r>
      <w:proofErr w:type="gramStart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>bízza</w:t>
      </w:r>
      <w:proofErr w:type="gramEnd"/>
      <w:r w:rsidRPr="006060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B715BA" w:rsidRPr="00606002" w:rsidRDefault="00B715BA" w:rsidP="005B769D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5B769D" w:rsidRPr="005B769D">
        <w:rPr>
          <w:rFonts w:ascii="Arial" w:hAnsi="Arial" w:cs="Arial"/>
          <w:sz w:val="22"/>
          <w:szCs w:val="22"/>
        </w:rPr>
        <w:t>317.500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606002">
        <w:rPr>
          <w:rFonts w:ascii="Arial" w:hAnsi="Arial" w:cs="Arial"/>
          <w:sz w:val="22"/>
          <w:szCs w:val="22"/>
        </w:rPr>
        <w:t>az önkormányzat 20</w:t>
      </w:r>
      <w:r w:rsidR="005B769D">
        <w:rPr>
          <w:rFonts w:ascii="Arial" w:hAnsi="Arial" w:cs="Arial"/>
          <w:sz w:val="22"/>
          <w:szCs w:val="22"/>
        </w:rPr>
        <w:t>20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Pr="00606002">
        <w:rPr>
          <w:rFonts w:ascii="Arial" w:hAnsi="Arial" w:cs="Arial"/>
          <w:color w:val="000000"/>
          <w:sz w:val="22"/>
          <w:szCs w:val="22"/>
        </w:rPr>
        <w:t>számú projekt támogatás terhére a dologi kiadások keret megemelésével biztosítja,</w:t>
      </w:r>
    </w:p>
    <w:p w:rsidR="00B715BA" w:rsidRPr="00606002" w:rsidRDefault="00B715BA" w:rsidP="00B715BA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B715BA" w:rsidRPr="00606002" w:rsidRDefault="00B715BA" w:rsidP="00B715BA">
      <w:pPr>
        <w:numPr>
          <w:ilvl w:val="0"/>
          <w:numId w:val="12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B715BA" w:rsidRPr="00606002" w:rsidRDefault="00B715BA" w:rsidP="00B715B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715BA" w:rsidRPr="00606002" w:rsidRDefault="00B715BA" w:rsidP="00B715BA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lastRenderedPageBreak/>
        <w:t xml:space="preserve">Határidő: </w:t>
      </w:r>
      <w:r w:rsidR="007C0716" w:rsidRPr="007C0716">
        <w:rPr>
          <w:rFonts w:ascii="Arial" w:hAnsi="Arial" w:cs="Arial"/>
          <w:iCs/>
          <w:sz w:val="22"/>
          <w:szCs w:val="22"/>
        </w:rPr>
        <w:t>2020.november 2.</w:t>
      </w:r>
    </w:p>
    <w:p w:rsidR="00B715BA" w:rsidRPr="00606002" w:rsidRDefault="00B715BA" w:rsidP="00B715B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715BA" w:rsidRPr="00606002" w:rsidRDefault="00B715BA" w:rsidP="00B715BA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B715BA" w:rsidRPr="00606002" w:rsidRDefault="00B715BA" w:rsidP="00B715BA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715BA" w:rsidRPr="00606002" w:rsidRDefault="00B715BA" w:rsidP="00B715B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715BA" w:rsidRPr="00606002" w:rsidRDefault="00B715BA" w:rsidP="00B715B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B715BA" w:rsidRPr="00606002" w:rsidRDefault="00B715BA" w:rsidP="00B715BA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B715BA" w:rsidRPr="00606002" w:rsidRDefault="00B715BA" w:rsidP="00B715B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715BA" w:rsidRPr="00606002" w:rsidRDefault="00B715BA" w:rsidP="00B715B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715BA" w:rsidRDefault="00B715BA" w:rsidP="00B715BA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044E17" w:rsidRPr="00D9303B" w:rsidRDefault="00044E17" w:rsidP="00B715BA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500218" w:rsidRDefault="00115B1F" w:rsidP="0050021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5</w:t>
      </w:r>
      <w:proofErr w:type="gramStart"/>
      <w:r w:rsidR="00500218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50021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500218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B30722" w:rsidRPr="00606002" w:rsidRDefault="00B30722" w:rsidP="0050021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00218" w:rsidRPr="00606002" w:rsidRDefault="00500218" w:rsidP="00500218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044E17">
        <w:rPr>
          <w:rFonts w:ascii="Arial" w:hAnsi="Arial" w:cs="Arial"/>
          <w:b/>
          <w:snapToGrid w:val="0"/>
          <w:sz w:val="22"/>
          <w:szCs w:val="22"/>
          <w:u w:val="single"/>
        </w:rPr>
        <w:t>m</w:t>
      </w:r>
      <w:r w:rsidR="00044E17" w:rsidRPr="00044E1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űszaki ellenőri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tevékenységre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kiválasztására</w:t>
      </w:r>
    </w:p>
    <w:p w:rsidR="00500218" w:rsidRPr="00606002" w:rsidRDefault="00500218" w:rsidP="00500218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500218" w:rsidRPr="00606002" w:rsidRDefault="00500218" w:rsidP="0050021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500218" w:rsidRPr="00606002" w:rsidRDefault="00500218" w:rsidP="00B36E35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</w:t>
      </w:r>
      <w:r w:rsidR="007C0716">
        <w:rPr>
          <w:rFonts w:ascii="Arial" w:hAnsi="Arial" w:cs="Arial"/>
          <w:sz w:val="22"/>
          <w:szCs w:val="22"/>
        </w:rPr>
        <w:t xml:space="preserve">műszaki ellenőri </w:t>
      </w:r>
      <w:r w:rsidRPr="00606002">
        <w:rPr>
          <w:rFonts w:ascii="Arial" w:hAnsi="Arial" w:cs="Arial"/>
          <w:sz w:val="22"/>
          <w:szCs w:val="22"/>
        </w:rPr>
        <w:t xml:space="preserve">feladatok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Tiringer Építőipari </w:t>
      </w:r>
      <w:proofErr w:type="spellStart"/>
      <w:r w:rsidR="00B36E35" w:rsidRPr="00B36E35">
        <w:rPr>
          <w:rFonts w:ascii="Arial" w:hAnsi="Arial" w:cs="Arial"/>
          <w:color w:val="000000"/>
          <w:sz w:val="22"/>
          <w:szCs w:val="22"/>
        </w:rPr>
        <w:t>Kft.-t</w:t>
      </w:r>
      <w:proofErr w:type="spellEnd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 (7140 Bátaszék, Garay J. u. 8</w:t>
      </w:r>
      <w:proofErr w:type="gramStart"/>
      <w:r w:rsidR="00B36E35" w:rsidRPr="00B36E35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>bízza</w:t>
      </w:r>
      <w:proofErr w:type="gramEnd"/>
      <w:r w:rsidRPr="006060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500218" w:rsidRPr="00606002" w:rsidRDefault="00500218" w:rsidP="0095069E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95069E" w:rsidRPr="0095069E">
        <w:rPr>
          <w:rFonts w:ascii="Arial" w:hAnsi="Arial" w:cs="Arial"/>
          <w:sz w:val="22"/>
          <w:szCs w:val="22"/>
        </w:rPr>
        <w:t>952.500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606002">
        <w:rPr>
          <w:rFonts w:ascii="Arial" w:hAnsi="Arial" w:cs="Arial"/>
          <w:sz w:val="22"/>
          <w:szCs w:val="22"/>
        </w:rPr>
        <w:t>az önkormányzat 20</w:t>
      </w:r>
      <w:r w:rsidR="0095069E">
        <w:rPr>
          <w:rFonts w:ascii="Arial" w:hAnsi="Arial" w:cs="Arial"/>
          <w:sz w:val="22"/>
          <w:szCs w:val="22"/>
        </w:rPr>
        <w:t>20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Pr="00606002">
        <w:rPr>
          <w:rFonts w:ascii="Arial" w:hAnsi="Arial" w:cs="Arial"/>
          <w:color w:val="000000"/>
          <w:sz w:val="22"/>
          <w:szCs w:val="22"/>
        </w:rPr>
        <w:t>számú projekt támogatás terhére a dologi kiadások keret megemelésével biztosítja,</w:t>
      </w:r>
    </w:p>
    <w:p w:rsidR="00500218" w:rsidRPr="00606002" w:rsidRDefault="00500218" w:rsidP="00500218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500218" w:rsidRPr="00606002" w:rsidRDefault="00500218" w:rsidP="00500218">
      <w:pPr>
        <w:numPr>
          <w:ilvl w:val="0"/>
          <w:numId w:val="1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500218" w:rsidRPr="00606002" w:rsidRDefault="00500218" w:rsidP="0050021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500218" w:rsidRPr="00606002" w:rsidRDefault="00500218" w:rsidP="00500218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7E59A3" w:rsidRPr="007E59A3">
        <w:rPr>
          <w:rFonts w:ascii="Arial" w:hAnsi="Arial" w:cs="Arial"/>
          <w:iCs/>
          <w:sz w:val="22"/>
          <w:szCs w:val="22"/>
        </w:rPr>
        <w:t>2020.november 2.</w:t>
      </w:r>
    </w:p>
    <w:p w:rsidR="00500218" w:rsidRPr="00606002" w:rsidRDefault="00500218" w:rsidP="0050021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00218" w:rsidRPr="00606002" w:rsidRDefault="00500218" w:rsidP="00500218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500218" w:rsidRPr="00606002" w:rsidRDefault="00500218" w:rsidP="00500218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500218" w:rsidRPr="00606002" w:rsidRDefault="00500218" w:rsidP="00500218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00218" w:rsidRPr="00606002" w:rsidRDefault="00500218" w:rsidP="0050021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="00B36E35" w:rsidRPr="00B36E35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500218" w:rsidRPr="00606002" w:rsidRDefault="00500218" w:rsidP="00500218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500218" w:rsidRPr="00606002" w:rsidRDefault="00500218" w:rsidP="0050021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00218" w:rsidRPr="00606002" w:rsidRDefault="00500218" w:rsidP="00500218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A3BA1" w:rsidRDefault="00FA3BA1" w:rsidP="00D54D2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164F0A" w:rsidRDefault="00164F0A" w:rsidP="00D54D2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164F0A" w:rsidRDefault="00115B1F" w:rsidP="00164F0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6</w:t>
      </w:r>
      <w:proofErr w:type="gramStart"/>
      <w:r w:rsidR="00164F0A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164F0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64F0A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B30722" w:rsidRPr="00606002" w:rsidRDefault="00B30722" w:rsidP="00164F0A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64F0A" w:rsidRPr="00606002" w:rsidRDefault="00164F0A" w:rsidP="00164F0A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Pr="008B3013">
        <w:rPr>
          <w:rFonts w:ascii="Arial" w:hAnsi="Arial" w:cs="Arial"/>
          <w:b/>
          <w:snapToGrid w:val="0"/>
          <w:sz w:val="22"/>
          <w:szCs w:val="22"/>
          <w:u w:val="single"/>
        </w:rPr>
        <w:t>Bátaszéki Kanizsai Dorottya Általános Iskola B és C épületének energetikai korszerűsítése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4B6718" w:rsidRPr="004B671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közbeszerzési eljárások lebonyolítása és közbeszerzési szakértői feladatok ellátása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kiválasztására</w:t>
      </w:r>
    </w:p>
    <w:p w:rsidR="00164F0A" w:rsidRPr="00606002" w:rsidRDefault="00164F0A" w:rsidP="00164F0A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64F0A" w:rsidRPr="00606002" w:rsidRDefault="00164F0A" w:rsidP="00164F0A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164F0A" w:rsidRPr="00606002" w:rsidRDefault="00164F0A" w:rsidP="00933539">
      <w:pPr>
        <w:pStyle w:val="Listaszerbekezds"/>
        <w:numPr>
          <w:ilvl w:val="0"/>
          <w:numId w:val="18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</w:t>
      </w:r>
      <w:r w:rsidR="007E59A3" w:rsidRPr="007E59A3">
        <w:t xml:space="preserve"> </w:t>
      </w:r>
      <w:r w:rsidR="007E59A3" w:rsidRPr="007E59A3">
        <w:rPr>
          <w:rFonts w:ascii="Arial" w:hAnsi="Arial" w:cs="Arial"/>
          <w:sz w:val="22"/>
          <w:szCs w:val="22"/>
        </w:rPr>
        <w:t>közbe</w:t>
      </w:r>
      <w:r w:rsidR="007E59A3">
        <w:rPr>
          <w:rFonts w:ascii="Arial" w:hAnsi="Arial" w:cs="Arial"/>
          <w:sz w:val="22"/>
          <w:szCs w:val="22"/>
        </w:rPr>
        <w:t>szerzési eljárások lebonyolításával</w:t>
      </w:r>
      <w:r w:rsidR="007E59A3" w:rsidRPr="007E59A3">
        <w:rPr>
          <w:rFonts w:ascii="Arial" w:hAnsi="Arial" w:cs="Arial"/>
          <w:sz w:val="22"/>
          <w:szCs w:val="22"/>
        </w:rPr>
        <w:t xml:space="preserve"> és közbeszerz</w:t>
      </w:r>
      <w:r w:rsidR="007E59A3">
        <w:rPr>
          <w:rFonts w:ascii="Arial" w:hAnsi="Arial" w:cs="Arial"/>
          <w:sz w:val="22"/>
          <w:szCs w:val="22"/>
        </w:rPr>
        <w:t xml:space="preserve">ési szakértői </w:t>
      </w:r>
      <w:r w:rsidRPr="00606002">
        <w:rPr>
          <w:rFonts w:ascii="Arial" w:hAnsi="Arial" w:cs="Arial"/>
          <w:sz w:val="22"/>
          <w:szCs w:val="22"/>
        </w:rPr>
        <w:t xml:space="preserve">feladatok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</w:t>
      </w:r>
      <w:r w:rsidRPr="00EE2954">
        <w:rPr>
          <w:rFonts w:ascii="Arial" w:hAnsi="Arial" w:cs="Arial"/>
          <w:bCs/>
          <w:iCs/>
          <w:sz w:val="22"/>
          <w:szCs w:val="22"/>
        </w:rPr>
        <w:t xml:space="preserve">tevő </w:t>
      </w:r>
      <w:r w:rsidR="00933539">
        <w:rPr>
          <w:rFonts w:ascii="Arial" w:hAnsi="Arial" w:cs="Arial"/>
          <w:color w:val="000000"/>
          <w:sz w:val="22"/>
          <w:szCs w:val="22"/>
        </w:rPr>
        <w:t>Bakó Ügyvédi Irodát</w:t>
      </w:r>
      <w:r w:rsidR="00933539" w:rsidRPr="00933539">
        <w:rPr>
          <w:rFonts w:ascii="Arial" w:hAnsi="Arial" w:cs="Arial"/>
          <w:color w:val="000000"/>
          <w:sz w:val="22"/>
          <w:szCs w:val="22"/>
        </w:rPr>
        <w:t xml:space="preserve"> (7090 Tamási, Petőfi Sándor utca 12.)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164F0A" w:rsidRPr="00606002" w:rsidRDefault="00164F0A" w:rsidP="00933539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lastRenderedPageBreak/>
        <w:t xml:space="preserve">a feladat ellátásához szükséges bruttó </w:t>
      </w:r>
      <w:r w:rsidR="00933539" w:rsidRPr="00933539">
        <w:rPr>
          <w:rFonts w:ascii="Arial" w:hAnsi="Arial" w:cs="Arial"/>
          <w:sz w:val="22"/>
          <w:szCs w:val="22"/>
        </w:rPr>
        <w:t>825.500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606002">
        <w:rPr>
          <w:rFonts w:ascii="Arial" w:hAnsi="Arial" w:cs="Arial"/>
          <w:sz w:val="22"/>
          <w:szCs w:val="22"/>
        </w:rPr>
        <w:t>az önkormányzat 20</w:t>
      </w:r>
      <w:r>
        <w:rPr>
          <w:rFonts w:ascii="Arial" w:hAnsi="Arial" w:cs="Arial"/>
          <w:sz w:val="22"/>
          <w:szCs w:val="22"/>
        </w:rPr>
        <w:t>20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TOP-3.2.1-16-TL1-2019-00026 </w:t>
      </w:r>
      <w:r w:rsidRPr="00606002">
        <w:rPr>
          <w:rFonts w:ascii="Arial" w:hAnsi="Arial" w:cs="Arial"/>
          <w:color w:val="000000"/>
          <w:sz w:val="22"/>
          <w:szCs w:val="22"/>
        </w:rPr>
        <w:t>számú projekt támogatás terhére a dologi kiadások keret megemelésével biztosítja,</w:t>
      </w:r>
    </w:p>
    <w:p w:rsidR="00164F0A" w:rsidRPr="00606002" w:rsidRDefault="00164F0A" w:rsidP="00164F0A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164F0A" w:rsidRPr="00606002" w:rsidRDefault="00164F0A" w:rsidP="00164F0A">
      <w:pPr>
        <w:numPr>
          <w:ilvl w:val="0"/>
          <w:numId w:val="18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164F0A" w:rsidRPr="00606002" w:rsidRDefault="00164F0A" w:rsidP="00164F0A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64F0A" w:rsidRPr="00700DEE" w:rsidRDefault="00164F0A" w:rsidP="00164F0A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700DEE" w:rsidRPr="00700DEE">
        <w:rPr>
          <w:rFonts w:ascii="Arial" w:hAnsi="Arial" w:cs="Arial"/>
          <w:iCs/>
          <w:sz w:val="22"/>
          <w:szCs w:val="22"/>
        </w:rPr>
        <w:t>2020.november 2.</w:t>
      </w:r>
    </w:p>
    <w:p w:rsidR="00164F0A" w:rsidRPr="00606002" w:rsidRDefault="00164F0A" w:rsidP="00164F0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64F0A" w:rsidRPr="00606002" w:rsidRDefault="00164F0A" w:rsidP="00164F0A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64F0A" w:rsidRPr="00606002" w:rsidRDefault="00164F0A" w:rsidP="00164F0A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64F0A" w:rsidRPr="00606002" w:rsidRDefault="00164F0A" w:rsidP="00164F0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64F0A" w:rsidRPr="00606002" w:rsidRDefault="00164F0A" w:rsidP="00164F0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06002">
        <w:rPr>
          <w:rFonts w:ascii="Arial" w:hAnsi="Arial" w:cs="Arial"/>
          <w:sz w:val="22"/>
          <w:szCs w:val="22"/>
        </w:rPr>
        <w:t xml:space="preserve">:  </w:t>
      </w:r>
      <w:r w:rsidR="005542D1" w:rsidRPr="005542D1">
        <w:rPr>
          <w:rFonts w:ascii="Arial" w:hAnsi="Arial" w:cs="Arial"/>
          <w:color w:val="000000"/>
          <w:sz w:val="22"/>
          <w:szCs w:val="22"/>
          <w:lang w:eastAsia="hu-HU"/>
        </w:rPr>
        <w:t>Bakó Ügyvédi Irod</w:t>
      </w:r>
      <w:r w:rsidR="005542D1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bookmarkStart w:id="0" w:name="_GoBack"/>
      <w:bookmarkEnd w:id="0"/>
    </w:p>
    <w:p w:rsidR="00164F0A" w:rsidRPr="00606002" w:rsidRDefault="00164F0A" w:rsidP="00164F0A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164F0A" w:rsidRPr="00606002" w:rsidRDefault="00164F0A" w:rsidP="00164F0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64F0A" w:rsidRPr="00606002" w:rsidRDefault="00164F0A" w:rsidP="00164F0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64F0A" w:rsidRPr="00D9303B" w:rsidRDefault="00164F0A" w:rsidP="00164F0A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164F0A" w:rsidRPr="00D9303B" w:rsidRDefault="00164F0A" w:rsidP="00D54D2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sectPr w:rsidR="00164F0A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25"/>
    <w:multiLevelType w:val="hybridMultilevel"/>
    <w:tmpl w:val="5B2AB45E"/>
    <w:lvl w:ilvl="0" w:tplc="722C698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549"/>
    <w:multiLevelType w:val="hybridMultilevel"/>
    <w:tmpl w:val="5504C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A3D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F813C7E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0AF5"/>
    <w:multiLevelType w:val="hybridMultilevel"/>
    <w:tmpl w:val="33408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A7232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39F0BE0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DFF26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EEB7006"/>
    <w:multiLevelType w:val="hybridMultilevel"/>
    <w:tmpl w:val="5B2AB45E"/>
    <w:lvl w:ilvl="0" w:tplc="722C698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1BD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4BEE256E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541B697A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5E6A55A0"/>
    <w:multiLevelType w:val="hybridMultilevel"/>
    <w:tmpl w:val="845062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E7ED0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821E9"/>
    <w:multiLevelType w:val="hybridMultilevel"/>
    <w:tmpl w:val="5B2AB45E"/>
    <w:lvl w:ilvl="0" w:tplc="722C698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7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2"/>
  </w:num>
  <w:num w:numId="10">
    <w:abstractNumId w:val="16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9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4E17"/>
    <w:rsid w:val="00046BA8"/>
    <w:rsid w:val="00062B6A"/>
    <w:rsid w:val="00082AF0"/>
    <w:rsid w:val="000D5D9F"/>
    <w:rsid w:val="000E1B63"/>
    <w:rsid w:val="000F104D"/>
    <w:rsid w:val="0010324C"/>
    <w:rsid w:val="00115B1F"/>
    <w:rsid w:val="001429F9"/>
    <w:rsid w:val="001544AF"/>
    <w:rsid w:val="00164F0A"/>
    <w:rsid w:val="001A49E1"/>
    <w:rsid w:val="001E2565"/>
    <w:rsid w:val="001F1BDD"/>
    <w:rsid w:val="0021070F"/>
    <w:rsid w:val="0021525B"/>
    <w:rsid w:val="00227610"/>
    <w:rsid w:val="00246F14"/>
    <w:rsid w:val="00247AE1"/>
    <w:rsid w:val="002654BE"/>
    <w:rsid w:val="00271897"/>
    <w:rsid w:val="002C0560"/>
    <w:rsid w:val="0032605A"/>
    <w:rsid w:val="00332C16"/>
    <w:rsid w:val="00363DB2"/>
    <w:rsid w:val="003653E6"/>
    <w:rsid w:val="003C1698"/>
    <w:rsid w:val="0043190F"/>
    <w:rsid w:val="00444126"/>
    <w:rsid w:val="00477E1D"/>
    <w:rsid w:val="004B6718"/>
    <w:rsid w:val="004E04CF"/>
    <w:rsid w:val="004E5EFC"/>
    <w:rsid w:val="00500218"/>
    <w:rsid w:val="00523FB3"/>
    <w:rsid w:val="00530A52"/>
    <w:rsid w:val="005542D1"/>
    <w:rsid w:val="005B769D"/>
    <w:rsid w:val="005E220A"/>
    <w:rsid w:val="00605078"/>
    <w:rsid w:val="00620083"/>
    <w:rsid w:val="00653CB7"/>
    <w:rsid w:val="00676773"/>
    <w:rsid w:val="006C2F4C"/>
    <w:rsid w:val="006D5DC7"/>
    <w:rsid w:val="00700DEE"/>
    <w:rsid w:val="00714B77"/>
    <w:rsid w:val="00730C77"/>
    <w:rsid w:val="00744B74"/>
    <w:rsid w:val="00755FDA"/>
    <w:rsid w:val="00785781"/>
    <w:rsid w:val="007C0716"/>
    <w:rsid w:val="007C7187"/>
    <w:rsid w:val="007D063C"/>
    <w:rsid w:val="007E59A3"/>
    <w:rsid w:val="00891638"/>
    <w:rsid w:val="008B3013"/>
    <w:rsid w:val="008D3905"/>
    <w:rsid w:val="00917164"/>
    <w:rsid w:val="00933539"/>
    <w:rsid w:val="0095069E"/>
    <w:rsid w:val="00963348"/>
    <w:rsid w:val="00964841"/>
    <w:rsid w:val="009663F9"/>
    <w:rsid w:val="009B1BD1"/>
    <w:rsid w:val="009C1D72"/>
    <w:rsid w:val="00A66634"/>
    <w:rsid w:val="00A73F9F"/>
    <w:rsid w:val="00AA46FF"/>
    <w:rsid w:val="00AC2A81"/>
    <w:rsid w:val="00AF3399"/>
    <w:rsid w:val="00B30722"/>
    <w:rsid w:val="00B36E35"/>
    <w:rsid w:val="00B4736E"/>
    <w:rsid w:val="00B715BA"/>
    <w:rsid w:val="00B843B8"/>
    <w:rsid w:val="00B90FAF"/>
    <w:rsid w:val="00BC2274"/>
    <w:rsid w:val="00BD6991"/>
    <w:rsid w:val="00BF0284"/>
    <w:rsid w:val="00BF1C53"/>
    <w:rsid w:val="00C25C31"/>
    <w:rsid w:val="00C348F5"/>
    <w:rsid w:val="00C51E13"/>
    <w:rsid w:val="00C5397D"/>
    <w:rsid w:val="00C725BE"/>
    <w:rsid w:val="00CB01D8"/>
    <w:rsid w:val="00CE4203"/>
    <w:rsid w:val="00D0686A"/>
    <w:rsid w:val="00D305EE"/>
    <w:rsid w:val="00D36A03"/>
    <w:rsid w:val="00D44ABE"/>
    <w:rsid w:val="00D54D25"/>
    <w:rsid w:val="00D72440"/>
    <w:rsid w:val="00DA5EEA"/>
    <w:rsid w:val="00DB7AF7"/>
    <w:rsid w:val="00DE45B8"/>
    <w:rsid w:val="00E14821"/>
    <w:rsid w:val="00ED43E0"/>
    <w:rsid w:val="00ED4DCE"/>
    <w:rsid w:val="00EE2954"/>
    <w:rsid w:val="00F1156F"/>
    <w:rsid w:val="00F34059"/>
    <w:rsid w:val="00F85FAE"/>
    <w:rsid w:val="00FA1653"/>
    <w:rsid w:val="00FA3BA1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54D25"/>
    <w:rPr>
      <w:sz w:val="24"/>
      <w:szCs w:val="24"/>
      <w:lang w:eastAsia="ar-SA"/>
    </w:rPr>
  </w:style>
  <w:style w:type="character" w:customStyle="1" w:styleId="FontStyle127">
    <w:name w:val="Font Style127"/>
    <w:rsid w:val="00ED43E0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54D25"/>
    <w:rPr>
      <w:sz w:val="24"/>
      <w:szCs w:val="24"/>
      <w:lang w:eastAsia="ar-SA"/>
    </w:rPr>
  </w:style>
  <w:style w:type="character" w:customStyle="1" w:styleId="FontStyle127">
    <w:name w:val="Font Style127"/>
    <w:rsid w:val="00ED43E0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 Zoli</cp:lastModifiedBy>
  <cp:revision>2</cp:revision>
  <dcterms:created xsi:type="dcterms:W3CDTF">2020-10-14T09:51:00Z</dcterms:created>
  <dcterms:modified xsi:type="dcterms:W3CDTF">2020-10-14T09:51:00Z</dcterms:modified>
</cp:coreProperties>
</file>