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0307F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307F4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307F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307F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307F4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0307F4">
        <w:rPr>
          <w:i/>
          <w:color w:val="3366FF"/>
          <w:sz w:val="20"/>
          <w:highlight w:val="green"/>
        </w:rPr>
        <w:t>az</w:t>
      </w:r>
      <w:proofErr w:type="gramEnd"/>
      <w:r w:rsidRPr="000307F4">
        <w:rPr>
          <w:i/>
          <w:color w:val="3366FF"/>
          <w:sz w:val="20"/>
          <w:highlight w:val="green"/>
        </w:rPr>
        <w:t xml:space="preserve"> előterjesztés </w:t>
      </w:r>
      <w:r w:rsidRPr="000307F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307F4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C470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F864C2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005254">
        <w:rPr>
          <w:rFonts w:ascii="Arial" w:hAnsi="Arial" w:cs="Arial"/>
          <w:color w:val="3366FF"/>
          <w:sz w:val="22"/>
          <w:szCs w:val="22"/>
        </w:rPr>
        <w:t xml:space="preserve">november </w:t>
      </w:r>
      <w:r w:rsidR="00482F90">
        <w:rPr>
          <w:rFonts w:ascii="Arial" w:hAnsi="Arial" w:cs="Arial"/>
          <w:color w:val="3366FF"/>
          <w:sz w:val="22"/>
          <w:szCs w:val="22"/>
        </w:rPr>
        <w:t>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C4707" w:rsidRDefault="0000525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Vörösmarty u. 8. szám alatti ingatlanon ideiglenes épület építésének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6C454F">
              <w:rPr>
                <w:rFonts w:ascii="Arial" w:hAnsi="Arial" w:cs="Arial"/>
                <w:color w:val="3366FF"/>
                <w:sz w:val="22"/>
                <w:szCs w:val="22"/>
              </w:rPr>
              <w:t xml:space="preserve"> .</w:t>
            </w:r>
            <w:r w:rsidR="00EF48A3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EF48A3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F48A3">
              <w:rPr>
                <w:rFonts w:ascii="Arial" w:hAnsi="Arial" w:cs="Arial"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4F6CE2" w:rsidRPr="00ED4DCE" w:rsidRDefault="004F6CE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0525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C5471" w:rsidRPr="008C5471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8C5471" w:rsidRPr="008C547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Pr="00ED4DCE" w:rsidRDefault="0000525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="008C5471" w:rsidRPr="008C5471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4F6CE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F6CE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6A48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4F6CE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2020.11.02.</w:t>
            </w:r>
          </w:p>
          <w:p w:rsidR="004F6CE2" w:rsidRPr="00ED4DCE" w:rsidRDefault="004F6CE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</w:t>
            </w:r>
            <w:r w:rsidR="006A48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C5471" w:rsidRPr="00AF064A" w:rsidRDefault="008C5471" w:rsidP="008C5471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8C5471" w:rsidRPr="00AF064A" w:rsidRDefault="008C5471" w:rsidP="008C5471">
      <w:pPr>
        <w:tabs>
          <w:tab w:val="left" w:pos="600"/>
        </w:tabs>
        <w:ind w:firstLine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04DDA" w:rsidRDefault="00183FCA" w:rsidP="008C547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183FCA">
        <w:rPr>
          <w:rFonts w:ascii="Arial" w:eastAsia="Calibri" w:hAnsi="Arial" w:cs="Arial"/>
          <w:sz w:val="22"/>
          <w:szCs w:val="22"/>
          <w:lang w:eastAsia="en-US"/>
        </w:rPr>
        <w:t>Gondozási Központ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FCA">
        <w:rPr>
          <w:rFonts w:ascii="Arial" w:eastAsia="Calibri" w:hAnsi="Arial" w:cs="Arial"/>
          <w:sz w:val="22"/>
          <w:szCs w:val="22"/>
          <w:lang w:eastAsia="en-US"/>
        </w:rPr>
        <w:t>Vörösmarty u. 8.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szám alatti </w:t>
      </w:r>
      <w:r w:rsidR="00104DDA">
        <w:rPr>
          <w:rFonts w:ascii="Arial" w:eastAsia="Calibri" w:hAnsi="Arial" w:cs="Arial"/>
          <w:sz w:val="22"/>
          <w:szCs w:val="22"/>
          <w:lang w:eastAsia="en-US"/>
        </w:rPr>
        <w:t>telephelyén az irodát</w:t>
      </w:r>
      <w:r w:rsidR="00BB2C38">
        <w:rPr>
          <w:rFonts w:ascii="Arial" w:eastAsia="Calibri" w:hAnsi="Arial" w:cs="Arial"/>
          <w:sz w:val="22"/>
          <w:szCs w:val="22"/>
          <w:lang w:eastAsia="en-US"/>
        </w:rPr>
        <w:t>, mosókonyhát</w:t>
      </w:r>
      <w:r w:rsidR="00104DDA">
        <w:rPr>
          <w:rFonts w:ascii="Arial" w:eastAsia="Calibri" w:hAnsi="Arial" w:cs="Arial"/>
          <w:sz w:val="22"/>
          <w:szCs w:val="22"/>
          <w:lang w:eastAsia="en-US"/>
        </w:rPr>
        <w:t xml:space="preserve"> is magában foglaló melléképület az élet- és balesetveszélyes állapota miatt lebontásra került.</w:t>
      </w:r>
    </w:p>
    <w:p w:rsidR="00104DDA" w:rsidRDefault="00BB2C38" w:rsidP="008C547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meglévő épületben nem helyezhetők el ezek a funkciók a helyiségek szűkössége miatt.</w:t>
      </w:r>
    </w:p>
    <w:p w:rsidR="00BB2C38" w:rsidRDefault="00BB2C38" w:rsidP="008C547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Célszerűnek tartjuk ideiglenes jelleggel kialakítani könnyűszerkezetes épületet az udvari részen, amelyben rövidtávon ezek a szükséges funkciók elhelyezhetők.</w:t>
      </w:r>
      <w:r w:rsidR="00A84135">
        <w:rPr>
          <w:rFonts w:ascii="Arial" w:eastAsia="Calibri" w:hAnsi="Arial" w:cs="Arial"/>
          <w:sz w:val="22"/>
          <w:szCs w:val="22"/>
          <w:lang w:eastAsia="en-US"/>
        </w:rPr>
        <w:t xml:space="preserve"> A kivitelezés becsült értékének meghatározásához az egyes részterületek vonatkozásában </w:t>
      </w:r>
      <w:r w:rsidR="000307F4">
        <w:rPr>
          <w:rFonts w:ascii="Arial" w:eastAsia="Calibri" w:hAnsi="Arial" w:cs="Arial"/>
          <w:sz w:val="22"/>
          <w:szCs w:val="22"/>
          <w:lang w:eastAsia="en-US"/>
        </w:rPr>
        <w:t xml:space="preserve">indikatív </w:t>
      </w:r>
      <w:r w:rsidR="00A84135">
        <w:rPr>
          <w:rFonts w:ascii="Arial" w:eastAsia="Calibri" w:hAnsi="Arial" w:cs="Arial"/>
          <w:sz w:val="22"/>
          <w:szCs w:val="22"/>
          <w:lang w:eastAsia="en-US"/>
        </w:rPr>
        <w:t>ajánlatokat kértünk be.</w:t>
      </w:r>
    </w:p>
    <w:p w:rsidR="00183FCA" w:rsidRDefault="00104DDA" w:rsidP="008C547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</w:t>
      </w:r>
    </w:p>
    <w:tbl>
      <w:tblPr>
        <w:tblW w:w="8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3228"/>
        <w:gridCol w:w="1747"/>
      </w:tblGrid>
      <w:tr w:rsidR="00A9605B" w:rsidRPr="003A719F" w:rsidTr="003A719F">
        <w:trPr>
          <w:trHeight w:val="679"/>
          <w:jc w:val="center"/>
        </w:trPr>
        <w:tc>
          <w:tcPr>
            <w:tcW w:w="314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A9605B" w:rsidRPr="003A719F" w:rsidRDefault="00A9605B" w:rsidP="003A719F">
            <w:pPr>
              <w:ind w:firstLineChars="100" w:firstLine="220"/>
              <w:jc w:val="center"/>
              <w:rPr>
                <w:rFonts w:ascii="Arial" w:hAnsi="Arial" w:cs="Arial"/>
                <w:color w:val="22798E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22798E"/>
                <w:sz w:val="22"/>
                <w:szCs w:val="22"/>
              </w:rPr>
              <w:t>Munkanem</w:t>
            </w:r>
          </w:p>
        </w:tc>
        <w:tc>
          <w:tcPr>
            <w:tcW w:w="3228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A9605B" w:rsidRPr="003A719F" w:rsidRDefault="00A9605B" w:rsidP="003A719F">
            <w:pPr>
              <w:ind w:firstLineChars="100" w:firstLine="220"/>
              <w:jc w:val="center"/>
              <w:rPr>
                <w:rFonts w:ascii="Arial" w:hAnsi="Arial" w:cs="Arial"/>
                <w:color w:val="22798E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22798E"/>
                <w:sz w:val="22"/>
                <w:szCs w:val="22"/>
              </w:rPr>
              <w:t>Leírás</w:t>
            </w:r>
          </w:p>
        </w:tc>
        <w:tc>
          <w:tcPr>
            <w:tcW w:w="1747" w:type="dxa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A9605B" w:rsidRPr="003A719F" w:rsidRDefault="00A9605B" w:rsidP="003A719F">
            <w:pPr>
              <w:ind w:firstLineChars="100" w:firstLine="220"/>
              <w:jc w:val="center"/>
              <w:rPr>
                <w:rFonts w:ascii="Arial" w:hAnsi="Arial" w:cs="Arial"/>
                <w:color w:val="22798E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22798E"/>
                <w:sz w:val="22"/>
                <w:szCs w:val="22"/>
              </w:rPr>
              <w:t>Ár</w:t>
            </w:r>
          </w:p>
        </w:tc>
      </w:tr>
      <w:tr w:rsidR="00A9605B" w:rsidRPr="003A719F" w:rsidTr="003A719F">
        <w:trPr>
          <w:trHeight w:val="1260"/>
          <w:jc w:val="center"/>
        </w:trPr>
        <w:tc>
          <w:tcPr>
            <w:tcW w:w="314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D2EEF4" w:fill="D2EEF4"/>
            <w:noWrap/>
            <w:vAlign w:val="center"/>
            <w:hideMark/>
          </w:tcPr>
          <w:p w:rsidR="00A9605B" w:rsidRPr="003A719F" w:rsidRDefault="00A9605B" w:rsidP="007830E9">
            <w:pPr>
              <w:ind w:firstLineChars="100" w:firstLine="220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>betonlemez készítés</w:t>
            </w:r>
          </w:p>
        </w:tc>
        <w:tc>
          <w:tcPr>
            <w:tcW w:w="322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D2EEF4" w:fill="D2EEF4"/>
            <w:vAlign w:val="center"/>
            <w:hideMark/>
          </w:tcPr>
          <w:p w:rsidR="00A9605B" w:rsidRPr="003A719F" w:rsidRDefault="00A9605B" w:rsidP="00392D88">
            <w:pPr>
              <w:ind w:leftChars="-23" w:hangingChars="25" w:hanging="55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>földkitermelés, elszállítás, zsaluzás, vasalás, betonozás</w:t>
            </w:r>
          </w:p>
        </w:tc>
        <w:tc>
          <w:tcPr>
            <w:tcW w:w="1747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D2EEF4" w:fill="A6DCEA"/>
            <w:noWrap/>
            <w:vAlign w:val="center"/>
            <w:hideMark/>
          </w:tcPr>
          <w:p w:rsidR="00A9605B" w:rsidRPr="003A719F" w:rsidRDefault="00C71B47" w:rsidP="007830E9">
            <w:pPr>
              <w:ind w:firstLineChars="100" w:firstLine="220"/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>
              <w:rPr>
                <w:rFonts w:ascii="Arial" w:hAnsi="Arial" w:cs="Arial"/>
                <w:color w:val="464646"/>
                <w:sz w:val="22"/>
                <w:szCs w:val="22"/>
              </w:rPr>
              <w:t>924 052</w:t>
            </w:r>
            <w:r w:rsidR="00A9605B" w:rsidRPr="003A719F">
              <w:rPr>
                <w:rFonts w:ascii="Arial" w:hAnsi="Arial" w:cs="Arial"/>
                <w:color w:val="464646"/>
                <w:sz w:val="22"/>
                <w:szCs w:val="22"/>
              </w:rPr>
              <w:t xml:space="preserve"> Ft</w:t>
            </w:r>
          </w:p>
        </w:tc>
      </w:tr>
      <w:tr w:rsidR="00A9605B" w:rsidRPr="003A719F" w:rsidTr="00C71B47">
        <w:trPr>
          <w:trHeight w:val="1170"/>
          <w:jc w:val="center"/>
        </w:trPr>
        <w:tc>
          <w:tcPr>
            <w:tcW w:w="314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A9605B" w:rsidRPr="003A719F" w:rsidRDefault="00B47570" w:rsidP="00B47570">
            <w:pPr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B47570">
              <w:rPr>
                <w:rFonts w:ascii="Arial" w:hAnsi="Arial" w:cs="Arial"/>
                <w:color w:val="464646"/>
                <w:sz w:val="22"/>
                <w:szCs w:val="22"/>
              </w:rPr>
              <w:t>könnyűszerkezetes szendvicspanel burkolatú épület építése</w:t>
            </w:r>
            <w:r>
              <w:rPr>
                <w:rFonts w:ascii="Arial" w:hAnsi="Arial" w:cs="Arial"/>
                <w:color w:val="464646"/>
                <w:sz w:val="22"/>
                <w:szCs w:val="22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vAlign w:val="center"/>
            <w:hideMark/>
          </w:tcPr>
          <w:p w:rsidR="00A9605B" w:rsidRPr="003A719F" w:rsidRDefault="00A9605B" w:rsidP="00C71B47">
            <w:pPr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>6x8 m alapterületű, ereszcsatornával</w:t>
            </w:r>
            <w:r w:rsidR="00C71B47">
              <w:rPr>
                <w:rFonts w:ascii="Arial" w:hAnsi="Arial" w:cs="Arial"/>
                <w:color w:val="464646"/>
                <w:sz w:val="22"/>
                <w:szCs w:val="22"/>
              </w:rPr>
              <w:t>, válaszfalakkal, nyílászárókkal</w:t>
            </w:r>
          </w:p>
        </w:tc>
        <w:tc>
          <w:tcPr>
            <w:tcW w:w="1747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A9605B" w:rsidRPr="003A719F" w:rsidRDefault="00C71B47" w:rsidP="00C71B47">
            <w:pPr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>
              <w:rPr>
                <w:rFonts w:ascii="Arial" w:hAnsi="Arial" w:cs="Arial"/>
                <w:color w:val="464646"/>
                <w:sz w:val="22"/>
                <w:szCs w:val="22"/>
              </w:rPr>
              <w:t>6 200 000</w:t>
            </w:r>
            <w:r w:rsidR="00A9605B" w:rsidRPr="003A719F">
              <w:rPr>
                <w:rFonts w:ascii="Arial" w:hAnsi="Arial" w:cs="Arial"/>
                <w:color w:val="464646"/>
                <w:sz w:val="22"/>
                <w:szCs w:val="22"/>
              </w:rPr>
              <w:t xml:space="preserve"> Ft</w:t>
            </w:r>
          </w:p>
        </w:tc>
      </w:tr>
      <w:tr w:rsidR="00A9605B" w:rsidRPr="003A719F" w:rsidTr="003A719F">
        <w:trPr>
          <w:trHeight w:val="836"/>
          <w:jc w:val="center"/>
        </w:trPr>
        <w:tc>
          <w:tcPr>
            <w:tcW w:w="314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D2EEF4" w:fill="D2EEF4"/>
            <w:noWrap/>
            <w:vAlign w:val="center"/>
            <w:hideMark/>
          </w:tcPr>
          <w:p w:rsidR="00A9605B" w:rsidRPr="003A719F" w:rsidRDefault="00A9605B" w:rsidP="007830E9">
            <w:pPr>
              <w:ind w:firstLineChars="100" w:firstLine="220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lastRenderedPageBreak/>
              <w:t>villanyszerelési munkák</w:t>
            </w:r>
          </w:p>
        </w:tc>
        <w:tc>
          <w:tcPr>
            <w:tcW w:w="322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D2EEF4" w:fill="D2EEF4"/>
            <w:vAlign w:val="center"/>
            <w:hideMark/>
          </w:tcPr>
          <w:p w:rsidR="00A9605B" w:rsidRPr="003A719F" w:rsidRDefault="00A9605B" w:rsidP="00392D88">
            <w:pPr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>a gerincvezeték kiépítése, az épület villanyszerelési munkái</w:t>
            </w:r>
          </w:p>
        </w:tc>
        <w:tc>
          <w:tcPr>
            <w:tcW w:w="1747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D2EEF4" w:fill="A6DCEA"/>
            <w:noWrap/>
            <w:vAlign w:val="center"/>
            <w:hideMark/>
          </w:tcPr>
          <w:p w:rsidR="00A9605B" w:rsidRPr="003A719F" w:rsidRDefault="00C71B47" w:rsidP="007830E9">
            <w:pPr>
              <w:ind w:firstLineChars="100" w:firstLine="220"/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>
              <w:rPr>
                <w:rFonts w:ascii="Arial" w:hAnsi="Arial" w:cs="Arial"/>
                <w:color w:val="464646"/>
                <w:sz w:val="22"/>
                <w:szCs w:val="22"/>
              </w:rPr>
              <w:t>765 241</w:t>
            </w:r>
            <w:r w:rsidR="00A9605B" w:rsidRPr="003A719F">
              <w:rPr>
                <w:rFonts w:ascii="Arial" w:hAnsi="Arial" w:cs="Arial"/>
                <w:color w:val="464646"/>
                <w:sz w:val="22"/>
                <w:szCs w:val="22"/>
              </w:rPr>
              <w:t xml:space="preserve"> Ft</w:t>
            </w:r>
          </w:p>
        </w:tc>
      </w:tr>
      <w:tr w:rsidR="00A9605B" w:rsidRPr="003A719F" w:rsidTr="003A719F">
        <w:trPr>
          <w:trHeight w:val="679"/>
          <w:jc w:val="center"/>
        </w:trPr>
        <w:tc>
          <w:tcPr>
            <w:tcW w:w="314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vAlign w:val="center"/>
            <w:hideMark/>
          </w:tcPr>
          <w:p w:rsidR="00392D88" w:rsidRPr="003A719F" w:rsidRDefault="00A9605B" w:rsidP="007830E9">
            <w:pPr>
              <w:ind w:firstLineChars="100" w:firstLine="220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 xml:space="preserve">közmű bekötővezetékek </w:t>
            </w:r>
          </w:p>
          <w:p w:rsidR="00A9605B" w:rsidRPr="003A719F" w:rsidRDefault="00A9605B" w:rsidP="007830E9">
            <w:pPr>
              <w:ind w:firstLineChars="100" w:firstLine="220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>kiépítése</w:t>
            </w:r>
          </w:p>
        </w:tc>
        <w:tc>
          <w:tcPr>
            <w:tcW w:w="3228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vAlign w:val="center"/>
            <w:hideMark/>
          </w:tcPr>
          <w:p w:rsidR="00A9605B" w:rsidRPr="003A719F" w:rsidRDefault="00392D88" w:rsidP="00392D88">
            <w:pPr>
              <w:ind w:firstLineChars="38" w:firstLine="84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3A719F">
              <w:rPr>
                <w:rFonts w:ascii="Arial" w:hAnsi="Arial" w:cs="Arial"/>
                <w:color w:val="464646"/>
                <w:sz w:val="22"/>
                <w:szCs w:val="22"/>
              </w:rPr>
              <w:t>ivóvíz és szennyvíz csatlakozó vezeték építése földmunkával</w:t>
            </w:r>
          </w:p>
        </w:tc>
        <w:tc>
          <w:tcPr>
            <w:tcW w:w="1747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A9605B" w:rsidRPr="003A719F" w:rsidRDefault="00C71B47" w:rsidP="007830E9">
            <w:pPr>
              <w:ind w:firstLineChars="100" w:firstLine="220"/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>
              <w:rPr>
                <w:rFonts w:ascii="Arial" w:hAnsi="Arial" w:cs="Arial"/>
                <w:color w:val="464646"/>
                <w:sz w:val="22"/>
                <w:szCs w:val="22"/>
              </w:rPr>
              <w:t>1 000 000</w:t>
            </w:r>
            <w:r w:rsidR="00A9605B" w:rsidRPr="003A719F">
              <w:rPr>
                <w:rFonts w:ascii="Arial" w:hAnsi="Arial" w:cs="Arial"/>
                <w:color w:val="464646"/>
                <w:sz w:val="22"/>
                <w:szCs w:val="22"/>
              </w:rPr>
              <w:t xml:space="preserve"> Ft</w:t>
            </w:r>
          </w:p>
        </w:tc>
      </w:tr>
      <w:tr w:rsidR="00A9605B" w:rsidRPr="003A719F" w:rsidTr="003A719F">
        <w:trPr>
          <w:trHeight w:val="679"/>
          <w:jc w:val="center"/>
        </w:trPr>
        <w:tc>
          <w:tcPr>
            <w:tcW w:w="3148" w:type="dxa"/>
            <w:tcBorders>
              <w:top w:val="double" w:sz="6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vAlign w:val="center"/>
            <w:hideMark/>
          </w:tcPr>
          <w:p w:rsidR="00A9605B" w:rsidRPr="003A719F" w:rsidRDefault="00A9605B" w:rsidP="00AB1D5D">
            <w:pPr>
              <w:ind w:firstLineChars="100" w:firstLine="221"/>
              <w:rPr>
                <w:rFonts w:ascii="Arial" w:hAnsi="Arial" w:cs="Arial"/>
                <w:b/>
                <w:bCs/>
                <w:color w:val="16505F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double" w:sz="6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vAlign w:val="center"/>
            <w:hideMark/>
          </w:tcPr>
          <w:p w:rsidR="00A9605B" w:rsidRPr="003A719F" w:rsidRDefault="00A9605B" w:rsidP="00AB1D5D">
            <w:pPr>
              <w:ind w:firstLineChars="100" w:firstLine="221"/>
              <w:rPr>
                <w:rFonts w:ascii="Arial" w:hAnsi="Arial" w:cs="Arial"/>
                <w:b/>
                <w:bCs/>
                <w:color w:val="16505F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uble" w:sz="6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vAlign w:val="center"/>
            <w:hideMark/>
          </w:tcPr>
          <w:p w:rsidR="00A9605B" w:rsidRPr="003A719F" w:rsidRDefault="00C71B47" w:rsidP="003A719F">
            <w:pPr>
              <w:jc w:val="right"/>
              <w:rPr>
                <w:rFonts w:ascii="Arial" w:hAnsi="Arial" w:cs="Arial"/>
                <w:b/>
                <w:bCs/>
                <w:color w:val="16505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6505F"/>
                <w:sz w:val="22"/>
                <w:szCs w:val="22"/>
              </w:rPr>
              <w:t>8 889 293</w:t>
            </w:r>
            <w:r w:rsidR="00A9605B" w:rsidRPr="003A719F">
              <w:rPr>
                <w:rFonts w:ascii="Arial" w:hAnsi="Arial" w:cs="Arial"/>
                <w:b/>
                <w:bCs/>
                <w:color w:val="16505F"/>
                <w:sz w:val="22"/>
                <w:szCs w:val="22"/>
              </w:rPr>
              <w:t xml:space="preserve"> Ft</w:t>
            </w:r>
          </w:p>
        </w:tc>
      </w:tr>
    </w:tbl>
    <w:p w:rsidR="00183FCA" w:rsidRDefault="00183FCA" w:rsidP="008C547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83FCA" w:rsidRDefault="0071794F" w:rsidP="008C547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Javaslunk 9.000.000,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keretösszeg biztosítását </w:t>
      </w:r>
      <w:r w:rsidR="00721937">
        <w:rPr>
          <w:rFonts w:ascii="Arial" w:eastAsia="Calibri" w:hAnsi="Arial" w:cs="Arial"/>
          <w:sz w:val="22"/>
          <w:szCs w:val="22"/>
          <w:lang w:eastAsia="en-US"/>
        </w:rPr>
        <w:t>az önkormányzat 2021. évi költségvetésében biztoítani</w:t>
      </w:r>
      <w:bookmarkStart w:id="0" w:name="_GoBack"/>
      <w:bookmarkEnd w:id="0"/>
      <w:r w:rsidR="007219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az ideiglenes épület megvalósítási munkái elvégzésére.</w:t>
      </w:r>
    </w:p>
    <w:p w:rsidR="008C5471" w:rsidRPr="00AF064A" w:rsidRDefault="008C5471" w:rsidP="007559E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5471" w:rsidRPr="00AF064A" w:rsidRDefault="008C5471" w:rsidP="008C5471">
      <w:pPr>
        <w:spacing w:after="200" w:line="276" w:lineRule="auto"/>
        <w:ind w:left="709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fentiek alapján javasoljuk a határozati javaslat elfogadását.</w:t>
      </w:r>
    </w:p>
    <w:p w:rsidR="007559EA" w:rsidRDefault="007559EA" w:rsidP="008C5471">
      <w:pPr>
        <w:spacing w:after="200" w:line="276" w:lineRule="auto"/>
        <w:ind w:left="2835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:rsidR="008C5471" w:rsidRPr="00AF064A" w:rsidRDefault="008C5471" w:rsidP="008C5471">
      <w:pPr>
        <w:spacing w:after="200" w:line="276" w:lineRule="auto"/>
        <w:ind w:left="2835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 w:rsidRPr="00AF064A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H a t á r o z a t i    j a v a s l a t :</w:t>
      </w:r>
    </w:p>
    <w:p w:rsidR="008C5471" w:rsidRPr="007559EA" w:rsidRDefault="00B777CB" w:rsidP="007559EA">
      <w:pPr>
        <w:spacing w:after="200" w:line="276" w:lineRule="auto"/>
        <w:ind w:left="2832" w:right="72"/>
        <w:jc w:val="both"/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</w:pPr>
      <w:r w:rsidRPr="00B777CB"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  <w:t>Gondozási Központ Vörösmarty u. 8. szám alatti telephelyén</w:t>
      </w:r>
      <w:r w:rsidR="008C5471" w:rsidRPr="00AF064A"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  <w:t>ideiglenes épület megvalósításához forrás biztosítására</w:t>
      </w:r>
    </w:p>
    <w:p w:rsidR="008C5471" w:rsidRPr="00AF064A" w:rsidRDefault="008C5471" w:rsidP="008C5471">
      <w:pPr>
        <w:spacing w:after="200" w:line="276" w:lineRule="auto"/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Képviselő-testülete;</w:t>
      </w:r>
    </w:p>
    <w:p w:rsidR="00B777CB" w:rsidRDefault="007559EA" w:rsidP="008C5471">
      <w:pPr>
        <w:numPr>
          <w:ilvl w:val="0"/>
          <w:numId w:val="4"/>
        </w:numPr>
        <w:suppressAutoHyphens/>
        <w:overflowPunct w:val="0"/>
        <w:autoSpaceDE w:val="0"/>
        <w:spacing w:after="200" w:line="276" w:lineRule="auto"/>
        <w:ind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egyetért a Gondozási Központ Vörösmarty u. 8. szám alatti telephelyén</w:t>
      </w:r>
      <w:r w:rsidR="00B777CB">
        <w:rPr>
          <w:rFonts w:ascii="Arial" w:eastAsia="SimSun" w:hAnsi="Arial" w:cs="Arial"/>
          <w:sz w:val="22"/>
          <w:szCs w:val="22"/>
          <w:lang w:eastAsia="zh-CN"/>
        </w:rPr>
        <w:t xml:space="preserve"> ideiglenes épület megvalósításával,</w:t>
      </w:r>
    </w:p>
    <w:p w:rsidR="00D75FA2" w:rsidRDefault="008C5471" w:rsidP="008C5471">
      <w:pPr>
        <w:numPr>
          <w:ilvl w:val="0"/>
          <w:numId w:val="4"/>
        </w:numPr>
        <w:suppressAutoHyphens/>
        <w:overflowPunct w:val="0"/>
        <w:autoSpaceDE w:val="0"/>
        <w:spacing w:after="200" w:line="276" w:lineRule="auto"/>
        <w:ind w:right="74"/>
        <w:contextualSpacing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D75FA2">
        <w:rPr>
          <w:rFonts w:ascii="Arial" w:eastAsia="SimSun" w:hAnsi="Arial" w:cs="Arial"/>
          <w:sz w:val="22"/>
          <w:szCs w:val="22"/>
          <w:lang w:eastAsia="zh-CN"/>
        </w:rPr>
        <w:t>a</w:t>
      </w:r>
      <w:r w:rsidR="00B777CB" w:rsidRPr="00D75FA2">
        <w:rPr>
          <w:rFonts w:ascii="Arial" w:eastAsia="SimSun" w:hAnsi="Arial" w:cs="Arial"/>
          <w:sz w:val="22"/>
          <w:szCs w:val="22"/>
          <w:lang w:eastAsia="zh-CN"/>
        </w:rPr>
        <w:t xml:space="preserve"> megvalósításhoz 9.000.000,-Ft összeget </w:t>
      </w:r>
      <w:r w:rsidR="00D75FA2">
        <w:rPr>
          <w:rFonts w:ascii="Arial" w:eastAsia="SimSun" w:hAnsi="Arial" w:cs="Arial"/>
          <w:sz w:val="22"/>
          <w:szCs w:val="22"/>
          <w:lang w:eastAsia="zh-CN"/>
        </w:rPr>
        <w:t xml:space="preserve">biztosít </w:t>
      </w:r>
      <w:r w:rsidR="00AB1D5D">
        <w:rPr>
          <w:rFonts w:ascii="Arial" w:eastAsia="SimSun" w:hAnsi="Arial" w:cs="Arial"/>
          <w:sz w:val="22"/>
          <w:szCs w:val="22"/>
          <w:lang w:eastAsia="zh-CN"/>
        </w:rPr>
        <w:t>az önkormányzat 2021</w:t>
      </w:r>
      <w:r w:rsidRPr="00D75FA2">
        <w:rPr>
          <w:rFonts w:ascii="Arial" w:eastAsia="SimSun" w:hAnsi="Arial" w:cs="Arial"/>
          <w:sz w:val="22"/>
          <w:szCs w:val="22"/>
          <w:lang w:eastAsia="zh-CN"/>
        </w:rPr>
        <w:t xml:space="preserve">. évi </w:t>
      </w:r>
      <w:r w:rsidR="00D75FA2">
        <w:rPr>
          <w:rFonts w:ascii="Arial" w:eastAsia="SimSun" w:hAnsi="Arial" w:cs="Arial"/>
          <w:color w:val="000000"/>
          <w:sz w:val="22"/>
          <w:szCs w:val="22"/>
          <w:lang w:eastAsia="zh-CN"/>
        </w:rPr>
        <w:t>költsé</w:t>
      </w:r>
      <w:r w:rsidR="00AB1D5D">
        <w:rPr>
          <w:rFonts w:ascii="Arial" w:eastAsia="SimSun" w:hAnsi="Arial" w:cs="Arial"/>
          <w:color w:val="000000"/>
          <w:sz w:val="22"/>
          <w:szCs w:val="22"/>
          <w:lang w:eastAsia="zh-CN"/>
        </w:rPr>
        <w:t>gvetése</w:t>
      </w:r>
      <w:r w:rsidR="00D75FA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terhére,</w:t>
      </w:r>
    </w:p>
    <w:p w:rsidR="008C3359" w:rsidRDefault="008C5471" w:rsidP="008C5471">
      <w:pPr>
        <w:numPr>
          <w:ilvl w:val="0"/>
          <w:numId w:val="4"/>
        </w:numPr>
        <w:suppressAutoHyphens/>
        <w:overflowPunct w:val="0"/>
        <w:autoSpaceDE w:val="0"/>
        <w:spacing w:after="200" w:line="276" w:lineRule="auto"/>
        <w:ind w:left="3402" w:right="74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fel</w:t>
      </w:r>
      <w:r w:rsidR="007559EA">
        <w:rPr>
          <w:rFonts w:ascii="Arial" w:eastAsia="Calibri" w:hAnsi="Arial" w:cs="Arial"/>
          <w:sz w:val="22"/>
          <w:szCs w:val="22"/>
          <w:lang w:eastAsia="en-US"/>
        </w:rPr>
        <w:t>hatalmazza a polgármestert</w:t>
      </w:r>
      <w:r w:rsidR="008C3359">
        <w:rPr>
          <w:rFonts w:ascii="Arial" w:eastAsia="Calibri" w:hAnsi="Arial" w:cs="Arial"/>
          <w:sz w:val="22"/>
          <w:szCs w:val="22"/>
          <w:lang w:eastAsia="en-US"/>
        </w:rPr>
        <w:t xml:space="preserve"> az előkészítési feladatok megkezdésére.</w:t>
      </w:r>
    </w:p>
    <w:p w:rsidR="008C5471" w:rsidRPr="00AF064A" w:rsidRDefault="008C5471" w:rsidP="008C5471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471" w:rsidRPr="00AF064A" w:rsidRDefault="008C5471" w:rsidP="008C5471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20</w:t>
      </w: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nov</w:t>
      </w: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ember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30</w:t>
      </w: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:rsidR="008C5471" w:rsidRPr="00AF064A" w:rsidRDefault="008C5471" w:rsidP="008C5471">
      <w:pPr>
        <w:tabs>
          <w:tab w:val="left" w:pos="384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471" w:rsidRPr="00AF064A" w:rsidRDefault="008C5471" w:rsidP="008C5471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:   </w:t>
      </w:r>
      <w:r w:rsidR="007559EA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7559EA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8C5471" w:rsidRPr="00AF064A" w:rsidRDefault="008C5471" w:rsidP="008C5471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  (</w:t>
      </w:r>
      <w:r w:rsidR="008D14AA" w:rsidRPr="008D14AA">
        <w:rPr>
          <w:rFonts w:ascii="Arial" w:eastAsia="Calibri" w:hAnsi="Arial" w:cs="Arial"/>
          <w:sz w:val="22"/>
          <w:szCs w:val="22"/>
          <w:lang w:eastAsia="en-US"/>
        </w:rPr>
        <w:t>e</w:t>
      </w:r>
      <w:r w:rsidR="008D14AA">
        <w:rPr>
          <w:rFonts w:ascii="Arial" w:eastAsia="Calibri" w:hAnsi="Arial" w:cs="Arial"/>
          <w:sz w:val="22"/>
          <w:szCs w:val="22"/>
          <w:lang w:eastAsia="en-US"/>
        </w:rPr>
        <w:t>lőkészítési feladatok megkezdés</w:t>
      </w:r>
      <w:r w:rsidR="007559EA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AF064A">
        <w:rPr>
          <w:rFonts w:ascii="Arial" w:eastAsia="Calibri" w:hAnsi="Arial" w:cs="Arial"/>
          <w:sz w:val="22"/>
          <w:szCs w:val="22"/>
          <w:lang w:eastAsia="en-US"/>
        </w:rPr>
        <w:t>ért)</w:t>
      </w:r>
    </w:p>
    <w:p w:rsidR="008C5471" w:rsidRPr="00AF064A" w:rsidRDefault="008C5471" w:rsidP="008C5471">
      <w:pPr>
        <w:tabs>
          <w:tab w:val="left" w:pos="384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471" w:rsidRPr="00AF064A" w:rsidRDefault="008C5471" w:rsidP="008C5471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AF064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C5471" w:rsidRPr="00AF064A" w:rsidRDefault="008C5471" w:rsidP="008C5471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AF064A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8C5471" w:rsidRPr="00AF064A" w:rsidRDefault="008C5471" w:rsidP="008C5471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4E04CF" w:rsidRPr="00D9303B" w:rsidRDefault="008C5471" w:rsidP="008D14AA">
      <w:pPr>
        <w:tabs>
          <w:tab w:val="left" w:pos="4920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73C"/>
    <w:multiLevelType w:val="hybridMultilevel"/>
    <w:tmpl w:val="A2308C84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5254"/>
    <w:rsid w:val="000307F4"/>
    <w:rsid w:val="00046BA8"/>
    <w:rsid w:val="000E1B63"/>
    <w:rsid w:val="00104DDA"/>
    <w:rsid w:val="00183FCA"/>
    <w:rsid w:val="0021070F"/>
    <w:rsid w:val="002654BE"/>
    <w:rsid w:val="0032605A"/>
    <w:rsid w:val="00332C16"/>
    <w:rsid w:val="00392D88"/>
    <w:rsid w:val="003A719F"/>
    <w:rsid w:val="00482F90"/>
    <w:rsid w:val="004E04CF"/>
    <w:rsid w:val="004F6CE2"/>
    <w:rsid w:val="00523FB3"/>
    <w:rsid w:val="005E220A"/>
    <w:rsid w:val="006A4844"/>
    <w:rsid w:val="006C2F4C"/>
    <w:rsid w:val="006C454F"/>
    <w:rsid w:val="006D5DC7"/>
    <w:rsid w:val="0071794F"/>
    <w:rsid w:val="00721937"/>
    <w:rsid w:val="007559EA"/>
    <w:rsid w:val="007830E9"/>
    <w:rsid w:val="007F6831"/>
    <w:rsid w:val="008C3359"/>
    <w:rsid w:val="008C5471"/>
    <w:rsid w:val="008D14AA"/>
    <w:rsid w:val="008D3905"/>
    <w:rsid w:val="009663F9"/>
    <w:rsid w:val="00A73F9F"/>
    <w:rsid w:val="00A84135"/>
    <w:rsid w:val="00A9605B"/>
    <w:rsid w:val="00AB1D5D"/>
    <w:rsid w:val="00AC2A81"/>
    <w:rsid w:val="00B47570"/>
    <w:rsid w:val="00B777CB"/>
    <w:rsid w:val="00BB2C38"/>
    <w:rsid w:val="00BC4707"/>
    <w:rsid w:val="00BD6991"/>
    <w:rsid w:val="00C71B47"/>
    <w:rsid w:val="00D75FA2"/>
    <w:rsid w:val="00DA5EEA"/>
    <w:rsid w:val="00E14821"/>
    <w:rsid w:val="00ED4DCE"/>
    <w:rsid w:val="00EF48A3"/>
    <w:rsid w:val="00F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C547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C54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dcterms:created xsi:type="dcterms:W3CDTF">2020-08-05T07:06:00Z</dcterms:created>
  <dcterms:modified xsi:type="dcterms:W3CDTF">2020-10-29T08:12:00Z</dcterms:modified>
</cp:coreProperties>
</file>