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ED79" w14:textId="6DA10BEF" w:rsidR="007463FB" w:rsidRDefault="00525093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265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14:paraId="2F410510" w14:textId="77777777"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14:paraId="136691A1" w14:textId="0EE06B8A" w:rsidR="007463FB" w:rsidRPr="00655650" w:rsidRDefault="00EA4918" w:rsidP="00EA49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Döntés ö</w:t>
      </w:r>
      <w:r w:rsidR="00366EA3" w:rsidRPr="0065565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nkormányzati rendelet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ek</w:t>
      </w:r>
      <w:r w:rsidR="00366EA3" w:rsidRPr="0065565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módosításának hatályba nem lépéséről</w:t>
      </w:r>
    </w:p>
    <w:p w14:paraId="0CEE40C0" w14:textId="77777777" w:rsidR="00366EA3" w:rsidRPr="00366EA3" w:rsidRDefault="00366EA3" w:rsidP="00366EA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14:paraId="4EE21BE7" w14:textId="77777777" w:rsidTr="002E1A9B">
        <w:trPr>
          <w:trHeight w:val="220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D8D67" w14:textId="77777777" w:rsidR="007463FB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14:paraId="14567FF0" w14:textId="7E9D2DC2" w:rsidR="007463FB" w:rsidRPr="00024D08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EA4918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241206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14:paraId="5576D3A8" w14:textId="77777777" w:rsidR="007463FB" w:rsidRPr="00BF7FB7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4AA2BA15" w14:textId="30BD1EE4"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384294">
              <w:rPr>
                <w:rFonts w:ascii="Arial" w:eastAsia="Times New Roman" w:hAnsi="Arial" w:cs="Arial"/>
                <w:color w:val="3366FF"/>
                <w:lang w:eastAsia="ar-SA"/>
              </w:rPr>
              <w:t xml:space="preserve">Kondriczné dr. Varga Erzsébet </w:t>
            </w:r>
            <w:r w:rsidR="009F4208"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14:paraId="5FC9A09A" w14:textId="77777777" w:rsidR="007463FB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55232024" w14:textId="2A87746E" w:rsidR="007463FB" w:rsidRPr="00241206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384294">
              <w:rPr>
                <w:rFonts w:ascii="Arial" w:eastAsia="Times New Roman" w:hAnsi="Arial" w:cs="Arial"/>
                <w:color w:val="3366FF"/>
                <w:lang w:eastAsia="ar-SA"/>
              </w:rPr>
              <w:t>dr. Firle Anna al</w:t>
            </w:r>
            <w:r w:rsidR="009F4208" w:rsidRPr="00241206"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  <w:r w:rsidR="009F4208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14:paraId="3F94EA02" w14:textId="77777777" w:rsidR="007463FB" w:rsidRDefault="007463FB" w:rsidP="002E1A9B">
            <w:pPr>
              <w:overflowPunct w:val="0"/>
              <w:spacing w:after="0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14:paraId="53554A34" w14:textId="77777777" w:rsidR="007463FB" w:rsidRDefault="007463FB" w:rsidP="007463FB"/>
    <w:p w14:paraId="0DA85E85" w14:textId="6CDBFEAA" w:rsidR="00E8296C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14:paraId="1E6B5C2B" w14:textId="14D5AA0C" w:rsidR="00AE50C6" w:rsidRPr="00346A4B" w:rsidRDefault="00301957" w:rsidP="00346A4B">
      <w:pPr>
        <w:jc w:val="both"/>
        <w:rPr>
          <w:rStyle w:val="desc"/>
          <w:rFonts w:ascii="Arial" w:hAnsi="Arial" w:cs="Arial"/>
        </w:rPr>
      </w:pPr>
      <w:bookmarkStart w:id="0" w:name="_Hlk59481737"/>
      <w:r w:rsidRPr="00346A4B">
        <w:rPr>
          <w:rStyle w:val="desc"/>
          <w:rFonts w:ascii="Arial" w:hAnsi="Arial" w:cs="Arial"/>
        </w:rPr>
        <w:t>A</w:t>
      </w:r>
      <w:r w:rsidR="00817239" w:rsidRPr="00346A4B">
        <w:rPr>
          <w:rStyle w:val="desc"/>
          <w:rFonts w:ascii="Arial" w:hAnsi="Arial" w:cs="Arial"/>
        </w:rPr>
        <w:t xml:space="preserve"> </w:t>
      </w:r>
      <w:bookmarkStart w:id="1" w:name="_Hlk59481968"/>
      <w:r w:rsidR="00817239" w:rsidRPr="00346A4B">
        <w:rPr>
          <w:rStyle w:val="desc"/>
          <w:rFonts w:ascii="Arial" w:hAnsi="Arial" w:cs="Arial"/>
        </w:rPr>
        <w:t xml:space="preserve">koronavírus-világjárvány nemzetgazdaságot érintő hatásának enyhítése érdekében szükséges gazdasági intézkedésről szóló 603/2020. (XII. 8.) Korm. rendelet </w:t>
      </w:r>
      <w:r w:rsidRPr="00346A4B">
        <w:rPr>
          <w:rStyle w:val="desc"/>
          <w:rFonts w:ascii="Arial" w:hAnsi="Arial" w:cs="Arial"/>
        </w:rPr>
        <w:t>1. §</w:t>
      </w:r>
      <w:bookmarkEnd w:id="1"/>
      <w:r w:rsidRPr="00346A4B">
        <w:rPr>
          <w:rStyle w:val="desc"/>
          <w:rFonts w:ascii="Arial" w:hAnsi="Arial" w:cs="Arial"/>
        </w:rPr>
        <w:t>-a alapján</w:t>
      </w:r>
      <w:bookmarkEnd w:id="0"/>
      <w:r w:rsidRPr="00346A4B">
        <w:rPr>
          <w:rStyle w:val="desc"/>
          <w:rFonts w:ascii="Arial" w:hAnsi="Arial" w:cs="Arial"/>
        </w:rPr>
        <w:t>:</w:t>
      </w:r>
    </w:p>
    <w:p w14:paraId="7A22DE45" w14:textId="795ABB9A" w:rsidR="00301957" w:rsidRPr="00346A4B" w:rsidRDefault="00346A4B" w:rsidP="00DF3187">
      <w:pPr>
        <w:spacing w:after="0" w:line="240" w:lineRule="auto"/>
        <w:ind w:firstLine="240"/>
        <w:jc w:val="both"/>
        <w:rPr>
          <w:rFonts w:ascii="Arial" w:eastAsia="Times New Roman" w:hAnsi="Arial" w:cs="Arial"/>
          <w:i/>
          <w:iCs/>
        </w:rPr>
      </w:pPr>
      <w:r w:rsidRPr="00A50E22">
        <w:rPr>
          <w:rFonts w:ascii="Arial" w:hAnsi="Arial" w:cs="Arial"/>
          <w:bCs/>
          <w:i/>
          <w:iCs/>
        </w:rPr>
        <w:t>„</w:t>
      </w:r>
      <w:r w:rsidR="00301957" w:rsidRPr="00A50E22">
        <w:rPr>
          <w:rFonts w:ascii="Arial" w:hAnsi="Arial" w:cs="Arial"/>
          <w:bCs/>
          <w:i/>
          <w:iCs/>
        </w:rPr>
        <w:t>1. §</w:t>
      </w:r>
      <w:r w:rsidR="00301957" w:rsidRPr="00346A4B">
        <w:rPr>
          <w:rFonts w:ascii="Arial" w:hAnsi="Arial" w:cs="Arial"/>
          <w:b/>
          <w:bCs/>
          <w:i/>
          <w:iCs/>
        </w:rPr>
        <w:t xml:space="preserve"> </w:t>
      </w:r>
      <w:r w:rsidR="00301957" w:rsidRPr="00346A4B">
        <w:rPr>
          <w:rFonts w:ascii="Arial" w:hAnsi="Arial" w:cs="Arial"/>
          <w:i/>
          <w:iCs/>
        </w:rPr>
        <w:t>(1) E rendelet hatálybalépésének napjától 2021. december 31. napjáig - a (3) és (4) bekezdésben foglalt kivétellel -</w:t>
      </w:r>
    </w:p>
    <w:p w14:paraId="26B5E465" w14:textId="77777777" w:rsidR="00301957" w:rsidRPr="00512268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 xml:space="preserve">a) </w:t>
      </w:r>
      <w:r w:rsidRPr="00512268">
        <w:rPr>
          <w:rFonts w:ascii="Arial" w:hAnsi="Arial" w:cs="Arial"/>
          <w:i/>
          <w:iCs/>
        </w:rPr>
        <w:t>a helyi önkormányzat,</w:t>
      </w:r>
    </w:p>
    <w:p w14:paraId="2B07BCC0" w14:textId="77777777" w:rsidR="00301957" w:rsidRPr="00EA4918" w:rsidRDefault="00301957" w:rsidP="00DF3187">
      <w:pPr>
        <w:spacing w:after="0"/>
        <w:ind w:firstLine="240"/>
        <w:jc w:val="both"/>
        <w:rPr>
          <w:rFonts w:ascii="Arial" w:hAnsi="Arial" w:cs="Arial"/>
          <w:b/>
          <w:i/>
          <w:iCs/>
        </w:rPr>
      </w:pPr>
      <w:r w:rsidRPr="00346A4B">
        <w:rPr>
          <w:rFonts w:ascii="Arial" w:hAnsi="Arial" w:cs="Arial"/>
          <w:i/>
          <w:iCs/>
        </w:rPr>
        <w:t xml:space="preserve">b) </w:t>
      </w:r>
      <w:r w:rsidRPr="00EA4918">
        <w:rPr>
          <w:rFonts w:ascii="Arial" w:hAnsi="Arial" w:cs="Arial"/>
          <w:b/>
          <w:i/>
          <w:iCs/>
        </w:rPr>
        <w:t>a helyi önkormányzat által fenntartott</w:t>
      </w:r>
    </w:p>
    <w:p w14:paraId="62E0E538" w14:textId="77777777" w:rsidR="00301957" w:rsidRPr="00170F6F" w:rsidRDefault="00301957" w:rsidP="00DF3187">
      <w:pPr>
        <w:spacing w:after="0"/>
        <w:ind w:firstLine="240"/>
        <w:jc w:val="both"/>
        <w:rPr>
          <w:rFonts w:ascii="Arial" w:hAnsi="Arial" w:cs="Arial"/>
          <w:b/>
          <w:i/>
          <w:iCs/>
        </w:rPr>
      </w:pPr>
      <w:r w:rsidRPr="00346A4B">
        <w:rPr>
          <w:rFonts w:ascii="Arial" w:hAnsi="Arial" w:cs="Arial"/>
          <w:i/>
          <w:iCs/>
        </w:rPr>
        <w:t xml:space="preserve">ba) </w:t>
      </w:r>
      <w:r w:rsidRPr="00170F6F">
        <w:rPr>
          <w:rFonts w:ascii="Arial" w:hAnsi="Arial" w:cs="Arial"/>
          <w:b/>
          <w:i/>
          <w:iCs/>
        </w:rPr>
        <w:t>költségvetési szerv,</w:t>
      </w:r>
    </w:p>
    <w:p w14:paraId="68C67C85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bb) nonprofit szervezet,</w:t>
      </w:r>
    </w:p>
    <w:p w14:paraId="21A3D8BA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bc) egyéb szervezet,</w:t>
      </w:r>
    </w:p>
    <w:p w14:paraId="25BE2C51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c) a helyi önkormányzat többségi tulajdoni részesedésével működő gazdasági társaság,</w:t>
      </w:r>
    </w:p>
    <w:p w14:paraId="0BB6E39D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d) a helyi önkormányzat többségi tulajdoni részesedésével működő gazdasági társaság által alapított gazdasági társaság,</w:t>
      </w:r>
    </w:p>
    <w:p w14:paraId="0246BCC1" w14:textId="77777777" w:rsidR="00301957" w:rsidRPr="00EA4918" w:rsidRDefault="00301957" w:rsidP="00DF3187">
      <w:pPr>
        <w:spacing w:after="0"/>
        <w:ind w:firstLine="240"/>
        <w:jc w:val="both"/>
        <w:rPr>
          <w:rFonts w:ascii="Arial" w:hAnsi="Arial" w:cs="Arial"/>
          <w:bCs/>
          <w:i/>
          <w:iCs/>
        </w:rPr>
      </w:pPr>
      <w:r w:rsidRPr="00346A4B">
        <w:rPr>
          <w:rFonts w:ascii="Arial" w:hAnsi="Arial" w:cs="Arial"/>
          <w:i/>
          <w:iCs/>
        </w:rPr>
        <w:t xml:space="preserve">e) </w:t>
      </w:r>
      <w:r w:rsidRPr="00EA4918">
        <w:rPr>
          <w:rFonts w:ascii="Arial" w:hAnsi="Arial" w:cs="Arial"/>
          <w:bCs/>
          <w:i/>
          <w:iCs/>
        </w:rPr>
        <w:t xml:space="preserve">a képviselő-testület feladatkörébe tartozó közszolgáltatás ellátására szerződéssel rendelkező, </w:t>
      </w:r>
      <w:hyperlink r:id="rId8" w:tgtFrame="_blank" w:history="1">
        <w:r w:rsidRPr="00EA4918">
          <w:rPr>
            <w:rStyle w:val="Hiperhivatkozs"/>
            <w:rFonts w:ascii="Arial" w:hAnsi="Arial" w:cs="Arial"/>
            <w:bCs/>
            <w:i/>
            <w:iCs/>
            <w:color w:val="auto"/>
            <w:u w:val="none"/>
          </w:rPr>
          <w:t>a polgári perrendtartásról szóló törvény</w:t>
        </w:r>
      </w:hyperlink>
      <w:r w:rsidRPr="00EA4918">
        <w:rPr>
          <w:rFonts w:ascii="Arial" w:hAnsi="Arial" w:cs="Arial"/>
          <w:bCs/>
          <w:i/>
          <w:iCs/>
        </w:rPr>
        <w:t xml:space="preserve"> szerinti gazdálkodó szervezet</w:t>
      </w:r>
    </w:p>
    <w:p w14:paraId="6EC3ECDC" w14:textId="77777777" w:rsidR="00301957" w:rsidRPr="00DF3187" w:rsidRDefault="00301957" w:rsidP="00DF318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F3187">
        <w:rPr>
          <w:rFonts w:ascii="Arial" w:hAnsi="Arial" w:cs="Arial"/>
          <w:b/>
          <w:bCs/>
          <w:i/>
          <w:iCs/>
        </w:rPr>
        <w:t xml:space="preserve">által nyújtott szolgáltatásért, végzett tevékenységéért megállapított díj, </w:t>
      </w:r>
      <w:r w:rsidRPr="00346A4B">
        <w:rPr>
          <w:rFonts w:ascii="Arial" w:hAnsi="Arial" w:cs="Arial"/>
          <w:i/>
          <w:iCs/>
        </w:rPr>
        <w:t xml:space="preserve">az önkormányzati vagyonnal való gazdálkodás keretében felmerülő díj, illetve egyéb díjfizetési kötelezettség (a továbbiakban együtt: díj) </w:t>
      </w:r>
      <w:r w:rsidRPr="00DF3187">
        <w:rPr>
          <w:rFonts w:ascii="Arial" w:hAnsi="Arial" w:cs="Arial"/>
          <w:b/>
          <w:bCs/>
          <w:i/>
          <w:iCs/>
        </w:rPr>
        <w:t>mértéke nem lehet magasabb, mint az ugyanazon díjnak az e rendelet hatálybalépését megelőző napon hatályos és alkalmazandó mértéke.</w:t>
      </w:r>
    </w:p>
    <w:p w14:paraId="6D62AF54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(2) Az (1) bekezdés szerinti szervezet e rendelet hatálybalépésének napjától már megállapított új díjat nem vezethet be, 2021. december 31. napjáig új díjat nem állapíthat meg, meglévő díjat új kötelezetti körre nem terjeszthet ki.</w:t>
      </w:r>
    </w:p>
    <w:p w14:paraId="7DED2093" w14:textId="77777777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(3) Nem kell alkalmazni az (1) bekezdésben foglaltakat abban az esetben, ha a felek az e rendelet hatálybalépése előtt - legalább kétéves időtartamra vagy határozatlan időre - megkötött szerződésükben számszerűsíthető módon meghatározták a díjemelés mértékét az (1) bekezdés szerinti időszak vonatkozásában.</w:t>
      </w:r>
    </w:p>
    <w:p w14:paraId="0D07995F" w14:textId="398CA483" w:rsidR="00301957" w:rsidRPr="00346A4B" w:rsidRDefault="00301957" w:rsidP="00DF3187">
      <w:pPr>
        <w:spacing w:after="0"/>
        <w:ind w:firstLine="240"/>
        <w:jc w:val="both"/>
        <w:rPr>
          <w:rFonts w:ascii="Arial" w:hAnsi="Arial" w:cs="Arial"/>
          <w:i/>
          <w:iCs/>
        </w:rPr>
      </w:pPr>
      <w:r w:rsidRPr="00346A4B">
        <w:rPr>
          <w:rFonts w:ascii="Arial" w:hAnsi="Arial" w:cs="Arial"/>
          <w:i/>
          <w:iCs/>
        </w:rPr>
        <w:t>(4) Nem kell alkalmazni az (1) bekezdésben foglaltakat abban az esetben, ha a díjemelés mértékét a díjfizetési kötelezettséget előíró jogszabály 2020. október 31. napjáig számszerűsíthető módon meghatározta.</w:t>
      </w:r>
      <w:r w:rsidR="00346A4B">
        <w:rPr>
          <w:rFonts w:ascii="Arial" w:hAnsi="Arial" w:cs="Arial"/>
          <w:i/>
          <w:iCs/>
        </w:rPr>
        <w:t>”</w:t>
      </w:r>
    </w:p>
    <w:p w14:paraId="63E938FE" w14:textId="314CFFD0" w:rsidR="00301957" w:rsidRDefault="00301957" w:rsidP="00346A4B">
      <w:pPr>
        <w:spacing w:after="0"/>
        <w:rPr>
          <w:rFonts w:ascii="Arial" w:hAnsi="Arial" w:cs="Arial"/>
          <w:bCs/>
          <w:sz w:val="24"/>
          <w:szCs w:val="24"/>
        </w:rPr>
      </w:pPr>
    </w:p>
    <w:p w14:paraId="71FEA327" w14:textId="17587F62" w:rsidR="00512268" w:rsidRDefault="00512268" w:rsidP="000B402B">
      <w:pPr>
        <w:spacing w:after="0"/>
        <w:jc w:val="both"/>
        <w:rPr>
          <w:rFonts w:ascii="Arial" w:hAnsi="Arial" w:cs="Arial"/>
          <w:bCs/>
        </w:rPr>
      </w:pPr>
      <w:r w:rsidRPr="000B402B">
        <w:rPr>
          <w:rFonts w:ascii="Arial" w:hAnsi="Arial" w:cs="Arial"/>
          <w:bCs/>
        </w:rPr>
        <w:t xml:space="preserve">Fenti rendelkezések alapján </w:t>
      </w:r>
      <w:r w:rsidR="00170F6F" w:rsidRPr="00170F6F">
        <w:rPr>
          <w:rFonts w:ascii="Arial" w:hAnsi="Arial" w:cs="Arial"/>
          <w:bCs/>
        </w:rPr>
        <w:t>a helyi gyermekvédelmi ellátásokról szóló 2/2010. (II. 01.) önko</w:t>
      </w:r>
      <w:r w:rsidR="00254D02">
        <w:rPr>
          <w:rFonts w:ascii="Arial" w:hAnsi="Arial" w:cs="Arial"/>
          <w:bCs/>
        </w:rPr>
        <w:t>rmányzati rendeletben meghatározott intézményi térítési díjak</w:t>
      </w:r>
      <w:r w:rsidRPr="000B402B">
        <w:rPr>
          <w:rFonts w:ascii="Arial" w:hAnsi="Arial" w:cs="Arial"/>
          <w:bCs/>
        </w:rPr>
        <w:t xml:space="preserve"> 2021. január 1.-jétől </w:t>
      </w:r>
      <w:r w:rsidR="00254D02">
        <w:rPr>
          <w:rFonts w:ascii="Arial" w:hAnsi="Arial" w:cs="Arial"/>
          <w:bCs/>
        </w:rPr>
        <w:t xml:space="preserve">történő </w:t>
      </w:r>
      <w:r w:rsidRPr="000B402B">
        <w:rPr>
          <w:rFonts w:ascii="Arial" w:hAnsi="Arial" w:cs="Arial"/>
          <w:bCs/>
        </w:rPr>
        <w:t xml:space="preserve">emelésére nincs </w:t>
      </w:r>
      <w:r w:rsidRPr="000B402B">
        <w:rPr>
          <w:rFonts w:ascii="Arial" w:hAnsi="Arial" w:cs="Arial"/>
          <w:bCs/>
        </w:rPr>
        <w:lastRenderedPageBreak/>
        <w:t>lehetőség</w:t>
      </w:r>
      <w:r w:rsidR="000B402B" w:rsidRPr="000B402B">
        <w:rPr>
          <w:rFonts w:ascii="Arial" w:hAnsi="Arial" w:cs="Arial"/>
          <w:bCs/>
        </w:rPr>
        <w:t>.</w:t>
      </w:r>
      <w:r w:rsidRPr="000B402B">
        <w:rPr>
          <w:rFonts w:ascii="Arial" w:hAnsi="Arial" w:cs="Arial"/>
          <w:bCs/>
        </w:rPr>
        <w:t xml:space="preserve"> </w:t>
      </w:r>
      <w:r w:rsidR="000B402B" w:rsidRPr="000B402B">
        <w:rPr>
          <w:rFonts w:ascii="Arial" w:hAnsi="Arial" w:cs="Arial"/>
          <w:bCs/>
        </w:rPr>
        <w:t>Így javaslom</w:t>
      </w:r>
      <w:r w:rsidRPr="000B402B">
        <w:rPr>
          <w:rFonts w:ascii="Arial" w:hAnsi="Arial" w:cs="Arial"/>
          <w:bCs/>
        </w:rPr>
        <w:t xml:space="preserve"> az erről szóló </w:t>
      </w:r>
      <w:r w:rsidR="007618CA" w:rsidRPr="000B402B">
        <w:rPr>
          <w:rFonts w:ascii="Arial" w:hAnsi="Arial" w:cs="Arial"/>
          <w:bCs/>
        </w:rPr>
        <w:t>1</w:t>
      </w:r>
      <w:r w:rsidR="00254D02">
        <w:rPr>
          <w:rFonts w:ascii="Arial" w:hAnsi="Arial" w:cs="Arial"/>
          <w:bCs/>
        </w:rPr>
        <w:t>8</w:t>
      </w:r>
      <w:r w:rsidR="007618CA" w:rsidRPr="000B402B">
        <w:rPr>
          <w:rFonts w:ascii="Arial" w:hAnsi="Arial" w:cs="Arial"/>
          <w:bCs/>
        </w:rPr>
        <w:t>/2020. (XI. 30.) önk.-i rendelet hatályba nem lépéséről s</w:t>
      </w:r>
      <w:r w:rsidR="000B402B" w:rsidRPr="000B402B">
        <w:rPr>
          <w:rFonts w:ascii="Arial" w:hAnsi="Arial" w:cs="Arial"/>
          <w:bCs/>
        </w:rPr>
        <w:t>zóló</w:t>
      </w:r>
      <w:r w:rsidR="003B0CF1">
        <w:rPr>
          <w:rFonts w:ascii="Arial" w:hAnsi="Arial" w:cs="Arial"/>
          <w:bCs/>
        </w:rPr>
        <w:t xml:space="preserve"> alábbi rendelet- tervezetet elfogadni</w:t>
      </w:r>
      <w:r w:rsidR="007618CA" w:rsidRPr="000B402B">
        <w:rPr>
          <w:rFonts w:ascii="Arial" w:hAnsi="Arial" w:cs="Arial"/>
          <w:bCs/>
        </w:rPr>
        <w:t>.</w:t>
      </w:r>
    </w:p>
    <w:p w14:paraId="2C4118A6" w14:textId="77777777" w:rsidR="00CB5EFD" w:rsidRPr="000B402B" w:rsidRDefault="00CB5EFD" w:rsidP="000B402B">
      <w:pPr>
        <w:spacing w:after="0"/>
        <w:jc w:val="both"/>
        <w:rPr>
          <w:rFonts w:ascii="Arial" w:hAnsi="Arial" w:cs="Arial"/>
          <w:bCs/>
        </w:rPr>
      </w:pPr>
    </w:p>
    <w:p w14:paraId="619CF02E" w14:textId="7B798E90" w:rsidR="00341D17" w:rsidRDefault="00CB5EFD" w:rsidP="00341D17">
      <w:pPr>
        <w:spacing w:after="0" w:line="240" w:lineRule="auto"/>
        <w:jc w:val="both"/>
        <w:rPr>
          <w:rFonts w:ascii="Arial" w:hAnsi="Arial" w:cs="Arial"/>
          <w:bCs/>
        </w:rPr>
      </w:pPr>
      <w:r w:rsidRPr="00223CEC">
        <w:rPr>
          <w:rFonts w:ascii="Arial" w:hAnsi="Arial" w:cs="Arial"/>
          <w:bCs/>
        </w:rPr>
        <w:t>A veszélyhelyzet ideje alatt az állami és önkormányzati bérleti szerződésekre vonatkozó eltérő szabályokról szóló 609/2020. (XII. 18.) Korm. rendelet 1. §</w:t>
      </w:r>
      <w:r w:rsidR="00223CEC" w:rsidRPr="00223CEC">
        <w:rPr>
          <w:rFonts w:ascii="Arial" w:hAnsi="Arial" w:cs="Arial"/>
          <w:bCs/>
        </w:rPr>
        <w:t xml:space="preserve"> (2) bekezdése szerint:</w:t>
      </w:r>
    </w:p>
    <w:p w14:paraId="015F1D55" w14:textId="77777777" w:rsidR="00223CEC" w:rsidRPr="00223CEC" w:rsidRDefault="00223CEC" w:rsidP="00341D17">
      <w:pPr>
        <w:spacing w:after="0" w:line="240" w:lineRule="auto"/>
        <w:jc w:val="both"/>
        <w:rPr>
          <w:rFonts w:ascii="Arial" w:hAnsi="Arial" w:cs="Arial"/>
          <w:bCs/>
        </w:rPr>
      </w:pPr>
    </w:p>
    <w:p w14:paraId="2EFAC03F" w14:textId="73A77B35" w:rsidR="003F0B24" w:rsidRDefault="00223CEC" w:rsidP="003F0B24">
      <w:pPr>
        <w:pStyle w:val="Szvegtrzs2"/>
        <w:spacing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223CEC">
        <w:rPr>
          <w:rFonts w:ascii="Arial" w:hAnsi="Arial" w:cs="Arial"/>
          <w:i/>
          <w:sz w:val="22"/>
          <w:szCs w:val="22"/>
        </w:rPr>
        <w:t>„(2) A veszélyhelyzet megszűnését követő kilencvenedik napig </w:t>
      </w:r>
      <w:hyperlink r:id="rId9" w:tgtFrame="_blank" w:history="1">
        <w:r w:rsidRPr="00223CEC">
          <w:rPr>
            <w:rStyle w:val="Hiperhivatkozs"/>
            <w:rFonts w:ascii="Arial" w:hAnsi="Arial" w:cs="Arial"/>
            <w:bCs/>
            <w:i/>
            <w:color w:val="auto"/>
            <w:sz w:val="22"/>
            <w:szCs w:val="22"/>
            <w:u w:val="none"/>
          </w:rPr>
          <w:t>a nemzeti vagyonról szóló törvény</w:t>
        </w:r>
      </w:hyperlink>
      <w:r w:rsidRPr="00223CEC">
        <w:rPr>
          <w:rFonts w:ascii="Arial" w:hAnsi="Arial" w:cs="Arial"/>
          <w:i/>
          <w:sz w:val="22"/>
          <w:szCs w:val="22"/>
        </w:rPr>
        <w:t xml:space="preserve"> rendelkezéseitől eltérően az állam vagy </w:t>
      </w:r>
      <w:r w:rsidRPr="00A50E22">
        <w:rPr>
          <w:rFonts w:ascii="Arial" w:hAnsi="Arial" w:cs="Arial"/>
          <w:b/>
          <w:i/>
          <w:sz w:val="22"/>
          <w:szCs w:val="22"/>
        </w:rPr>
        <w:t>helyi önkormányzat tulajdonában lévő lakás tekintetében fennálló lakásbérleti szerződés</w:t>
      </w:r>
      <w:r w:rsidRPr="00223CEC">
        <w:rPr>
          <w:rFonts w:ascii="Arial" w:hAnsi="Arial" w:cs="Arial"/>
          <w:i/>
          <w:sz w:val="22"/>
          <w:szCs w:val="22"/>
        </w:rPr>
        <w:t xml:space="preserve">, illetve az állami vagy önkormányzati tulajdonú helyiség tekintetében fennálló </w:t>
      </w:r>
      <w:r w:rsidRPr="00A50E22">
        <w:rPr>
          <w:rFonts w:ascii="Arial" w:hAnsi="Arial" w:cs="Arial"/>
          <w:i/>
          <w:sz w:val="22"/>
          <w:szCs w:val="22"/>
        </w:rPr>
        <w:t>bérleti szerződés</w:t>
      </w:r>
      <w:r w:rsidRPr="00A50E22">
        <w:rPr>
          <w:rFonts w:ascii="Arial" w:hAnsi="Arial" w:cs="Arial"/>
          <w:b/>
          <w:i/>
          <w:sz w:val="22"/>
          <w:szCs w:val="22"/>
        </w:rPr>
        <w:t xml:space="preserve"> tartalma nem módosítható úgy, hogy az a bérleti díj megemelését eredményezze</w:t>
      </w:r>
      <w:r w:rsidRPr="00223CEC">
        <w:rPr>
          <w:rFonts w:ascii="Arial" w:hAnsi="Arial" w:cs="Arial"/>
          <w:i/>
          <w:sz w:val="22"/>
          <w:szCs w:val="22"/>
        </w:rPr>
        <w:t>.”</w:t>
      </w:r>
    </w:p>
    <w:p w14:paraId="169A5D73" w14:textId="6631E63D" w:rsidR="00084478" w:rsidRPr="00084478" w:rsidRDefault="00A50E22" w:rsidP="00084478">
      <w:pPr>
        <w:spacing w:after="0"/>
        <w:jc w:val="both"/>
        <w:rPr>
          <w:rFonts w:ascii="Arial" w:hAnsi="Arial" w:cs="Arial"/>
          <w:bCs/>
        </w:rPr>
      </w:pPr>
      <w:r w:rsidRPr="00084478">
        <w:rPr>
          <w:rFonts w:ascii="Arial" w:hAnsi="Arial" w:cs="Arial"/>
        </w:rPr>
        <w:t>Fentiekre tekintettel</w:t>
      </w:r>
      <w:r w:rsidR="00084478" w:rsidRPr="00084478">
        <w:rPr>
          <w:rFonts w:ascii="Arial" w:hAnsi="Arial" w:cs="Arial"/>
        </w:rPr>
        <w:t xml:space="preserve"> a</w:t>
      </w:r>
      <w:r w:rsidRPr="00084478">
        <w:rPr>
          <w:rFonts w:ascii="Arial" w:hAnsi="Arial" w:cs="Arial"/>
        </w:rPr>
        <w:t xml:space="preserve"> </w:t>
      </w:r>
      <w:r w:rsidR="00084478" w:rsidRPr="00084478">
        <w:rPr>
          <w:rFonts w:ascii="Arial" w:eastAsia="Times New Roman" w:hAnsi="Arial" w:cs="Arial"/>
          <w:bCs/>
        </w:rPr>
        <w:t>lakások, helyiségek bérletéről, valamint elidegenítésük szabályairól szóló 8/2017.(IV.28.) önkormányzati rendelet</w:t>
      </w:r>
      <w:r w:rsidR="00084478">
        <w:rPr>
          <w:rFonts w:ascii="Arial" w:hAnsi="Arial" w:cs="Arial"/>
          <w:bCs/>
        </w:rPr>
        <w:t>be fogl</w:t>
      </w:r>
      <w:r w:rsidR="00084478" w:rsidRPr="00084478">
        <w:rPr>
          <w:rFonts w:ascii="Arial" w:hAnsi="Arial" w:cs="Arial"/>
          <w:bCs/>
        </w:rPr>
        <w:t>a</w:t>
      </w:r>
      <w:r w:rsidR="00084478">
        <w:rPr>
          <w:rFonts w:ascii="Arial" w:hAnsi="Arial" w:cs="Arial"/>
          <w:bCs/>
        </w:rPr>
        <w:t>l</w:t>
      </w:r>
      <w:r w:rsidR="00084478" w:rsidRPr="00084478">
        <w:rPr>
          <w:rFonts w:ascii="Arial" w:hAnsi="Arial" w:cs="Arial"/>
          <w:bCs/>
        </w:rPr>
        <w:t xml:space="preserve">t bérleti díjak </w:t>
      </w:r>
      <w:r w:rsidR="00084478" w:rsidRPr="00084478">
        <w:rPr>
          <w:rFonts w:ascii="Arial" w:hAnsi="Arial" w:cs="Arial"/>
          <w:bCs/>
        </w:rPr>
        <w:t xml:space="preserve">2021. január 1.-jétől történő </w:t>
      </w:r>
      <w:r w:rsidR="002D2250">
        <w:rPr>
          <w:rFonts w:ascii="Arial" w:hAnsi="Arial" w:cs="Arial"/>
          <w:bCs/>
        </w:rPr>
        <w:t>emelésére s</w:t>
      </w:r>
      <w:r w:rsidR="00084478" w:rsidRPr="00084478">
        <w:rPr>
          <w:rFonts w:ascii="Arial" w:hAnsi="Arial" w:cs="Arial"/>
          <w:bCs/>
        </w:rPr>
        <w:t>incs lehetőség. Így javaslom az erről szóló 1</w:t>
      </w:r>
      <w:r w:rsidR="00084478">
        <w:rPr>
          <w:rFonts w:ascii="Arial" w:hAnsi="Arial" w:cs="Arial"/>
          <w:bCs/>
        </w:rPr>
        <w:t>9</w:t>
      </w:r>
      <w:r w:rsidR="00084478" w:rsidRPr="00084478">
        <w:rPr>
          <w:rFonts w:ascii="Arial" w:hAnsi="Arial" w:cs="Arial"/>
          <w:bCs/>
        </w:rPr>
        <w:t>/2020. (XI. 30.) önk.-i rendelet</w:t>
      </w:r>
      <w:r w:rsidR="003B0CF1">
        <w:rPr>
          <w:rFonts w:ascii="Arial" w:hAnsi="Arial" w:cs="Arial"/>
          <w:bCs/>
        </w:rPr>
        <w:t xml:space="preserve"> 1. §-ának</w:t>
      </w:r>
      <w:r w:rsidR="002D2250">
        <w:rPr>
          <w:rFonts w:ascii="Arial" w:hAnsi="Arial" w:cs="Arial"/>
          <w:bCs/>
        </w:rPr>
        <w:t xml:space="preserve"> hatályba nem lépését is magában foglaló alábbi rendelet- tervezetet elfogadni</w:t>
      </w:r>
      <w:r w:rsidR="00084478" w:rsidRPr="00084478">
        <w:rPr>
          <w:rFonts w:ascii="Arial" w:hAnsi="Arial" w:cs="Arial"/>
          <w:bCs/>
        </w:rPr>
        <w:t>.</w:t>
      </w:r>
    </w:p>
    <w:p w14:paraId="7B2E8AB9" w14:textId="09D59130" w:rsidR="00A50E22" w:rsidRPr="00084478" w:rsidRDefault="00A50E22" w:rsidP="00084478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0BF7355" w14:textId="77777777" w:rsidR="00E52EFA" w:rsidRPr="00E52EFA" w:rsidRDefault="00E52EFA" w:rsidP="00E52EF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E52EFA">
        <w:rPr>
          <w:rFonts w:ascii="Arial" w:eastAsia="Times New Roman" w:hAnsi="Arial" w:cs="Arial"/>
          <w:b/>
          <w:i/>
          <w:sz w:val="24"/>
          <w:szCs w:val="24"/>
          <w:lang w:eastAsia="ar-SA"/>
        </w:rPr>
        <w:t>HATÁSVIZSGÁLAT</w:t>
      </w:r>
    </w:p>
    <w:p w14:paraId="6BB83BFF" w14:textId="77777777" w:rsidR="00E52EFA" w:rsidRPr="00E52EFA" w:rsidRDefault="00E52EFA" w:rsidP="00E52EF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15E2A7B7" w14:textId="4F842894" w:rsidR="00E52EFA" w:rsidRPr="00E52EFA" w:rsidRDefault="0061443E" w:rsidP="0061443E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önkormányzati rendeletek rendelkezéseinek</w:t>
      </w:r>
      <w:r w:rsidR="00002250">
        <w:rPr>
          <w:rFonts w:ascii="Arial" w:eastAsia="Times New Roman" w:hAnsi="Arial" w:cs="Arial"/>
          <w:b/>
          <w:u w:val="single"/>
          <w:lang w:eastAsia="ar-SA"/>
        </w:rPr>
        <w:t xml:space="preserve"> hatályba nem lépéséről szóló </w:t>
      </w:r>
      <w:r w:rsidR="00E52EFA" w:rsidRPr="00E52EFA">
        <w:rPr>
          <w:rFonts w:ascii="Arial" w:eastAsia="Times New Roman" w:hAnsi="Arial" w:cs="Arial"/>
          <w:b/>
          <w:u w:val="single"/>
          <w:lang w:eastAsia="ar-SA"/>
        </w:rPr>
        <w:t>rendelet-tervezethez</w:t>
      </w:r>
    </w:p>
    <w:p w14:paraId="3348D78C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0C81D4F4" w14:textId="637301FB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52EFA">
        <w:rPr>
          <w:rFonts w:ascii="Arial" w:eastAsia="Times New Roman" w:hAnsi="Arial" w:cs="Arial"/>
          <w:bCs/>
          <w:lang w:eastAsia="ar-SA"/>
        </w:rPr>
        <w:t xml:space="preserve">A rendelet meghozatalára </w:t>
      </w:r>
      <w:r w:rsidR="00002250">
        <w:rPr>
          <w:rFonts w:ascii="Arial" w:eastAsia="Times New Roman" w:hAnsi="Arial" w:cs="Arial"/>
          <w:bCs/>
          <w:lang w:eastAsia="ar-SA"/>
        </w:rPr>
        <w:t>a</w:t>
      </w:r>
      <w:r w:rsidR="00002250" w:rsidRPr="00002250">
        <w:rPr>
          <w:rFonts w:ascii="Arial" w:eastAsia="Times New Roman" w:hAnsi="Arial" w:cs="Arial"/>
          <w:bCs/>
          <w:lang w:eastAsia="ar-SA"/>
        </w:rPr>
        <w:t xml:space="preserve"> koronavírus-világjárvány nemzetgazdaságot érintő hatásának enyhítése érdekében szükséges gazdasági intézkedésről szóló 603/2020. (XII. 8.</w:t>
      </w:r>
      <w:r w:rsidR="0061443E">
        <w:rPr>
          <w:rFonts w:ascii="Arial" w:eastAsia="Times New Roman" w:hAnsi="Arial" w:cs="Arial"/>
          <w:bCs/>
          <w:lang w:eastAsia="ar-SA"/>
        </w:rPr>
        <w:t xml:space="preserve">) Korm. rendelet 1. §-a, valamint </w:t>
      </w:r>
      <w:r w:rsidR="0061443E">
        <w:rPr>
          <w:rFonts w:ascii="Arial" w:hAnsi="Arial" w:cs="Arial"/>
          <w:bCs/>
        </w:rPr>
        <w:t>a</w:t>
      </w:r>
      <w:r w:rsidR="0061443E" w:rsidRPr="00223CEC">
        <w:rPr>
          <w:rFonts w:ascii="Arial" w:hAnsi="Arial" w:cs="Arial"/>
          <w:bCs/>
        </w:rPr>
        <w:t xml:space="preserve"> veszélyhelyzet ideje alatt az állami és önkormányzati bérleti szerződésekre vonatkozó eltérő szabályokról szóló 609/2020. (XII. 18.) Korm. rendelet 1. § (2) bekezdése </w:t>
      </w:r>
      <w:r w:rsidR="00002250" w:rsidRPr="00002250">
        <w:rPr>
          <w:rFonts w:ascii="Arial" w:eastAsia="Times New Roman" w:hAnsi="Arial" w:cs="Arial"/>
          <w:bCs/>
          <w:lang w:eastAsia="ar-SA"/>
        </w:rPr>
        <w:t xml:space="preserve">alapján </w:t>
      </w:r>
      <w:r w:rsidRPr="00E52EFA">
        <w:rPr>
          <w:rFonts w:ascii="Arial" w:eastAsia="Times New Roman" w:hAnsi="Arial" w:cs="Arial"/>
          <w:bCs/>
          <w:lang w:eastAsia="ar-SA"/>
        </w:rPr>
        <w:t xml:space="preserve">kerül sor. </w:t>
      </w:r>
    </w:p>
    <w:p w14:paraId="6BD345DE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32C3C74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52EFA">
        <w:rPr>
          <w:rFonts w:ascii="Arial" w:eastAsia="Times New Roman" w:hAnsi="Arial" w:cs="Arial"/>
          <w:b/>
          <w:bCs/>
          <w:lang w:eastAsia="ar-SA"/>
        </w:rPr>
        <w:t>Részletes indokolás:</w:t>
      </w:r>
    </w:p>
    <w:p w14:paraId="7317E9B5" w14:textId="2EAF0974" w:rsid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Cs/>
          <w:lang w:eastAsia="ar-SA"/>
        </w:rPr>
        <w:t>1.</w:t>
      </w:r>
      <w:r w:rsidR="00B56D57">
        <w:rPr>
          <w:rFonts w:ascii="Arial" w:eastAsia="Times New Roman" w:hAnsi="Arial" w:cs="Arial"/>
          <w:bCs/>
          <w:lang w:eastAsia="ar-SA"/>
        </w:rPr>
        <w:t xml:space="preserve"> </w:t>
      </w:r>
      <w:r w:rsidRPr="00E52EFA">
        <w:rPr>
          <w:rFonts w:ascii="Arial" w:eastAsia="Times New Roman" w:hAnsi="Arial" w:cs="Arial"/>
          <w:bCs/>
          <w:lang w:eastAsia="ar-SA"/>
        </w:rPr>
        <w:t>§-hoz</w:t>
      </w:r>
      <w:r w:rsidRPr="00E52EFA">
        <w:rPr>
          <w:rFonts w:ascii="Arial" w:eastAsia="Times New Roman" w:hAnsi="Arial" w:cs="Arial"/>
          <w:b/>
          <w:bCs/>
          <w:lang w:eastAsia="ar-SA"/>
        </w:rPr>
        <w:t>:</w:t>
      </w:r>
      <w:r w:rsidR="003E22A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E22A7" w:rsidRPr="00E8296C">
        <w:rPr>
          <w:rFonts w:ascii="Arial" w:eastAsia="Times New Roman" w:hAnsi="Arial" w:cs="Arial"/>
          <w:lang w:eastAsia="ar-SA"/>
        </w:rPr>
        <w:t>rendelkezés a</w:t>
      </w:r>
      <w:r w:rsidR="00D047E6">
        <w:rPr>
          <w:rFonts w:ascii="Arial" w:eastAsia="Times New Roman" w:hAnsi="Arial" w:cs="Arial"/>
          <w:lang w:eastAsia="ar-SA"/>
        </w:rPr>
        <w:t xml:space="preserve"> térítési</w:t>
      </w:r>
      <w:r w:rsidR="003E22A7" w:rsidRPr="00E8296C">
        <w:rPr>
          <w:rFonts w:ascii="Arial" w:eastAsia="Times New Roman" w:hAnsi="Arial" w:cs="Arial"/>
          <w:lang w:eastAsia="ar-SA"/>
        </w:rPr>
        <w:t xml:space="preserve"> díjtételek emeléséről szóló módosító rendelet hatályba nem lépéséről</w:t>
      </w:r>
    </w:p>
    <w:p w14:paraId="128508F6" w14:textId="6BF011FE" w:rsidR="00D047E6" w:rsidRPr="00E8296C" w:rsidRDefault="00B56D57" w:rsidP="00D047E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D047E6">
        <w:rPr>
          <w:rFonts w:ascii="Arial" w:eastAsia="Times New Roman" w:hAnsi="Arial" w:cs="Arial"/>
          <w:lang w:eastAsia="ar-SA"/>
        </w:rPr>
        <w:t>§-hoz:</w:t>
      </w:r>
      <w:r w:rsidR="00D047E6" w:rsidRPr="00D047E6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D047E6">
        <w:rPr>
          <w:rFonts w:ascii="Arial" w:eastAsia="Times New Roman" w:hAnsi="Arial" w:cs="Arial"/>
          <w:bCs/>
          <w:color w:val="000000"/>
          <w:lang w:eastAsia="ar-SA"/>
        </w:rPr>
        <w:t xml:space="preserve">a </w:t>
      </w:r>
      <w:r w:rsidR="00D047E6" w:rsidRPr="005F6701">
        <w:rPr>
          <w:rFonts w:ascii="Arial" w:eastAsia="Times New Roman" w:hAnsi="Arial" w:cs="Arial"/>
          <w:bCs/>
          <w:color w:val="000000"/>
          <w:lang w:eastAsia="ar-SA"/>
        </w:rPr>
        <w:t>lakások, helyiségek bérletéről, valamint elidegenítésük szabályairól szóló önkormányzati rendelet</w:t>
      </w:r>
      <w:r w:rsidR="00764B69">
        <w:rPr>
          <w:rFonts w:ascii="Arial" w:eastAsia="Times New Roman" w:hAnsi="Arial" w:cs="Arial"/>
          <w:color w:val="000000"/>
          <w:lang w:eastAsia="ar-SA"/>
        </w:rPr>
        <w:t>et módosító rendelet lakbér emelésére vonatkozó rendelkezéseinek hatályba nem lépését szabályozza</w:t>
      </w:r>
    </w:p>
    <w:p w14:paraId="776DAE1A" w14:textId="0C0A78AB" w:rsidR="00E52EFA" w:rsidRPr="00E52EFA" w:rsidRDefault="00B56D57" w:rsidP="00E52EFA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3</w:t>
      </w:r>
      <w:r w:rsidR="00E52EFA" w:rsidRPr="00E52EFA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E52EFA" w:rsidRPr="00E52EFA">
        <w:rPr>
          <w:rFonts w:ascii="Arial" w:eastAsia="Times New Roman" w:hAnsi="Arial" w:cs="Arial"/>
          <w:bCs/>
          <w:lang w:eastAsia="ar-SA"/>
        </w:rPr>
        <w:t>§-hoz: hatályba léptető rendelkezést tartalmaz.</w:t>
      </w:r>
    </w:p>
    <w:p w14:paraId="7F59A966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DC4A232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 xml:space="preserve">Társadalmi hatása: </w:t>
      </w:r>
      <w:r w:rsidRPr="00E52EFA">
        <w:rPr>
          <w:rFonts w:ascii="Arial" w:eastAsia="Times New Roman" w:hAnsi="Arial" w:cs="Arial"/>
          <w:lang w:eastAsia="ar-SA"/>
        </w:rPr>
        <w:t>nincs</w:t>
      </w:r>
    </w:p>
    <w:p w14:paraId="6B8F209E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E34009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 xml:space="preserve">Gazdasági hatása: </w:t>
      </w:r>
      <w:r w:rsidRPr="00E52EFA">
        <w:rPr>
          <w:rFonts w:ascii="Arial" w:eastAsia="Times New Roman" w:hAnsi="Arial" w:cs="Arial"/>
          <w:lang w:eastAsia="ar-SA"/>
        </w:rPr>
        <w:t>nincs</w:t>
      </w:r>
    </w:p>
    <w:p w14:paraId="651C962C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4BA0E66" w14:textId="100AC742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>Költségvetési hatása:</w:t>
      </w:r>
      <w:r w:rsidRPr="00E52EFA">
        <w:rPr>
          <w:rFonts w:ascii="Arial" w:eastAsia="Times New Roman" w:hAnsi="Arial" w:cs="Arial"/>
          <w:lang w:eastAsia="ar-SA"/>
        </w:rPr>
        <w:t xml:space="preserve"> a többlet bevétel</w:t>
      </w:r>
      <w:r w:rsidR="00696E2A">
        <w:rPr>
          <w:rFonts w:ascii="Arial" w:eastAsia="Times New Roman" w:hAnsi="Arial" w:cs="Arial"/>
          <w:lang w:eastAsia="ar-SA"/>
        </w:rPr>
        <w:t xml:space="preserve"> hiányában az ö</w:t>
      </w:r>
      <w:r w:rsidR="00B75313">
        <w:rPr>
          <w:rFonts w:ascii="Arial" w:eastAsia="Times New Roman" w:hAnsi="Arial" w:cs="Arial"/>
          <w:lang w:eastAsia="ar-SA"/>
        </w:rPr>
        <w:t xml:space="preserve">nkormányzat köteles biztosítani az intézmény és a gazdasági társaság részére a szolgáltatás nyújtásához szükséges </w:t>
      </w:r>
      <w:r w:rsidR="00251E15">
        <w:rPr>
          <w:rFonts w:ascii="Arial" w:eastAsia="Times New Roman" w:hAnsi="Arial" w:cs="Arial"/>
          <w:lang w:eastAsia="ar-SA"/>
        </w:rPr>
        <w:t>forrásokat</w:t>
      </w:r>
    </w:p>
    <w:p w14:paraId="40C70E8F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F8663EF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>Környezeti és egészségügyi következmények:</w:t>
      </w:r>
      <w:r w:rsidRPr="00E52EFA">
        <w:rPr>
          <w:rFonts w:ascii="Arial" w:eastAsia="Times New Roman" w:hAnsi="Arial" w:cs="Arial"/>
          <w:lang w:eastAsia="ar-SA"/>
        </w:rPr>
        <w:t xml:space="preserve"> nincs</w:t>
      </w:r>
    </w:p>
    <w:p w14:paraId="51B49573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7D63D83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>Adminisztratív terheket befolyásoló hatása:</w:t>
      </w:r>
      <w:r w:rsidRPr="00E52EFA">
        <w:rPr>
          <w:rFonts w:ascii="Arial" w:eastAsia="Times New Roman" w:hAnsi="Arial" w:cs="Arial"/>
          <w:lang w:eastAsia="ar-SA"/>
        </w:rPr>
        <w:t xml:space="preserve"> nincs</w:t>
      </w:r>
    </w:p>
    <w:p w14:paraId="1102912D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A8822DF" w14:textId="71788C93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 xml:space="preserve">A jogszabály megalkotásának szükségessége: </w:t>
      </w:r>
      <w:r w:rsidR="00696E2A">
        <w:rPr>
          <w:rFonts w:ascii="Arial" w:eastAsia="Times New Roman" w:hAnsi="Arial" w:cs="Arial"/>
          <w:lang w:eastAsia="ar-SA"/>
        </w:rPr>
        <w:t>magasabb szintű jogszabályba ütközés</w:t>
      </w:r>
    </w:p>
    <w:p w14:paraId="43AE8F57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BDDDA4" w14:textId="2A4AF21E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 xml:space="preserve">A jogalkotás elmaradásának következményei: </w:t>
      </w:r>
      <w:r w:rsidR="00A02D35">
        <w:rPr>
          <w:rFonts w:ascii="Arial" w:eastAsia="Times New Roman" w:hAnsi="Arial" w:cs="Arial"/>
          <w:lang w:eastAsia="ar-SA"/>
        </w:rPr>
        <w:t>a kormányhivatal törvényességi felhívással élhet</w:t>
      </w:r>
    </w:p>
    <w:p w14:paraId="00EC98AD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FA9CBE3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b/>
          <w:lang w:eastAsia="ar-SA"/>
        </w:rPr>
        <w:t>A jogszabály alkalmazásához szükséges személyi, szervezeti, tárgyi és pénzügyi feltételek:</w:t>
      </w:r>
      <w:r w:rsidRPr="00E52EFA">
        <w:rPr>
          <w:rFonts w:ascii="Arial" w:eastAsia="Times New Roman" w:hAnsi="Arial" w:cs="Arial"/>
          <w:lang w:eastAsia="ar-SA"/>
        </w:rPr>
        <w:t xml:space="preserve"> plusz feltételek biztosítására nincs szükség</w:t>
      </w:r>
    </w:p>
    <w:p w14:paraId="7FFF8F4A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3DAF90E" w14:textId="0F3EBEE1" w:rsidR="00E52EFA" w:rsidRDefault="00E52EFA" w:rsidP="00E52EFA">
      <w:pPr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0291496F" w14:textId="66C6D417" w:rsidR="00E52EFA" w:rsidRPr="00E52EFA" w:rsidRDefault="00E52EFA" w:rsidP="00E52EFA">
      <w:pPr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bookmarkStart w:id="2" w:name="_GoBack"/>
      <w:bookmarkEnd w:id="2"/>
    </w:p>
    <w:p w14:paraId="1ABAD568" w14:textId="77777777" w:rsidR="00E52EFA" w:rsidRPr="00E52EFA" w:rsidRDefault="00E52EFA" w:rsidP="00E52EFA">
      <w:pPr>
        <w:spacing w:after="0" w:line="240" w:lineRule="auto"/>
        <w:rPr>
          <w:rFonts w:ascii="Arial" w:eastAsia="Times New Roman" w:hAnsi="Arial" w:cs="Arial"/>
          <w:i/>
          <w:u w:val="single"/>
          <w:lang w:eastAsia="ar-SA"/>
        </w:rPr>
      </w:pPr>
    </w:p>
    <w:p w14:paraId="0C99C576" w14:textId="30194A6D" w:rsidR="00E52EFA" w:rsidRPr="00E52EFA" w:rsidRDefault="00251E15" w:rsidP="00E52EFA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i/>
          <w:sz w:val="24"/>
          <w:szCs w:val="24"/>
          <w:lang w:eastAsia="ar-SA"/>
        </w:rPr>
        <w:lastRenderedPageBreak/>
        <w:t>BÁTASZÉK Város</w:t>
      </w:r>
      <w:r w:rsidR="00E52EFA" w:rsidRPr="00E52EFA">
        <w:rPr>
          <w:rFonts w:ascii="Century Gothic" w:eastAsia="Times New Roman" w:hAnsi="Century Gothic" w:cs="Arial"/>
          <w:i/>
          <w:sz w:val="24"/>
          <w:szCs w:val="24"/>
          <w:lang w:eastAsia="ar-SA"/>
        </w:rPr>
        <w:t xml:space="preserve"> Önkormányzat Képviselő-testületének</w:t>
      </w:r>
    </w:p>
    <w:p w14:paraId="0238FFB6" w14:textId="77777777" w:rsidR="00E52EFA" w:rsidRPr="00E52EFA" w:rsidRDefault="00E52EFA" w:rsidP="00E52EFA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24"/>
          <w:szCs w:val="24"/>
          <w:lang w:eastAsia="ar-SA"/>
        </w:rPr>
      </w:pPr>
    </w:p>
    <w:p w14:paraId="5FB6934D" w14:textId="41F1C18F" w:rsidR="00E52EFA" w:rsidRPr="00E52EFA" w:rsidRDefault="00E52EFA" w:rsidP="00E52EFA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u w:val="single"/>
          <w:lang w:eastAsia="ar-SA"/>
        </w:rPr>
      </w:pPr>
      <w:r w:rsidRPr="00E52EFA">
        <w:rPr>
          <w:rFonts w:ascii="Arial" w:eastAsia="Times New Roman" w:hAnsi="Arial" w:cs="Arial"/>
          <w:u w:val="single"/>
          <w:lang w:eastAsia="ar-SA"/>
        </w:rPr>
        <w:t>…./2020.(XI</w:t>
      </w:r>
      <w:r w:rsidR="00A02D35">
        <w:rPr>
          <w:rFonts w:ascii="Arial" w:eastAsia="Times New Roman" w:hAnsi="Arial" w:cs="Arial"/>
          <w:u w:val="single"/>
          <w:lang w:eastAsia="ar-SA"/>
        </w:rPr>
        <w:t>I</w:t>
      </w:r>
      <w:r w:rsidRPr="00E52EFA">
        <w:rPr>
          <w:rFonts w:ascii="Arial" w:eastAsia="Times New Roman" w:hAnsi="Arial" w:cs="Arial"/>
          <w:u w:val="single"/>
          <w:lang w:eastAsia="ar-SA"/>
        </w:rPr>
        <w:t xml:space="preserve">. </w:t>
      </w:r>
      <w:r w:rsidR="00A02D35">
        <w:rPr>
          <w:rFonts w:ascii="Arial" w:eastAsia="Times New Roman" w:hAnsi="Arial" w:cs="Arial"/>
          <w:u w:val="single"/>
          <w:lang w:eastAsia="ar-SA"/>
        </w:rPr>
        <w:t>22</w:t>
      </w:r>
      <w:r w:rsidRPr="00E52EFA">
        <w:rPr>
          <w:rFonts w:ascii="Arial" w:eastAsia="Times New Roman" w:hAnsi="Arial" w:cs="Arial"/>
          <w:u w:val="single"/>
          <w:lang w:eastAsia="ar-SA"/>
        </w:rPr>
        <w:t xml:space="preserve">.) önkormányzati r e n d e l e t –t e r v e z e t e </w:t>
      </w:r>
    </w:p>
    <w:p w14:paraId="7A3DD4ED" w14:textId="77777777" w:rsidR="00E52EFA" w:rsidRPr="00E52EFA" w:rsidRDefault="00E52EFA" w:rsidP="00E52EFA">
      <w:pPr>
        <w:spacing w:after="0" w:line="240" w:lineRule="auto"/>
        <w:rPr>
          <w:rFonts w:eastAsia="Times New Roman"/>
          <w:lang w:eastAsia="ar-SA"/>
        </w:rPr>
      </w:pPr>
    </w:p>
    <w:p w14:paraId="311E84C8" w14:textId="6A4A679E" w:rsidR="00E52EFA" w:rsidRPr="00E52EFA" w:rsidRDefault="00251E15" w:rsidP="00E52EF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ar-SA"/>
        </w:rPr>
        <w:t>Ö</w:t>
      </w:r>
      <w:r w:rsidR="00A02D35">
        <w:rPr>
          <w:rFonts w:ascii="Arial" w:eastAsia="Times New Roman" w:hAnsi="Arial" w:cs="Arial"/>
          <w:b/>
          <w:lang w:eastAsia="ar-SA"/>
        </w:rPr>
        <w:t>nkormányzati rendelet</w:t>
      </w:r>
      <w:r>
        <w:rPr>
          <w:rFonts w:ascii="Arial" w:eastAsia="Times New Roman" w:hAnsi="Arial" w:cs="Arial"/>
          <w:b/>
          <w:lang w:eastAsia="ar-SA"/>
        </w:rPr>
        <w:t>ek rendelkezéseinek</w:t>
      </w:r>
      <w:r w:rsidR="00A02D35">
        <w:rPr>
          <w:rFonts w:ascii="Arial" w:eastAsia="Times New Roman" w:hAnsi="Arial" w:cs="Arial"/>
          <w:b/>
          <w:lang w:eastAsia="ar-SA"/>
        </w:rPr>
        <w:t xml:space="preserve"> hatályba nem lépéséről</w:t>
      </w:r>
    </w:p>
    <w:p w14:paraId="7AD8A9B8" w14:textId="77777777" w:rsidR="00E52EFA" w:rsidRPr="00E52EFA" w:rsidRDefault="00E52EFA" w:rsidP="00E52EFA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64F3F978" w14:textId="2BDE6E7C" w:rsidR="00E52EFA" w:rsidRPr="00E52EFA" w:rsidRDefault="00FB58F4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lang w:eastAsia="ar-SA"/>
        </w:rPr>
        <w:t>Bátaszék Város</w:t>
      </w:r>
      <w:r w:rsidR="00E52EFA" w:rsidRPr="00E52EFA">
        <w:rPr>
          <w:rFonts w:ascii="Arial" w:eastAsia="Times New Roman" w:hAnsi="Arial" w:cs="Arial"/>
          <w:lang w:eastAsia="ar-SA"/>
        </w:rPr>
        <w:t xml:space="preserve"> Önkormányzata Képviselő-testületének - a Kormány által a 478/2020. (XI. 3.) Korm. rendelettel kihirdetett veszélyhelyzetben a katasztrófavédelemről és a hozzá kapcsolódó egyes törvények módosításáról szóló 2011. évi CXXVIII. törvény 46. § (4) bekezdése szerinti - hatáskörében eljáró </w:t>
      </w:r>
      <w:r>
        <w:rPr>
          <w:rFonts w:ascii="Arial" w:eastAsia="Times New Roman" w:hAnsi="Arial" w:cs="Arial"/>
          <w:lang w:eastAsia="ar-SA"/>
        </w:rPr>
        <w:t>Bátaszék Város</w:t>
      </w:r>
      <w:r w:rsidR="00E52EFA" w:rsidRPr="00E52EFA">
        <w:rPr>
          <w:rFonts w:ascii="Arial" w:eastAsia="Times New Roman" w:hAnsi="Arial" w:cs="Arial"/>
          <w:lang w:eastAsia="ar-SA"/>
        </w:rPr>
        <w:t xml:space="preserve"> Polgármestere </w:t>
      </w:r>
      <w:r w:rsidR="00290F82" w:rsidRPr="00191291">
        <w:rPr>
          <w:rFonts w:ascii="Arial" w:hAnsi="Arial" w:cs="Arial"/>
        </w:rPr>
        <w:t xml:space="preserve">a </w:t>
      </w:r>
      <w:r w:rsidR="00290F82" w:rsidRPr="00191291">
        <w:rPr>
          <w:rFonts w:ascii="Arial" w:hAnsi="Arial" w:cs="Arial"/>
          <w:color w:val="000000"/>
        </w:rPr>
        <w:t xml:space="preserve">gyermekek védelméről és a gyámügyi igazgatásról szóló 1997. évi XXXI. törvény </w:t>
      </w:r>
      <w:r w:rsidR="00290F82" w:rsidRPr="00191291">
        <w:rPr>
          <w:rFonts w:ascii="Arial" w:hAnsi="Arial" w:cs="Arial"/>
        </w:rPr>
        <w:t>151. § (2f)</w:t>
      </w:r>
      <w:r w:rsidR="00290F82">
        <w:rPr>
          <w:rFonts w:ascii="Arial" w:hAnsi="Arial" w:cs="Arial"/>
        </w:rPr>
        <w:t xml:space="preserve"> és (9)</w:t>
      </w:r>
      <w:r w:rsidR="00290F82" w:rsidRPr="00191291">
        <w:rPr>
          <w:rFonts w:ascii="Arial" w:hAnsi="Arial" w:cs="Arial"/>
        </w:rPr>
        <w:t xml:space="preserve"> bekezdésében</w:t>
      </w:r>
      <w:r w:rsidR="00290F82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>a</w:t>
      </w:r>
      <w:r w:rsidRPr="00D146FD">
        <w:rPr>
          <w:rFonts w:ascii="Arial" w:hAnsi="Arial" w:cs="Arial"/>
        </w:rPr>
        <w:t xml:space="preserve"> lakások és helyiségek bérletére, valamint az elidegenítésükre vonatkozó egyes szabályokról szóló 1993. évi LXXVIII. törvény 34. § (1) bekezdésében kapott felhatalmazás alapján</w:t>
      </w:r>
      <w:r w:rsidR="00E52EFA" w:rsidRPr="00E52EFA">
        <w:rPr>
          <w:rFonts w:ascii="Arial" w:eastAsia="Times New Roman" w:hAnsi="Arial" w:cs="Arial"/>
          <w:lang w:eastAsia="ar-SA"/>
        </w:rPr>
        <w:t xml:space="preserve">, a Magyarország Alaptörvénye 32. cikk. (1) bekezdés a) pontjában meghatározott feladatkörében eljárva </w:t>
      </w:r>
      <w:r w:rsidR="002F6474">
        <w:rPr>
          <w:rFonts w:ascii="Arial" w:eastAsia="Times New Roman" w:hAnsi="Arial" w:cs="Arial"/>
          <w:lang w:eastAsia="ar-SA"/>
        </w:rPr>
        <w:t xml:space="preserve">– figyelemmel a </w:t>
      </w:r>
      <w:r w:rsidR="002F6474" w:rsidRPr="002F6474">
        <w:rPr>
          <w:rFonts w:ascii="Arial" w:eastAsia="Times New Roman" w:hAnsi="Arial" w:cs="Arial"/>
          <w:lang w:eastAsia="ar-SA"/>
        </w:rPr>
        <w:t>koronavírus-világjárvány nemzetgazdaságot érintő hatásának enyhítése érdekében szükséges gazdasági intézkedésről szóló 603/2020. (XII. 8.) Korm. rendelet 1. §</w:t>
      </w:r>
      <w:r w:rsidR="002F6474">
        <w:rPr>
          <w:rFonts w:ascii="Arial" w:eastAsia="Times New Roman" w:hAnsi="Arial" w:cs="Arial"/>
          <w:lang w:eastAsia="ar-SA"/>
        </w:rPr>
        <w:t>-ában</w:t>
      </w:r>
      <w:r w:rsidR="00290F82">
        <w:rPr>
          <w:rFonts w:ascii="Arial" w:eastAsia="Times New Roman" w:hAnsi="Arial" w:cs="Arial"/>
          <w:lang w:eastAsia="ar-SA"/>
        </w:rPr>
        <w:t>,</w:t>
      </w:r>
      <w:r w:rsidR="00290F82" w:rsidRPr="00290F82">
        <w:rPr>
          <w:rFonts w:ascii="Arial" w:eastAsia="Times New Roman" w:hAnsi="Arial" w:cs="Arial"/>
          <w:bCs/>
          <w:lang w:eastAsia="ar-SA"/>
        </w:rPr>
        <w:t xml:space="preserve"> </w:t>
      </w:r>
      <w:r w:rsidR="00290F82">
        <w:rPr>
          <w:rFonts w:ascii="Arial" w:eastAsia="Times New Roman" w:hAnsi="Arial" w:cs="Arial"/>
          <w:bCs/>
          <w:lang w:eastAsia="ar-SA"/>
        </w:rPr>
        <w:t xml:space="preserve">valamint </w:t>
      </w:r>
      <w:r w:rsidR="00290F82">
        <w:rPr>
          <w:rFonts w:ascii="Arial" w:hAnsi="Arial" w:cs="Arial"/>
          <w:bCs/>
        </w:rPr>
        <w:t>a</w:t>
      </w:r>
      <w:r w:rsidR="00290F82" w:rsidRPr="00223CEC">
        <w:rPr>
          <w:rFonts w:ascii="Arial" w:hAnsi="Arial" w:cs="Arial"/>
          <w:bCs/>
        </w:rPr>
        <w:t xml:space="preserve"> veszélyhelyzet ideje alatt az állami és önkormányzati bérleti szerződésekre vonatkozó eltérő szabályokról szóló 609/2020. (XII. 18.) Korm. rendelet 1. §</w:t>
      </w:r>
      <w:r w:rsidR="00290F82">
        <w:rPr>
          <w:rFonts w:ascii="Arial" w:hAnsi="Arial" w:cs="Arial"/>
          <w:bCs/>
        </w:rPr>
        <w:t xml:space="preserve"> (2) bekezdésében</w:t>
      </w:r>
      <w:r w:rsidR="002F6474">
        <w:rPr>
          <w:rFonts w:ascii="Arial" w:eastAsia="Times New Roman" w:hAnsi="Arial" w:cs="Arial"/>
          <w:lang w:eastAsia="ar-SA"/>
        </w:rPr>
        <w:t xml:space="preserve"> foglaltakra - </w:t>
      </w:r>
      <w:r w:rsidR="00E52EFA" w:rsidRPr="00E52EFA">
        <w:rPr>
          <w:rFonts w:ascii="Arial" w:eastAsia="Times New Roman" w:hAnsi="Arial" w:cs="Arial"/>
          <w:color w:val="000000"/>
          <w:lang w:eastAsia="ar-SA"/>
        </w:rPr>
        <w:t>a következőket rendeli el:</w:t>
      </w:r>
    </w:p>
    <w:p w14:paraId="7EB653B8" w14:textId="77777777" w:rsidR="00E52EFA" w:rsidRPr="00E52EFA" w:rsidRDefault="00E52EFA" w:rsidP="00E52EFA">
      <w:pPr>
        <w:tabs>
          <w:tab w:val="left" w:pos="425"/>
          <w:tab w:val="left" w:pos="851"/>
        </w:tabs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ar-SA"/>
        </w:rPr>
      </w:pPr>
    </w:p>
    <w:p w14:paraId="33B6C5F6" w14:textId="26C0D1E1" w:rsidR="00E52EFA" w:rsidRDefault="00E52EFA" w:rsidP="0020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 w:rsidRPr="00E52EFA">
        <w:rPr>
          <w:rFonts w:ascii="Arial" w:eastAsia="Times New Roman" w:hAnsi="Arial" w:cs="Arial"/>
          <w:b/>
          <w:color w:val="000000"/>
          <w:lang w:eastAsia="ar-SA"/>
        </w:rPr>
        <w:t>1. §</w:t>
      </w:r>
      <w:r w:rsidRPr="00E52EF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200393">
        <w:rPr>
          <w:rFonts w:ascii="Arial" w:eastAsia="Times New Roman" w:hAnsi="Arial" w:cs="Arial"/>
          <w:color w:val="000000"/>
          <w:lang w:eastAsia="ar-SA"/>
        </w:rPr>
        <w:t>Nem lép hatályba Bátaszék Város</w:t>
      </w:r>
      <w:r w:rsidR="008600FF">
        <w:rPr>
          <w:rFonts w:ascii="Arial" w:eastAsia="Times New Roman" w:hAnsi="Arial" w:cs="Arial"/>
          <w:color w:val="000000"/>
          <w:lang w:eastAsia="ar-SA"/>
        </w:rPr>
        <w:t xml:space="preserve"> Önkormányzata Képviselő- testületének </w:t>
      </w:r>
      <w:r w:rsidR="00200393" w:rsidRPr="005F6701">
        <w:rPr>
          <w:rFonts w:ascii="Arial" w:eastAsia="Times New Roman" w:hAnsi="Arial" w:cs="Arial"/>
          <w:color w:val="000000"/>
          <w:lang w:eastAsia="ar-SA"/>
        </w:rPr>
        <w:t>a helyi gyermekvédelmi ellátásokról szóló 2/2010. (II. 01.) önkormányzati rendelet módosításáról</w:t>
      </w:r>
      <w:r w:rsidR="002F6474" w:rsidRPr="005F6701">
        <w:rPr>
          <w:rFonts w:ascii="Arial" w:eastAsia="Times New Roman" w:hAnsi="Arial" w:cs="Arial"/>
          <w:color w:val="000000"/>
          <w:lang w:eastAsia="ar-SA"/>
        </w:rPr>
        <w:t xml:space="preserve"> szóló 1</w:t>
      </w:r>
      <w:r w:rsidR="005F6701" w:rsidRPr="005F6701">
        <w:rPr>
          <w:rFonts w:ascii="Arial" w:eastAsia="Times New Roman" w:hAnsi="Arial" w:cs="Arial"/>
          <w:color w:val="000000"/>
          <w:lang w:eastAsia="ar-SA"/>
        </w:rPr>
        <w:t>8</w:t>
      </w:r>
      <w:r w:rsidR="002F6474" w:rsidRPr="005F6701">
        <w:rPr>
          <w:rFonts w:ascii="Arial" w:eastAsia="Times New Roman" w:hAnsi="Arial" w:cs="Arial"/>
          <w:color w:val="000000"/>
          <w:lang w:eastAsia="ar-SA"/>
        </w:rPr>
        <w:t>/2020. (XI. 30</w:t>
      </w:r>
      <w:r w:rsidR="008600FF" w:rsidRPr="005F6701">
        <w:rPr>
          <w:rFonts w:ascii="Arial" w:eastAsia="Times New Roman" w:hAnsi="Arial" w:cs="Arial"/>
          <w:color w:val="000000"/>
          <w:lang w:eastAsia="ar-SA"/>
        </w:rPr>
        <w:t>.) önkormányzati rendelete.</w:t>
      </w:r>
    </w:p>
    <w:p w14:paraId="4E4078CF" w14:textId="1A676F66" w:rsidR="005F6701" w:rsidRDefault="005F6701" w:rsidP="0020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5D53B9F" w14:textId="2DC06710" w:rsidR="00E52EFA" w:rsidRPr="00E52EFA" w:rsidRDefault="005F6701" w:rsidP="005D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 w:rsidRPr="005D1F19">
        <w:rPr>
          <w:rFonts w:ascii="Arial" w:eastAsia="Times New Roman" w:hAnsi="Arial" w:cs="Arial"/>
          <w:b/>
          <w:color w:val="000000"/>
          <w:lang w:eastAsia="ar-SA"/>
        </w:rPr>
        <w:t>2. §</w:t>
      </w:r>
      <w:r>
        <w:rPr>
          <w:rFonts w:ascii="Arial" w:eastAsia="Times New Roman" w:hAnsi="Arial" w:cs="Arial"/>
          <w:color w:val="000000"/>
          <w:lang w:eastAsia="ar-SA"/>
        </w:rPr>
        <w:t xml:space="preserve"> Nem lép hatályba </w:t>
      </w:r>
      <w:r>
        <w:rPr>
          <w:rFonts w:ascii="Arial" w:eastAsia="Times New Roman" w:hAnsi="Arial" w:cs="Arial"/>
          <w:color w:val="000000"/>
          <w:lang w:eastAsia="ar-SA"/>
        </w:rPr>
        <w:t>Bátaszék Város Önkormányzata Képviselő- testületének</w:t>
      </w:r>
      <w:r w:rsidRPr="005F6701">
        <w:rPr>
          <w:rFonts w:ascii="Arial" w:hAnsi="Arial" w:cs="Arial"/>
          <w:b/>
          <w:bCs/>
          <w:szCs w:val="24"/>
        </w:rPr>
        <w:t xml:space="preserve"> </w:t>
      </w:r>
      <w:r w:rsidRPr="005F6701">
        <w:rPr>
          <w:rFonts w:ascii="Arial" w:eastAsia="Times New Roman" w:hAnsi="Arial" w:cs="Arial"/>
          <w:bCs/>
          <w:color w:val="000000"/>
          <w:lang w:eastAsia="ar-SA"/>
        </w:rPr>
        <w:t>lakások, helyiségek bérletéről, valamint elidegenítésük szabályairól szóló 8/2017.(IV.28.) önkormányzati rendelet</w:t>
      </w:r>
      <w:r w:rsidRPr="005F6701">
        <w:rPr>
          <w:rFonts w:ascii="Arial" w:eastAsia="Times New Roman" w:hAnsi="Arial" w:cs="Arial"/>
          <w:color w:val="000000"/>
          <w:lang w:eastAsia="ar-SA"/>
        </w:rPr>
        <w:t xml:space="preserve"> módosításáról</w:t>
      </w:r>
      <w:r w:rsidR="005D1F19">
        <w:rPr>
          <w:rFonts w:ascii="Arial" w:eastAsia="Times New Roman" w:hAnsi="Arial" w:cs="Arial"/>
          <w:color w:val="000000"/>
          <w:lang w:eastAsia="ar-SA"/>
        </w:rPr>
        <w:t xml:space="preserve"> szóló 19/2020. (XI. 30.) önkormányzati rendelet 1. §-a</w:t>
      </w:r>
      <w:r w:rsidR="00983F57">
        <w:rPr>
          <w:rFonts w:ascii="Arial" w:eastAsia="Times New Roman" w:hAnsi="Arial" w:cs="Arial"/>
          <w:color w:val="000000"/>
          <w:lang w:eastAsia="ar-SA"/>
        </w:rPr>
        <w:t xml:space="preserve"> és 4. § (1) bekezdése</w:t>
      </w:r>
      <w:r w:rsidR="005D1F19">
        <w:rPr>
          <w:rFonts w:ascii="Arial" w:eastAsia="Times New Roman" w:hAnsi="Arial" w:cs="Arial"/>
          <w:color w:val="000000"/>
          <w:lang w:eastAsia="ar-SA"/>
        </w:rPr>
        <w:t>.</w:t>
      </w:r>
    </w:p>
    <w:p w14:paraId="605D00A7" w14:textId="77777777" w:rsidR="00E52EFA" w:rsidRPr="00E52EFA" w:rsidRDefault="00E52EFA" w:rsidP="00E52EF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6AEEE1DA" w14:textId="6549E029" w:rsidR="00E52EFA" w:rsidRPr="00E52EFA" w:rsidRDefault="005D1F19" w:rsidP="00E52EFA">
      <w:pPr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3</w:t>
      </w:r>
      <w:r w:rsidR="00E52EFA" w:rsidRPr="00E52EFA">
        <w:rPr>
          <w:rFonts w:ascii="Arial" w:eastAsia="Times New Roman" w:hAnsi="Arial" w:cs="Arial"/>
          <w:b/>
          <w:lang w:eastAsia="ar-SA"/>
        </w:rPr>
        <w:t xml:space="preserve">. § </w:t>
      </w:r>
      <w:r w:rsidR="00E52EFA" w:rsidRPr="00E52EFA">
        <w:rPr>
          <w:rFonts w:ascii="Arial" w:eastAsia="Times New Roman" w:hAnsi="Arial" w:cs="Arial"/>
          <w:lang w:eastAsia="ar-SA"/>
        </w:rPr>
        <w:t xml:space="preserve">E rendelet </w:t>
      </w:r>
      <w:r w:rsidR="00E52EFA" w:rsidRPr="00E52EFA">
        <w:rPr>
          <w:rFonts w:ascii="Arial" w:eastAsia="Times New Roman" w:hAnsi="Arial" w:cs="Arial"/>
          <w:i/>
          <w:u w:val="single"/>
          <w:lang w:eastAsia="ar-SA"/>
        </w:rPr>
        <w:t>2021. január 1-jén</w:t>
      </w:r>
      <w:r w:rsidR="00E52EFA" w:rsidRPr="00E52EFA">
        <w:rPr>
          <w:rFonts w:ascii="Arial" w:eastAsia="Times New Roman" w:hAnsi="Arial" w:cs="Arial"/>
          <w:lang w:eastAsia="ar-SA"/>
        </w:rPr>
        <w:t xml:space="preserve"> lép hatályba.</w:t>
      </w:r>
    </w:p>
    <w:p w14:paraId="695B6A91" w14:textId="77777777" w:rsidR="00E52EFA" w:rsidRPr="00E52EFA" w:rsidRDefault="00E52EFA" w:rsidP="00E52EFA">
      <w:pPr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73143EF9" w14:textId="77777777" w:rsidR="00E52EFA" w:rsidRPr="00E52EFA" w:rsidRDefault="00E52EFA" w:rsidP="00E52EFA">
      <w:pPr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6AC0D1C9" w14:textId="58146704" w:rsidR="00E52EFA" w:rsidRPr="00E52EFA" w:rsidRDefault="005D1F19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Bátaszék</w:t>
      </w:r>
      <w:r w:rsidR="00E52EFA" w:rsidRPr="00E52EFA">
        <w:rPr>
          <w:rFonts w:ascii="Arial" w:eastAsia="Times New Roman" w:hAnsi="Arial" w:cs="Arial"/>
          <w:b/>
          <w:lang w:eastAsia="ar-SA"/>
        </w:rPr>
        <w:t xml:space="preserve">, </w:t>
      </w:r>
      <w:r w:rsidR="00E52EFA" w:rsidRPr="00E52EFA">
        <w:rPr>
          <w:rFonts w:ascii="Arial" w:eastAsia="Times New Roman" w:hAnsi="Arial" w:cs="Arial"/>
          <w:lang w:eastAsia="ar-SA"/>
        </w:rPr>
        <w:t xml:space="preserve">2020. </w:t>
      </w:r>
      <w:r>
        <w:rPr>
          <w:rFonts w:ascii="Arial" w:eastAsia="Times New Roman" w:hAnsi="Arial" w:cs="Arial"/>
          <w:lang w:eastAsia="ar-SA"/>
        </w:rPr>
        <w:t>december 22</w:t>
      </w:r>
      <w:r w:rsidR="00CE1774">
        <w:rPr>
          <w:rFonts w:ascii="Arial" w:eastAsia="Times New Roman" w:hAnsi="Arial" w:cs="Arial"/>
          <w:lang w:eastAsia="ar-SA"/>
        </w:rPr>
        <w:t>.</w:t>
      </w:r>
    </w:p>
    <w:p w14:paraId="023D0BA0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7AF3B969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731CEB81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37839618" w14:textId="0A2FFD0B" w:rsidR="00E52EFA" w:rsidRPr="00E52EFA" w:rsidRDefault="005D1F19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Dr. Bozsolik Róbert</w:t>
      </w:r>
      <w:r w:rsidR="00AD7891">
        <w:rPr>
          <w:rFonts w:ascii="Arial" w:eastAsia="Times New Roman" w:hAnsi="Arial" w:cs="Arial"/>
          <w:b/>
          <w:lang w:eastAsia="ar-SA"/>
        </w:rPr>
        <w:t xml:space="preserve">   </w:t>
      </w:r>
      <w:r w:rsidR="00E52EFA" w:rsidRPr="00E52EFA">
        <w:rPr>
          <w:rFonts w:ascii="Arial" w:eastAsia="Times New Roman" w:hAnsi="Arial" w:cs="Arial"/>
          <w:b/>
          <w:lang w:eastAsia="ar-SA"/>
        </w:rPr>
        <w:t xml:space="preserve">                                         Kondriczné dr. Varga Erzsébet   </w:t>
      </w:r>
    </w:p>
    <w:p w14:paraId="4E21F5A7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E52EFA">
        <w:rPr>
          <w:rFonts w:ascii="Arial" w:eastAsia="Times New Roman" w:hAnsi="Arial" w:cs="Arial"/>
          <w:lang w:eastAsia="ar-SA"/>
        </w:rPr>
        <w:t xml:space="preserve">               polgármester  </w:t>
      </w:r>
      <w:r w:rsidRPr="00E52EFA">
        <w:rPr>
          <w:rFonts w:ascii="Arial" w:eastAsia="Times New Roman" w:hAnsi="Arial" w:cs="Arial"/>
          <w:b/>
          <w:i/>
          <w:lang w:eastAsia="ar-SA"/>
        </w:rPr>
        <w:t xml:space="preserve">  </w:t>
      </w:r>
      <w:r w:rsidRPr="00E52EFA">
        <w:rPr>
          <w:rFonts w:ascii="Arial" w:eastAsia="Times New Roman" w:hAnsi="Arial" w:cs="Arial"/>
          <w:lang w:eastAsia="ar-SA"/>
        </w:rPr>
        <w:t xml:space="preserve">                                                                  jegyző   </w:t>
      </w:r>
    </w:p>
    <w:p w14:paraId="07D9E6D5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4D7920B7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3AE8F42F" w14:textId="77777777" w:rsidR="00E52EFA" w:rsidRPr="00E52EFA" w:rsidRDefault="00E52EFA" w:rsidP="00E52EF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14:paraId="15EC718A" w14:textId="46348D7C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E52EFA">
        <w:rPr>
          <w:rFonts w:ascii="Arial" w:eastAsia="Arial" w:hAnsi="Arial" w:cs="Arial"/>
          <w:lang w:eastAsia="ar-SA"/>
        </w:rPr>
        <w:t xml:space="preserve">A rendelet 2020. </w:t>
      </w:r>
      <w:r w:rsidR="003E22A7">
        <w:rPr>
          <w:rFonts w:ascii="Arial" w:eastAsia="Arial" w:hAnsi="Arial" w:cs="Arial"/>
          <w:lang w:eastAsia="ar-SA"/>
        </w:rPr>
        <w:t>december 22</w:t>
      </w:r>
      <w:r w:rsidRPr="00E52EFA">
        <w:rPr>
          <w:rFonts w:ascii="Arial" w:eastAsia="Arial" w:hAnsi="Arial" w:cs="Arial"/>
          <w:lang w:eastAsia="ar-SA"/>
        </w:rPr>
        <w:t>-</w:t>
      </w:r>
      <w:r w:rsidR="003E22A7">
        <w:rPr>
          <w:rFonts w:ascii="Arial" w:eastAsia="Arial" w:hAnsi="Arial" w:cs="Arial"/>
          <w:lang w:eastAsia="ar-SA"/>
        </w:rPr>
        <w:t>é</w:t>
      </w:r>
      <w:r w:rsidRPr="00E52EFA">
        <w:rPr>
          <w:rFonts w:ascii="Arial" w:eastAsia="Arial" w:hAnsi="Arial" w:cs="Arial"/>
          <w:lang w:eastAsia="ar-SA"/>
        </w:rPr>
        <w:t>n kihirdetve!</w:t>
      </w:r>
    </w:p>
    <w:p w14:paraId="2ACC7308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065C0B8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A9EF8E8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E52EFA">
        <w:rPr>
          <w:rFonts w:ascii="Arial" w:eastAsia="Arial" w:hAnsi="Arial" w:cs="Arial"/>
          <w:lang w:eastAsia="ar-SA"/>
        </w:rPr>
        <w:t>Kondriczné dr. Varga Erzsébet</w:t>
      </w:r>
    </w:p>
    <w:p w14:paraId="1FBFC09D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E52EFA">
        <w:rPr>
          <w:rFonts w:ascii="Arial" w:eastAsia="Arial" w:hAnsi="Arial" w:cs="Arial"/>
          <w:lang w:eastAsia="ar-SA"/>
        </w:rPr>
        <w:t xml:space="preserve">                    jegyző</w:t>
      </w:r>
    </w:p>
    <w:p w14:paraId="1A4D1137" w14:textId="77777777" w:rsidR="00E52EFA" w:rsidRPr="00E52EFA" w:rsidRDefault="00E52EFA" w:rsidP="00E52EFA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99A3E14" w14:textId="77777777" w:rsidR="00E52EFA" w:rsidRPr="00E52EFA" w:rsidRDefault="00E52EFA" w:rsidP="00E52EFA">
      <w:pPr>
        <w:spacing w:after="0" w:line="240" w:lineRule="auto"/>
        <w:rPr>
          <w:rFonts w:ascii="Arial" w:hAnsi="Arial" w:cs="Arial"/>
          <w:lang w:eastAsia="ar-SA"/>
        </w:rPr>
      </w:pPr>
    </w:p>
    <w:p w14:paraId="4D4C499A" w14:textId="77777777" w:rsidR="00E52EFA" w:rsidRPr="00E52EFA" w:rsidRDefault="00E52EFA" w:rsidP="00E52EFA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E1A4978" w14:textId="77777777" w:rsidR="00723646" w:rsidRPr="00C03C75" w:rsidRDefault="00723646" w:rsidP="00723646">
      <w:pPr>
        <w:jc w:val="both"/>
        <w:rPr>
          <w:rFonts w:ascii="Arial" w:eastAsia="Arial" w:hAnsi="Arial" w:cs="Arial"/>
        </w:rPr>
      </w:pPr>
    </w:p>
    <w:sectPr w:rsidR="00723646" w:rsidRPr="00C0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605E" w14:textId="77777777" w:rsidR="00BC305D" w:rsidRDefault="00BC305D" w:rsidP="00D57DF2">
      <w:pPr>
        <w:spacing w:after="0" w:line="240" w:lineRule="auto"/>
      </w:pPr>
      <w:r>
        <w:separator/>
      </w:r>
    </w:p>
  </w:endnote>
  <w:endnote w:type="continuationSeparator" w:id="0">
    <w:p w14:paraId="6513D297" w14:textId="77777777" w:rsidR="00BC305D" w:rsidRDefault="00BC305D" w:rsidP="00D5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7C27" w14:textId="77777777" w:rsidR="00BC305D" w:rsidRDefault="00BC305D" w:rsidP="00D57DF2">
      <w:pPr>
        <w:spacing w:after="0" w:line="240" w:lineRule="auto"/>
      </w:pPr>
      <w:r>
        <w:separator/>
      </w:r>
    </w:p>
  </w:footnote>
  <w:footnote w:type="continuationSeparator" w:id="0">
    <w:p w14:paraId="2FBFA3D3" w14:textId="77777777" w:rsidR="00BC305D" w:rsidRDefault="00BC305D" w:rsidP="00D5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A6B03"/>
    <w:multiLevelType w:val="hybridMultilevel"/>
    <w:tmpl w:val="AFD633B6"/>
    <w:lvl w:ilvl="0" w:tplc="0486CC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905A7C"/>
    <w:multiLevelType w:val="hybridMultilevel"/>
    <w:tmpl w:val="2C8E9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638C"/>
    <w:multiLevelType w:val="hybridMultilevel"/>
    <w:tmpl w:val="41D030DA"/>
    <w:lvl w:ilvl="0" w:tplc="4A2A7AE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473DF6"/>
    <w:multiLevelType w:val="hybridMultilevel"/>
    <w:tmpl w:val="12E06CFE"/>
    <w:lvl w:ilvl="0" w:tplc="4DE0EA8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67A04"/>
    <w:multiLevelType w:val="multilevel"/>
    <w:tmpl w:val="546882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00"/>
      <w:numFmt w:val="decimal"/>
      <w:isLgl/>
      <w:lvlText w:val="%1.%2"/>
      <w:lvlJc w:val="left"/>
      <w:pPr>
        <w:ind w:left="7853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297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2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5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8352" w:hanging="1800"/>
      </w:pPr>
      <w:rPr>
        <w:rFonts w:hint="default"/>
      </w:rPr>
    </w:lvl>
  </w:abstractNum>
  <w:abstractNum w:abstractNumId="8" w15:restartNumberingAfterBreak="0">
    <w:nsid w:val="46CC3E9C"/>
    <w:multiLevelType w:val="hybridMultilevel"/>
    <w:tmpl w:val="BD46C86A"/>
    <w:lvl w:ilvl="0" w:tplc="C046ED9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A2060AF"/>
    <w:multiLevelType w:val="hybridMultilevel"/>
    <w:tmpl w:val="78B41772"/>
    <w:lvl w:ilvl="0" w:tplc="021E98C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A56145"/>
    <w:multiLevelType w:val="hybridMultilevel"/>
    <w:tmpl w:val="6FBCF504"/>
    <w:lvl w:ilvl="0" w:tplc="FA3A07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FB"/>
    <w:rsid w:val="00002250"/>
    <w:rsid w:val="00023840"/>
    <w:rsid w:val="00024D08"/>
    <w:rsid w:val="00051B2E"/>
    <w:rsid w:val="000540A2"/>
    <w:rsid w:val="00075922"/>
    <w:rsid w:val="00084478"/>
    <w:rsid w:val="00087499"/>
    <w:rsid w:val="000B402B"/>
    <w:rsid w:val="000D2C00"/>
    <w:rsid w:val="000D3950"/>
    <w:rsid w:val="000F1850"/>
    <w:rsid w:val="001068F0"/>
    <w:rsid w:val="00116DC2"/>
    <w:rsid w:val="00117AEB"/>
    <w:rsid w:val="00135970"/>
    <w:rsid w:val="00135AC4"/>
    <w:rsid w:val="001656B7"/>
    <w:rsid w:val="00167D7C"/>
    <w:rsid w:val="00170F6F"/>
    <w:rsid w:val="001A1166"/>
    <w:rsid w:val="00200393"/>
    <w:rsid w:val="00200DA5"/>
    <w:rsid w:val="002210B1"/>
    <w:rsid w:val="00223CEC"/>
    <w:rsid w:val="00224668"/>
    <w:rsid w:val="00236100"/>
    <w:rsid w:val="00241206"/>
    <w:rsid w:val="00251E15"/>
    <w:rsid w:val="00252E5A"/>
    <w:rsid w:val="00254D02"/>
    <w:rsid w:val="00274488"/>
    <w:rsid w:val="00290F82"/>
    <w:rsid w:val="002A3C5D"/>
    <w:rsid w:val="002C6448"/>
    <w:rsid w:val="002D2250"/>
    <w:rsid w:val="002E1A9B"/>
    <w:rsid w:val="002E7AC3"/>
    <w:rsid w:val="002F5CC4"/>
    <w:rsid w:val="002F6474"/>
    <w:rsid w:val="00301957"/>
    <w:rsid w:val="00316263"/>
    <w:rsid w:val="00341D17"/>
    <w:rsid w:val="00346A4B"/>
    <w:rsid w:val="00366EA3"/>
    <w:rsid w:val="00372AF8"/>
    <w:rsid w:val="00381165"/>
    <w:rsid w:val="00384294"/>
    <w:rsid w:val="00395CE6"/>
    <w:rsid w:val="003A52C3"/>
    <w:rsid w:val="003B0CF1"/>
    <w:rsid w:val="003B4C6F"/>
    <w:rsid w:val="003D1DD9"/>
    <w:rsid w:val="003D4AB5"/>
    <w:rsid w:val="003E22A7"/>
    <w:rsid w:val="003F0B24"/>
    <w:rsid w:val="003F5A4A"/>
    <w:rsid w:val="0040118E"/>
    <w:rsid w:val="0041520E"/>
    <w:rsid w:val="00433C6F"/>
    <w:rsid w:val="00447588"/>
    <w:rsid w:val="00452F94"/>
    <w:rsid w:val="004B56D2"/>
    <w:rsid w:val="004E6BE9"/>
    <w:rsid w:val="00512268"/>
    <w:rsid w:val="00525093"/>
    <w:rsid w:val="005871E6"/>
    <w:rsid w:val="005B000F"/>
    <w:rsid w:val="005B2ADA"/>
    <w:rsid w:val="005D1F19"/>
    <w:rsid w:val="005F5E3E"/>
    <w:rsid w:val="005F6701"/>
    <w:rsid w:val="0061443E"/>
    <w:rsid w:val="00616560"/>
    <w:rsid w:val="006232FE"/>
    <w:rsid w:val="00637EBF"/>
    <w:rsid w:val="006424CD"/>
    <w:rsid w:val="00650617"/>
    <w:rsid w:val="00655650"/>
    <w:rsid w:val="00696E2A"/>
    <w:rsid w:val="006A3878"/>
    <w:rsid w:val="006B1F75"/>
    <w:rsid w:val="006C5C77"/>
    <w:rsid w:val="006C7715"/>
    <w:rsid w:val="00703080"/>
    <w:rsid w:val="00723646"/>
    <w:rsid w:val="007463FB"/>
    <w:rsid w:val="0075324D"/>
    <w:rsid w:val="007618CA"/>
    <w:rsid w:val="00764B69"/>
    <w:rsid w:val="00776DD9"/>
    <w:rsid w:val="00784F00"/>
    <w:rsid w:val="007C0030"/>
    <w:rsid w:val="007E11D8"/>
    <w:rsid w:val="00817239"/>
    <w:rsid w:val="00820F4D"/>
    <w:rsid w:val="008277C6"/>
    <w:rsid w:val="008600FF"/>
    <w:rsid w:val="008606A8"/>
    <w:rsid w:val="00881AB0"/>
    <w:rsid w:val="008C2755"/>
    <w:rsid w:val="009122A0"/>
    <w:rsid w:val="0093076A"/>
    <w:rsid w:val="0093771B"/>
    <w:rsid w:val="00952E0D"/>
    <w:rsid w:val="00953D2F"/>
    <w:rsid w:val="00983F57"/>
    <w:rsid w:val="009D3D2B"/>
    <w:rsid w:val="009D6985"/>
    <w:rsid w:val="009E40AB"/>
    <w:rsid w:val="009E5DD6"/>
    <w:rsid w:val="009F4208"/>
    <w:rsid w:val="00A00949"/>
    <w:rsid w:val="00A02474"/>
    <w:rsid w:val="00A02D35"/>
    <w:rsid w:val="00A278CF"/>
    <w:rsid w:val="00A429D1"/>
    <w:rsid w:val="00A50E22"/>
    <w:rsid w:val="00A52DE6"/>
    <w:rsid w:val="00A74B77"/>
    <w:rsid w:val="00AD71EB"/>
    <w:rsid w:val="00AD7891"/>
    <w:rsid w:val="00AE50C6"/>
    <w:rsid w:val="00B10F16"/>
    <w:rsid w:val="00B3376B"/>
    <w:rsid w:val="00B42732"/>
    <w:rsid w:val="00B56D57"/>
    <w:rsid w:val="00B603EB"/>
    <w:rsid w:val="00B73F95"/>
    <w:rsid w:val="00B75313"/>
    <w:rsid w:val="00B829AC"/>
    <w:rsid w:val="00BB1819"/>
    <w:rsid w:val="00BC305D"/>
    <w:rsid w:val="00BC4A8C"/>
    <w:rsid w:val="00BC5F7E"/>
    <w:rsid w:val="00BC6865"/>
    <w:rsid w:val="00BD6112"/>
    <w:rsid w:val="00C00978"/>
    <w:rsid w:val="00C03C75"/>
    <w:rsid w:val="00C06DAB"/>
    <w:rsid w:val="00C22306"/>
    <w:rsid w:val="00C27D89"/>
    <w:rsid w:val="00C46A9D"/>
    <w:rsid w:val="00C53E46"/>
    <w:rsid w:val="00C73EEB"/>
    <w:rsid w:val="00C75239"/>
    <w:rsid w:val="00CB5EFD"/>
    <w:rsid w:val="00CE0B51"/>
    <w:rsid w:val="00CE1774"/>
    <w:rsid w:val="00CE2E96"/>
    <w:rsid w:val="00CF4C65"/>
    <w:rsid w:val="00D047E6"/>
    <w:rsid w:val="00D400DB"/>
    <w:rsid w:val="00D534C7"/>
    <w:rsid w:val="00D56CAE"/>
    <w:rsid w:val="00D57DF2"/>
    <w:rsid w:val="00D6262C"/>
    <w:rsid w:val="00D65842"/>
    <w:rsid w:val="00D7279D"/>
    <w:rsid w:val="00DC28B0"/>
    <w:rsid w:val="00DD6415"/>
    <w:rsid w:val="00DF24F6"/>
    <w:rsid w:val="00DF3187"/>
    <w:rsid w:val="00E02C9F"/>
    <w:rsid w:val="00E276BA"/>
    <w:rsid w:val="00E52EFA"/>
    <w:rsid w:val="00E8296C"/>
    <w:rsid w:val="00EA4918"/>
    <w:rsid w:val="00EB4DE5"/>
    <w:rsid w:val="00EB76FA"/>
    <w:rsid w:val="00EC3BCB"/>
    <w:rsid w:val="00ED1C4A"/>
    <w:rsid w:val="00EF0267"/>
    <w:rsid w:val="00F40E8A"/>
    <w:rsid w:val="00F424D7"/>
    <w:rsid w:val="00F439E1"/>
    <w:rsid w:val="00F54338"/>
    <w:rsid w:val="00F61665"/>
    <w:rsid w:val="00F801A7"/>
    <w:rsid w:val="00F84169"/>
    <w:rsid w:val="00F86311"/>
    <w:rsid w:val="00F92032"/>
    <w:rsid w:val="00F934E9"/>
    <w:rsid w:val="00FB58F4"/>
    <w:rsid w:val="00FC552D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5F8B"/>
  <w15:docId w15:val="{33874FEC-5E67-4278-BBF8-0272C2B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881AB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1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1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241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24120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41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2412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41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241206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241206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241206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WW8Num45z2">
    <w:name w:val="WW8Num45z2"/>
    <w:rsid w:val="006C7715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6C7715"/>
  </w:style>
  <w:style w:type="character" w:styleId="Lbjegyzet-hivatkozs">
    <w:name w:val="footnote reference"/>
    <w:basedOn w:val="Bekezdsalapbettpusa"/>
    <w:uiPriority w:val="99"/>
    <w:semiHidden/>
    <w:rsid w:val="00D57DF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5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7D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3">
    <w:name w:val="Szövegtörzs 23"/>
    <w:basedOn w:val="Norml"/>
    <w:rsid w:val="00BC6865"/>
    <w:pPr>
      <w:overflowPunct w:val="0"/>
      <w:autoSpaceDE w:val="0"/>
      <w:spacing w:after="0" w:line="240" w:lineRule="auto"/>
      <w:ind w:firstLine="284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881A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00978"/>
    <w:rPr>
      <w:color w:val="0000FF"/>
      <w:u w:val="single"/>
    </w:rPr>
  </w:style>
  <w:style w:type="paragraph" w:customStyle="1" w:styleId="Szvegtrzs21">
    <w:name w:val="Szövegtörzs 21"/>
    <w:basedOn w:val="Norml"/>
    <w:rsid w:val="006424CD"/>
    <w:pPr>
      <w:overflowPunct w:val="0"/>
      <w:autoSpaceDE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desc">
    <w:name w:val="desc"/>
    <w:basedOn w:val="Bekezdsalapbettpusa"/>
    <w:rsid w:val="0081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1600130.TV/tvalid/2020.12.19./ts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A1100196.TV/tvalid/2020.12.19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711A-5DB6-4727-B8A3-020C310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22</cp:revision>
  <dcterms:created xsi:type="dcterms:W3CDTF">2018-11-24T16:22:00Z</dcterms:created>
  <dcterms:modified xsi:type="dcterms:W3CDTF">2020-12-22T07:01:00Z</dcterms:modified>
</cp:coreProperties>
</file>