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82355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89737E" w:rsidRDefault="0089737E"/>
        <w:p w:rsidR="0089737E" w:rsidRDefault="008565D0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5975" cy="10135870"/>
                    <wp:effectExtent l="8255" t="10160" r="7620" b="762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5975" cy="1013587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7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156F7" w:rsidRPr="00122FDC" w:rsidRDefault="004156F7" w:rsidP="00122F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DD9C3" w:themeColor="background2" w:themeShade="E6"/>
                                        <w:sz w:val="72"/>
                                        <w:szCs w:val="72"/>
                                        <w:lang w:eastAsia="hu-HU"/>
                                      </w:rPr>
                                    </w:pPr>
                                    <w:r w:rsidRPr="00122F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DD9C3" w:themeColor="background2" w:themeShade="E6"/>
                                        <w:sz w:val="72"/>
                                        <w:szCs w:val="72"/>
                                        <w:lang w:eastAsia="hu-HU"/>
                                      </w:rPr>
                                      <w:t xml:space="preserve">Beszámoló a Gondozási Központ 2020. évi </w:t>
                                    </w:r>
                                  </w:p>
                                  <w:p w:rsidR="004156F7" w:rsidRPr="00122FDC" w:rsidRDefault="004156F7" w:rsidP="00122F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DDD9C3" w:themeColor="background2" w:themeShade="E6"/>
                                        <w:sz w:val="72"/>
                                        <w:szCs w:val="72"/>
                                        <w:lang w:eastAsia="hu-HU"/>
                                      </w:rPr>
                                    </w:pPr>
                                    <w:proofErr w:type="gramStart"/>
                                    <w:r w:rsidRPr="00122F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DD9C3" w:themeColor="background2" w:themeShade="E6"/>
                                        <w:sz w:val="72"/>
                                        <w:szCs w:val="72"/>
                                        <w:lang w:eastAsia="hu-HU"/>
                                      </w:rPr>
                                      <w:t>szociális</w:t>
                                    </w:r>
                                    <w:proofErr w:type="gramEnd"/>
                                    <w:r w:rsidRPr="00122FD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DD9C3" w:themeColor="background2" w:themeShade="E6"/>
                                        <w:sz w:val="72"/>
                                        <w:szCs w:val="72"/>
                                        <w:lang w:eastAsia="hu-HU"/>
                                      </w:rPr>
                                      <w:t xml:space="preserve"> alapszolgáltatási és egészségügyi feladatainak ellátásáról</w:t>
                                    </w:r>
                                  </w:p>
                                  <w:p w:rsidR="004156F7" w:rsidRDefault="004156F7">
                                    <w:pPr>
                                      <w:pStyle w:val="Nincstrkz"/>
                                      <w:rPr>
                                        <w:color w:val="DDD9C3" w:themeColor="background2" w:themeShade="E6"/>
                                      </w:rPr>
                                    </w:pPr>
                                  </w:p>
                                  <w:p w:rsidR="004156F7" w:rsidRPr="00122FDC" w:rsidRDefault="004156F7" w:rsidP="00122FDC">
                                    <w:pPr>
                                      <w:pStyle w:val="Nincstrkz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DDD9C3" w:themeColor="background2" w:themeShade="E6"/>
                                        <w:sz w:val="72"/>
                                        <w:szCs w:val="72"/>
                                      </w:rPr>
                                    </w:pPr>
                                    <w:r w:rsidRPr="00122FDC">
                                      <w:rPr>
                                        <w:rFonts w:ascii="Arial" w:hAnsi="Arial" w:cs="Arial"/>
                                        <w:b/>
                                        <w:color w:val="DDD9C3" w:themeColor="background2" w:themeShade="E6"/>
                                        <w:sz w:val="72"/>
                                        <w:szCs w:val="72"/>
                                      </w:rPr>
                                      <w:t>Bátaszék városban</w:t>
                                    </w:r>
                                  </w:p>
                                  <w:p w:rsidR="004156F7" w:rsidRPr="00122FDC" w:rsidRDefault="004156F7" w:rsidP="00122FDC">
                                    <w:pPr>
                                      <w:pStyle w:val="Nincstrkz"/>
                                      <w:jc w:val="center"/>
                                      <w:rPr>
                                        <w:rFonts w:ascii="Arial" w:hAnsi="Arial" w:cs="Arial"/>
                                        <w:color w:val="DDD9C3" w:themeColor="background2" w:themeShade="E6"/>
                                        <w:sz w:val="72"/>
                                        <w:szCs w:val="72"/>
                                      </w:rPr>
                                    </w:pPr>
                                  </w:p>
                                  <w:p w:rsidR="004156F7" w:rsidRPr="00122FDC" w:rsidRDefault="004156F7">
                                    <w:pPr>
                                      <w:pStyle w:val="Nincstrkz"/>
                                      <w:rPr>
                                        <w:color w:val="DDD9C3" w:themeColor="background2" w:themeShade="E6"/>
                                      </w:rPr>
                                    </w:pPr>
                                  </w:p>
                                  <w:p w:rsidR="004156F7" w:rsidRDefault="004156F7">
                                    <w:pPr>
                                      <w:pStyle w:val="Nincstrkz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4156F7" w:rsidRDefault="004156F7">
                                    <w:pPr>
                                      <w:pStyle w:val="Nincstrkz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4156F7" w:rsidRDefault="004156F7">
                                    <w:pPr>
                                      <w:pStyle w:val="Nincstrkz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Nappali ellátás</w:t>
                                    </w:r>
                                  </w:p>
                                  <w:p w:rsidR="004156F7" w:rsidRDefault="004156F7">
                                    <w:pPr>
                                      <w:pStyle w:val="Nincstrkz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Étkeztetés</w:t>
                                    </w:r>
                                  </w:p>
                                  <w:p w:rsidR="004156F7" w:rsidRDefault="004156F7">
                                    <w:pPr>
                                      <w:pStyle w:val="Nincstrkz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Házi segítségnyújtás</w:t>
                                    </w:r>
                                  </w:p>
                                  <w:p w:rsidR="004156F7" w:rsidRDefault="004156F7">
                                    <w:pPr>
                                      <w:pStyle w:val="Nincstrkz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Jelzőrendszeres házi segítségnyújtás</w:t>
                                    </w:r>
                                  </w:p>
                                  <w:p w:rsidR="004156F7" w:rsidRPr="00122FDC" w:rsidRDefault="004156F7">
                                    <w:pPr>
                                      <w:pStyle w:val="Nincstrkz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Védőnői Szolgálat</w:t>
                                    </w:r>
                                  </w:p>
                                  <w:p w:rsidR="004156F7" w:rsidRDefault="004156F7">
                                    <w:pPr>
                                      <w:pStyle w:val="Nincstrkz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1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Év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."/>
                                        <w:lid w:val="hu-H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4156F7" w:rsidRDefault="004156F7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2020.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8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9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1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156F7" w:rsidRDefault="004156F7">
                                    <w:pPr>
                                      <w:pStyle w:val="Nincstrkz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64.25pt;height:798.1pt;z-index:25166950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" fillcolor="#8c8c8c [1772]" strokecolor="white [3212]" strokeweight="1pt">
                        <v:fill r:id="rId9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p w:rsidR="004156F7" w:rsidRPr="00122FDC" w:rsidRDefault="004156F7" w:rsidP="00122F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DD9C3" w:themeColor="background2" w:themeShade="E6"/>
                                  <w:sz w:val="72"/>
                                  <w:szCs w:val="72"/>
                                  <w:lang w:eastAsia="hu-HU"/>
                                </w:rPr>
                              </w:pPr>
                              <w:r w:rsidRPr="00122FD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DD9C3" w:themeColor="background2" w:themeShade="E6"/>
                                  <w:sz w:val="72"/>
                                  <w:szCs w:val="72"/>
                                  <w:lang w:eastAsia="hu-HU"/>
                                </w:rPr>
                                <w:t xml:space="preserve">Beszámoló a Gondozási Központ 2020. évi </w:t>
                              </w:r>
                            </w:p>
                            <w:p w:rsidR="004156F7" w:rsidRPr="00122FDC" w:rsidRDefault="004156F7" w:rsidP="00122F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noProof/>
                                  <w:color w:val="DDD9C3" w:themeColor="background2" w:themeShade="E6"/>
                                  <w:sz w:val="72"/>
                                  <w:szCs w:val="72"/>
                                  <w:lang w:eastAsia="hu-HU"/>
                                </w:rPr>
                              </w:pPr>
                              <w:proofErr w:type="gramStart"/>
                              <w:r w:rsidRPr="00122FD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DD9C3" w:themeColor="background2" w:themeShade="E6"/>
                                  <w:sz w:val="72"/>
                                  <w:szCs w:val="72"/>
                                  <w:lang w:eastAsia="hu-HU"/>
                                </w:rPr>
                                <w:t>szociális</w:t>
                              </w:r>
                              <w:proofErr w:type="gramEnd"/>
                              <w:r w:rsidRPr="00122FD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DD9C3" w:themeColor="background2" w:themeShade="E6"/>
                                  <w:sz w:val="72"/>
                                  <w:szCs w:val="72"/>
                                  <w:lang w:eastAsia="hu-HU"/>
                                </w:rPr>
                                <w:t xml:space="preserve"> alapszolgáltatási és egészségügyi feladatainak ellátásáról</w:t>
                              </w:r>
                            </w:p>
                            <w:p w:rsidR="004156F7" w:rsidRDefault="004156F7">
                              <w:pPr>
                                <w:pStyle w:val="Nincstrkz"/>
                                <w:rPr>
                                  <w:color w:val="DDD9C3" w:themeColor="background2" w:themeShade="E6"/>
                                </w:rPr>
                              </w:pPr>
                            </w:p>
                            <w:p w:rsidR="004156F7" w:rsidRPr="00122FDC" w:rsidRDefault="004156F7" w:rsidP="00122FDC">
                              <w:pPr>
                                <w:pStyle w:val="Nincstrkz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DD9C3" w:themeColor="background2" w:themeShade="E6"/>
                                  <w:sz w:val="72"/>
                                  <w:szCs w:val="72"/>
                                </w:rPr>
                              </w:pPr>
                              <w:r w:rsidRPr="00122FDC">
                                <w:rPr>
                                  <w:rFonts w:ascii="Arial" w:hAnsi="Arial" w:cs="Arial"/>
                                  <w:b/>
                                  <w:color w:val="DDD9C3" w:themeColor="background2" w:themeShade="E6"/>
                                  <w:sz w:val="72"/>
                                  <w:szCs w:val="72"/>
                                </w:rPr>
                                <w:t>Bátaszék városban</w:t>
                              </w:r>
                            </w:p>
                            <w:p w:rsidR="004156F7" w:rsidRPr="00122FDC" w:rsidRDefault="004156F7" w:rsidP="00122FDC">
                              <w:pPr>
                                <w:pStyle w:val="Nincstrkz"/>
                                <w:jc w:val="center"/>
                                <w:rPr>
                                  <w:rFonts w:ascii="Arial" w:hAnsi="Arial" w:cs="Arial"/>
                                  <w:color w:val="DDD9C3" w:themeColor="background2" w:themeShade="E6"/>
                                  <w:sz w:val="72"/>
                                  <w:szCs w:val="72"/>
                                </w:rPr>
                              </w:pPr>
                            </w:p>
                            <w:p w:rsidR="004156F7" w:rsidRPr="00122FDC" w:rsidRDefault="004156F7">
                              <w:pPr>
                                <w:pStyle w:val="Nincstrkz"/>
                                <w:rPr>
                                  <w:color w:val="DDD9C3" w:themeColor="background2" w:themeShade="E6"/>
                                </w:rPr>
                              </w:pPr>
                            </w:p>
                            <w:p w:rsidR="004156F7" w:rsidRDefault="004156F7">
                              <w:pPr>
                                <w:pStyle w:val="Nincstrkz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156F7" w:rsidRDefault="004156F7">
                              <w:pPr>
                                <w:pStyle w:val="Nincstrkz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4156F7" w:rsidRDefault="004156F7">
                              <w:pPr>
                                <w:pStyle w:val="Nincstrkz"/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  <w:t>Nappali ellátás</w:t>
                              </w:r>
                            </w:p>
                            <w:p w:rsidR="004156F7" w:rsidRDefault="004156F7">
                              <w:pPr>
                                <w:pStyle w:val="Nincstrkz"/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  <w:t>Étkeztetés</w:t>
                              </w:r>
                            </w:p>
                            <w:p w:rsidR="004156F7" w:rsidRDefault="004156F7">
                              <w:pPr>
                                <w:pStyle w:val="Nincstrkz"/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  <w:t>Házi segítségnyújtás</w:t>
                              </w:r>
                            </w:p>
                            <w:p w:rsidR="004156F7" w:rsidRDefault="004156F7">
                              <w:pPr>
                                <w:pStyle w:val="Nincstrkz"/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  <w:t>Jelzőrendszeres házi segítségnyújtás</w:t>
                              </w:r>
                            </w:p>
                            <w:p w:rsidR="004156F7" w:rsidRPr="00122FDC" w:rsidRDefault="004156F7">
                              <w:pPr>
                                <w:pStyle w:val="Nincstrkz"/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44"/>
                                  <w:szCs w:val="44"/>
                                </w:rPr>
                                <w:t>Védőnői Szolgálat</w:t>
                              </w:r>
                            </w:p>
                            <w:p w:rsidR="004156F7" w:rsidRDefault="004156F7">
                              <w:pPr>
                                <w:pStyle w:val="Nincstrkz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Év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."/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4156F7" w:rsidRDefault="004156F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2020.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" fillcolor="#c0504d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" filled="f" fillcolor="white [3212]" stroked="f" strokecolor="white [3212]" strokeweight="1pt">
                        <v:fill opacity="52428f"/>
                        <v:textbox inset=",0,,0">
                          <w:txbxContent>
                            <w:p w:rsidR="004156F7" w:rsidRDefault="004156F7">
                              <w:pPr>
                                <w:pStyle w:val="Nincstrkz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89737E" w:rsidRDefault="0089737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122FDC" w:rsidRPr="00842E56" w:rsidRDefault="00122FDC" w:rsidP="00122FDC">
      <w:pPr>
        <w:spacing w:after="0" w:line="360" w:lineRule="auto"/>
        <w:jc w:val="both"/>
        <w:rPr>
          <w:rFonts w:ascii="Arial" w:eastAsia="Batang" w:hAnsi="Arial" w:cs="Arial"/>
        </w:rPr>
      </w:pPr>
      <w:r w:rsidRPr="00842E56">
        <w:rPr>
          <w:rFonts w:ascii="Arial" w:eastAsia="Batang" w:hAnsi="Arial" w:cs="Arial"/>
        </w:rPr>
        <w:lastRenderedPageBreak/>
        <w:t xml:space="preserve">A beszámoló a </w:t>
      </w:r>
      <w:proofErr w:type="spellStart"/>
      <w:r w:rsidRPr="00842E56">
        <w:rPr>
          <w:rFonts w:ascii="Arial" w:eastAsia="Batang" w:hAnsi="Arial" w:cs="Arial"/>
        </w:rPr>
        <w:t>bátaszéki</w:t>
      </w:r>
      <w:proofErr w:type="spellEnd"/>
      <w:r w:rsidRPr="00842E56">
        <w:rPr>
          <w:rFonts w:ascii="Arial" w:eastAsia="Batang" w:hAnsi="Arial" w:cs="Arial"/>
        </w:rPr>
        <w:t xml:space="preserve"> Gondozási Központ, nappali ellátásának, étkeztetésének, házi segítségnyújtásának, jelzőrendszeres házi segítségnyújtásán</w:t>
      </w:r>
      <w:r w:rsidR="00850C94">
        <w:rPr>
          <w:rFonts w:ascii="Arial" w:eastAsia="Batang" w:hAnsi="Arial" w:cs="Arial"/>
        </w:rPr>
        <w:t>ak és védőnői szolgálatának 2020</w:t>
      </w:r>
      <w:r w:rsidRPr="00842E56">
        <w:rPr>
          <w:rFonts w:ascii="Arial" w:eastAsia="Batang" w:hAnsi="Arial" w:cs="Arial"/>
        </w:rPr>
        <w:t>. évben Bátaszéken végzett szakmai munkáját mutatja be.</w:t>
      </w:r>
    </w:p>
    <w:p w:rsidR="00122FDC" w:rsidRPr="00510286" w:rsidRDefault="00122FDC" w:rsidP="00122F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hu-HU"/>
        </w:rPr>
      </w:pPr>
      <w:r w:rsidRPr="00510286">
        <w:rPr>
          <w:rFonts w:ascii="Arial" w:eastAsia="Times New Roman" w:hAnsi="Arial" w:cs="Arial"/>
          <w:b/>
          <w:bCs/>
          <w:u w:val="single"/>
          <w:lang w:eastAsia="hu-HU"/>
        </w:rPr>
        <w:t xml:space="preserve">Az </w:t>
      </w:r>
      <w:proofErr w:type="gramStart"/>
      <w:r w:rsidRPr="00510286">
        <w:rPr>
          <w:rFonts w:ascii="Arial" w:eastAsia="Times New Roman" w:hAnsi="Arial" w:cs="Arial"/>
          <w:b/>
          <w:bCs/>
          <w:u w:val="single"/>
          <w:lang w:eastAsia="hu-HU"/>
        </w:rPr>
        <w:t>intézmény irányító</w:t>
      </w:r>
      <w:proofErr w:type="gramEnd"/>
      <w:r w:rsidRPr="00510286">
        <w:rPr>
          <w:rFonts w:ascii="Arial" w:eastAsia="Times New Roman" w:hAnsi="Arial" w:cs="Arial"/>
          <w:b/>
          <w:bCs/>
          <w:u w:val="single"/>
          <w:lang w:eastAsia="hu-HU"/>
        </w:rPr>
        <w:t xml:space="preserve"> szerve</w:t>
      </w:r>
    </w:p>
    <w:p w:rsidR="00122FDC" w:rsidRPr="00842E56" w:rsidRDefault="00122FDC" w:rsidP="00122F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>Bátaszék és Környéke Önkormányzatainak Egészségügyi, Szociális és Gyermekjóléti Intézmény-fenntartó Társulása Társulási Tanácsa</w:t>
      </w:r>
    </w:p>
    <w:p w:rsidR="00122FDC" w:rsidRPr="00842E56" w:rsidRDefault="00122FDC" w:rsidP="00122F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b/>
          <w:bCs/>
          <w:i/>
          <w:iCs/>
          <w:lang w:eastAsia="hu-HU"/>
        </w:rPr>
        <w:t>Székhelye</w:t>
      </w:r>
      <w:r w:rsidRPr="00842E56">
        <w:rPr>
          <w:rFonts w:ascii="Arial" w:eastAsia="Times New Roman" w:hAnsi="Arial" w:cs="Arial"/>
          <w:lang w:eastAsia="hu-HU"/>
        </w:rPr>
        <w:t xml:space="preserve"> 7140 Bátaszék, Szabadság u. 4.</w:t>
      </w:r>
    </w:p>
    <w:p w:rsidR="00122FDC" w:rsidRPr="00842E56" w:rsidRDefault="00122FDC" w:rsidP="00122F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22FDC" w:rsidRPr="00842E56" w:rsidRDefault="00122FDC" w:rsidP="001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hu-HU"/>
        </w:rPr>
      </w:pPr>
      <w:r w:rsidRPr="00842E56">
        <w:rPr>
          <w:rFonts w:ascii="Arial" w:eastAsia="Times New Roman" w:hAnsi="Arial" w:cs="Arial"/>
          <w:b/>
          <w:bCs/>
          <w:u w:val="single"/>
          <w:lang w:eastAsia="hu-HU"/>
        </w:rPr>
        <w:t>Az intézmény fenntartója</w:t>
      </w:r>
    </w:p>
    <w:p w:rsidR="00122FDC" w:rsidRPr="00842E56" w:rsidRDefault="00122FDC" w:rsidP="00122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>Bátaszék és Környéke Önkormányzatainak Egészségügyi, Szociális és Gyermekjóléti Intézmény-fenntartó Társulása</w:t>
      </w:r>
    </w:p>
    <w:p w:rsidR="00122FDC" w:rsidRPr="00842E56" w:rsidRDefault="00122FDC" w:rsidP="00122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b/>
          <w:bCs/>
          <w:i/>
          <w:iCs/>
          <w:lang w:eastAsia="hu-HU"/>
        </w:rPr>
        <w:t>Székhelye</w:t>
      </w:r>
      <w:r w:rsidRPr="00842E56">
        <w:rPr>
          <w:rFonts w:ascii="Arial" w:eastAsia="Times New Roman" w:hAnsi="Arial" w:cs="Arial"/>
          <w:lang w:eastAsia="hu-HU"/>
        </w:rPr>
        <w:t xml:space="preserve"> 7140 Bátaszék, Szabadság u. 4.</w:t>
      </w:r>
    </w:p>
    <w:p w:rsidR="00122FDC" w:rsidRPr="00842E56" w:rsidRDefault="00122FDC" w:rsidP="00122F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22FDC" w:rsidRPr="00510286" w:rsidRDefault="00122FDC" w:rsidP="001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hu-HU"/>
        </w:rPr>
      </w:pPr>
      <w:r w:rsidRPr="00510286">
        <w:rPr>
          <w:rFonts w:ascii="Arial" w:eastAsia="Times New Roman" w:hAnsi="Arial" w:cs="Arial"/>
          <w:b/>
          <w:bCs/>
          <w:u w:val="single"/>
          <w:lang w:eastAsia="hu-HU"/>
        </w:rPr>
        <w:t xml:space="preserve">Az intézmény alaptevékenysége </w:t>
      </w:r>
    </w:p>
    <w:p w:rsidR="00122FDC" w:rsidRPr="00842E56" w:rsidRDefault="00122FDC" w:rsidP="00122F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>A szociális igazgatásról és szociális ellátásokról szóló 1992. évi III. törvényben meghatározott egyes szociális alapszolgáltatások bentlakás nélküli, valamint védőnői szolgáltatás ellátása, családsegítés és gyermekjóléti feladatok ellátása.</w:t>
      </w:r>
    </w:p>
    <w:p w:rsidR="00122FDC" w:rsidRPr="00842E56" w:rsidRDefault="00122FDC" w:rsidP="001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22FDC" w:rsidRPr="00A36321" w:rsidRDefault="00122FDC" w:rsidP="001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A36321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Az intézmény alaptevékenységének kormányzati </w:t>
      </w:r>
      <w:proofErr w:type="gramStart"/>
      <w:r w:rsidRPr="00A36321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funkció</w:t>
      </w:r>
      <w:proofErr w:type="gramEnd"/>
      <w:r w:rsidRPr="00A36321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 szerinti megjelölése</w:t>
      </w:r>
    </w:p>
    <w:p w:rsidR="00122FDC" w:rsidRPr="00842E56" w:rsidRDefault="00122FDC" w:rsidP="001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6771"/>
      </w:tblGrid>
      <w:tr w:rsidR="00122FDC" w:rsidRPr="00842E56" w:rsidTr="00A36321">
        <w:tc>
          <w:tcPr>
            <w:tcW w:w="2409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C2D69B"/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842E56">
              <w:rPr>
                <w:rFonts w:ascii="Arial" w:eastAsia="Times New Roman" w:hAnsi="Arial" w:cs="Arial"/>
                <w:b/>
                <w:lang w:eastAsia="hu-HU"/>
              </w:rPr>
              <w:t>kormányzati funkciószám</w:t>
            </w:r>
          </w:p>
        </w:tc>
        <w:tc>
          <w:tcPr>
            <w:tcW w:w="6771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C2D69B"/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842E56">
              <w:rPr>
                <w:rFonts w:ascii="Arial" w:eastAsia="Times New Roman" w:hAnsi="Arial" w:cs="Arial"/>
                <w:b/>
                <w:lang w:eastAsia="hu-HU"/>
              </w:rPr>
              <w:t xml:space="preserve">kormányzati </w:t>
            </w:r>
            <w:proofErr w:type="gramStart"/>
            <w:r w:rsidRPr="00842E56">
              <w:rPr>
                <w:rFonts w:ascii="Arial" w:eastAsia="Times New Roman" w:hAnsi="Arial" w:cs="Arial"/>
                <w:b/>
                <w:lang w:eastAsia="hu-HU"/>
              </w:rPr>
              <w:t>funkció</w:t>
            </w:r>
            <w:proofErr w:type="gramEnd"/>
            <w:r w:rsidRPr="00842E56">
              <w:rPr>
                <w:rFonts w:ascii="Arial" w:eastAsia="Times New Roman" w:hAnsi="Arial" w:cs="Arial"/>
                <w:b/>
                <w:lang w:eastAsia="hu-HU"/>
              </w:rPr>
              <w:t xml:space="preserve"> megnevezése</w:t>
            </w:r>
          </w:p>
        </w:tc>
      </w:tr>
      <w:tr w:rsidR="00122FDC" w:rsidRPr="00842E56" w:rsidTr="00A36321">
        <w:tc>
          <w:tcPr>
            <w:tcW w:w="2409" w:type="dxa"/>
            <w:tcBorders>
              <w:top w:val="double" w:sz="4" w:space="0" w:color="9BBB59" w:themeColor="accent3"/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013350</w:t>
            </w:r>
          </w:p>
        </w:tc>
        <w:tc>
          <w:tcPr>
            <w:tcW w:w="6771" w:type="dxa"/>
            <w:tcBorders>
              <w:top w:val="double" w:sz="4" w:space="0" w:color="9BBB59" w:themeColor="accent3"/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az önkormányzati vagyonnal való gazdálkodással kapcsolatos feladatok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072112</w:t>
            </w:r>
          </w:p>
        </w:tc>
        <w:tc>
          <w:tcPr>
            <w:tcW w:w="6771" w:type="dxa"/>
            <w:tcBorders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háziorvosi ügyeleti ellátás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074031</w:t>
            </w:r>
          </w:p>
        </w:tc>
        <w:tc>
          <w:tcPr>
            <w:tcW w:w="6771" w:type="dxa"/>
            <w:tcBorders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család-és nővédelmi egészségügyi gondozás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074032</w:t>
            </w:r>
          </w:p>
        </w:tc>
        <w:tc>
          <w:tcPr>
            <w:tcW w:w="6771" w:type="dxa"/>
            <w:tcBorders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ifjúsági-egészségügyi gondozás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102031</w:t>
            </w:r>
          </w:p>
        </w:tc>
        <w:tc>
          <w:tcPr>
            <w:tcW w:w="6771" w:type="dxa"/>
            <w:tcBorders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idősek nappali ellátása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102032</w:t>
            </w:r>
          </w:p>
        </w:tc>
        <w:tc>
          <w:tcPr>
            <w:tcW w:w="6771" w:type="dxa"/>
            <w:tcBorders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842E56">
              <w:rPr>
                <w:rFonts w:ascii="Arial" w:eastAsia="Times New Roman" w:hAnsi="Arial" w:cs="Arial"/>
                <w:lang w:eastAsia="hu-HU"/>
              </w:rPr>
              <w:t>demens</w:t>
            </w:r>
            <w:proofErr w:type="spellEnd"/>
            <w:r w:rsidRPr="00842E56">
              <w:rPr>
                <w:rFonts w:ascii="Arial" w:eastAsia="Times New Roman" w:hAnsi="Arial" w:cs="Arial"/>
                <w:lang w:eastAsia="hu-HU"/>
              </w:rPr>
              <w:t xml:space="preserve"> betegek nappali ellátása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104042</w:t>
            </w:r>
          </w:p>
        </w:tc>
        <w:tc>
          <w:tcPr>
            <w:tcW w:w="6771" w:type="dxa"/>
            <w:tcBorders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család és gyermekjóléti szolgáltatások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107051</w:t>
            </w:r>
          </w:p>
        </w:tc>
        <w:tc>
          <w:tcPr>
            <w:tcW w:w="6771" w:type="dxa"/>
            <w:tcBorders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szociális étkeztetés szociális konyhán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107052</w:t>
            </w:r>
          </w:p>
        </w:tc>
        <w:tc>
          <w:tcPr>
            <w:tcW w:w="6771" w:type="dxa"/>
            <w:tcBorders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házi segítségnyújtás</w:t>
            </w:r>
          </w:p>
        </w:tc>
      </w:tr>
      <w:tr w:rsidR="00122FDC" w:rsidRPr="00842E56" w:rsidTr="00A36321">
        <w:tc>
          <w:tcPr>
            <w:tcW w:w="2409" w:type="dxa"/>
            <w:tcBorders>
              <w:left w:val="double" w:sz="4" w:space="0" w:color="9BBB59" w:themeColor="accent3"/>
              <w:bottom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107053</w:t>
            </w:r>
          </w:p>
        </w:tc>
        <w:tc>
          <w:tcPr>
            <w:tcW w:w="6771" w:type="dxa"/>
            <w:tcBorders>
              <w:bottom w:val="double" w:sz="4" w:space="0" w:color="9BBB59" w:themeColor="accent3"/>
              <w:right w:val="double" w:sz="4" w:space="0" w:color="9BBB59" w:themeColor="accent3"/>
            </w:tcBorders>
          </w:tcPr>
          <w:p w:rsidR="00122FDC" w:rsidRPr="00842E56" w:rsidRDefault="00122FDC" w:rsidP="00122FD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842E56">
              <w:rPr>
                <w:rFonts w:ascii="Arial" w:eastAsia="Times New Roman" w:hAnsi="Arial" w:cs="Arial"/>
                <w:lang w:eastAsia="hu-HU"/>
              </w:rPr>
              <w:t>jelzőrendszeres házi segítségnyújtás</w:t>
            </w:r>
          </w:p>
        </w:tc>
      </w:tr>
    </w:tbl>
    <w:p w:rsidR="00122FDC" w:rsidRPr="00842E56" w:rsidRDefault="00122FDC" w:rsidP="001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hu-HU"/>
        </w:rPr>
      </w:pPr>
    </w:p>
    <w:p w:rsidR="00122FDC" w:rsidRPr="00842E56" w:rsidRDefault="00122FDC" w:rsidP="001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hu-HU"/>
        </w:rPr>
      </w:pPr>
      <w:r w:rsidRPr="00842E56">
        <w:rPr>
          <w:rFonts w:ascii="Arial" w:eastAsia="Times New Roman" w:hAnsi="Arial" w:cs="Arial"/>
          <w:b/>
          <w:bCs/>
          <w:u w:val="single"/>
          <w:lang w:eastAsia="hu-HU"/>
        </w:rPr>
        <w:t>Az intézmény illetékessége, működési területe</w:t>
      </w:r>
    </w:p>
    <w:p w:rsidR="00122FDC" w:rsidRPr="00842E56" w:rsidRDefault="00122FDC" w:rsidP="004325BD">
      <w:pPr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 xml:space="preserve">családsegítés és a gyermekjóléti szolgáltatás Bátaszék város (általa Alsónána, </w:t>
      </w:r>
      <w:r w:rsidRPr="00842E56">
        <w:rPr>
          <w:rFonts w:ascii="Arial" w:eastAsia="Times New Roman" w:hAnsi="Arial" w:cs="Arial"/>
          <w:shd w:val="clear" w:color="auto" w:fill="FFFFFF"/>
          <w:lang w:eastAsia="hu-HU"/>
        </w:rPr>
        <w:t>Alsónyék és Sárpilis községek</w:t>
      </w:r>
      <w:r w:rsidRPr="00842E56">
        <w:rPr>
          <w:rFonts w:ascii="Arial" w:eastAsia="Times New Roman" w:hAnsi="Arial" w:cs="Arial"/>
          <w:lang w:eastAsia="hu-HU"/>
        </w:rPr>
        <w:t xml:space="preserve">), </w:t>
      </w:r>
    </w:p>
    <w:p w:rsidR="00122FDC" w:rsidRPr="00842E56" w:rsidRDefault="00122FDC" w:rsidP="004325BD">
      <w:pPr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 xml:space="preserve">a házi segítségnyújtás és a jelzőrendszeres házi segítségnyújtás Bátaszék város, Alsónána, Alsónyék, Báta, Pörböly, Sárpilis és Várdomb községek, </w:t>
      </w:r>
    </w:p>
    <w:p w:rsidR="00122FDC" w:rsidRPr="00842E56" w:rsidRDefault="00122FDC" w:rsidP="004325BD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 xml:space="preserve">az idősek nappali ellátása Bátaszék város, Alsónána, Alsónyék, Pörböly, Sárpilis és Várdomb községek, </w:t>
      </w:r>
    </w:p>
    <w:p w:rsidR="00122FDC" w:rsidRPr="00842E56" w:rsidRDefault="00122FDC" w:rsidP="004325BD">
      <w:pPr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 xml:space="preserve">az étkeztetés Bátaszék város, </w:t>
      </w:r>
    </w:p>
    <w:p w:rsidR="00122FDC" w:rsidRPr="00842E56" w:rsidRDefault="00122FDC" w:rsidP="004325BD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 xml:space="preserve">a védőnői szolgáltatás Bátaszék város, Alsónyék és Pörböly községek, </w:t>
      </w:r>
    </w:p>
    <w:p w:rsidR="00122FDC" w:rsidRPr="00842E56" w:rsidRDefault="00122FDC" w:rsidP="004325BD">
      <w:pPr>
        <w:numPr>
          <w:ilvl w:val="0"/>
          <w:numId w:val="5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842E56">
        <w:rPr>
          <w:rFonts w:ascii="Arial" w:eastAsia="Times New Roman" w:hAnsi="Arial" w:cs="Arial"/>
          <w:lang w:eastAsia="hu-HU"/>
        </w:rPr>
        <w:t xml:space="preserve">a központi háziorvosi ügyelet Bátaszék város, Alsónána, Alsónyék, Báta, Mórágy, Pörböly és Várdomb községek közigazgatási területe. </w:t>
      </w:r>
    </w:p>
    <w:p w:rsidR="00122FDC" w:rsidRPr="00842E56" w:rsidRDefault="00A36321" w:rsidP="00122FDC">
      <w:pPr>
        <w:spacing w:after="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lastRenderedPageBreak/>
        <w:t>A 2020</w:t>
      </w:r>
      <w:r w:rsidR="00122FDC" w:rsidRPr="00842E56">
        <w:rPr>
          <w:rFonts w:ascii="Arial" w:eastAsia="Batang" w:hAnsi="Arial" w:cs="Arial"/>
          <w:b/>
          <w:sz w:val="24"/>
          <w:szCs w:val="24"/>
        </w:rPr>
        <w:t>. évi szakmai munka bemutatása</w:t>
      </w:r>
    </w:p>
    <w:p w:rsidR="00122FDC" w:rsidRPr="00842E56" w:rsidRDefault="00122FDC" w:rsidP="00122FDC">
      <w:pPr>
        <w:contextualSpacing/>
        <w:rPr>
          <w:rFonts w:ascii="Arial" w:hAnsi="Arial" w:cs="Arial"/>
          <w:b/>
          <w:sz w:val="24"/>
          <w:szCs w:val="24"/>
        </w:rPr>
      </w:pPr>
    </w:p>
    <w:p w:rsidR="00122FDC" w:rsidRPr="00122FDC" w:rsidRDefault="00122FDC" w:rsidP="00122FDC">
      <w:pPr>
        <w:rPr>
          <w:rFonts w:ascii="Times New Roman" w:hAnsi="Times New Roman" w:cs="Times New Roman"/>
          <w:b/>
          <w:sz w:val="24"/>
          <w:szCs w:val="24"/>
        </w:rPr>
      </w:pPr>
    </w:p>
    <w:p w:rsidR="00020B81" w:rsidRPr="00A36321" w:rsidRDefault="0089737E" w:rsidP="00847D5C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A36321">
        <w:rPr>
          <w:rFonts w:ascii="Arial" w:hAnsi="Arial" w:cs="Arial"/>
          <w:b/>
          <w:noProof/>
          <w:lang w:eastAsia="hu-H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-394970</wp:posOffset>
            </wp:positionV>
            <wp:extent cx="1504950" cy="1247775"/>
            <wp:effectExtent l="19050" t="0" r="0" b="0"/>
            <wp:wrapNone/>
            <wp:docPr id="2" name="Kép 1" descr="C:\Users\Win7\AppData\Local\Microsoft\Windows\Temporary Internet Files\Content.Word\IMG_20201001_1059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IMG_20201001_105920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D5C" w:rsidRPr="00A36321">
        <w:rPr>
          <w:rFonts w:ascii="Arial" w:hAnsi="Arial" w:cs="Arial"/>
          <w:b/>
        </w:rPr>
        <w:t>Nappali ellátás</w:t>
      </w:r>
      <w:r w:rsidR="00A36321">
        <w:rPr>
          <w:rFonts w:ascii="Arial" w:hAnsi="Arial" w:cs="Arial"/>
          <w:b/>
        </w:rPr>
        <w:t xml:space="preserve"> </w:t>
      </w:r>
      <w:r w:rsidR="00847D5C" w:rsidRPr="00A36321">
        <w:rPr>
          <w:rFonts w:ascii="Arial" w:hAnsi="Arial" w:cs="Arial"/>
          <w:b/>
        </w:rPr>
        <w:t>- Idősek klubja</w:t>
      </w:r>
    </w:p>
    <w:p w:rsidR="00327718" w:rsidRPr="00A36321" w:rsidRDefault="0089737E" w:rsidP="0089737E">
      <w:pPr>
        <w:pStyle w:val="Listaszerbekezds"/>
        <w:tabs>
          <w:tab w:val="left" w:pos="6330"/>
        </w:tabs>
        <w:rPr>
          <w:rFonts w:ascii="Arial" w:hAnsi="Arial" w:cs="Arial"/>
          <w:b/>
        </w:rPr>
      </w:pPr>
      <w:r w:rsidRPr="00A36321">
        <w:rPr>
          <w:rFonts w:ascii="Arial" w:hAnsi="Arial" w:cs="Arial"/>
          <w:b/>
        </w:rPr>
        <w:tab/>
      </w:r>
    </w:p>
    <w:p w:rsidR="00A26084" w:rsidRPr="00A36321" w:rsidRDefault="00CC463E" w:rsidP="008F139F">
      <w:pPr>
        <w:rPr>
          <w:rFonts w:ascii="Arial" w:hAnsi="Arial" w:cs="Arial"/>
          <w:b/>
        </w:rPr>
      </w:pPr>
      <w:r w:rsidRPr="00A36321">
        <w:rPr>
          <w:rFonts w:ascii="Arial" w:hAnsi="Arial" w:cs="Arial"/>
          <w:b/>
        </w:rPr>
        <w:t>Telephely címe: 7140 Bátaszék Vörösmarty u 8.</w:t>
      </w:r>
    </w:p>
    <w:p w:rsidR="00CC463E" w:rsidRPr="00A36321" w:rsidRDefault="00CC463E" w:rsidP="008F139F">
      <w:pPr>
        <w:rPr>
          <w:rFonts w:ascii="Arial" w:hAnsi="Arial" w:cs="Arial"/>
          <w:b/>
        </w:rPr>
      </w:pPr>
      <w:r w:rsidRPr="00A36321">
        <w:rPr>
          <w:rFonts w:ascii="Arial" w:hAnsi="Arial" w:cs="Arial"/>
          <w:b/>
        </w:rPr>
        <w:t>Nyitva tartás: 7</w:t>
      </w:r>
      <w:r w:rsidRPr="00A36321">
        <w:rPr>
          <w:rFonts w:ascii="Arial" w:hAnsi="Arial" w:cs="Arial"/>
          <w:b/>
          <w:vertAlign w:val="superscript"/>
        </w:rPr>
        <w:t>30</w:t>
      </w:r>
      <w:r w:rsidRPr="00A36321">
        <w:rPr>
          <w:rFonts w:ascii="Arial" w:hAnsi="Arial" w:cs="Arial"/>
          <w:b/>
        </w:rPr>
        <w:t>-15</w:t>
      </w:r>
      <w:r w:rsidRPr="00A36321">
        <w:rPr>
          <w:rFonts w:ascii="Arial" w:hAnsi="Arial" w:cs="Arial"/>
          <w:b/>
          <w:vertAlign w:val="superscript"/>
        </w:rPr>
        <w:t>30</w:t>
      </w:r>
      <w:r w:rsidR="001B28A4" w:rsidRPr="00A36321">
        <w:rPr>
          <w:rFonts w:ascii="Arial" w:hAnsi="Arial" w:cs="Arial"/>
          <w:b/>
          <w:vertAlign w:val="superscript"/>
        </w:rPr>
        <w:t xml:space="preserve"> </w:t>
      </w:r>
      <w:r w:rsidR="001B28A4" w:rsidRPr="00A36321">
        <w:rPr>
          <w:rFonts w:ascii="Arial" w:hAnsi="Arial" w:cs="Arial"/>
          <w:b/>
        </w:rPr>
        <w:t xml:space="preserve">munkanapokon </w:t>
      </w:r>
    </w:p>
    <w:p w:rsidR="00CC463E" w:rsidRPr="00A36321" w:rsidRDefault="00CC463E" w:rsidP="008F139F">
      <w:pPr>
        <w:rPr>
          <w:rFonts w:ascii="Arial" w:hAnsi="Arial" w:cs="Arial"/>
          <w:b/>
        </w:rPr>
      </w:pPr>
      <w:r w:rsidRPr="00A36321">
        <w:rPr>
          <w:rFonts w:ascii="Arial" w:hAnsi="Arial" w:cs="Arial"/>
          <w:b/>
        </w:rPr>
        <w:t>Férőhely száma: 30 fő</w:t>
      </w:r>
    </w:p>
    <w:p w:rsidR="004D2B97" w:rsidRPr="00A36321" w:rsidRDefault="00853D35" w:rsidP="003042FF">
      <w:pPr>
        <w:autoSpaceDE w:val="0"/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  <w:iCs/>
        </w:rPr>
        <w:t xml:space="preserve">Nappali Intézményünk </w:t>
      </w:r>
      <w:r w:rsidR="004D2B97" w:rsidRPr="00A36321">
        <w:rPr>
          <w:rFonts w:ascii="Arial" w:hAnsi="Arial" w:cs="Arial"/>
        </w:rPr>
        <w:t>elsősorban a saját otthonukban élők részére biztosít lehetőséget a napközbeni tartózkodásra, étkezésre, társas kapcsolatokra, valamint az alapvető higiéniai szükségletek kialakítására. Segítséget nyújt</w:t>
      </w:r>
      <w:r w:rsidRPr="00A36321">
        <w:rPr>
          <w:rFonts w:ascii="Arial" w:hAnsi="Arial" w:cs="Arial"/>
        </w:rPr>
        <w:t>unk a tagoknak</w:t>
      </w:r>
      <w:r w:rsidR="004D2B97" w:rsidRPr="00A36321">
        <w:rPr>
          <w:rFonts w:ascii="Arial" w:hAnsi="Arial" w:cs="Arial"/>
        </w:rPr>
        <w:t xml:space="preserve"> a szociális ügyek intézésben</w:t>
      </w:r>
      <w:r w:rsidR="00974136" w:rsidRPr="00A36321">
        <w:rPr>
          <w:rFonts w:ascii="Arial" w:hAnsi="Arial" w:cs="Arial"/>
        </w:rPr>
        <w:t xml:space="preserve"> (postai csekk befizetés, szociális ellátásokhoz való hozzáférés, vásárlás)</w:t>
      </w:r>
      <w:r w:rsidR="004D2B97" w:rsidRPr="00A36321">
        <w:rPr>
          <w:rFonts w:ascii="Arial" w:hAnsi="Arial" w:cs="Arial"/>
        </w:rPr>
        <w:t>, az egészségügyi a</w:t>
      </w:r>
      <w:r w:rsidRPr="00A36321">
        <w:rPr>
          <w:rFonts w:ascii="Arial" w:hAnsi="Arial" w:cs="Arial"/>
        </w:rPr>
        <w:t>lapellátás megszervezésében</w:t>
      </w:r>
      <w:r w:rsidR="00974136" w:rsidRPr="00A36321">
        <w:rPr>
          <w:rFonts w:ascii="Arial" w:hAnsi="Arial" w:cs="Arial"/>
        </w:rPr>
        <w:t xml:space="preserve"> (vérnyomás és vércukor ellenőrzés, gyógyszeríratás, vérvételi eredmények nyomon</w:t>
      </w:r>
      <w:r w:rsidR="00A36321">
        <w:rPr>
          <w:rFonts w:ascii="Arial" w:hAnsi="Arial" w:cs="Arial"/>
        </w:rPr>
        <w:t xml:space="preserve"> </w:t>
      </w:r>
      <w:r w:rsidR="00974136" w:rsidRPr="00A36321">
        <w:rPr>
          <w:rFonts w:ascii="Arial" w:hAnsi="Arial" w:cs="Arial"/>
        </w:rPr>
        <w:t>követése, beutalók beszerzése)</w:t>
      </w:r>
      <w:r w:rsidRPr="00A36321">
        <w:rPr>
          <w:rFonts w:ascii="Arial" w:hAnsi="Arial" w:cs="Arial"/>
        </w:rPr>
        <w:t>. A Nappali I</w:t>
      </w:r>
      <w:r w:rsidR="004D2B97" w:rsidRPr="00A36321">
        <w:rPr>
          <w:rFonts w:ascii="Arial" w:hAnsi="Arial" w:cs="Arial"/>
        </w:rPr>
        <w:t>ntézmény munkatársai támogatják az önszerveződő csoportok létrejöttét, segítik a klubtagok által szervezett programok létrehozását. Továbbá segítséget nyújt</w:t>
      </w:r>
      <w:r w:rsidRPr="00A36321">
        <w:rPr>
          <w:rFonts w:ascii="Arial" w:hAnsi="Arial" w:cs="Arial"/>
        </w:rPr>
        <w:t>unk</w:t>
      </w:r>
      <w:r w:rsidR="004D2B97" w:rsidRPr="00A36321">
        <w:rPr>
          <w:rFonts w:ascii="Arial" w:hAnsi="Arial" w:cs="Arial"/>
        </w:rPr>
        <w:t xml:space="preserve"> a </w:t>
      </w:r>
      <w:proofErr w:type="gramStart"/>
      <w:r w:rsidR="004D2B97" w:rsidRPr="00A36321">
        <w:rPr>
          <w:rFonts w:ascii="Arial" w:hAnsi="Arial" w:cs="Arial"/>
        </w:rPr>
        <w:t>mentális</w:t>
      </w:r>
      <w:proofErr w:type="gramEnd"/>
      <w:r w:rsidR="004D2B97" w:rsidRPr="00A36321">
        <w:rPr>
          <w:rFonts w:ascii="Arial" w:hAnsi="Arial" w:cs="Arial"/>
        </w:rPr>
        <w:t xml:space="preserve"> és életviteli nehézségekkel küzdő ellátottak problémáinak megoldásában.</w:t>
      </w:r>
    </w:p>
    <w:p w:rsidR="00853D35" w:rsidRPr="00A36321" w:rsidRDefault="00510286" w:rsidP="004D2B97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Személyi feltételek</w:t>
      </w:r>
    </w:p>
    <w:p w:rsidR="00853D35" w:rsidRPr="00A36321" w:rsidRDefault="00853D35" w:rsidP="004325BD">
      <w:pPr>
        <w:pStyle w:val="Listaszerbekezds"/>
        <w:numPr>
          <w:ilvl w:val="0"/>
          <w:numId w:val="20"/>
        </w:numPr>
        <w:autoSpaceDE w:val="0"/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1 fő nappali </w:t>
      </w:r>
      <w:r w:rsidR="00CC463E" w:rsidRPr="00A36321">
        <w:rPr>
          <w:rFonts w:ascii="Arial" w:hAnsi="Arial" w:cs="Arial"/>
        </w:rPr>
        <w:t>intézmény intézményv</w:t>
      </w:r>
      <w:r w:rsidRPr="00A36321">
        <w:rPr>
          <w:rFonts w:ascii="Arial" w:hAnsi="Arial" w:cs="Arial"/>
        </w:rPr>
        <w:t>ezető</w:t>
      </w:r>
    </w:p>
    <w:p w:rsidR="00853D35" w:rsidRPr="00A36321" w:rsidRDefault="00853D35" w:rsidP="004325BD">
      <w:pPr>
        <w:pStyle w:val="Listaszerbekezds"/>
        <w:numPr>
          <w:ilvl w:val="0"/>
          <w:numId w:val="20"/>
        </w:numPr>
        <w:autoSpaceDE w:val="0"/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1 fő szakképzett gondozó (</w:t>
      </w:r>
      <w:r w:rsidR="00CC7C0C" w:rsidRPr="00A36321">
        <w:rPr>
          <w:rFonts w:ascii="Arial" w:hAnsi="Arial" w:cs="Arial"/>
        </w:rPr>
        <w:t>tartós táppénzes állományban volt 7 hónapig, helyettesítés</w:t>
      </w:r>
      <w:r w:rsidR="00510286">
        <w:rPr>
          <w:rFonts w:ascii="Arial" w:hAnsi="Arial" w:cs="Arial"/>
        </w:rPr>
        <w:t xml:space="preserve">ét </w:t>
      </w:r>
      <w:r w:rsidR="00CC7C0C" w:rsidRPr="00A36321">
        <w:rPr>
          <w:rFonts w:ascii="Arial" w:hAnsi="Arial" w:cs="Arial"/>
        </w:rPr>
        <w:t xml:space="preserve">a vezető, és az étkeztetésben dolgozó </w:t>
      </w:r>
      <w:proofErr w:type="gramStart"/>
      <w:r w:rsidR="00CC7C0C" w:rsidRPr="00A36321">
        <w:rPr>
          <w:rFonts w:ascii="Arial" w:hAnsi="Arial" w:cs="Arial"/>
        </w:rPr>
        <w:t>kolléga</w:t>
      </w:r>
      <w:proofErr w:type="gramEnd"/>
      <w:r w:rsidR="00CC7C0C" w:rsidRPr="00A36321">
        <w:rPr>
          <w:rFonts w:ascii="Arial" w:hAnsi="Arial" w:cs="Arial"/>
        </w:rPr>
        <w:t xml:space="preserve"> </w:t>
      </w:r>
      <w:r w:rsidR="00510286">
        <w:rPr>
          <w:rFonts w:ascii="Arial" w:hAnsi="Arial" w:cs="Arial"/>
        </w:rPr>
        <w:t>látta el)</w:t>
      </w:r>
    </w:p>
    <w:p w:rsidR="00974136" w:rsidRPr="00A36321" w:rsidRDefault="00A36321" w:rsidP="00510286">
      <w:pPr>
        <w:autoSpaceDE w:val="0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Kisegítő személyzet</w:t>
      </w:r>
    </w:p>
    <w:p w:rsidR="00974136" w:rsidRPr="00A36321" w:rsidRDefault="00CC463E" w:rsidP="001574E9">
      <w:pPr>
        <w:autoSpaceDE w:val="0"/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Takarító 8</w:t>
      </w:r>
      <w:r w:rsidR="00510286">
        <w:rPr>
          <w:rFonts w:ascii="Arial" w:hAnsi="Arial" w:cs="Arial"/>
        </w:rPr>
        <w:t xml:space="preserve">.00 </w:t>
      </w:r>
      <w:r w:rsidRPr="00A36321">
        <w:rPr>
          <w:rFonts w:ascii="Arial" w:hAnsi="Arial" w:cs="Arial"/>
        </w:rPr>
        <w:t>-10</w:t>
      </w:r>
      <w:r w:rsidR="00510286">
        <w:rPr>
          <w:rFonts w:ascii="Arial" w:hAnsi="Arial" w:cs="Arial"/>
        </w:rPr>
        <w:t>.00</w:t>
      </w:r>
      <w:r w:rsidRPr="00A36321">
        <w:rPr>
          <w:rFonts w:ascii="Arial" w:hAnsi="Arial" w:cs="Arial"/>
        </w:rPr>
        <w:t xml:space="preserve"> óráig, </w:t>
      </w:r>
      <w:r w:rsidR="00974136" w:rsidRPr="00A36321">
        <w:rPr>
          <w:rFonts w:ascii="Arial" w:hAnsi="Arial" w:cs="Arial"/>
        </w:rPr>
        <w:t>2 ór</w:t>
      </w:r>
      <w:r w:rsidRPr="00A36321">
        <w:rPr>
          <w:rFonts w:ascii="Arial" w:hAnsi="Arial" w:cs="Arial"/>
        </w:rPr>
        <w:t>a időtartam</w:t>
      </w:r>
      <w:r w:rsidR="00974136" w:rsidRPr="00A36321">
        <w:rPr>
          <w:rFonts w:ascii="Arial" w:hAnsi="Arial" w:cs="Arial"/>
        </w:rPr>
        <w:t>ban</w:t>
      </w:r>
      <w:r w:rsidR="00832142" w:rsidRPr="00A36321">
        <w:rPr>
          <w:rFonts w:ascii="Arial" w:hAnsi="Arial" w:cs="Arial"/>
        </w:rPr>
        <w:t xml:space="preserve"> </w:t>
      </w:r>
      <w:r w:rsidR="00974136" w:rsidRPr="00A36321">
        <w:rPr>
          <w:rFonts w:ascii="Arial" w:hAnsi="Arial" w:cs="Arial"/>
        </w:rPr>
        <w:t xml:space="preserve">állt rendelkezésre </w:t>
      </w:r>
      <w:r w:rsidR="00832142" w:rsidRPr="00A36321">
        <w:rPr>
          <w:rFonts w:ascii="Arial" w:hAnsi="Arial" w:cs="Arial"/>
        </w:rPr>
        <w:t>a klubban</w:t>
      </w:r>
      <w:r w:rsidR="00974136" w:rsidRPr="00A36321">
        <w:rPr>
          <w:rFonts w:ascii="Arial" w:hAnsi="Arial" w:cs="Arial"/>
        </w:rPr>
        <w:t xml:space="preserve">. </w:t>
      </w:r>
    </w:p>
    <w:p w:rsidR="00CC463E" w:rsidRPr="00A36321" w:rsidRDefault="00CC463E" w:rsidP="00CC463E">
      <w:pPr>
        <w:autoSpaceDE w:val="0"/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 nyári időszakban a BÁT-KOM </w:t>
      </w:r>
      <w:r w:rsidR="00510286">
        <w:rPr>
          <w:rFonts w:ascii="Arial" w:hAnsi="Arial" w:cs="Arial"/>
        </w:rPr>
        <w:t xml:space="preserve">2004 Kft. </w:t>
      </w:r>
      <w:r w:rsidRPr="00A36321">
        <w:rPr>
          <w:rFonts w:ascii="Arial" w:hAnsi="Arial" w:cs="Arial"/>
        </w:rPr>
        <w:t>havo</w:t>
      </w:r>
      <w:r w:rsidR="00A36321">
        <w:rPr>
          <w:rFonts w:ascii="Arial" w:hAnsi="Arial" w:cs="Arial"/>
        </w:rPr>
        <w:t>nta 2 alkalommal fűnyírást végzett</w:t>
      </w:r>
      <w:r w:rsidR="00510286">
        <w:rPr>
          <w:rFonts w:ascii="Arial" w:hAnsi="Arial" w:cs="Arial"/>
        </w:rPr>
        <w:t xml:space="preserve"> udvarunkban</w:t>
      </w:r>
      <w:r w:rsidRPr="00A36321">
        <w:rPr>
          <w:rFonts w:ascii="Arial" w:hAnsi="Arial" w:cs="Arial"/>
        </w:rPr>
        <w:t xml:space="preserve"> és szükség szerin</w:t>
      </w:r>
      <w:r w:rsidR="00510286">
        <w:rPr>
          <w:rFonts w:ascii="Arial" w:hAnsi="Arial" w:cs="Arial"/>
        </w:rPr>
        <w:t>t, elvégezte</w:t>
      </w:r>
      <w:r w:rsidRPr="00A36321">
        <w:rPr>
          <w:rFonts w:ascii="Arial" w:hAnsi="Arial" w:cs="Arial"/>
        </w:rPr>
        <w:t xml:space="preserve"> az épület karbantartásával kapcsolatos munkálatokat.</w:t>
      </w:r>
    </w:p>
    <w:p w:rsidR="00CC463E" w:rsidRPr="00A36321" w:rsidRDefault="00A36321" w:rsidP="00510286">
      <w:pPr>
        <w:autoSpaceDE w:val="0"/>
        <w:spacing w:after="120" w:line="360" w:lineRule="auto"/>
        <w:jc w:val="both"/>
        <w:rPr>
          <w:rFonts w:ascii="Arial" w:hAnsi="Arial" w:cs="Arial"/>
          <w:b/>
        </w:rPr>
      </w:pPr>
      <w:r w:rsidRPr="00A36321">
        <w:rPr>
          <w:rFonts w:ascii="Arial" w:hAnsi="Arial" w:cs="Arial"/>
          <w:b/>
        </w:rPr>
        <w:t>Képzés</w:t>
      </w:r>
    </w:p>
    <w:p w:rsidR="00A36321" w:rsidRDefault="00510286" w:rsidP="004325BD">
      <w:pPr>
        <w:pStyle w:val="Listaszerbekezds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</w:t>
      </w:r>
      <w:r w:rsidR="00CC463E" w:rsidRPr="00A36321">
        <w:rPr>
          <w:rFonts w:ascii="Arial" w:hAnsi="Arial" w:cs="Arial"/>
        </w:rPr>
        <w:t>appali intézmény intézményvezető</w:t>
      </w:r>
      <w:r>
        <w:rPr>
          <w:rFonts w:ascii="Arial" w:hAnsi="Arial" w:cs="Arial"/>
        </w:rPr>
        <w:t>je</w:t>
      </w:r>
      <w:r w:rsidR="00CC463E" w:rsidRPr="00A36321">
        <w:rPr>
          <w:rFonts w:ascii="Arial" w:hAnsi="Arial" w:cs="Arial"/>
        </w:rPr>
        <w:t xml:space="preserve"> a munkakörhöz kötött, szociális ágazati alap vezetőképzés alapozó képzésé</w:t>
      </w:r>
      <w:r w:rsidR="00A36321">
        <w:rPr>
          <w:rFonts w:ascii="Arial" w:hAnsi="Arial" w:cs="Arial"/>
        </w:rPr>
        <w:t>t online formában teljesítette.</w:t>
      </w:r>
    </w:p>
    <w:p w:rsidR="00214270" w:rsidRPr="00A36321" w:rsidRDefault="00ED5748" w:rsidP="004325BD">
      <w:pPr>
        <w:pStyle w:val="Listaszerbekezds"/>
        <w:numPr>
          <w:ilvl w:val="0"/>
          <w:numId w:val="6"/>
        </w:numPr>
        <w:autoSpaceDE w:val="0"/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A gondozó szeptemberben, 5 alkalomból álló „</w:t>
      </w:r>
      <w:proofErr w:type="spellStart"/>
      <w:r w:rsidRPr="00A36321">
        <w:rPr>
          <w:rFonts w:ascii="Arial" w:hAnsi="Arial" w:cs="Arial"/>
        </w:rPr>
        <w:t>Demenciával</w:t>
      </w:r>
      <w:proofErr w:type="spellEnd"/>
      <w:r w:rsidRPr="00A36321">
        <w:rPr>
          <w:rFonts w:ascii="Arial" w:hAnsi="Arial" w:cs="Arial"/>
        </w:rPr>
        <w:t xml:space="preserve"> élő személyek ellátása és gondozása, valamint a </w:t>
      </w:r>
      <w:proofErr w:type="spellStart"/>
      <w:r w:rsidRPr="00A36321">
        <w:rPr>
          <w:rFonts w:ascii="Arial" w:hAnsi="Arial" w:cs="Arial"/>
        </w:rPr>
        <w:t>demenciával</w:t>
      </w:r>
      <w:proofErr w:type="spellEnd"/>
      <w:r w:rsidRPr="00A36321">
        <w:rPr>
          <w:rFonts w:ascii="Arial" w:hAnsi="Arial" w:cs="Arial"/>
        </w:rPr>
        <w:t xml:space="preserve"> élő személyek viselkedésváltozása” témájú képzésen vett részt.</w:t>
      </w:r>
    </w:p>
    <w:p w:rsidR="005A2F47" w:rsidRPr="00A36321" w:rsidRDefault="00A824A2" w:rsidP="001574E9">
      <w:pPr>
        <w:autoSpaceDE w:val="0"/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 szakmai munka </w:t>
      </w:r>
      <w:proofErr w:type="gramStart"/>
      <w:r w:rsidRPr="00A36321">
        <w:rPr>
          <w:rFonts w:ascii="Arial" w:hAnsi="Arial" w:cs="Arial"/>
        </w:rPr>
        <w:t>koordinálása</w:t>
      </w:r>
      <w:proofErr w:type="gramEnd"/>
      <w:r w:rsidRPr="00A36321">
        <w:rPr>
          <w:rFonts w:ascii="Arial" w:hAnsi="Arial" w:cs="Arial"/>
        </w:rPr>
        <w:t xml:space="preserve"> érdekében havi rendszerességge</w:t>
      </w:r>
      <w:r w:rsidR="00214270" w:rsidRPr="00A36321">
        <w:rPr>
          <w:rFonts w:ascii="Arial" w:hAnsi="Arial" w:cs="Arial"/>
        </w:rPr>
        <w:t>l team megbeszéléseket tartunk.</w:t>
      </w:r>
    </w:p>
    <w:p w:rsidR="005A2F47" w:rsidRPr="00A36321" w:rsidRDefault="00510286" w:rsidP="00510286">
      <w:pPr>
        <w:autoSpaceDE w:val="0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é</w:t>
      </w:r>
      <w:r w:rsidR="005A2F47" w:rsidRPr="00A36321">
        <w:rPr>
          <w:rFonts w:ascii="Arial" w:hAnsi="Arial" w:cs="Arial"/>
          <w:b/>
        </w:rPr>
        <w:t>pület áll</w:t>
      </w:r>
      <w:r w:rsidR="006974BF">
        <w:rPr>
          <w:rFonts w:ascii="Arial" w:hAnsi="Arial" w:cs="Arial"/>
          <w:b/>
        </w:rPr>
        <w:t>apota, klub működési feltételei</w:t>
      </w:r>
    </w:p>
    <w:p w:rsidR="006974BF" w:rsidRDefault="00214270" w:rsidP="006974BF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Az elmúlt éveben nem történt fejlesztés, illetve állagmegóvást biztosító felújítás az intézményben. </w:t>
      </w:r>
    </w:p>
    <w:p w:rsidR="006974BF" w:rsidRDefault="006974BF" w:rsidP="006974BF">
      <w:pPr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irodaépület lebontását követő </w:t>
      </w:r>
      <w:r w:rsidR="00214270" w:rsidRPr="00A36321">
        <w:rPr>
          <w:rFonts w:ascii="Arial" w:hAnsi="Arial" w:cs="Arial"/>
        </w:rPr>
        <w:t>munkakörülmények, nevezetesen a betegszoba-, mosoda hiánya</w:t>
      </w:r>
      <w:r>
        <w:rPr>
          <w:rFonts w:ascii="Arial" w:hAnsi="Arial" w:cs="Arial"/>
        </w:rPr>
        <w:t>,</w:t>
      </w:r>
      <w:r w:rsidR="00466390">
        <w:rPr>
          <w:rFonts w:ascii="Arial" w:hAnsi="Arial" w:cs="Arial"/>
        </w:rPr>
        <w:t xml:space="preserve"> rendkívüli módon megnehezítette</w:t>
      </w:r>
      <w:r w:rsidR="00214270" w:rsidRPr="00A36321">
        <w:rPr>
          <w:rFonts w:ascii="Arial" w:hAnsi="Arial" w:cs="Arial"/>
        </w:rPr>
        <w:t xml:space="preserve"> a munkavégzést. </w:t>
      </w:r>
      <w:r w:rsidR="00466390">
        <w:rPr>
          <w:rFonts w:ascii="Arial" w:hAnsi="Arial" w:cs="Arial"/>
        </w:rPr>
        <w:t xml:space="preserve">A járványhelyzet alatt, ezek a nehézségek még fokozódtak. </w:t>
      </w:r>
    </w:p>
    <w:p w:rsidR="00A824A2" w:rsidRPr="00A36321" w:rsidRDefault="00510286" w:rsidP="006974BF">
      <w:pPr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épület teljes felújításra vagy</w:t>
      </w:r>
      <w:r w:rsidR="00A824A2" w:rsidRPr="00A36321">
        <w:rPr>
          <w:rFonts w:ascii="Arial" w:hAnsi="Arial" w:cs="Arial"/>
        </w:rPr>
        <w:t xml:space="preserve"> átépítésre szorul.</w:t>
      </w:r>
    </w:p>
    <w:p w:rsidR="006974BF" w:rsidRDefault="001B28A4" w:rsidP="00466390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Az intézmény akadálymentesített, központi elhelyezkedése miatt</w:t>
      </w:r>
      <w:r w:rsidR="00510286">
        <w:rPr>
          <w:rFonts w:ascii="Arial" w:hAnsi="Arial" w:cs="Arial"/>
        </w:rPr>
        <w:t>,</w:t>
      </w:r>
      <w:r w:rsidRPr="00A36321">
        <w:rPr>
          <w:rFonts w:ascii="Arial" w:hAnsi="Arial" w:cs="Arial"/>
        </w:rPr>
        <w:t xml:space="preserve"> könnyen megközelíthető. </w:t>
      </w:r>
    </w:p>
    <w:p w:rsidR="00510286" w:rsidRDefault="00466390" w:rsidP="00466390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Az intézményben akadálymentes mosdó és nemenként elkülönített toalettek állnak rendelkezésre, illetve egy ellátotti fürdő, mely szintén kapaszkodóval felszerelt. </w:t>
      </w:r>
    </w:p>
    <w:p w:rsidR="00466390" w:rsidRDefault="00466390" w:rsidP="00466390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Több ellátott esetében gondoskodunk a szemé</w:t>
      </w:r>
      <w:r>
        <w:rPr>
          <w:rFonts w:ascii="Arial" w:hAnsi="Arial" w:cs="Arial"/>
        </w:rPr>
        <w:t>lyes ruházat tisztántartásáról.</w:t>
      </w:r>
    </w:p>
    <w:p w:rsidR="00466390" w:rsidRDefault="00466390" w:rsidP="00466390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Az udvar parkosított, a csobogóval ellátott előkert kellemes élményt nyújt a szabadban való tartózkodáshoz. Madárbarát intézmény révén</w:t>
      </w:r>
      <w:r w:rsidR="00510286">
        <w:rPr>
          <w:rFonts w:ascii="Arial" w:hAnsi="Arial" w:cs="Arial"/>
        </w:rPr>
        <w:t>,</w:t>
      </w:r>
      <w:r w:rsidRPr="00A36321">
        <w:rPr>
          <w:rFonts w:ascii="Arial" w:hAnsi="Arial" w:cs="Arial"/>
        </w:rPr>
        <w:t xml:space="preserve"> a madáretetők főként a téli időszakban látogatottak és gondoskodunk</w:t>
      </w:r>
      <w:r>
        <w:rPr>
          <w:rFonts w:ascii="Arial" w:hAnsi="Arial" w:cs="Arial"/>
        </w:rPr>
        <w:t xml:space="preserve"> élelemmel való feltöltésükről.</w:t>
      </w:r>
    </w:p>
    <w:p w:rsidR="001B28A4" w:rsidRPr="00A36321" w:rsidRDefault="001B28A4" w:rsidP="006974BF">
      <w:pPr>
        <w:spacing w:after="12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 mozgásukban akadályozott ellátottakat vállalkozó segítségével szállítjuk az intézménybe és haza. Az orvosi ellátás érdekében segítünk eljutni az időseinknek a háziorvosukhoz, illetve lehetőség van a háziorvos fogadására az intézményben. </w:t>
      </w:r>
    </w:p>
    <w:p w:rsidR="001B28A4" w:rsidRPr="00A36321" w:rsidRDefault="001B28A4" w:rsidP="006974BF">
      <w:pPr>
        <w:spacing w:after="12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Az általános </w:t>
      </w:r>
      <w:r w:rsidR="00466390">
        <w:rPr>
          <w:rFonts w:ascii="Arial" w:hAnsi="Arial" w:cs="Arial"/>
        </w:rPr>
        <w:t xml:space="preserve">egészségi </w:t>
      </w:r>
      <w:r w:rsidRPr="00A36321">
        <w:rPr>
          <w:rFonts w:ascii="Arial" w:hAnsi="Arial" w:cs="Arial"/>
        </w:rPr>
        <w:t xml:space="preserve">állapot ellenőrzésére szolgáló eszközök biztosítottak, illetve évről-évre gondoskodunk cseréjükről: </w:t>
      </w:r>
    </w:p>
    <w:p w:rsidR="001B28A4" w:rsidRPr="00A36321" w:rsidRDefault="001B28A4" w:rsidP="004325BD">
      <w:pPr>
        <w:pStyle w:val="Listaszerbekezds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vérnyomásmérő</w:t>
      </w:r>
    </w:p>
    <w:p w:rsidR="001B28A4" w:rsidRPr="00A36321" w:rsidRDefault="001B28A4" w:rsidP="004325BD">
      <w:pPr>
        <w:pStyle w:val="Listaszerbekezds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vércukormérő</w:t>
      </w:r>
    </w:p>
    <w:p w:rsidR="001B28A4" w:rsidRPr="00A36321" w:rsidRDefault="001B28A4" w:rsidP="004325BD">
      <w:pPr>
        <w:pStyle w:val="Listaszerbekezds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személymérleg</w:t>
      </w:r>
    </w:p>
    <w:p w:rsidR="001B28A4" w:rsidRPr="00A36321" w:rsidRDefault="001B28A4" w:rsidP="004325BD">
      <w:pPr>
        <w:pStyle w:val="Listaszerbekezds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TENS- készülék</w:t>
      </w:r>
    </w:p>
    <w:p w:rsidR="001B28A4" w:rsidRPr="00A36321" w:rsidRDefault="001B28A4" w:rsidP="004325BD">
      <w:pPr>
        <w:pStyle w:val="Listaszerbekezds"/>
        <w:numPr>
          <w:ilvl w:val="0"/>
          <w:numId w:val="7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lázmérő</w:t>
      </w:r>
    </w:p>
    <w:p w:rsidR="001B28A4" w:rsidRPr="00A36321" w:rsidRDefault="001B28A4" w:rsidP="001B28A4">
      <w:pPr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Felületi sebkezeléshez rendelkezésre állnak a szükséges fertőtlenítő- és kötöző anyagok, </w:t>
      </w:r>
      <w:proofErr w:type="gramStart"/>
      <w:r w:rsidRPr="00A36321">
        <w:rPr>
          <w:rFonts w:ascii="Arial" w:hAnsi="Arial" w:cs="Arial"/>
        </w:rPr>
        <w:t>akut</w:t>
      </w:r>
      <w:proofErr w:type="gramEnd"/>
      <w:r w:rsidRPr="00A36321">
        <w:rPr>
          <w:rFonts w:ascii="Arial" w:hAnsi="Arial" w:cs="Arial"/>
        </w:rPr>
        <w:t xml:space="preserve"> fájdalom esetén fájdalomcsillapító.</w:t>
      </w:r>
    </w:p>
    <w:p w:rsidR="001B28A4" w:rsidRPr="00A36321" w:rsidRDefault="00831023" w:rsidP="008310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B28A4" w:rsidRPr="00A36321">
        <w:rPr>
          <w:rFonts w:ascii="Arial" w:hAnsi="Arial" w:cs="Arial"/>
        </w:rPr>
        <w:t>ntézményünk rendelkezik segédeszközökkel, melyeket a klubtagok használhatnak:</w:t>
      </w:r>
    </w:p>
    <w:p w:rsidR="001B28A4" w:rsidRPr="00A36321" w:rsidRDefault="001B28A4" w:rsidP="004325BD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A36321">
        <w:rPr>
          <w:rFonts w:ascii="Arial" w:hAnsi="Arial" w:cs="Arial"/>
        </w:rPr>
        <w:t>támbot</w:t>
      </w:r>
      <w:proofErr w:type="spellEnd"/>
    </w:p>
    <w:p w:rsidR="001B28A4" w:rsidRPr="00A36321" w:rsidRDefault="001B28A4" w:rsidP="004325B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spellStart"/>
      <w:r w:rsidRPr="00A36321">
        <w:rPr>
          <w:rFonts w:ascii="Arial" w:hAnsi="Arial" w:cs="Arial"/>
        </w:rPr>
        <w:t>rolátor</w:t>
      </w:r>
      <w:proofErr w:type="spellEnd"/>
    </w:p>
    <w:p w:rsidR="001B28A4" w:rsidRDefault="001B28A4" w:rsidP="004325BD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kerekesszék</w:t>
      </w:r>
    </w:p>
    <w:p w:rsidR="00374781" w:rsidRPr="00A36321" w:rsidRDefault="00374781" w:rsidP="00374781">
      <w:pPr>
        <w:pStyle w:val="Listaszerbekezds"/>
        <w:spacing w:after="0" w:line="240" w:lineRule="auto"/>
        <w:ind w:left="714"/>
        <w:jc w:val="both"/>
        <w:rPr>
          <w:rFonts w:ascii="Arial" w:hAnsi="Arial" w:cs="Arial"/>
        </w:rPr>
      </w:pPr>
    </w:p>
    <w:p w:rsidR="001B28A4" w:rsidRPr="00A36321" w:rsidRDefault="001B28A4" w:rsidP="001B28A4">
      <w:pPr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A tárgyi eszközök a konyhai részen is rendelkezésre állnak, lehetőség van mikró, kávéfőző, vízforraló, és hűtő használatára.</w:t>
      </w:r>
    </w:p>
    <w:p w:rsidR="001B28A4" w:rsidRPr="00A36321" w:rsidRDefault="001B28A4" w:rsidP="001B28A4">
      <w:pPr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 társalgóban nagyméretű TV </w:t>
      </w:r>
      <w:r w:rsidR="00466390">
        <w:rPr>
          <w:rFonts w:ascii="Arial" w:hAnsi="Arial" w:cs="Arial"/>
        </w:rPr>
        <w:t>található</w:t>
      </w:r>
      <w:r w:rsidRPr="00A36321">
        <w:rPr>
          <w:rFonts w:ascii="Arial" w:hAnsi="Arial" w:cs="Arial"/>
        </w:rPr>
        <w:t xml:space="preserve">, mely alkalmas a programok során videók, kisfilmek lejátszására. Ezt a lehetőséget előszeretettel használják önkénteseink, </w:t>
      </w:r>
      <w:proofErr w:type="spellStart"/>
      <w:r w:rsidRPr="00A36321">
        <w:rPr>
          <w:rFonts w:ascii="Arial" w:hAnsi="Arial" w:cs="Arial"/>
        </w:rPr>
        <w:t>pl</w:t>
      </w:r>
      <w:proofErr w:type="spellEnd"/>
      <w:r w:rsidRPr="00A36321">
        <w:rPr>
          <w:rFonts w:ascii="Arial" w:hAnsi="Arial" w:cs="Arial"/>
        </w:rPr>
        <w:t xml:space="preserve"> hittanórán is.</w:t>
      </w:r>
    </w:p>
    <w:p w:rsidR="001B28A4" w:rsidRPr="00A36321" w:rsidRDefault="001B28A4" w:rsidP="002838DB">
      <w:pPr>
        <w:pStyle w:val="Szvegtrzs"/>
        <w:spacing w:line="360" w:lineRule="auto"/>
        <w:rPr>
          <w:rFonts w:ascii="Arial" w:hAnsi="Arial" w:cs="Arial"/>
          <w:b/>
          <w:sz w:val="22"/>
          <w:szCs w:val="22"/>
        </w:rPr>
      </w:pPr>
      <w:r w:rsidRPr="00A36321">
        <w:rPr>
          <w:rFonts w:ascii="Arial" w:hAnsi="Arial" w:cs="Arial"/>
          <w:b/>
          <w:sz w:val="22"/>
          <w:szCs w:val="22"/>
        </w:rPr>
        <w:t>Járványhelyzet miatti intézkedések</w:t>
      </w:r>
    </w:p>
    <w:p w:rsidR="005B64EF" w:rsidRPr="00A36321" w:rsidRDefault="005B64EF" w:rsidP="005B64EF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>A COVID-19 vírus megjelenését követően, a kormányzati intézkedésekkel és a járványügyi előírásokkal összhangban megkezdtük az időseink és munkavállalóink tájékoztatását. Ismeretterjesztő plakátokat helyeztünk ki és biztosítottuk a kézfertőtlenítéshez szükséges feltételeket valamennyi részt vevő részére.</w:t>
      </w:r>
    </w:p>
    <w:p w:rsidR="005B64EF" w:rsidRPr="00A36321" w:rsidRDefault="005B64EF" w:rsidP="004325BD">
      <w:pPr>
        <w:pStyle w:val="Szvegtrzs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>új érintésmentes fertőtlenítőadagoló</w:t>
      </w:r>
    </w:p>
    <w:p w:rsidR="005B64EF" w:rsidRPr="00A36321" w:rsidRDefault="005B64EF" w:rsidP="004325BD">
      <w:pPr>
        <w:pStyle w:val="Szvegtrzs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36321">
        <w:rPr>
          <w:rFonts w:ascii="Arial" w:hAnsi="Arial" w:cs="Arial"/>
          <w:sz w:val="22"/>
          <w:szCs w:val="22"/>
        </w:rPr>
        <w:t>érintésmentes lázmérő</w:t>
      </w:r>
    </w:p>
    <w:p w:rsidR="005B64EF" w:rsidRPr="00A36321" w:rsidRDefault="005B64EF" w:rsidP="004325BD">
      <w:pPr>
        <w:pStyle w:val="Szvegtrzs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36321">
        <w:rPr>
          <w:rFonts w:ascii="Arial" w:hAnsi="Arial" w:cs="Arial"/>
          <w:sz w:val="22"/>
          <w:szCs w:val="22"/>
        </w:rPr>
        <w:t>új tí</w:t>
      </w:r>
      <w:r w:rsidR="00F34F79" w:rsidRPr="00A36321">
        <w:rPr>
          <w:rFonts w:ascii="Arial" w:hAnsi="Arial" w:cs="Arial"/>
          <w:sz w:val="22"/>
          <w:szCs w:val="22"/>
        </w:rPr>
        <w:t>pusú kéz-és felületfertőtlenítő anyagok</w:t>
      </w:r>
    </w:p>
    <w:p w:rsidR="005B64EF" w:rsidRPr="00A36321" w:rsidRDefault="005B64EF" w:rsidP="004325BD">
      <w:pPr>
        <w:pStyle w:val="Szvegtrzs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36321">
        <w:rPr>
          <w:rFonts w:ascii="Arial" w:hAnsi="Arial" w:cs="Arial"/>
          <w:sz w:val="22"/>
          <w:szCs w:val="22"/>
        </w:rPr>
        <w:t>szájmaszk kötelező használata</w:t>
      </w:r>
    </w:p>
    <w:p w:rsidR="00F34F79" w:rsidRPr="00A36321" w:rsidRDefault="00F34F79" w:rsidP="00F34F79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 xml:space="preserve">Kidolgoztuk az intézmény </w:t>
      </w:r>
      <w:r w:rsidRPr="00A36321">
        <w:rPr>
          <w:rFonts w:ascii="Arial" w:hAnsi="Arial" w:cs="Arial"/>
          <w:b/>
          <w:sz w:val="22"/>
          <w:szCs w:val="22"/>
        </w:rPr>
        <w:t>Egészségügyi Protokol</w:t>
      </w:r>
      <w:r w:rsidRPr="00A36321">
        <w:rPr>
          <w:rFonts w:ascii="Arial" w:hAnsi="Arial" w:cs="Arial"/>
          <w:sz w:val="22"/>
          <w:szCs w:val="22"/>
        </w:rPr>
        <w:t>lját.</w:t>
      </w:r>
    </w:p>
    <w:p w:rsidR="005C25E1" w:rsidRPr="00A36321" w:rsidRDefault="005C25E1" w:rsidP="00F34F79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>A takarítás és fertőtlenítés fokozott figyelmet kapott, a 2 órás takarító mellett az intézmény dolgozói is rendszeresen végezték a felületfertőtlenítést a klubban.</w:t>
      </w:r>
    </w:p>
    <w:p w:rsidR="00F34F79" w:rsidRPr="00A36321" w:rsidRDefault="00F34F79" w:rsidP="00F34F79">
      <w:pPr>
        <w:pStyle w:val="Szvegtrzs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36321">
        <w:rPr>
          <w:rFonts w:ascii="Arial" w:hAnsi="Arial" w:cs="Arial"/>
          <w:sz w:val="22"/>
          <w:szCs w:val="22"/>
        </w:rPr>
        <w:t>Az intézményvezető gyakorlati segítséget nyújtott az ellátottak részére a helyes kézmosási és kézfertőtlenítési protokoll elsajátításához és alkalmazásához.</w:t>
      </w:r>
    </w:p>
    <w:p w:rsidR="00466390" w:rsidRDefault="0078240A" w:rsidP="00CC7C0C">
      <w:pPr>
        <w:pStyle w:val="Szvegtrzs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b/>
          <w:sz w:val="22"/>
          <w:szCs w:val="22"/>
        </w:rPr>
        <w:t>2020.03.17</w:t>
      </w:r>
      <w:r w:rsidRPr="00A36321">
        <w:rPr>
          <w:rFonts w:ascii="Arial" w:hAnsi="Arial" w:cs="Arial"/>
          <w:sz w:val="22"/>
          <w:szCs w:val="22"/>
        </w:rPr>
        <w:t>.</w:t>
      </w:r>
      <w:r w:rsidR="00831023">
        <w:rPr>
          <w:rFonts w:ascii="Arial" w:hAnsi="Arial" w:cs="Arial"/>
          <w:sz w:val="22"/>
          <w:szCs w:val="22"/>
        </w:rPr>
        <w:t>-én</w:t>
      </w:r>
      <w:r w:rsidRPr="00A36321">
        <w:rPr>
          <w:rFonts w:ascii="Arial" w:hAnsi="Arial" w:cs="Arial"/>
          <w:sz w:val="22"/>
          <w:szCs w:val="22"/>
        </w:rPr>
        <w:t xml:space="preserve"> EMMI rendelet zárta be az országban a nappali intézményeket a fokozódó járványhelyzet miatt. A hozzátartozó nélküli idősek e</w:t>
      </w:r>
      <w:r w:rsidR="00CC7C0C" w:rsidRPr="00A36321">
        <w:rPr>
          <w:rFonts w:ascii="Arial" w:hAnsi="Arial" w:cs="Arial"/>
          <w:sz w:val="22"/>
          <w:szCs w:val="22"/>
        </w:rPr>
        <w:t>llátását</w:t>
      </w:r>
      <w:r w:rsidRPr="00A36321">
        <w:rPr>
          <w:rFonts w:ascii="Arial" w:hAnsi="Arial" w:cs="Arial"/>
          <w:sz w:val="22"/>
          <w:szCs w:val="22"/>
        </w:rPr>
        <w:t xml:space="preserve"> (vásárlás, gyógyszeríratás</w:t>
      </w:r>
      <w:r w:rsidR="00CC7C0C" w:rsidRPr="00A36321">
        <w:rPr>
          <w:rFonts w:ascii="Arial" w:hAnsi="Arial" w:cs="Arial"/>
          <w:sz w:val="22"/>
          <w:szCs w:val="22"/>
        </w:rPr>
        <w:t>-</w:t>
      </w:r>
      <w:r w:rsidRPr="00A36321">
        <w:rPr>
          <w:rFonts w:ascii="Arial" w:hAnsi="Arial" w:cs="Arial"/>
          <w:sz w:val="22"/>
          <w:szCs w:val="22"/>
        </w:rPr>
        <w:t xml:space="preserve">, kiváltás, gyógyszerelés, </w:t>
      </w:r>
      <w:r w:rsidR="00CC7C0C" w:rsidRPr="00A36321">
        <w:rPr>
          <w:rFonts w:ascii="Arial" w:hAnsi="Arial" w:cs="Arial"/>
          <w:sz w:val="22"/>
          <w:szCs w:val="22"/>
        </w:rPr>
        <w:t xml:space="preserve">postai csekkek befizetése, egyéb ügyintézés, fürdetés, sebellátás) továbbra is személyesen végeztük az ellátottak otthonában, e mellett pedig nagy hangsúlyt fordítottunk valamennyi klubos </w:t>
      </w:r>
      <w:proofErr w:type="gramStart"/>
      <w:r w:rsidR="00CC7C0C" w:rsidRPr="00A36321">
        <w:rPr>
          <w:rFonts w:ascii="Arial" w:hAnsi="Arial" w:cs="Arial"/>
          <w:sz w:val="22"/>
          <w:szCs w:val="22"/>
        </w:rPr>
        <w:t>mentális</w:t>
      </w:r>
      <w:proofErr w:type="gramEnd"/>
      <w:r w:rsidR="00CC7C0C" w:rsidRPr="00A36321">
        <w:rPr>
          <w:rFonts w:ascii="Arial" w:hAnsi="Arial" w:cs="Arial"/>
          <w:sz w:val="22"/>
          <w:szCs w:val="22"/>
        </w:rPr>
        <w:t xml:space="preserve"> támogatására, hiteles információkkal való ellátására, melyet telefonon biztosítottunk. </w:t>
      </w:r>
    </w:p>
    <w:p w:rsidR="0078240A" w:rsidRPr="00A36321" w:rsidRDefault="00615025" w:rsidP="00CC7C0C">
      <w:pPr>
        <w:pStyle w:val="Szvegtrzs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66390">
        <w:rPr>
          <w:rFonts w:ascii="Arial" w:hAnsi="Arial" w:cs="Arial"/>
          <w:b/>
          <w:sz w:val="22"/>
          <w:szCs w:val="22"/>
        </w:rPr>
        <w:t>2020.06.22.</w:t>
      </w:r>
      <w:r w:rsidRPr="00557708">
        <w:rPr>
          <w:rFonts w:ascii="Arial" w:hAnsi="Arial" w:cs="Arial"/>
          <w:sz w:val="22"/>
          <w:szCs w:val="22"/>
        </w:rPr>
        <w:t>-</w:t>
      </w:r>
      <w:r w:rsidR="00557708" w:rsidRPr="00557708">
        <w:rPr>
          <w:rFonts w:ascii="Arial" w:hAnsi="Arial" w:cs="Arial"/>
          <w:sz w:val="22"/>
          <w:szCs w:val="22"/>
        </w:rPr>
        <w:t xml:space="preserve"> </w:t>
      </w:r>
      <w:r w:rsidRPr="00557708">
        <w:rPr>
          <w:rFonts w:ascii="Arial" w:hAnsi="Arial" w:cs="Arial"/>
          <w:sz w:val="22"/>
          <w:szCs w:val="22"/>
        </w:rPr>
        <w:t>én</w:t>
      </w:r>
      <w:r w:rsidRPr="00A36321">
        <w:rPr>
          <w:rFonts w:ascii="Arial" w:hAnsi="Arial" w:cs="Arial"/>
          <w:sz w:val="22"/>
          <w:szCs w:val="22"/>
        </w:rPr>
        <w:t xml:space="preserve"> indul</w:t>
      </w:r>
      <w:r w:rsidR="00466390">
        <w:rPr>
          <w:rFonts w:ascii="Arial" w:hAnsi="Arial" w:cs="Arial"/>
          <w:sz w:val="22"/>
          <w:szCs w:val="22"/>
        </w:rPr>
        <w:t xml:space="preserve">hatott újra a szolgáltatás. </w:t>
      </w:r>
    </w:p>
    <w:p w:rsidR="0073046A" w:rsidRPr="00A36321" w:rsidRDefault="005B64EF" w:rsidP="0073046A">
      <w:pPr>
        <w:pStyle w:val="Szvegtrzs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b/>
          <w:sz w:val="22"/>
          <w:szCs w:val="22"/>
        </w:rPr>
        <w:t>2020.</w:t>
      </w:r>
      <w:r w:rsidR="0073046A" w:rsidRPr="00A36321">
        <w:rPr>
          <w:rFonts w:ascii="Arial" w:hAnsi="Arial" w:cs="Arial"/>
          <w:b/>
          <w:sz w:val="22"/>
          <w:szCs w:val="22"/>
        </w:rPr>
        <w:t>10</w:t>
      </w:r>
      <w:r w:rsidRPr="00A36321">
        <w:rPr>
          <w:rFonts w:ascii="Arial" w:hAnsi="Arial" w:cs="Arial"/>
          <w:b/>
          <w:sz w:val="22"/>
          <w:szCs w:val="22"/>
        </w:rPr>
        <w:t>.</w:t>
      </w:r>
      <w:r w:rsidR="0073046A" w:rsidRPr="00A36321">
        <w:rPr>
          <w:rFonts w:ascii="Arial" w:hAnsi="Arial" w:cs="Arial"/>
          <w:b/>
          <w:sz w:val="22"/>
          <w:szCs w:val="22"/>
        </w:rPr>
        <w:t>13.</w:t>
      </w:r>
      <w:r w:rsidRPr="00A36321">
        <w:rPr>
          <w:rFonts w:ascii="Arial" w:hAnsi="Arial" w:cs="Arial"/>
          <w:sz w:val="22"/>
          <w:szCs w:val="22"/>
        </w:rPr>
        <w:t xml:space="preserve">- án </w:t>
      </w:r>
      <w:r w:rsidR="0073046A" w:rsidRPr="00A36321">
        <w:rPr>
          <w:rFonts w:ascii="Arial" w:hAnsi="Arial" w:cs="Arial"/>
          <w:sz w:val="22"/>
          <w:szCs w:val="22"/>
        </w:rPr>
        <w:t>ÁNTSZ utasításra, 1 fő idősotthoni elhelyezésre váró klubtagunk kötelező PCR tesztjének pozitivitása miatt, valamennyi rendszeres klubban tartózkodó idősünk és a személyzet egy része hatósági megfigyelés</w:t>
      </w:r>
      <w:r w:rsidR="00466390">
        <w:rPr>
          <w:rFonts w:ascii="Arial" w:hAnsi="Arial" w:cs="Arial"/>
          <w:sz w:val="22"/>
          <w:szCs w:val="22"/>
        </w:rPr>
        <w:t xml:space="preserve"> alá került 2020.10.19.-ig. A</w:t>
      </w:r>
      <w:r w:rsidR="0073046A" w:rsidRPr="00A36321">
        <w:rPr>
          <w:rFonts w:ascii="Arial" w:hAnsi="Arial" w:cs="Arial"/>
          <w:sz w:val="22"/>
          <w:szCs w:val="22"/>
        </w:rPr>
        <w:t xml:space="preserve"> felszabadító vizsgálatok és a fertőtlenítő takarítást követően 2020.10.27.-én újranyitottunk. Ekkor már szigorítottunk a</w:t>
      </w:r>
      <w:r w:rsidR="00C93190">
        <w:rPr>
          <w:rFonts w:ascii="Arial" w:hAnsi="Arial" w:cs="Arial"/>
          <w:sz w:val="22"/>
          <w:szCs w:val="22"/>
        </w:rPr>
        <w:t>z</w:t>
      </w:r>
      <w:r w:rsidR="0073046A" w:rsidRPr="00A36321">
        <w:rPr>
          <w:rFonts w:ascii="Arial" w:hAnsi="Arial" w:cs="Arial"/>
          <w:sz w:val="22"/>
          <w:szCs w:val="22"/>
        </w:rPr>
        <w:t xml:space="preserve"> </w:t>
      </w:r>
      <w:r w:rsidR="00B44636" w:rsidRPr="00A36321">
        <w:rPr>
          <w:rFonts w:ascii="Arial" w:hAnsi="Arial" w:cs="Arial"/>
          <w:sz w:val="22"/>
          <w:szCs w:val="22"/>
        </w:rPr>
        <w:t>igénybevételi feltételeken</w:t>
      </w:r>
      <w:r w:rsidR="00C93190">
        <w:rPr>
          <w:rFonts w:ascii="Arial" w:hAnsi="Arial" w:cs="Arial"/>
          <w:sz w:val="22"/>
          <w:szCs w:val="22"/>
        </w:rPr>
        <w:t>. A</w:t>
      </w:r>
      <w:r w:rsidR="00B44636" w:rsidRPr="00A36321">
        <w:rPr>
          <w:rFonts w:ascii="Arial" w:hAnsi="Arial" w:cs="Arial"/>
          <w:sz w:val="22"/>
          <w:szCs w:val="22"/>
        </w:rPr>
        <w:t xml:space="preserve"> védőtávolság betarthatósága miatt</w:t>
      </w:r>
      <w:r w:rsidR="00C93190">
        <w:rPr>
          <w:rFonts w:ascii="Arial" w:hAnsi="Arial" w:cs="Arial"/>
          <w:sz w:val="22"/>
          <w:szCs w:val="22"/>
        </w:rPr>
        <w:t>,</w:t>
      </w:r>
      <w:r w:rsidR="00B44636" w:rsidRPr="00A36321">
        <w:rPr>
          <w:rFonts w:ascii="Arial" w:hAnsi="Arial" w:cs="Arial"/>
          <w:sz w:val="22"/>
          <w:szCs w:val="22"/>
        </w:rPr>
        <w:t xml:space="preserve"> két csoportban ültettük le az időseket. Szabályoztuk a beszállítás rendjét, a védőeszköz használatot, kézfertőtlenítést naponta ellenőriztük.</w:t>
      </w:r>
    </w:p>
    <w:p w:rsidR="00557708" w:rsidRDefault="00B44636" w:rsidP="00831023">
      <w:pPr>
        <w:pStyle w:val="Szvegtrzs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b/>
          <w:sz w:val="22"/>
          <w:szCs w:val="22"/>
        </w:rPr>
        <w:t>2020.11.06</w:t>
      </w:r>
      <w:r w:rsidRPr="00A36321">
        <w:rPr>
          <w:rFonts w:ascii="Arial" w:hAnsi="Arial" w:cs="Arial"/>
          <w:sz w:val="22"/>
          <w:szCs w:val="22"/>
        </w:rPr>
        <w:t xml:space="preserve">.-án </w:t>
      </w:r>
      <w:r w:rsidR="0073046A" w:rsidRPr="00A36321">
        <w:rPr>
          <w:rFonts w:ascii="Arial" w:hAnsi="Arial" w:cs="Arial"/>
          <w:sz w:val="22"/>
          <w:szCs w:val="22"/>
        </w:rPr>
        <w:t xml:space="preserve">észleltük </w:t>
      </w:r>
      <w:r w:rsidR="005B64EF" w:rsidRPr="00A36321">
        <w:rPr>
          <w:rFonts w:ascii="Arial" w:hAnsi="Arial" w:cs="Arial"/>
          <w:sz w:val="22"/>
          <w:szCs w:val="22"/>
        </w:rPr>
        <w:t xml:space="preserve">az első megbetegedést, mely utána </w:t>
      </w:r>
      <w:r w:rsidR="0078240A" w:rsidRPr="00A36321">
        <w:rPr>
          <w:rFonts w:ascii="Arial" w:hAnsi="Arial" w:cs="Arial"/>
          <w:sz w:val="22"/>
          <w:szCs w:val="22"/>
        </w:rPr>
        <w:t xml:space="preserve">1 fő ellátott kórházba került, míg 2 fő munkavállaló és az </w:t>
      </w:r>
      <w:r w:rsidRPr="00A36321">
        <w:rPr>
          <w:rFonts w:ascii="Arial" w:hAnsi="Arial" w:cs="Arial"/>
          <w:sz w:val="22"/>
          <w:szCs w:val="22"/>
        </w:rPr>
        <w:t xml:space="preserve">étkeztetést és időseink szállítását végző vállalkozó került </w:t>
      </w:r>
      <w:proofErr w:type="gramStart"/>
      <w:r w:rsidRPr="00A36321">
        <w:rPr>
          <w:rFonts w:ascii="Arial" w:hAnsi="Arial" w:cs="Arial"/>
          <w:sz w:val="22"/>
          <w:szCs w:val="22"/>
        </w:rPr>
        <w:t>karanténba</w:t>
      </w:r>
      <w:proofErr w:type="gramEnd"/>
      <w:r w:rsidRPr="00A36321">
        <w:rPr>
          <w:rFonts w:ascii="Arial" w:hAnsi="Arial" w:cs="Arial"/>
          <w:sz w:val="22"/>
          <w:szCs w:val="22"/>
        </w:rPr>
        <w:t>. 2020.11.07-től a klub nem volt látogatható, a kapcsolattartást telefonon, illetve a hozzátartozó nélküli időseknél a lakásukon biztosítottuk.</w:t>
      </w:r>
    </w:p>
    <w:p w:rsidR="00831023" w:rsidRPr="00831023" w:rsidRDefault="00831023" w:rsidP="00831023">
      <w:pPr>
        <w:pStyle w:val="Szvegtrzs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9234C2" w:rsidRPr="00A36321" w:rsidRDefault="00890256" w:rsidP="009234C2">
      <w:pPr>
        <w:pStyle w:val="Szvegtrzs"/>
        <w:spacing w:line="360" w:lineRule="auto"/>
        <w:rPr>
          <w:rFonts w:ascii="Arial" w:hAnsi="Arial" w:cs="Arial"/>
          <w:b/>
          <w:sz w:val="22"/>
          <w:szCs w:val="22"/>
        </w:rPr>
      </w:pPr>
      <w:r w:rsidRPr="00A36321">
        <w:rPr>
          <w:rFonts w:ascii="Arial" w:hAnsi="Arial" w:cs="Arial"/>
          <w:b/>
          <w:sz w:val="22"/>
          <w:szCs w:val="22"/>
        </w:rPr>
        <w:t xml:space="preserve">Ellenőrzés </w:t>
      </w:r>
    </w:p>
    <w:p w:rsidR="00557708" w:rsidRDefault="009234C2" w:rsidP="009234C2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 xml:space="preserve">Magyar Államkincstár Tolna Megyei Igazgatóság az Időskorúak nappali intézményi ellátása tekintetében, 2020. augusztus 24. napjától kezdődően helyszíni ellenőrzést végzett, a központi költségvetésből származó támogatások 2019. évi elszámolása megalapozottságának, és felhasználása jogszerűségének hatósági ellenőrzése tárgyában. </w:t>
      </w:r>
    </w:p>
    <w:p w:rsidR="007E7FA3" w:rsidRDefault="009234C2" w:rsidP="009234C2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 xml:space="preserve">A hatósági ellenőrzés keretében az Igazgatóság nem állapított meg szabálytalanságokat, így nem történt forrásvisszavonás. </w:t>
      </w:r>
    </w:p>
    <w:p w:rsidR="009234C2" w:rsidRPr="00A36321" w:rsidRDefault="009234C2" w:rsidP="009234C2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>Ez újabb szakmai elismerést jelentett az intézményben dolgozók szakmai munkájának tekintetében.</w:t>
      </w:r>
    </w:p>
    <w:p w:rsidR="00A61F5A" w:rsidRPr="00A36321" w:rsidRDefault="00A61F5A" w:rsidP="009234C2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</w:p>
    <w:p w:rsidR="009234C2" w:rsidRPr="00A36321" w:rsidRDefault="00A61F5A" w:rsidP="00831023">
      <w:pPr>
        <w:pStyle w:val="Szvegtrzs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A36321">
        <w:rPr>
          <w:rFonts w:ascii="Arial" w:hAnsi="Arial" w:cs="Arial"/>
          <w:b/>
          <w:sz w:val="22"/>
          <w:szCs w:val="22"/>
        </w:rPr>
        <w:t>Statisztikai adatok</w:t>
      </w:r>
    </w:p>
    <w:p w:rsidR="007E7FA3" w:rsidRPr="00831023" w:rsidRDefault="00A61F5A" w:rsidP="00831023">
      <w:pPr>
        <w:pStyle w:val="Szvegtrzs"/>
        <w:spacing w:after="120"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>Rendkívüli év volt az 2020-as</w:t>
      </w:r>
      <w:r w:rsidR="007E7FA3">
        <w:rPr>
          <w:rFonts w:ascii="Arial" w:hAnsi="Arial" w:cs="Arial"/>
          <w:sz w:val="22"/>
          <w:szCs w:val="22"/>
        </w:rPr>
        <w:t xml:space="preserve"> esztendő</w:t>
      </w:r>
      <w:r w:rsidRPr="00A36321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00A36321">
        <w:rPr>
          <w:rFonts w:ascii="Arial" w:hAnsi="Arial" w:cs="Arial"/>
          <w:sz w:val="22"/>
          <w:szCs w:val="22"/>
        </w:rPr>
        <w:t>pandémia</w:t>
      </w:r>
      <w:proofErr w:type="spellEnd"/>
      <w:r w:rsidRPr="00A36321">
        <w:rPr>
          <w:rFonts w:ascii="Arial" w:hAnsi="Arial" w:cs="Arial"/>
          <w:sz w:val="22"/>
          <w:szCs w:val="22"/>
        </w:rPr>
        <w:t xml:space="preserve"> miatt</w:t>
      </w:r>
      <w:r w:rsidR="00831023">
        <w:rPr>
          <w:rFonts w:ascii="Arial" w:hAnsi="Arial" w:cs="Arial"/>
          <w:sz w:val="22"/>
          <w:szCs w:val="22"/>
        </w:rPr>
        <w:t>,</w:t>
      </w:r>
      <w:r w:rsidRPr="00A36321">
        <w:rPr>
          <w:rFonts w:ascii="Arial" w:hAnsi="Arial" w:cs="Arial"/>
          <w:sz w:val="22"/>
          <w:szCs w:val="22"/>
        </w:rPr>
        <w:t xml:space="preserve"> új tagok szervezése nem volt lehetséges, viszont többen voltak az idős korosztályból, akik a vírustól való félelem miatt</w:t>
      </w:r>
      <w:r w:rsidR="007E7FA3">
        <w:rPr>
          <w:rFonts w:ascii="Arial" w:hAnsi="Arial" w:cs="Arial"/>
          <w:sz w:val="22"/>
          <w:szCs w:val="22"/>
        </w:rPr>
        <w:t>,</w:t>
      </w:r>
      <w:r w:rsidRPr="00A36321">
        <w:rPr>
          <w:rFonts w:ascii="Arial" w:hAnsi="Arial" w:cs="Arial"/>
          <w:sz w:val="22"/>
          <w:szCs w:val="22"/>
        </w:rPr>
        <w:t xml:space="preserve"> rendkívüli módon kerülték és szűkítették társas kapcsolataikat. Az év elején még voltak olyan kulturális rendezvényeink, amelyek a széles tagságot vonzották és megmozgatták, később ezek szüneteltetésével viszont már csak az önellátásukban akadályozott, jellemzően 80 év feletti, a klubba szállítást és felügyeleti szolgáltatást igénylő tagjainkra számíthattunk.</w:t>
      </w:r>
    </w:p>
    <w:p w:rsidR="007E7FA3" w:rsidRPr="007E7FA3" w:rsidRDefault="007E7FA3" w:rsidP="002838DB">
      <w:pPr>
        <w:pStyle w:val="Szvegtrzs"/>
        <w:spacing w:line="360" w:lineRule="auto"/>
        <w:rPr>
          <w:rFonts w:ascii="Arial" w:hAnsi="Arial" w:cs="Arial"/>
          <w:b/>
          <w:sz w:val="20"/>
        </w:rPr>
      </w:pPr>
      <w:r w:rsidRPr="007E7FA3">
        <w:rPr>
          <w:rFonts w:ascii="Arial" w:eastAsia="Arial" w:hAnsi="Arial" w:cs="Arial"/>
          <w:b/>
          <w:i/>
          <w:sz w:val="20"/>
        </w:rPr>
        <w:t>Megállapodással rendelkezők</w:t>
      </w:r>
      <w:r w:rsidRPr="007E7FA3">
        <w:rPr>
          <w:rFonts w:ascii="Arial" w:hAnsi="Arial" w:cs="Arial"/>
          <w:b/>
          <w:i/>
          <w:sz w:val="20"/>
        </w:rPr>
        <w:t xml:space="preserve"> nemek szerinti megoszlása 2020.12.31.</w:t>
      </w:r>
    </w:p>
    <w:tbl>
      <w:tblPr>
        <w:tblpPr w:leftFromText="141" w:rightFromText="141" w:vertAnchor="text" w:horzAnchor="margin" w:tblpXSpec="center" w:tblpY="166"/>
        <w:tblW w:w="6203" w:type="dxa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84"/>
      </w:tblGrid>
      <w:tr w:rsidR="00A61F5A" w:rsidRPr="00A36321" w:rsidTr="007E7FA3">
        <w:tc>
          <w:tcPr>
            <w:tcW w:w="2235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A61F5A" w:rsidRPr="007E7FA3" w:rsidRDefault="00A61F5A" w:rsidP="008F139F">
            <w:pPr>
              <w:pStyle w:val="Default"/>
              <w:overflowPunct w:val="0"/>
              <w:snapToGrid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Nappali Intézményi</w:t>
            </w:r>
          </w:p>
          <w:p w:rsidR="00A61F5A" w:rsidRPr="007E7FA3" w:rsidRDefault="00A61F5A" w:rsidP="008F139F">
            <w:pPr>
              <w:pStyle w:val="Default"/>
              <w:overflowPunct w:val="0"/>
              <w:snapToGrid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szolgáltatásban megállapodással rendelkezők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A61F5A" w:rsidRPr="007E7FA3" w:rsidRDefault="00A61F5A" w:rsidP="003910BE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2019. </w:t>
            </w:r>
          </w:p>
          <w:p w:rsidR="00A61F5A" w:rsidRPr="007E7FA3" w:rsidRDefault="00A61F5A" w:rsidP="003910BE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év/ fő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A61F5A" w:rsidRPr="007E7FA3" w:rsidRDefault="00A61F5A" w:rsidP="003910BE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2020.</w:t>
            </w:r>
          </w:p>
          <w:p w:rsidR="00A61F5A" w:rsidRPr="007E7FA3" w:rsidRDefault="00A61F5A" w:rsidP="003910BE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év/fő</w:t>
            </w:r>
          </w:p>
        </w:tc>
      </w:tr>
      <w:tr w:rsidR="00A61F5A" w:rsidRPr="00A36321" w:rsidTr="007E7FA3">
        <w:tc>
          <w:tcPr>
            <w:tcW w:w="2235" w:type="dxa"/>
            <w:tcBorders>
              <w:top w:val="double" w:sz="4" w:space="0" w:color="9BBB59" w:themeColor="accent3"/>
            </w:tcBorders>
            <w:shd w:val="clear" w:color="auto" w:fill="auto"/>
          </w:tcPr>
          <w:p w:rsidR="00A61F5A" w:rsidRPr="00A36321" w:rsidRDefault="007E7FA3" w:rsidP="008F139F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A61F5A" w:rsidRPr="00A36321">
              <w:rPr>
                <w:rFonts w:ascii="Arial" w:hAnsi="Arial" w:cs="Arial"/>
                <w:color w:val="auto"/>
                <w:sz w:val="22"/>
                <w:szCs w:val="22"/>
              </w:rPr>
              <w:t>ő</w:t>
            </w:r>
          </w:p>
        </w:tc>
        <w:tc>
          <w:tcPr>
            <w:tcW w:w="1984" w:type="dxa"/>
            <w:tcBorders>
              <w:top w:val="double" w:sz="4" w:space="0" w:color="9BBB59" w:themeColor="accent3"/>
            </w:tcBorders>
          </w:tcPr>
          <w:p w:rsidR="00A61F5A" w:rsidRPr="00A36321" w:rsidRDefault="00A61F5A" w:rsidP="008F139F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double" w:sz="4" w:space="0" w:color="9BBB59" w:themeColor="accent3"/>
            </w:tcBorders>
          </w:tcPr>
          <w:p w:rsidR="00A61F5A" w:rsidRPr="00A36321" w:rsidRDefault="00552E7A" w:rsidP="008F139F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33</w:t>
            </w:r>
          </w:p>
        </w:tc>
      </w:tr>
      <w:tr w:rsidR="00A61F5A" w:rsidRPr="00A36321" w:rsidTr="007E7FA3">
        <w:tc>
          <w:tcPr>
            <w:tcW w:w="2235" w:type="dxa"/>
            <w:shd w:val="clear" w:color="auto" w:fill="auto"/>
          </w:tcPr>
          <w:p w:rsidR="00A61F5A" w:rsidRPr="00A36321" w:rsidRDefault="007E7FA3" w:rsidP="008F139F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="00A61F5A" w:rsidRPr="00A36321">
              <w:rPr>
                <w:rFonts w:ascii="Arial" w:hAnsi="Arial" w:cs="Arial"/>
                <w:color w:val="auto"/>
                <w:sz w:val="22"/>
                <w:szCs w:val="22"/>
              </w:rPr>
              <w:t>érfi</w:t>
            </w:r>
          </w:p>
        </w:tc>
        <w:tc>
          <w:tcPr>
            <w:tcW w:w="1984" w:type="dxa"/>
          </w:tcPr>
          <w:p w:rsidR="00A61F5A" w:rsidRPr="00A36321" w:rsidRDefault="00A61F5A" w:rsidP="008F139F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A61F5A" w:rsidRPr="00A36321" w:rsidRDefault="00552E7A" w:rsidP="008F139F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</w:tr>
      <w:tr w:rsidR="00A61F5A" w:rsidRPr="00A36321" w:rsidTr="007E7FA3">
        <w:tc>
          <w:tcPr>
            <w:tcW w:w="2235" w:type="dxa"/>
            <w:shd w:val="clear" w:color="auto" w:fill="auto"/>
          </w:tcPr>
          <w:p w:rsidR="00A61F5A" w:rsidRPr="007E7FA3" w:rsidRDefault="007E7FA3" w:rsidP="008F139F">
            <w:pPr>
              <w:pStyle w:val="Default"/>
              <w:overflowPunct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ö</w:t>
            </w:r>
            <w:r w:rsidR="00A61F5A"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sszesen</w:t>
            </w:r>
          </w:p>
        </w:tc>
        <w:tc>
          <w:tcPr>
            <w:tcW w:w="1984" w:type="dxa"/>
          </w:tcPr>
          <w:p w:rsidR="00A61F5A" w:rsidRPr="007E7FA3" w:rsidRDefault="00A61F5A" w:rsidP="008F139F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1984" w:type="dxa"/>
          </w:tcPr>
          <w:p w:rsidR="00A61F5A" w:rsidRPr="007E7FA3" w:rsidRDefault="00552E7A" w:rsidP="008F139F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E7FA3">
              <w:rPr>
                <w:rFonts w:ascii="Arial" w:hAnsi="Arial" w:cs="Arial"/>
                <w:b/>
                <w:color w:val="auto"/>
                <w:sz w:val="22"/>
                <w:szCs w:val="22"/>
              </w:rPr>
              <w:t>39</w:t>
            </w:r>
          </w:p>
        </w:tc>
      </w:tr>
    </w:tbl>
    <w:p w:rsidR="002838DB" w:rsidRPr="00A36321" w:rsidRDefault="002838DB" w:rsidP="002838DB">
      <w:pPr>
        <w:pStyle w:val="Default"/>
        <w:ind w:left="708"/>
        <w:rPr>
          <w:rFonts w:ascii="Arial" w:hAnsi="Arial" w:cs="Arial"/>
          <w:b/>
          <w:color w:val="auto"/>
          <w:sz w:val="22"/>
          <w:szCs w:val="22"/>
          <w:highlight w:val="yellow"/>
        </w:rPr>
      </w:pPr>
      <w:r w:rsidRPr="00A36321">
        <w:rPr>
          <w:rFonts w:ascii="Arial" w:eastAsia="Arial" w:hAnsi="Arial" w:cs="Arial"/>
          <w:i/>
          <w:color w:val="auto"/>
          <w:sz w:val="22"/>
          <w:szCs w:val="22"/>
          <w:highlight w:val="yellow"/>
        </w:rPr>
        <w:t xml:space="preserve">       </w:t>
      </w:r>
    </w:p>
    <w:p w:rsidR="00C9524B" w:rsidRPr="00A36321" w:rsidRDefault="00C9524B" w:rsidP="00703D5B">
      <w:pPr>
        <w:pStyle w:val="Szvegtrzs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</w:p>
    <w:p w:rsidR="00C9524B" w:rsidRPr="00A36321" w:rsidRDefault="00C9524B" w:rsidP="00703D5B">
      <w:pPr>
        <w:pStyle w:val="Szvegtrzs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</w:p>
    <w:p w:rsidR="00C9524B" w:rsidRPr="00A36321" w:rsidRDefault="00C9524B" w:rsidP="00703D5B">
      <w:pPr>
        <w:pStyle w:val="Szvegtrzs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</w:p>
    <w:p w:rsidR="00C9524B" w:rsidRPr="00A36321" w:rsidRDefault="00C9524B" w:rsidP="00703D5B">
      <w:pPr>
        <w:pStyle w:val="Szvegtrzs"/>
        <w:spacing w:line="360" w:lineRule="auto"/>
        <w:jc w:val="right"/>
        <w:rPr>
          <w:rFonts w:ascii="Arial" w:eastAsia="Arial" w:hAnsi="Arial" w:cs="Arial"/>
          <w:i/>
          <w:sz w:val="22"/>
          <w:szCs w:val="22"/>
        </w:rPr>
      </w:pPr>
    </w:p>
    <w:p w:rsidR="00A61F5A" w:rsidRDefault="00A61F5A" w:rsidP="00A52414">
      <w:pPr>
        <w:pStyle w:val="Szvegtrzs"/>
        <w:spacing w:line="360" w:lineRule="auto"/>
        <w:rPr>
          <w:rFonts w:ascii="Arial" w:eastAsia="Arial" w:hAnsi="Arial" w:cs="Arial"/>
          <w:i/>
          <w:sz w:val="22"/>
          <w:szCs w:val="22"/>
        </w:rPr>
      </w:pPr>
    </w:p>
    <w:p w:rsidR="007E7FA3" w:rsidRPr="00A36321" w:rsidRDefault="007E7FA3" w:rsidP="00A52414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</w:p>
    <w:p w:rsidR="007E7FA3" w:rsidRDefault="003A3402" w:rsidP="00A52414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 xml:space="preserve">Az elmúlt évben, </w:t>
      </w:r>
      <w:r w:rsidR="00552E7A" w:rsidRPr="00A36321">
        <w:rPr>
          <w:rFonts w:ascii="Arial" w:hAnsi="Arial" w:cs="Arial"/>
          <w:sz w:val="22"/>
          <w:szCs w:val="22"/>
        </w:rPr>
        <w:t>fokozott erőfeszítéseink ellenére, elvesztettük a tagság csaknem 20%-</w:t>
      </w:r>
      <w:proofErr w:type="spellStart"/>
      <w:r w:rsidR="00552E7A" w:rsidRPr="00A36321">
        <w:rPr>
          <w:rFonts w:ascii="Arial" w:hAnsi="Arial" w:cs="Arial"/>
          <w:sz w:val="22"/>
          <w:szCs w:val="22"/>
        </w:rPr>
        <w:t>kát</w:t>
      </w:r>
      <w:proofErr w:type="spellEnd"/>
      <w:r w:rsidR="00552E7A" w:rsidRPr="00A36321">
        <w:rPr>
          <w:rFonts w:ascii="Arial" w:hAnsi="Arial" w:cs="Arial"/>
          <w:sz w:val="22"/>
          <w:szCs w:val="22"/>
        </w:rPr>
        <w:t xml:space="preserve">, jellemzően az </w:t>
      </w:r>
      <w:proofErr w:type="gramStart"/>
      <w:r w:rsidR="00552E7A" w:rsidRPr="00A36321">
        <w:rPr>
          <w:rFonts w:ascii="Arial" w:hAnsi="Arial" w:cs="Arial"/>
          <w:sz w:val="22"/>
          <w:szCs w:val="22"/>
        </w:rPr>
        <w:t>aktív</w:t>
      </w:r>
      <w:proofErr w:type="gramEnd"/>
      <w:r w:rsidR="00552E7A" w:rsidRPr="00A36321">
        <w:rPr>
          <w:rFonts w:ascii="Arial" w:hAnsi="Arial" w:cs="Arial"/>
          <w:sz w:val="22"/>
          <w:szCs w:val="22"/>
        </w:rPr>
        <w:t xml:space="preserve">, fiatalabb korosztályhoz tartozó időseinket, akik a járvány évében családjukat gyermekfelügyelettel, főzéssel segítették. </w:t>
      </w:r>
    </w:p>
    <w:p w:rsidR="007E7FA3" w:rsidRDefault="00552E7A" w:rsidP="00A52414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 xml:space="preserve">Számos új feladatot kellett </w:t>
      </w:r>
      <w:proofErr w:type="spellStart"/>
      <w:r w:rsidRPr="00A36321">
        <w:rPr>
          <w:rFonts w:ascii="Arial" w:hAnsi="Arial" w:cs="Arial"/>
          <w:sz w:val="22"/>
          <w:szCs w:val="22"/>
        </w:rPr>
        <w:t>ellátnunk</w:t>
      </w:r>
      <w:proofErr w:type="spellEnd"/>
      <w:r w:rsidR="007E7FA3">
        <w:rPr>
          <w:rFonts w:ascii="Arial" w:hAnsi="Arial" w:cs="Arial"/>
          <w:sz w:val="22"/>
          <w:szCs w:val="22"/>
        </w:rPr>
        <w:t>,</w:t>
      </w:r>
      <w:r w:rsidRPr="00A36321">
        <w:rPr>
          <w:rFonts w:ascii="Arial" w:hAnsi="Arial" w:cs="Arial"/>
          <w:sz w:val="22"/>
          <w:szCs w:val="22"/>
        </w:rPr>
        <w:t xml:space="preserve"> ugyanazzal a dolgozói létszámmal, infrastruktúrával, teljesen megváltozott működési környezettel. </w:t>
      </w:r>
    </w:p>
    <w:p w:rsidR="00831023" w:rsidRDefault="00552E7A" w:rsidP="007E7FA3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7E7FA3">
        <w:rPr>
          <w:rFonts w:ascii="Arial" w:hAnsi="Arial" w:cs="Arial"/>
          <w:sz w:val="22"/>
          <w:szCs w:val="22"/>
        </w:rPr>
        <w:t>Így például 1000 fő 70 év felettit értesített ki levélben az Ö</w:t>
      </w:r>
      <w:r w:rsidR="00711994" w:rsidRPr="007E7FA3">
        <w:rPr>
          <w:rFonts w:ascii="Arial" w:hAnsi="Arial" w:cs="Arial"/>
          <w:sz w:val="22"/>
          <w:szCs w:val="22"/>
        </w:rPr>
        <w:t xml:space="preserve">nkormányzat, felkínálva a </w:t>
      </w:r>
      <w:r w:rsidR="007325D3" w:rsidRPr="007E7FA3">
        <w:rPr>
          <w:rFonts w:ascii="Arial" w:hAnsi="Arial" w:cs="Arial"/>
          <w:sz w:val="22"/>
          <w:szCs w:val="22"/>
        </w:rPr>
        <w:t xml:space="preserve">70 éven felüliek vásárlást segítő </w:t>
      </w:r>
      <w:r w:rsidRPr="007E7FA3">
        <w:rPr>
          <w:rFonts w:ascii="Arial" w:hAnsi="Arial" w:cs="Arial"/>
          <w:sz w:val="22"/>
          <w:szCs w:val="22"/>
        </w:rPr>
        <w:t>szolgáltatás</w:t>
      </w:r>
      <w:r w:rsidR="007325D3" w:rsidRPr="007E7FA3">
        <w:rPr>
          <w:rFonts w:ascii="Arial" w:hAnsi="Arial" w:cs="Arial"/>
          <w:sz w:val="22"/>
          <w:szCs w:val="22"/>
        </w:rPr>
        <w:t>á</w:t>
      </w:r>
      <w:r w:rsidRPr="007E7FA3">
        <w:rPr>
          <w:rFonts w:ascii="Arial" w:hAnsi="Arial" w:cs="Arial"/>
          <w:sz w:val="22"/>
          <w:szCs w:val="22"/>
        </w:rPr>
        <w:t>t, amit önkéntesek nélkül képtelenség lett volna</w:t>
      </w:r>
      <w:r w:rsidRPr="00A36321">
        <w:rPr>
          <w:rFonts w:ascii="Arial" w:hAnsi="Arial" w:cs="Arial"/>
          <w:sz w:val="22"/>
          <w:szCs w:val="22"/>
        </w:rPr>
        <w:t xml:space="preserve"> </w:t>
      </w:r>
      <w:r w:rsidR="007E7FA3">
        <w:rPr>
          <w:rFonts w:ascii="Arial" w:hAnsi="Arial" w:cs="Arial"/>
          <w:sz w:val="22"/>
          <w:szCs w:val="22"/>
        </w:rPr>
        <w:t>megoldani.</w:t>
      </w:r>
      <w:r w:rsidRPr="00A36321">
        <w:rPr>
          <w:rFonts w:ascii="Arial" w:hAnsi="Arial" w:cs="Arial"/>
          <w:sz w:val="22"/>
          <w:szCs w:val="22"/>
        </w:rPr>
        <w:t xml:space="preserve"> </w:t>
      </w:r>
    </w:p>
    <w:p w:rsidR="003A2944" w:rsidRDefault="00831023" w:rsidP="007E7FA3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Nappali intézmény </w:t>
      </w:r>
      <w:r w:rsidR="003A2944">
        <w:rPr>
          <w:rFonts w:ascii="Arial" w:hAnsi="Arial" w:cs="Arial"/>
          <w:sz w:val="22"/>
          <w:szCs w:val="22"/>
        </w:rPr>
        <w:t xml:space="preserve">dolgozói </w:t>
      </w:r>
      <w:r>
        <w:rPr>
          <w:rFonts w:ascii="Arial" w:hAnsi="Arial" w:cs="Arial"/>
          <w:sz w:val="22"/>
          <w:szCs w:val="22"/>
        </w:rPr>
        <w:t>a megadott időpontokban fogad</w:t>
      </w:r>
      <w:r w:rsidR="003A2944">
        <w:rPr>
          <w:rFonts w:ascii="Arial" w:hAnsi="Arial" w:cs="Arial"/>
          <w:sz w:val="22"/>
          <w:szCs w:val="22"/>
        </w:rPr>
        <w:t xml:space="preserve">ták a jelentkezők hívásait </w:t>
      </w:r>
      <w:r>
        <w:rPr>
          <w:rFonts w:ascii="Arial" w:hAnsi="Arial" w:cs="Arial"/>
          <w:sz w:val="22"/>
          <w:szCs w:val="22"/>
        </w:rPr>
        <w:t xml:space="preserve"> és </w:t>
      </w:r>
      <w:r w:rsidR="003A2944">
        <w:rPr>
          <w:rFonts w:ascii="Arial" w:hAnsi="Arial" w:cs="Arial"/>
          <w:sz w:val="22"/>
          <w:szCs w:val="22"/>
        </w:rPr>
        <w:t xml:space="preserve">dokumentálták a vásárláshoz szükséges </w:t>
      </w:r>
      <w:proofErr w:type="gramStart"/>
      <w:r w:rsidR="003A2944">
        <w:rPr>
          <w:rFonts w:ascii="Arial" w:hAnsi="Arial" w:cs="Arial"/>
          <w:sz w:val="22"/>
          <w:szCs w:val="22"/>
        </w:rPr>
        <w:t>információkat</w:t>
      </w:r>
      <w:proofErr w:type="gramEnd"/>
      <w:r w:rsidR="003A2944">
        <w:rPr>
          <w:rFonts w:ascii="Arial" w:hAnsi="Arial" w:cs="Arial"/>
          <w:sz w:val="22"/>
          <w:szCs w:val="22"/>
        </w:rPr>
        <w:t>, adatokat.</w:t>
      </w:r>
    </w:p>
    <w:p w:rsidR="003A2944" w:rsidRDefault="003A2944" w:rsidP="007E7FA3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feladatellátással kapcsolatos </w:t>
      </w:r>
      <w:proofErr w:type="gramStart"/>
      <w:r>
        <w:rPr>
          <w:rFonts w:ascii="Arial" w:hAnsi="Arial" w:cs="Arial"/>
          <w:sz w:val="22"/>
          <w:szCs w:val="22"/>
        </w:rPr>
        <w:t>adminisztrációs</w:t>
      </w:r>
      <w:proofErr w:type="gramEnd"/>
      <w:r>
        <w:rPr>
          <w:rFonts w:ascii="Arial" w:hAnsi="Arial" w:cs="Arial"/>
          <w:sz w:val="22"/>
          <w:szCs w:val="22"/>
        </w:rPr>
        <w:t xml:space="preserve"> nyilvántartásokat, koordinációs feladatokat a Család- és Gyermekjóléti Szolgálat családsegítői végezték. </w:t>
      </w:r>
    </w:p>
    <w:p w:rsidR="007E7FA3" w:rsidRDefault="007325D3" w:rsidP="007E7FA3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>A városi felhívásra kezdetben 5 fiatal később az Városi Óvoda nevelőtestü</w:t>
      </w:r>
      <w:r w:rsidR="003A2944">
        <w:rPr>
          <w:rFonts w:ascii="Arial" w:hAnsi="Arial" w:cs="Arial"/>
          <w:sz w:val="22"/>
          <w:szCs w:val="22"/>
        </w:rPr>
        <w:t>letének nagy része csatlakozott, akik a bevásárlást végezték.</w:t>
      </w:r>
    </w:p>
    <w:p w:rsidR="000764E3" w:rsidRDefault="000764E3" w:rsidP="00A52414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</w:p>
    <w:p w:rsidR="007E7FA3" w:rsidRPr="007E7FA3" w:rsidRDefault="007E7FA3" w:rsidP="007E7FA3">
      <w:pPr>
        <w:rPr>
          <w:rFonts w:ascii="Arial" w:hAnsi="Arial" w:cs="Arial"/>
          <w:b/>
          <w:i/>
          <w:sz w:val="20"/>
          <w:szCs w:val="20"/>
        </w:rPr>
      </w:pPr>
      <w:r w:rsidRPr="007E7FA3">
        <w:rPr>
          <w:rFonts w:ascii="Arial" w:hAnsi="Arial" w:cs="Arial"/>
          <w:b/>
          <w:i/>
          <w:sz w:val="20"/>
          <w:szCs w:val="20"/>
        </w:rPr>
        <w:t>Nappali ellátás igénybevétele 2020.</w:t>
      </w:r>
    </w:p>
    <w:tbl>
      <w:tblPr>
        <w:tblW w:w="6181" w:type="dxa"/>
        <w:tblInd w:w="1453" w:type="dxa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1624"/>
        <w:gridCol w:w="2093"/>
        <w:gridCol w:w="895"/>
      </w:tblGrid>
      <w:tr w:rsidR="00F20B3D" w:rsidRPr="00A36321" w:rsidTr="00EB605F">
        <w:trPr>
          <w:trHeight w:val="255"/>
        </w:trPr>
        <w:tc>
          <w:tcPr>
            <w:tcW w:w="6181" w:type="dxa"/>
            <w:gridSpan w:val="4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F20B3D" w:rsidRPr="00A36321" w:rsidRDefault="00F20B3D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36321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Nappali </w:t>
            </w:r>
            <w:r w:rsidR="00C9524B" w:rsidRPr="00A36321">
              <w:rPr>
                <w:rFonts w:ascii="Arial" w:eastAsia="Times New Roman" w:hAnsi="Arial" w:cs="Arial"/>
                <w:b/>
                <w:bCs/>
                <w:lang w:eastAsia="hu-HU"/>
              </w:rPr>
              <w:t>Intézmény Idősek Klubja</w:t>
            </w:r>
          </w:p>
        </w:tc>
      </w:tr>
      <w:tr w:rsidR="00F20B3D" w:rsidRPr="00A36321" w:rsidTr="00EB605F">
        <w:trPr>
          <w:trHeight w:val="255"/>
        </w:trPr>
        <w:tc>
          <w:tcPr>
            <w:tcW w:w="1569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F20B3D" w:rsidRPr="00A36321" w:rsidRDefault="00EB605F" w:rsidP="003A2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h</w:t>
            </w:r>
            <w:r w:rsidR="00F20B3D" w:rsidRPr="00A36321">
              <w:rPr>
                <w:rFonts w:ascii="Arial" w:eastAsia="Times New Roman" w:hAnsi="Arial" w:cs="Arial"/>
                <w:b/>
                <w:bCs/>
                <w:lang w:eastAsia="hu-HU"/>
              </w:rPr>
              <w:t>ónapok</w:t>
            </w:r>
          </w:p>
        </w:tc>
        <w:tc>
          <w:tcPr>
            <w:tcW w:w="162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F20B3D" w:rsidRPr="00A36321" w:rsidRDefault="00EB605F" w:rsidP="003A2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n</w:t>
            </w:r>
            <w:r w:rsidR="00F20B3D" w:rsidRPr="00A36321">
              <w:rPr>
                <w:rFonts w:ascii="Arial" w:eastAsia="Times New Roman" w:hAnsi="Arial" w:cs="Arial"/>
                <w:b/>
                <w:bCs/>
                <w:lang w:eastAsia="hu-HU"/>
              </w:rPr>
              <w:t>apok száma</w:t>
            </w:r>
          </w:p>
        </w:tc>
        <w:tc>
          <w:tcPr>
            <w:tcW w:w="2093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F20B3D" w:rsidRPr="00A36321" w:rsidRDefault="00EB605F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i</w:t>
            </w:r>
            <w:r w:rsidR="00F20B3D" w:rsidRPr="00A36321">
              <w:rPr>
                <w:rFonts w:ascii="Arial" w:eastAsia="Times New Roman" w:hAnsi="Arial" w:cs="Arial"/>
                <w:b/>
                <w:bCs/>
                <w:lang w:eastAsia="hu-HU"/>
              </w:rPr>
              <w:t>génybevétel</w:t>
            </w:r>
          </w:p>
        </w:tc>
        <w:tc>
          <w:tcPr>
            <w:tcW w:w="895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F20B3D" w:rsidRPr="00A36321" w:rsidRDefault="00EB605F" w:rsidP="003A2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á</w:t>
            </w:r>
            <w:r w:rsidR="00F20B3D" w:rsidRPr="00A36321">
              <w:rPr>
                <w:rFonts w:ascii="Arial" w:eastAsia="Times New Roman" w:hAnsi="Arial" w:cs="Arial"/>
                <w:b/>
                <w:bCs/>
                <w:lang w:eastAsia="hu-HU"/>
              </w:rPr>
              <w:t>tlag</w:t>
            </w:r>
          </w:p>
        </w:tc>
      </w:tr>
      <w:tr w:rsidR="00711994" w:rsidRPr="00A36321" w:rsidTr="00EB605F">
        <w:trPr>
          <w:trHeight w:val="255"/>
        </w:trPr>
        <w:tc>
          <w:tcPr>
            <w:tcW w:w="1569" w:type="dxa"/>
            <w:tcBorders>
              <w:top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1624" w:type="dxa"/>
            <w:tcBorders>
              <w:top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2093" w:type="dxa"/>
            <w:tcBorders>
              <w:top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660</w:t>
            </w:r>
          </w:p>
        </w:tc>
        <w:tc>
          <w:tcPr>
            <w:tcW w:w="895" w:type="dxa"/>
            <w:tcBorders>
              <w:top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507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493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30</w:t>
            </w: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572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630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690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660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30</w:t>
            </w: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630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7E7FA3">
        <w:trPr>
          <w:trHeight w:val="255"/>
        </w:trPr>
        <w:tc>
          <w:tcPr>
            <w:tcW w:w="1569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600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EB605F">
        <w:trPr>
          <w:trHeight w:val="255"/>
        </w:trPr>
        <w:tc>
          <w:tcPr>
            <w:tcW w:w="1569" w:type="dxa"/>
            <w:tcBorders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12.</w:t>
            </w:r>
          </w:p>
        </w:tc>
        <w:tc>
          <w:tcPr>
            <w:tcW w:w="1624" w:type="dxa"/>
            <w:tcBorders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21</w:t>
            </w:r>
          </w:p>
        </w:tc>
        <w:tc>
          <w:tcPr>
            <w:tcW w:w="2093" w:type="dxa"/>
            <w:tcBorders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660</w:t>
            </w:r>
          </w:p>
        </w:tc>
        <w:tc>
          <w:tcPr>
            <w:tcW w:w="895" w:type="dxa"/>
            <w:tcBorders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994" w:rsidRPr="00A36321" w:rsidTr="00EB605F">
        <w:trPr>
          <w:trHeight w:val="255"/>
        </w:trPr>
        <w:tc>
          <w:tcPr>
            <w:tcW w:w="1569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36321">
              <w:rPr>
                <w:rFonts w:ascii="Arial" w:eastAsia="Times New Roman" w:hAnsi="Arial" w:cs="Arial"/>
                <w:b/>
                <w:bCs/>
                <w:lang w:eastAsia="hu-HU"/>
              </w:rPr>
              <w:t>összesen</w:t>
            </w:r>
          </w:p>
        </w:tc>
        <w:tc>
          <w:tcPr>
            <w:tcW w:w="162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36321">
              <w:rPr>
                <w:rFonts w:ascii="Arial" w:eastAsia="Times New Roman" w:hAnsi="Arial" w:cs="Arial"/>
                <w:lang w:eastAsia="hu-HU"/>
              </w:rPr>
              <w:t>249</w:t>
            </w:r>
          </w:p>
        </w:tc>
        <w:tc>
          <w:tcPr>
            <w:tcW w:w="2093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711994" w:rsidRPr="00EB605F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B605F">
              <w:rPr>
                <w:rFonts w:ascii="Arial" w:hAnsi="Arial" w:cs="Arial"/>
                <w:bCs/>
              </w:rPr>
              <w:t>7302</w:t>
            </w:r>
          </w:p>
        </w:tc>
        <w:tc>
          <w:tcPr>
            <w:tcW w:w="895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711994" w:rsidRPr="00A36321" w:rsidRDefault="00711994" w:rsidP="003A2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36321">
              <w:rPr>
                <w:rFonts w:ascii="Arial" w:hAnsi="Arial" w:cs="Arial"/>
                <w:b/>
                <w:bCs/>
              </w:rPr>
              <w:t>29,32</w:t>
            </w:r>
          </w:p>
        </w:tc>
      </w:tr>
    </w:tbl>
    <w:p w:rsidR="00EB605F" w:rsidRDefault="00EB605F" w:rsidP="00EB605F">
      <w:pPr>
        <w:spacing w:line="240" w:lineRule="auto"/>
        <w:jc w:val="both"/>
        <w:rPr>
          <w:rFonts w:ascii="Arial" w:hAnsi="Arial" w:cs="Arial"/>
        </w:rPr>
      </w:pPr>
    </w:p>
    <w:p w:rsidR="002838DB" w:rsidRDefault="00741191" w:rsidP="00A52414">
      <w:pPr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A rendszeres bejárók a 70</w:t>
      </w:r>
      <w:r w:rsidR="0037297D" w:rsidRPr="00A36321">
        <w:rPr>
          <w:rFonts w:ascii="Arial" w:hAnsi="Arial" w:cs="Arial"/>
        </w:rPr>
        <w:t xml:space="preserve"> év feletti korosztályba sorolhat</w:t>
      </w:r>
      <w:r w:rsidRPr="00A36321">
        <w:rPr>
          <w:rFonts w:ascii="Arial" w:hAnsi="Arial" w:cs="Arial"/>
        </w:rPr>
        <w:t>ó</w:t>
      </w:r>
      <w:r w:rsidR="0037297D" w:rsidRPr="00A36321">
        <w:rPr>
          <w:rFonts w:ascii="Arial" w:hAnsi="Arial" w:cs="Arial"/>
        </w:rPr>
        <w:t>k</w:t>
      </w:r>
      <w:r w:rsidR="003A3402" w:rsidRPr="00A36321">
        <w:rPr>
          <w:rFonts w:ascii="Arial" w:hAnsi="Arial" w:cs="Arial"/>
        </w:rPr>
        <w:t>. Igénybe vevőink j</w:t>
      </w:r>
      <w:r w:rsidR="0037297D" w:rsidRPr="00A36321">
        <w:rPr>
          <w:rFonts w:ascii="Arial" w:hAnsi="Arial" w:cs="Arial"/>
        </w:rPr>
        <w:t xml:space="preserve">ellemzően egyedül élnek, vagy legalább is napközben a családtagok elfoglaltsága miatt egyedül vannak. </w:t>
      </w:r>
      <w:r w:rsidRPr="00A36321">
        <w:rPr>
          <w:rFonts w:ascii="Arial" w:hAnsi="Arial" w:cs="Arial"/>
        </w:rPr>
        <w:t>Mindegyiküknél</w:t>
      </w:r>
      <w:r w:rsidR="0037297D" w:rsidRPr="00A36321">
        <w:rPr>
          <w:rFonts w:ascii="Arial" w:hAnsi="Arial" w:cs="Arial"/>
        </w:rPr>
        <w:t xml:space="preserve"> állandó ellenőrzést igénylő </w:t>
      </w:r>
      <w:proofErr w:type="gramStart"/>
      <w:r w:rsidR="00E51E87" w:rsidRPr="00A36321">
        <w:rPr>
          <w:rFonts w:ascii="Arial" w:hAnsi="Arial" w:cs="Arial"/>
        </w:rPr>
        <w:t>krónikus</w:t>
      </w:r>
      <w:proofErr w:type="gramEnd"/>
      <w:r w:rsidR="00E51E87" w:rsidRPr="00A36321">
        <w:rPr>
          <w:rFonts w:ascii="Arial" w:hAnsi="Arial" w:cs="Arial"/>
        </w:rPr>
        <w:t xml:space="preserve"> betegségek </w:t>
      </w:r>
      <w:r w:rsidR="003A3402" w:rsidRPr="00A36321">
        <w:rPr>
          <w:rFonts w:ascii="Arial" w:hAnsi="Arial" w:cs="Arial"/>
        </w:rPr>
        <w:t>állnak fenn</w:t>
      </w:r>
      <w:r w:rsidR="00500E47" w:rsidRPr="00A36321">
        <w:rPr>
          <w:rFonts w:ascii="Arial" w:hAnsi="Arial" w:cs="Arial"/>
        </w:rPr>
        <w:t xml:space="preserve"> (diabetes, szív-</w:t>
      </w:r>
      <w:r w:rsidR="003A5BC4" w:rsidRPr="00A36321">
        <w:rPr>
          <w:rFonts w:ascii="Arial" w:hAnsi="Arial" w:cs="Arial"/>
        </w:rPr>
        <w:t xml:space="preserve">érrendszeri panaszok </w:t>
      </w:r>
      <w:proofErr w:type="spellStart"/>
      <w:r w:rsidR="003A5BC4" w:rsidRPr="00A36321">
        <w:rPr>
          <w:rFonts w:ascii="Arial" w:hAnsi="Arial" w:cs="Arial"/>
        </w:rPr>
        <w:t>stb</w:t>
      </w:r>
      <w:proofErr w:type="spellEnd"/>
      <w:r w:rsidR="003A5BC4" w:rsidRPr="00A36321">
        <w:rPr>
          <w:rFonts w:ascii="Arial" w:hAnsi="Arial" w:cs="Arial"/>
        </w:rPr>
        <w:t>)</w:t>
      </w:r>
      <w:r w:rsidR="0037297D" w:rsidRPr="00A36321">
        <w:rPr>
          <w:rFonts w:ascii="Arial" w:hAnsi="Arial" w:cs="Arial"/>
        </w:rPr>
        <w:t>.</w:t>
      </w:r>
      <w:r w:rsidR="002838DB" w:rsidRPr="00A36321">
        <w:rPr>
          <w:rFonts w:ascii="Arial" w:hAnsi="Arial" w:cs="Arial"/>
        </w:rPr>
        <w:t xml:space="preserve"> </w:t>
      </w:r>
    </w:p>
    <w:p w:rsidR="007E7FA3" w:rsidRPr="00EB605F" w:rsidRDefault="007E7FA3" w:rsidP="007E7FA3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A36321">
        <w:rPr>
          <w:rFonts w:ascii="Arial" w:hAnsi="Arial" w:cs="Arial"/>
          <w:sz w:val="22"/>
          <w:szCs w:val="22"/>
        </w:rPr>
        <w:t>A táblázatból jól látszik, hogy a tavaszi időszakban</w:t>
      </w:r>
      <w:r w:rsidR="0001466F">
        <w:rPr>
          <w:rFonts w:ascii="Arial" w:hAnsi="Arial" w:cs="Arial"/>
          <w:sz w:val="22"/>
          <w:szCs w:val="22"/>
        </w:rPr>
        <w:t xml:space="preserve"> a kialakult</w:t>
      </w:r>
      <w:r w:rsidRPr="00A36321">
        <w:rPr>
          <w:rFonts w:ascii="Arial" w:hAnsi="Arial" w:cs="Arial"/>
          <w:sz w:val="22"/>
          <w:szCs w:val="22"/>
        </w:rPr>
        <w:t xml:space="preserve"> új helyzet</w:t>
      </w:r>
      <w:r w:rsidR="0001466F">
        <w:rPr>
          <w:rFonts w:ascii="Arial" w:hAnsi="Arial" w:cs="Arial"/>
          <w:sz w:val="22"/>
          <w:szCs w:val="22"/>
        </w:rPr>
        <w:t>,</w:t>
      </w:r>
      <w:r w:rsidRPr="00A36321">
        <w:rPr>
          <w:rFonts w:ascii="Arial" w:hAnsi="Arial" w:cs="Arial"/>
          <w:sz w:val="22"/>
          <w:szCs w:val="22"/>
        </w:rPr>
        <w:t xml:space="preserve"> </w:t>
      </w:r>
      <w:r w:rsidR="00EB605F">
        <w:rPr>
          <w:rFonts w:ascii="Arial" w:hAnsi="Arial" w:cs="Arial"/>
          <w:sz w:val="22"/>
          <w:szCs w:val="22"/>
        </w:rPr>
        <w:t xml:space="preserve">a szakmában </w:t>
      </w:r>
      <w:r w:rsidRPr="00A36321">
        <w:rPr>
          <w:rFonts w:ascii="Arial" w:hAnsi="Arial" w:cs="Arial"/>
          <w:sz w:val="22"/>
          <w:szCs w:val="22"/>
        </w:rPr>
        <w:t xml:space="preserve">több kérdést vetett </w:t>
      </w:r>
      <w:r w:rsidR="00EB605F">
        <w:rPr>
          <w:rFonts w:ascii="Arial" w:hAnsi="Arial" w:cs="Arial"/>
          <w:sz w:val="22"/>
          <w:szCs w:val="22"/>
        </w:rPr>
        <w:t xml:space="preserve">fel </w:t>
      </w:r>
      <w:r w:rsidRPr="00A36321">
        <w:rPr>
          <w:rFonts w:ascii="Arial" w:hAnsi="Arial" w:cs="Arial"/>
          <w:sz w:val="22"/>
          <w:szCs w:val="22"/>
        </w:rPr>
        <w:t xml:space="preserve">az igénybevétel szempontjából elismert kapcsolattartás tekintetében. Így a későbbi félreértések elkerülése érdekében bevezettük a napi írásos dokumentációt, mely tulajdonképpen egy feljegyzés a telefonos kapcsolattartásról. A munkanapok, a törvény által előírt szabadnapok (Szociális Munka Napja) eredményeként </w:t>
      </w:r>
      <w:r w:rsidRPr="00EB605F">
        <w:rPr>
          <w:rFonts w:ascii="Arial" w:hAnsi="Arial" w:cs="Arial"/>
          <w:sz w:val="22"/>
          <w:szCs w:val="22"/>
        </w:rPr>
        <w:t>29,</w:t>
      </w:r>
      <w:proofErr w:type="gramStart"/>
      <w:r w:rsidRPr="00EB605F">
        <w:rPr>
          <w:rFonts w:ascii="Arial" w:hAnsi="Arial" w:cs="Arial"/>
          <w:sz w:val="22"/>
          <w:szCs w:val="22"/>
        </w:rPr>
        <w:t>32</w:t>
      </w:r>
      <w:proofErr w:type="gramEnd"/>
      <w:r w:rsidRPr="00EB605F">
        <w:rPr>
          <w:rFonts w:ascii="Arial" w:hAnsi="Arial" w:cs="Arial"/>
          <w:sz w:val="22"/>
          <w:szCs w:val="22"/>
        </w:rPr>
        <w:t xml:space="preserve"> azaz 29 </w:t>
      </w:r>
      <w:r w:rsidR="00EB605F" w:rsidRPr="00EB605F">
        <w:rPr>
          <w:rFonts w:ascii="Arial" w:hAnsi="Arial" w:cs="Arial"/>
          <w:sz w:val="22"/>
          <w:szCs w:val="22"/>
        </w:rPr>
        <w:t>állami támogatás</w:t>
      </w:r>
      <w:r w:rsidRPr="00EB605F">
        <w:rPr>
          <w:rFonts w:ascii="Arial" w:hAnsi="Arial" w:cs="Arial"/>
          <w:sz w:val="22"/>
          <w:szCs w:val="22"/>
        </w:rPr>
        <w:t xml:space="preserve"> igényléséhez elégség</w:t>
      </w:r>
      <w:r w:rsidR="0001466F">
        <w:rPr>
          <w:rFonts w:ascii="Arial" w:hAnsi="Arial" w:cs="Arial"/>
          <w:sz w:val="22"/>
          <w:szCs w:val="22"/>
        </w:rPr>
        <w:t>es igénybevétel igazolható 2020-as</w:t>
      </w:r>
      <w:r w:rsidRPr="00EB605F">
        <w:rPr>
          <w:rFonts w:ascii="Arial" w:hAnsi="Arial" w:cs="Arial"/>
          <w:sz w:val="22"/>
          <w:szCs w:val="22"/>
        </w:rPr>
        <w:t xml:space="preserve"> évben.</w:t>
      </w:r>
    </w:p>
    <w:p w:rsidR="00A10C1C" w:rsidRDefault="0001466F" w:rsidP="00431ADB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Pozitív</w:t>
      </w:r>
      <w:r w:rsidR="007E7FA3" w:rsidRPr="00A36321">
        <w:rPr>
          <w:rFonts w:ascii="Arial" w:hAnsi="Arial" w:cs="Arial"/>
          <w:sz w:val="22"/>
          <w:szCs w:val="22"/>
        </w:rPr>
        <w:t xml:space="preserve"> eredménynek </w:t>
      </w:r>
      <w:r w:rsidR="007E7FA3">
        <w:rPr>
          <w:rFonts w:ascii="Arial" w:hAnsi="Arial" w:cs="Arial"/>
          <w:sz w:val="22"/>
          <w:szCs w:val="22"/>
        </w:rPr>
        <w:t>számít</w:t>
      </w:r>
      <w:r>
        <w:rPr>
          <w:rFonts w:ascii="Arial" w:hAnsi="Arial" w:cs="Arial"/>
          <w:sz w:val="22"/>
          <w:szCs w:val="22"/>
        </w:rPr>
        <w:t xml:space="preserve"> a 2020</w:t>
      </w:r>
      <w:r w:rsidR="007E7FA3" w:rsidRPr="00A36321">
        <w:rPr>
          <w:rFonts w:ascii="Arial" w:hAnsi="Arial" w:cs="Arial"/>
          <w:sz w:val="22"/>
          <w:szCs w:val="22"/>
        </w:rPr>
        <w:t xml:space="preserve">-ban is elért 29 </w:t>
      </w:r>
      <w:r w:rsidR="007E7FA3">
        <w:rPr>
          <w:rFonts w:ascii="Arial" w:hAnsi="Arial" w:cs="Arial"/>
          <w:sz w:val="22"/>
          <w:szCs w:val="22"/>
        </w:rPr>
        <w:t>fő után igényelhető állami támogatás</w:t>
      </w:r>
      <w:r w:rsidR="007E7FA3" w:rsidRPr="00A36321">
        <w:rPr>
          <w:rFonts w:ascii="Arial" w:hAnsi="Arial" w:cs="Arial"/>
          <w:sz w:val="22"/>
          <w:szCs w:val="22"/>
        </w:rPr>
        <w:t>, ami</w:t>
      </w:r>
      <w:r w:rsidR="00431ADB">
        <w:rPr>
          <w:rFonts w:ascii="Arial" w:hAnsi="Arial" w:cs="Arial"/>
          <w:sz w:val="22"/>
          <w:szCs w:val="22"/>
        </w:rPr>
        <w:t xml:space="preserve"> az előző „béke” évvel azonos. </w:t>
      </w:r>
    </w:p>
    <w:p w:rsidR="00431ADB" w:rsidRPr="00431ADB" w:rsidRDefault="00431ADB" w:rsidP="0001466F">
      <w:pPr>
        <w:pStyle w:val="Szvegtrzs"/>
        <w:rPr>
          <w:rFonts w:ascii="Arial" w:hAnsi="Arial" w:cs="Arial"/>
          <w:sz w:val="22"/>
          <w:szCs w:val="22"/>
        </w:rPr>
      </w:pPr>
    </w:p>
    <w:p w:rsidR="00EB605F" w:rsidRDefault="00EB605F" w:rsidP="00EB605F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  <w:r w:rsidRPr="00EB605F">
        <w:rPr>
          <w:rFonts w:ascii="Arial" w:hAnsi="Arial" w:cs="Arial"/>
          <w:b/>
          <w:i/>
          <w:color w:val="auto"/>
          <w:sz w:val="20"/>
          <w:szCs w:val="20"/>
        </w:rPr>
        <w:t>Az ellátottak korosztályi megoszlása 2020.12.31.</w:t>
      </w:r>
    </w:p>
    <w:p w:rsidR="00EB605F" w:rsidRPr="00EB605F" w:rsidRDefault="00EB605F" w:rsidP="00EB605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1528" w:type="dxa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98"/>
      </w:tblGrid>
      <w:tr w:rsidR="00CE37ED" w:rsidRPr="00CE37ED" w:rsidTr="0072461F">
        <w:tc>
          <w:tcPr>
            <w:tcW w:w="6034" w:type="dxa"/>
            <w:gridSpan w:val="2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CE37ED" w:rsidRPr="00CE37ED" w:rsidRDefault="00CE37ED" w:rsidP="00386FB3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é</w:t>
            </w:r>
            <w:r w:rsidRPr="00CE37ED">
              <w:rPr>
                <w:rFonts w:ascii="Arial" w:hAnsi="Arial" w:cs="Arial"/>
                <w:b/>
                <w:color w:val="auto"/>
                <w:sz w:val="22"/>
                <w:szCs w:val="22"/>
              </w:rPr>
              <w:t>letkor és nemek szerinti megoszlás</w:t>
            </w:r>
          </w:p>
        </w:tc>
      </w:tr>
      <w:tr w:rsidR="002838DB" w:rsidRPr="00A36321" w:rsidTr="00EB605F">
        <w:tc>
          <w:tcPr>
            <w:tcW w:w="4536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2838DB" w:rsidRPr="00A36321" w:rsidRDefault="00EB605F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  <w:shd w:val="clear" w:color="auto" w:fill="C0C0C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="002838DB" w:rsidRPr="00A36321">
              <w:rPr>
                <w:rFonts w:ascii="Arial" w:hAnsi="Arial" w:cs="Arial"/>
                <w:b/>
                <w:color w:val="auto"/>
                <w:sz w:val="22"/>
                <w:szCs w:val="22"/>
              </w:rPr>
              <w:t>érfi</w:t>
            </w:r>
          </w:p>
        </w:tc>
        <w:tc>
          <w:tcPr>
            <w:tcW w:w="1498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2838DB" w:rsidRPr="00A36321" w:rsidRDefault="00CE37ED" w:rsidP="00386FB3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  <w:shd w:val="clear" w:color="auto" w:fill="C0C0C0"/>
              </w:rPr>
            </w:pPr>
            <w:r w:rsidRPr="00CE37ED">
              <w:rPr>
                <w:rFonts w:ascii="Arial" w:hAnsi="Arial" w:cs="Arial"/>
                <w:b/>
                <w:color w:val="auto"/>
                <w:sz w:val="22"/>
                <w:szCs w:val="22"/>
              </w:rPr>
              <w:t>fő</w:t>
            </w:r>
          </w:p>
        </w:tc>
      </w:tr>
      <w:tr w:rsidR="002838DB" w:rsidRPr="00A36321" w:rsidTr="00EB605F">
        <w:tc>
          <w:tcPr>
            <w:tcW w:w="4536" w:type="dxa"/>
            <w:tcBorders>
              <w:top w:val="double" w:sz="4" w:space="0" w:color="9BBB59" w:themeColor="accent3"/>
            </w:tcBorders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40-59 éves</w:t>
            </w:r>
          </w:p>
        </w:tc>
        <w:tc>
          <w:tcPr>
            <w:tcW w:w="1498" w:type="dxa"/>
            <w:tcBorders>
              <w:top w:val="double" w:sz="4" w:space="0" w:color="9BBB59" w:themeColor="accent3"/>
            </w:tcBorders>
            <w:shd w:val="clear" w:color="auto" w:fill="auto"/>
          </w:tcPr>
          <w:p w:rsidR="002838DB" w:rsidRPr="00A36321" w:rsidRDefault="00072B1D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60-64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72B1D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65-69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72B1D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70-74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A5C28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75-79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500E47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80-89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A5C28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90-X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72B1D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2838DB" w:rsidRPr="00EB605F" w:rsidTr="00EB605F">
        <w:tc>
          <w:tcPr>
            <w:tcW w:w="4536" w:type="dxa"/>
            <w:shd w:val="clear" w:color="auto" w:fill="C2D69B" w:themeFill="accent3" w:themeFillTint="99"/>
          </w:tcPr>
          <w:p w:rsidR="002838DB" w:rsidRPr="00EB605F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B605F"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="00EB605F" w:rsidRPr="00EB605F">
              <w:rPr>
                <w:rFonts w:ascii="Arial" w:hAnsi="Arial" w:cs="Arial"/>
                <w:b/>
                <w:color w:val="auto"/>
                <w:sz w:val="22"/>
                <w:szCs w:val="22"/>
              </w:rPr>
              <w:t>ér</w:t>
            </w:r>
            <w:r w:rsidRPr="00EB605F">
              <w:rPr>
                <w:rFonts w:ascii="Arial" w:hAnsi="Arial" w:cs="Arial"/>
                <w:b/>
                <w:color w:val="auto"/>
                <w:sz w:val="22"/>
                <w:szCs w:val="22"/>
              </w:rPr>
              <w:t>fi összesen</w:t>
            </w:r>
          </w:p>
        </w:tc>
        <w:tc>
          <w:tcPr>
            <w:tcW w:w="1498" w:type="dxa"/>
            <w:shd w:val="clear" w:color="auto" w:fill="C2D69B" w:themeFill="accent3" w:themeFillTint="99"/>
          </w:tcPr>
          <w:p w:rsidR="002838DB" w:rsidRPr="00EB605F" w:rsidRDefault="000A5C28" w:rsidP="00386FB3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B605F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EAF1DD" w:themeFill="accent3" w:themeFillTint="33"/>
          </w:tcPr>
          <w:p w:rsidR="002838DB" w:rsidRPr="00A36321" w:rsidRDefault="00EB605F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2838DB" w:rsidRPr="00A36321">
              <w:rPr>
                <w:rFonts w:ascii="Arial" w:hAnsi="Arial" w:cs="Arial"/>
                <w:b/>
                <w:color w:val="auto"/>
                <w:sz w:val="22"/>
                <w:szCs w:val="22"/>
              </w:rPr>
              <w:t>ő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2838DB" w:rsidRPr="00A36321" w:rsidRDefault="002838DB" w:rsidP="00386FB3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40-59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72B1D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60-64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A5C28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65-69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A5C28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70-74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A5C28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75-79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A5C28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80-89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A5C28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</w:tr>
      <w:tr w:rsidR="002838DB" w:rsidRPr="00A36321" w:rsidTr="00EB605F">
        <w:tc>
          <w:tcPr>
            <w:tcW w:w="4536" w:type="dxa"/>
            <w:shd w:val="clear" w:color="auto" w:fill="auto"/>
          </w:tcPr>
          <w:p w:rsidR="002838DB" w:rsidRPr="00A36321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90-X éves</w:t>
            </w:r>
          </w:p>
        </w:tc>
        <w:tc>
          <w:tcPr>
            <w:tcW w:w="1498" w:type="dxa"/>
            <w:shd w:val="clear" w:color="auto" w:fill="auto"/>
          </w:tcPr>
          <w:p w:rsidR="002838DB" w:rsidRPr="00A36321" w:rsidRDefault="00072B1D" w:rsidP="00386FB3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36321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2838DB" w:rsidRPr="00EB605F" w:rsidTr="00EB605F">
        <w:tc>
          <w:tcPr>
            <w:tcW w:w="4536" w:type="dxa"/>
            <w:shd w:val="clear" w:color="auto" w:fill="C2D69B" w:themeFill="accent3" w:themeFillTint="99"/>
          </w:tcPr>
          <w:p w:rsidR="002838DB" w:rsidRPr="00EB605F" w:rsidRDefault="002838DB" w:rsidP="00386FB3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B605F">
              <w:rPr>
                <w:rFonts w:ascii="Arial" w:hAnsi="Arial" w:cs="Arial"/>
                <w:b/>
                <w:color w:val="auto"/>
                <w:sz w:val="22"/>
                <w:szCs w:val="22"/>
              </w:rPr>
              <w:t>nő összesen</w:t>
            </w:r>
          </w:p>
        </w:tc>
        <w:tc>
          <w:tcPr>
            <w:tcW w:w="1498" w:type="dxa"/>
            <w:shd w:val="clear" w:color="auto" w:fill="C2D69B" w:themeFill="accent3" w:themeFillTint="99"/>
          </w:tcPr>
          <w:p w:rsidR="002838DB" w:rsidRPr="00EB605F" w:rsidRDefault="000A5C28" w:rsidP="009B75A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B605F">
              <w:rPr>
                <w:rFonts w:ascii="Arial" w:hAnsi="Arial" w:cs="Arial"/>
                <w:b/>
                <w:color w:val="auto"/>
                <w:sz w:val="22"/>
                <w:szCs w:val="22"/>
              </w:rPr>
              <w:t>33</w:t>
            </w:r>
          </w:p>
        </w:tc>
      </w:tr>
    </w:tbl>
    <w:p w:rsidR="00EB605F" w:rsidRDefault="00EB605F" w:rsidP="002838DB">
      <w:pPr>
        <w:spacing w:line="360" w:lineRule="auto"/>
        <w:jc w:val="both"/>
        <w:rPr>
          <w:rFonts w:ascii="Arial" w:hAnsi="Arial" w:cs="Arial"/>
        </w:rPr>
      </w:pPr>
    </w:p>
    <w:p w:rsidR="00500E47" w:rsidRPr="00A36321" w:rsidRDefault="00EC6D73" w:rsidP="002838DB">
      <w:pPr>
        <w:spacing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Magasabb ellátási szükségletű személy az összes megállapodással </w:t>
      </w:r>
      <w:r w:rsidR="00713CD9">
        <w:rPr>
          <w:rFonts w:ascii="Arial" w:hAnsi="Arial" w:cs="Arial"/>
        </w:rPr>
        <w:t>rendelkező</w:t>
      </w:r>
      <w:r w:rsidRPr="00A36321">
        <w:rPr>
          <w:rFonts w:ascii="Arial" w:hAnsi="Arial" w:cs="Arial"/>
        </w:rPr>
        <w:t xml:space="preserve"> ellátottunk közül minimum </w:t>
      </w:r>
      <w:r w:rsidR="00500E47" w:rsidRPr="00A36321">
        <w:rPr>
          <w:rFonts w:ascii="Arial" w:hAnsi="Arial" w:cs="Arial"/>
        </w:rPr>
        <w:t>32</w:t>
      </w:r>
      <w:r w:rsidRPr="00A36321">
        <w:rPr>
          <w:rFonts w:ascii="Arial" w:hAnsi="Arial" w:cs="Arial"/>
        </w:rPr>
        <w:t xml:space="preserve"> fő, ők jellemzően egyedül élnek, vagy napközben egyedül vannak</w:t>
      </w:r>
      <w:r w:rsidR="004743B1" w:rsidRPr="00A36321">
        <w:rPr>
          <w:rFonts w:ascii="Arial" w:hAnsi="Arial" w:cs="Arial"/>
        </w:rPr>
        <w:t>,</w:t>
      </w:r>
      <w:r w:rsidRPr="00A36321">
        <w:rPr>
          <w:rFonts w:ascii="Arial" w:hAnsi="Arial" w:cs="Arial"/>
        </w:rPr>
        <w:t xml:space="preserve"> és bár segítségre szorulnak, de ellátásukról családjuk nem tud, vagy nem akar gondoskodni.</w:t>
      </w:r>
    </w:p>
    <w:p w:rsidR="00500E47" w:rsidRPr="00A36321" w:rsidRDefault="00EB605F" w:rsidP="0037478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0E47" w:rsidRPr="00A36321">
        <w:rPr>
          <w:rFonts w:ascii="Arial" w:hAnsi="Arial" w:cs="Arial"/>
        </w:rPr>
        <w:t xml:space="preserve"> következő segítséget biztosítjuk számukra:</w:t>
      </w:r>
    </w:p>
    <w:p w:rsidR="00C022BE" w:rsidRPr="00A36321" w:rsidRDefault="00500E47" w:rsidP="004325BD">
      <w:pPr>
        <w:pStyle w:val="Listaszerbekezds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gondozási feladatok</w:t>
      </w:r>
      <w:r w:rsidR="00267802" w:rsidRPr="00A36321">
        <w:rPr>
          <w:rFonts w:ascii="Arial" w:hAnsi="Arial" w:cs="Arial"/>
        </w:rPr>
        <w:t>:</w:t>
      </w:r>
      <w:r w:rsidR="00C022BE" w:rsidRPr="00A36321">
        <w:rPr>
          <w:rFonts w:ascii="Arial" w:hAnsi="Arial" w:cs="Arial"/>
        </w:rPr>
        <w:t xml:space="preserve"> </w:t>
      </w:r>
      <w:r w:rsidR="00267802" w:rsidRPr="00A36321">
        <w:rPr>
          <w:rFonts w:ascii="Arial" w:hAnsi="Arial" w:cs="Arial"/>
        </w:rPr>
        <w:t>fürdeté</w:t>
      </w:r>
      <w:r w:rsidR="00C022BE" w:rsidRPr="00A36321">
        <w:rPr>
          <w:rFonts w:ascii="Arial" w:hAnsi="Arial" w:cs="Arial"/>
        </w:rPr>
        <w:t xml:space="preserve">s, </w:t>
      </w:r>
      <w:r w:rsidR="00267802" w:rsidRPr="00A36321">
        <w:rPr>
          <w:rFonts w:ascii="Arial" w:hAnsi="Arial" w:cs="Arial"/>
        </w:rPr>
        <w:t>vérnyomás- pulzusszám- vércukor</w:t>
      </w:r>
      <w:r w:rsidR="00C022BE" w:rsidRPr="00A36321">
        <w:rPr>
          <w:rFonts w:ascii="Arial" w:hAnsi="Arial" w:cs="Arial"/>
        </w:rPr>
        <w:t xml:space="preserve">-ellenőrzés, gyógyszerbeadás, folyadékpótlás, étkeztetés, ügyintézések, sebkezelés, </w:t>
      </w:r>
    </w:p>
    <w:p w:rsidR="00C022BE" w:rsidRPr="00A36321" w:rsidRDefault="00C022BE" w:rsidP="004325BD">
      <w:pPr>
        <w:pStyle w:val="Listaszerbekezds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segítési feladatok, mosás, vásárlás, gyógyszeríratás- kiváltás, </w:t>
      </w:r>
      <w:proofErr w:type="gramStart"/>
      <w:r w:rsidRPr="00A36321">
        <w:rPr>
          <w:rFonts w:ascii="Arial" w:hAnsi="Arial" w:cs="Arial"/>
        </w:rPr>
        <w:t>információ nyújtás</w:t>
      </w:r>
      <w:proofErr w:type="gramEnd"/>
    </w:p>
    <w:p w:rsidR="00267802" w:rsidRPr="00A36321" w:rsidRDefault="00C022BE" w:rsidP="004325BD">
      <w:pPr>
        <w:pStyle w:val="Listaszerbekezds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A36321">
        <w:rPr>
          <w:rFonts w:ascii="Arial" w:hAnsi="Arial" w:cs="Arial"/>
        </w:rPr>
        <w:t>mentális</w:t>
      </w:r>
      <w:proofErr w:type="gramEnd"/>
      <w:r w:rsidRPr="00A36321">
        <w:rPr>
          <w:rFonts w:ascii="Arial" w:hAnsi="Arial" w:cs="Arial"/>
        </w:rPr>
        <w:t xml:space="preserve"> gondozás</w:t>
      </w:r>
      <w:r w:rsidR="00267802" w:rsidRPr="00A36321">
        <w:rPr>
          <w:rFonts w:ascii="Arial" w:hAnsi="Arial" w:cs="Arial"/>
        </w:rPr>
        <w:t xml:space="preserve"> </w:t>
      </w:r>
      <w:r w:rsidRPr="00A36321">
        <w:rPr>
          <w:rFonts w:ascii="Arial" w:hAnsi="Arial" w:cs="Arial"/>
        </w:rPr>
        <w:t>kiemelt terület, hiszen sokuk számára a klub jelenti az érzelmi támaszt, társas kapcsolatokat, családpótló szerepe is van.</w:t>
      </w:r>
    </w:p>
    <w:p w:rsidR="00123F3F" w:rsidRPr="00374781" w:rsidRDefault="00123F3F" w:rsidP="00374781">
      <w:pPr>
        <w:spacing w:line="360" w:lineRule="auto"/>
        <w:jc w:val="both"/>
        <w:rPr>
          <w:rFonts w:ascii="Arial" w:hAnsi="Arial" w:cs="Arial"/>
          <w:b/>
        </w:rPr>
      </w:pPr>
      <w:r w:rsidRPr="00A36321">
        <w:rPr>
          <w:rFonts w:ascii="Arial" w:hAnsi="Arial" w:cs="Arial"/>
        </w:rPr>
        <w:t>Az idősek nappali intézmény</w:t>
      </w:r>
      <w:r w:rsidR="00713CD9">
        <w:rPr>
          <w:rFonts w:ascii="Arial" w:hAnsi="Arial" w:cs="Arial"/>
        </w:rPr>
        <w:t>é</w:t>
      </w:r>
      <w:r w:rsidRPr="00A36321">
        <w:rPr>
          <w:rFonts w:ascii="Arial" w:hAnsi="Arial" w:cs="Arial"/>
        </w:rPr>
        <w:t>be történő be</w:t>
      </w:r>
      <w:r w:rsidR="00374781">
        <w:rPr>
          <w:rFonts w:ascii="Arial" w:hAnsi="Arial" w:cs="Arial"/>
        </w:rPr>
        <w:t>-</w:t>
      </w:r>
      <w:r w:rsidRPr="00A36321">
        <w:rPr>
          <w:rFonts w:ascii="Arial" w:hAnsi="Arial" w:cs="Arial"/>
        </w:rPr>
        <w:t xml:space="preserve"> és haza-szállítása személygépkocsival megoldott</w:t>
      </w:r>
      <w:r w:rsidRPr="00A36321">
        <w:rPr>
          <w:rFonts w:ascii="Arial" w:hAnsi="Arial" w:cs="Arial"/>
          <w:b/>
        </w:rPr>
        <w:t>.</w:t>
      </w:r>
      <w:r w:rsidR="003A3402" w:rsidRPr="00A36321">
        <w:rPr>
          <w:rFonts w:ascii="Arial" w:hAnsi="Arial" w:cs="Arial"/>
          <w:b/>
        </w:rPr>
        <w:t xml:space="preserve"> </w:t>
      </w:r>
      <w:r w:rsidR="00374781" w:rsidRPr="00374781">
        <w:rPr>
          <w:rFonts w:ascii="Arial" w:hAnsi="Arial" w:cs="Arial"/>
        </w:rPr>
        <w:t>Intézményünk a feladat ellátására szerződést kötött egy helyi vállalkozóval.</w:t>
      </w:r>
      <w:r w:rsidR="00374781">
        <w:rPr>
          <w:rFonts w:ascii="Arial" w:hAnsi="Arial" w:cs="Arial"/>
          <w:b/>
        </w:rPr>
        <w:t xml:space="preserve"> </w:t>
      </w:r>
      <w:r w:rsidR="003A3402" w:rsidRPr="00A36321">
        <w:rPr>
          <w:rFonts w:ascii="Arial" w:hAnsi="Arial" w:cs="Arial"/>
          <w:b/>
        </w:rPr>
        <w:t xml:space="preserve">Rendszeres szállítást </w:t>
      </w:r>
      <w:r w:rsidR="00741191" w:rsidRPr="00A36321">
        <w:rPr>
          <w:rFonts w:ascii="Arial" w:hAnsi="Arial" w:cs="Arial"/>
          <w:b/>
        </w:rPr>
        <w:t>12-</w:t>
      </w:r>
      <w:r w:rsidR="003A3402" w:rsidRPr="00A36321">
        <w:rPr>
          <w:rFonts w:ascii="Arial" w:hAnsi="Arial" w:cs="Arial"/>
          <w:b/>
        </w:rPr>
        <w:t>14</w:t>
      </w:r>
      <w:r w:rsidR="009B75A1" w:rsidRPr="00A36321">
        <w:rPr>
          <w:rFonts w:ascii="Arial" w:hAnsi="Arial" w:cs="Arial"/>
          <w:b/>
        </w:rPr>
        <w:t xml:space="preserve"> fő vesz</w:t>
      </w:r>
      <w:r w:rsidR="009B75A1" w:rsidRPr="00A36321">
        <w:rPr>
          <w:rFonts w:ascii="Arial" w:hAnsi="Arial" w:cs="Arial"/>
        </w:rPr>
        <w:t xml:space="preserve"> igénybe m</w:t>
      </w:r>
      <w:r w:rsidR="002046DB" w:rsidRPr="00A36321">
        <w:rPr>
          <w:rFonts w:ascii="Arial" w:hAnsi="Arial" w:cs="Arial"/>
        </w:rPr>
        <w:t xml:space="preserve">ozgáskorlátozottsága miatt. </w:t>
      </w:r>
      <w:proofErr w:type="spellStart"/>
      <w:r w:rsidR="009B75A1" w:rsidRPr="00A36321">
        <w:rPr>
          <w:rFonts w:ascii="Arial" w:hAnsi="Arial" w:cs="Arial"/>
        </w:rPr>
        <w:t>Lajvérról</w:t>
      </w:r>
      <w:proofErr w:type="spellEnd"/>
      <w:r w:rsidR="009B75A1" w:rsidRPr="00A36321">
        <w:rPr>
          <w:rFonts w:ascii="Arial" w:hAnsi="Arial" w:cs="Arial"/>
        </w:rPr>
        <w:t xml:space="preserve"> </w:t>
      </w:r>
      <w:r w:rsidR="00741191" w:rsidRPr="00A36321">
        <w:rPr>
          <w:rFonts w:ascii="Arial" w:hAnsi="Arial" w:cs="Arial"/>
        </w:rPr>
        <w:t xml:space="preserve">2 fő </w:t>
      </w:r>
      <w:r w:rsidR="009B75A1" w:rsidRPr="00A36321">
        <w:rPr>
          <w:rFonts w:ascii="Arial" w:hAnsi="Arial" w:cs="Arial"/>
        </w:rPr>
        <w:t>jár rendszeresen a klubba és veszi igénybe szolgáltatásainkat</w:t>
      </w:r>
      <w:r w:rsidR="00C93A3A" w:rsidRPr="00A36321">
        <w:rPr>
          <w:rFonts w:ascii="Arial" w:hAnsi="Arial" w:cs="Arial"/>
        </w:rPr>
        <w:t>.</w:t>
      </w:r>
    </w:p>
    <w:p w:rsidR="00C2240E" w:rsidRPr="00A36321" w:rsidRDefault="00C2240E" w:rsidP="00713CD9">
      <w:pPr>
        <w:spacing w:after="120" w:line="360" w:lineRule="auto"/>
        <w:jc w:val="both"/>
        <w:rPr>
          <w:rFonts w:ascii="Arial" w:hAnsi="Arial" w:cs="Arial"/>
          <w:b/>
        </w:rPr>
      </w:pPr>
      <w:r w:rsidRPr="00A36321">
        <w:rPr>
          <w:rFonts w:ascii="Arial" w:hAnsi="Arial" w:cs="Arial"/>
          <w:b/>
        </w:rPr>
        <w:t>Programok, szabadidős tevékenység</w:t>
      </w:r>
    </w:p>
    <w:p w:rsidR="00374781" w:rsidRDefault="00741191" w:rsidP="00713CD9">
      <w:pPr>
        <w:spacing w:after="12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Az idei programok a klubban csak részben valósultak meg. Az év elején még </w:t>
      </w:r>
      <w:r w:rsidR="00374781">
        <w:rPr>
          <w:rFonts w:ascii="Arial" w:hAnsi="Arial" w:cs="Arial"/>
        </w:rPr>
        <w:t>többen</w:t>
      </w:r>
      <w:r w:rsidRPr="00A36321">
        <w:rPr>
          <w:rFonts w:ascii="Arial" w:hAnsi="Arial" w:cs="Arial"/>
        </w:rPr>
        <w:t xml:space="preserve"> látogatták a város egyéb, civil-</w:t>
      </w:r>
      <w:proofErr w:type="spellStart"/>
      <w:r w:rsidRPr="00A36321">
        <w:rPr>
          <w:rFonts w:ascii="Arial" w:hAnsi="Arial" w:cs="Arial"/>
        </w:rPr>
        <w:t>szerveződésű</w:t>
      </w:r>
      <w:proofErr w:type="spellEnd"/>
      <w:r w:rsidRPr="00A36321">
        <w:rPr>
          <w:rFonts w:ascii="Arial" w:hAnsi="Arial" w:cs="Arial"/>
        </w:rPr>
        <w:t xml:space="preserve"> idősklubjaiból rendezvényeinket, melyeket később, a járványveszély miatt</w:t>
      </w:r>
      <w:r w:rsidR="00713CD9">
        <w:rPr>
          <w:rFonts w:ascii="Arial" w:hAnsi="Arial" w:cs="Arial"/>
        </w:rPr>
        <w:t>,</w:t>
      </w:r>
      <w:r w:rsidRPr="00A36321">
        <w:rPr>
          <w:rFonts w:ascii="Arial" w:hAnsi="Arial" w:cs="Arial"/>
        </w:rPr>
        <w:t xml:space="preserve"> törölnünk</w:t>
      </w:r>
      <w:r w:rsidR="00713CD9">
        <w:rPr>
          <w:rFonts w:ascii="Arial" w:hAnsi="Arial" w:cs="Arial"/>
        </w:rPr>
        <w:t xml:space="preserve"> </w:t>
      </w:r>
      <w:r w:rsidR="00713CD9" w:rsidRPr="00A36321">
        <w:rPr>
          <w:rFonts w:ascii="Arial" w:hAnsi="Arial" w:cs="Arial"/>
        </w:rPr>
        <w:t>kellett</w:t>
      </w:r>
      <w:r w:rsidR="00713CD9">
        <w:rPr>
          <w:rFonts w:ascii="Arial" w:hAnsi="Arial" w:cs="Arial"/>
        </w:rPr>
        <w:t>.</w:t>
      </w:r>
      <w:r w:rsidRPr="00A36321">
        <w:rPr>
          <w:rFonts w:ascii="Arial" w:hAnsi="Arial" w:cs="Arial"/>
        </w:rPr>
        <w:t xml:space="preserve"> Március végétől nagy hangsúlyt kaptak a tájékoztató, ismeretterjesztő, a védekezést szolgáló előadások, megbeszélések.</w:t>
      </w:r>
    </w:p>
    <w:p w:rsidR="00374781" w:rsidRPr="00374781" w:rsidRDefault="00374781" w:rsidP="00713CD9">
      <w:pPr>
        <w:spacing w:after="12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74781">
        <w:rPr>
          <w:rFonts w:ascii="Arial" w:hAnsi="Arial" w:cs="Arial"/>
          <w:b/>
          <w:i/>
          <w:sz w:val="20"/>
          <w:szCs w:val="20"/>
        </w:rPr>
        <w:t>2020. évben a havi programterv</w:t>
      </w:r>
    </w:p>
    <w:tbl>
      <w:tblPr>
        <w:tblW w:w="0" w:type="auto"/>
        <w:tblInd w:w="-5" w:type="dxa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3827"/>
        <w:gridCol w:w="3407"/>
      </w:tblGrid>
      <w:tr w:rsidR="002046DB" w:rsidRPr="00A36321" w:rsidTr="00374781">
        <w:tc>
          <w:tcPr>
            <w:tcW w:w="1956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2046DB" w:rsidRPr="00A36321" w:rsidRDefault="00E742C4" w:rsidP="00374781">
            <w:pPr>
              <w:jc w:val="center"/>
              <w:rPr>
                <w:rFonts w:ascii="Arial" w:hAnsi="Arial" w:cs="Arial"/>
                <w:b/>
              </w:rPr>
            </w:pPr>
            <w:r w:rsidRPr="00A36321">
              <w:rPr>
                <w:rFonts w:ascii="Arial" w:hAnsi="Arial" w:cs="Arial"/>
                <w:b/>
              </w:rPr>
              <w:t>2020</w:t>
            </w:r>
            <w:r w:rsidR="00EF5A04" w:rsidRPr="00A36321">
              <w:rPr>
                <w:rFonts w:ascii="Arial" w:hAnsi="Arial" w:cs="Arial"/>
                <w:b/>
              </w:rPr>
              <w:t>. évben</w:t>
            </w:r>
            <w:r w:rsidR="0037478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374781">
              <w:rPr>
                <w:rFonts w:ascii="Arial" w:hAnsi="Arial" w:cs="Arial"/>
                <w:b/>
              </w:rPr>
              <w:t xml:space="preserve">a </w:t>
            </w:r>
            <w:r w:rsidR="00EF5A04" w:rsidRPr="00A36321">
              <w:rPr>
                <w:rFonts w:ascii="Arial" w:hAnsi="Arial" w:cs="Arial"/>
                <w:b/>
              </w:rPr>
              <w:t xml:space="preserve"> Nappali</w:t>
            </w:r>
            <w:proofErr w:type="gramEnd"/>
            <w:r w:rsidR="00EF5A04" w:rsidRPr="00A36321">
              <w:rPr>
                <w:rFonts w:ascii="Arial" w:hAnsi="Arial" w:cs="Arial"/>
                <w:b/>
              </w:rPr>
              <w:t xml:space="preserve"> Intézményben megvalósult programok</w:t>
            </w:r>
            <w:r w:rsidR="002046DB" w:rsidRPr="00A3632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2046DB" w:rsidRPr="00A36321" w:rsidRDefault="00374781" w:rsidP="00374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046DB" w:rsidRPr="00A36321">
              <w:rPr>
                <w:rFonts w:ascii="Arial" w:hAnsi="Arial" w:cs="Arial"/>
                <w:b/>
              </w:rPr>
              <w:t>rogram témája</w:t>
            </w:r>
          </w:p>
        </w:tc>
        <w:tc>
          <w:tcPr>
            <w:tcW w:w="3407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2046DB" w:rsidRPr="00A36321" w:rsidRDefault="00374781" w:rsidP="003747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2046DB" w:rsidRPr="00A36321">
              <w:rPr>
                <w:rFonts w:ascii="Arial" w:hAnsi="Arial" w:cs="Arial"/>
                <w:b/>
              </w:rPr>
              <w:t>eghívott vendég</w:t>
            </w:r>
          </w:p>
        </w:tc>
      </w:tr>
      <w:tr w:rsidR="002046DB" w:rsidRPr="00A36321" w:rsidTr="00374781">
        <w:tc>
          <w:tcPr>
            <w:tcW w:w="1956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2046DB" w:rsidRPr="00A36321" w:rsidRDefault="00B01B45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januá</w:t>
            </w:r>
            <w:r w:rsidR="00E742C4" w:rsidRPr="00A36321">
              <w:rPr>
                <w:rFonts w:ascii="Arial" w:hAnsi="Arial" w:cs="Arial"/>
              </w:rPr>
              <w:t>r 30</w:t>
            </w:r>
            <w:r w:rsidR="002046DB" w:rsidRPr="00A36321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2046DB" w:rsidRPr="00A36321" w:rsidRDefault="00E02F23" w:rsidP="00B01B45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 xml:space="preserve"> A</w:t>
            </w:r>
            <w:r w:rsidR="00B01B45" w:rsidRPr="00A36321">
              <w:rPr>
                <w:rFonts w:ascii="Arial" w:hAnsi="Arial" w:cs="Arial"/>
              </w:rPr>
              <w:t>z élő hagyomány</w:t>
            </w:r>
          </w:p>
        </w:tc>
        <w:tc>
          <w:tcPr>
            <w:tcW w:w="3407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2046DB" w:rsidRPr="00A36321" w:rsidRDefault="00E742C4" w:rsidP="00A45270">
            <w:pPr>
              <w:rPr>
                <w:rFonts w:ascii="Arial" w:hAnsi="Arial" w:cs="Arial"/>
              </w:rPr>
            </w:pPr>
            <w:proofErr w:type="spellStart"/>
            <w:r w:rsidRPr="00A36321">
              <w:rPr>
                <w:rFonts w:ascii="Arial" w:hAnsi="Arial" w:cs="Arial"/>
              </w:rPr>
              <w:t>Minorits</w:t>
            </w:r>
            <w:proofErr w:type="spellEnd"/>
            <w:r w:rsidRPr="00A36321">
              <w:rPr>
                <w:rFonts w:ascii="Arial" w:hAnsi="Arial" w:cs="Arial"/>
              </w:rPr>
              <w:t xml:space="preserve"> Jánosné Juliska néni – </w:t>
            </w:r>
            <w:proofErr w:type="gramStart"/>
            <w:r w:rsidRPr="00A36321">
              <w:rPr>
                <w:rFonts w:ascii="Arial" w:hAnsi="Arial" w:cs="Arial"/>
              </w:rPr>
              <w:t>viselet készítő</w:t>
            </w:r>
            <w:proofErr w:type="gramEnd"/>
            <w:r w:rsidRPr="00A36321">
              <w:rPr>
                <w:rFonts w:ascii="Arial" w:hAnsi="Arial" w:cs="Arial"/>
              </w:rPr>
              <w:t>, író</w:t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B01B45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február 28</w:t>
            </w:r>
            <w:r w:rsidR="002046DB" w:rsidRPr="00A36321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E02F23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Népdal, néptánc, kulturális örökség</w:t>
            </w:r>
          </w:p>
        </w:tc>
        <w:tc>
          <w:tcPr>
            <w:tcW w:w="3407" w:type="dxa"/>
            <w:shd w:val="clear" w:color="auto" w:fill="auto"/>
          </w:tcPr>
          <w:p w:rsidR="002046DB" w:rsidRPr="00A36321" w:rsidRDefault="00E742C4" w:rsidP="00A45270">
            <w:pPr>
              <w:rPr>
                <w:rFonts w:ascii="Arial" w:hAnsi="Arial" w:cs="Arial"/>
              </w:rPr>
            </w:pPr>
            <w:proofErr w:type="spellStart"/>
            <w:r w:rsidRPr="00A36321">
              <w:rPr>
                <w:rFonts w:ascii="Arial" w:hAnsi="Arial" w:cs="Arial"/>
              </w:rPr>
              <w:t>Kolbert</w:t>
            </w:r>
            <w:proofErr w:type="spellEnd"/>
            <w:r w:rsidRPr="00A36321">
              <w:rPr>
                <w:rFonts w:ascii="Arial" w:hAnsi="Arial" w:cs="Arial"/>
              </w:rPr>
              <w:t xml:space="preserve"> Margó – Sárpilisi Gerlice madár Hagyományőrző Néptánc Egyesület vezetője</w:t>
            </w:r>
          </w:p>
          <w:p w:rsidR="002046DB" w:rsidRPr="00A36321" w:rsidRDefault="002046DB" w:rsidP="00A45270">
            <w:pPr>
              <w:tabs>
                <w:tab w:val="left" w:pos="3767"/>
              </w:tabs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ab/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Március 26</w:t>
            </w:r>
            <w:r w:rsidR="002046DB" w:rsidRPr="00A36321">
              <w:rPr>
                <w:rFonts w:ascii="Arial" w:hAnsi="Arial" w:cs="Arial"/>
                <w:strike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E02F23" w:rsidP="00A45270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Gyöngy a sárban - kiállítás</w:t>
            </w:r>
          </w:p>
        </w:tc>
        <w:tc>
          <w:tcPr>
            <w:tcW w:w="3407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Góli Ramóna - gyöngyfűző</w:t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B01B45" w:rsidP="00A45270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április 11</w:t>
            </w:r>
            <w:r w:rsidR="002046DB" w:rsidRPr="00A36321">
              <w:rPr>
                <w:rFonts w:ascii="Arial" w:hAnsi="Arial" w:cs="Arial"/>
                <w:strike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615025" w:rsidP="00B01B45">
            <w:pPr>
              <w:rPr>
                <w:rFonts w:ascii="Arial" w:hAnsi="Arial" w:cs="Arial"/>
                <w:strike/>
              </w:rPr>
            </w:pPr>
            <w:proofErr w:type="gramStart"/>
            <w:r w:rsidRPr="00A36321">
              <w:rPr>
                <w:rFonts w:ascii="Arial" w:hAnsi="Arial" w:cs="Arial"/>
                <w:strike/>
              </w:rPr>
              <w:t>Író-olvasó találkozó</w:t>
            </w:r>
            <w:proofErr w:type="gramEnd"/>
          </w:p>
        </w:tc>
        <w:tc>
          <w:tcPr>
            <w:tcW w:w="3407" w:type="dxa"/>
            <w:shd w:val="clear" w:color="auto" w:fill="auto"/>
          </w:tcPr>
          <w:p w:rsidR="002046DB" w:rsidRPr="00A36321" w:rsidRDefault="00615025" w:rsidP="008A4E6A">
            <w:pPr>
              <w:snapToGrid w:val="0"/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Könyvtár</w:t>
            </w:r>
          </w:p>
        </w:tc>
      </w:tr>
      <w:tr w:rsidR="00D520A7" w:rsidRPr="00A36321" w:rsidTr="00374781">
        <w:tc>
          <w:tcPr>
            <w:tcW w:w="1956" w:type="dxa"/>
            <w:shd w:val="clear" w:color="auto" w:fill="auto"/>
          </w:tcPr>
          <w:p w:rsidR="00D520A7" w:rsidRPr="00A36321" w:rsidRDefault="00D520A7" w:rsidP="008A4E6A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május</w:t>
            </w:r>
            <w:r w:rsidR="00615025" w:rsidRPr="00A36321">
              <w:rPr>
                <w:rFonts w:ascii="Arial" w:hAnsi="Arial" w:cs="Arial"/>
                <w:strike/>
              </w:rPr>
              <w:t xml:space="preserve"> 28</w:t>
            </w:r>
            <w:r w:rsidRPr="00A36321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520A7" w:rsidRPr="00A36321" w:rsidRDefault="00615025" w:rsidP="00A45270">
            <w:pPr>
              <w:rPr>
                <w:rFonts w:ascii="Arial" w:eastAsia="Arial" w:hAnsi="Arial" w:cs="Arial"/>
                <w:strike/>
              </w:rPr>
            </w:pPr>
            <w:proofErr w:type="spellStart"/>
            <w:r w:rsidRPr="00A36321">
              <w:rPr>
                <w:rFonts w:ascii="Arial" w:eastAsia="Arial" w:hAnsi="Arial" w:cs="Arial"/>
                <w:strike/>
              </w:rPr>
              <w:t>Bátai</w:t>
            </w:r>
            <w:proofErr w:type="spellEnd"/>
            <w:r w:rsidRPr="00A36321">
              <w:rPr>
                <w:rFonts w:ascii="Arial" w:eastAsia="Arial" w:hAnsi="Arial" w:cs="Arial"/>
                <w:strike/>
              </w:rPr>
              <w:t xml:space="preserve"> Sárközi Lakodalom</w:t>
            </w:r>
          </w:p>
        </w:tc>
        <w:tc>
          <w:tcPr>
            <w:tcW w:w="3407" w:type="dxa"/>
            <w:shd w:val="clear" w:color="auto" w:fill="auto"/>
          </w:tcPr>
          <w:p w:rsidR="00D520A7" w:rsidRPr="00A36321" w:rsidRDefault="00615025" w:rsidP="00A45270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Szervezők</w:t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D520A7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június 2</w:t>
            </w:r>
            <w:r w:rsidR="0003572B" w:rsidRPr="00A36321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03572B" w:rsidP="0003572B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COVID- 19 tájékoztató, az időseink védelme</w:t>
            </w:r>
            <w:r w:rsidR="008A4E6A" w:rsidRPr="00A36321">
              <w:rPr>
                <w:rFonts w:ascii="Arial" w:hAnsi="Arial" w:cs="Arial"/>
              </w:rPr>
              <w:t xml:space="preserve"> (kézmosás, fertőtlenítés, védőtávolság)</w:t>
            </w:r>
            <w:r w:rsidRPr="00A36321">
              <w:rPr>
                <w:rFonts w:ascii="Arial" w:hAnsi="Arial" w:cs="Arial"/>
              </w:rPr>
              <w:t>, megelőzés, új szabályok a klubban.</w:t>
            </w:r>
          </w:p>
        </w:tc>
        <w:tc>
          <w:tcPr>
            <w:tcW w:w="3407" w:type="dxa"/>
            <w:shd w:val="clear" w:color="auto" w:fill="auto"/>
          </w:tcPr>
          <w:p w:rsidR="002046DB" w:rsidRPr="00A36321" w:rsidRDefault="0003572B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Hódi Katalin</w:t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2046DB" w:rsidP="00A45270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július 2</w:t>
            </w:r>
            <w:r w:rsidR="00D520A7" w:rsidRPr="00A36321">
              <w:rPr>
                <w:rFonts w:ascii="Arial" w:hAnsi="Arial" w:cs="Arial"/>
                <w:strike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8104A" w:rsidRPr="00A36321" w:rsidRDefault="00615025" w:rsidP="00A45270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Klímaválság</w:t>
            </w:r>
            <w:r w:rsidR="009215D6" w:rsidRPr="00A36321">
              <w:rPr>
                <w:rFonts w:ascii="Arial" w:hAnsi="Arial" w:cs="Arial"/>
                <w:strike/>
              </w:rPr>
              <w:t xml:space="preserve"> – ismeretterjesztő előadás</w:t>
            </w:r>
          </w:p>
        </w:tc>
        <w:tc>
          <w:tcPr>
            <w:tcW w:w="3407" w:type="dxa"/>
            <w:shd w:val="clear" w:color="auto" w:fill="auto"/>
          </w:tcPr>
          <w:p w:rsidR="0028104A" w:rsidRPr="00A36321" w:rsidRDefault="00D520A7" w:rsidP="00A45270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>Gaál Zoltánné ANTSZ Közegészségügyi Osztály előadója</w:t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eastAsia="Arial" w:hAnsi="Arial" w:cs="Arial"/>
              </w:rPr>
            </w:pPr>
            <w:r w:rsidRPr="00A36321">
              <w:rPr>
                <w:rFonts w:ascii="Arial" w:hAnsi="Arial" w:cs="Arial"/>
              </w:rPr>
              <w:t>augusztus 19</w:t>
            </w:r>
            <w:r w:rsidR="002046DB" w:rsidRPr="00A36321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 xml:space="preserve">COVID- 19 tájékoztató, az időseink védelme, megelőzés, felkészülés a járvány időszakra. </w:t>
            </w:r>
            <w:proofErr w:type="gramStart"/>
            <w:r w:rsidRPr="00A36321">
              <w:rPr>
                <w:rFonts w:ascii="Arial" w:hAnsi="Arial" w:cs="Arial"/>
              </w:rPr>
              <w:t>Aktualitások</w:t>
            </w:r>
            <w:proofErr w:type="gramEnd"/>
            <w:r w:rsidR="00D520A7" w:rsidRPr="00A36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Hódi Katalin</w:t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9215D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szeptember 26</w:t>
            </w:r>
            <w:r w:rsidR="002046DB" w:rsidRPr="00A36321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Filmklub a könyvtárral</w:t>
            </w:r>
          </w:p>
        </w:tc>
        <w:tc>
          <w:tcPr>
            <w:tcW w:w="3407" w:type="dxa"/>
            <w:shd w:val="clear" w:color="auto" w:fill="auto"/>
          </w:tcPr>
          <w:p w:rsidR="002046DB" w:rsidRPr="00A36321" w:rsidRDefault="00302456" w:rsidP="00A45270">
            <w:pPr>
              <w:snapToGrid w:val="0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Sági Lajosné Ica segítségével</w:t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 xml:space="preserve">október </w:t>
            </w:r>
            <w:r w:rsidR="009215D6" w:rsidRPr="00A36321">
              <w:rPr>
                <w:rFonts w:ascii="Arial" w:hAnsi="Arial" w:cs="Arial"/>
              </w:rPr>
              <w:t>1</w:t>
            </w:r>
            <w:r w:rsidR="002046DB" w:rsidRPr="00A36321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Idősek Világnapja – verses köszöntő</w:t>
            </w:r>
          </w:p>
        </w:tc>
        <w:tc>
          <w:tcPr>
            <w:tcW w:w="3407" w:type="dxa"/>
            <w:shd w:val="clear" w:color="auto" w:fill="auto"/>
          </w:tcPr>
          <w:p w:rsidR="002046DB" w:rsidRPr="00A36321" w:rsidRDefault="00302456" w:rsidP="00A45270">
            <w:pPr>
              <w:snapToGrid w:val="0"/>
              <w:rPr>
                <w:rFonts w:ascii="Arial" w:hAnsi="Arial" w:cs="Arial"/>
              </w:rPr>
            </w:pPr>
            <w:proofErr w:type="spellStart"/>
            <w:r w:rsidRPr="00A36321">
              <w:rPr>
                <w:rFonts w:ascii="Arial" w:hAnsi="Arial" w:cs="Arial"/>
              </w:rPr>
              <w:t>Gofri</w:t>
            </w:r>
            <w:proofErr w:type="spellEnd"/>
            <w:r w:rsidRPr="00A36321">
              <w:rPr>
                <w:rFonts w:ascii="Arial" w:hAnsi="Arial" w:cs="Arial"/>
              </w:rPr>
              <w:t xml:space="preserve"> sütés a klubban</w:t>
            </w:r>
          </w:p>
        </w:tc>
      </w:tr>
      <w:tr w:rsidR="00302456" w:rsidRPr="00A36321" w:rsidTr="00374781">
        <w:tc>
          <w:tcPr>
            <w:tcW w:w="1956" w:type="dxa"/>
            <w:shd w:val="clear" w:color="auto" w:fill="auto"/>
          </w:tcPr>
          <w:p w:rsidR="00302456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október 15.</w:t>
            </w:r>
          </w:p>
        </w:tc>
        <w:tc>
          <w:tcPr>
            <w:tcW w:w="3827" w:type="dxa"/>
            <w:shd w:val="clear" w:color="auto" w:fill="auto"/>
          </w:tcPr>
          <w:p w:rsidR="00302456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 xml:space="preserve">Kézműves foglalkozás </w:t>
            </w:r>
          </w:p>
        </w:tc>
        <w:tc>
          <w:tcPr>
            <w:tcW w:w="3407" w:type="dxa"/>
            <w:shd w:val="clear" w:color="auto" w:fill="auto"/>
          </w:tcPr>
          <w:p w:rsidR="00302456" w:rsidRPr="00A36321" w:rsidRDefault="00302456" w:rsidP="00A45270">
            <w:pPr>
              <w:snapToGrid w:val="0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Őszi dekoráció készítése a klubban</w:t>
            </w:r>
            <w:r w:rsidR="0003572B" w:rsidRPr="00A36321">
              <w:rPr>
                <w:rFonts w:ascii="Arial" w:hAnsi="Arial" w:cs="Arial"/>
              </w:rPr>
              <w:t xml:space="preserve"> (levelek, termény kosár)</w:t>
            </w: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2046DB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november</w:t>
            </w:r>
            <w:r w:rsidR="00302456" w:rsidRPr="00A36321">
              <w:rPr>
                <w:rFonts w:ascii="Arial" w:hAnsi="Arial" w:cs="Arial"/>
              </w:rPr>
              <w:t xml:space="preserve"> 1.</w:t>
            </w:r>
          </w:p>
          <w:p w:rsidR="00302456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(</w:t>
            </w:r>
            <w:r w:rsidRPr="00A36321">
              <w:rPr>
                <w:rFonts w:ascii="Arial" w:hAnsi="Arial" w:cs="Arial"/>
                <w:i/>
              </w:rPr>
              <w:t>október 30</w:t>
            </w:r>
            <w:r w:rsidRPr="00A36321">
              <w:rPr>
                <w:rFonts w:ascii="Arial" w:hAnsi="Arial" w:cs="Arial"/>
              </w:rPr>
              <w:t>.)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30245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Közös megemlékezés elhunyt szeretteinkre és klubtagjainkra</w:t>
            </w:r>
          </w:p>
          <w:p w:rsidR="00615025" w:rsidRPr="00A36321" w:rsidRDefault="00615025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Ima a betegekért</w:t>
            </w:r>
          </w:p>
        </w:tc>
        <w:tc>
          <w:tcPr>
            <w:tcW w:w="3407" w:type="dxa"/>
            <w:shd w:val="clear" w:color="auto" w:fill="auto"/>
          </w:tcPr>
          <w:p w:rsidR="002046DB" w:rsidRPr="00A36321" w:rsidRDefault="002046DB" w:rsidP="00A45270">
            <w:pPr>
              <w:snapToGrid w:val="0"/>
              <w:rPr>
                <w:rFonts w:ascii="Arial" w:hAnsi="Arial" w:cs="Arial"/>
              </w:rPr>
            </w:pPr>
          </w:p>
        </w:tc>
      </w:tr>
      <w:tr w:rsidR="002046DB" w:rsidRPr="00A36321" w:rsidTr="00374781">
        <w:tc>
          <w:tcPr>
            <w:tcW w:w="1956" w:type="dxa"/>
            <w:shd w:val="clear" w:color="auto" w:fill="auto"/>
          </w:tcPr>
          <w:p w:rsidR="002046DB" w:rsidRPr="00A36321" w:rsidRDefault="009215D6" w:rsidP="00A45270">
            <w:pPr>
              <w:rPr>
                <w:rFonts w:ascii="Arial" w:hAnsi="Arial" w:cs="Arial"/>
                <w:strike/>
              </w:rPr>
            </w:pPr>
            <w:proofErr w:type="gramStart"/>
            <w:r w:rsidRPr="00A36321">
              <w:rPr>
                <w:rFonts w:ascii="Arial" w:hAnsi="Arial" w:cs="Arial"/>
                <w:strike/>
              </w:rPr>
              <w:t>december  5</w:t>
            </w:r>
            <w:proofErr w:type="gramEnd"/>
            <w:r w:rsidR="002046DB" w:rsidRPr="00A36321">
              <w:rPr>
                <w:rFonts w:ascii="Arial" w:hAnsi="Arial" w:cs="Arial"/>
                <w:strike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46DB" w:rsidRPr="00A36321" w:rsidRDefault="002046DB" w:rsidP="009215D6">
            <w:pPr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 xml:space="preserve">Karácsonyi vásár, </w:t>
            </w:r>
          </w:p>
        </w:tc>
        <w:tc>
          <w:tcPr>
            <w:tcW w:w="3407" w:type="dxa"/>
            <w:shd w:val="clear" w:color="auto" w:fill="auto"/>
          </w:tcPr>
          <w:p w:rsidR="002046DB" w:rsidRPr="00A36321" w:rsidRDefault="009215D6" w:rsidP="009215D6">
            <w:pPr>
              <w:snapToGrid w:val="0"/>
              <w:rPr>
                <w:rFonts w:ascii="Arial" w:hAnsi="Arial" w:cs="Arial"/>
                <w:strike/>
              </w:rPr>
            </w:pPr>
            <w:r w:rsidRPr="00A36321">
              <w:rPr>
                <w:rFonts w:ascii="Arial" w:hAnsi="Arial" w:cs="Arial"/>
                <w:strike/>
              </w:rPr>
              <w:t xml:space="preserve">Helyi termelők és a </w:t>
            </w:r>
            <w:proofErr w:type="spellStart"/>
            <w:r w:rsidRPr="00A36321">
              <w:rPr>
                <w:rFonts w:ascii="Arial" w:hAnsi="Arial" w:cs="Arial"/>
                <w:strike/>
              </w:rPr>
              <w:t>Bátai</w:t>
            </w:r>
            <w:proofErr w:type="spellEnd"/>
            <w:r w:rsidRPr="00A36321">
              <w:rPr>
                <w:rFonts w:ascii="Arial" w:hAnsi="Arial" w:cs="Arial"/>
                <w:strike/>
              </w:rPr>
              <w:t xml:space="preserve"> Nyugdíjas Klub részvételével</w:t>
            </w:r>
            <w:r w:rsidR="00D520A7" w:rsidRPr="00A36321">
              <w:rPr>
                <w:rFonts w:ascii="Arial" w:hAnsi="Arial" w:cs="Arial"/>
                <w:strike/>
              </w:rPr>
              <w:t xml:space="preserve"> </w:t>
            </w:r>
          </w:p>
        </w:tc>
      </w:tr>
      <w:tr w:rsidR="009215D6" w:rsidRPr="00A36321" w:rsidTr="00374781">
        <w:tc>
          <w:tcPr>
            <w:tcW w:w="1956" w:type="dxa"/>
            <w:shd w:val="clear" w:color="auto" w:fill="auto"/>
          </w:tcPr>
          <w:p w:rsidR="009215D6" w:rsidRPr="00A36321" w:rsidRDefault="009215D6" w:rsidP="00A45270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december 19.</w:t>
            </w:r>
          </w:p>
        </w:tc>
        <w:tc>
          <w:tcPr>
            <w:tcW w:w="3827" w:type="dxa"/>
            <w:shd w:val="clear" w:color="auto" w:fill="auto"/>
          </w:tcPr>
          <w:p w:rsidR="009215D6" w:rsidRPr="00A36321" w:rsidRDefault="009215D6" w:rsidP="00615025">
            <w:pPr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 xml:space="preserve">Karácsonyi </w:t>
            </w:r>
            <w:r w:rsidR="00615025" w:rsidRPr="00A36321">
              <w:rPr>
                <w:rFonts w:ascii="Arial" w:hAnsi="Arial" w:cs="Arial"/>
              </w:rPr>
              <w:t>csomagok kiosztása</w:t>
            </w:r>
          </w:p>
        </w:tc>
        <w:tc>
          <w:tcPr>
            <w:tcW w:w="3407" w:type="dxa"/>
            <w:shd w:val="clear" w:color="auto" w:fill="auto"/>
          </w:tcPr>
          <w:p w:rsidR="009215D6" w:rsidRPr="00A36321" w:rsidRDefault="00615025" w:rsidP="00D520A7">
            <w:pPr>
              <w:rPr>
                <w:rFonts w:ascii="Arial" w:hAnsi="Arial" w:cs="Arial"/>
              </w:rPr>
            </w:pPr>
            <w:proofErr w:type="spellStart"/>
            <w:r w:rsidRPr="00A36321">
              <w:rPr>
                <w:rFonts w:ascii="Arial" w:hAnsi="Arial" w:cs="Arial"/>
              </w:rPr>
              <w:t>Bátépker</w:t>
            </w:r>
            <w:proofErr w:type="spellEnd"/>
            <w:r w:rsidRPr="00A36321">
              <w:rPr>
                <w:rFonts w:ascii="Arial" w:hAnsi="Arial" w:cs="Arial"/>
              </w:rPr>
              <w:t xml:space="preserve"> Kft támogatásával</w:t>
            </w:r>
          </w:p>
        </w:tc>
      </w:tr>
    </w:tbl>
    <w:p w:rsidR="002046DB" w:rsidRDefault="002046DB" w:rsidP="00431ADB">
      <w:pPr>
        <w:spacing w:after="0" w:line="360" w:lineRule="auto"/>
        <w:jc w:val="both"/>
        <w:rPr>
          <w:rFonts w:ascii="Arial" w:hAnsi="Arial" w:cs="Arial"/>
        </w:rPr>
      </w:pPr>
    </w:p>
    <w:p w:rsidR="00431ADB" w:rsidRPr="00A36321" w:rsidRDefault="00431ADB" w:rsidP="00431AD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táblázatban áthúzott programok, a vírushelyzet miatt nem valósultak meg. </w:t>
      </w:r>
    </w:p>
    <w:p w:rsidR="008C2B1D" w:rsidRDefault="00741191" w:rsidP="00431ADB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A klub ideiglenes bezárása</w:t>
      </w:r>
      <w:r w:rsidR="00431ADB">
        <w:rPr>
          <w:rFonts w:ascii="Arial" w:hAnsi="Arial" w:cs="Arial"/>
        </w:rPr>
        <w:t xml:space="preserve">kor </w:t>
      </w:r>
      <w:r w:rsidRPr="00A36321">
        <w:rPr>
          <w:rFonts w:ascii="Arial" w:hAnsi="Arial" w:cs="Arial"/>
        </w:rPr>
        <w:t>a tagjainknak „Palackposta” jelleggel juttatunk el verses leveleket, ünnepekhez ka</w:t>
      </w:r>
      <w:r w:rsidR="008C2B1D" w:rsidRPr="00A36321">
        <w:rPr>
          <w:rFonts w:ascii="Arial" w:hAnsi="Arial" w:cs="Arial"/>
        </w:rPr>
        <w:t>pcsolódó dalszövegeket, hogy így is erősítsük bennük a klubhoz való tartozás ér</w:t>
      </w:r>
      <w:r w:rsidR="00431ADB">
        <w:rPr>
          <w:rFonts w:ascii="Arial" w:hAnsi="Arial" w:cs="Arial"/>
        </w:rPr>
        <w:t>zését</w:t>
      </w:r>
      <w:r w:rsidR="008C2B1D" w:rsidRPr="00A36321">
        <w:rPr>
          <w:rFonts w:ascii="Arial" w:hAnsi="Arial" w:cs="Arial"/>
        </w:rPr>
        <w:t>.</w:t>
      </w:r>
    </w:p>
    <w:p w:rsidR="00713CD9" w:rsidRPr="00A36321" w:rsidRDefault="00713CD9" w:rsidP="00431ADB">
      <w:pPr>
        <w:spacing w:after="0" w:line="360" w:lineRule="auto"/>
        <w:jc w:val="both"/>
        <w:rPr>
          <w:rFonts w:ascii="Arial" w:hAnsi="Arial" w:cs="Arial"/>
        </w:rPr>
      </w:pPr>
    </w:p>
    <w:p w:rsidR="00796B2F" w:rsidRDefault="001574E9" w:rsidP="00713CD9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>A</w:t>
      </w:r>
      <w:r w:rsidRPr="00A36321">
        <w:rPr>
          <w:rFonts w:ascii="Arial" w:hAnsi="Arial" w:cs="Arial"/>
          <w:b/>
        </w:rPr>
        <w:t xml:space="preserve"> heti</w:t>
      </w:r>
      <w:r w:rsidR="007E76B2" w:rsidRPr="00A36321">
        <w:rPr>
          <w:rFonts w:ascii="Arial" w:hAnsi="Arial" w:cs="Arial"/>
          <w:b/>
        </w:rPr>
        <w:t>-</w:t>
      </w:r>
      <w:r w:rsidRPr="00A36321">
        <w:rPr>
          <w:rFonts w:ascii="Arial" w:hAnsi="Arial" w:cs="Arial"/>
          <w:b/>
        </w:rPr>
        <w:t>terv</w:t>
      </w:r>
      <w:r w:rsidRPr="00A36321">
        <w:rPr>
          <w:rFonts w:ascii="Arial" w:hAnsi="Arial" w:cs="Arial"/>
        </w:rPr>
        <w:t xml:space="preserve"> </w:t>
      </w:r>
      <w:r w:rsidR="008C2B1D" w:rsidRPr="00A36321">
        <w:rPr>
          <w:rFonts w:ascii="Arial" w:hAnsi="Arial" w:cs="Arial"/>
        </w:rPr>
        <w:t>is átalakult.</w:t>
      </w:r>
      <w:r w:rsidR="00BD1008" w:rsidRPr="00A36321">
        <w:rPr>
          <w:rFonts w:ascii="Arial" w:hAnsi="Arial" w:cs="Arial"/>
        </w:rPr>
        <w:t xml:space="preserve"> Önkénteseink</w:t>
      </w:r>
      <w:r w:rsidR="008C2B1D" w:rsidRPr="00A36321">
        <w:rPr>
          <w:rFonts w:ascii="Arial" w:hAnsi="Arial" w:cs="Arial"/>
        </w:rPr>
        <w:t>re</w:t>
      </w:r>
      <w:r w:rsidR="00BD1008" w:rsidRPr="00A36321">
        <w:rPr>
          <w:rFonts w:ascii="Arial" w:hAnsi="Arial" w:cs="Arial"/>
        </w:rPr>
        <w:t xml:space="preserve"> sz</w:t>
      </w:r>
      <w:r w:rsidR="00431ADB">
        <w:rPr>
          <w:rFonts w:ascii="Arial" w:hAnsi="Arial" w:cs="Arial"/>
        </w:rPr>
        <w:t>erencsére 2020</w:t>
      </w:r>
      <w:r w:rsidR="008C2B1D" w:rsidRPr="00A36321">
        <w:rPr>
          <w:rFonts w:ascii="Arial" w:hAnsi="Arial" w:cs="Arial"/>
        </w:rPr>
        <w:t>-ba</w:t>
      </w:r>
      <w:r w:rsidR="00F479DB" w:rsidRPr="00A36321">
        <w:rPr>
          <w:rFonts w:ascii="Arial" w:hAnsi="Arial" w:cs="Arial"/>
        </w:rPr>
        <w:t xml:space="preserve">n is </w:t>
      </w:r>
      <w:r w:rsidR="008C2B1D" w:rsidRPr="00A36321">
        <w:rPr>
          <w:rFonts w:ascii="Arial" w:hAnsi="Arial" w:cs="Arial"/>
        </w:rPr>
        <w:t>számíthattunk, de a működésünkben történő megakadások (zárt kapu) nagyon megnehezítették a közös munkát. Csak bízni tudunk abban, hogy a járvány megszűnésével ismét helyreállítható a közös munka.</w:t>
      </w:r>
    </w:p>
    <w:p w:rsidR="00431ADB" w:rsidRDefault="00431ADB" w:rsidP="00431AD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713CD9" w:rsidRDefault="00713CD9" w:rsidP="00431AD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31ADB" w:rsidRDefault="00431ADB" w:rsidP="00431AD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31ADB">
        <w:rPr>
          <w:rFonts w:ascii="Arial" w:hAnsi="Arial" w:cs="Arial"/>
          <w:b/>
          <w:i/>
          <w:sz w:val="20"/>
          <w:szCs w:val="20"/>
        </w:rPr>
        <w:t xml:space="preserve">Heti terv a </w:t>
      </w:r>
      <w:proofErr w:type="spellStart"/>
      <w:r w:rsidRPr="00431ADB">
        <w:rPr>
          <w:rFonts w:ascii="Arial" w:hAnsi="Arial" w:cs="Arial"/>
          <w:b/>
          <w:i/>
          <w:sz w:val="20"/>
          <w:szCs w:val="20"/>
        </w:rPr>
        <w:t>bátaszéki</w:t>
      </w:r>
      <w:proofErr w:type="spellEnd"/>
      <w:r w:rsidRPr="00431ADB">
        <w:rPr>
          <w:rFonts w:ascii="Arial" w:hAnsi="Arial" w:cs="Arial"/>
          <w:b/>
          <w:i/>
          <w:sz w:val="20"/>
          <w:szCs w:val="20"/>
        </w:rPr>
        <w:t xml:space="preserve"> idősek Nappali Intézményében</w:t>
      </w:r>
    </w:p>
    <w:p w:rsidR="00431ADB" w:rsidRPr="00431ADB" w:rsidRDefault="00431ADB" w:rsidP="00431AD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1524"/>
        <w:gridCol w:w="2608"/>
        <w:gridCol w:w="2576"/>
        <w:gridCol w:w="2334"/>
      </w:tblGrid>
      <w:tr w:rsidR="00842103" w:rsidRPr="00A36321" w:rsidTr="00431ADB">
        <w:tc>
          <w:tcPr>
            <w:tcW w:w="154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842103" w:rsidRPr="00A36321" w:rsidRDefault="00431ADB" w:rsidP="00431A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842103" w:rsidRPr="00A36321">
              <w:rPr>
                <w:rFonts w:ascii="Arial" w:hAnsi="Arial" w:cs="Arial"/>
                <w:b/>
              </w:rPr>
              <w:t>apok</w:t>
            </w:r>
          </w:p>
          <w:p w:rsidR="00842103" w:rsidRPr="00A36321" w:rsidRDefault="00842103" w:rsidP="00431A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842103" w:rsidRPr="00A36321" w:rsidRDefault="00431ADB" w:rsidP="00431A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42103" w:rsidRPr="00A36321">
              <w:rPr>
                <w:rFonts w:ascii="Arial" w:hAnsi="Arial" w:cs="Arial"/>
                <w:b/>
              </w:rPr>
              <w:t>rogram</w:t>
            </w:r>
          </w:p>
        </w:tc>
        <w:tc>
          <w:tcPr>
            <w:tcW w:w="2665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842103" w:rsidRPr="00A36321" w:rsidRDefault="00431ADB" w:rsidP="00431A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42103" w:rsidRPr="00A36321">
              <w:rPr>
                <w:rFonts w:ascii="Arial" w:hAnsi="Arial" w:cs="Arial"/>
                <w:b/>
              </w:rPr>
              <w:t>dőpont</w:t>
            </w:r>
          </w:p>
        </w:tc>
        <w:tc>
          <w:tcPr>
            <w:tcW w:w="240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842103" w:rsidRPr="00A36321" w:rsidRDefault="00431ADB" w:rsidP="00431A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42103" w:rsidRPr="00A36321">
              <w:rPr>
                <w:rFonts w:ascii="Arial" w:hAnsi="Arial" w:cs="Arial"/>
                <w:b/>
              </w:rPr>
              <w:t>rogram vezetője</w:t>
            </w:r>
          </w:p>
        </w:tc>
      </w:tr>
      <w:tr w:rsidR="00842103" w:rsidRPr="00A36321" w:rsidTr="00431ADB">
        <w:tc>
          <w:tcPr>
            <w:tcW w:w="1548" w:type="dxa"/>
            <w:tcBorders>
              <w:top w:val="double" w:sz="4" w:space="0" w:color="76923C" w:themeColor="accent3" w:themeShade="BF"/>
            </w:tcBorders>
          </w:tcPr>
          <w:p w:rsidR="00842103" w:rsidRPr="00A36321" w:rsidRDefault="00431ADB" w:rsidP="0084210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842103" w:rsidRPr="00A36321">
              <w:rPr>
                <w:rFonts w:ascii="Arial" w:hAnsi="Arial" w:cs="Arial"/>
              </w:rPr>
              <w:t>étfő</w:t>
            </w:r>
          </w:p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1" w:type="dxa"/>
            <w:tcBorders>
              <w:top w:val="double" w:sz="4" w:space="0" w:color="76923C" w:themeColor="accent3" w:themeShade="BF"/>
            </w:tcBorders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Ülőtorna</w:t>
            </w:r>
          </w:p>
        </w:tc>
        <w:tc>
          <w:tcPr>
            <w:tcW w:w="2665" w:type="dxa"/>
            <w:tcBorders>
              <w:top w:val="double" w:sz="4" w:space="0" w:color="76923C" w:themeColor="accent3" w:themeShade="BF"/>
            </w:tcBorders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9</w:t>
            </w:r>
            <w:r w:rsidRPr="00A36321">
              <w:rPr>
                <w:rFonts w:ascii="Arial" w:hAnsi="Arial" w:cs="Arial"/>
                <w:smallCaps/>
                <w:vertAlign w:val="superscript"/>
              </w:rPr>
              <w:t>00</w:t>
            </w:r>
            <w:r w:rsidRPr="00A36321">
              <w:rPr>
                <w:rFonts w:ascii="Arial" w:hAnsi="Arial" w:cs="Arial"/>
              </w:rPr>
              <w:t>-10</w:t>
            </w:r>
            <w:r w:rsidRPr="00A36321">
              <w:rPr>
                <w:rFonts w:ascii="Arial" w:hAnsi="Arial" w:cs="Arial"/>
                <w:smallCaps/>
                <w:vertAlign w:val="superscript"/>
              </w:rPr>
              <w:t>00</w:t>
            </w:r>
          </w:p>
        </w:tc>
        <w:tc>
          <w:tcPr>
            <w:tcW w:w="2404" w:type="dxa"/>
            <w:tcBorders>
              <w:top w:val="double" w:sz="4" w:space="0" w:color="76923C" w:themeColor="accent3" w:themeShade="BF"/>
            </w:tcBorders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Kis Eszter</w:t>
            </w:r>
          </w:p>
        </w:tc>
      </w:tr>
      <w:tr w:rsidR="00842103" w:rsidRPr="00A36321" w:rsidTr="00431ADB">
        <w:tc>
          <w:tcPr>
            <w:tcW w:w="1548" w:type="dxa"/>
          </w:tcPr>
          <w:p w:rsidR="00842103" w:rsidRPr="00A36321" w:rsidRDefault="00431ADB" w:rsidP="0084210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42103" w:rsidRPr="00A36321">
              <w:rPr>
                <w:rFonts w:ascii="Arial" w:hAnsi="Arial" w:cs="Arial"/>
              </w:rPr>
              <w:t>edd</w:t>
            </w:r>
          </w:p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Felolvasás</w:t>
            </w:r>
          </w:p>
        </w:tc>
        <w:tc>
          <w:tcPr>
            <w:tcW w:w="2665" w:type="dxa"/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10</w:t>
            </w:r>
            <w:r w:rsidRPr="00A36321">
              <w:rPr>
                <w:rFonts w:ascii="Arial" w:hAnsi="Arial" w:cs="Arial"/>
                <w:vertAlign w:val="superscript"/>
              </w:rPr>
              <w:t>00</w:t>
            </w:r>
            <w:r w:rsidRPr="00A36321">
              <w:rPr>
                <w:rFonts w:ascii="Arial" w:hAnsi="Arial" w:cs="Arial"/>
              </w:rPr>
              <w:t>-11</w:t>
            </w:r>
            <w:r w:rsidRPr="00A36321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Sági Lajosné Ica</w:t>
            </w:r>
          </w:p>
        </w:tc>
      </w:tr>
      <w:tr w:rsidR="00842103" w:rsidRPr="00A36321" w:rsidTr="00431ADB">
        <w:tc>
          <w:tcPr>
            <w:tcW w:w="1548" w:type="dxa"/>
          </w:tcPr>
          <w:p w:rsidR="00842103" w:rsidRPr="00A36321" w:rsidRDefault="00431ADB" w:rsidP="0084210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42103" w:rsidRPr="00A36321">
              <w:rPr>
                <w:rFonts w:ascii="Arial" w:hAnsi="Arial" w:cs="Arial"/>
              </w:rPr>
              <w:t>zerda</w:t>
            </w:r>
          </w:p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Kártya-parti, társasjátékok</w:t>
            </w:r>
            <w:r w:rsidR="00EF5A04" w:rsidRPr="00A36321">
              <w:rPr>
                <w:rFonts w:ascii="Arial" w:hAnsi="Arial" w:cs="Arial"/>
              </w:rPr>
              <w:t>, kézműves foglalkozások</w:t>
            </w:r>
          </w:p>
        </w:tc>
        <w:tc>
          <w:tcPr>
            <w:tcW w:w="2665" w:type="dxa"/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9</w:t>
            </w:r>
            <w:r w:rsidRPr="00A36321">
              <w:rPr>
                <w:rFonts w:ascii="Arial" w:hAnsi="Arial" w:cs="Arial"/>
                <w:smallCaps/>
                <w:vertAlign w:val="superscript"/>
              </w:rPr>
              <w:t>00</w:t>
            </w:r>
            <w:r w:rsidRPr="00A36321">
              <w:rPr>
                <w:rFonts w:ascii="Arial" w:hAnsi="Arial" w:cs="Arial"/>
              </w:rPr>
              <w:t>-10</w:t>
            </w:r>
            <w:r w:rsidRPr="00A36321">
              <w:rPr>
                <w:rFonts w:ascii="Arial" w:hAnsi="Arial" w:cs="Arial"/>
                <w:smallCaps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842103" w:rsidRPr="00A36321" w:rsidRDefault="00EF5A04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Hódi Katalin</w:t>
            </w:r>
          </w:p>
        </w:tc>
      </w:tr>
      <w:tr w:rsidR="00842103" w:rsidRPr="00A36321" w:rsidTr="00431ADB">
        <w:tc>
          <w:tcPr>
            <w:tcW w:w="1548" w:type="dxa"/>
          </w:tcPr>
          <w:p w:rsidR="00842103" w:rsidRPr="00A36321" w:rsidRDefault="00431ADB" w:rsidP="0084210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42103" w:rsidRPr="00A36321">
              <w:rPr>
                <w:rFonts w:ascii="Arial" w:hAnsi="Arial" w:cs="Arial"/>
              </w:rPr>
              <w:t>sütörtök</w:t>
            </w:r>
          </w:p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F479DB" w:rsidRPr="00A36321" w:rsidRDefault="00F479DB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Havi programok</w:t>
            </w:r>
          </w:p>
        </w:tc>
        <w:tc>
          <w:tcPr>
            <w:tcW w:w="2665" w:type="dxa"/>
          </w:tcPr>
          <w:p w:rsidR="00842103" w:rsidRPr="00A36321" w:rsidRDefault="002D411C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Minden hó 4</w:t>
            </w:r>
            <w:r w:rsidR="00842103" w:rsidRPr="00A36321">
              <w:rPr>
                <w:rFonts w:ascii="Arial" w:hAnsi="Arial" w:cs="Arial"/>
              </w:rPr>
              <w:t xml:space="preserve">. csütörtök   </w:t>
            </w:r>
          </w:p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9</w:t>
            </w:r>
            <w:r w:rsidRPr="00A36321">
              <w:rPr>
                <w:rFonts w:ascii="Arial" w:hAnsi="Arial" w:cs="Arial"/>
                <w:smallCaps/>
                <w:vertAlign w:val="superscript"/>
              </w:rPr>
              <w:t>00</w:t>
            </w:r>
            <w:r w:rsidRPr="00A36321">
              <w:rPr>
                <w:rFonts w:ascii="Arial" w:hAnsi="Arial" w:cs="Arial"/>
              </w:rPr>
              <w:t>-1</w:t>
            </w:r>
            <w:r w:rsidR="002D411C" w:rsidRPr="00A36321">
              <w:rPr>
                <w:rFonts w:ascii="Arial" w:hAnsi="Arial" w:cs="Arial"/>
              </w:rPr>
              <w:t>1</w:t>
            </w:r>
            <w:r w:rsidRPr="00A36321">
              <w:rPr>
                <w:rFonts w:ascii="Arial" w:hAnsi="Arial" w:cs="Arial"/>
                <w:smallCaps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842103" w:rsidRPr="00A36321" w:rsidRDefault="002D411C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Meghívott vendégek</w:t>
            </w:r>
          </w:p>
        </w:tc>
      </w:tr>
      <w:tr w:rsidR="00842103" w:rsidRPr="00A36321" w:rsidTr="00431ADB">
        <w:tc>
          <w:tcPr>
            <w:tcW w:w="1548" w:type="dxa"/>
          </w:tcPr>
          <w:p w:rsidR="00842103" w:rsidRPr="00A36321" w:rsidRDefault="00431ADB" w:rsidP="0084210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42103" w:rsidRPr="00A36321">
              <w:rPr>
                <w:rFonts w:ascii="Arial" w:hAnsi="Arial" w:cs="Arial"/>
              </w:rPr>
              <w:t>éntek</w:t>
            </w:r>
          </w:p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 xml:space="preserve"> Katolikus hittan</w:t>
            </w:r>
            <w:r w:rsidR="00D47C13" w:rsidRPr="00A36321">
              <w:rPr>
                <w:rFonts w:ascii="Arial" w:hAnsi="Arial" w:cs="Arial"/>
              </w:rPr>
              <w:t xml:space="preserve"> </w:t>
            </w:r>
            <w:proofErr w:type="gramStart"/>
            <w:r w:rsidR="00A45270" w:rsidRPr="00A36321">
              <w:rPr>
                <w:rFonts w:ascii="Arial" w:hAnsi="Arial" w:cs="Arial"/>
              </w:rPr>
              <w:t>A</w:t>
            </w:r>
            <w:proofErr w:type="gramEnd"/>
            <w:r w:rsidR="00A45270" w:rsidRPr="00A36321">
              <w:rPr>
                <w:rFonts w:ascii="Arial" w:hAnsi="Arial" w:cs="Arial"/>
              </w:rPr>
              <w:t xml:space="preserve"> hét</w:t>
            </w:r>
          </w:p>
          <w:p w:rsidR="00EF5A04" w:rsidRPr="00A36321" w:rsidRDefault="00EF5A04" w:rsidP="00842103">
            <w:pPr>
              <w:spacing w:after="0" w:line="240" w:lineRule="auto"/>
              <w:rPr>
                <w:rFonts w:ascii="Arial" w:hAnsi="Arial" w:cs="Arial"/>
              </w:rPr>
            </w:pPr>
          </w:p>
          <w:p w:rsidR="00D47C13" w:rsidRPr="00A36321" w:rsidRDefault="00D47C1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Református hittan</w:t>
            </w:r>
            <w:r w:rsidR="00A45270" w:rsidRPr="00A36321">
              <w:rPr>
                <w:rFonts w:ascii="Arial" w:hAnsi="Arial" w:cs="Arial"/>
              </w:rPr>
              <w:t xml:space="preserve"> B hét</w:t>
            </w:r>
          </w:p>
        </w:tc>
        <w:tc>
          <w:tcPr>
            <w:tcW w:w="2665" w:type="dxa"/>
          </w:tcPr>
          <w:p w:rsidR="00842103" w:rsidRPr="00A36321" w:rsidRDefault="00842103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9</w:t>
            </w:r>
            <w:r w:rsidRPr="00A36321">
              <w:rPr>
                <w:rFonts w:ascii="Arial" w:hAnsi="Arial" w:cs="Arial"/>
                <w:smallCaps/>
                <w:vertAlign w:val="superscript"/>
              </w:rPr>
              <w:t>00</w:t>
            </w:r>
            <w:r w:rsidRPr="00A36321">
              <w:rPr>
                <w:rFonts w:ascii="Arial" w:hAnsi="Arial" w:cs="Arial"/>
              </w:rPr>
              <w:t>-10</w:t>
            </w:r>
            <w:r w:rsidRPr="00A36321">
              <w:rPr>
                <w:rFonts w:ascii="Arial" w:hAnsi="Arial" w:cs="Arial"/>
                <w:smallCaps/>
                <w:vertAlign w:val="superscript"/>
              </w:rPr>
              <w:t>00</w:t>
            </w:r>
          </w:p>
        </w:tc>
        <w:tc>
          <w:tcPr>
            <w:tcW w:w="2404" w:type="dxa"/>
          </w:tcPr>
          <w:p w:rsidR="00D47C13" w:rsidRPr="00A36321" w:rsidRDefault="00EF5A04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Kürtösi Krisztián atya</w:t>
            </w:r>
          </w:p>
          <w:p w:rsidR="00EF5A04" w:rsidRPr="00A36321" w:rsidRDefault="00EF5A04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Sümegi József</w:t>
            </w:r>
          </w:p>
          <w:p w:rsidR="00EF5A04" w:rsidRPr="00A36321" w:rsidRDefault="00EF5A04" w:rsidP="0084210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6321">
              <w:rPr>
                <w:rFonts w:ascii="Arial" w:hAnsi="Arial" w:cs="Arial"/>
              </w:rPr>
              <w:t>Csukor</w:t>
            </w:r>
            <w:proofErr w:type="spellEnd"/>
            <w:r w:rsidRPr="00A36321">
              <w:rPr>
                <w:rFonts w:ascii="Arial" w:hAnsi="Arial" w:cs="Arial"/>
              </w:rPr>
              <w:t xml:space="preserve"> Árpád</w:t>
            </w:r>
          </w:p>
          <w:p w:rsidR="00EF5A04" w:rsidRPr="00A36321" w:rsidRDefault="00EF5A04" w:rsidP="00842103">
            <w:pPr>
              <w:spacing w:after="0" w:line="240" w:lineRule="auto"/>
              <w:rPr>
                <w:rFonts w:ascii="Arial" w:hAnsi="Arial" w:cs="Arial"/>
              </w:rPr>
            </w:pPr>
          </w:p>
          <w:p w:rsidR="00A45270" w:rsidRPr="00A36321" w:rsidRDefault="00A45270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Fekete Zoltán</w:t>
            </w:r>
          </w:p>
          <w:p w:rsidR="00EF5A04" w:rsidRPr="00A36321" w:rsidRDefault="00EF5A04" w:rsidP="00842103">
            <w:pPr>
              <w:spacing w:after="0" w:line="240" w:lineRule="auto"/>
              <w:rPr>
                <w:rFonts w:ascii="Arial" w:hAnsi="Arial" w:cs="Arial"/>
              </w:rPr>
            </w:pPr>
            <w:r w:rsidRPr="00A36321">
              <w:rPr>
                <w:rFonts w:ascii="Arial" w:hAnsi="Arial" w:cs="Arial"/>
              </w:rPr>
              <w:t>Fekete Zoltánné</w:t>
            </w:r>
          </w:p>
        </w:tc>
      </w:tr>
    </w:tbl>
    <w:p w:rsidR="00431ADB" w:rsidRDefault="00431ADB" w:rsidP="00E51E87">
      <w:pPr>
        <w:spacing w:after="0" w:line="360" w:lineRule="auto"/>
        <w:jc w:val="both"/>
        <w:rPr>
          <w:rFonts w:ascii="Arial" w:hAnsi="Arial" w:cs="Arial"/>
          <w:b/>
        </w:rPr>
      </w:pPr>
    </w:p>
    <w:p w:rsidR="008C2B1D" w:rsidRPr="00A36321" w:rsidRDefault="00431ADB" w:rsidP="00E51E87">
      <w:pPr>
        <w:spacing w:after="0" w:line="360" w:lineRule="auto"/>
        <w:jc w:val="both"/>
        <w:rPr>
          <w:rFonts w:ascii="Arial" w:hAnsi="Arial" w:cs="Arial"/>
        </w:rPr>
      </w:pPr>
      <w:r w:rsidRPr="00431ADB">
        <w:rPr>
          <w:rFonts w:ascii="Arial" w:hAnsi="Arial" w:cs="Arial"/>
        </w:rPr>
        <w:t xml:space="preserve">A </w:t>
      </w:r>
      <w:r w:rsidR="008C2B1D" w:rsidRPr="00431ADB">
        <w:rPr>
          <w:rFonts w:ascii="Arial" w:hAnsi="Arial" w:cs="Arial"/>
        </w:rPr>
        <w:t>Katolikus Karitász</w:t>
      </w:r>
      <w:r w:rsidR="008C2B1D" w:rsidRPr="00A36321">
        <w:rPr>
          <w:rFonts w:ascii="Arial" w:hAnsi="Arial" w:cs="Arial"/>
        </w:rPr>
        <w:t xml:space="preserve"> munkatársai szociális adományokkal segítettek (ágynemű, egyéb ruházat), illetve karácsonykor édesség csomaggal támogattak </w:t>
      </w:r>
      <w:r w:rsidR="008C3836" w:rsidRPr="00A36321">
        <w:rPr>
          <w:rStyle w:val="CmChar"/>
          <w:rFonts w:ascii="Arial" w:hAnsi="Arial" w:cs="Arial"/>
          <w:sz w:val="22"/>
          <w:szCs w:val="22"/>
        </w:rPr>
        <w:t>18</w:t>
      </w:r>
      <w:r w:rsidR="008C2B1D" w:rsidRPr="00A36321">
        <w:rPr>
          <w:rFonts w:ascii="Arial" w:hAnsi="Arial" w:cs="Arial"/>
        </w:rPr>
        <w:t xml:space="preserve"> idős embert. </w:t>
      </w:r>
    </w:p>
    <w:p w:rsidR="001034A2" w:rsidRPr="00A36321" w:rsidRDefault="00431ADB" w:rsidP="00E51E87">
      <w:pPr>
        <w:spacing w:after="0" w:line="360" w:lineRule="auto"/>
        <w:jc w:val="both"/>
        <w:rPr>
          <w:rFonts w:ascii="Arial" w:hAnsi="Arial" w:cs="Arial"/>
        </w:rPr>
      </w:pPr>
      <w:r w:rsidRPr="00431ADB">
        <w:rPr>
          <w:rFonts w:ascii="Arial" w:hAnsi="Arial" w:cs="Arial"/>
        </w:rPr>
        <w:t xml:space="preserve">A </w:t>
      </w:r>
      <w:proofErr w:type="spellStart"/>
      <w:r w:rsidR="008C2B1D" w:rsidRPr="00431ADB">
        <w:rPr>
          <w:rFonts w:ascii="Arial" w:hAnsi="Arial" w:cs="Arial"/>
        </w:rPr>
        <w:t>Bátépker</w:t>
      </w:r>
      <w:proofErr w:type="spellEnd"/>
      <w:r w:rsidR="008C2B1D" w:rsidRPr="00431ADB">
        <w:rPr>
          <w:rFonts w:ascii="Arial" w:hAnsi="Arial" w:cs="Arial"/>
        </w:rPr>
        <w:t xml:space="preserve"> Kft</w:t>
      </w:r>
      <w:r>
        <w:rPr>
          <w:rFonts w:ascii="Arial" w:hAnsi="Arial" w:cs="Arial"/>
        </w:rPr>
        <w:t>.</w:t>
      </w:r>
      <w:r w:rsidR="008C2B1D" w:rsidRPr="00431ADB">
        <w:rPr>
          <w:rFonts w:ascii="Arial" w:hAnsi="Arial" w:cs="Arial"/>
        </w:rPr>
        <w:t xml:space="preserve"> jóvoltából</w:t>
      </w:r>
      <w:r w:rsidR="008C2B1D" w:rsidRPr="00A36321">
        <w:rPr>
          <w:rFonts w:ascii="Arial" w:hAnsi="Arial" w:cs="Arial"/>
        </w:rPr>
        <w:t xml:space="preserve"> 30 csomagot állítottunk össze és adtunk át a rendszeres</w:t>
      </w:r>
      <w:r>
        <w:rPr>
          <w:rFonts w:ascii="Arial" w:hAnsi="Arial" w:cs="Arial"/>
        </w:rPr>
        <w:t>en</w:t>
      </w:r>
      <w:r w:rsidR="008C2B1D" w:rsidRPr="00A36321">
        <w:rPr>
          <w:rFonts w:ascii="Arial" w:hAnsi="Arial" w:cs="Arial"/>
        </w:rPr>
        <w:t xml:space="preserve"> bejáró tagoknak.</w:t>
      </w:r>
      <w:r w:rsidR="005C1BBC" w:rsidRPr="00A36321">
        <w:rPr>
          <w:rFonts w:ascii="Arial" w:hAnsi="Arial" w:cs="Arial"/>
        </w:rPr>
        <w:t xml:space="preserve"> A karácsonyi adományozáshoz </w:t>
      </w:r>
      <w:proofErr w:type="spellStart"/>
      <w:r w:rsidR="005C1BBC" w:rsidRPr="00A36321">
        <w:rPr>
          <w:rFonts w:ascii="Arial" w:hAnsi="Arial" w:cs="Arial"/>
        </w:rPr>
        <w:t>Schroth</w:t>
      </w:r>
      <w:proofErr w:type="spellEnd"/>
      <w:r w:rsidR="005C1BBC" w:rsidRPr="00A36321">
        <w:rPr>
          <w:rFonts w:ascii="Arial" w:hAnsi="Arial" w:cs="Arial"/>
        </w:rPr>
        <w:t xml:space="preserve"> Zoltán ev. és Bíróné Papdi Mariann </w:t>
      </w:r>
      <w:r>
        <w:rPr>
          <w:rFonts w:ascii="Arial" w:hAnsi="Arial" w:cs="Arial"/>
        </w:rPr>
        <w:t>ev. is csatlakozott</w:t>
      </w:r>
      <w:r w:rsidR="005C1BBC" w:rsidRPr="00A36321">
        <w:rPr>
          <w:rFonts w:ascii="Arial" w:hAnsi="Arial" w:cs="Arial"/>
        </w:rPr>
        <w:t>.</w:t>
      </w:r>
    </w:p>
    <w:p w:rsidR="00713CD9" w:rsidRDefault="009C060B" w:rsidP="00E51E87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A működési engedély </w:t>
      </w:r>
      <w:r w:rsidR="008C3836" w:rsidRPr="00A36321">
        <w:rPr>
          <w:rFonts w:ascii="Arial" w:hAnsi="Arial" w:cs="Arial"/>
        </w:rPr>
        <w:t>alapján</w:t>
      </w:r>
      <w:r w:rsidRPr="00A36321">
        <w:rPr>
          <w:rFonts w:ascii="Arial" w:hAnsi="Arial" w:cs="Arial"/>
        </w:rPr>
        <w:t xml:space="preserve"> elvileg lehetőségünk lenne </w:t>
      </w:r>
      <w:proofErr w:type="spellStart"/>
      <w:r w:rsidRPr="00A36321">
        <w:rPr>
          <w:rFonts w:ascii="Arial" w:hAnsi="Arial" w:cs="Arial"/>
        </w:rPr>
        <w:t>demens</w:t>
      </w:r>
      <w:proofErr w:type="spellEnd"/>
      <w:r w:rsidRPr="00A36321">
        <w:rPr>
          <w:rFonts w:ascii="Arial" w:hAnsi="Arial" w:cs="Arial"/>
        </w:rPr>
        <w:t xml:space="preserve"> </w:t>
      </w:r>
      <w:r w:rsidR="00431ADB">
        <w:rPr>
          <w:rFonts w:ascii="Arial" w:hAnsi="Arial" w:cs="Arial"/>
        </w:rPr>
        <w:t xml:space="preserve">személyek </w:t>
      </w:r>
      <w:r w:rsidRPr="00A36321">
        <w:rPr>
          <w:rFonts w:ascii="Arial" w:hAnsi="Arial" w:cs="Arial"/>
        </w:rPr>
        <w:t>ellátás</w:t>
      </w:r>
      <w:r w:rsidR="00431ADB">
        <w:rPr>
          <w:rFonts w:ascii="Arial" w:hAnsi="Arial" w:cs="Arial"/>
        </w:rPr>
        <w:t>á</w:t>
      </w:r>
      <w:r w:rsidR="00713CD9">
        <w:rPr>
          <w:rFonts w:ascii="Arial" w:hAnsi="Arial" w:cs="Arial"/>
        </w:rPr>
        <w:t>ra</w:t>
      </w:r>
      <w:r w:rsidRPr="00A36321">
        <w:rPr>
          <w:rFonts w:ascii="Arial" w:hAnsi="Arial" w:cs="Arial"/>
        </w:rPr>
        <w:t>, de ebben az esetben plusz szakszemélyzet alkalmazása lenne kötelező. E mellett pedig olyan idősek bevonását kellene megvalósítani, akik</w:t>
      </w:r>
      <w:r w:rsidR="00F253B4" w:rsidRPr="00A36321">
        <w:rPr>
          <w:rFonts w:ascii="Arial" w:hAnsi="Arial" w:cs="Arial"/>
        </w:rPr>
        <w:t xml:space="preserve"> rendelkeznek Pszichiátriai/Neurológiai Szakkollégium által befogadott </w:t>
      </w:r>
      <w:proofErr w:type="spellStart"/>
      <w:r w:rsidR="00F253B4" w:rsidRPr="00A36321">
        <w:rPr>
          <w:rFonts w:ascii="Arial" w:hAnsi="Arial" w:cs="Arial"/>
        </w:rPr>
        <w:t>demencia</w:t>
      </w:r>
      <w:proofErr w:type="spellEnd"/>
      <w:r w:rsidR="00F253B4" w:rsidRPr="00A36321">
        <w:rPr>
          <w:rFonts w:ascii="Arial" w:hAnsi="Arial" w:cs="Arial"/>
        </w:rPr>
        <w:t xml:space="preserve"> centrum vagy pszichiáter, neurológus, </w:t>
      </w:r>
      <w:proofErr w:type="spellStart"/>
      <w:r w:rsidR="00F253B4" w:rsidRPr="00A36321">
        <w:rPr>
          <w:rFonts w:ascii="Arial" w:hAnsi="Arial" w:cs="Arial"/>
        </w:rPr>
        <w:t>geriáter</w:t>
      </w:r>
      <w:proofErr w:type="spellEnd"/>
      <w:r w:rsidR="00F253B4" w:rsidRPr="00A36321">
        <w:rPr>
          <w:rFonts w:ascii="Arial" w:hAnsi="Arial" w:cs="Arial"/>
        </w:rPr>
        <w:t xml:space="preserve"> szakorvos által kiállított igazolással. </w:t>
      </w:r>
    </w:p>
    <w:p w:rsidR="00713CD9" w:rsidRDefault="00A45270" w:rsidP="00E51E87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Továbbá az intézményben biztosítani kellene a </w:t>
      </w:r>
      <w:proofErr w:type="spellStart"/>
      <w:r w:rsidRPr="00A36321">
        <w:rPr>
          <w:rFonts w:ascii="Arial" w:hAnsi="Arial" w:cs="Arial"/>
        </w:rPr>
        <w:t>demens</w:t>
      </w:r>
      <w:proofErr w:type="spellEnd"/>
      <w:r w:rsidRPr="00A36321">
        <w:rPr>
          <w:rFonts w:ascii="Arial" w:hAnsi="Arial" w:cs="Arial"/>
        </w:rPr>
        <w:t xml:space="preserve"> betegek számára külön foglalkozásokat, a betegségre jellemző bolyongás, fokozott mozgásigény miatti mozgásteret, az elkóborlás veszélyét kizáró, biztonságos tereket.</w:t>
      </w:r>
      <w:r w:rsidR="0024051D" w:rsidRPr="00A36321">
        <w:rPr>
          <w:rFonts w:ascii="Arial" w:hAnsi="Arial" w:cs="Arial"/>
        </w:rPr>
        <w:t xml:space="preserve"> </w:t>
      </w:r>
    </w:p>
    <w:p w:rsidR="00713CD9" w:rsidRDefault="0024051D" w:rsidP="00E51E87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Bár a fenti szakvéleménnyel nem rendelkeznek </w:t>
      </w:r>
      <w:proofErr w:type="spellStart"/>
      <w:r w:rsidRPr="00A36321">
        <w:rPr>
          <w:rFonts w:ascii="Arial" w:hAnsi="Arial" w:cs="Arial"/>
        </w:rPr>
        <w:t>ellátottaink</w:t>
      </w:r>
      <w:proofErr w:type="spellEnd"/>
      <w:r w:rsidRPr="00A36321">
        <w:rPr>
          <w:rFonts w:ascii="Arial" w:hAnsi="Arial" w:cs="Arial"/>
        </w:rPr>
        <w:t>, de enyhe mértékű szellemi hanyatlás észlelhető néhányuknál, ami fokozott mozgásigényben is megmutatkozik. Komoly szakmai kihívás az ilyen idősek „megőrzése”</w:t>
      </w:r>
      <w:r w:rsidR="00F038C5" w:rsidRPr="00A36321">
        <w:rPr>
          <w:rFonts w:ascii="Arial" w:hAnsi="Arial" w:cs="Arial"/>
        </w:rPr>
        <w:t>, biztonságos felügyelete</w:t>
      </w:r>
      <w:r w:rsidRPr="00A36321">
        <w:rPr>
          <w:rFonts w:ascii="Arial" w:hAnsi="Arial" w:cs="Arial"/>
        </w:rPr>
        <w:t xml:space="preserve"> </w:t>
      </w:r>
      <w:r w:rsidR="00431ADB">
        <w:rPr>
          <w:rFonts w:ascii="Arial" w:hAnsi="Arial" w:cs="Arial"/>
        </w:rPr>
        <w:t xml:space="preserve">a </w:t>
      </w:r>
      <w:r w:rsidRPr="00A36321">
        <w:rPr>
          <w:rFonts w:ascii="Arial" w:hAnsi="Arial" w:cs="Arial"/>
        </w:rPr>
        <w:t xml:space="preserve">jelenlegi körülményeink között. </w:t>
      </w:r>
    </w:p>
    <w:p w:rsidR="00842103" w:rsidRPr="00A36321" w:rsidRDefault="0024051D" w:rsidP="00E51E87">
      <w:pPr>
        <w:spacing w:after="0" w:line="360" w:lineRule="auto"/>
        <w:jc w:val="both"/>
        <w:rPr>
          <w:rFonts w:ascii="Arial" w:hAnsi="Arial" w:cs="Arial"/>
        </w:rPr>
      </w:pPr>
      <w:r w:rsidRPr="00A36321">
        <w:rPr>
          <w:rFonts w:ascii="Arial" w:hAnsi="Arial" w:cs="Arial"/>
        </w:rPr>
        <w:t xml:space="preserve">Ezt a </w:t>
      </w:r>
      <w:proofErr w:type="gramStart"/>
      <w:r w:rsidRPr="00A36321">
        <w:rPr>
          <w:rFonts w:ascii="Arial" w:hAnsi="Arial" w:cs="Arial"/>
        </w:rPr>
        <w:t>problémát</w:t>
      </w:r>
      <w:proofErr w:type="gramEnd"/>
      <w:r w:rsidRPr="00A36321">
        <w:rPr>
          <w:rFonts w:ascii="Arial" w:hAnsi="Arial" w:cs="Arial"/>
        </w:rPr>
        <w:t xml:space="preserve"> a jövőben mindenképp orvosolni szükséges, akár egy belső beléptető kapurendszeres megoldással.</w:t>
      </w:r>
    </w:p>
    <w:p w:rsidR="00C73897" w:rsidRDefault="00C73897" w:rsidP="00512A3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13CD9" w:rsidRDefault="00713CD9" w:rsidP="00512A3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13CD9" w:rsidRDefault="00713CD9" w:rsidP="00512A3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13CD9" w:rsidRDefault="00713CD9" w:rsidP="00512A3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13CD9" w:rsidRPr="008E15CF" w:rsidRDefault="00713CD9" w:rsidP="00512A3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F5A04" w:rsidRPr="00E94FB3" w:rsidRDefault="00DD6EBC" w:rsidP="00C46C9B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E94FB3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73600" behindDoc="1" locked="0" layoutInCell="1" allowOverlap="1" wp14:anchorId="22F693DF" wp14:editId="68938556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038350" cy="1356995"/>
            <wp:effectExtent l="0" t="0" r="0" b="0"/>
            <wp:wrapNone/>
            <wp:docPr id="23" name="Kép 23" descr="https://media.istockphoto.com/photos/food-delivered-to-elderly-person-during-epidemic-lockdown-isolation-picture-id1254621725?b=1&amp;k=6&amp;m=1254621725&amp;s=170667a&amp;w=0&amp;h=uN5-2UPlwZuj2FDTxaEau2H9B8ObBo11BMoS9oBrJ8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food-delivered-to-elderly-person-during-epidemic-lockdown-isolation-picture-id1254621725?b=1&amp;k=6&amp;m=1254621725&amp;s=170667a&amp;w=0&amp;h=uN5-2UPlwZuj2FDTxaEau2H9B8ObBo11BMoS9oBrJ80=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5C" w:rsidRPr="00E94FB3">
        <w:rPr>
          <w:rFonts w:ascii="Arial" w:hAnsi="Arial" w:cs="Arial"/>
          <w:b/>
        </w:rPr>
        <w:t>Étkeztetés</w:t>
      </w:r>
      <w:r w:rsidR="00EF5A04" w:rsidRPr="00E94FB3">
        <w:rPr>
          <w:rFonts w:ascii="Arial" w:hAnsi="Arial" w:cs="Arial"/>
          <w:b/>
        </w:rPr>
        <w:t xml:space="preserve"> </w:t>
      </w:r>
    </w:p>
    <w:p w:rsidR="00C46C9B" w:rsidRPr="00E94FB3" w:rsidRDefault="00C46C9B" w:rsidP="009E1BBE">
      <w:pPr>
        <w:spacing w:after="0" w:line="360" w:lineRule="auto"/>
        <w:jc w:val="both"/>
        <w:rPr>
          <w:rFonts w:ascii="Arial" w:hAnsi="Arial" w:cs="Arial"/>
          <w:b/>
        </w:rPr>
      </w:pPr>
    </w:p>
    <w:p w:rsidR="00C46C9B" w:rsidRPr="00E94FB3" w:rsidRDefault="00C46C9B" w:rsidP="009E1BBE">
      <w:pPr>
        <w:spacing w:after="0" w:line="360" w:lineRule="auto"/>
        <w:jc w:val="both"/>
        <w:rPr>
          <w:rFonts w:ascii="Arial" w:hAnsi="Arial" w:cs="Arial"/>
          <w:b/>
        </w:rPr>
      </w:pPr>
    </w:p>
    <w:p w:rsidR="00C46C9B" w:rsidRPr="00E94FB3" w:rsidRDefault="00C46C9B" w:rsidP="009E1BBE">
      <w:pPr>
        <w:spacing w:after="0" w:line="360" w:lineRule="auto"/>
        <w:jc w:val="both"/>
        <w:rPr>
          <w:rFonts w:ascii="Arial" w:hAnsi="Arial" w:cs="Arial"/>
          <w:b/>
        </w:rPr>
      </w:pPr>
    </w:p>
    <w:p w:rsidR="00C46C9B" w:rsidRPr="00E94FB3" w:rsidRDefault="00C46C9B" w:rsidP="009E1BBE">
      <w:pPr>
        <w:spacing w:after="0" w:line="360" w:lineRule="auto"/>
        <w:jc w:val="both"/>
        <w:rPr>
          <w:rFonts w:ascii="Arial" w:hAnsi="Arial" w:cs="Arial"/>
          <w:b/>
        </w:rPr>
      </w:pPr>
    </w:p>
    <w:p w:rsidR="00E94FB3" w:rsidRDefault="00E94FB3" w:rsidP="009E1BBE">
      <w:pPr>
        <w:spacing w:after="0" w:line="360" w:lineRule="auto"/>
        <w:jc w:val="both"/>
        <w:rPr>
          <w:rFonts w:ascii="Arial" w:hAnsi="Arial" w:cs="Arial"/>
        </w:rPr>
      </w:pPr>
    </w:p>
    <w:p w:rsidR="004D2B97" w:rsidRPr="00E94FB3" w:rsidRDefault="004D2B97" w:rsidP="009E1BBE">
      <w:pPr>
        <w:spacing w:after="0" w:line="360" w:lineRule="auto"/>
        <w:jc w:val="both"/>
        <w:rPr>
          <w:rFonts w:ascii="Arial" w:hAnsi="Arial" w:cs="Arial"/>
        </w:rPr>
      </w:pPr>
      <w:r w:rsidRPr="00E94FB3">
        <w:rPr>
          <w:rFonts w:ascii="Arial" w:hAnsi="Arial" w:cs="Arial"/>
        </w:rPr>
        <w:t>Azoknak a szociálisan rászorultaknak a legalább</w:t>
      </w:r>
      <w:r w:rsidR="00C46C9B" w:rsidRPr="00E94FB3">
        <w:rPr>
          <w:rFonts w:ascii="Arial" w:hAnsi="Arial" w:cs="Arial"/>
        </w:rPr>
        <w:t xml:space="preserve"> </w:t>
      </w:r>
      <w:r w:rsidRPr="00E94FB3">
        <w:rPr>
          <w:rFonts w:ascii="Arial" w:hAnsi="Arial" w:cs="Arial"/>
        </w:rPr>
        <w:t>napi egyszeri meleg étkezéséről kell gondoskodni,</w:t>
      </w:r>
      <w:r w:rsidR="00241AB8" w:rsidRPr="00E94FB3">
        <w:rPr>
          <w:rFonts w:ascii="Arial" w:hAnsi="Arial" w:cs="Arial"/>
        </w:rPr>
        <w:t xml:space="preserve"> </w:t>
      </w:r>
      <w:r w:rsidRPr="00E94FB3">
        <w:rPr>
          <w:rFonts w:ascii="Arial" w:hAnsi="Arial" w:cs="Arial"/>
        </w:rPr>
        <w:t>akik azt koruk, egészségi állapotuk, fogyatékoss</w:t>
      </w:r>
      <w:r w:rsidR="00241AB8" w:rsidRPr="00E94FB3">
        <w:rPr>
          <w:rFonts w:ascii="Arial" w:hAnsi="Arial" w:cs="Arial"/>
        </w:rPr>
        <w:t xml:space="preserve">águk, pszichiátriai betegségük, </w:t>
      </w:r>
      <w:r w:rsidRPr="00E94FB3">
        <w:rPr>
          <w:rFonts w:ascii="Arial" w:hAnsi="Arial" w:cs="Arial"/>
        </w:rPr>
        <w:t>szenvedélybetegségük vagy hajléktalanságuk</w:t>
      </w:r>
      <w:r w:rsidR="00F038C5" w:rsidRPr="00E94FB3">
        <w:rPr>
          <w:rFonts w:ascii="Arial" w:hAnsi="Arial" w:cs="Arial"/>
        </w:rPr>
        <w:t>, nehéz szociális körülményeik</w:t>
      </w:r>
      <w:r w:rsidRPr="00E94FB3">
        <w:rPr>
          <w:rFonts w:ascii="Arial" w:hAnsi="Arial" w:cs="Arial"/>
        </w:rPr>
        <w:t xml:space="preserve"> miatt,</w:t>
      </w:r>
      <w:r w:rsidR="00241AB8" w:rsidRPr="00E94FB3">
        <w:rPr>
          <w:rFonts w:ascii="Arial" w:hAnsi="Arial" w:cs="Arial"/>
        </w:rPr>
        <w:t xml:space="preserve"> </w:t>
      </w:r>
      <w:r w:rsidRPr="00E94FB3">
        <w:rPr>
          <w:rFonts w:ascii="Arial" w:hAnsi="Arial" w:cs="Arial"/>
        </w:rPr>
        <w:t>önmaguk illetve eltartottjaik részére tartósan vagy átmeneti jelleggel nem képesek biztosítani.</w:t>
      </w:r>
      <w:r w:rsidR="00241AB8" w:rsidRPr="00E94FB3">
        <w:rPr>
          <w:rFonts w:ascii="Arial" w:hAnsi="Arial" w:cs="Arial"/>
        </w:rPr>
        <w:t xml:space="preserve"> </w:t>
      </w:r>
    </w:p>
    <w:p w:rsidR="00C46C9B" w:rsidRDefault="00241AB8" w:rsidP="00713CD9">
      <w:pPr>
        <w:spacing w:after="0" w:line="360" w:lineRule="auto"/>
        <w:jc w:val="both"/>
        <w:rPr>
          <w:rFonts w:ascii="Arial" w:hAnsi="Arial" w:cs="Arial"/>
        </w:rPr>
      </w:pPr>
      <w:r w:rsidRPr="00E94FB3">
        <w:rPr>
          <w:rFonts w:ascii="Arial" w:hAnsi="Arial" w:cs="Arial"/>
          <w:b/>
        </w:rPr>
        <w:t>Diétás étkezés</w:t>
      </w:r>
      <w:r w:rsidRPr="00E94FB3">
        <w:rPr>
          <w:rFonts w:ascii="Arial" w:hAnsi="Arial" w:cs="Arial"/>
        </w:rPr>
        <w:t xml:space="preserve"> szakorvosi vélemény alapján igényelhető.</w:t>
      </w:r>
    </w:p>
    <w:p w:rsidR="00713CD9" w:rsidRPr="00713CD9" w:rsidRDefault="00713CD9" w:rsidP="00713CD9">
      <w:pPr>
        <w:spacing w:after="0" w:line="360" w:lineRule="auto"/>
        <w:jc w:val="both"/>
        <w:rPr>
          <w:rFonts w:ascii="Arial" w:hAnsi="Arial" w:cs="Arial"/>
        </w:rPr>
      </w:pPr>
    </w:p>
    <w:p w:rsidR="00241AB8" w:rsidRPr="00E94FB3" w:rsidRDefault="00713CD9" w:rsidP="00713CD9">
      <w:pPr>
        <w:autoSpaceDE w:val="0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Személyi feltételek</w:t>
      </w:r>
    </w:p>
    <w:p w:rsidR="00713CD9" w:rsidRDefault="00C46C9B" w:rsidP="006634E8">
      <w:pPr>
        <w:spacing w:after="0" w:line="360" w:lineRule="auto"/>
        <w:jc w:val="both"/>
        <w:rPr>
          <w:rFonts w:ascii="Arial" w:hAnsi="Arial" w:cs="Arial"/>
        </w:rPr>
      </w:pPr>
      <w:r w:rsidRPr="00E94FB3">
        <w:rPr>
          <w:rFonts w:ascii="Arial" w:hAnsi="Arial" w:cs="Arial"/>
        </w:rPr>
        <w:t xml:space="preserve">Az étkeztetés szakfeladatán </w:t>
      </w:r>
      <w:r w:rsidR="00941767" w:rsidRPr="00E94FB3">
        <w:rPr>
          <w:rFonts w:ascii="Arial" w:hAnsi="Arial" w:cs="Arial"/>
        </w:rPr>
        <w:t>1 fő</w:t>
      </w:r>
      <w:r w:rsidRPr="00E94FB3">
        <w:rPr>
          <w:rFonts w:ascii="Arial" w:hAnsi="Arial" w:cs="Arial"/>
        </w:rPr>
        <w:t xml:space="preserve"> teljes munkaidős</w:t>
      </w:r>
      <w:r w:rsidR="00941767" w:rsidRPr="00E94FB3">
        <w:rPr>
          <w:rFonts w:ascii="Arial" w:hAnsi="Arial" w:cs="Arial"/>
        </w:rPr>
        <w:t xml:space="preserve"> munkatársat foglalkoztatunk. </w:t>
      </w:r>
      <w:r w:rsidR="00241AB8" w:rsidRPr="00E94FB3">
        <w:rPr>
          <w:rFonts w:ascii="Arial" w:hAnsi="Arial" w:cs="Arial"/>
        </w:rPr>
        <w:t>Átmenetileg az év elején, a gyermekvállalás miatt visszahívott</w:t>
      </w:r>
      <w:r w:rsidR="00BD1008" w:rsidRPr="00E94FB3">
        <w:rPr>
          <w:rFonts w:ascii="Arial" w:hAnsi="Arial" w:cs="Arial"/>
        </w:rPr>
        <w:t xml:space="preserve"> </w:t>
      </w:r>
      <w:r w:rsidR="00713CD9">
        <w:rPr>
          <w:rFonts w:ascii="Arial" w:hAnsi="Arial" w:cs="Arial"/>
        </w:rPr>
        <w:t>gondozó</w:t>
      </w:r>
      <w:r w:rsidR="00BD1008" w:rsidRPr="00E94FB3">
        <w:rPr>
          <w:rFonts w:ascii="Arial" w:hAnsi="Arial" w:cs="Arial"/>
        </w:rPr>
        <w:t xml:space="preserve"> </w:t>
      </w:r>
      <w:r w:rsidR="00241AB8" w:rsidRPr="00E94FB3">
        <w:rPr>
          <w:rFonts w:ascii="Arial" w:hAnsi="Arial" w:cs="Arial"/>
        </w:rPr>
        <w:t xml:space="preserve">látta el a </w:t>
      </w:r>
      <w:r w:rsidRPr="00E94FB3">
        <w:rPr>
          <w:rFonts w:ascii="Arial" w:hAnsi="Arial" w:cs="Arial"/>
        </w:rPr>
        <w:t>feladatokat</w:t>
      </w:r>
      <w:r w:rsidR="00713CD9">
        <w:rPr>
          <w:rFonts w:ascii="Arial" w:hAnsi="Arial" w:cs="Arial"/>
        </w:rPr>
        <w:t>.</w:t>
      </w:r>
      <w:r w:rsidR="00241AB8" w:rsidRPr="00E94FB3">
        <w:rPr>
          <w:rFonts w:ascii="Arial" w:hAnsi="Arial" w:cs="Arial"/>
        </w:rPr>
        <w:t xml:space="preserve"> </w:t>
      </w:r>
    </w:p>
    <w:p w:rsidR="00536949" w:rsidRPr="00E94FB3" w:rsidRDefault="00241AB8" w:rsidP="006634E8">
      <w:pPr>
        <w:spacing w:after="0" w:line="360" w:lineRule="auto"/>
        <w:jc w:val="both"/>
        <w:rPr>
          <w:rFonts w:ascii="Arial" w:hAnsi="Arial" w:cs="Arial"/>
        </w:rPr>
      </w:pPr>
      <w:r w:rsidRPr="00E94FB3">
        <w:rPr>
          <w:rFonts w:ascii="Arial" w:hAnsi="Arial" w:cs="Arial"/>
        </w:rPr>
        <w:t>2020.01.15.-től sikerült új munkavállaló</w:t>
      </w:r>
      <w:r w:rsidR="00350AAB">
        <w:rPr>
          <w:rFonts w:ascii="Arial" w:hAnsi="Arial" w:cs="Arial"/>
        </w:rPr>
        <w:t xml:space="preserve"> végzi a h</w:t>
      </w:r>
      <w:r w:rsidR="006634E8">
        <w:rPr>
          <w:rFonts w:ascii="Arial" w:hAnsi="Arial" w:cs="Arial"/>
        </w:rPr>
        <w:t xml:space="preserve">elyettesítési feladatokat, a tartósan távolléten lévő </w:t>
      </w:r>
      <w:proofErr w:type="gramStart"/>
      <w:r w:rsidR="006634E8">
        <w:rPr>
          <w:rFonts w:ascii="Arial" w:hAnsi="Arial" w:cs="Arial"/>
        </w:rPr>
        <w:t>asszisztens</w:t>
      </w:r>
      <w:proofErr w:type="gramEnd"/>
      <w:r w:rsidR="006634E8">
        <w:rPr>
          <w:rFonts w:ascii="Arial" w:hAnsi="Arial" w:cs="Arial"/>
        </w:rPr>
        <w:t xml:space="preserve"> helyett. Az új munkatárs</w:t>
      </w:r>
      <w:r w:rsidRPr="00E94FB3">
        <w:rPr>
          <w:rFonts w:ascii="Arial" w:hAnsi="Arial" w:cs="Arial"/>
        </w:rPr>
        <w:t xml:space="preserve"> kiválóan beilleszkedett </w:t>
      </w:r>
      <w:r w:rsidR="006634E8">
        <w:rPr>
          <w:rFonts w:ascii="Arial" w:hAnsi="Arial" w:cs="Arial"/>
        </w:rPr>
        <w:t xml:space="preserve">a közösségbe </w:t>
      </w:r>
      <w:r w:rsidRPr="00E94FB3">
        <w:rPr>
          <w:rFonts w:ascii="Arial" w:hAnsi="Arial" w:cs="Arial"/>
        </w:rPr>
        <w:t>és maradéktalanul ellátja az étkeztetéssel kapcsolatos feladatokat.</w:t>
      </w:r>
    </w:p>
    <w:p w:rsidR="00C46C9B" w:rsidRDefault="00C46C9B" w:rsidP="00C46C9B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</w:p>
    <w:p w:rsidR="00C46C9B" w:rsidRPr="00C46C9B" w:rsidRDefault="00C46C9B" w:rsidP="00C46C9B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  <w:r w:rsidRPr="00C46C9B">
        <w:rPr>
          <w:rFonts w:ascii="Arial" w:hAnsi="Arial" w:cs="Arial"/>
          <w:b/>
          <w:i/>
          <w:color w:val="auto"/>
          <w:sz w:val="20"/>
          <w:szCs w:val="20"/>
        </w:rPr>
        <w:t>Az étkeztetésben ellátottak nemek szerinti megoszlása 2020.12.31.-én</w:t>
      </w:r>
    </w:p>
    <w:p w:rsidR="00424686" w:rsidRPr="006C643C" w:rsidRDefault="00424686" w:rsidP="00C46C9B">
      <w:pPr>
        <w:pStyle w:val="Default"/>
        <w:rPr>
          <w:b/>
          <w:color w:val="auto"/>
        </w:rPr>
      </w:pPr>
    </w:p>
    <w:tbl>
      <w:tblPr>
        <w:tblW w:w="3545" w:type="dxa"/>
        <w:tblInd w:w="2773" w:type="dxa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ashSmallGap" w:sz="4" w:space="0" w:color="76923C" w:themeColor="accent3" w:themeShade="BF"/>
          <w:insideV w:val="dashSmallGap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60"/>
      </w:tblGrid>
      <w:tr w:rsidR="0024051D" w:rsidRPr="00E94FB3" w:rsidTr="00C46C9B">
        <w:tc>
          <w:tcPr>
            <w:tcW w:w="1985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24051D" w:rsidRPr="00E94FB3" w:rsidRDefault="00C46C9B" w:rsidP="003112B1">
            <w:pPr>
              <w:pStyle w:val="Default"/>
              <w:overflowPunct w:val="0"/>
              <w:snapToGrid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nemek</w:t>
            </w:r>
          </w:p>
        </w:tc>
        <w:tc>
          <w:tcPr>
            <w:tcW w:w="156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C46C9B" w:rsidRPr="00E94FB3" w:rsidRDefault="00C46C9B" w:rsidP="00FB296E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igénybe vevői létszám</w:t>
            </w:r>
          </w:p>
          <w:p w:rsidR="0024051D" w:rsidRPr="00E94FB3" w:rsidRDefault="00C665DC" w:rsidP="00FB296E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2020</w:t>
            </w:r>
            <w:r w:rsidR="0024051D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. év/fő</w:t>
            </w:r>
          </w:p>
          <w:p w:rsidR="0024051D" w:rsidRPr="00E94FB3" w:rsidRDefault="0024051D" w:rsidP="0058711E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4051D" w:rsidRPr="00E94FB3" w:rsidTr="00C46C9B">
        <w:tc>
          <w:tcPr>
            <w:tcW w:w="1985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24051D" w:rsidRPr="00E94FB3" w:rsidRDefault="00C46C9B" w:rsidP="003112B1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24051D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ő</w:t>
            </w:r>
          </w:p>
        </w:tc>
        <w:tc>
          <w:tcPr>
            <w:tcW w:w="1560" w:type="dxa"/>
            <w:tcBorders>
              <w:top w:val="double" w:sz="4" w:space="0" w:color="76923C" w:themeColor="accent3" w:themeShade="BF"/>
            </w:tcBorders>
          </w:tcPr>
          <w:p w:rsidR="0024051D" w:rsidRPr="00E94FB3" w:rsidRDefault="008109D4" w:rsidP="008109D4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80</w:t>
            </w:r>
          </w:p>
        </w:tc>
      </w:tr>
      <w:tr w:rsidR="0024051D" w:rsidRPr="00E94FB3" w:rsidTr="00C46C9B">
        <w:tc>
          <w:tcPr>
            <w:tcW w:w="1985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24051D" w:rsidRPr="00E94FB3" w:rsidRDefault="00C46C9B" w:rsidP="003112B1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="0024051D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érfi</w:t>
            </w:r>
          </w:p>
        </w:tc>
        <w:tc>
          <w:tcPr>
            <w:tcW w:w="1560" w:type="dxa"/>
            <w:tcBorders>
              <w:bottom w:val="double" w:sz="4" w:space="0" w:color="76923C" w:themeColor="accent3" w:themeShade="BF"/>
            </w:tcBorders>
          </w:tcPr>
          <w:p w:rsidR="0024051D" w:rsidRPr="00E94FB3" w:rsidRDefault="008109D4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49</w:t>
            </w:r>
          </w:p>
        </w:tc>
      </w:tr>
      <w:tr w:rsidR="0024051D" w:rsidRPr="00E94FB3" w:rsidTr="00C46C9B">
        <w:tc>
          <w:tcPr>
            <w:tcW w:w="1985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24051D" w:rsidRPr="00E94FB3" w:rsidRDefault="00C46C9B" w:rsidP="003112B1">
            <w:pPr>
              <w:pStyle w:val="Default"/>
              <w:overflowPunct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ö</w:t>
            </w:r>
            <w:r w:rsidR="0024051D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sszesen</w:t>
            </w:r>
          </w:p>
        </w:tc>
        <w:tc>
          <w:tcPr>
            <w:tcW w:w="156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24051D" w:rsidRPr="00E94FB3" w:rsidRDefault="008109D4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="00651109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</w:tr>
    </w:tbl>
    <w:p w:rsidR="00E05A02" w:rsidRPr="00651109" w:rsidRDefault="00E05A02" w:rsidP="00424686">
      <w:pPr>
        <w:pStyle w:val="Default"/>
        <w:rPr>
          <w:color w:val="auto"/>
        </w:rPr>
      </w:pPr>
    </w:p>
    <w:p w:rsidR="00627CE1" w:rsidRPr="00E94FB3" w:rsidRDefault="00651109" w:rsidP="00627C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4FB3">
        <w:rPr>
          <w:rFonts w:ascii="Arial" w:hAnsi="Arial" w:cs="Arial"/>
          <w:color w:val="auto"/>
          <w:sz w:val="22"/>
          <w:szCs w:val="22"/>
        </w:rPr>
        <w:t xml:space="preserve">Az elmúlt évhez képest </w:t>
      </w:r>
      <w:r w:rsidR="008109D4" w:rsidRPr="00E94FB3">
        <w:rPr>
          <w:rFonts w:ascii="Arial" w:hAnsi="Arial" w:cs="Arial"/>
          <w:b/>
          <w:color w:val="auto"/>
          <w:sz w:val="22"/>
          <w:szCs w:val="22"/>
        </w:rPr>
        <w:t>nem változott</w:t>
      </w:r>
      <w:r w:rsidRPr="00E94FB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81AF9" w:rsidRPr="00E94FB3">
        <w:rPr>
          <w:rFonts w:ascii="Arial" w:hAnsi="Arial" w:cs="Arial"/>
          <w:b/>
          <w:color w:val="auto"/>
          <w:sz w:val="22"/>
          <w:szCs w:val="22"/>
        </w:rPr>
        <w:t xml:space="preserve">jelentősen </w:t>
      </w:r>
      <w:r w:rsidRPr="00E94FB3">
        <w:rPr>
          <w:rFonts w:ascii="Arial" w:hAnsi="Arial" w:cs="Arial"/>
          <w:b/>
          <w:color w:val="auto"/>
          <w:sz w:val="22"/>
          <w:szCs w:val="22"/>
        </w:rPr>
        <w:t>az igénybe</w:t>
      </w:r>
      <w:r w:rsidR="00C46C9B" w:rsidRPr="00E94FB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E94FB3">
        <w:rPr>
          <w:rFonts w:ascii="Arial" w:hAnsi="Arial" w:cs="Arial"/>
          <w:b/>
          <w:color w:val="auto"/>
          <w:sz w:val="22"/>
          <w:szCs w:val="22"/>
        </w:rPr>
        <w:t>vevők száma</w:t>
      </w:r>
      <w:r w:rsidRPr="00E94FB3">
        <w:rPr>
          <w:rFonts w:ascii="Arial" w:hAnsi="Arial" w:cs="Arial"/>
          <w:color w:val="auto"/>
          <w:sz w:val="22"/>
          <w:szCs w:val="22"/>
        </w:rPr>
        <w:t xml:space="preserve">, </w:t>
      </w:r>
      <w:r w:rsidR="008109D4" w:rsidRPr="00E94FB3">
        <w:rPr>
          <w:rFonts w:ascii="Arial" w:hAnsi="Arial" w:cs="Arial"/>
          <w:color w:val="auto"/>
          <w:sz w:val="22"/>
          <w:szCs w:val="22"/>
        </w:rPr>
        <w:t xml:space="preserve">ugyanakkor a </w:t>
      </w:r>
      <w:r w:rsidRPr="00E94FB3">
        <w:rPr>
          <w:rFonts w:ascii="Arial" w:hAnsi="Arial" w:cs="Arial"/>
          <w:color w:val="auto"/>
          <w:sz w:val="22"/>
          <w:szCs w:val="22"/>
        </w:rPr>
        <w:t>piaci szereplők szolgáltatásai</w:t>
      </w:r>
      <w:r w:rsidR="00627CE1" w:rsidRPr="00E94FB3">
        <w:rPr>
          <w:rFonts w:ascii="Arial" w:hAnsi="Arial" w:cs="Arial"/>
          <w:color w:val="auto"/>
          <w:sz w:val="22"/>
          <w:szCs w:val="22"/>
        </w:rPr>
        <w:t>nak szűkülése (Tercia bezárt, Talizmán vendéglő befejezi a menüs étkeztetést)</w:t>
      </w:r>
      <w:r w:rsidRPr="00E94FB3">
        <w:rPr>
          <w:rFonts w:ascii="Arial" w:hAnsi="Arial" w:cs="Arial"/>
          <w:color w:val="auto"/>
          <w:sz w:val="22"/>
          <w:szCs w:val="22"/>
        </w:rPr>
        <w:t xml:space="preserve"> mellett</w:t>
      </w:r>
      <w:r w:rsidR="00627CE1" w:rsidRPr="00E94FB3">
        <w:rPr>
          <w:rFonts w:ascii="Arial" w:hAnsi="Arial" w:cs="Arial"/>
          <w:color w:val="auto"/>
          <w:sz w:val="22"/>
          <w:szCs w:val="22"/>
        </w:rPr>
        <w:t>,</w:t>
      </w:r>
      <w:r w:rsidRPr="00E94FB3">
        <w:rPr>
          <w:rFonts w:ascii="Arial" w:hAnsi="Arial" w:cs="Arial"/>
          <w:color w:val="auto"/>
          <w:sz w:val="22"/>
          <w:szCs w:val="22"/>
        </w:rPr>
        <w:t xml:space="preserve"> hatalmas érdeklődés mutatkozik a szociális étkeztetés iránt. </w:t>
      </w:r>
      <w:r w:rsidR="00627CE1" w:rsidRPr="00E94FB3">
        <w:rPr>
          <w:rFonts w:ascii="Arial" w:hAnsi="Arial" w:cs="Arial"/>
          <w:color w:val="auto"/>
          <w:sz w:val="22"/>
          <w:szCs w:val="22"/>
        </w:rPr>
        <w:t xml:space="preserve">Az ellátandó időseink számának emelkedésére számítunk. </w:t>
      </w:r>
    </w:p>
    <w:p w:rsidR="00083AE2" w:rsidRDefault="00627CE1" w:rsidP="00627C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94FB3">
        <w:rPr>
          <w:rFonts w:ascii="Arial" w:hAnsi="Arial" w:cs="Arial"/>
          <w:color w:val="auto"/>
          <w:sz w:val="22"/>
          <w:szCs w:val="22"/>
        </w:rPr>
        <w:t>Új</w:t>
      </w:r>
      <w:r w:rsidR="006634E8">
        <w:rPr>
          <w:rFonts w:ascii="Arial" w:hAnsi="Arial" w:cs="Arial"/>
          <w:color w:val="auto"/>
          <w:sz w:val="22"/>
          <w:szCs w:val="22"/>
        </w:rPr>
        <w:t xml:space="preserve"> elemként</w:t>
      </w:r>
      <w:r w:rsidRPr="00E94FB3">
        <w:rPr>
          <w:rFonts w:ascii="Arial" w:hAnsi="Arial" w:cs="Arial"/>
          <w:color w:val="auto"/>
          <w:sz w:val="22"/>
          <w:szCs w:val="22"/>
        </w:rPr>
        <w:t xml:space="preserve"> </w:t>
      </w:r>
      <w:r w:rsidR="006634E8">
        <w:rPr>
          <w:rFonts w:ascii="Arial" w:hAnsi="Arial" w:cs="Arial"/>
          <w:color w:val="auto"/>
          <w:sz w:val="22"/>
          <w:szCs w:val="22"/>
        </w:rPr>
        <w:t xml:space="preserve">jelent meg </w:t>
      </w:r>
      <w:r w:rsidRPr="00E94FB3">
        <w:rPr>
          <w:rFonts w:ascii="Arial" w:hAnsi="Arial" w:cs="Arial"/>
          <w:color w:val="auto"/>
          <w:sz w:val="22"/>
          <w:szCs w:val="22"/>
        </w:rPr>
        <w:t xml:space="preserve">a szolgáltatásunkban, hogy a karácsonyi ünnepek utáni időszakban is végeztünk kiszállítást, hiszen a konyha főzött. </w:t>
      </w:r>
      <w:r w:rsidR="00D81AF9" w:rsidRPr="00E94FB3">
        <w:rPr>
          <w:rFonts w:ascii="Arial" w:hAnsi="Arial" w:cs="Arial"/>
          <w:color w:val="auto"/>
          <w:sz w:val="22"/>
          <w:szCs w:val="22"/>
        </w:rPr>
        <w:t>E</w:t>
      </w:r>
      <w:r w:rsidRPr="00E94FB3">
        <w:rPr>
          <w:rFonts w:ascii="Arial" w:hAnsi="Arial" w:cs="Arial"/>
          <w:color w:val="auto"/>
          <w:sz w:val="22"/>
          <w:szCs w:val="22"/>
        </w:rPr>
        <w:t>kkor az igénylők 2/3-a kérte az ebédet.</w:t>
      </w:r>
    </w:p>
    <w:p w:rsidR="00E94FB3" w:rsidRDefault="00E94FB3" w:rsidP="00627C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634E8" w:rsidRDefault="006634E8" w:rsidP="00627C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94FB3" w:rsidRPr="00E94FB3" w:rsidRDefault="00E94FB3" w:rsidP="00627CE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46C9B" w:rsidRPr="00C46C9B" w:rsidRDefault="00C46C9B" w:rsidP="00C46C9B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  <w:r w:rsidRPr="00C46C9B">
        <w:rPr>
          <w:rFonts w:ascii="Arial" w:hAnsi="Arial" w:cs="Arial"/>
          <w:b/>
          <w:i/>
          <w:color w:val="auto"/>
          <w:sz w:val="20"/>
          <w:szCs w:val="20"/>
        </w:rPr>
        <w:t>Az étkeztetésben ellátottak korosztályi megoszlása és a szolgáltatás formája 2020.12.31</w:t>
      </w:r>
      <w:r w:rsidR="006634E8">
        <w:rPr>
          <w:rFonts w:ascii="Arial" w:hAnsi="Arial" w:cs="Arial"/>
          <w:b/>
          <w:i/>
          <w:color w:val="auto"/>
          <w:sz w:val="20"/>
          <w:szCs w:val="20"/>
        </w:rPr>
        <w:t>-én.</w:t>
      </w:r>
    </w:p>
    <w:p w:rsidR="00651109" w:rsidRPr="00F736ED" w:rsidRDefault="00651109" w:rsidP="00424686">
      <w:pPr>
        <w:pStyle w:val="Default"/>
        <w:rPr>
          <w:color w:val="auto"/>
          <w:highlight w:val="yellow"/>
        </w:rPr>
      </w:pPr>
    </w:p>
    <w:tbl>
      <w:tblPr>
        <w:tblW w:w="9298" w:type="dxa"/>
        <w:tblInd w:w="108" w:type="dxa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3426"/>
        <w:gridCol w:w="3274"/>
      </w:tblGrid>
      <w:tr w:rsidR="00E94FB3" w:rsidRPr="00E94FB3" w:rsidTr="00E94FB3">
        <w:tc>
          <w:tcPr>
            <w:tcW w:w="9298" w:type="dxa"/>
            <w:gridSpan w:val="3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E94FB3" w:rsidRPr="00E94FB3" w:rsidRDefault="00E94FB3" w:rsidP="00E94FB3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Bátaszék</w:t>
            </w:r>
          </w:p>
        </w:tc>
      </w:tr>
      <w:tr w:rsidR="00424686" w:rsidRPr="00E94FB3" w:rsidTr="00E94FB3">
        <w:tc>
          <w:tcPr>
            <w:tcW w:w="259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424686" w:rsidP="003112B1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E94FB3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h</w:t>
            </w:r>
            <w:r w:rsidR="00424686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elyben fogyasztja vagy elviszi</w:t>
            </w:r>
          </w:p>
        </w:tc>
        <w:tc>
          <w:tcPr>
            <w:tcW w:w="327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E94FB3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l</w:t>
            </w:r>
            <w:r w:rsidR="00424686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akásra szállítás</w:t>
            </w:r>
          </w:p>
        </w:tc>
      </w:tr>
      <w:tr w:rsidR="00424686" w:rsidRPr="00E94FB3" w:rsidTr="00E94FB3">
        <w:tc>
          <w:tcPr>
            <w:tcW w:w="259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424686" w:rsidRPr="00E94FB3" w:rsidRDefault="00E94FB3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C0C0C0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="00424686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érfi</w:t>
            </w:r>
          </w:p>
        </w:tc>
        <w:tc>
          <w:tcPr>
            <w:tcW w:w="3426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424686" w:rsidRPr="00E94FB3" w:rsidRDefault="00E94FB3" w:rsidP="003112B1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C0C0C0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C0C0C0"/>
              </w:rPr>
              <w:t>/fő</w:t>
            </w:r>
          </w:p>
        </w:tc>
        <w:tc>
          <w:tcPr>
            <w:tcW w:w="327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424686" w:rsidRPr="00E94FB3" w:rsidRDefault="00E94FB3" w:rsidP="003112B1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C0C0C0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C0C0C0"/>
              </w:rPr>
              <w:t>/fő</w:t>
            </w:r>
          </w:p>
        </w:tc>
      </w:tr>
      <w:tr w:rsidR="00424686" w:rsidRPr="00E94FB3" w:rsidTr="00E94FB3">
        <w:tc>
          <w:tcPr>
            <w:tcW w:w="2598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40-59 éves</w:t>
            </w:r>
          </w:p>
        </w:tc>
        <w:tc>
          <w:tcPr>
            <w:tcW w:w="3426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C177A5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C177A5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60-64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65-69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70-74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75-79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C177A5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80-89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FB296E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C177A5" w:rsidRPr="00E94FB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424686" w:rsidRPr="00E94FB3" w:rsidTr="00E94FB3">
        <w:tc>
          <w:tcPr>
            <w:tcW w:w="2598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90-X éves</w:t>
            </w:r>
          </w:p>
        </w:tc>
        <w:tc>
          <w:tcPr>
            <w:tcW w:w="3426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C177A5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  <w:tc>
          <w:tcPr>
            <w:tcW w:w="3274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424686" w:rsidRPr="00E94FB3" w:rsidTr="00E94FB3">
        <w:tc>
          <w:tcPr>
            <w:tcW w:w="259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férfi összesen</w:t>
            </w:r>
          </w:p>
        </w:tc>
        <w:tc>
          <w:tcPr>
            <w:tcW w:w="3426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C177A5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327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627CE1" w:rsidP="000D5FA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40</w:t>
            </w:r>
          </w:p>
        </w:tc>
      </w:tr>
      <w:tr w:rsidR="00424686" w:rsidRPr="00E94FB3" w:rsidTr="00E94FB3">
        <w:tc>
          <w:tcPr>
            <w:tcW w:w="259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424686" w:rsidRPr="00E94FB3" w:rsidRDefault="00E94FB3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424686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ő</w:t>
            </w:r>
          </w:p>
        </w:tc>
        <w:tc>
          <w:tcPr>
            <w:tcW w:w="3426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424686" w:rsidRPr="00E94FB3" w:rsidRDefault="00E94FB3" w:rsidP="003112B1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/fő</w:t>
            </w:r>
          </w:p>
        </w:tc>
        <w:tc>
          <w:tcPr>
            <w:tcW w:w="327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424686" w:rsidRPr="00E94FB3" w:rsidRDefault="00E94FB3" w:rsidP="003112B1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/fő</w:t>
            </w:r>
          </w:p>
        </w:tc>
      </w:tr>
      <w:tr w:rsidR="00424686" w:rsidRPr="00E94FB3" w:rsidTr="00E94FB3">
        <w:tc>
          <w:tcPr>
            <w:tcW w:w="2598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40-59 éves</w:t>
            </w:r>
          </w:p>
        </w:tc>
        <w:tc>
          <w:tcPr>
            <w:tcW w:w="3426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60-64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C177A5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65-69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C177A5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70-74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75-79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FB296E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627CE1" w:rsidRPr="00E94FB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424686" w:rsidRPr="00E94FB3" w:rsidTr="00E94FB3">
        <w:tc>
          <w:tcPr>
            <w:tcW w:w="2598" w:type="dxa"/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80-89 éves</w:t>
            </w:r>
          </w:p>
        </w:tc>
        <w:tc>
          <w:tcPr>
            <w:tcW w:w="3426" w:type="dxa"/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:rsidR="00424686" w:rsidRPr="00E94FB3" w:rsidRDefault="00FB296E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627CE1" w:rsidRPr="00E94FB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424686" w:rsidRPr="00E94FB3" w:rsidTr="00E94FB3">
        <w:tc>
          <w:tcPr>
            <w:tcW w:w="2598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90-X éves</w:t>
            </w:r>
          </w:p>
        </w:tc>
        <w:tc>
          <w:tcPr>
            <w:tcW w:w="3426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627CE1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424686" w:rsidRPr="00E94FB3" w:rsidRDefault="00C177A5" w:rsidP="003112B1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424686" w:rsidRPr="00E94FB3" w:rsidTr="00E94FB3">
        <w:tc>
          <w:tcPr>
            <w:tcW w:w="259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424686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nő összesen</w:t>
            </w:r>
          </w:p>
        </w:tc>
        <w:tc>
          <w:tcPr>
            <w:tcW w:w="3426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627CE1" w:rsidP="00FB296E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327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</w:tcPr>
          <w:p w:rsidR="00424686" w:rsidRPr="00E94FB3" w:rsidRDefault="00FB296E" w:rsidP="003112B1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="00627CE1" w:rsidRPr="00E94FB3"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</w:tr>
    </w:tbl>
    <w:p w:rsidR="00424686" w:rsidRDefault="00424686" w:rsidP="00424686">
      <w:pPr>
        <w:rPr>
          <w:rFonts w:ascii="Times New Roman" w:hAnsi="Times New Roman" w:cs="Times New Roman"/>
          <w:sz w:val="24"/>
          <w:szCs w:val="24"/>
        </w:rPr>
      </w:pPr>
    </w:p>
    <w:p w:rsidR="006634E8" w:rsidRDefault="0023407F" w:rsidP="006634E8">
      <w:pPr>
        <w:spacing w:after="0" w:line="360" w:lineRule="auto"/>
        <w:jc w:val="both"/>
        <w:rPr>
          <w:rFonts w:ascii="Arial" w:hAnsi="Arial" w:cs="Arial"/>
        </w:rPr>
      </w:pPr>
      <w:r w:rsidRPr="00E94FB3">
        <w:rPr>
          <w:rFonts w:ascii="Arial" w:hAnsi="Arial" w:cs="Arial"/>
        </w:rPr>
        <w:t>A fiatalabb, 65 év alatti</w:t>
      </w:r>
      <w:r w:rsidR="00C177A5" w:rsidRPr="00E94FB3">
        <w:rPr>
          <w:rFonts w:ascii="Arial" w:hAnsi="Arial" w:cs="Arial"/>
        </w:rPr>
        <w:t xml:space="preserve"> korosztálynak egészségkárosodása, vagy szociális körülménye</w:t>
      </w:r>
      <w:r w:rsidR="00627CE1" w:rsidRPr="00E94FB3">
        <w:rPr>
          <w:rFonts w:ascii="Arial" w:hAnsi="Arial" w:cs="Arial"/>
        </w:rPr>
        <w:t xml:space="preserve">i okán biztosított az étkezés. </w:t>
      </w:r>
    </w:p>
    <w:p w:rsidR="006634E8" w:rsidRDefault="00627CE1" w:rsidP="006634E8">
      <w:pPr>
        <w:spacing w:after="0" w:line="360" w:lineRule="auto"/>
        <w:jc w:val="both"/>
        <w:rPr>
          <w:rFonts w:ascii="Arial" w:hAnsi="Arial" w:cs="Arial"/>
        </w:rPr>
      </w:pPr>
      <w:r w:rsidRPr="00E94FB3">
        <w:rPr>
          <w:rFonts w:ascii="Arial" w:hAnsi="Arial" w:cs="Arial"/>
        </w:rPr>
        <w:t>2</w:t>
      </w:r>
      <w:r w:rsidR="00C177A5" w:rsidRPr="00E94FB3">
        <w:rPr>
          <w:rFonts w:ascii="Arial" w:hAnsi="Arial" w:cs="Arial"/>
        </w:rPr>
        <w:t xml:space="preserve"> fő térítésmentesen</w:t>
      </w:r>
      <w:r w:rsidR="00E94FB3">
        <w:rPr>
          <w:rFonts w:ascii="Arial" w:hAnsi="Arial" w:cs="Arial"/>
        </w:rPr>
        <w:t xml:space="preserve"> vette igénybe a szolgáltatást</w:t>
      </w:r>
      <w:r w:rsidR="00A04175">
        <w:rPr>
          <w:rFonts w:ascii="Arial" w:hAnsi="Arial" w:cs="Arial"/>
        </w:rPr>
        <w:t>,</w:t>
      </w:r>
      <w:r w:rsidR="00E94FB3">
        <w:rPr>
          <w:rFonts w:ascii="Arial" w:hAnsi="Arial" w:cs="Arial"/>
        </w:rPr>
        <w:t xml:space="preserve"> méltányos i</w:t>
      </w:r>
      <w:r w:rsidR="00C177A5" w:rsidRPr="00E94FB3">
        <w:rPr>
          <w:rFonts w:ascii="Arial" w:hAnsi="Arial" w:cs="Arial"/>
        </w:rPr>
        <w:t>ntézményvezető</w:t>
      </w:r>
      <w:r w:rsidR="00E94FB3">
        <w:rPr>
          <w:rFonts w:ascii="Arial" w:hAnsi="Arial" w:cs="Arial"/>
        </w:rPr>
        <w:t>i döntés</w:t>
      </w:r>
      <w:r w:rsidR="00C177A5" w:rsidRPr="00E94FB3">
        <w:rPr>
          <w:rFonts w:ascii="Arial" w:hAnsi="Arial" w:cs="Arial"/>
        </w:rPr>
        <w:t xml:space="preserve"> alapján, </w:t>
      </w:r>
      <w:r w:rsidR="00ED48B7">
        <w:rPr>
          <w:rFonts w:ascii="Arial" w:hAnsi="Arial" w:cs="Arial"/>
        </w:rPr>
        <w:t>mivel az igénybe vevő</w:t>
      </w:r>
      <w:r w:rsidR="006634E8">
        <w:rPr>
          <w:rFonts w:ascii="Arial" w:hAnsi="Arial" w:cs="Arial"/>
        </w:rPr>
        <w:t>k</w:t>
      </w:r>
      <w:r w:rsidR="00ED48B7">
        <w:rPr>
          <w:rFonts w:ascii="Arial" w:hAnsi="Arial" w:cs="Arial"/>
        </w:rPr>
        <w:t xml:space="preserve"> j</w:t>
      </w:r>
      <w:r w:rsidRPr="00E94FB3">
        <w:rPr>
          <w:rFonts w:ascii="Arial" w:hAnsi="Arial" w:cs="Arial"/>
        </w:rPr>
        <w:t>övedelemmel nem r</w:t>
      </w:r>
      <w:r w:rsidR="006634E8">
        <w:rPr>
          <w:rFonts w:ascii="Arial" w:hAnsi="Arial" w:cs="Arial"/>
        </w:rPr>
        <w:t>endelkeznek</w:t>
      </w:r>
      <w:r w:rsidR="00C177A5" w:rsidRPr="00E94FB3">
        <w:rPr>
          <w:rFonts w:ascii="Arial" w:hAnsi="Arial" w:cs="Arial"/>
        </w:rPr>
        <w:t xml:space="preserve">. </w:t>
      </w:r>
    </w:p>
    <w:p w:rsidR="00C177A5" w:rsidRPr="00E94FB3" w:rsidRDefault="00C177A5" w:rsidP="006634E8">
      <w:pPr>
        <w:spacing w:after="0" w:line="360" w:lineRule="auto"/>
        <w:jc w:val="both"/>
        <w:rPr>
          <w:rFonts w:ascii="Arial" w:hAnsi="Arial" w:cs="Arial"/>
        </w:rPr>
      </w:pPr>
      <w:r w:rsidRPr="00E94FB3">
        <w:rPr>
          <w:rFonts w:ascii="Arial" w:hAnsi="Arial" w:cs="Arial"/>
        </w:rPr>
        <w:t xml:space="preserve">Szintén a jogszabályi kötelmek miatt, </w:t>
      </w:r>
      <w:r w:rsidR="001B1D07" w:rsidRPr="00E94FB3">
        <w:rPr>
          <w:rFonts w:ascii="Arial" w:hAnsi="Arial" w:cs="Arial"/>
        </w:rPr>
        <w:t xml:space="preserve">az </w:t>
      </w:r>
      <w:r w:rsidRPr="00E94FB3">
        <w:rPr>
          <w:rFonts w:ascii="Arial" w:hAnsi="Arial" w:cs="Arial"/>
        </w:rPr>
        <w:t>egy lakcímen élőknél szállítási díj csak egy adagra kérhető el.</w:t>
      </w:r>
    </w:p>
    <w:p w:rsidR="006634E8" w:rsidRDefault="00D81AF9" w:rsidP="006634E8">
      <w:pPr>
        <w:spacing w:after="0" w:line="360" w:lineRule="auto"/>
        <w:jc w:val="both"/>
        <w:rPr>
          <w:rFonts w:ascii="Arial" w:hAnsi="Arial" w:cs="Arial"/>
        </w:rPr>
      </w:pPr>
      <w:r w:rsidRPr="00E94FB3">
        <w:rPr>
          <w:rFonts w:ascii="Arial" w:hAnsi="Arial" w:cs="Arial"/>
        </w:rPr>
        <w:t xml:space="preserve">Az </w:t>
      </w:r>
      <w:proofErr w:type="spellStart"/>
      <w:r w:rsidRPr="00E94FB3">
        <w:rPr>
          <w:rFonts w:ascii="Arial" w:hAnsi="Arial" w:cs="Arial"/>
        </w:rPr>
        <w:t>ellátottaink</w:t>
      </w:r>
      <w:proofErr w:type="spellEnd"/>
      <w:r w:rsidRPr="00E94FB3">
        <w:rPr>
          <w:rFonts w:ascii="Arial" w:hAnsi="Arial" w:cs="Arial"/>
        </w:rPr>
        <w:t xml:space="preserve"> csaknem fele 80 éves</w:t>
      </w:r>
      <w:r w:rsidR="00A04175">
        <w:rPr>
          <w:rFonts w:ascii="Arial" w:hAnsi="Arial" w:cs="Arial"/>
        </w:rPr>
        <w:t>,</w:t>
      </w:r>
      <w:r w:rsidRPr="00E94FB3">
        <w:rPr>
          <w:rFonts w:ascii="Arial" w:hAnsi="Arial" w:cs="Arial"/>
        </w:rPr>
        <w:t xml:space="preserve"> illetve attól idősebb igénylő. Számukra </w:t>
      </w:r>
      <w:r w:rsidR="00A04175">
        <w:rPr>
          <w:rFonts w:ascii="Arial" w:hAnsi="Arial" w:cs="Arial"/>
        </w:rPr>
        <w:t>nagy</w:t>
      </w:r>
      <w:r w:rsidRPr="00E94FB3">
        <w:rPr>
          <w:rFonts w:ascii="Arial" w:hAnsi="Arial" w:cs="Arial"/>
        </w:rPr>
        <w:t xml:space="preserve"> segítség az étkeztetés szolgáltatás</w:t>
      </w:r>
      <w:r w:rsidR="00A04175">
        <w:rPr>
          <w:rFonts w:ascii="Arial" w:hAnsi="Arial" w:cs="Arial"/>
        </w:rPr>
        <w:t>a</w:t>
      </w:r>
      <w:r w:rsidRPr="00E94FB3">
        <w:rPr>
          <w:rFonts w:ascii="Arial" w:hAnsi="Arial" w:cs="Arial"/>
        </w:rPr>
        <w:t xml:space="preserve">, amivel alapvetően elégedettek. </w:t>
      </w:r>
    </w:p>
    <w:p w:rsidR="00CA1681" w:rsidRDefault="006634E8" w:rsidP="006634E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tavalyi évben is megfigyelhető volt </w:t>
      </w:r>
      <w:r w:rsidR="00374B21" w:rsidRPr="00E94FB3">
        <w:rPr>
          <w:rFonts w:ascii="Arial" w:hAnsi="Arial" w:cs="Arial"/>
        </w:rPr>
        <w:t>időse</w:t>
      </w:r>
      <w:r w:rsidR="001C0F68" w:rsidRPr="00E94FB3">
        <w:rPr>
          <w:rFonts w:ascii="Arial" w:hAnsi="Arial" w:cs="Arial"/>
        </w:rPr>
        <w:t>ink</w:t>
      </w:r>
      <w:r w:rsidR="00D81AF9" w:rsidRPr="00E94FB3">
        <w:rPr>
          <w:rFonts w:ascii="Arial" w:hAnsi="Arial" w:cs="Arial"/>
        </w:rPr>
        <w:t xml:space="preserve"> egy részé</w:t>
      </w:r>
      <w:r w:rsidR="001C0F68" w:rsidRPr="00E94FB3">
        <w:rPr>
          <w:rFonts w:ascii="Arial" w:hAnsi="Arial" w:cs="Arial"/>
        </w:rPr>
        <w:t>nél, hogy</w:t>
      </w:r>
      <w:r w:rsidR="00374B21" w:rsidRPr="00E94FB3">
        <w:rPr>
          <w:rFonts w:ascii="Arial" w:hAnsi="Arial" w:cs="Arial"/>
        </w:rPr>
        <w:t xml:space="preserve"> úgy igyekeznek</w:t>
      </w:r>
      <w:r w:rsidR="00424686" w:rsidRPr="00E94FB3">
        <w:rPr>
          <w:rFonts w:ascii="Arial" w:hAnsi="Arial" w:cs="Arial"/>
        </w:rPr>
        <w:t xml:space="preserve"> spórolni, hogy nem minden nap kér</w:t>
      </w:r>
      <w:r w:rsidR="001C0F68" w:rsidRPr="00E94FB3">
        <w:rPr>
          <w:rFonts w:ascii="Arial" w:hAnsi="Arial" w:cs="Arial"/>
        </w:rPr>
        <w:t>nek</w:t>
      </w:r>
      <w:r w:rsidR="00424686" w:rsidRPr="00E94FB3">
        <w:rPr>
          <w:rFonts w:ascii="Arial" w:hAnsi="Arial" w:cs="Arial"/>
        </w:rPr>
        <w:t xml:space="preserve"> ebédet</w:t>
      </w:r>
      <w:r w:rsidR="00C177A5" w:rsidRPr="00E94FB3">
        <w:rPr>
          <w:rFonts w:ascii="Arial" w:hAnsi="Arial" w:cs="Arial"/>
        </w:rPr>
        <w:t xml:space="preserve"> (hétfő, péntek)</w:t>
      </w:r>
      <w:r w:rsidR="00424686" w:rsidRPr="00E94FB3">
        <w:rPr>
          <w:rFonts w:ascii="Arial" w:hAnsi="Arial" w:cs="Arial"/>
        </w:rPr>
        <w:t>, vagy ketten kérn</w:t>
      </w:r>
      <w:r w:rsidR="00CA1681">
        <w:rPr>
          <w:rFonts w:ascii="Arial" w:hAnsi="Arial" w:cs="Arial"/>
        </w:rPr>
        <w:t>ek egy adagot, amit megosztanak</w:t>
      </w:r>
    </w:p>
    <w:p w:rsidR="00C83B55" w:rsidRPr="00CA1681" w:rsidRDefault="00CA1681" w:rsidP="006634E8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A1681">
        <w:rPr>
          <w:rFonts w:ascii="Arial" w:hAnsi="Arial" w:cs="Arial"/>
          <w:b/>
          <w:i/>
          <w:sz w:val="20"/>
          <w:szCs w:val="20"/>
        </w:rPr>
        <w:t>Étkeztetés igénybevétele 2020. évben</w:t>
      </w:r>
    </w:p>
    <w:tbl>
      <w:tblPr>
        <w:tblW w:w="8393" w:type="dxa"/>
        <w:jc w:val="center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ashSmallGap" w:sz="4" w:space="0" w:color="76923C" w:themeColor="accent3" w:themeShade="BF"/>
          <w:insideV w:val="dashSmallGap" w:sz="4" w:space="0" w:color="76923C" w:themeColor="accent3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964"/>
        <w:gridCol w:w="1180"/>
        <w:gridCol w:w="1280"/>
        <w:gridCol w:w="1487"/>
        <w:gridCol w:w="1434"/>
        <w:gridCol w:w="960"/>
      </w:tblGrid>
      <w:tr w:rsidR="00CA1681" w:rsidRPr="00A4582A" w:rsidTr="0076632F">
        <w:trPr>
          <w:trHeight w:val="255"/>
          <w:jc w:val="center"/>
        </w:trPr>
        <w:tc>
          <w:tcPr>
            <w:tcW w:w="8393" w:type="dxa"/>
            <w:gridSpan w:val="7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CA1681" w:rsidRPr="00A4582A" w:rsidRDefault="00CA1681" w:rsidP="00663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A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Étkeztetés</w:t>
            </w:r>
          </w:p>
        </w:tc>
      </w:tr>
      <w:tr w:rsidR="00A4582A" w:rsidRPr="00A4582A" w:rsidTr="00CA1681">
        <w:trPr>
          <w:trHeight w:val="510"/>
          <w:jc w:val="center"/>
        </w:trPr>
        <w:tc>
          <w:tcPr>
            <w:tcW w:w="108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  <w:noWrap/>
            <w:vAlign w:val="bottom"/>
            <w:hideMark/>
          </w:tcPr>
          <w:p w:rsidR="00A4582A" w:rsidRPr="000A72CE" w:rsidRDefault="00CA1681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="00A4582A" w:rsidRPr="000A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ónapok</w:t>
            </w:r>
          </w:p>
        </w:tc>
        <w:tc>
          <w:tcPr>
            <w:tcW w:w="96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  <w:noWrap/>
            <w:vAlign w:val="bottom"/>
            <w:hideMark/>
          </w:tcPr>
          <w:p w:rsidR="00A4582A" w:rsidRPr="000A72CE" w:rsidRDefault="00CA1681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</w:t>
            </w:r>
            <w:r w:rsidR="00A4582A" w:rsidRPr="000A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apok száma</w:t>
            </w:r>
          </w:p>
        </w:tc>
        <w:tc>
          <w:tcPr>
            <w:tcW w:w="118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  <w:vAlign w:val="bottom"/>
            <w:hideMark/>
          </w:tcPr>
          <w:p w:rsidR="00A4582A" w:rsidRDefault="00CA1681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elyben</w:t>
            </w:r>
          </w:p>
          <w:p w:rsidR="00A4582A" w:rsidRPr="000A72CE" w:rsidRDefault="00A4582A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A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étkezők</w:t>
            </w:r>
          </w:p>
        </w:tc>
        <w:tc>
          <w:tcPr>
            <w:tcW w:w="128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  <w:vAlign w:val="bottom"/>
            <w:hideMark/>
          </w:tcPr>
          <w:p w:rsidR="00A4582A" w:rsidRPr="000A72CE" w:rsidRDefault="00CA1681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A4582A" w:rsidRPr="000A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lvitellel étkezők</w:t>
            </w:r>
          </w:p>
        </w:tc>
        <w:tc>
          <w:tcPr>
            <w:tcW w:w="1487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  <w:noWrap/>
            <w:vAlign w:val="bottom"/>
            <w:hideMark/>
          </w:tcPr>
          <w:p w:rsidR="00A4582A" w:rsidRPr="000A72CE" w:rsidRDefault="00CA1681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A4582A" w:rsidRPr="000A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iszállítással étkezők</w:t>
            </w:r>
          </w:p>
        </w:tc>
        <w:tc>
          <w:tcPr>
            <w:tcW w:w="143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  <w:noWrap/>
            <w:vAlign w:val="bottom"/>
            <w:hideMark/>
          </w:tcPr>
          <w:p w:rsidR="00A4582A" w:rsidRDefault="00CA1681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génybevétel</w:t>
            </w:r>
          </w:p>
          <w:p w:rsidR="00A4582A" w:rsidRPr="000A72CE" w:rsidRDefault="00A4582A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A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6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EAF1DD" w:themeFill="accent3" w:themeFillTint="33"/>
            <w:noWrap/>
            <w:vAlign w:val="bottom"/>
            <w:hideMark/>
          </w:tcPr>
          <w:p w:rsidR="00A4582A" w:rsidRPr="000A72CE" w:rsidRDefault="00CA1681" w:rsidP="0066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</w:t>
            </w:r>
            <w:r w:rsidR="00A4582A" w:rsidRPr="000A7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tlag</w:t>
            </w: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4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307</w:t>
            </w:r>
          </w:p>
        </w:tc>
        <w:tc>
          <w:tcPr>
            <w:tcW w:w="1280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277</w:t>
            </w:r>
          </w:p>
        </w:tc>
        <w:tc>
          <w:tcPr>
            <w:tcW w:w="1487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1852</w:t>
            </w:r>
          </w:p>
        </w:tc>
        <w:tc>
          <w:tcPr>
            <w:tcW w:w="1434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2436</w:t>
            </w:r>
          </w:p>
        </w:tc>
        <w:tc>
          <w:tcPr>
            <w:tcW w:w="960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244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1689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1862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109</w:t>
            </w: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235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1642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252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1975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209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1654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246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106,75</w:t>
            </w: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242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1619</w:t>
            </w:r>
          </w:p>
        </w:tc>
        <w:tc>
          <w:tcPr>
            <w:tcW w:w="1434" w:type="dxa"/>
            <w:shd w:val="clear" w:color="000000" w:fill="FFFFFF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2103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231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1578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4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256</w:t>
            </w:r>
          </w:p>
        </w:tc>
        <w:tc>
          <w:tcPr>
            <w:tcW w:w="1280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</w:t>
            </w:r>
          </w:p>
        </w:tc>
        <w:tc>
          <w:tcPr>
            <w:tcW w:w="1487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1650</w:t>
            </w:r>
          </w:p>
        </w:tc>
        <w:tc>
          <w:tcPr>
            <w:tcW w:w="1434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2122</w:t>
            </w:r>
          </w:p>
        </w:tc>
        <w:tc>
          <w:tcPr>
            <w:tcW w:w="960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582A" w:rsidRPr="00A4582A" w:rsidTr="00CA1681">
        <w:trPr>
          <w:trHeight w:val="255"/>
          <w:jc w:val="center"/>
        </w:trPr>
        <w:tc>
          <w:tcPr>
            <w:tcW w:w="108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6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249</w:t>
            </w:r>
          </w:p>
        </w:tc>
        <w:tc>
          <w:tcPr>
            <w:tcW w:w="118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  <w:r w:rsidR="00CA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939</w:t>
            </w:r>
          </w:p>
        </w:tc>
        <w:tc>
          <w:tcPr>
            <w:tcW w:w="128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  <w:r w:rsidR="00CA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897</w:t>
            </w:r>
          </w:p>
        </w:tc>
        <w:tc>
          <w:tcPr>
            <w:tcW w:w="1487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</w:t>
            </w:r>
            <w:r w:rsidR="00CA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709</w:t>
            </w:r>
          </w:p>
        </w:tc>
        <w:tc>
          <w:tcPr>
            <w:tcW w:w="1434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</w:t>
            </w:r>
            <w:r w:rsidR="00CA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4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544</w:t>
            </w:r>
          </w:p>
        </w:tc>
        <w:tc>
          <w:tcPr>
            <w:tcW w:w="96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4582A" w:rsidRPr="00A4582A" w:rsidRDefault="00A4582A" w:rsidP="00C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58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106,6</w:t>
            </w:r>
          </w:p>
        </w:tc>
      </w:tr>
    </w:tbl>
    <w:p w:rsidR="00CA1681" w:rsidRDefault="00CA1681" w:rsidP="00F30674">
      <w:pPr>
        <w:spacing w:line="360" w:lineRule="auto"/>
        <w:jc w:val="both"/>
        <w:rPr>
          <w:rFonts w:ascii="Arial" w:hAnsi="Arial" w:cs="Arial"/>
        </w:rPr>
      </w:pPr>
    </w:p>
    <w:p w:rsidR="005A5D0A" w:rsidRDefault="006965A4" w:rsidP="006634E8">
      <w:pPr>
        <w:spacing w:after="0" w:line="360" w:lineRule="auto"/>
        <w:jc w:val="both"/>
        <w:rPr>
          <w:rFonts w:ascii="Arial" w:hAnsi="Arial" w:cs="Arial"/>
        </w:rPr>
      </w:pPr>
      <w:r w:rsidRPr="00CA1681">
        <w:rPr>
          <w:rFonts w:ascii="Arial" w:hAnsi="Arial" w:cs="Arial"/>
        </w:rPr>
        <w:t xml:space="preserve">2020-ban 107 </w:t>
      </w:r>
      <w:r w:rsidR="00CA1681" w:rsidRPr="00CA1681">
        <w:rPr>
          <w:rFonts w:ascii="Arial" w:hAnsi="Arial" w:cs="Arial"/>
        </w:rPr>
        <w:t>fő után tudtunk állami támogatást igényelni</w:t>
      </w:r>
      <w:r w:rsidRPr="00CA1681">
        <w:rPr>
          <w:rFonts w:ascii="Arial" w:hAnsi="Arial" w:cs="Arial"/>
        </w:rPr>
        <w:t>.</w:t>
      </w:r>
      <w:r w:rsidR="00FE58D6" w:rsidRPr="00CA1681">
        <w:rPr>
          <w:rFonts w:ascii="Arial" w:hAnsi="Arial" w:cs="Arial"/>
        </w:rPr>
        <w:t xml:space="preserve"> </w:t>
      </w:r>
      <w:r w:rsidR="00BE74BF" w:rsidRPr="00CA1681">
        <w:rPr>
          <w:rFonts w:ascii="Arial" w:hAnsi="Arial" w:cs="Arial"/>
        </w:rPr>
        <w:t>Megőriztük</w:t>
      </w:r>
      <w:r w:rsidR="00FE58D6" w:rsidRPr="00CA1681">
        <w:rPr>
          <w:rFonts w:ascii="Arial" w:hAnsi="Arial" w:cs="Arial"/>
        </w:rPr>
        <w:t xml:space="preserve"> </w:t>
      </w:r>
      <w:r w:rsidR="007467DB" w:rsidRPr="00CA1681">
        <w:rPr>
          <w:rFonts w:ascii="Arial" w:hAnsi="Arial" w:cs="Arial"/>
        </w:rPr>
        <w:t>a szolgáltatás</w:t>
      </w:r>
      <w:r w:rsidR="00BE74BF" w:rsidRPr="00CA1681">
        <w:rPr>
          <w:rFonts w:ascii="Arial" w:hAnsi="Arial" w:cs="Arial"/>
        </w:rPr>
        <w:t>ban elért színvonalat,</w:t>
      </w:r>
      <w:r w:rsidR="007467DB" w:rsidRPr="00CA1681">
        <w:rPr>
          <w:rFonts w:ascii="Arial" w:hAnsi="Arial" w:cs="Arial"/>
        </w:rPr>
        <w:t xml:space="preserve"> az adagok mennyiségének és a kiszállítás időpontjának tekintetében</w:t>
      </w:r>
      <w:r w:rsidR="00526B39" w:rsidRPr="00CA1681">
        <w:rPr>
          <w:rFonts w:ascii="Arial" w:hAnsi="Arial" w:cs="Arial"/>
        </w:rPr>
        <w:t xml:space="preserve"> is</w:t>
      </w:r>
      <w:r w:rsidR="007467DB" w:rsidRPr="00CA1681">
        <w:rPr>
          <w:rFonts w:ascii="Arial" w:hAnsi="Arial" w:cs="Arial"/>
        </w:rPr>
        <w:t>. Kövesd</w:t>
      </w:r>
      <w:r w:rsidR="00F50B84" w:rsidRPr="00CA1681">
        <w:rPr>
          <w:rFonts w:ascii="Arial" w:hAnsi="Arial" w:cs="Arial"/>
        </w:rPr>
        <w:t xml:space="preserve"> és </w:t>
      </w:r>
      <w:proofErr w:type="spellStart"/>
      <w:r w:rsidR="00F50B84" w:rsidRPr="00CA1681">
        <w:rPr>
          <w:rFonts w:ascii="Arial" w:hAnsi="Arial" w:cs="Arial"/>
        </w:rPr>
        <w:t>Lajvér</w:t>
      </w:r>
      <w:proofErr w:type="spellEnd"/>
      <w:r w:rsidR="00F50B84" w:rsidRPr="00CA1681">
        <w:rPr>
          <w:rFonts w:ascii="Arial" w:hAnsi="Arial" w:cs="Arial"/>
        </w:rPr>
        <w:t xml:space="preserve"> településrészek</w:t>
      </w:r>
      <w:r w:rsidR="007467DB" w:rsidRPr="00CA1681">
        <w:rPr>
          <w:rFonts w:ascii="Arial" w:hAnsi="Arial" w:cs="Arial"/>
        </w:rPr>
        <w:t>re legkésőbb 13</w:t>
      </w:r>
      <w:r w:rsidR="009D2282" w:rsidRPr="00CA1681">
        <w:rPr>
          <w:rFonts w:ascii="Arial" w:hAnsi="Arial" w:cs="Arial"/>
        </w:rPr>
        <w:t>:</w:t>
      </w:r>
      <w:r w:rsidR="00FE58D6" w:rsidRPr="00CA1681">
        <w:rPr>
          <w:rFonts w:ascii="Arial" w:hAnsi="Arial" w:cs="Arial"/>
        </w:rPr>
        <w:t>0</w:t>
      </w:r>
      <w:r w:rsidR="00CA1681">
        <w:rPr>
          <w:rFonts w:ascii="Arial" w:hAnsi="Arial" w:cs="Arial"/>
        </w:rPr>
        <w:t>0 óráig</w:t>
      </w:r>
      <w:r w:rsidR="00A602BA" w:rsidRPr="00CA1681">
        <w:rPr>
          <w:rFonts w:ascii="Arial" w:hAnsi="Arial" w:cs="Arial"/>
        </w:rPr>
        <w:t xml:space="preserve"> kiérkezik az ebéd. </w:t>
      </w:r>
      <w:r w:rsidR="007467DB" w:rsidRPr="00CA1681">
        <w:rPr>
          <w:rFonts w:ascii="Arial" w:hAnsi="Arial" w:cs="Arial"/>
        </w:rPr>
        <w:t xml:space="preserve">Amióta közvetlen az iskola konyha végzi az adagolást, </w:t>
      </w:r>
      <w:r w:rsidR="00941767" w:rsidRPr="00CA1681">
        <w:rPr>
          <w:rFonts w:ascii="Arial" w:hAnsi="Arial" w:cs="Arial"/>
        </w:rPr>
        <w:t>nagyon ritkán</w:t>
      </w:r>
      <w:r w:rsidR="007467DB" w:rsidRPr="00CA1681">
        <w:rPr>
          <w:rFonts w:ascii="Arial" w:hAnsi="Arial" w:cs="Arial"/>
        </w:rPr>
        <w:t xml:space="preserve"> érkezet</w:t>
      </w:r>
      <w:r w:rsidR="00CA1681">
        <w:rPr>
          <w:rFonts w:ascii="Arial" w:hAnsi="Arial" w:cs="Arial"/>
        </w:rPr>
        <w:t>t panasz a mennyiségre vonatkozóan</w:t>
      </w:r>
      <w:r w:rsidR="007467DB" w:rsidRPr="00CA1681">
        <w:rPr>
          <w:rFonts w:ascii="Arial" w:hAnsi="Arial" w:cs="Arial"/>
        </w:rPr>
        <w:t xml:space="preserve">. </w:t>
      </w:r>
      <w:r w:rsidR="00FE58D6" w:rsidRPr="00CA1681">
        <w:rPr>
          <w:rFonts w:ascii="Arial" w:hAnsi="Arial" w:cs="Arial"/>
        </w:rPr>
        <w:t>A</w:t>
      </w:r>
      <w:r w:rsidR="007467DB" w:rsidRPr="00CA1681">
        <w:rPr>
          <w:rFonts w:ascii="Arial" w:hAnsi="Arial" w:cs="Arial"/>
        </w:rPr>
        <w:t xml:space="preserve">z üres éthordókat </w:t>
      </w:r>
      <w:r w:rsidR="00CA1681">
        <w:rPr>
          <w:rFonts w:ascii="Arial" w:hAnsi="Arial" w:cs="Arial"/>
        </w:rPr>
        <w:t>7:30-ig</w:t>
      </w:r>
      <w:r w:rsidR="007467DB" w:rsidRPr="00CA1681">
        <w:rPr>
          <w:rFonts w:ascii="Arial" w:hAnsi="Arial" w:cs="Arial"/>
        </w:rPr>
        <w:t xml:space="preserve"> össz</w:t>
      </w:r>
      <w:r w:rsidR="00CA1681">
        <w:rPr>
          <w:rFonts w:ascii="Arial" w:hAnsi="Arial" w:cs="Arial"/>
        </w:rPr>
        <w:t>e kell készíteni a szállításhoz</w:t>
      </w:r>
      <w:r w:rsidR="007467DB" w:rsidRPr="00CA1681">
        <w:rPr>
          <w:rFonts w:ascii="Arial" w:hAnsi="Arial" w:cs="Arial"/>
        </w:rPr>
        <w:t xml:space="preserve"> úgy</w:t>
      </w:r>
      <w:r w:rsidR="00CA1681">
        <w:rPr>
          <w:rFonts w:ascii="Arial" w:hAnsi="Arial" w:cs="Arial"/>
        </w:rPr>
        <w:t>,</w:t>
      </w:r>
      <w:r w:rsidR="007467DB" w:rsidRPr="00CA1681">
        <w:rPr>
          <w:rFonts w:ascii="Arial" w:hAnsi="Arial" w:cs="Arial"/>
        </w:rPr>
        <w:t xml:space="preserve"> hogy a nem megfelelő tisztaságú éthordók</w:t>
      </w:r>
      <w:r w:rsidR="00FE58D6" w:rsidRPr="00CA1681">
        <w:rPr>
          <w:rFonts w:ascii="Arial" w:hAnsi="Arial" w:cs="Arial"/>
        </w:rPr>
        <w:t xml:space="preserve"> (mely sajnálatosan egyre több van)</w:t>
      </w:r>
      <w:r w:rsidR="007467DB" w:rsidRPr="00CA1681">
        <w:rPr>
          <w:rFonts w:ascii="Arial" w:hAnsi="Arial" w:cs="Arial"/>
        </w:rPr>
        <w:t xml:space="preserve"> fertőtlenít</w:t>
      </w:r>
      <w:r w:rsidR="006634E8">
        <w:rPr>
          <w:rFonts w:ascii="Arial" w:hAnsi="Arial" w:cs="Arial"/>
        </w:rPr>
        <w:t>ését el kell végeznünk. 10:30-ra</w:t>
      </w:r>
      <w:r w:rsidR="007467DB" w:rsidRPr="00CA1681">
        <w:rPr>
          <w:rFonts w:ascii="Arial" w:hAnsi="Arial" w:cs="Arial"/>
        </w:rPr>
        <w:t xml:space="preserve"> minden nap átmegy az iskola konyhára az é</w:t>
      </w:r>
      <w:r w:rsidR="00CA1681">
        <w:rPr>
          <w:rFonts w:ascii="Arial" w:hAnsi="Arial" w:cs="Arial"/>
        </w:rPr>
        <w:t xml:space="preserve">tkeztetéssel megbízott </w:t>
      </w:r>
      <w:proofErr w:type="gramStart"/>
      <w:r w:rsidR="00CA1681">
        <w:rPr>
          <w:rFonts w:ascii="Arial" w:hAnsi="Arial" w:cs="Arial"/>
        </w:rPr>
        <w:t>kolléga</w:t>
      </w:r>
      <w:proofErr w:type="gramEnd"/>
      <w:r w:rsidR="007467DB" w:rsidRPr="00CA1681">
        <w:rPr>
          <w:rFonts w:ascii="Arial" w:hAnsi="Arial" w:cs="Arial"/>
        </w:rPr>
        <w:t>,</w:t>
      </w:r>
      <w:r w:rsidR="00CA1681">
        <w:rPr>
          <w:rFonts w:ascii="Arial" w:hAnsi="Arial" w:cs="Arial"/>
        </w:rPr>
        <w:t xml:space="preserve"> aki</w:t>
      </w:r>
      <w:r w:rsidR="007467DB" w:rsidRPr="00CA1681">
        <w:rPr>
          <w:rFonts w:ascii="Arial" w:hAnsi="Arial" w:cs="Arial"/>
        </w:rPr>
        <w:t xml:space="preserve"> részt</w:t>
      </w:r>
      <w:r w:rsidR="00556115" w:rsidRPr="00CA1681">
        <w:rPr>
          <w:rFonts w:ascii="Arial" w:hAnsi="Arial" w:cs="Arial"/>
        </w:rPr>
        <w:t xml:space="preserve"> vesz az éthordók adagolásában.</w:t>
      </w:r>
      <w:r w:rsidR="007467DB" w:rsidRPr="00CA1681">
        <w:rPr>
          <w:rFonts w:ascii="Arial" w:hAnsi="Arial" w:cs="Arial"/>
        </w:rPr>
        <w:t xml:space="preserve"> </w:t>
      </w:r>
    </w:p>
    <w:p w:rsidR="005A5D0A" w:rsidRDefault="007467DB" w:rsidP="006634E8">
      <w:pPr>
        <w:spacing w:after="0" w:line="360" w:lineRule="auto"/>
        <w:jc w:val="both"/>
        <w:rPr>
          <w:rFonts w:ascii="Arial" w:hAnsi="Arial" w:cs="Arial"/>
        </w:rPr>
      </w:pPr>
      <w:r w:rsidRPr="00CA1681">
        <w:rPr>
          <w:rFonts w:ascii="Arial" w:hAnsi="Arial" w:cs="Arial"/>
        </w:rPr>
        <w:t xml:space="preserve">Az elvitellel étkezők </w:t>
      </w:r>
      <w:proofErr w:type="gramStart"/>
      <w:r w:rsidR="00CA1681" w:rsidRPr="00CA1681">
        <w:rPr>
          <w:rFonts w:ascii="Arial" w:hAnsi="Arial" w:cs="Arial"/>
        </w:rPr>
        <w:t>minden nap</w:t>
      </w:r>
      <w:proofErr w:type="gramEnd"/>
      <w:r w:rsidR="00CA1681">
        <w:rPr>
          <w:rFonts w:ascii="Arial" w:hAnsi="Arial" w:cs="Arial"/>
        </w:rPr>
        <w:t xml:space="preserve"> l</w:t>
      </w:r>
      <w:r w:rsidRPr="00CA1681">
        <w:rPr>
          <w:rFonts w:ascii="Arial" w:hAnsi="Arial" w:cs="Arial"/>
        </w:rPr>
        <w:t>egkésőbb 11:45</w:t>
      </w:r>
      <w:r w:rsidR="00CA1681">
        <w:rPr>
          <w:rFonts w:ascii="Arial" w:hAnsi="Arial" w:cs="Arial"/>
        </w:rPr>
        <w:t xml:space="preserve"> óráig</w:t>
      </w:r>
      <w:r w:rsidRPr="00CA1681">
        <w:rPr>
          <w:rFonts w:ascii="Arial" w:hAnsi="Arial" w:cs="Arial"/>
        </w:rPr>
        <w:t xml:space="preserve"> az </w:t>
      </w:r>
      <w:proofErr w:type="spellStart"/>
      <w:r w:rsidRPr="00CA1681">
        <w:rPr>
          <w:rFonts w:ascii="Arial" w:hAnsi="Arial" w:cs="Arial"/>
        </w:rPr>
        <w:t>ebédjükhöz</w:t>
      </w:r>
      <w:proofErr w:type="spellEnd"/>
      <w:r w:rsidRPr="00CA1681">
        <w:rPr>
          <w:rFonts w:ascii="Arial" w:hAnsi="Arial" w:cs="Arial"/>
        </w:rPr>
        <w:t xml:space="preserve"> juthatnak</w:t>
      </w:r>
      <w:r w:rsidR="00CA1681">
        <w:rPr>
          <w:rFonts w:ascii="Arial" w:hAnsi="Arial" w:cs="Arial"/>
        </w:rPr>
        <w:t>,</w:t>
      </w:r>
      <w:r w:rsidRPr="00CA1681">
        <w:rPr>
          <w:rFonts w:ascii="Arial" w:hAnsi="Arial" w:cs="Arial"/>
        </w:rPr>
        <w:t xml:space="preserve"> a helyben étkezők 12</w:t>
      </w:r>
      <w:r w:rsidR="00CA1681">
        <w:rPr>
          <w:rFonts w:ascii="Arial" w:hAnsi="Arial" w:cs="Arial"/>
        </w:rPr>
        <w:t>:00</w:t>
      </w:r>
      <w:r w:rsidR="006634E8">
        <w:rPr>
          <w:rFonts w:ascii="Arial" w:hAnsi="Arial" w:cs="Arial"/>
        </w:rPr>
        <w:t>-kor tudt</w:t>
      </w:r>
      <w:r w:rsidRPr="00CA1681">
        <w:rPr>
          <w:rFonts w:ascii="Arial" w:hAnsi="Arial" w:cs="Arial"/>
        </w:rPr>
        <w:t xml:space="preserve">ak ebédelni. </w:t>
      </w:r>
    </w:p>
    <w:p w:rsidR="006634E8" w:rsidRDefault="005A5D0A" w:rsidP="006634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veszélyhelyzet ideje alatt és a Klub bezárásával nem volt helyben étkezés és elviteles lehetőség. Ebben az időszakban, aki igényelte, házhozszállítással kaphatta meg az ételt. </w:t>
      </w:r>
    </w:p>
    <w:p w:rsidR="00123F3F" w:rsidRPr="00CA1681" w:rsidRDefault="007467DB" w:rsidP="006634E8">
      <w:pPr>
        <w:spacing w:after="0" w:line="360" w:lineRule="auto"/>
        <w:jc w:val="both"/>
        <w:rPr>
          <w:rFonts w:ascii="Arial" w:hAnsi="Arial" w:cs="Arial"/>
        </w:rPr>
      </w:pPr>
      <w:r w:rsidRPr="00CA1681">
        <w:rPr>
          <w:rFonts w:ascii="Arial" w:hAnsi="Arial" w:cs="Arial"/>
        </w:rPr>
        <w:t xml:space="preserve">Az élelmezésvezetővel napi szinten </w:t>
      </w:r>
      <w:r w:rsidR="005A5D0A">
        <w:rPr>
          <w:rFonts w:ascii="Arial" w:hAnsi="Arial" w:cs="Arial"/>
        </w:rPr>
        <w:t>történt egyeztetés</w:t>
      </w:r>
      <w:r w:rsidRPr="00CA1681">
        <w:rPr>
          <w:rFonts w:ascii="Arial" w:hAnsi="Arial" w:cs="Arial"/>
        </w:rPr>
        <w:t xml:space="preserve"> az esetleges hibák, panaszok kiküszöbölése érdekében.</w:t>
      </w:r>
      <w:r w:rsidR="00123F3F" w:rsidRPr="00CA1681">
        <w:rPr>
          <w:rFonts w:ascii="Arial" w:hAnsi="Arial" w:cs="Arial"/>
        </w:rPr>
        <w:t xml:space="preserve"> A nyári időszakban középiskolás fiatalok segítettek közösségi </w:t>
      </w:r>
      <w:r w:rsidR="00CA1681">
        <w:rPr>
          <w:rFonts w:ascii="Arial" w:hAnsi="Arial" w:cs="Arial"/>
        </w:rPr>
        <w:t>szolgálat</w:t>
      </w:r>
      <w:r w:rsidR="00123F3F" w:rsidRPr="00CA1681">
        <w:rPr>
          <w:rFonts w:ascii="Arial" w:hAnsi="Arial" w:cs="Arial"/>
        </w:rPr>
        <w:t xml:space="preserve"> kereteiben az ételszállításban, amit nagyon jól fogadtak az </w:t>
      </w:r>
      <w:r w:rsidR="00FE58D6" w:rsidRPr="00CA1681">
        <w:rPr>
          <w:rFonts w:ascii="Arial" w:hAnsi="Arial" w:cs="Arial"/>
        </w:rPr>
        <w:t>ellátottak</w:t>
      </w:r>
      <w:r w:rsidR="00123F3F" w:rsidRPr="00CA1681">
        <w:rPr>
          <w:rFonts w:ascii="Arial" w:hAnsi="Arial" w:cs="Arial"/>
        </w:rPr>
        <w:t xml:space="preserve"> és természetesen nagy segítség volt a szolgáltatás számára.</w:t>
      </w:r>
    </w:p>
    <w:p w:rsidR="001B1D07" w:rsidRPr="005A5D0A" w:rsidRDefault="00D81AF9" w:rsidP="005A5D0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5D0A">
        <w:rPr>
          <w:rFonts w:ascii="Arial" w:hAnsi="Arial" w:cs="Arial"/>
          <w:sz w:val="22"/>
          <w:szCs w:val="22"/>
        </w:rPr>
        <w:t>D</w:t>
      </w:r>
      <w:r w:rsidR="00925EFD" w:rsidRPr="005A5D0A">
        <w:rPr>
          <w:rFonts w:ascii="Arial" w:hAnsi="Arial" w:cs="Arial"/>
          <w:sz w:val="22"/>
          <w:szCs w:val="22"/>
        </w:rPr>
        <w:t>iétás étkező</w:t>
      </w:r>
      <w:r w:rsidR="004C4E8C" w:rsidRPr="005A5D0A">
        <w:rPr>
          <w:rFonts w:ascii="Arial" w:hAnsi="Arial" w:cs="Arial"/>
          <w:sz w:val="22"/>
          <w:szCs w:val="22"/>
        </w:rPr>
        <w:t xml:space="preserve">nk </w:t>
      </w:r>
      <w:r w:rsidR="005A5D0A">
        <w:rPr>
          <w:rFonts w:ascii="Arial" w:hAnsi="Arial" w:cs="Arial"/>
          <w:sz w:val="22"/>
          <w:szCs w:val="22"/>
        </w:rPr>
        <w:t>2020</w:t>
      </w:r>
      <w:r w:rsidRPr="005A5D0A">
        <w:rPr>
          <w:rFonts w:ascii="Arial" w:hAnsi="Arial" w:cs="Arial"/>
          <w:sz w:val="22"/>
          <w:szCs w:val="22"/>
        </w:rPr>
        <w:t>-ban nem volt</w:t>
      </w:r>
      <w:r w:rsidR="00925EFD" w:rsidRPr="005A5D0A">
        <w:rPr>
          <w:rFonts w:ascii="Arial" w:hAnsi="Arial" w:cs="Arial"/>
          <w:sz w:val="22"/>
          <w:szCs w:val="22"/>
        </w:rPr>
        <w:t>.</w:t>
      </w:r>
    </w:p>
    <w:p w:rsidR="00D81AF9" w:rsidRPr="00CA1681" w:rsidRDefault="00D81AF9" w:rsidP="005A5D0A">
      <w:pPr>
        <w:pStyle w:val="Szvegtrzs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81AF9" w:rsidRPr="00CA1681" w:rsidRDefault="00D81AF9" w:rsidP="005A5D0A">
      <w:pPr>
        <w:pStyle w:val="Szvegtrzs"/>
        <w:spacing w:line="360" w:lineRule="auto"/>
        <w:rPr>
          <w:rFonts w:ascii="Arial" w:hAnsi="Arial" w:cs="Arial"/>
          <w:b/>
          <w:sz w:val="22"/>
          <w:szCs w:val="22"/>
        </w:rPr>
      </w:pPr>
      <w:r w:rsidRPr="00CA1681">
        <w:rPr>
          <w:rFonts w:ascii="Arial" w:hAnsi="Arial" w:cs="Arial"/>
          <w:b/>
          <w:sz w:val="22"/>
          <w:szCs w:val="22"/>
        </w:rPr>
        <w:t>Járványhelyzet miatti intézkedések</w:t>
      </w:r>
    </w:p>
    <w:p w:rsidR="002912F4" w:rsidRPr="00CA1681" w:rsidRDefault="002912F4" w:rsidP="00D81AF9">
      <w:pPr>
        <w:pStyle w:val="Szvegtrzs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965A4" w:rsidRPr="00CA1681" w:rsidRDefault="006965A4" w:rsidP="00D81AF9">
      <w:pPr>
        <w:pStyle w:val="Szvegtrzs"/>
        <w:spacing w:line="360" w:lineRule="auto"/>
        <w:rPr>
          <w:rFonts w:ascii="Arial" w:hAnsi="Arial" w:cs="Arial"/>
          <w:sz w:val="22"/>
          <w:szCs w:val="22"/>
        </w:rPr>
      </w:pPr>
      <w:r w:rsidRPr="00CA1681">
        <w:rPr>
          <w:rFonts w:ascii="Arial" w:hAnsi="Arial" w:cs="Arial"/>
          <w:sz w:val="22"/>
          <w:szCs w:val="22"/>
        </w:rPr>
        <w:t>Már a tavaszi időszakban felmerült az éthordók higién</w:t>
      </w:r>
      <w:r w:rsidR="00CA1681">
        <w:rPr>
          <w:rFonts w:ascii="Arial" w:hAnsi="Arial" w:cs="Arial"/>
          <w:sz w:val="22"/>
          <w:szCs w:val="22"/>
        </w:rPr>
        <w:t>éjéve</w:t>
      </w:r>
      <w:r w:rsidRPr="00CA1681">
        <w:rPr>
          <w:rFonts w:ascii="Arial" w:hAnsi="Arial" w:cs="Arial"/>
          <w:sz w:val="22"/>
          <w:szCs w:val="22"/>
        </w:rPr>
        <w:t xml:space="preserve">l kapcsolatos </w:t>
      </w:r>
      <w:proofErr w:type="gramStart"/>
      <w:r w:rsidR="00CA1681">
        <w:rPr>
          <w:rFonts w:ascii="Arial" w:hAnsi="Arial" w:cs="Arial"/>
          <w:sz w:val="22"/>
          <w:szCs w:val="22"/>
        </w:rPr>
        <w:t>probléma</w:t>
      </w:r>
      <w:proofErr w:type="gramEnd"/>
      <w:r w:rsidRPr="00CA1681">
        <w:rPr>
          <w:rFonts w:ascii="Arial" w:hAnsi="Arial" w:cs="Arial"/>
          <w:sz w:val="22"/>
          <w:szCs w:val="22"/>
        </w:rPr>
        <w:t xml:space="preserve">. Mindenképpen szerettük volna elkerülni, hogy a járvány szempontjából veszélyeztetett időseknek a szolgáltatás kapcsán, az éthordók felületén esetlegesen bevigyük a nem kívánt vírust. A kiszállítással megbízott vállalkozót írásban köteleztük a járványügyi szabályok </w:t>
      </w:r>
      <w:r w:rsidRPr="0053019F">
        <w:rPr>
          <w:rFonts w:ascii="Arial" w:hAnsi="Arial" w:cs="Arial"/>
          <w:sz w:val="22"/>
          <w:szCs w:val="22"/>
        </w:rPr>
        <w:t xml:space="preserve">fokozott betartására. E mellett szükségessé vált az </w:t>
      </w:r>
      <w:r w:rsidR="0053019F" w:rsidRPr="0053019F">
        <w:rPr>
          <w:rFonts w:ascii="Arial" w:hAnsi="Arial" w:cs="Arial"/>
          <w:sz w:val="22"/>
          <w:szCs w:val="22"/>
        </w:rPr>
        <w:t>éthordók</w:t>
      </w:r>
      <w:r w:rsidRPr="0053019F">
        <w:rPr>
          <w:rFonts w:ascii="Arial" w:hAnsi="Arial" w:cs="Arial"/>
          <w:sz w:val="22"/>
          <w:szCs w:val="22"/>
        </w:rPr>
        <w:t xml:space="preserve"> napi szintű fertőtlenítő mosogatása. A Nappali Intézmény körülményei, illetve </w:t>
      </w:r>
      <w:r w:rsidR="00F377AB" w:rsidRPr="0053019F">
        <w:rPr>
          <w:rFonts w:ascii="Arial" w:hAnsi="Arial" w:cs="Arial"/>
          <w:sz w:val="22"/>
          <w:szCs w:val="22"/>
        </w:rPr>
        <w:t>a dolgozói létszám</w:t>
      </w:r>
      <w:r w:rsidRPr="0053019F">
        <w:rPr>
          <w:rFonts w:ascii="Arial" w:hAnsi="Arial" w:cs="Arial"/>
          <w:sz w:val="22"/>
          <w:szCs w:val="22"/>
        </w:rPr>
        <w:t xml:space="preserve"> ezt nem tették</w:t>
      </w:r>
      <w:r w:rsidRPr="00CA1681">
        <w:rPr>
          <w:rFonts w:ascii="Arial" w:hAnsi="Arial" w:cs="Arial"/>
          <w:sz w:val="22"/>
          <w:szCs w:val="22"/>
        </w:rPr>
        <w:t xml:space="preserve"> lehetővé</w:t>
      </w:r>
      <w:r w:rsidR="00F377AB" w:rsidRPr="00CA1681">
        <w:rPr>
          <w:rFonts w:ascii="Arial" w:hAnsi="Arial" w:cs="Arial"/>
          <w:sz w:val="22"/>
          <w:szCs w:val="22"/>
        </w:rPr>
        <w:t>.</w:t>
      </w:r>
    </w:p>
    <w:p w:rsidR="00F377AB" w:rsidRPr="0053019F" w:rsidRDefault="00F377AB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>Március közepén a Gimnáziumba fogadtak be minket, így tö</w:t>
      </w:r>
      <w:r w:rsidR="00351667" w:rsidRPr="0053019F">
        <w:rPr>
          <w:rFonts w:ascii="Arial" w:hAnsi="Arial" w:cs="Arial"/>
          <w:sz w:val="22"/>
          <w:szCs w:val="22"/>
        </w:rPr>
        <w:t>rténhetett meg az éthordók és szállító</w:t>
      </w:r>
      <w:r w:rsidR="0053019F" w:rsidRPr="005301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667" w:rsidRPr="0053019F">
        <w:rPr>
          <w:rFonts w:ascii="Arial" w:hAnsi="Arial" w:cs="Arial"/>
          <w:sz w:val="22"/>
          <w:szCs w:val="22"/>
        </w:rPr>
        <w:t>edényzet</w:t>
      </w:r>
      <w:proofErr w:type="spellEnd"/>
      <w:r w:rsidR="00351667" w:rsidRPr="0053019F">
        <w:rPr>
          <w:rFonts w:ascii="Arial" w:hAnsi="Arial" w:cs="Arial"/>
          <w:sz w:val="22"/>
          <w:szCs w:val="22"/>
        </w:rPr>
        <w:t xml:space="preserve"> csíramentes, fertőtlenítő mosogatása.</w:t>
      </w:r>
    </w:p>
    <w:p w:rsidR="00F377AB" w:rsidRPr="0053019F" w:rsidRDefault="00F377AB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>Áprilistól május végéig az óvodában</w:t>
      </w:r>
      <w:r w:rsidR="00351667" w:rsidRPr="0053019F">
        <w:rPr>
          <w:rFonts w:ascii="Arial" w:hAnsi="Arial" w:cs="Arial"/>
          <w:sz w:val="22"/>
          <w:szCs w:val="22"/>
        </w:rPr>
        <w:t xml:space="preserve"> adtak helyet számunkra, hogy biztosíthassuk továbbra is az éthordók biztonságos fertőtlenítését.</w:t>
      </w:r>
    </w:p>
    <w:p w:rsidR="00351667" w:rsidRPr="0053019F" w:rsidRDefault="00F377AB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>Az óvoda nyitását követően újra a Gimnázium adott hely</w:t>
      </w:r>
      <w:r w:rsidR="00351667" w:rsidRPr="0053019F">
        <w:rPr>
          <w:rFonts w:ascii="Arial" w:hAnsi="Arial" w:cs="Arial"/>
          <w:sz w:val="22"/>
          <w:szCs w:val="22"/>
        </w:rPr>
        <w:t>et számunka.</w:t>
      </w:r>
    </w:p>
    <w:p w:rsidR="004C4E8C" w:rsidRPr="0053019F" w:rsidRDefault="004C4E8C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>Segítettük a gyermekétkeztetésben</w:t>
      </w:r>
      <w:r w:rsidR="005A5D0A">
        <w:rPr>
          <w:rFonts w:ascii="Arial" w:hAnsi="Arial" w:cs="Arial"/>
          <w:sz w:val="22"/>
          <w:szCs w:val="22"/>
        </w:rPr>
        <w:t>,</w:t>
      </w:r>
      <w:r w:rsidRPr="0053019F">
        <w:rPr>
          <w:rFonts w:ascii="Arial" w:hAnsi="Arial" w:cs="Arial"/>
          <w:sz w:val="22"/>
          <w:szCs w:val="22"/>
        </w:rPr>
        <w:t xml:space="preserve"> 4 kisgyermek ebédjének kiszállítását végeztük Bátaszék-</w:t>
      </w:r>
      <w:proofErr w:type="spellStart"/>
      <w:r w:rsidRPr="0053019F">
        <w:rPr>
          <w:rFonts w:ascii="Arial" w:hAnsi="Arial" w:cs="Arial"/>
          <w:sz w:val="22"/>
          <w:szCs w:val="22"/>
        </w:rPr>
        <w:t>Lajvérra</w:t>
      </w:r>
      <w:proofErr w:type="spellEnd"/>
      <w:r w:rsidRPr="0053019F">
        <w:rPr>
          <w:rFonts w:ascii="Arial" w:hAnsi="Arial" w:cs="Arial"/>
          <w:sz w:val="22"/>
          <w:szCs w:val="22"/>
        </w:rPr>
        <w:t xml:space="preserve"> térítésmentesen</w:t>
      </w:r>
      <w:r w:rsidR="005A5D0A">
        <w:rPr>
          <w:rFonts w:ascii="Arial" w:hAnsi="Arial" w:cs="Arial"/>
          <w:sz w:val="22"/>
          <w:szCs w:val="22"/>
        </w:rPr>
        <w:t>.</w:t>
      </w:r>
    </w:p>
    <w:p w:rsidR="004C4E8C" w:rsidRPr="0053019F" w:rsidRDefault="004C4E8C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 xml:space="preserve">A tavaszi időszakban a konyháról étkező 70 év felettiek ebédjének kiszállítását megoldottuk 3 hónapon keresztül, így </w:t>
      </w:r>
      <w:r w:rsidR="002912F4" w:rsidRPr="0053019F">
        <w:rPr>
          <w:rFonts w:ascii="Arial" w:hAnsi="Arial" w:cs="Arial"/>
          <w:sz w:val="22"/>
          <w:szCs w:val="22"/>
        </w:rPr>
        <w:t xml:space="preserve">átlagosan </w:t>
      </w:r>
      <w:r w:rsidRPr="0053019F">
        <w:rPr>
          <w:rFonts w:ascii="Arial" w:hAnsi="Arial" w:cs="Arial"/>
          <w:sz w:val="22"/>
          <w:szCs w:val="22"/>
        </w:rPr>
        <w:t>14 adag/nap ebédet szállítottunk ki térítésmentesen</w:t>
      </w:r>
      <w:r w:rsidR="002912F4" w:rsidRPr="0053019F">
        <w:rPr>
          <w:rFonts w:ascii="Arial" w:hAnsi="Arial" w:cs="Arial"/>
          <w:sz w:val="22"/>
          <w:szCs w:val="22"/>
        </w:rPr>
        <w:t>, ez a veszélyhelyzeti időszakban 284 kiszállítást jelentett</w:t>
      </w:r>
      <w:r w:rsidR="005A5D0A">
        <w:rPr>
          <w:rFonts w:ascii="Arial" w:hAnsi="Arial" w:cs="Arial"/>
          <w:sz w:val="22"/>
          <w:szCs w:val="22"/>
        </w:rPr>
        <w:t>.</w:t>
      </w:r>
    </w:p>
    <w:p w:rsidR="00F377AB" w:rsidRPr="0053019F" w:rsidRDefault="00351667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>A</w:t>
      </w:r>
      <w:r w:rsidR="00F377AB" w:rsidRPr="0053019F">
        <w:rPr>
          <w:rFonts w:ascii="Arial" w:hAnsi="Arial" w:cs="Arial"/>
          <w:sz w:val="22"/>
          <w:szCs w:val="22"/>
        </w:rPr>
        <w:t xml:space="preserve"> nyári szünidő indulásakor</w:t>
      </w:r>
      <w:r w:rsidR="0053019F" w:rsidRPr="0053019F">
        <w:rPr>
          <w:rFonts w:ascii="Arial" w:hAnsi="Arial" w:cs="Arial"/>
          <w:sz w:val="22"/>
          <w:szCs w:val="22"/>
        </w:rPr>
        <w:t>,</w:t>
      </w:r>
      <w:r w:rsidR="00F377AB" w:rsidRPr="0053019F">
        <w:rPr>
          <w:rFonts w:ascii="Arial" w:hAnsi="Arial" w:cs="Arial"/>
          <w:sz w:val="22"/>
          <w:szCs w:val="22"/>
        </w:rPr>
        <w:t xml:space="preserve"> helyben kellett megoldanunk a fertőtlenítő mosogatást</w:t>
      </w:r>
      <w:r w:rsidR="0053019F" w:rsidRPr="0053019F">
        <w:rPr>
          <w:rFonts w:ascii="Arial" w:hAnsi="Arial" w:cs="Arial"/>
          <w:sz w:val="22"/>
          <w:szCs w:val="22"/>
        </w:rPr>
        <w:t>,</w:t>
      </w:r>
      <w:r w:rsidR="00F377AB" w:rsidRPr="0053019F">
        <w:rPr>
          <w:rFonts w:ascii="Arial" w:hAnsi="Arial" w:cs="Arial"/>
          <w:sz w:val="22"/>
          <w:szCs w:val="22"/>
        </w:rPr>
        <w:t xml:space="preserve"> egészen november végéig.</w:t>
      </w:r>
      <w:r w:rsidR="0053019F" w:rsidRPr="0053019F">
        <w:rPr>
          <w:rFonts w:ascii="Arial" w:hAnsi="Arial" w:cs="Arial"/>
          <w:sz w:val="22"/>
          <w:szCs w:val="22"/>
        </w:rPr>
        <w:t xml:space="preserve"> A</w:t>
      </w:r>
      <w:r w:rsidRPr="0053019F">
        <w:rPr>
          <w:rFonts w:ascii="Arial" w:hAnsi="Arial" w:cs="Arial"/>
          <w:sz w:val="22"/>
          <w:szCs w:val="22"/>
        </w:rPr>
        <w:t xml:space="preserve"> kézzel történő mosogatás egyrész kevésbé volt hatékony, rendkívül időigényes és plusz dolgozói létszámot is igényelt. 3 fő tudta a 100-120 éthordót 3-4 óra alatt elmosogatni.</w:t>
      </w:r>
    </w:p>
    <w:p w:rsidR="00F377AB" w:rsidRPr="0053019F" w:rsidRDefault="00351667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>A Klub novemberi ÁNTSZ lezárását követően, újra a konyhán végeztük a fertőtlenítő mosogatást, míg végül beszerzésre került a saját ipari mosogató</w:t>
      </w:r>
      <w:r w:rsidR="0053019F" w:rsidRPr="0053019F">
        <w:rPr>
          <w:rFonts w:ascii="Arial" w:hAnsi="Arial" w:cs="Arial"/>
          <w:sz w:val="22"/>
          <w:szCs w:val="22"/>
        </w:rPr>
        <w:t>gép</w:t>
      </w:r>
      <w:r w:rsidRPr="0053019F">
        <w:rPr>
          <w:rFonts w:ascii="Arial" w:hAnsi="Arial" w:cs="Arial"/>
          <w:sz w:val="22"/>
          <w:szCs w:val="22"/>
        </w:rPr>
        <w:t>.</w:t>
      </w:r>
    </w:p>
    <w:p w:rsidR="00351667" w:rsidRPr="0053019F" w:rsidRDefault="00351667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 xml:space="preserve">Hatalmas lépés a szolgáltatásunk életében és még nagyobb lépés Bátaszék idős </w:t>
      </w:r>
      <w:proofErr w:type="spellStart"/>
      <w:r w:rsidRPr="0053019F">
        <w:rPr>
          <w:rFonts w:ascii="Arial" w:hAnsi="Arial" w:cs="Arial"/>
          <w:sz w:val="22"/>
          <w:szCs w:val="22"/>
        </w:rPr>
        <w:t>ellátottai</w:t>
      </w:r>
      <w:proofErr w:type="spellEnd"/>
      <w:r w:rsidRPr="0053019F">
        <w:rPr>
          <w:rFonts w:ascii="Arial" w:hAnsi="Arial" w:cs="Arial"/>
          <w:sz w:val="22"/>
          <w:szCs w:val="22"/>
        </w:rPr>
        <w:t xml:space="preserve"> számára, hogy </w:t>
      </w:r>
      <w:r w:rsidR="005A5D0A">
        <w:rPr>
          <w:rFonts w:ascii="Arial" w:hAnsi="Arial" w:cs="Arial"/>
          <w:sz w:val="22"/>
          <w:szCs w:val="22"/>
        </w:rPr>
        <w:t>a mosogatás gépesítésével, 2020</w:t>
      </w:r>
      <w:r w:rsidRPr="0053019F">
        <w:rPr>
          <w:rFonts w:ascii="Arial" w:hAnsi="Arial" w:cs="Arial"/>
          <w:sz w:val="22"/>
          <w:szCs w:val="22"/>
        </w:rPr>
        <w:t xml:space="preserve"> decemberétől, egy magasabb szintű, biztonságosabb étkeztetéssel szolgálhatjuk időseinket.</w:t>
      </w:r>
      <w:r w:rsidR="00C83B55" w:rsidRPr="0053019F">
        <w:rPr>
          <w:rFonts w:ascii="Arial" w:hAnsi="Arial" w:cs="Arial"/>
          <w:sz w:val="22"/>
          <w:szCs w:val="22"/>
        </w:rPr>
        <w:t xml:space="preserve"> Ráadásul a fertőtlenítés időtartama 1,5 órára csökkent, igaz az étkeztetéses </w:t>
      </w:r>
      <w:proofErr w:type="gramStart"/>
      <w:r w:rsidR="00C83B55" w:rsidRPr="0053019F">
        <w:rPr>
          <w:rFonts w:ascii="Arial" w:hAnsi="Arial" w:cs="Arial"/>
          <w:sz w:val="22"/>
          <w:szCs w:val="22"/>
        </w:rPr>
        <w:t>kolléga</w:t>
      </w:r>
      <w:proofErr w:type="gramEnd"/>
      <w:r w:rsidR="00C83B55" w:rsidRPr="0053019F">
        <w:rPr>
          <w:rFonts w:ascii="Arial" w:hAnsi="Arial" w:cs="Arial"/>
          <w:sz w:val="22"/>
          <w:szCs w:val="22"/>
        </w:rPr>
        <w:t xml:space="preserve"> mellett</w:t>
      </w:r>
      <w:r w:rsidR="002912F4" w:rsidRPr="0053019F">
        <w:rPr>
          <w:rFonts w:ascii="Arial" w:hAnsi="Arial" w:cs="Arial"/>
          <w:sz w:val="22"/>
          <w:szCs w:val="22"/>
        </w:rPr>
        <w:t>,</w:t>
      </w:r>
      <w:r w:rsidR="00C83B55" w:rsidRPr="0053019F">
        <w:rPr>
          <w:rFonts w:ascii="Arial" w:hAnsi="Arial" w:cs="Arial"/>
          <w:sz w:val="22"/>
          <w:szCs w:val="22"/>
        </w:rPr>
        <w:t xml:space="preserve"> a klubos gondozó is aktívan közreműködik</w:t>
      </w:r>
      <w:r w:rsidR="002912F4" w:rsidRPr="0053019F">
        <w:rPr>
          <w:rFonts w:ascii="Arial" w:hAnsi="Arial" w:cs="Arial"/>
          <w:sz w:val="22"/>
          <w:szCs w:val="22"/>
        </w:rPr>
        <w:t xml:space="preserve"> a munkavégzésben</w:t>
      </w:r>
      <w:r w:rsidR="00C83B55" w:rsidRPr="0053019F">
        <w:rPr>
          <w:rFonts w:ascii="Arial" w:hAnsi="Arial" w:cs="Arial"/>
          <w:sz w:val="22"/>
          <w:szCs w:val="22"/>
        </w:rPr>
        <w:t>.</w:t>
      </w:r>
    </w:p>
    <w:p w:rsidR="00C83B55" w:rsidRPr="0053019F" w:rsidRDefault="00C83B55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>A helyben történő étkezés és az elvitellel történő étkezés felfüggesztésre került. Minden ellátottunk kiszállítva jut az ebédjéhez.</w:t>
      </w:r>
    </w:p>
    <w:p w:rsidR="00C83B55" w:rsidRPr="0053019F" w:rsidRDefault="00C83B55" w:rsidP="004325BD">
      <w:pPr>
        <w:pStyle w:val="Szvegtrzs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>Térítési díj befizetés a korábbi készpénz helyett csekkes befizetési módra változott. A számlák kiállítását követően</w:t>
      </w:r>
      <w:r w:rsidR="005A5D0A">
        <w:rPr>
          <w:rFonts w:ascii="Arial" w:hAnsi="Arial" w:cs="Arial"/>
          <w:sz w:val="22"/>
          <w:szCs w:val="22"/>
        </w:rPr>
        <w:t>,</w:t>
      </w:r>
      <w:r w:rsidRPr="0053019F">
        <w:rPr>
          <w:rFonts w:ascii="Arial" w:hAnsi="Arial" w:cs="Arial"/>
          <w:sz w:val="22"/>
          <w:szCs w:val="22"/>
        </w:rPr>
        <w:t xml:space="preserve"> az </w:t>
      </w:r>
      <w:proofErr w:type="gramStart"/>
      <w:r w:rsidRPr="0053019F">
        <w:rPr>
          <w:rFonts w:ascii="Arial" w:hAnsi="Arial" w:cs="Arial"/>
          <w:sz w:val="22"/>
          <w:szCs w:val="22"/>
        </w:rPr>
        <w:t>adminisztrátor</w:t>
      </w:r>
      <w:proofErr w:type="gramEnd"/>
      <w:r w:rsidRPr="0053019F">
        <w:rPr>
          <w:rFonts w:ascii="Arial" w:hAnsi="Arial" w:cs="Arial"/>
          <w:sz w:val="22"/>
          <w:szCs w:val="22"/>
        </w:rPr>
        <w:t xml:space="preserve"> minden ellátott részére kiállítja a csekket, amit az ételszállítással megbízott vállalkozó segítségével juttatunk el az igénybe</w:t>
      </w:r>
      <w:r w:rsidR="0053019F" w:rsidRPr="0053019F">
        <w:rPr>
          <w:rFonts w:ascii="Arial" w:hAnsi="Arial" w:cs="Arial"/>
          <w:sz w:val="22"/>
          <w:szCs w:val="22"/>
        </w:rPr>
        <w:t xml:space="preserve"> </w:t>
      </w:r>
      <w:r w:rsidRPr="0053019F">
        <w:rPr>
          <w:rFonts w:ascii="Arial" w:hAnsi="Arial" w:cs="Arial"/>
          <w:sz w:val="22"/>
          <w:szCs w:val="22"/>
        </w:rPr>
        <w:t>vevőkhöz.</w:t>
      </w:r>
    </w:p>
    <w:p w:rsidR="00D81AF9" w:rsidRPr="00CA1681" w:rsidRDefault="00D81AF9" w:rsidP="00BE74B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76B3" w:rsidRPr="00CA1681" w:rsidRDefault="007D76B3" w:rsidP="00BE74BF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1681">
        <w:rPr>
          <w:rFonts w:ascii="Arial" w:hAnsi="Arial" w:cs="Arial"/>
          <w:b/>
          <w:sz w:val="22"/>
          <w:szCs w:val="22"/>
        </w:rPr>
        <w:t>Bevásárlást segítő szolgáltatás</w:t>
      </w:r>
    </w:p>
    <w:p w:rsidR="002912F4" w:rsidRPr="00CA1681" w:rsidRDefault="002912F4" w:rsidP="00BE74BF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056A" w:rsidRDefault="00F736ED" w:rsidP="00BE74B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019F">
        <w:rPr>
          <w:rFonts w:ascii="Arial" w:hAnsi="Arial" w:cs="Arial"/>
          <w:sz w:val="22"/>
          <w:szCs w:val="22"/>
        </w:rPr>
        <w:t xml:space="preserve">2018. évben indult útjára </w:t>
      </w:r>
      <w:r w:rsidR="0053019F" w:rsidRPr="0053019F">
        <w:rPr>
          <w:rFonts w:ascii="Arial" w:hAnsi="Arial" w:cs="Arial"/>
          <w:sz w:val="22"/>
          <w:szCs w:val="22"/>
        </w:rPr>
        <w:t xml:space="preserve">heti egy alkalommal </w:t>
      </w:r>
      <w:r w:rsidRPr="0053019F">
        <w:rPr>
          <w:rFonts w:ascii="Arial" w:hAnsi="Arial" w:cs="Arial"/>
          <w:sz w:val="22"/>
          <w:szCs w:val="22"/>
        </w:rPr>
        <w:t xml:space="preserve">a </w:t>
      </w:r>
      <w:r w:rsidR="0053019F" w:rsidRPr="0053019F">
        <w:rPr>
          <w:rFonts w:ascii="Arial" w:hAnsi="Arial" w:cs="Arial"/>
          <w:sz w:val="22"/>
          <w:szCs w:val="22"/>
        </w:rPr>
        <w:t>b</w:t>
      </w:r>
      <w:r w:rsidRPr="0053019F">
        <w:rPr>
          <w:rFonts w:ascii="Arial" w:hAnsi="Arial" w:cs="Arial"/>
          <w:sz w:val="22"/>
          <w:szCs w:val="22"/>
        </w:rPr>
        <w:t>evásárlást segítő szolgáltatás</w:t>
      </w:r>
      <w:r w:rsidR="00E04B6E" w:rsidRPr="005301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B6E" w:rsidRPr="0053019F">
        <w:rPr>
          <w:rFonts w:ascii="Arial" w:hAnsi="Arial" w:cs="Arial"/>
          <w:sz w:val="22"/>
          <w:szCs w:val="22"/>
        </w:rPr>
        <w:t>Lajvér</w:t>
      </w:r>
      <w:proofErr w:type="spellEnd"/>
      <w:r w:rsidR="00E04B6E" w:rsidRPr="0053019F">
        <w:rPr>
          <w:rFonts w:ascii="Arial" w:hAnsi="Arial" w:cs="Arial"/>
          <w:sz w:val="22"/>
          <w:szCs w:val="22"/>
        </w:rPr>
        <w:t xml:space="preserve"> és Kövesd t</w:t>
      </w:r>
      <w:r w:rsidR="0053019F" w:rsidRPr="0053019F">
        <w:rPr>
          <w:rFonts w:ascii="Arial" w:hAnsi="Arial" w:cs="Arial"/>
          <w:sz w:val="22"/>
          <w:szCs w:val="22"/>
        </w:rPr>
        <w:t>elepülésrészeken, segítve ezzel az ott élő időseket.</w:t>
      </w:r>
      <w:r w:rsidR="006317CB" w:rsidRPr="0053019F">
        <w:rPr>
          <w:rFonts w:ascii="Arial" w:hAnsi="Arial" w:cs="Arial"/>
          <w:sz w:val="22"/>
          <w:szCs w:val="22"/>
        </w:rPr>
        <w:t xml:space="preserve"> Az étkeztetésben is feladatot </w:t>
      </w:r>
      <w:r w:rsidR="006E056A">
        <w:rPr>
          <w:rFonts w:ascii="Arial" w:hAnsi="Arial" w:cs="Arial"/>
          <w:sz w:val="22"/>
          <w:szCs w:val="22"/>
        </w:rPr>
        <w:t>ellátó</w:t>
      </w:r>
      <w:r w:rsidR="006317CB" w:rsidRPr="0053019F">
        <w:rPr>
          <w:rFonts w:ascii="Arial" w:hAnsi="Arial" w:cs="Arial"/>
          <w:sz w:val="22"/>
          <w:szCs w:val="22"/>
        </w:rPr>
        <w:t xml:space="preserve"> vállalkozó biztosítja a szállítást. </w:t>
      </w:r>
    </w:p>
    <w:p w:rsidR="001B1D07" w:rsidRPr="0053019F" w:rsidRDefault="006317CB" w:rsidP="00BE74B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056A">
        <w:rPr>
          <w:rFonts w:ascii="Arial" w:hAnsi="Arial" w:cs="Arial"/>
          <w:b/>
          <w:sz w:val="22"/>
          <w:szCs w:val="22"/>
        </w:rPr>
        <w:t>20</w:t>
      </w:r>
      <w:r w:rsidR="006E056A" w:rsidRPr="006E056A">
        <w:rPr>
          <w:rFonts w:ascii="Arial" w:hAnsi="Arial" w:cs="Arial"/>
          <w:b/>
          <w:sz w:val="22"/>
          <w:szCs w:val="22"/>
        </w:rPr>
        <w:t>20</w:t>
      </w:r>
      <w:r w:rsidRPr="006E056A">
        <w:rPr>
          <w:rFonts w:ascii="Arial" w:hAnsi="Arial" w:cs="Arial"/>
          <w:b/>
          <w:sz w:val="22"/>
          <w:szCs w:val="22"/>
        </w:rPr>
        <w:t>-b</w:t>
      </w:r>
      <w:r w:rsidR="00E04B6E" w:rsidRPr="006E056A">
        <w:rPr>
          <w:rFonts w:ascii="Arial" w:hAnsi="Arial" w:cs="Arial"/>
          <w:b/>
          <w:sz w:val="22"/>
          <w:szCs w:val="22"/>
        </w:rPr>
        <w:t>a</w:t>
      </w:r>
      <w:r w:rsidRPr="006E056A">
        <w:rPr>
          <w:rFonts w:ascii="Arial" w:hAnsi="Arial" w:cs="Arial"/>
          <w:b/>
          <w:sz w:val="22"/>
          <w:szCs w:val="22"/>
        </w:rPr>
        <w:t>n összesen 4</w:t>
      </w:r>
      <w:r w:rsidR="00A77511" w:rsidRPr="006E056A">
        <w:rPr>
          <w:rFonts w:ascii="Arial" w:hAnsi="Arial" w:cs="Arial"/>
          <w:b/>
          <w:sz w:val="22"/>
          <w:szCs w:val="22"/>
        </w:rPr>
        <w:t>3</w:t>
      </w:r>
      <w:r w:rsidRPr="006E056A">
        <w:rPr>
          <w:rFonts w:ascii="Arial" w:hAnsi="Arial" w:cs="Arial"/>
          <w:b/>
          <w:sz w:val="22"/>
          <w:szCs w:val="22"/>
        </w:rPr>
        <w:t xml:space="preserve"> alkalommal</w:t>
      </w:r>
      <w:r w:rsidRPr="0053019F">
        <w:rPr>
          <w:rFonts w:ascii="Arial" w:hAnsi="Arial" w:cs="Arial"/>
          <w:sz w:val="22"/>
          <w:szCs w:val="22"/>
        </w:rPr>
        <w:t xml:space="preserve"> vették igénybe ezt a szolgáltatás típust az idősek, akik így könnyebben jutottak hozzá gyógyszereikhez </w:t>
      </w:r>
      <w:r w:rsidR="0053019F" w:rsidRPr="0053019F">
        <w:rPr>
          <w:rFonts w:ascii="Arial" w:hAnsi="Arial" w:cs="Arial"/>
          <w:sz w:val="22"/>
          <w:szCs w:val="22"/>
        </w:rPr>
        <w:t>és a mindennapi létfenntartáshoz</w:t>
      </w:r>
      <w:r w:rsidRPr="0053019F">
        <w:rPr>
          <w:rFonts w:ascii="Arial" w:hAnsi="Arial" w:cs="Arial"/>
          <w:sz w:val="22"/>
          <w:szCs w:val="22"/>
        </w:rPr>
        <w:t>, önálló háztartás viteléhez szükséges élelmi- és vegyiárukhoz.</w:t>
      </w:r>
      <w:r w:rsidR="00A77511" w:rsidRPr="0053019F">
        <w:rPr>
          <w:rFonts w:ascii="Arial" w:hAnsi="Arial" w:cs="Arial"/>
          <w:sz w:val="22"/>
          <w:szCs w:val="22"/>
        </w:rPr>
        <w:t xml:space="preserve"> Egyértelmű igénynövekedés látszik az évek elmúltával, hiszen </w:t>
      </w:r>
      <w:proofErr w:type="gramStart"/>
      <w:r w:rsidR="00A77511" w:rsidRPr="0053019F">
        <w:rPr>
          <w:rFonts w:ascii="Arial" w:hAnsi="Arial" w:cs="Arial"/>
          <w:sz w:val="22"/>
          <w:szCs w:val="22"/>
        </w:rPr>
        <w:t>ezen</w:t>
      </w:r>
      <w:proofErr w:type="gramEnd"/>
      <w:r w:rsidR="00A77511" w:rsidRPr="0053019F">
        <w:rPr>
          <w:rFonts w:ascii="Arial" w:hAnsi="Arial" w:cs="Arial"/>
          <w:sz w:val="22"/>
          <w:szCs w:val="22"/>
        </w:rPr>
        <w:t xml:space="preserve"> településrészek</w:t>
      </w:r>
      <w:r w:rsidR="00741065" w:rsidRPr="0053019F">
        <w:rPr>
          <w:rFonts w:ascii="Arial" w:hAnsi="Arial" w:cs="Arial"/>
          <w:sz w:val="22"/>
          <w:szCs w:val="22"/>
        </w:rPr>
        <w:t xml:space="preserve">en is sok idős, segítségre szoruló ember él. </w:t>
      </w:r>
      <w:r w:rsidR="001B1D07" w:rsidRPr="0053019F">
        <w:rPr>
          <w:rFonts w:ascii="Arial" w:hAnsi="Arial" w:cs="Arial"/>
          <w:sz w:val="22"/>
          <w:szCs w:val="22"/>
        </w:rPr>
        <w:t>A szolgáltatás havi egy alkalommal térítésmentes.</w:t>
      </w:r>
    </w:p>
    <w:p w:rsidR="00741065" w:rsidRPr="00CA1681" w:rsidRDefault="00741065" w:rsidP="00EA18B6">
      <w:pPr>
        <w:spacing w:line="360" w:lineRule="auto"/>
        <w:jc w:val="both"/>
        <w:rPr>
          <w:rFonts w:ascii="Arial" w:hAnsi="Arial" w:cs="Arial"/>
        </w:rPr>
      </w:pPr>
    </w:p>
    <w:p w:rsidR="00CB0FA3" w:rsidRPr="00CA1681" w:rsidRDefault="00CB0FA3" w:rsidP="00EA18B6">
      <w:pPr>
        <w:spacing w:line="360" w:lineRule="auto"/>
        <w:jc w:val="both"/>
        <w:rPr>
          <w:rFonts w:ascii="Arial" w:hAnsi="Arial" w:cs="Arial"/>
          <w:b/>
        </w:rPr>
      </w:pPr>
      <w:r w:rsidRPr="00CA1681">
        <w:rPr>
          <w:rFonts w:ascii="Arial" w:hAnsi="Arial" w:cs="Arial"/>
          <w:b/>
        </w:rPr>
        <w:t>Díjhátralék</w:t>
      </w:r>
    </w:p>
    <w:p w:rsidR="006E056A" w:rsidRDefault="00123F3F" w:rsidP="00BB7EA6">
      <w:pPr>
        <w:spacing w:after="0" w:line="360" w:lineRule="auto"/>
        <w:jc w:val="both"/>
        <w:rPr>
          <w:rFonts w:ascii="Arial" w:hAnsi="Arial" w:cs="Arial"/>
        </w:rPr>
      </w:pPr>
      <w:r w:rsidRPr="00CA1681">
        <w:rPr>
          <w:rFonts w:ascii="Arial" w:hAnsi="Arial" w:cs="Arial"/>
        </w:rPr>
        <w:t>Díjhá</w:t>
      </w:r>
      <w:r w:rsidR="00E66063" w:rsidRPr="00CA1681">
        <w:rPr>
          <w:rFonts w:ascii="Arial" w:hAnsi="Arial" w:cs="Arial"/>
        </w:rPr>
        <w:t xml:space="preserve">tralék </w:t>
      </w:r>
      <w:r w:rsidR="008F2642" w:rsidRPr="00CA1681">
        <w:rPr>
          <w:rFonts w:ascii="Arial" w:hAnsi="Arial" w:cs="Arial"/>
        </w:rPr>
        <w:t>2020</w:t>
      </w:r>
      <w:r w:rsidR="009335E8" w:rsidRPr="00CA1681">
        <w:rPr>
          <w:rFonts w:ascii="Arial" w:hAnsi="Arial" w:cs="Arial"/>
        </w:rPr>
        <w:t>. évben</w:t>
      </w:r>
      <w:r w:rsidR="008F2642" w:rsidRPr="00CA1681">
        <w:rPr>
          <w:rFonts w:ascii="Arial" w:hAnsi="Arial" w:cs="Arial"/>
        </w:rPr>
        <w:t xml:space="preserve"> </w:t>
      </w:r>
      <w:r w:rsidR="008F2642" w:rsidRPr="006E056A">
        <w:rPr>
          <w:rFonts w:ascii="Arial" w:hAnsi="Arial" w:cs="Arial"/>
        </w:rPr>
        <w:t xml:space="preserve">3 </w:t>
      </w:r>
      <w:r w:rsidR="007D76B3" w:rsidRPr="006E056A">
        <w:rPr>
          <w:rFonts w:ascii="Arial" w:hAnsi="Arial" w:cs="Arial"/>
        </w:rPr>
        <w:t xml:space="preserve">fő </w:t>
      </w:r>
      <w:r w:rsidR="008F2642" w:rsidRPr="006E056A">
        <w:rPr>
          <w:rFonts w:ascii="Arial" w:hAnsi="Arial" w:cs="Arial"/>
        </w:rPr>
        <w:t xml:space="preserve">esetében volt 27 957 Ft összegben. </w:t>
      </w:r>
    </w:p>
    <w:p w:rsidR="00F9116C" w:rsidRPr="00CA1681" w:rsidRDefault="00F9116C" w:rsidP="00BB7EA6">
      <w:pPr>
        <w:spacing w:after="0" w:line="360" w:lineRule="auto"/>
        <w:jc w:val="both"/>
        <w:rPr>
          <w:rFonts w:ascii="Arial" w:hAnsi="Arial" w:cs="Arial"/>
        </w:rPr>
      </w:pPr>
      <w:r w:rsidRPr="00CA1681">
        <w:rPr>
          <w:rFonts w:ascii="Arial" w:hAnsi="Arial" w:cs="Arial"/>
        </w:rPr>
        <w:t>1 fő elhunyt, akinek így a térítési díj tartozása az örökösöket terheli 18 057 Ft összegben. Hagyatéki hitelezői igényt a hagyatéki ügyintézőhöz eljuttatt</w:t>
      </w:r>
      <w:r w:rsidR="0053019F">
        <w:rPr>
          <w:rFonts w:ascii="Arial" w:hAnsi="Arial" w:cs="Arial"/>
        </w:rPr>
        <w:t>uk</w:t>
      </w:r>
      <w:r w:rsidRPr="00CA1681">
        <w:rPr>
          <w:rFonts w:ascii="Arial" w:hAnsi="Arial" w:cs="Arial"/>
        </w:rPr>
        <w:t>.</w:t>
      </w:r>
    </w:p>
    <w:p w:rsidR="00E94D85" w:rsidRPr="00CA1681" w:rsidRDefault="00F9116C" w:rsidP="00BB7EA6">
      <w:pPr>
        <w:spacing w:after="0" w:line="360" w:lineRule="auto"/>
        <w:jc w:val="both"/>
        <w:rPr>
          <w:rFonts w:ascii="Arial" w:hAnsi="Arial" w:cs="Arial"/>
        </w:rPr>
      </w:pPr>
      <w:r w:rsidRPr="00CA1681">
        <w:rPr>
          <w:rFonts w:ascii="Arial" w:hAnsi="Arial" w:cs="Arial"/>
        </w:rPr>
        <w:t xml:space="preserve">2 fő szociálisan nehéz helyzetben lévő, </w:t>
      </w:r>
      <w:proofErr w:type="gramStart"/>
      <w:r w:rsidRPr="00CA1681">
        <w:rPr>
          <w:rFonts w:ascii="Arial" w:hAnsi="Arial" w:cs="Arial"/>
        </w:rPr>
        <w:t>minimális</w:t>
      </w:r>
      <w:proofErr w:type="gramEnd"/>
      <w:r w:rsidRPr="00CA1681">
        <w:rPr>
          <w:rFonts w:ascii="Arial" w:hAnsi="Arial" w:cs="Arial"/>
        </w:rPr>
        <w:t xml:space="preserve"> jövedelemmel rendelkező igénybe</w:t>
      </w:r>
      <w:r w:rsidR="0053019F">
        <w:rPr>
          <w:rFonts w:ascii="Arial" w:hAnsi="Arial" w:cs="Arial"/>
        </w:rPr>
        <w:t xml:space="preserve"> </w:t>
      </w:r>
      <w:r w:rsidR="006E056A">
        <w:rPr>
          <w:rFonts w:ascii="Arial" w:hAnsi="Arial" w:cs="Arial"/>
        </w:rPr>
        <w:t>vevő, akik 2 havi tartozást halmoztak fel.</w:t>
      </w:r>
    </w:p>
    <w:p w:rsidR="00E94D85" w:rsidRPr="007D76B3" w:rsidRDefault="00E94D85" w:rsidP="00EA1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97" w:rsidRPr="0053019F" w:rsidRDefault="00DD6EBC" w:rsidP="004D2B97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53019F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74624" behindDoc="1" locked="0" layoutInCell="1" allowOverlap="1" wp14:anchorId="1BD4C0FF" wp14:editId="4BFCA850">
            <wp:simplePos x="0" y="0"/>
            <wp:positionH relativeFrom="margin">
              <wp:posOffset>4017645</wp:posOffset>
            </wp:positionH>
            <wp:positionV relativeFrom="paragraph">
              <wp:posOffset>13335</wp:posOffset>
            </wp:positionV>
            <wp:extent cx="1905000" cy="952500"/>
            <wp:effectExtent l="0" t="0" r="0" b="0"/>
            <wp:wrapNone/>
            <wp:docPr id="24" name="Kép 24" descr="Betegágy körüli termék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egágy körüli termék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7C5" w:rsidRPr="0053019F">
        <w:rPr>
          <w:rFonts w:ascii="Arial" w:hAnsi="Arial" w:cs="Arial"/>
          <w:b/>
        </w:rPr>
        <w:t>Házi segítségnyújtás</w:t>
      </w:r>
    </w:p>
    <w:p w:rsidR="00EF5A04" w:rsidRPr="0053019F" w:rsidRDefault="00EF5A04" w:rsidP="00EF5A04">
      <w:pPr>
        <w:pStyle w:val="Listaszerbekezds"/>
        <w:rPr>
          <w:rFonts w:ascii="Arial" w:hAnsi="Arial" w:cs="Arial"/>
          <w:b/>
        </w:rPr>
      </w:pPr>
    </w:p>
    <w:p w:rsidR="00CB1337" w:rsidRPr="0053019F" w:rsidRDefault="004D2B97" w:rsidP="00664E28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2007. július 1-től a házi segítségnyújtás ellátása társulási </w:t>
      </w:r>
    </w:p>
    <w:p w:rsidR="00CB1337" w:rsidRPr="0053019F" w:rsidRDefault="004D2B97" w:rsidP="00664E2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53019F">
        <w:rPr>
          <w:rFonts w:ascii="Arial" w:hAnsi="Arial" w:cs="Arial"/>
        </w:rPr>
        <w:t>formában</w:t>
      </w:r>
      <w:proofErr w:type="gramEnd"/>
      <w:r w:rsidRPr="0053019F">
        <w:rPr>
          <w:rFonts w:ascii="Arial" w:hAnsi="Arial" w:cs="Arial"/>
        </w:rPr>
        <w:t xml:space="preserve"> történik, így a szolgáltatást Bátaszéken, Alsónyéken, </w:t>
      </w:r>
    </w:p>
    <w:p w:rsidR="00664E28" w:rsidRPr="0053019F" w:rsidRDefault="00664E28" w:rsidP="00664E28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Bátán, Pörbölyön, Sárpilisen, </w:t>
      </w:r>
      <w:r w:rsidR="004D2B97" w:rsidRPr="0053019F">
        <w:rPr>
          <w:rFonts w:ascii="Arial" w:hAnsi="Arial" w:cs="Arial"/>
        </w:rPr>
        <w:t>Várdombon</w:t>
      </w:r>
      <w:r w:rsidRPr="0053019F">
        <w:rPr>
          <w:rFonts w:ascii="Arial" w:hAnsi="Arial" w:cs="Arial"/>
        </w:rPr>
        <w:t xml:space="preserve"> és az elmúlt évtől már Alsónánán is</w:t>
      </w:r>
      <w:r w:rsidR="004D2B97" w:rsidRPr="0053019F">
        <w:rPr>
          <w:rFonts w:ascii="Arial" w:hAnsi="Arial" w:cs="Arial"/>
        </w:rPr>
        <w:t xml:space="preserve"> biztosítjuk. </w:t>
      </w:r>
    </w:p>
    <w:p w:rsidR="000A0848" w:rsidRPr="0053019F" w:rsidRDefault="000A0848" w:rsidP="00664E28">
      <w:pPr>
        <w:spacing w:after="0" w:line="360" w:lineRule="auto"/>
        <w:jc w:val="both"/>
        <w:rPr>
          <w:rFonts w:ascii="Arial" w:hAnsi="Arial" w:cs="Arial"/>
        </w:rPr>
      </w:pPr>
    </w:p>
    <w:p w:rsidR="000A0848" w:rsidRPr="0053019F" w:rsidRDefault="000A0848" w:rsidP="00664E28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Működési engedély módosítása</w:t>
      </w:r>
    </w:p>
    <w:p w:rsidR="005A1BA7" w:rsidRDefault="000A0848" w:rsidP="00664E2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53019F">
        <w:rPr>
          <w:rFonts w:ascii="Arial" w:hAnsi="Arial" w:cs="Arial"/>
        </w:rPr>
        <w:t>2019.</w:t>
      </w:r>
      <w:r w:rsidR="0053019F">
        <w:rPr>
          <w:rFonts w:ascii="Arial" w:hAnsi="Arial" w:cs="Arial"/>
        </w:rPr>
        <w:t xml:space="preserve"> </w:t>
      </w:r>
      <w:r w:rsidRPr="0053019F">
        <w:rPr>
          <w:rFonts w:ascii="Arial" w:hAnsi="Arial" w:cs="Arial"/>
        </w:rPr>
        <w:t>decemberében</w:t>
      </w:r>
      <w:proofErr w:type="gramEnd"/>
      <w:r w:rsidRPr="0053019F">
        <w:rPr>
          <w:rFonts w:ascii="Arial" w:hAnsi="Arial" w:cs="Arial"/>
        </w:rPr>
        <w:t xml:space="preserve"> indítványoztuk a működési engedély</w:t>
      </w:r>
      <w:r w:rsidR="0053019F">
        <w:rPr>
          <w:rFonts w:ascii="Arial" w:hAnsi="Arial" w:cs="Arial"/>
        </w:rPr>
        <w:t xml:space="preserve"> módosítását</w:t>
      </w:r>
      <w:r w:rsidRPr="0053019F">
        <w:rPr>
          <w:rFonts w:ascii="Arial" w:hAnsi="Arial" w:cs="Arial"/>
        </w:rPr>
        <w:t xml:space="preserve"> </w:t>
      </w:r>
      <w:r w:rsidR="0053019F">
        <w:rPr>
          <w:rFonts w:ascii="Arial" w:hAnsi="Arial" w:cs="Arial"/>
        </w:rPr>
        <w:t xml:space="preserve">a tekintetben, hogy </w:t>
      </w:r>
      <w:r w:rsidRPr="0053019F">
        <w:rPr>
          <w:rFonts w:ascii="Arial" w:hAnsi="Arial" w:cs="Arial"/>
        </w:rPr>
        <w:t xml:space="preserve">a 77 </w:t>
      </w:r>
      <w:proofErr w:type="spellStart"/>
      <w:r w:rsidRPr="0053019F">
        <w:rPr>
          <w:rFonts w:ascii="Arial" w:hAnsi="Arial" w:cs="Arial"/>
        </w:rPr>
        <w:t>főről</w:t>
      </w:r>
      <w:proofErr w:type="spellEnd"/>
      <w:r w:rsidRPr="0053019F">
        <w:rPr>
          <w:rFonts w:ascii="Arial" w:hAnsi="Arial" w:cs="Arial"/>
        </w:rPr>
        <w:t xml:space="preserve"> 85 </w:t>
      </w:r>
      <w:r w:rsidR="005A1BA7">
        <w:rPr>
          <w:rFonts w:ascii="Arial" w:hAnsi="Arial" w:cs="Arial"/>
        </w:rPr>
        <w:t>főre</w:t>
      </w:r>
      <w:r w:rsidRPr="0053019F">
        <w:rPr>
          <w:rFonts w:ascii="Arial" w:hAnsi="Arial" w:cs="Arial"/>
        </w:rPr>
        <w:t xml:space="preserve"> </w:t>
      </w:r>
      <w:r w:rsidR="005A1BA7">
        <w:rPr>
          <w:rFonts w:ascii="Arial" w:hAnsi="Arial" w:cs="Arial"/>
        </w:rPr>
        <w:t>bővüljön</w:t>
      </w:r>
      <w:r w:rsidRPr="0053019F">
        <w:rPr>
          <w:rFonts w:ascii="Arial" w:hAnsi="Arial" w:cs="Arial"/>
        </w:rPr>
        <w:t xml:space="preserve"> a házi segítségnyújtás szolgáltat</w:t>
      </w:r>
      <w:r w:rsidR="005A1BA7">
        <w:rPr>
          <w:rFonts w:ascii="Arial" w:hAnsi="Arial" w:cs="Arial"/>
        </w:rPr>
        <w:t>ás</w:t>
      </w:r>
      <w:r w:rsidR="006E056A">
        <w:rPr>
          <w:rFonts w:ascii="Arial" w:hAnsi="Arial" w:cs="Arial"/>
        </w:rPr>
        <w:t>á</w:t>
      </w:r>
      <w:r w:rsidR="005A1BA7">
        <w:rPr>
          <w:rFonts w:ascii="Arial" w:hAnsi="Arial" w:cs="Arial"/>
        </w:rPr>
        <w:t xml:space="preserve">ban ellátható személyek száma, mivel Alsónánán is elindult a szolgáltatás. </w:t>
      </w:r>
    </w:p>
    <w:p w:rsidR="005A1BA7" w:rsidRDefault="005A1BA7" w:rsidP="00664E28">
      <w:pPr>
        <w:spacing w:after="0" w:line="360" w:lineRule="auto"/>
        <w:jc w:val="both"/>
        <w:rPr>
          <w:rFonts w:ascii="Arial" w:hAnsi="Arial" w:cs="Arial"/>
        </w:rPr>
      </w:pPr>
    </w:p>
    <w:p w:rsidR="00F9116C" w:rsidRPr="0053019F" w:rsidRDefault="000A0848" w:rsidP="00664E28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Személyi gondozásban e</w:t>
      </w:r>
      <w:r w:rsidR="005A1BA7">
        <w:rPr>
          <w:rFonts w:ascii="Arial" w:hAnsi="Arial" w:cs="Arial"/>
          <w:b/>
        </w:rPr>
        <w:t>llátható személyek száma: 85 fő</w:t>
      </w:r>
    </w:p>
    <w:p w:rsidR="00664E28" w:rsidRPr="0053019F" w:rsidRDefault="005A1BA7" w:rsidP="00664E2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Betöltött álláshelyek száma</w:t>
      </w:r>
      <w:r w:rsidR="00A44709" w:rsidRPr="0053019F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szolgáltatásban</w:t>
      </w:r>
    </w:p>
    <w:p w:rsidR="003B256A" w:rsidRPr="0053019F" w:rsidRDefault="00664E28" w:rsidP="004325B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</w:rPr>
        <w:t xml:space="preserve">1 fő ügyintéző segíti a Társulás szolgáltatásaival kapcsolatos </w:t>
      </w:r>
      <w:proofErr w:type="gramStart"/>
      <w:r w:rsidRPr="0053019F">
        <w:rPr>
          <w:rFonts w:ascii="Arial" w:hAnsi="Arial" w:cs="Arial"/>
        </w:rPr>
        <w:t>adminisztrációs</w:t>
      </w:r>
      <w:proofErr w:type="gramEnd"/>
      <w:r w:rsidRPr="0053019F">
        <w:rPr>
          <w:rFonts w:ascii="Arial" w:hAnsi="Arial" w:cs="Arial"/>
        </w:rPr>
        <w:t xml:space="preserve"> feladatokat</w:t>
      </w:r>
      <w:r w:rsidR="006E056A">
        <w:rPr>
          <w:rFonts w:ascii="Arial" w:hAnsi="Arial" w:cs="Arial"/>
        </w:rPr>
        <w:t>,</w:t>
      </w:r>
      <w:r w:rsidRPr="0053019F">
        <w:rPr>
          <w:rFonts w:ascii="Arial" w:hAnsi="Arial" w:cs="Arial"/>
        </w:rPr>
        <w:t xml:space="preserve"> </w:t>
      </w:r>
    </w:p>
    <w:p w:rsidR="003B256A" w:rsidRPr="0053019F" w:rsidRDefault="003B256A" w:rsidP="004325B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Bátaszéken 5 fő gondozó teljes munkaidőben,</w:t>
      </w:r>
    </w:p>
    <w:p w:rsidR="003B256A" w:rsidRPr="0053019F" w:rsidRDefault="003B256A" w:rsidP="004325B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Alsónyéken 1 fő 0,75 órás gondozó</w:t>
      </w:r>
      <w:r w:rsidR="006E056A">
        <w:rPr>
          <w:rFonts w:ascii="Arial" w:hAnsi="Arial" w:cs="Arial"/>
        </w:rPr>
        <w:t>,</w:t>
      </w:r>
    </w:p>
    <w:p w:rsidR="003B256A" w:rsidRPr="0053019F" w:rsidRDefault="003B256A" w:rsidP="004325B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Bátán 2 fő </w:t>
      </w:r>
      <w:r w:rsidR="006E056A">
        <w:rPr>
          <w:rFonts w:ascii="Arial" w:hAnsi="Arial" w:cs="Arial"/>
        </w:rPr>
        <w:t xml:space="preserve">– 1fő teljes munkaidős, 1 fő 0,5 </w:t>
      </w:r>
      <w:r w:rsidRPr="0053019F">
        <w:rPr>
          <w:rFonts w:ascii="Arial" w:hAnsi="Arial" w:cs="Arial"/>
        </w:rPr>
        <w:t>órás gondozó</w:t>
      </w:r>
      <w:r w:rsidR="006E056A">
        <w:rPr>
          <w:rFonts w:ascii="Arial" w:hAnsi="Arial" w:cs="Arial"/>
        </w:rPr>
        <w:t>,</w:t>
      </w:r>
    </w:p>
    <w:p w:rsidR="003B256A" w:rsidRPr="0053019F" w:rsidRDefault="003B256A" w:rsidP="004325B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Pörbölyön 1 fő 0,5 órás gondozó</w:t>
      </w:r>
      <w:r w:rsidR="006E056A">
        <w:rPr>
          <w:rFonts w:ascii="Arial" w:hAnsi="Arial" w:cs="Arial"/>
        </w:rPr>
        <w:t>,</w:t>
      </w:r>
    </w:p>
    <w:p w:rsidR="003B256A" w:rsidRPr="0053019F" w:rsidRDefault="003B256A" w:rsidP="004325B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Sárpilisen 1 fő 0,75 órás gondozó</w:t>
      </w:r>
      <w:r w:rsidR="006E056A">
        <w:rPr>
          <w:rFonts w:ascii="Arial" w:hAnsi="Arial" w:cs="Arial"/>
        </w:rPr>
        <w:t>,</w:t>
      </w:r>
    </w:p>
    <w:p w:rsidR="003B256A" w:rsidRPr="006E056A" w:rsidRDefault="003B256A" w:rsidP="004325B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Várdombon 2 fő </w:t>
      </w:r>
      <w:r w:rsidR="006E056A">
        <w:rPr>
          <w:rFonts w:ascii="Arial" w:hAnsi="Arial" w:cs="Arial"/>
        </w:rPr>
        <w:t xml:space="preserve">– 1fő teljes munkaidős, 1 fő 0,5 </w:t>
      </w:r>
      <w:r w:rsidR="006E056A" w:rsidRPr="0053019F">
        <w:rPr>
          <w:rFonts w:ascii="Arial" w:hAnsi="Arial" w:cs="Arial"/>
        </w:rPr>
        <w:t>órás gondozó</w:t>
      </w:r>
      <w:r w:rsidR="006E056A">
        <w:rPr>
          <w:rFonts w:ascii="Arial" w:hAnsi="Arial" w:cs="Arial"/>
        </w:rPr>
        <w:t>,</w:t>
      </w:r>
    </w:p>
    <w:p w:rsidR="003B256A" w:rsidRPr="0053019F" w:rsidRDefault="003B256A" w:rsidP="004325B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Alsónánán 1 fő teljes munkaidős gondozó teljesít szolgálatot.</w:t>
      </w:r>
    </w:p>
    <w:p w:rsidR="00072B1D" w:rsidRPr="0053019F" w:rsidRDefault="00072B1D" w:rsidP="00A44709">
      <w:pPr>
        <w:spacing w:after="0" w:line="360" w:lineRule="auto"/>
        <w:jc w:val="both"/>
        <w:rPr>
          <w:rFonts w:ascii="Arial" w:hAnsi="Arial" w:cs="Arial"/>
          <w:b/>
        </w:rPr>
      </w:pPr>
    </w:p>
    <w:p w:rsidR="00BB7EA6" w:rsidRPr="0053019F" w:rsidRDefault="00BB7EA6" w:rsidP="00A44709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Helyettesítés a Társulásban</w:t>
      </w:r>
    </w:p>
    <w:p w:rsidR="003B256A" w:rsidRPr="005A1BA7" w:rsidRDefault="00A44709" w:rsidP="005A1BA7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Ahol több gondozó teljesít szolgálatot, ott egymást helyettesítették</w:t>
      </w:r>
      <w:r w:rsidR="005A1BA7">
        <w:rPr>
          <w:rFonts w:ascii="Arial" w:hAnsi="Arial" w:cs="Arial"/>
        </w:rPr>
        <w:t xml:space="preserve"> a munkavállalók</w:t>
      </w:r>
      <w:r w:rsidRPr="0053019F">
        <w:rPr>
          <w:rFonts w:ascii="Arial" w:hAnsi="Arial" w:cs="Arial"/>
        </w:rPr>
        <w:t xml:space="preserve">. Az egyedül dolgozó gondozóinkat általában nyugdíjas </w:t>
      </w:r>
      <w:proofErr w:type="gramStart"/>
      <w:r w:rsidRPr="0053019F">
        <w:rPr>
          <w:rFonts w:ascii="Arial" w:hAnsi="Arial" w:cs="Arial"/>
        </w:rPr>
        <w:t>kollégáink</w:t>
      </w:r>
      <w:proofErr w:type="gramEnd"/>
      <w:r w:rsidRPr="0053019F">
        <w:rPr>
          <w:rFonts w:ascii="Arial" w:hAnsi="Arial" w:cs="Arial"/>
        </w:rPr>
        <w:t xml:space="preserve"> helyettesítették a </w:t>
      </w:r>
      <w:r w:rsidR="005A1BA7">
        <w:rPr>
          <w:rFonts w:ascii="Arial" w:hAnsi="Arial" w:cs="Arial"/>
        </w:rPr>
        <w:t>távollét ideje alatt</w:t>
      </w:r>
      <w:r w:rsidRPr="0053019F">
        <w:rPr>
          <w:rFonts w:ascii="Arial" w:hAnsi="Arial" w:cs="Arial"/>
        </w:rPr>
        <w:t>. Egy alkalommal kellett Bá</w:t>
      </w:r>
      <w:r w:rsidR="006E056A">
        <w:rPr>
          <w:rFonts w:ascii="Arial" w:hAnsi="Arial" w:cs="Arial"/>
        </w:rPr>
        <w:t>taszékről ellátni helyettesítési feladatokat</w:t>
      </w:r>
      <w:r w:rsidRPr="0053019F">
        <w:rPr>
          <w:rFonts w:ascii="Arial" w:hAnsi="Arial" w:cs="Arial"/>
        </w:rPr>
        <w:t xml:space="preserve"> Alsónyéken, mert másként nem tudtuk megoldani a hirtelen, betegség miatt bekövetkezett </w:t>
      </w:r>
      <w:r w:rsidR="005A1BA7">
        <w:rPr>
          <w:rFonts w:ascii="Arial" w:hAnsi="Arial" w:cs="Arial"/>
        </w:rPr>
        <w:t xml:space="preserve">létszám </w:t>
      </w:r>
      <w:r w:rsidRPr="0053019F">
        <w:rPr>
          <w:rFonts w:ascii="Arial" w:hAnsi="Arial" w:cs="Arial"/>
        </w:rPr>
        <w:t>hiányt.</w:t>
      </w:r>
    </w:p>
    <w:p w:rsidR="00BB7EA6" w:rsidRPr="0053019F" w:rsidRDefault="00BB7EA6" w:rsidP="003B256A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Képzések</w:t>
      </w:r>
    </w:p>
    <w:p w:rsidR="003B256A" w:rsidRPr="0053019F" w:rsidRDefault="003B256A" w:rsidP="003B256A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Valamennyi munkatársunk szakképzett, ugyanakkor a munkakörhöz előírt, kreditpontot biztosító képzéseken kötelezően rész</w:t>
      </w:r>
      <w:r w:rsidR="006E056A">
        <w:rPr>
          <w:rFonts w:ascii="Arial" w:hAnsi="Arial" w:cs="Arial"/>
        </w:rPr>
        <w:t>t</w:t>
      </w:r>
      <w:r w:rsidRPr="0053019F">
        <w:rPr>
          <w:rFonts w:ascii="Arial" w:hAnsi="Arial" w:cs="Arial"/>
        </w:rPr>
        <w:t xml:space="preserve"> vettek az</w:t>
      </w:r>
      <w:r w:rsidR="00225A1D" w:rsidRPr="0053019F">
        <w:rPr>
          <w:rFonts w:ascii="Arial" w:hAnsi="Arial" w:cs="Arial"/>
        </w:rPr>
        <w:t xml:space="preserve"> elmúlt évben, az alább felsorolt témakörökben.</w:t>
      </w:r>
      <w:r w:rsidRPr="0053019F">
        <w:rPr>
          <w:rFonts w:ascii="Arial" w:hAnsi="Arial" w:cs="Arial"/>
        </w:rPr>
        <w:t xml:space="preserve"> </w:t>
      </w:r>
    </w:p>
    <w:p w:rsidR="00225A1D" w:rsidRPr="0053019F" w:rsidRDefault="00225A1D" w:rsidP="004325B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 hatékony </w:t>
      </w:r>
      <w:proofErr w:type="spellStart"/>
      <w:r w:rsidRPr="0053019F">
        <w:rPr>
          <w:rFonts w:ascii="Arial" w:hAnsi="Arial" w:cs="Arial"/>
        </w:rPr>
        <w:t>kummunikáció</w:t>
      </w:r>
      <w:proofErr w:type="spellEnd"/>
      <w:r w:rsidRPr="0053019F">
        <w:rPr>
          <w:rFonts w:ascii="Arial" w:hAnsi="Arial" w:cs="Arial"/>
        </w:rPr>
        <w:t xml:space="preserve"> eszközei</w:t>
      </w:r>
    </w:p>
    <w:p w:rsidR="00225A1D" w:rsidRPr="0053019F" w:rsidRDefault="00225A1D" w:rsidP="004325B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53019F">
        <w:rPr>
          <w:rFonts w:ascii="Arial" w:hAnsi="Arial" w:cs="Arial"/>
        </w:rPr>
        <w:t>Demenciával</w:t>
      </w:r>
      <w:proofErr w:type="spellEnd"/>
      <w:r w:rsidRPr="0053019F">
        <w:rPr>
          <w:rFonts w:ascii="Arial" w:hAnsi="Arial" w:cs="Arial"/>
        </w:rPr>
        <w:t xml:space="preserve"> élő személyek ellátása és gondozása, valamint a </w:t>
      </w:r>
      <w:proofErr w:type="spellStart"/>
      <w:r w:rsidRPr="0053019F">
        <w:rPr>
          <w:rFonts w:ascii="Arial" w:hAnsi="Arial" w:cs="Arial"/>
        </w:rPr>
        <w:t>demenciával</w:t>
      </w:r>
      <w:proofErr w:type="spellEnd"/>
      <w:r w:rsidRPr="0053019F">
        <w:rPr>
          <w:rFonts w:ascii="Arial" w:hAnsi="Arial" w:cs="Arial"/>
        </w:rPr>
        <w:t xml:space="preserve"> élő személyek viselkedésváltozása</w:t>
      </w:r>
    </w:p>
    <w:p w:rsidR="00225A1D" w:rsidRPr="0053019F" w:rsidRDefault="00225A1D" w:rsidP="004325B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53019F">
        <w:rPr>
          <w:rFonts w:ascii="Arial" w:hAnsi="Arial" w:cs="Arial"/>
        </w:rPr>
        <w:t>Rehabilitáció+felépülés</w:t>
      </w:r>
      <w:proofErr w:type="spellEnd"/>
      <w:r w:rsidRPr="0053019F">
        <w:rPr>
          <w:rFonts w:ascii="Arial" w:hAnsi="Arial" w:cs="Arial"/>
        </w:rPr>
        <w:t xml:space="preserve"> alapú elvek, állapotfelmérés és útmutató a fejlesztési/gondozási tervhez</w:t>
      </w:r>
    </w:p>
    <w:p w:rsidR="00225A1D" w:rsidRPr="0053019F" w:rsidRDefault="00225A1D" w:rsidP="004325B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Kiégés prevenció és stresszkezelés az idősellátásban dolgozó szakembereknél</w:t>
      </w:r>
    </w:p>
    <w:p w:rsidR="009B3C0D" w:rsidRPr="0053019F" w:rsidRDefault="009B3C0D" w:rsidP="009B3C0D">
      <w:pPr>
        <w:spacing w:after="0" w:line="360" w:lineRule="auto"/>
        <w:jc w:val="both"/>
        <w:rPr>
          <w:rFonts w:ascii="Arial" w:hAnsi="Arial" w:cs="Arial"/>
          <w:b/>
        </w:rPr>
      </w:pPr>
    </w:p>
    <w:p w:rsidR="004D38C6" w:rsidRPr="005A1BA7" w:rsidRDefault="004D38C6" w:rsidP="004D38C6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Járványhelyzet miatti intézkedések</w:t>
      </w:r>
    </w:p>
    <w:p w:rsidR="006E056A" w:rsidRDefault="005A1BA7" w:rsidP="00BB7E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2020.09.20.-án életbe lépett </w:t>
      </w:r>
      <w:r w:rsidR="006E056A">
        <w:rPr>
          <w:rFonts w:ascii="Arial" w:hAnsi="Arial" w:cs="Arial"/>
        </w:rPr>
        <w:t xml:space="preserve">EMMI </w:t>
      </w:r>
      <w:r>
        <w:rPr>
          <w:rFonts w:ascii="Arial" w:hAnsi="Arial" w:cs="Arial"/>
        </w:rPr>
        <w:t>E</w:t>
      </w:r>
      <w:r w:rsidR="009B3C0D" w:rsidRPr="0053019F">
        <w:rPr>
          <w:rFonts w:ascii="Arial" w:hAnsi="Arial" w:cs="Arial"/>
        </w:rPr>
        <w:t>ljárásrend alapján</w:t>
      </w:r>
      <w:r>
        <w:rPr>
          <w:rFonts w:ascii="Arial" w:hAnsi="Arial" w:cs="Arial"/>
        </w:rPr>
        <w:t>,</w:t>
      </w:r>
      <w:r w:rsidR="009B3C0D" w:rsidRPr="0053019F">
        <w:rPr>
          <w:rFonts w:ascii="Arial" w:hAnsi="Arial" w:cs="Arial"/>
        </w:rPr>
        <w:t xml:space="preserve"> minden munkaválla</w:t>
      </w:r>
      <w:r w:rsidR="00E02A33" w:rsidRPr="0053019F">
        <w:rPr>
          <w:rFonts w:ascii="Arial" w:hAnsi="Arial" w:cs="Arial"/>
        </w:rPr>
        <w:t>l</w:t>
      </w:r>
      <w:r w:rsidR="009B3C0D" w:rsidRPr="0053019F">
        <w:rPr>
          <w:rFonts w:ascii="Arial" w:hAnsi="Arial" w:cs="Arial"/>
        </w:rPr>
        <w:t>ó</w:t>
      </w:r>
      <w:r w:rsidR="006C320E">
        <w:rPr>
          <w:rFonts w:ascii="Arial" w:hAnsi="Arial" w:cs="Arial"/>
        </w:rPr>
        <w:t xml:space="preserve"> a munkakezdés előtt nyilatkozott</w:t>
      </w:r>
      <w:r w:rsidR="009B3C0D" w:rsidRPr="0053019F">
        <w:rPr>
          <w:rFonts w:ascii="Arial" w:hAnsi="Arial" w:cs="Arial"/>
        </w:rPr>
        <w:t xml:space="preserve"> egészségi állapot</w:t>
      </w:r>
      <w:r>
        <w:rPr>
          <w:rFonts w:ascii="Arial" w:hAnsi="Arial" w:cs="Arial"/>
        </w:rPr>
        <w:t>áról</w:t>
      </w:r>
      <w:r w:rsidR="006E056A">
        <w:rPr>
          <w:rFonts w:ascii="Arial" w:hAnsi="Arial" w:cs="Arial"/>
        </w:rPr>
        <w:t>, valamint kötelező lázmérés történt.</w:t>
      </w:r>
    </w:p>
    <w:p w:rsidR="009B3C0D" w:rsidRPr="0053019F" w:rsidRDefault="009B3C0D" w:rsidP="00BB7EA6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Ennek érdekében a vidéki </w:t>
      </w:r>
      <w:proofErr w:type="gramStart"/>
      <w:r w:rsidRPr="0053019F">
        <w:rPr>
          <w:rFonts w:ascii="Arial" w:hAnsi="Arial" w:cs="Arial"/>
        </w:rPr>
        <w:t>kollégákat</w:t>
      </w:r>
      <w:proofErr w:type="gramEnd"/>
      <w:r w:rsidRPr="0053019F">
        <w:rPr>
          <w:rFonts w:ascii="Arial" w:hAnsi="Arial" w:cs="Arial"/>
        </w:rPr>
        <w:t xml:space="preserve"> is érintésmentes hőmérővel láttuk el az egyéb védőeszközök mellett.</w:t>
      </w:r>
    </w:p>
    <w:p w:rsidR="009B3C0D" w:rsidRDefault="009B3C0D" w:rsidP="004325BD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munkaruha/védőköpeny</w:t>
      </w:r>
    </w:p>
    <w:p w:rsidR="005A1BA7" w:rsidRPr="0053019F" w:rsidRDefault="005A1BA7" w:rsidP="004325BD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védőoverál</w:t>
      </w:r>
    </w:p>
    <w:p w:rsidR="009B3C0D" w:rsidRPr="0053019F" w:rsidRDefault="009B3C0D" w:rsidP="004325BD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53019F">
        <w:rPr>
          <w:rFonts w:ascii="Arial" w:hAnsi="Arial" w:cs="Arial"/>
        </w:rPr>
        <w:t>szájszmaszk</w:t>
      </w:r>
      <w:proofErr w:type="spellEnd"/>
      <w:r w:rsidR="005A1BA7">
        <w:rPr>
          <w:rFonts w:ascii="Arial" w:hAnsi="Arial" w:cs="Arial"/>
        </w:rPr>
        <w:t>, cipővédő, hajháló, arcpajzs,</w:t>
      </w:r>
    </w:p>
    <w:p w:rsidR="009B3C0D" w:rsidRPr="0053019F" w:rsidRDefault="009B3C0D" w:rsidP="004325BD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gumikesztyű</w:t>
      </w:r>
    </w:p>
    <w:p w:rsidR="009B3C0D" w:rsidRDefault="009B3C0D" w:rsidP="004325BD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alkoholos kézfertőtlenítő</w:t>
      </w:r>
    </w:p>
    <w:p w:rsidR="005A1BA7" w:rsidRPr="0053019F" w:rsidRDefault="005A1BA7" w:rsidP="004325BD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felületfertőtlenítő</w:t>
      </w:r>
    </w:p>
    <w:p w:rsidR="005A1BA7" w:rsidRDefault="005A1BA7" w:rsidP="00DC377A">
      <w:pPr>
        <w:spacing w:after="0" w:line="360" w:lineRule="auto"/>
        <w:jc w:val="both"/>
        <w:rPr>
          <w:rFonts w:ascii="Arial" w:hAnsi="Arial" w:cs="Arial"/>
          <w:b/>
        </w:rPr>
      </w:pPr>
    </w:p>
    <w:p w:rsidR="00DC377A" w:rsidRPr="005A1BA7" w:rsidRDefault="00DC377A" w:rsidP="00DC377A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Új felvétel a szolgáltatásba</w:t>
      </w:r>
    </w:p>
    <w:p w:rsidR="006C320E" w:rsidRDefault="00DC377A" w:rsidP="00DC377A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 </w:t>
      </w:r>
      <w:proofErr w:type="gramStart"/>
      <w:r w:rsidRPr="0053019F">
        <w:rPr>
          <w:rFonts w:ascii="Arial" w:hAnsi="Arial" w:cs="Arial"/>
        </w:rPr>
        <w:t>jogszabály könnyítést</w:t>
      </w:r>
      <w:proofErr w:type="gramEnd"/>
      <w:r w:rsidRPr="0053019F">
        <w:rPr>
          <w:rFonts w:ascii="Arial" w:hAnsi="Arial" w:cs="Arial"/>
        </w:rPr>
        <w:t xml:space="preserve"> hozott, miszerint akkor is felvehető a szolgáltatásba az igénylő, ha a gondozási szükséglet vizsgálatot nem végezték el, viszont a veszélyhelyzet elmúltával 30 nap állt rendelkezésre a hiányzó adatok és aláírások pótlására. </w:t>
      </w:r>
    </w:p>
    <w:p w:rsidR="006C320E" w:rsidRDefault="006C320E" w:rsidP="00664E2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Felmérve a lehetőségeket,</w:t>
      </w:r>
      <w:r w:rsidR="00DC377A" w:rsidRPr="0053019F">
        <w:rPr>
          <w:rFonts w:ascii="Arial" w:hAnsi="Arial" w:cs="Arial"/>
        </w:rPr>
        <w:t xml:space="preserve"> inkább elvégeztük a szükséges dokumentációk bekérését, ellenőrzését, értékelését, mint hogy a feladatokat halasztva, később azok kezelhetetlen mértékben feltorlódjanak. </w:t>
      </w:r>
      <w:r>
        <w:rPr>
          <w:rFonts w:ascii="Arial" w:hAnsi="Arial" w:cs="Arial"/>
        </w:rPr>
        <w:t>Fennáll annak a veszélye is</w:t>
      </w:r>
      <w:r w:rsidR="00DC377A" w:rsidRPr="0053019F">
        <w:rPr>
          <w:rFonts w:ascii="Arial" w:hAnsi="Arial" w:cs="Arial"/>
        </w:rPr>
        <w:t>, mivel mi általában súlyos egészségi állapotú, beteg emberekkel állunk kapcsolatban, ez később nem is mindig pótolható.</w:t>
      </w:r>
      <w:r w:rsidR="00BB7EA6" w:rsidRPr="0053019F">
        <w:rPr>
          <w:rFonts w:ascii="Arial" w:hAnsi="Arial" w:cs="Arial"/>
        </w:rPr>
        <w:t xml:space="preserve"> Ugyanakkor az iratanyagok egy részét </w:t>
      </w:r>
      <w:proofErr w:type="spellStart"/>
      <w:r w:rsidR="00BB7EA6" w:rsidRPr="0053019F">
        <w:rPr>
          <w:rFonts w:ascii="Arial" w:hAnsi="Arial" w:cs="Arial"/>
        </w:rPr>
        <w:t>scannelve</w:t>
      </w:r>
      <w:proofErr w:type="spellEnd"/>
      <w:r w:rsidR="00BB7EA6" w:rsidRPr="0053019F">
        <w:rPr>
          <w:rFonts w:ascii="Arial" w:hAnsi="Arial" w:cs="Arial"/>
        </w:rPr>
        <w:t xml:space="preserve"> kaptuk meg a vidéki telephelyekről, hogy csökkentsük a látogatások számát.</w:t>
      </w:r>
    </w:p>
    <w:p w:rsidR="006C320E" w:rsidRDefault="006C320E" w:rsidP="00664E28">
      <w:pPr>
        <w:spacing w:after="0" w:line="360" w:lineRule="auto"/>
        <w:jc w:val="both"/>
        <w:rPr>
          <w:rFonts w:ascii="Arial" w:hAnsi="Arial" w:cs="Arial"/>
        </w:rPr>
      </w:pPr>
    </w:p>
    <w:p w:rsidR="006C320E" w:rsidRDefault="006C320E" w:rsidP="00664E28">
      <w:pPr>
        <w:spacing w:after="0" w:line="360" w:lineRule="auto"/>
        <w:jc w:val="both"/>
        <w:rPr>
          <w:rFonts w:ascii="Arial" w:hAnsi="Arial" w:cs="Arial"/>
        </w:rPr>
      </w:pPr>
    </w:p>
    <w:p w:rsidR="006C320E" w:rsidRDefault="006C320E" w:rsidP="00664E28">
      <w:pPr>
        <w:spacing w:after="0" w:line="360" w:lineRule="auto"/>
        <w:jc w:val="both"/>
        <w:rPr>
          <w:rFonts w:ascii="Arial" w:hAnsi="Arial" w:cs="Arial"/>
        </w:rPr>
      </w:pPr>
    </w:p>
    <w:p w:rsidR="006C320E" w:rsidRPr="0053019F" w:rsidRDefault="006C320E" w:rsidP="00664E28">
      <w:pPr>
        <w:spacing w:after="0" w:line="360" w:lineRule="auto"/>
        <w:jc w:val="both"/>
        <w:rPr>
          <w:rFonts w:ascii="Arial" w:hAnsi="Arial" w:cs="Arial"/>
        </w:rPr>
      </w:pPr>
    </w:p>
    <w:p w:rsidR="00DC377A" w:rsidRPr="0053019F" w:rsidRDefault="006C320E" w:rsidP="006C32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Megállapodással</w:t>
      </w:r>
      <w:r w:rsidR="00BB7EA6" w:rsidRPr="0053019F">
        <w:rPr>
          <w:rFonts w:ascii="Arial" w:hAnsi="Arial" w:cs="Arial"/>
          <w:b/>
        </w:rPr>
        <w:t xml:space="preserve"> rendelkezők</w:t>
      </w:r>
      <w:r w:rsidR="00BB7EA6" w:rsidRPr="0053019F">
        <w:rPr>
          <w:rFonts w:ascii="Arial" w:hAnsi="Arial" w:cs="Arial"/>
        </w:rPr>
        <w:t xml:space="preserve"> </w:t>
      </w:r>
    </w:p>
    <w:p w:rsidR="00BB7EA6" w:rsidRPr="0053019F" w:rsidRDefault="00BB7EA6" w:rsidP="006C320E">
      <w:pPr>
        <w:spacing w:after="0" w:line="360" w:lineRule="auto"/>
        <w:jc w:val="both"/>
        <w:rPr>
          <w:rFonts w:ascii="Arial" w:hAnsi="Arial" w:cs="Arial"/>
        </w:rPr>
      </w:pPr>
    </w:p>
    <w:p w:rsidR="005A1BA7" w:rsidRDefault="00C32413" w:rsidP="006C320E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 </w:t>
      </w:r>
      <w:r w:rsidRPr="0053019F">
        <w:rPr>
          <w:rFonts w:ascii="Arial" w:hAnsi="Arial" w:cs="Arial"/>
          <w:b/>
        </w:rPr>
        <w:t>Társulásban</w:t>
      </w:r>
      <w:r w:rsidRPr="0053019F">
        <w:rPr>
          <w:rFonts w:ascii="Arial" w:hAnsi="Arial" w:cs="Arial"/>
        </w:rPr>
        <w:t xml:space="preserve"> </w:t>
      </w:r>
      <w:r w:rsidR="007D7756" w:rsidRPr="0053019F">
        <w:rPr>
          <w:rFonts w:ascii="Arial" w:hAnsi="Arial" w:cs="Arial"/>
        </w:rPr>
        <w:t xml:space="preserve">jelenleg </w:t>
      </w:r>
      <w:r w:rsidRPr="0053019F">
        <w:rPr>
          <w:rFonts w:ascii="Arial" w:hAnsi="Arial" w:cs="Arial"/>
        </w:rPr>
        <w:t xml:space="preserve">összesen </w:t>
      </w:r>
      <w:r w:rsidR="00A44709" w:rsidRPr="0053019F">
        <w:rPr>
          <w:rFonts w:ascii="Arial" w:hAnsi="Arial" w:cs="Arial"/>
          <w:b/>
        </w:rPr>
        <w:t>1</w:t>
      </w:r>
      <w:r w:rsidR="0049290E" w:rsidRPr="0053019F">
        <w:rPr>
          <w:rFonts w:ascii="Arial" w:hAnsi="Arial" w:cs="Arial"/>
          <w:b/>
        </w:rPr>
        <w:t>1</w:t>
      </w:r>
      <w:r w:rsidR="00A44709" w:rsidRPr="0053019F">
        <w:rPr>
          <w:rFonts w:ascii="Arial" w:hAnsi="Arial" w:cs="Arial"/>
          <w:b/>
        </w:rPr>
        <w:t>6</w:t>
      </w:r>
      <w:r w:rsidRPr="0053019F">
        <w:rPr>
          <w:rFonts w:ascii="Arial" w:hAnsi="Arial" w:cs="Arial"/>
          <w:b/>
        </w:rPr>
        <w:t xml:space="preserve"> fő</w:t>
      </w:r>
      <w:r w:rsidR="007D7756" w:rsidRPr="0053019F">
        <w:rPr>
          <w:rFonts w:ascii="Arial" w:hAnsi="Arial" w:cs="Arial"/>
        </w:rPr>
        <w:t xml:space="preserve"> rendelkezik megállapodással, míg az év folyamán </w:t>
      </w:r>
      <w:r w:rsidR="007D7756" w:rsidRPr="0053019F">
        <w:rPr>
          <w:rFonts w:ascii="Arial" w:hAnsi="Arial" w:cs="Arial"/>
          <w:b/>
        </w:rPr>
        <w:t>további</w:t>
      </w:r>
      <w:r w:rsidRPr="0053019F">
        <w:rPr>
          <w:rFonts w:ascii="Arial" w:hAnsi="Arial" w:cs="Arial"/>
          <w:b/>
        </w:rPr>
        <w:t xml:space="preserve"> </w:t>
      </w:r>
      <w:r w:rsidR="00A44709" w:rsidRPr="0053019F">
        <w:rPr>
          <w:rFonts w:ascii="Arial" w:hAnsi="Arial" w:cs="Arial"/>
          <w:b/>
        </w:rPr>
        <w:t>36</w:t>
      </w:r>
      <w:r w:rsidR="007D7756" w:rsidRPr="0053019F">
        <w:rPr>
          <w:rFonts w:ascii="Arial" w:hAnsi="Arial" w:cs="Arial"/>
          <w:b/>
        </w:rPr>
        <w:t xml:space="preserve"> fő volt</w:t>
      </w:r>
      <w:r w:rsidR="007D7756" w:rsidRPr="0053019F">
        <w:rPr>
          <w:rFonts w:ascii="Arial" w:hAnsi="Arial" w:cs="Arial"/>
        </w:rPr>
        <w:t xml:space="preserve">, </w:t>
      </w:r>
      <w:r w:rsidR="00EA6B64" w:rsidRPr="0053019F">
        <w:rPr>
          <w:rFonts w:ascii="Arial" w:hAnsi="Arial" w:cs="Arial"/>
        </w:rPr>
        <w:t xml:space="preserve">tehát összesen </w:t>
      </w:r>
      <w:r w:rsidR="00A44709" w:rsidRPr="0053019F">
        <w:rPr>
          <w:rFonts w:ascii="Arial" w:hAnsi="Arial" w:cs="Arial"/>
          <w:b/>
        </w:rPr>
        <w:t>152</w:t>
      </w:r>
      <w:r w:rsidR="00EA6B64" w:rsidRPr="0053019F">
        <w:rPr>
          <w:rFonts w:ascii="Arial" w:hAnsi="Arial" w:cs="Arial"/>
          <w:b/>
        </w:rPr>
        <w:t xml:space="preserve"> idős ellátott volt</w:t>
      </w:r>
      <w:r w:rsidR="00EA6B64" w:rsidRPr="0053019F">
        <w:rPr>
          <w:rFonts w:ascii="Arial" w:hAnsi="Arial" w:cs="Arial"/>
        </w:rPr>
        <w:t xml:space="preserve">, </w:t>
      </w:r>
      <w:r w:rsidR="007D7756" w:rsidRPr="0053019F">
        <w:rPr>
          <w:rFonts w:ascii="Arial" w:hAnsi="Arial" w:cs="Arial"/>
        </w:rPr>
        <w:t>akit</w:t>
      </w:r>
      <w:r w:rsidRPr="0053019F">
        <w:rPr>
          <w:rFonts w:ascii="Arial" w:hAnsi="Arial" w:cs="Arial"/>
        </w:rPr>
        <w:t xml:space="preserve"> h</w:t>
      </w:r>
      <w:r w:rsidR="007D7756" w:rsidRPr="0053019F">
        <w:rPr>
          <w:rFonts w:ascii="Arial" w:hAnsi="Arial" w:cs="Arial"/>
        </w:rPr>
        <w:t>ázi segítségnyújtás szolgáltatásban részesítettünk</w:t>
      </w:r>
      <w:r w:rsidRPr="0053019F">
        <w:rPr>
          <w:rFonts w:ascii="Arial" w:hAnsi="Arial" w:cs="Arial"/>
        </w:rPr>
        <w:t>.</w:t>
      </w:r>
      <w:r w:rsidR="00A44709" w:rsidRPr="0053019F">
        <w:rPr>
          <w:rFonts w:ascii="Arial" w:hAnsi="Arial" w:cs="Arial"/>
        </w:rPr>
        <w:t xml:space="preserve"> Ez 20%-</w:t>
      </w:r>
      <w:proofErr w:type="spellStart"/>
      <w:r w:rsidR="00A44709" w:rsidRPr="0053019F">
        <w:rPr>
          <w:rFonts w:ascii="Arial" w:hAnsi="Arial" w:cs="Arial"/>
        </w:rPr>
        <w:t>os</w:t>
      </w:r>
      <w:proofErr w:type="spellEnd"/>
      <w:r w:rsidR="00A44709" w:rsidRPr="0053019F">
        <w:rPr>
          <w:rFonts w:ascii="Arial" w:hAnsi="Arial" w:cs="Arial"/>
        </w:rPr>
        <w:t xml:space="preserve"> növekedés az elmúlt évhez képest. </w:t>
      </w:r>
      <w:r w:rsidR="007D7756" w:rsidRPr="0053019F">
        <w:rPr>
          <w:rFonts w:ascii="Arial" w:hAnsi="Arial" w:cs="Arial"/>
        </w:rPr>
        <w:t xml:space="preserve"> </w:t>
      </w:r>
    </w:p>
    <w:p w:rsidR="007D7756" w:rsidRPr="005A1BA7" w:rsidRDefault="007D7756" w:rsidP="00664E28">
      <w:pPr>
        <w:spacing w:after="0" w:line="360" w:lineRule="auto"/>
        <w:jc w:val="both"/>
        <w:rPr>
          <w:rFonts w:ascii="Arial" w:hAnsi="Arial" w:cs="Arial"/>
          <w:b/>
        </w:rPr>
      </w:pPr>
      <w:r w:rsidRPr="005A1BA7">
        <w:rPr>
          <w:rFonts w:ascii="Arial" w:hAnsi="Arial" w:cs="Arial"/>
          <w:b/>
        </w:rPr>
        <w:t>A</w:t>
      </w:r>
      <w:r w:rsidR="005A1BA7">
        <w:rPr>
          <w:rFonts w:ascii="Arial" w:hAnsi="Arial" w:cs="Arial"/>
          <w:b/>
        </w:rPr>
        <w:t xml:space="preserve"> szolgáltatásból kikerülés okai</w:t>
      </w:r>
    </w:p>
    <w:p w:rsidR="007D7756" w:rsidRPr="0053019F" w:rsidRDefault="007D7756" w:rsidP="004325B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idősotthoni elhelyezés</w:t>
      </w:r>
    </w:p>
    <w:p w:rsidR="007D7756" w:rsidRPr="0053019F" w:rsidRDefault="007D7756" w:rsidP="004325B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családtaghoz költözés</w:t>
      </w:r>
    </w:p>
    <w:p w:rsidR="007D7756" w:rsidRPr="0053019F" w:rsidRDefault="007D7756" w:rsidP="004325B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állapot javulás</w:t>
      </w:r>
    </w:p>
    <w:p w:rsidR="007D7756" w:rsidRPr="0053019F" w:rsidRDefault="007D7756" w:rsidP="004325BD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elhalálozás</w:t>
      </w:r>
    </w:p>
    <w:p w:rsidR="00B47EC2" w:rsidRPr="005A1BA7" w:rsidRDefault="00B47EC2" w:rsidP="001D438F">
      <w:pPr>
        <w:spacing w:line="360" w:lineRule="auto"/>
        <w:jc w:val="both"/>
        <w:rPr>
          <w:rFonts w:ascii="Arial" w:hAnsi="Arial" w:cs="Arial"/>
          <w:b/>
        </w:rPr>
      </w:pPr>
      <w:r w:rsidRPr="005A1BA7">
        <w:rPr>
          <w:rFonts w:ascii="Arial" w:hAnsi="Arial" w:cs="Arial"/>
          <w:b/>
        </w:rPr>
        <w:t xml:space="preserve">Bátaszék házi segítségnyújtás szolgáltatás </w:t>
      </w:r>
    </w:p>
    <w:p w:rsidR="00B47EC2" w:rsidRPr="005A1BA7" w:rsidRDefault="005A1BA7" w:rsidP="001D438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Munkavállalói létszám</w:t>
      </w:r>
    </w:p>
    <w:p w:rsidR="009E750E" w:rsidRPr="005A1BA7" w:rsidRDefault="009E750E" w:rsidP="004325BD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A1BA7">
        <w:rPr>
          <w:rFonts w:ascii="Arial" w:hAnsi="Arial" w:cs="Arial"/>
        </w:rPr>
        <w:t>Adminisztratív és számlázási feladatokat 1 fő lát el.</w:t>
      </w:r>
    </w:p>
    <w:p w:rsidR="00664E28" w:rsidRPr="005A1BA7" w:rsidRDefault="00386FB3" w:rsidP="004325BD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A1BA7">
        <w:rPr>
          <w:rFonts w:ascii="Arial" w:hAnsi="Arial" w:cs="Arial"/>
        </w:rPr>
        <w:t xml:space="preserve">Bátaszéken </w:t>
      </w:r>
      <w:r w:rsidR="00664E28" w:rsidRPr="005A1BA7">
        <w:rPr>
          <w:rFonts w:ascii="Arial" w:hAnsi="Arial" w:cs="Arial"/>
        </w:rPr>
        <w:t xml:space="preserve">2020.01.15.-ig </w:t>
      </w:r>
      <w:r w:rsidR="008D218F" w:rsidRPr="005A1BA7">
        <w:rPr>
          <w:rFonts w:ascii="Arial" w:hAnsi="Arial" w:cs="Arial"/>
        </w:rPr>
        <w:t>4</w:t>
      </w:r>
      <w:r w:rsidRPr="005A1BA7">
        <w:rPr>
          <w:rFonts w:ascii="Arial" w:hAnsi="Arial" w:cs="Arial"/>
        </w:rPr>
        <w:t xml:space="preserve"> főállású</w:t>
      </w:r>
      <w:r w:rsidR="00664E28" w:rsidRPr="005A1BA7">
        <w:rPr>
          <w:rFonts w:ascii="Arial" w:hAnsi="Arial" w:cs="Arial"/>
        </w:rPr>
        <w:t>, ezt követően 5 gondozó teljesít szolgálatot</w:t>
      </w:r>
      <w:r w:rsidR="00A44709" w:rsidRPr="005A1BA7">
        <w:rPr>
          <w:rFonts w:ascii="Arial" w:hAnsi="Arial" w:cs="Arial"/>
        </w:rPr>
        <w:t>.</w:t>
      </w:r>
      <w:r w:rsidRPr="005A1BA7">
        <w:rPr>
          <w:rFonts w:ascii="Arial" w:hAnsi="Arial" w:cs="Arial"/>
        </w:rPr>
        <w:t xml:space="preserve"> </w:t>
      </w:r>
    </w:p>
    <w:p w:rsidR="00225A1D" w:rsidRPr="0053019F" w:rsidRDefault="00EE341F" w:rsidP="001D438F">
      <w:p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H</w:t>
      </w:r>
      <w:r w:rsidR="00CC26B4" w:rsidRPr="0053019F">
        <w:rPr>
          <w:rFonts w:ascii="Arial" w:hAnsi="Arial" w:cs="Arial"/>
        </w:rPr>
        <w:t>osszútávon nehéz a munkavállalók motivációjának megtartása a nehéz munkakörülmények, a munkával járó fizikai</w:t>
      </w:r>
      <w:r w:rsidR="008D218F" w:rsidRPr="0053019F">
        <w:rPr>
          <w:rFonts w:ascii="Arial" w:hAnsi="Arial" w:cs="Arial"/>
        </w:rPr>
        <w:t>,</w:t>
      </w:r>
      <w:r w:rsidR="00CC26B4" w:rsidRPr="0053019F">
        <w:rPr>
          <w:rFonts w:ascii="Arial" w:hAnsi="Arial" w:cs="Arial"/>
        </w:rPr>
        <w:t xml:space="preserve"> </w:t>
      </w:r>
      <w:proofErr w:type="gramStart"/>
      <w:r w:rsidR="00CC26B4" w:rsidRPr="0053019F">
        <w:rPr>
          <w:rFonts w:ascii="Arial" w:hAnsi="Arial" w:cs="Arial"/>
        </w:rPr>
        <w:t>mentális</w:t>
      </w:r>
      <w:proofErr w:type="gramEnd"/>
      <w:r w:rsidR="00CC26B4" w:rsidRPr="0053019F">
        <w:rPr>
          <w:rFonts w:ascii="Arial" w:hAnsi="Arial" w:cs="Arial"/>
        </w:rPr>
        <w:t xml:space="preserve"> megterhelés és az alacsony bérezés miatt. </w:t>
      </w:r>
      <w:r w:rsidR="006E7D25" w:rsidRPr="0053019F">
        <w:rPr>
          <w:rFonts w:ascii="Arial" w:hAnsi="Arial" w:cs="Arial"/>
        </w:rPr>
        <w:t xml:space="preserve">A </w:t>
      </w:r>
      <w:r w:rsidR="006E7D25" w:rsidRPr="0053019F">
        <w:rPr>
          <w:rFonts w:ascii="Arial" w:hAnsi="Arial" w:cs="Arial"/>
          <w:b/>
        </w:rPr>
        <w:t>Fenntartó méltányolta</w:t>
      </w:r>
      <w:r w:rsidR="006E7D25" w:rsidRPr="0053019F">
        <w:rPr>
          <w:rFonts w:ascii="Arial" w:hAnsi="Arial" w:cs="Arial"/>
        </w:rPr>
        <w:t xml:space="preserve"> a tartósan megnövekedett ellátotti létszám miatti </w:t>
      </w:r>
      <w:r w:rsidR="00225A1D" w:rsidRPr="0053019F">
        <w:rPr>
          <w:rFonts w:ascii="Arial" w:hAnsi="Arial" w:cs="Arial"/>
        </w:rPr>
        <w:t xml:space="preserve">többletmunkát, és az év folyamán </w:t>
      </w:r>
      <w:r w:rsidR="00225A1D" w:rsidRPr="0053019F">
        <w:rPr>
          <w:rFonts w:ascii="Arial" w:hAnsi="Arial" w:cs="Arial"/>
          <w:b/>
        </w:rPr>
        <w:t>egyszeri külön díjazásban részesítette a gondozókat</w:t>
      </w:r>
      <w:r w:rsidR="00225A1D" w:rsidRPr="0053019F">
        <w:rPr>
          <w:rFonts w:ascii="Arial" w:hAnsi="Arial" w:cs="Arial"/>
        </w:rPr>
        <w:t xml:space="preserve">, melyet a munkavállalók nagy örömmel </w:t>
      </w:r>
      <w:r w:rsidR="005A1BA7">
        <w:rPr>
          <w:rFonts w:ascii="Arial" w:hAnsi="Arial" w:cs="Arial"/>
        </w:rPr>
        <w:t>fogadtak</w:t>
      </w:r>
      <w:r w:rsidR="00225A1D" w:rsidRPr="0053019F">
        <w:rPr>
          <w:rFonts w:ascii="Arial" w:hAnsi="Arial" w:cs="Arial"/>
        </w:rPr>
        <w:t>.</w:t>
      </w:r>
    </w:p>
    <w:p w:rsidR="00B47EC2" w:rsidRPr="0053019F" w:rsidRDefault="00B47EC2" w:rsidP="005A1BA7">
      <w:pPr>
        <w:spacing w:after="0" w:line="360" w:lineRule="auto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Helyettesítés</w:t>
      </w:r>
    </w:p>
    <w:p w:rsidR="009E750E" w:rsidRPr="0053019F" w:rsidRDefault="009E750E" w:rsidP="005A1BA7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Az év nagy részében, a már jól bevált és az ellátottak számára is ismert és elfogadott, rokkantsági ellátásban részesülő szakképzett g</w:t>
      </w:r>
      <w:r w:rsidR="00F03A66">
        <w:rPr>
          <w:rFonts w:ascii="Arial" w:hAnsi="Arial" w:cs="Arial"/>
        </w:rPr>
        <w:t>ondozó látta el a helyettesítés</w:t>
      </w:r>
      <w:r w:rsidRPr="0053019F">
        <w:rPr>
          <w:rFonts w:ascii="Arial" w:hAnsi="Arial" w:cs="Arial"/>
        </w:rPr>
        <w:t>i feladatokat. A nyári képzések sűrűsödésével</w:t>
      </w:r>
      <w:r w:rsidR="005A1BA7">
        <w:rPr>
          <w:rFonts w:ascii="Arial" w:hAnsi="Arial" w:cs="Arial"/>
        </w:rPr>
        <w:t>,</w:t>
      </w:r>
      <w:r w:rsidRPr="0053019F">
        <w:rPr>
          <w:rFonts w:ascii="Arial" w:hAnsi="Arial" w:cs="Arial"/>
        </w:rPr>
        <w:t xml:space="preserve"> nyugdíjas gondozót is bevontu</w:t>
      </w:r>
      <w:r w:rsidR="00972237">
        <w:rPr>
          <w:rFonts w:ascii="Arial" w:hAnsi="Arial" w:cs="Arial"/>
        </w:rPr>
        <w:t>n</w:t>
      </w:r>
      <w:r w:rsidRPr="0053019F">
        <w:rPr>
          <w:rFonts w:ascii="Arial" w:hAnsi="Arial" w:cs="Arial"/>
        </w:rPr>
        <w:t xml:space="preserve">k, mivel </w:t>
      </w:r>
      <w:r w:rsidR="00972237">
        <w:rPr>
          <w:rFonts w:ascii="Arial" w:hAnsi="Arial" w:cs="Arial"/>
        </w:rPr>
        <w:t>előfordult olyan időszak, amikor egyszerre</w:t>
      </w:r>
      <w:r w:rsidRPr="0053019F">
        <w:rPr>
          <w:rFonts w:ascii="Arial" w:hAnsi="Arial" w:cs="Arial"/>
        </w:rPr>
        <w:t xml:space="preserve"> 4 fő képződött. Így is az év végén volt olyan </w:t>
      </w:r>
      <w:proofErr w:type="gramStart"/>
      <w:r w:rsidRPr="0053019F">
        <w:rPr>
          <w:rFonts w:ascii="Arial" w:hAnsi="Arial" w:cs="Arial"/>
        </w:rPr>
        <w:t>kolléga</w:t>
      </w:r>
      <w:proofErr w:type="gramEnd"/>
      <w:r w:rsidRPr="0053019F">
        <w:rPr>
          <w:rFonts w:ascii="Arial" w:hAnsi="Arial" w:cs="Arial"/>
        </w:rPr>
        <w:t>, akinek nem tudtuk a</w:t>
      </w:r>
      <w:r w:rsidR="00972237">
        <w:rPr>
          <w:rFonts w:ascii="Arial" w:hAnsi="Arial" w:cs="Arial"/>
        </w:rPr>
        <w:t>z évi</w:t>
      </w:r>
      <w:r w:rsidRPr="0053019F">
        <w:rPr>
          <w:rFonts w:ascii="Arial" w:hAnsi="Arial" w:cs="Arial"/>
        </w:rPr>
        <w:t xml:space="preserve"> rendes szabadságát kiadni és több esetben előfordult az évben, hogy </w:t>
      </w:r>
      <w:r w:rsidR="00072B1D" w:rsidRPr="0053019F">
        <w:rPr>
          <w:rFonts w:ascii="Arial" w:hAnsi="Arial" w:cs="Arial"/>
        </w:rPr>
        <w:t>munkavállaló</w:t>
      </w:r>
      <w:r w:rsidR="00972237">
        <w:rPr>
          <w:rFonts w:ascii="Arial" w:hAnsi="Arial" w:cs="Arial"/>
        </w:rPr>
        <w:t>ink</w:t>
      </w:r>
      <w:r w:rsidR="00072B1D" w:rsidRPr="0053019F">
        <w:rPr>
          <w:rFonts w:ascii="Arial" w:hAnsi="Arial" w:cs="Arial"/>
        </w:rPr>
        <w:t>nak</w:t>
      </w:r>
      <w:r w:rsidR="00972237">
        <w:rPr>
          <w:rFonts w:ascii="Arial" w:hAnsi="Arial" w:cs="Arial"/>
        </w:rPr>
        <w:t xml:space="preserve"> halasztódott a szabadsága.</w:t>
      </w:r>
      <w:r w:rsidRPr="0053019F">
        <w:rPr>
          <w:rFonts w:ascii="Arial" w:hAnsi="Arial" w:cs="Arial"/>
        </w:rPr>
        <w:t xml:space="preserve"> </w:t>
      </w:r>
      <w:r w:rsidR="00F03A66">
        <w:rPr>
          <w:rFonts w:ascii="Arial" w:hAnsi="Arial" w:cs="Arial"/>
        </w:rPr>
        <w:t xml:space="preserve">Két esetben </w:t>
      </w:r>
      <w:r w:rsidR="00972237">
        <w:rPr>
          <w:rFonts w:ascii="Arial" w:hAnsi="Arial" w:cs="Arial"/>
        </w:rPr>
        <w:t xml:space="preserve">a gondozót szabadságról kellett visszahívni azért, hogy a megnövekedett feladatokat el tudjuk látni. </w:t>
      </w:r>
    </w:p>
    <w:p w:rsidR="00F03A66" w:rsidRDefault="00972237" w:rsidP="00F03A66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 helyettesítés nagyrészt megoldott volt </w:t>
      </w:r>
      <w:r>
        <w:rPr>
          <w:rFonts w:ascii="Arial" w:hAnsi="Arial" w:cs="Arial"/>
        </w:rPr>
        <w:t>a tavalyi év nagy részében</w:t>
      </w:r>
      <w:r w:rsidRPr="0053019F">
        <w:rPr>
          <w:rFonts w:ascii="Arial" w:hAnsi="Arial" w:cs="Arial"/>
        </w:rPr>
        <w:t>, kivéve az év végét, amikor a rokkant ellátásban részesülő, helyettesítésben segítő gondozó COVID-19 pozitivitása miatti</w:t>
      </w:r>
      <w:r>
        <w:rPr>
          <w:rFonts w:ascii="Arial" w:hAnsi="Arial" w:cs="Arial"/>
        </w:rPr>
        <w:t>,</w:t>
      </w:r>
      <w:r w:rsidRPr="0053019F">
        <w:rPr>
          <w:rFonts w:ascii="Arial" w:hAnsi="Arial" w:cs="Arial"/>
        </w:rPr>
        <w:t xml:space="preserve"> betegségét követ</w:t>
      </w:r>
      <w:r>
        <w:rPr>
          <w:rFonts w:ascii="Arial" w:hAnsi="Arial" w:cs="Arial"/>
        </w:rPr>
        <w:t xml:space="preserve">ően távol maradt. </w:t>
      </w:r>
    </w:p>
    <w:p w:rsidR="00972237" w:rsidRPr="0053019F" w:rsidRDefault="00972237" w:rsidP="00F03A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nyugdíjas helyettesítő gondozó </w:t>
      </w:r>
      <w:r w:rsidRPr="0053019F">
        <w:rPr>
          <w:rFonts w:ascii="Arial" w:hAnsi="Arial" w:cs="Arial"/>
        </w:rPr>
        <w:t xml:space="preserve">a fertőzéstől való félelme miatt (több </w:t>
      </w:r>
      <w:proofErr w:type="gramStart"/>
      <w:r w:rsidRPr="0053019F">
        <w:rPr>
          <w:rFonts w:ascii="Arial" w:hAnsi="Arial" w:cs="Arial"/>
        </w:rPr>
        <w:t>krónikus</w:t>
      </w:r>
      <w:proofErr w:type="gramEnd"/>
      <w:r w:rsidRPr="0053019F">
        <w:rPr>
          <w:rFonts w:ascii="Arial" w:hAnsi="Arial" w:cs="Arial"/>
        </w:rPr>
        <w:t xml:space="preserve"> betegséggel is rendelkezik és a bejárása tömegközlekedéssel megoldott)</w:t>
      </w:r>
      <w:r w:rsidR="00A95796">
        <w:rPr>
          <w:rFonts w:ascii="Arial" w:hAnsi="Arial" w:cs="Arial"/>
        </w:rPr>
        <w:t>,</w:t>
      </w:r>
      <w:r w:rsidRPr="0053019F">
        <w:rPr>
          <w:rFonts w:ascii="Arial" w:hAnsi="Arial" w:cs="Arial"/>
        </w:rPr>
        <w:t xml:space="preserve"> nem vállalta a helyettesítést.</w:t>
      </w:r>
    </w:p>
    <w:p w:rsidR="004422F0" w:rsidRDefault="004422F0" w:rsidP="004D38C6">
      <w:pPr>
        <w:spacing w:after="0" w:line="360" w:lineRule="auto"/>
        <w:jc w:val="both"/>
        <w:rPr>
          <w:rFonts w:ascii="Arial" w:hAnsi="Arial" w:cs="Arial"/>
          <w:b/>
        </w:rPr>
      </w:pPr>
    </w:p>
    <w:p w:rsidR="00F03A66" w:rsidRPr="0053019F" w:rsidRDefault="00F03A66" w:rsidP="004D38C6">
      <w:pPr>
        <w:spacing w:after="0" w:line="360" w:lineRule="auto"/>
        <w:jc w:val="both"/>
        <w:rPr>
          <w:rFonts w:ascii="Arial" w:hAnsi="Arial" w:cs="Arial"/>
          <w:b/>
        </w:rPr>
      </w:pPr>
    </w:p>
    <w:p w:rsidR="004D38C6" w:rsidRDefault="004D38C6" w:rsidP="004D38C6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Járványhelyzet miatti intézkedések</w:t>
      </w:r>
    </w:p>
    <w:p w:rsidR="00972237" w:rsidRPr="0053019F" w:rsidRDefault="00972237" w:rsidP="004D38C6">
      <w:pPr>
        <w:spacing w:after="0" w:line="360" w:lineRule="auto"/>
        <w:jc w:val="both"/>
        <w:rPr>
          <w:rFonts w:ascii="Arial" w:hAnsi="Arial" w:cs="Arial"/>
          <w:b/>
        </w:rPr>
      </w:pPr>
    </w:p>
    <w:p w:rsidR="004D38C6" w:rsidRPr="0053019F" w:rsidRDefault="004D38C6" w:rsidP="004D38C6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Új munkarend bevezetése</w:t>
      </w:r>
    </w:p>
    <w:p w:rsidR="004D38C6" w:rsidRPr="0053019F" w:rsidRDefault="00972237" w:rsidP="004D3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D38C6" w:rsidRPr="0053019F">
        <w:rPr>
          <w:rFonts w:ascii="Arial" w:hAnsi="Arial" w:cs="Arial"/>
        </w:rPr>
        <w:t xml:space="preserve"> koronavírus járvány miatti veszélyhelyzetre való tekintettel, 2020.03.24.-től új munkarend bevezetésére került sor a Gondozási Központ házi segítségnyújtás szolgáltatása kapcsán.  A változtatás a </w:t>
      </w:r>
      <w:proofErr w:type="spellStart"/>
      <w:r w:rsidR="004D38C6" w:rsidRPr="0053019F">
        <w:rPr>
          <w:rFonts w:ascii="Arial" w:hAnsi="Arial" w:cs="Arial"/>
        </w:rPr>
        <w:t>bátaszéki</w:t>
      </w:r>
      <w:proofErr w:type="spellEnd"/>
      <w:r w:rsidR="004D38C6" w:rsidRPr="0053019F">
        <w:rPr>
          <w:rFonts w:ascii="Arial" w:hAnsi="Arial" w:cs="Arial"/>
        </w:rPr>
        <w:t xml:space="preserve"> telephely gondozóira terjedt ki.</w:t>
      </w:r>
    </w:p>
    <w:p w:rsidR="00972237" w:rsidRPr="0053019F" w:rsidRDefault="004D38C6" w:rsidP="004D38C6">
      <w:p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  <w:b/>
        </w:rPr>
        <w:t>Célja</w:t>
      </w:r>
      <w:r w:rsidR="00F03A66">
        <w:rPr>
          <w:rFonts w:ascii="Arial" w:hAnsi="Arial" w:cs="Arial"/>
        </w:rPr>
        <w:t xml:space="preserve"> A</w:t>
      </w:r>
      <w:r w:rsidRPr="0053019F">
        <w:rPr>
          <w:rFonts w:ascii="Arial" w:hAnsi="Arial" w:cs="Arial"/>
        </w:rPr>
        <w:t xml:space="preserve"> munkavállalók </w:t>
      </w:r>
      <w:r w:rsidR="00F03A66">
        <w:rPr>
          <w:rFonts w:ascii="Arial" w:hAnsi="Arial" w:cs="Arial"/>
        </w:rPr>
        <w:t xml:space="preserve">és az ellátottak </w:t>
      </w:r>
      <w:r w:rsidRPr="0053019F">
        <w:rPr>
          <w:rFonts w:ascii="Arial" w:hAnsi="Arial" w:cs="Arial"/>
        </w:rPr>
        <w:t xml:space="preserve">egészségének </w:t>
      </w:r>
      <w:r w:rsidR="00F03A66">
        <w:rPr>
          <w:rFonts w:ascii="Arial" w:hAnsi="Arial" w:cs="Arial"/>
        </w:rPr>
        <w:t>meg</w:t>
      </w:r>
      <w:r w:rsidRPr="0053019F">
        <w:rPr>
          <w:rFonts w:ascii="Arial" w:hAnsi="Arial" w:cs="Arial"/>
        </w:rPr>
        <w:t xml:space="preserve">óvása, a személyes </w:t>
      </w:r>
      <w:proofErr w:type="gramStart"/>
      <w:r w:rsidRPr="0053019F">
        <w:rPr>
          <w:rFonts w:ascii="Arial" w:hAnsi="Arial" w:cs="Arial"/>
        </w:rPr>
        <w:t>kontaktusok</w:t>
      </w:r>
      <w:proofErr w:type="gramEnd"/>
      <w:r w:rsidRPr="0053019F">
        <w:rPr>
          <w:rFonts w:ascii="Arial" w:hAnsi="Arial" w:cs="Arial"/>
        </w:rPr>
        <w:t xml:space="preserve"> számának</w:t>
      </w:r>
      <w:r w:rsidR="00972237">
        <w:rPr>
          <w:rFonts w:ascii="Arial" w:hAnsi="Arial" w:cs="Arial"/>
        </w:rPr>
        <w:t xml:space="preserve"> csökkentésével.</w:t>
      </w:r>
    </w:p>
    <w:p w:rsidR="004D38C6" w:rsidRPr="0053019F" w:rsidRDefault="004D38C6" w:rsidP="004D38C6">
      <w:pPr>
        <w:spacing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Munka</w:t>
      </w:r>
      <w:r w:rsidR="004422F0" w:rsidRPr="0053019F">
        <w:rPr>
          <w:rFonts w:ascii="Arial" w:hAnsi="Arial" w:cs="Arial"/>
          <w:b/>
        </w:rPr>
        <w:t>rend tartalma</w:t>
      </w:r>
    </w:p>
    <w:p w:rsidR="00972237" w:rsidRDefault="004D38C6" w:rsidP="004325BD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972237">
        <w:rPr>
          <w:rFonts w:ascii="Arial" w:hAnsi="Arial" w:cs="Arial"/>
        </w:rPr>
        <w:t>A gondozók változatlanul 7</w:t>
      </w:r>
      <w:r w:rsidRPr="00972237">
        <w:rPr>
          <w:rFonts w:ascii="Arial" w:hAnsi="Arial" w:cs="Arial"/>
          <w:vertAlign w:val="superscript"/>
        </w:rPr>
        <w:t>30</w:t>
      </w:r>
      <w:r w:rsidRPr="00972237">
        <w:rPr>
          <w:rFonts w:ascii="Arial" w:hAnsi="Arial" w:cs="Arial"/>
        </w:rPr>
        <w:t>-kor kezdt</w:t>
      </w:r>
      <w:r w:rsidR="00972237">
        <w:rPr>
          <w:rFonts w:ascii="Arial" w:hAnsi="Arial" w:cs="Arial"/>
        </w:rPr>
        <w:t>ek az első ellátott otthonában, a higiénés szabályok szigorú betartása mellett.</w:t>
      </w:r>
    </w:p>
    <w:p w:rsidR="004D38C6" w:rsidRPr="00972237" w:rsidRDefault="00972237" w:rsidP="004325BD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D38C6" w:rsidRPr="00972237">
        <w:rPr>
          <w:rFonts w:ascii="Arial" w:hAnsi="Arial" w:cs="Arial"/>
        </w:rPr>
        <w:t>apközben elvég</w:t>
      </w:r>
      <w:r w:rsidR="00BB7EA6" w:rsidRPr="00972237">
        <w:rPr>
          <w:rFonts w:ascii="Arial" w:hAnsi="Arial" w:cs="Arial"/>
        </w:rPr>
        <w:t>e</w:t>
      </w:r>
      <w:r w:rsidR="004D38C6" w:rsidRPr="00972237">
        <w:rPr>
          <w:rFonts w:ascii="Arial" w:hAnsi="Arial" w:cs="Arial"/>
        </w:rPr>
        <w:t>zték a gondozási tevékenységeket</w:t>
      </w:r>
      <w:r>
        <w:rPr>
          <w:rFonts w:ascii="Arial" w:hAnsi="Arial" w:cs="Arial"/>
        </w:rPr>
        <w:t>,</w:t>
      </w:r>
      <w:r w:rsidR="004D38C6" w:rsidRPr="00972237">
        <w:rPr>
          <w:rFonts w:ascii="Arial" w:hAnsi="Arial" w:cs="Arial"/>
        </w:rPr>
        <w:t xml:space="preserve"> valamennyi rájuk bízott ellátottnál.</w:t>
      </w:r>
    </w:p>
    <w:p w:rsidR="004D38C6" w:rsidRPr="0053019F" w:rsidRDefault="004D38C6" w:rsidP="004325BD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Csak abban az esetben jelentkeztek a telephelyen, amennyiben védőeszköz, vagy nyomtatvány (tevékenységnapló) pótlására volt szükségük. </w:t>
      </w:r>
    </w:p>
    <w:p w:rsidR="004D38C6" w:rsidRPr="0053019F" w:rsidRDefault="004D38C6" w:rsidP="004325BD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Az </w:t>
      </w:r>
      <w:proofErr w:type="gramStart"/>
      <w:r w:rsidRPr="0053019F">
        <w:rPr>
          <w:rFonts w:ascii="Arial" w:hAnsi="Arial" w:cs="Arial"/>
        </w:rPr>
        <w:t>adminisztrációt</w:t>
      </w:r>
      <w:proofErr w:type="gramEnd"/>
      <w:r w:rsidRPr="0053019F">
        <w:rPr>
          <w:rFonts w:ascii="Arial" w:hAnsi="Arial" w:cs="Arial"/>
        </w:rPr>
        <w:t xml:space="preserve"> a veszélyhelyzet idején otthonukban végezték a tevékenységnaplókba, melyeket legkésőbb minden hónap 5.-ig leadtak a nappali intézmény intézményvezetőnek.</w:t>
      </w:r>
    </w:p>
    <w:p w:rsidR="004422F0" w:rsidRPr="0053019F" w:rsidRDefault="002912F4" w:rsidP="009E750E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Képzések</w:t>
      </w:r>
    </w:p>
    <w:p w:rsidR="009E750E" w:rsidRPr="0053019F" w:rsidRDefault="009E750E" w:rsidP="004325BD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4 fő </w:t>
      </w:r>
      <w:proofErr w:type="spellStart"/>
      <w:r w:rsidRPr="0053019F">
        <w:rPr>
          <w:rFonts w:ascii="Arial" w:hAnsi="Arial" w:cs="Arial"/>
        </w:rPr>
        <w:t>Demenciával</w:t>
      </w:r>
      <w:proofErr w:type="spellEnd"/>
      <w:r w:rsidRPr="0053019F">
        <w:rPr>
          <w:rFonts w:ascii="Arial" w:hAnsi="Arial" w:cs="Arial"/>
        </w:rPr>
        <w:t xml:space="preserve"> élő személyek ellátása és gondozása, valamint a </w:t>
      </w:r>
      <w:proofErr w:type="spellStart"/>
      <w:r w:rsidRPr="0053019F">
        <w:rPr>
          <w:rFonts w:ascii="Arial" w:hAnsi="Arial" w:cs="Arial"/>
        </w:rPr>
        <w:t>demenciával</w:t>
      </w:r>
      <w:proofErr w:type="spellEnd"/>
      <w:r w:rsidRPr="0053019F">
        <w:rPr>
          <w:rFonts w:ascii="Arial" w:hAnsi="Arial" w:cs="Arial"/>
        </w:rPr>
        <w:t xml:space="preserve"> élő személyek viselkedésváltozása</w:t>
      </w:r>
      <w:r w:rsidR="00072B1D" w:rsidRPr="0053019F">
        <w:rPr>
          <w:rFonts w:ascii="Arial" w:hAnsi="Arial" w:cs="Arial"/>
        </w:rPr>
        <w:t xml:space="preserve"> képzésen vett részt.</w:t>
      </w:r>
    </w:p>
    <w:p w:rsidR="009E750E" w:rsidRPr="0053019F" w:rsidRDefault="009E750E" w:rsidP="004325BD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2 fő </w:t>
      </w:r>
      <w:proofErr w:type="spellStart"/>
      <w:r w:rsidRPr="0053019F">
        <w:rPr>
          <w:rFonts w:ascii="Arial" w:hAnsi="Arial" w:cs="Arial"/>
        </w:rPr>
        <w:t>Rehabilitáció+felépülés</w:t>
      </w:r>
      <w:proofErr w:type="spellEnd"/>
      <w:r w:rsidRPr="0053019F">
        <w:rPr>
          <w:rFonts w:ascii="Arial" w:hAnsi="Arial" w:cs="Arial"/>
        </w:rPr>
        <w:t xml:space="preserve"> alapú elvek, állapotfelmérés és útmutató a fejlesztési/gondozási </w:t>
      </w:r>
      <w:proofErr w:type="gramStart"/>
      <w:r w:rsidRPr="0053019F">
        <w:rPr>
          <w:rFonts w:ascii="Arial" w:hAnsi="Arial" w:cs="Arial"/>
        </w:rPr>
        <w:t>tervhez</w:t>
      </w:r>
      <w:r w:rsidR="00072B1D" w:rsidRPr="0053019F">
        <w:rPr>
          <w:rFonts w:ascii="Arial" w:hAnsi="Arial" w:cs="Arial"/>
        </w:rPr>
        <w:t xml:space="preserve"> című</w:t>
      </w:r>
      <w:proofErr w:type="gramEnd"/>
      <w:r w:rsidR="00072B1D" w:rsidRPr="0053019F">
        <w:rPr>
          <w:rFonts w:ascii="Arial" w:hAnsi="Arial" w:cs="Arial"/>
        </w:rPr>
        <w:t xml:space="preserve"> képzésen vett részt</w:t>
      </w:r>
      <w:r w:rsidR="00F03A66">
        <w:rPr>
          <w:rFonts w:ascii="Arial" w:hAnsi="Arial" w:cs="Arial"/>
        </w:rPr>
        <w:t>.</w:t>
      </w:r>
    </w:p>
    <w:p w:rsidR="004422F0" w:rsidRDefault="009E750E" w:rsidP="004325BD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1 fő Idősügyi </w:t>
      </w:r>
      <w:proofErr w:type="gramStart"/>
      <w:r w:rsidRPr="0053019F">
        <w:rPr>
          <w:rFonts w:ascii="Arial" w:hAnsi="Arial" w:cs="Arial"/>
        </w:rPr>
        <w:t>referens képzésen</w:t>
      </w:r>
      <w:proofErr w:type="gramEnd"/>
      <w:r w:rsidRPr="0053019F">
        <w:rPr>
          <w:rFonts w:ascii="Arial" w:hAnsi="Arial" w:cs="Arial"/>
        </w:rPr>
        <w:t xml:space="preserve"> vett részt.</w:t>
      </w:r>
    </w:p>
    <w:p w:rsidR="00972237" w:rsidRPr="00972237" w:rsidRDefault="00972237" w:rsidP="00972237">
      <w:pPr>
        <w:pStyle w:val="Listaszerbekezds"/>
        <w:spacing w:after="0" w:line="360" w:lineRule="auto"/>
        <w:jc w:val="both"/>
        <w:rPr>
          <w:rFonts w:ascii="Arial" w:hAnsi="Arial" w:cs="Arial"/>
        </w:rPr>
      </w:pPr>
    </w:p>
    <w:p w:rsidR="00B47EC2" w:rsidRPr="0053019F" w:rsidRDefault="002912F4" w:rsidP="001D438F">
      <w:pPr>
        <w:spacing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Szolgáltatási adatok</w:t>
      </w:r>
    </w:p>
    <w:p w:rsidR="00972237" w:rsidRDefault="00386FB3" w:rsidP="001D438F">
      <w:pPr>
        <w:spacing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</w:rPr>
        <w:t>Bátaszéken</w:t>
      </w:r>
      <w:r w:rsidR="008D218F" w:rsidRPr="0053019F">
        <w:rPr>
          <w:rFonts w:ascii="Arial" w:hAnsi="Arial" w:cs="Arial"/>
          <w:b/>
        </w:rPr>
        <w:t xml:space="preserve"> 4</w:t>
      </w:r>
      <w:r w:rsidR="00B47EC2" w:rsidRPr="0053019F">
        <w:rPr>
          <w:rFonts w:ascii="Arial" w:hAnsi="Arial" w:cs="Arial"/>
          <w:b/>
        </w:rPr>
        <w:t>7</w:t>
      </w:r>
      <w:r w:rsidR="004A400F" w:rsidRPr="0053019F">
        <w:rPr>
          <w:rFonts w:ascii="Arial" w:hAnsi="Arial" w:cs="Arial"/>
          <w:b/>
        </w:rPr>
        <w:t xml:space="preserve"> fő</w:t>
      </w:r>
      <w:r w:rsidR="00B47EC2" w:rsidRPr="0053019F">
        <w:rPr>
          <w:rFonts w:ascii="Arial" w:hAnsi="Arial" w:cs="Arial"/>
        </w:rPr>
        <w:t xml:space="preserve"> (2020</w:t>
      </w:r>
      <w:r w:rsidR="00CC26B4" w:rsidRPr="0053019F">
        <w:rPr>
          <w:rFonts w:ascii="Arial" w:hAnsi="Arial" w:cs="Arial"/>
        </w:rPr>
        <w:t>.</w:t>
      </w:r>
      <w:r w:rsidR="004A400F" w:rsidRPr="0053019F">
        <w:rPr>
          <w:rFonts w:ascii="Arial" w:hAnsi="Arial" w:cs="Arial"/>
        </w:rPr>
        <w:t>1</w:t>
      </w:r>
      <w:r w:rsidR="00CC26B4" w:rsidRPr="0053019F">
        <w:rPr>
          <w:rFonts w:ascii="Arial" w:hAnsi="Arial" w:cs="Arial"/>
        </w:rPr>
        <w:t>2.3</w:t>
      </w:r>
      <w:r w:rsidR="004A400F" w:rsidRPr="0053019F">
        <w:rPr>
          <w:rFonts w:ascii="Arial" w:hAnsi="Arial" w:cs="Arial"/>
        </w:rPr>
        <w:t>1.</w:t>
      </w:r>
      <w:r w:rsidR="005D35F2">
        <w:rPr>
          <w:rFonts w:ascii="Arial" w:hAnsi="Arial" w:cs="Arial"/>
        </w:rPr>
        <w:t>-én</w:t>
      </w:r>
      <w:r w:rsidR="004A400F" w:rsidRPr="0053019F">
        <w:rPr>
          <w:rFonts w:ascii="Arial" w:hAnsi="Arial" w:cs="Arial"/>
        </w:rPr>
        <w:t>)</w:t>
      </w:r>
      <w:r w:rsidRPr="0053019F">
        <w:rPr>
          <w:rFonts w:ascii="Arial" w:hAnsi="Arial" w:cs="Arial"/>
          <w:b/>
        </w:rPr>
        <w:t xml:space="preserve"> részesül</w:t>
      </w:r>
      <w:r w:rsidR="00972237">
        <w:rPr>
          <w:rFonts w:ascii="Arial" w:hAnsi="Arial" w:cs="Arial"/>
          <w:b/>
        </w:rPr>
        <w:t>t</w:t>
      </w:r>
      <w:r w:rsidRPr="0053019F">
        <w:rPr>
          <w:rFonts w:ascii="Arial" w:hAnsi="Arial" w:cs="Arial"/>
          <w:b/>
        </w:rPr>
        <w:t xml:space="preserve"> házi segítségnyújtásban</w:t>
      </w:r>
      <w:r w:rsidR="0049290E" w:rsidRPr="0053019F">
        <w:rPr>
          <w:rFonts w:ascii="Arial" w:hAnsi="Arial" w:cs="Arial"/>
          <w:b/>
        </w:rPr>
        <w:t xml:space="preserve">. </w:t>
      </w:r>
    </w:p>
    <w:p w:rsidR="00F03A66" w:rsidRDefault="0049290E" w:rsidP="00F03A66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Valamennyi ellátott személyi gondozásra jogosult.</w:t>
      </w:r>
      <w:r w:rsidR="00B47EC2" w:rsidRPr="0053019F">
        <w:rPr>
          <w:rFonts w:ascii="Arial" w:hAnsi="Arial" w:cs="Arial"/>
          <w:b/>
        </w:rPr>
        <w:t xml:space="preserve"> </w:t>
      </w:r>
    </w:p>
    <w:p w:rsidR="00F03A66" w:rsidRDefault="00B47EC2" w:rsidP="00F03A66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Az év folyamán </w:t>
      </w:r>
      <w:r w:rsidR="009E750E" w:rsidRPr="0053019F">
        <w:rPr>
          <w:rFonts w:ascii="Arial" w:hAnsi="Arial" w:cs="Arial"/>
        </w:rPr>
        <w:t xml:space="preserve">további </w:t>
      </w:r>
      <w:r w:rsidRPr="0053019F">
        <w:rPr>
          <w:rFonts w:ascii="Arial" w:hAnsi="Arial" w:cs="Arial"/>
        </w:rPr>
        <w:t xml:space="preserve">19 fővel </w:t>
      </w:r>
      <w:r w:rsidR="00F03A66">
        <w:rPr>
          <w:rFonts w:ascii="Arial" w:hAnsi="Arial" w:cs="Arial"/>
        </w:rPr>
        <w:t>volt még megállapodása a szolgáltatónak.</w:t>
      </w:r>
      <w:r w:rsidRPr="0053019F">
        <w:rPr>
          <w:rFonts w:ascii="Arial" w:hAnsi="Arial" w:cs="Arial"/>
        </w:rPr>
        <w:t xml:space="preserve"> </w:t>
      </w:r>
    </w:p>
    <w:p w:rsidR="005D35F2" w:rsidRDefault="00F03A66" w:rsidP="00F03A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ellátottak</w:t>
      </w:r>
      <w:r w:rsidR="00B47EC2" w:rsidRPr="00530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többsége sajnos elhunyt</w:t>
      </w:r>
      <w:r w:rsidR="00B47EC2" w:rsidRPr="0053019F">
        <w:rPr>
          <w:rFonts w:ascii="Arial" w:hAnsi="Arial" w:cs="Arial"/>
        </w:rPr>
        <w:t>, kisebb részük idősotthoni elhelyezés</w:t>
      </w:r>
      <w:r>
        <w:rPr>
          <w:rFonts w:ascii="Arial" w:hAnsi="Arial" w:cs="Arial"/>
        </w:rPr>
        <w:t>ben részesült</w:t>
      </w:r>
      <w:r w:rsidR="00072B1D" w:rsidRPr="0053019F">
        <w:rPr>
          <w:rFonts w:ascii="Arial" w:hAnsi="Arial" w:cs="Arial"/>
        </w:rPr>
        <w:t xml:space="preserve">, 1 </w:t>
      </w:r>
      <w:proofErr w:type="spellStart"/>
      <w:r w:rsidR="00072B1D" w:rsidRPr="0053019F">
        <w:rPr>
          <w:rFonts w:ascii="Arial" w:hAnsi="Arial" w:cs="Arial"/>
        </w:rPr>
        <w:t>főről</w:t>
      </w:r>
      <w:proofErr w:type="spellEnd"/>
      <w:r w:rsidR="00072B1D" w:rsidRPr="0053019F">
        <w:rPr>
          <w:rFonts w:ascii="Arial" w:hAnsi="Arial" w:cs="Arial"/>
        </w:rPr>
        <w:t xml:space="preserve"> a családja kívánt gondoskodni (féltek az esetleges fertőződéstől) és e</w:t>
      </w:r>
      <w:r w:rsidR="00B47EC2" w:rsidRPr="0053019F">
        <w:rPr>
          <w:rFonts w:ascii="Arial" w:hAnsi="Arial" w:cs="Arial"/>
        </w:rPr>
        <w:t>miatt került</w:t>
      </w:r>
      <w:r>
        <w:rPr>
          <w:rFonts w:ascii="Arial" w:hAnsi="Arial" w:cs="Arial"/>
        </w:rPr>
        <w:t>ek</w:t>
      </w:r>
      <w:r w:rsidR="00B47EC2" w:rsidRPr="0053019F">
        <w:rPr>
          <w:rFonts w:ascii="Arial" w:hAnsi="Arial" w:cs="Arial"/>
        </w:rPr>
        <w:t xml:space="preserve"> ki a szolgáltatásból.</w:t>
      </w:r>
      <w:r w:rsidR="009E750E" w:rsidRPr="0053019F">
        <w:rPr>
          <w:rFonts w:ascii="Arial" w:hAnsi="Arial" w:cs="Arial"/>
        </w:rPr>
        <w:t xml:space="preserve"> </w:t>
      </w:r>
    </w:p>
    <w:p w:rsidR="005D35F2" w:rsidRDefault="009E750E" w:rsidP="00F03A66">
      <w:pPr>
        <w:spacing w:after="0" w:line="360" w:lineRule="auto"/>
        <w:jc w:val="both"/>
        <w:rPr>
          <w:rFonts w:ascii="Arial" w:hAnsi="Arial" w:cs="Arial"/>
          <w:b/>
        </w:rPr>
      </w:pPr>
      <w:r w:rsidRPr="0053019F">
        <w:rPr>
          <w:rFonts w:ascii="Arial" w:hAnsi="Arial" w:cs="Arial"/>
          <w:b/>
        </w:rPr>
        <w:t>Így összesen 66 idős részesült gondozásban.</w:t>
      </w:r>
      <w:r w:rsidR="00072B1D" w:rsidRPr="0053019F">
        <w:rPr>
          <w:rFonts w:ascii="Arial" w:hAnsi="Arial" w:cs="Arial"/>
          <w:b/>
        </w:rPr>
        <w:t xml:space="preserve"> </w:t>
      </w:r>
    </w:p>
    <w:p w:rsidR="005D35F2" w:rsidRDefault="00072B1D" w:rsidP="00F03A66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Az év folyamán 4 </w:t>
      </w:r>
      <w:r w:rsidR="007900D3" w:rsidRPr="0053019F">
        <w:rPr>
          <w:rFonts w:ascii="Arial" w:hAnsi="Arial" w:cs="Arial"/>
        </w:rPr>
        <w:t xml:space="preserve">idős </w:t>
      </w:r>
      <w:r w:rsidRPr="0053019F">
        <w:rPr>
          <w:rFonts w:ascii="Arial" w:hAnsi="Arial" w:cs="Arial"/>
        </w:rPr>
        <w:t>eset</w:t>
      </w:r>
      <w:r w:rsidR="007900D3" w:rsidRPr="0053019F">
        <w:rPr>
          <w:rFonts w:ascii="Arial" w:hAnsi="Arial" w:cs="Arial"/>
        </w:rPr>
        <w:t>é</w:t>
      </w:r>
      <w:r w:rsidRPr="0053019F">
        <w:rPr>
          <w:rFonts w:ascii="Arial" w:hAnsi="Arial" w:cs="Arial"/>
        </w:rPr>
        <w:t xml:space="preserve">ben kérték a hozzátartozók a szolgáltatás szüneteltetését, így akarták csökkenteni a kontaktok számát és lehetőleg megóvni idős hozzátartozójukat a betegségtől. </w:t>
      </w:r>
    </w:p>
    <w:p w:rsidR="0049290E" w:rsidRPr="0053019F" w:rsidRDefault="00072B1D" w:rsidP="00F03A66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Valamennyien újra rendszeresen igénylik szolgáltatásunkat.</w:t>
      </w:r>
    </w:p>
    <w:p w:rsidR="00AC14D5" w:rsidRPr="00A95796" w:rsidRDefault="005D35F2" w:rsidP="00A95796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2020. évben teljesített</w:t>
      </w:r>
      <w:r w:rsidR="00A95796" w:rsidRPr="00A95796">
        <w:rPr>
          <w:rFonts w:ascii="Arial" w:hAnsi="Arial" w:cs="Arial"/>
          <w:b/>
          <w:i/>
          <w:sz w:val="20"/>
          <w:szCs w:val="20"/>
        </w:rPr>
        <w:t xml:space="preserve"> gondozási és segítési óraszámok, valamint az igényelhető </w:t>
      </w:r>
      <w:r>
        <w:rPr>
          <w:rFonts w:ascii="Arial" w:hAnsi="Arial" w:cs="Arial"/>
          <w:b/>
          <w:i/>
          <w:sz w:val="20"/>
          <w:szCs w:val="20"/>
        </w:rPr>
        <w:t>állami támogatás meghatározása</w:t>
      </w:r>
    </w:p>
    <w:tbl>
      <w:tblPr>
        <w:tblW w:w="6987" w:type="dxa"/>
        <w:tblInd w:w="1058" w:type="dxa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821"/>
        <w:gridCol w:w="1228"/>
        <w:gridCol w:w="1280"/>
        <w:gridCol w:w="1247"/>
        <w:gridCol w:w="1280"/>
      </w:tblGrid>
      <w:tr w:rsidR="00A0624B" w:rsidRPr="0053019F" w:rsidTr="00A95796">
        <w:trPr>
          <w:trHeight w:val="255"/>
        </w:trPr>
        <w:tc>
          <w:tcPr>
            <w:tcW w:w="6987" w:type="dxa"/>
            <w:gridSpan w:val="6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C2D69B" w:themeFill="accent3" w:themeFillTint="99"/>
            <w:noWrap/>
            <w:vAlign w:val="bottom"/>
            <w:hideMark/>
          </w:tcPr>
          <w:p w:rsidR="00A0624B" w:rsidRPr="0053019F" w:rsidRDefault="00A0624B" w:rsidP="00A06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HSNY Bátaszék</w:t>
            </w:r>
          </w:p>
          <w:p w:rsidR="00A0624B" w:rsidRPr="0053019F" w:rsidRDefault="00A0624B" w:rsidP="00A06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A0624B" w:rsidRPr="0053019F" w:rsidTr="00A95796">
        <w:trPr>
          <w:trHeight w:val="615"/>
        </w:trPr>
        <w:tc>
          <w:tcPr>
            <w:tcW w:w="1131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95796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h</w:t>
            </w:r>
            <w:r w:rsidR="00A0624B"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ónapok</w:t>
            </w:r>
          </w:p>
        </w:tc>
        <w:tc>
          <w:tcPr>
            <w:tcW w:w="821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95796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n</w:t>
            </w:r>
            <w:r w:rsidR="00A0624B"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apok száma</w:t>
            </w:r>
          </w:p>
        </w:tc>
        <w:tc>
          <w:tcPr>
            <w:tcW w:w="122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95796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g</w:t>
            </w:r>
            <w:r w:rsidR="00A0624B"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ondozási óra</w:t>
            </w:r>
          </w:p>
        </w:tc>
        <w:tc>
          <w:tcPr>
            <w:tcW w:w="128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95796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s</w:t>
            </w:r>
            <w:r w:rsidR="00A0624B"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egítés óra</w:t>
            </w:r>
          </w:p>
        </w:tc>
        <w:tc>
          <w:tcPr>
            <w:tcW w:w="1247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95796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állami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hu-HU"/>
              </w:rPr>
              <w:t>támogatás g</w:t>
            </w:r>
            <w:r w:rsidR="00A0624B"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ondozás</w:t>
            </w:r>
            <w:proofErr w:type="gramEnd"/>
          </w:p>
        </w:tc>
        <w:tc>
          <w:tcPr>
            <w:tcW w:w="128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95796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állami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hu-HU"/>
              </w:rPr>
              <w:t>támogatás s</w:t>
            </w:r>
            <w:r w:rsidR="00A0624B"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egítés</w:t>
            </w:r>
            <w:proofErr w:type="gramEnd"/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821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1228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585</w:t>
            </w:r>
          </w:p>
        </w:tc>
        <w:tc>
          <w:tcPr>
            <w:tcW w:w="1280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26,59</w:t>
            </w:r>
          </w:p>
        </w:tc>
        <w:tc>
          <w:tcPr>
            <w:tcW w:w="1280" w:type="dxa"/>
            <w:tcBorders>
              <w:top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664,58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33,22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715,16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32,5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632,08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30,91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709,5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31,6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708,91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33,75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688,83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29,94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723,25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9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735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734,5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11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622,83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29,65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12</w:t>
            </w:r>
          </w:p>
        </w:tc>
        <w:tc>
          <w:tcPr>
            <w:tcW w:w="821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1228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687,3</w:t>
            </w:r>
          </w:p>
        </w:tc>
        <w:tc>
          <w:tcPr>
            <w:tcW w:w="1280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247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32,72</w:t>
            </w:r>
          </w:p>
        </w:tc>
        <w:tc>
          <w:tcPr>
            <w:tcW w:w="1280" w:type="dxa"/>
            <w:tcBorders>
              <w:bottom w:val="double" w:sz="4" w:space="0" w:color="76923C" w:themeColor="accent3" w:themeShade="BF"/>
            </w:tcBorders>
            <w:shd w:val="clear" w:color="auto" w:fill="auto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</w:tr>
      <w:tr w:rsidR="00A0624B" w:rsidRPr="0053019F" w:rsidTr="00A95796">
        <w:trPr>
          <w:trHeight w:val="255"/>
        </w:trPr>
        <w:tc>
          <w:tcPr>
            <w:tcW w:w="1131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összesen</w:t>
            </w:r>
          </w:p>
        </w:tc>
        <w:tc>
          <w:tcPr>
            <w:tcW w:w="821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249</w:t>
            </w:r>
          </w:p>
        </w:tc>
        <w:tc>
          <w:tcPr>
            <w:tcW w:w="1228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8</w:t>
            </w:r>
            <w:r w:rsidR="00A95796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</w:t>
            </w: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206,94</w:t>
            </w:r>
          </w:p>
        </w:tc>
        <w:tc>
          <w:tcPr>
            <w:tcW w:w="128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32,95</w:t>
            </w:r>
          </w:p>
        </w:tc>
        <w:tc>
          <w:tcPr>
            <w:tcW w:w="1280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  <w:noWrap/>
            <w:vAlign w:val="bottom"/>
            <w:hideMark/>
          </w:tcPr>
          <w:p w:rsidR="00A0624B" w:rsidRPr="0053019F" w:rsidRDefault="00A0624B" w:rsidP="00A9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53019F">
              <w:rPr>
                <w:rFonts w:ascii="Arial" w:eastAsia="Times New Roman" w:hAnsi="Arial" w:cs="Arial"/>
                <w:b/>
                <w:bCs/>
                <w:lang w:eastAsia="hu-HU"/>
              </w:rPr>
              <w:t>0</w:t>
            </w:r>
          </w:p>
        </w:tc>
      </w:tr>
    </w:tbl>
    <w:p w:rsidR="00A95796" w:rsidRDefault="00A95796" w:rsidP="00A957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61823" w:rsidRPr="00A95796" w:rsidRDefault="00A95796" w:rsidP="00A95796">
      <w:pPr>
        <w:pStyle w:val="Default"/>
        <w:spacing w:after="120"/>
        <w:rPr>
          <w:rFonts w:ascii="Arial" w:hAnsi="Arial" w:cs="Arial"/>
          <w:b/>
          <w:i/>
          <w:color w:val="auto"/>
          <w:sz w:val="20"/>
          <w:szCs w:val="20"/>
        </w:rPr>
      </w:pPr>
      <w:r w:rsidRPr="00A95796">
        <w:rPr>
          <w:rFonts w:ascii="Arial" w:hAnsi="Arial" w:cs="Arial"/>
          <w:b/>
          <w:i/>
          <w:color w:val="auto"/>
          <w:sz w:val="20"/>
          <w:szCs w:val="20"/>
        </w:rPr>
        <w:t>Az ellátottak nemek szerinti megoszlása 2020.12.31.</w:t>
      </w:r>
    </w:p>
    <w:tbl>
      <w:tblPr>
        <w:tblW w:w="0" w:type="auto"/>
        <w:jc w:val="center"/>
        <w:tblBorders>
          <w:top w:val="double" w:sz="4" w:space="0" w:color="76923C" w:themeColor="accent3" w:themeShade="BF"/>
          <w:left w:val="double" w:sz="4" w:space="0" w:color="76923C" w:themeColor="accent3" w:themeShade="BF"/>
          <w:bottom w:val="double" w:sz="4" w:space="0" w:color="76923C" w:themeColor="accent3" w:themeShade="BF"/>
          <w:right w:val="double" w:sz="4" w:space="0" w:color="76923C" w:themeColor="accent3" w:themeShade="BF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2603"/>
      </w:tblGrid>
      <w:tr w:rsidR="00A95796" w:rsidRPr="0053019F" w:rsidTr="00A95796">
        <w:trPr>
          <w:jc w:val="center"/>
        </w:trPr>
        <w:tc>
          <w:tcPr>
            <w:tcW w:w="4435" w:type="dxa"/>
            <w:gridSpan w:val="2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A95796" w:rsidRPr="0053019F" w:rsidRDefault="00A95796" w:rsidP="00A95796">
            <w:pPr>
              <w:pStyle w:val="Default"/>
              <w:overflowPunct w:val="0"/>
              <w:spacing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b/>
                <w:color w:val="auto"/>
                <w:sz w:val="22"/>
                <w:szCs w:val="22"/>
              </w:rPr>
              <w:t>Bátaszék</w:t>
            </w:r>
          </w:p>
        </w:tc>
      </w:tr>
      <w:tr w:rsidR="00561823" w:rsidRPr="0053019F" w:rsidTr="00A95796">
        <w:trPr>
          <w:jc w:val="center"/>
        </w:trPr>
        <w:tc>
          <w:tcPr>
            <w:tcW w:w="1832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561823" w:rsidRPr="0053019F" w:rsidRDefault="00A95796" w:rsidP="00BB7EA6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="00561823" w:rsidRPr="0053019F">
              <w:rPr>
                <w:rFonts w:ascii="Arial" w:hAnsi="Arial" w:cs="Arial"/>
                <w:b/>
                <w:color w:val="auto"/>
                <w:sz w:val="22"/>
                <w:szCs w:val="22"/>
              </w:rPr>
              <w:t>érfi</w:t>
            </w:r>
          </w:p>
        </w:tc>
        <w:tc>
          <w:tcPr>
            <w:tcW w:w="2603" w:type="dxa"/>
            <w:tcBorders>
              <w:top w:val="double" w:sz="4" w:space="0" w:color="76923C" w:themeColor="accent3" w:themeShade="BF"/>
            </w:tcBorders>
            <w:shd w:val="clear" w:color="auto" w:fill="auto"/>
          </w:tcPr>
          <w:p w:rsidR="00561823" w:rsidRPr="0053019F" w:rsidRDefault="00561823" w:rsidP="00A95796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</w:tc>
      </w:tr>
      <w:tr w:rsidR="00561823" w:rsidRPr="0053019F" w:rsidTr="00A95796">
        <w:trPr>
          <w:jc w:val="center"/>
        </w:trPr>
        <w:tc>
          <w:tcPr>
            <w:tcW w:w="1832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561823" w:rsidRPr="0053019F" w:rsidRDefault="00A95796" w:rsidP="00BB7EA6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561823" w:rsidRPr="0053019F">
              <w:rPr>
                <w:rFonts w:ascii="Arial" w:hAnsi="Arial" w:cs="Arial"/>
                <w:b/>
                <w:color w:val="auto"/>
                <w:sz w:val="22"/>
                <w:szCs w:val="22"/>
              </w:rPr>
              <w:t>ő</w:t>
            </w:r>
          </w:p>
        </w:tc>
        <w:tc>
          <w:tcPr>
            <w:tcW w:w="2603" w:type="dxa"/>
            <w:tcBorders>
              <w:bottom w:val="double" w:sz="4" w:space="0" w:color="76923C" w:themeColor="accent3" w:themeShade="BF"/>
            </w:tcBorders>
            <w:shd w:val="clear" w:color="auto" w:fill="auto"/>
          </w:tcPr>
          <w:p w:rsidR="00561823" w:rsidRPr="0053019F" w:rsidRDefault="00561823" w:rsidP="00A95796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33</w:t>
            </w:r>
          </w:p>
        </w:tc>
      </w:tr>
      <w:tr w:rsidR="00561823" w:rsidRPr="0053019F" w:rsidTr="00A95796">
        <w:trPr>
          <w:jc w:val="center"/>
        </w:trPr>
        <w:tc>
          <w:tcPr>
            <w:tcW w:w="1832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561823" w:rsidRPr="0053019F" w:rsidRDefault="00A95796" w:rsidP="00BB7EA6">
            <w:pPr>
              <w:pStyle w:val="Default"/>
              <w:overflowPunct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ö</w:t>
            </w:r>
            <w:r w:rsidR="00561823" w:rsidRPr="0053019F">
              <w:rPr>
                <w:rFonts w:ascii="Arial" w:hAnsi="Arial" w:cs="Arial"/>
                <w:b/>
                <w:color w:val="auto"/>
                <w:sz w:val="22"/>
                <w:szCs w:val="22"/>
              </w:rPr>
              <w:t>sszesen</w:t>
            </w:r>
          </w:p>
        </w:tc>
        <w:tc>
          <w:tcPr>
            <w:tcW w:w="2603" w:type="dxa"/>
            <w:tcBorders>
              <w:top w:val="double" w:sz="4" w:space="0" w:color="76923C" w:themeColor="accent3" w:themeShade="BF"/>
              <w:bottom w:val="double" w:sz="4" w:space="0" w:color="76923C" w:themeColor="accent3" w:themeShade="BF"/>
            </w:tcBorders>
            <w:shd w:val="clear" w:color="auto" w:fill="D6E3BC" w:themeFill="accent3" w:themeFillTint="66"/>
          </w:tcPr>
          <w:p w:rsidR="00561823" w:rsidRPr="0053019F" w:rsidRDefault="00561823" w:rsidP="00A95796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b/>
                <w:color w:val="auto"/>
                <w:sz w:val="22"/>
                <w:szCs w:val="22"/>
              </w:rPr>
              <w:t>47</w:t>
            </w:r>
          </w:p>
        </w:tc>
      </w:tr>
    </w:tbl>
    <w:p w:rsidR="00561823" w:rsidRPr="0053019F" w:rsidRDefault="00561823" w:rsidP="00A9579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561823" w:rsidRPr="0053019F" w:rsidRDefault="00A95796" w:rsidP="00A95796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Az ellátottak 1/3-a férfi, míg 2/3-a nő. A gondozottak 95 %-</w:t>
      </w:r>
      <w:proofErr w:type="gramStart"/>
      <w:r w:rsidRPr="0053019F">
        <w:rPr>
          <w:rFonts w:ascii="Arial" w:hAnsi="Arial" w:cs="Arial"/>
        </w:rPr>
        <w:t>a</w:t>
      </w:r>
      <w:proofErr w:type="gramEnd"/>
      <w:r w:rsidRPr="0053019F">
        <w:rPr>
          <w:rFonts w:ascii="Arial" w:hAnsi="Arial" w:cs="Arial"/>
        </w:rPr>
        <w:t xml:space="preserve"> egyedülálló idős, 2 házaspártól eltekintve.</w:t>
      </w:r>
    </w:p>
    <w:p w:rsidR="005D35F2" w:rsidRDefault="00EC033B" w:rsidP="00D3739E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Elérhető és időnként az ellátásba is bevonható hozzátartozó az igénylők felénél van. </w:t>
      </w:r>
    </w:p>
    <w:p w:rsidR="005D35F2" w:rsidRDefault="00EC033B" w:rsidP="00D3739E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Az elmúlt év váratlan helyzeteket hozott</w:t>
      </w:r>
      <w:r w:rsidR="00A95796">
        <w:rPr>
          <w:rFonts w:ascii="Arial" w:hAnsi="Arial" w:cs="Arial"/>
        </w:rPr>
        <w:t>. Előfordult,</w:t>
      </w:r>
      <w:r w:rsidRPr="0053019F">
        <w:rPr>
          <w:rFonts w:ascii="Arial" w:hAnsi="Arial" w:cs="Arial"/>
        </w:rPr>
        <w:t xml:space="preserve"> hogy a reggel még szolgálatát megkezdő gondozót</w:t>
      </w:r>
      <w:r w:rsidR="00A95796">
        <w:rPr>
          <w:rFonts w:ascii="Arial" w:hAnsi="Arial" w:cs="Arial"/>
        </w:rPr>
        <w:t>,</w:t>
      </w:r>
      <w:r w:rsidRPr="0053019F">
        <w:rPr>
          <w:rFonts w:ascii="Arial" w:hAnsi="Arial" w:cs="Arial"/>
        </w:rPr>
        <w:t xml:space="preserve"> azonnal ki kellett venni a munkából (az általa ellátott időseknél a mentősök </w:t>
      </w:r>
      <w:proofErr w:type="spellStart"/>
      <w:r w:rsidRPr="0053019F">
        <w:rPr>
          <w:rFonts w:ascii="Arial" w:hAnsi="Arial" w:cs="Arial"/>
        </w:rPr>
        <w:t>Covid</w:t>
      </w:r>
      <w:proofErr w:type="spellEnd"/>
      <w:r w:rsidRPr="0053019F">
        <w:rPr>
          <w:rFonts w:ascii="Arial" w:hAnsi="Arial" w:cs="Arial"/>
        </w:rPr>
        <w:t>-pozitív gyorsteszt eredményt mutattak ki)</w:t>
      </w:r>
      <w:r w:rsidR="00561823" w:rsidRPr="0053019F">
        <w:rPr>
          <w:rFonts w:ascii="Arial" w:hAnsi="Arial" w:cs="Arial"/>
        </w:rPr>
        <w:t>, így a még</w:t>
      </w:r>
      <w:r w:rsidRPr="0053019F">
        <w:rPr>
          <w:rFonts w:ascii="Arial" w:hAnsi="Arial" w:cs="Arial"/>
        </w:rPr>
        <w:t xml:space="preserve"> aznap </w:t>
      </w:r>
      <w:proofErr w:type="gramStart"/>
      <w:r w:rsidRPr="0053019F">
        <w:rPr>
          <w:rFonts w:ascii="Arial" w:hAnsi="Arial" w:cs="Arial"/>
        </w:rPr>
        <w:t>visszalévő</w:t>
      </w:r>
      <w:proofErr w:type="gramEnd"/>
      <w:r w:rsidRPr="0053019F">
        <w:rPr>
          <w:rFonts w:ascii="Arial" w:hAnsi="Arial" w:cs="Arial"/>
        </w:rPr>
        <w:t>, ellátásra váró időseinek a gondozását is meg kellett szervezni, hiszen a munkavállaló 10 nap hatósági megfigyelés</w:t>
      </w:r>
      <w:r w:rsidR="005D35F2">
        <w:rPr>
          <w:rFonts w:ascii="Arial" w:hAnsi="Arial" w:cs="Arial"/>
        </w:rPr>
        <w:t xml:space="preserve"> </w:t>
      </w:r>
      <w:r w:rsidR="00A95796">
        <w:rPr>
          <w:rFonts w:ascii="Arial" w:hAnsi="Arial" w:cs="Arial"/>
        </w:rPr>
        <w:t>alá</w:t>
      </w:r>
      <w:r w:rsidRPr="0053019F">
        <w:rPr>
          <w:rFonts w:ascii="Arial" w:hAnsi="Arial" w:cs="Arial"/>
        </w:rPr>
        <w:t xml:space="preserve"> került.</w:t>
      </w:r>
      <w:r w:rsidR="00561823" w:rsidRPr="0053019F">
        <w:rPr>
          <w:rFonts w:ascii="Arial" w:hAnsi="Arial" w:cs="Arial"/>
        </w:rPr>
        <w:t xml:space="preserve"> </w:t>
      </w:r>
    </w:p>
    <w:p w:rsidR="005D35F2" w:rsidRDefault="00561823" w:rsidP="00D3739E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Előfordult, hogy egy </w:t>
      </w:r>
      <w:proofErr w:type="spellStart"/>
      <w:r w:rsidRPr="0053019F">
        <w:rPr>
          <w:rFonts w:ascii="Arial" w:hAnsi="Arial" w:cs="Arial"/>
        </w:rPr>
        <w:t>gondozó</w:t>
      </w:r>
      <w:r w:rsidR="00BB7EA6" w:rsidRPr="0053019F">
        <w:rPr>
          <w:rFonts w:ascii="Arial" w:hAnsi="Arial" w:cs="Arial"/>
        </w:rPr>
        <w:t>nk</w:t>
      </w:r>
      <w:proofErr w:type="spellEnd"/>
      <w:r w:rsidRPr="0053019F">
        <w:rPr>
          <w:rFonts w:ascii="Arial" w:hAnsi="Arial" w:cs="Arial"/>
        </w:rPr>
        <w:t xml:space="preserve"> saját koronavírus fertőzése miatt került betegállományba, míg a másik gondozó hatósági megfigyelésben volt. A maradék 3 munkára-fogható gondozó természetesen nem tudta ellátni valamennyi házi segítségnyújtásban </w:t>
      </w:r>
      <w:r w:rsidR="005D35F2">
        <w:rPr>
          <w:rFonts w:ascii="Arial" w:hAnsi="Arial" w:cs="Arial"/>
        </w:rPr>
        <w:t>megállapodással rendelkezőt, ezért ahol</w:t>
      </w:r>
      <w:r w:rsidRPr="0053019F">
        <w:rPr>
          <w:rFonts w:ascii="Arial" w:hAnsi="Arial" w:cs="Arial"/>
        </w:rPr>
        <w:t xml:space="preserve"> lehetséges volt, ott ritkítottuk a látogatások számát, ahol volt együttműködő hozzátartozó, ott segítséget kértünk átmenetileg</w:t>
      </w:r>
      <w:r w:rsidR="005D35F2">
        <w:rPr>
          <w:rFonts w:ascii="Arial" w:hAnsi="Arial" w:cs="Arial"/>
        </w:rPr>
        <w:t xml:space="preserve"> a családtól</w:t>
      </w:r>
      <w:r w:rsidR="00A95796">
        <w:rPr>
          <w:rFonts w:ascii="Arial" w:hAnsi="Arial" w:cs="Arial"/>
        </w:rPr>
        <w:t>. Előfordult az is, hogy</w:t>
      </w:r>
      <w:r w:rsidRPr="0053019F">
        <w:rPr>
          <w:rFonts w:ascii="Arial" w:hAnsi="Arial" w:cs="Arial"/>
        </w:rPr>
        <w:t xml:space="preserve"> az étkeztetéses</w:t>
      </w:r>
      <w:r w:rsidR="00A95796">
        <w:rPr>
          <w:rFonts w:ascii="Arial" w:hAnsi="Arial" w:cs="Arial"/>
        </w:rPr>
        <w:t xml:space="preserve">ben dolgozó </w:t>
      </w:r>
      <w:proofErr w:type="gramStart"/>
      <w:r w:rsidR="00A95796">
        <w:rPr>
          <w:rFonts w:ascii="Arial" w:hAnsi="Arial" w:cs="Arial"/>
        </w:rPr>
        <w:t>asszisztens</w:t>
      </w:r>
      <w:proofErr w:type="gramEnd"/>
      <w:r w:rsidR="00A95796">
        <w:rPr>
          <w:rFonts w:ascii="Arial" w:hAnsi="Arial" w:cs="Arial"/>
        </w:rPr>
        <w:t xml:space="preserve"> </w:t>
      </w:r>
      <w:r w:rsidRPr="0053019F">
        <w:rPr>
          <w:rFonts w:ascii="Arial" w:hAnsi="Arial" w:cs="Arial"/>
        </w:rPr>
        <w:t xml:space="preserve">látott el </w:t>
      </w:r>
      <w:r w:rsidR="00A95796">
        <w:rPr>
          <w:rFonts w:ascii="Arial" w:hAnsi="Arial" w:cs="Arial"/>
        </w:rPr>
        <w:t xml:space="preserve">időseket, </w:t>
      </w:r>
      <w:r w:rsidRPr="0053019F">
        <w:rPr>
          <w:rFonts w:ascii="Arial" w:hAnsi="Arial" w:cs="Arial"/>
        </w:rPr>
        <w:t xml:space="preserve">saját munkája mellett. </w:t>
      </w:r>
      <w:r w:rsidR="00A95796">
        <w:rPr>
          <w:rFonts w:ascii="Arial" w:hAnsi="Arial" w:cs="Arial"/>
        </w:rPr>
        <w:t xml:space="preserve">( A munkavállaló szakképesítése megfelel a házi segítségnyújtás szakképesítési előírásainak.) </w:t>
      </w:r>
    </w:p>
    <w:p w:rsidR="00DD0FB5" w:rsidRPr="0053019F" w:rsidRDefault="00561823" w:rsidP="00D3739E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 szakmai szempontok alapján a súlyos, teljes ellátásra szoruló időseinket sosem hagytuk magukra és minden erőfeszítést megtettünk, hogy képesek legyünk ellátni őket. Elképesztően nehéz és </w:t>
      </w:r>
      <w:r w:rsidR="00A95796">
        <w:rPr>
          <w:rFonts w:ascii="Arial" w:hAnsi="Arial" w:cs="Arial"/>
        </w:rPr>
        <w:t>még nehezebb</w:t>
      </w:r>
      <w:r w:rsidRPr="0053019F">
        <w:rPr>
          <w:rFonts w:ascii="Arial" w:hAnsi="Arial" w:cs="Arial"/>
        </w:rPr>
        <w:t xml:space="preserve"> időszakok váltakoztak, nem volt lehetőség pihenésre, megújulásra, talán csak a képzési napokon.</w:t>
      </w:r>
    </w:p>
    <w:p w:rsidR="004D2B97" w:rsidRDefault="004D2B97" w:rsidP="004D2B97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76632F" w:rsidRPr="0076632F" w:rsidRDefault="0076632F" w:rsidP="0076632F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  <w:r w:rsidRPr="0076632F">
        <w:rPr>
          <w:rFonts w:ascii="Arial" w:hAnsi="Arial" w:cs="Arial"/>
          <w:b/>
          <w:i/>
          <w:color w:val="auto"/>
          <w:sz w:val="20"/>
          <w:szCs w:val="20"/>
        </w:rPr>
        <w:t>Az ellátottak korosztályi megoszlása 2020.12.31.</w:t>
      </w:r>
      <w:r>
        <w:rPr>
          <w:rFonts w:ascii="Arial" w:hAnsi="Arial" w:cs="Arial"/>
          <w:b/>
          <w:i/>
          <w:color w:val="auto"/>
          <w:sz w:val="20"/>
          <w:szCs w:val="20"/>
        </w:rPr>
        <w:t>-én</w:t>
      </w:r>
    </w:p>
    <w:p w:rsidR="00A95796" w:rsidRPr="0053019F" w:rsidRDefault="00A95796" w:rsidP="004D2B97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tbl>
      <w:tblPr>
        <w:tblW w:w="0" w:type="auto"/>
        <w:tblInd w:w="2571" w:type="dxa"/>
        <w:tblBorders>
          <w:top w:val="double" w:sz="4" w:space="0" w:color="C2D69B" w:themeColor="accent3" w:themeTint="99"/>
          <w:left w:val="double" w:sz="4" w:space="0" w:color="C2D69B" w:themeColor="accent3" w:themeTint="99"/>
          <w:bottom w:val="double" w:sz="4" w:space="0" w:color="C2D69B" w:themeColor="accent3" w:themeTint="99"/>
          <w:right w:val="double" w:sz="4" w:space="0" w:color="C2D69B" w:themeColor="accent3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2452"/>
      </w:tblGrid>
      <w:tr w:rsidR="0076632F" w:rsidRPr="0053019F" w:rsidTr="005D35F2">
        <w:tc>
          <w:tcPr>
            <w:tcW w:w="3958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D6E3BC" w:themeFill="accent3" w:themeFillTint="66"/>
          </w:tcPr>
          <w:p w:rsidR="0076632F" w:rsidRPr="0053019F" w:rsidRDefault="0076632F" w:rsidP="0076632F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b/>
                <w:color w:val="auto"/>
                <w:sz w:val="22"/>
                <w:szCs w:val="22"/>
              </w:rPr>
              <w:t>Bátaszék</w:t>
            </w:r>
          </w:p>
        </w:tc>
      </w:tr>
      <w:tr w:rsidR="0076632F" w:rsidRPr="0053019F" w:rsidTr="005D35F2">
        <w:tc>
          <w:tcPr>
            <w:tcW w:w="3958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</w:tcPr>
          <w:p w:rsidR="0076632F" w:rsidRPr="0053019F" w:rsidRDefault="0076632F" w:rsidP="004D2B97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</w:t>
            </w:r>
            <w:r w:rsidRPr="0053019F">
              <w:rPr>
                <w:rFonts w:ascii="Arial" w:hAnsi="Arial" w:cs="Arial"/>
                <w:b/>
                <w:color w:val="auto"/>
                <w:sz w:val="22"/>
                <w:szCs w:val="22"/>
              </w:rPr>
              <w:t>érfi</w:t>
            </w:r>
            <w:r w:rsidR="005D35F2">
              <w:rPr>
                <w:rFonts w:ascii="Arial" w:hAnsi="Arial" w:cs="Arial"/>
                <w:b/>
                <w:color w:val="auto"/>
                <w:sz w:val="22"/>
                <w:szCs w:val="22"/>
              </w:rPr>
              <w:t>/fő</w:t>
            </w:r>
          </w:p>
        </w:tc>
      </w:tr>
      <w:tr w:rsidR="00546498" w:rsidRPr="0053019F" w:rsidTr="005D35F2">
        <w:tc>
          <w:tcPr>
            <w:tcW w:w="1506" w:type="dxa"/>
            <w:tcBorders>
              <w:top w:val="double" w:sz="4" w:space="0" w:color="9BBB59" w:themeColor="accent3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40-59 éves</w:t>
            </w:r>
          </w:p>
        </w:tc>
        <w:tc>
          <w:tcPr>
            <w:tcW w:w="2452" w:type="dxa"/>
            <w:tcBorders>
              <w:top w:val="double" w:sz="4" w:space="0" w:color="9BBB59" w:themeColor="accent3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0B2FC4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60-64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BA030F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65-69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BA030F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70-74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7B1988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75-79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3B7493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80-89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3B7493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double" w:sz="4" w:space="0" w:color="9BBB59" w:themeColor="accent3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90-X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BA030F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546498" w:rsidRPr="0076632F" w:rsidTr="005D35F2">
        <w:tc>
          <w:tcPr>
            <w:tcW w:w="1506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546498" w:rsidRPr="0076632F" w:rsidRDefault="0076632F" w:rsidP="004D2B97">
            <w:pPr>
              <w:pStyle w:val="Default"/>
              <w:overflowPunct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férf</w:t>
            </w:r>
            <w:r w:rsidR="00546498"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i összesen</w:t>
            </w:r>
          </w:p>
        </w:tc>
        <w:tc>
          <w:tcPr>
            <w:tcW w:w="2452" w:type="dxa"/>
            <w:tcBorders>
              <w:top w:val="double" w:sz="4" w:space="0" w:color="9BBB59" w:themeColor="accent3"/>
              <w:left w:val="single" w:sz="4" w:space="0" w:color="C2D69B" w:themeColor="accent3" w:themeTint="99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D6E3BC" w:themeFill="accent3" w:themeFillTint="66"/>
          </w:tcPr>
          <w:p w:rsidR="00546498" w:rsidRPr="0076632F" w:rsidRDefault="00546498" w:rsidP="004D2B97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="00BA030F"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</w:tr>
      <w:tr w:rsidR="0076632F" w:rsidRPr="0053019F" w:rsidTr="005D35F2">
        <w:tc>
          <w:tcPr>
            <w:tcW w:w="3958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</w:tcPr>
          <w:p w:rsidR="0076632F" w:rsidRPr="0053019F" w:rsidRDefault="0076632F" w:rsidP="004D2B97">
            <w:pPr>
              <w:pStyle w:val="Default"/>
              <w:overflowPunct w:val="0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Pr="0053019F">
              <w:rPr>
                <w:rFonts w:ascii="Arial" w:hAnsi="Arial" w:cs="Arial"/>
                <w:b/>
                <w:color w:val="auto"/>
                <w:sz w:val="22"/>
                <w:szCs w:val="22"/>
              </w:rPr>
              <w:t>ő</w:t>
            </w:r>
            <w:r w:rsidR="005D35F2">
              <w:rPr>
                <w:rFonts w:ascii="Arial" w:hAnsi="Arial" w:cs="Arial"/>
                <w:b/>
                <w:color w:val="auto"/>
                <w:sz w:val="22"/>
                <w:szCs w:val="22"/>
              </w:rPr>
              <w:t>/fő</w:t>
            </w:r>
          </w:p>
        </w:tc>
      </w:tr>
      <w:tr w:rsidR="00546498" w:rsidRPr="0053019F" w:rsidTr="005D35F2">
        <w:tc>
          <w:tcPr>
            <w:tcW w:w="1506" w:type="dxa"/>
            <w:tcBorders>
              <w:top w:val="double" w:sz="4" w:space="0" w:color="9BBB59" w:themeColor="accent3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40-59 éves</w:t>
            </w:r>
          </w:p>
        </w:tc>
        <w:tc>
          <w:tcPr>
            <w:tcW w:w="2452" w:type="dxa"/>
            <w:tcBorders>
              <w:top w:val="double" w:sz="4" w:space="0" w:color="9BBB59" w:themeColor="accent3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7B1988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60-64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3B7493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65-69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BA030F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70-74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BA030F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75-79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3B7493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80-89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7B1988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BA030F" w:rsidRPr="0053019F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</w:tr>
      <w:tr w:rsidR="00546498" w:rsidRPr="0053019F" w:rsidTr="005D35F2">
        <w:tc>
          <w:tcPr>
            <w:tcW w:w="1506" w:type="dxa"/>
            <w:tcBorders>
              <w:top w:val="single" w:sz="4" w:space="0" w:color="C2D69B" w:themeColor="accent3" w:themeTint="99"/>
              <w:left w:val="double" w:sz="4" w:space="0" w:color="9BBB59" w:themeColor="accent3"/>
              <w:bottom w:val="double" w:sz="4" w:space="0" w:color="9BBB59" w:themeColor="accent3"/>
              <w:right w:val="single" w:sz="4" w:space="0" w:color="C2D69B" w:themeColor="accent3" w:themeTint="99"/>
            </w:tcBorders>
            <w:shd w:val="clear" w:color="auto" w:fill="auto"/>
          </w:tcPr>
          <w:p w:rsidR="00546498" w:rsidRPr="0053019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90-X éves</w:t>
            </w:r>
          </w:p>
        </w:tc>
        <w:tc>
          <w:tcPr>
            <w:tcW w:w="245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auto"/>
          </w:tcPr>
          <w:p w:rsidR="00546498" w:rsidRPr="0053019F" w:rsidRDefault="00BA030F" w:rsidP="004D2B97">
            <w:pPr>
              <w:pStyle w:val="Default"/>
              <w:overflowPunct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019F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546498" w:rsidRPr="0076632F" w:rsidTr="005D35F2">
        <w:tc>
          <w:tcPr>
            <w:tcW w:w="1506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single" w:sz="4" w:space="0" w:color="C2D69B" w:themeColor="accent3" w:themeTint="99"/>
            </w:tcBorders>
            <w:shd w:val="clear" w:color="auto" w:fill="EAF1DD" w:themeFill="accent3" w:themeFillTint="33"/>
          </w:tcPr>
          <w:p w:rsidR="00546498" w:rsidRPr="0076632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nő összesen</w:t>
            </w:r>
          </w:p>
        </w:tc>
        <w:tc>
          <w:tcPr>
            <w:tcW w:w="2452" w:type="dxa"/>
            <w:tcBorders>
              <w:top w:val="double" w:sz="4" w:space="0" w:color="9BBB59" w:themeColor="accent3"/>
              <w:left w:val="single" w:sz="4" w:space="0" w:color="C2D69B" w:themeColor="accent3" w:themeTint="99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</w:tcPr>
          <w:p w:rsidR="00546498" w:rsidRPr="0076632F" w:rsidRDefault="00BA030F" w:rsidP="004D2B97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33</w:t>
            </w:r>
          </w:p>
        </w:tc>
      </w:tr>
      <w:tr w:rsidR="00546498" w:rsidRPr="0076632F" w:rsidTr="005D35F2">
        <w:tc>
          <w:tcPr>
            <w:tcW w:w="1506" w:type="dxa"/>
            <w:tcBorders>
              <w:top w:val="double" w:sz="4" w:space="0" w:color="9BBB59" w:themeColor="accent3"/>
              <w:left w:val="nil"/>
              <w:bottom w:val="nil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546498" w:rsidRPr="0076632F" w:rsidRDefault="00546498" w:rsidP="004D2B97">
            <w:pPr>
              <w:pStyle w:val="Default"/>
              <w:overflowPunct w:val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összesen</w:t>
            </w:r>
          </w:p>
        </w:tc>
        <w:tc>
          <w:tcPr>
            <w:tcW w:w="2452" w:type="dxa"/>
            <w:tcBorders>
              <w:top w:val="double" w:sz="4" w:space="0" w:color="9BBB59" w:themeColor="accent3"/>
              <w:left w:val="single" w:sz="4" w:space="0" w:color="C2D69B" w:themeColor="accent3" w:themeTint="99"/>
              <w:bottom w:val="nil"/>
              <w:right w:val="nil"/>
            </w:tcBorders>
            <w:shd w:val="clear" w:color="auto" w:fill="D6E3BC" w:themeFill="accent3" w:themeFillTint="66"/>
          </w:tcPr>
          <w:p w:rsidR="00546498" w:rsidRPr="0076632F" w:rsidRDefault="007B1988" w:rsidP="004D2B97">
            <w:pPr>
              <w:pStyle w:val="Default"/>
              <w:overflowPunct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  <w:r w:rsidR="00BA030F" w:rsidRPr="0076632F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</w:p>
        </w:tc>
      </w:tr>
    </w:tbl>
    <w:p w:rsidR="0076632F" w:rsidRDefault="0076632F" w:rsidP="00923FD2">
      <w:pPr>
        <w:spacing w:line="360" w:lineRule="auto"/>
        <w:jc w:val="both"/>
        <w:rPr>
          <w:rFonts w:ascii="Arial" w:hAnsi="Arial" w:cs="Arial"/>
        </w:rPr>
      </w:pPr>
    </w:p>
    <w:p w:rsidR="003B7493" w:rsidRPr="0053019F" w:rsidRDefault="005E2DDF" w:rsidP="00923FD2">
      <w:p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 szolgáltatásba bevontak </w:t>
      </w:r>
      <w:r w:rsidR="000071D0" w:rsidRPr="0053019F">
        <w:rPr>
          <w:rFonts w:ascii="Arial" w:hAnsi="Arial" w:cs="Arial"/>
        </w:rPr>
        <w:t>60</w:t>
      </w:r>
      <w:r w:rsidR="003B7493" w:rsidRPr="0053019F">
        <w:rPr>
          <w:rFonts w:ascii="Arial" w:hAnsi="Arial" w:cs="Arial"/>
        </w:rPr>
        <w:t>%</w:t>
      </w:r>
      <w:r w:rsidR="000071D0" w:rsidRPr="0053019F">
        <w:rPr>
          <w:rFonts w:ascii="Arial" w:hAnsi="Arial" w:cs="Arial"/>
        </w:rPr>
        <w:t>-a 8</w:t>
      </w:r>
      <w:r w:rsidRPr="0053019F">
        <w:rPr>
          <w:rFonts w:ascii="Arial" w:hAnsi="Arial" w:cs="Arial"/>
        </w:rPr>
        <w:t xml:space="preserve">0 év feletti, mely önmagában is rendkívül jól mutatja, hogy a főként egyedül élő, vagy szintén hasonló korú házastársukkal élő idősek veszik igénybe szolgáltatásunkat. A szolgáltatás tartalma nem változott a korábbi évhez viszonyítva. </w:t>
      </w:r>
    </w:p>
    <w:p w:rsidR="005E2DDF" w:rsidRPr="0053019F" w:rsidRDefault="005E2DDF" w:rsidP="00923FD2">
      <w:p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 </w:t>
      </w:r>
      <w:proofErr w:type="spellStart"/>
      <w:r w:rsidRPr="0053019F">
        <w:rPr>
          <w:rFonts w:ascii="Arial" w:hAnsi="Arial" w:cs="Arial"/>
        </w:rPr>
        <w:t>területünkön</w:t>
      </w:r>
      <w:proofErr w:type="spellEnd"/>
      <w:r w:rsidRPr="0053019F">
        <w:rPr>
          <w:rFonts w:ascii="Arial" w:hAnsi="Arial" w:cs="Arial"/>
        </w:rPr>
        <w:t xml:space="preserve"> dolgozó Otthoni Szakápolási Szolgálatot ellátó </w:t>
      </w:r>
      <w:r w:rsidR="000663B1" w:rsidRPr="0053019F">
        <w:rPr>
          <w:rFonts w:ascii="Arial" w:hAnsi="Arial" w:cs="Arial"/>
        </w:rPr>
        <w:t>szakápoló</w:t>
      </w:r>
      <w:r w:rsidRPr="0053019F">
        <w:rPr>
          <w:rFonts w:ascii="Arial" w:hAnsi="Arial" w:cs="Arial"/>
        </w:rPr>
        <w:t xml:space="preserve"> </w:t>
      </w:r>
      <w:r w:rsidR="00752965" w:rsidRPr="0053019F">
        <w:rPr>
          <w:rFonts w:ascii="Arial" w:hAnsi="Arial" w:cs="Arial"/>
        </w:rPr>
        <w:t>Tolnáról jár Bátaszékre</w:t>
      </w:r>
      <w:r w:rsidR="003B7493" w:rsidRPr="0053019F">
        <w:rPr>
          <w:rFonts w:ascii="Arial" w:hAnsi="Arial" w:cs="Arial"/>
        </w:rPr>
        <w:t>, akivel rendkívül jó kapcsolatot alakítottunk ki</w:t>
      </w:r>
      <w:r w:rsidRPr="0053019F">
        <w:rPr>
          <w:rFonts w:ascii="Arial" w:hAnsi="Arial" w:cs="Arial"/>
        </w:rPr>
        <w:t>.</w:t>
      </w:r>
      <w:r w:rsidR="004F39CB" w:rsidRPr="0053019F">
        <w:rPr>
          <w:rFonts w:ascii="Arial" w:hAnsi="Arial" w:cs="Arial"/>
        </w:rPr>
        <w:t xml:space="preserve"> Az elmúlt évben 15</w:t>
      </w:r>
      <w:r w:rsidR="000663B1" w:rsidRPr="0053019F">
        <w:rPr>
          <w:rFonts w:ascii="Arial" w:hAnsi="Arial" w:cs="Arial"/>
        </w:rPr>
        <w:t xml:space="preserve"> ellátott esetében végeztünk együttműködést</w:t>
      </w:r>
      <w:r w:rsidR="005532FB" w:rsidRPr="0053019F">
        <w:rPr>
          <w:rFonts w:ascii="Arial" w:hAnsi="Arial" w:cs="Arial"/>
        </w:rPr>
        <w:t xml:space="preserve"> (</w:t>
      </w:r>
      <w:r w:rsidR="00282F4C" w:rsidRPr="0053019F">
        <w:rPr>
          <w:rFonts w:ascii="Arial" w:hAnsi="Arial" w:cs="Arial"/>
        </w:rPr>
        <w:t xml:space="preserve">gyógyászati segédeszköz beszerzés, </w:t>
      </w:r>
      <w:r w:rsidR="005532FB" w:rsidRPr="0053019F">
        <w:rPr>
          <w:rFonts w:ascii="Arial" w:hAnsi="Arial" w:cs="Arial"/>
        </w:rPr>
        <w:t xml:space="preserve">katéter csere, </w:t>
      </w:r>
      <w:proofErr w:type="spellStart"/>
      <w:r w:rsidR="005532FB" w:rsidRPr="0053019F">
        <w:rPr>
          <w:rFonts w:ascii="Arial" w:hAnsi="Arial" w:cs="Arial"/>
        </w:rPr>
        <w:t>decubitus</w:t>
      </w:r>
      <w:proofErr w:type="spellEnd"/>
      <w:r w:rsidR="005532FB" w:rsidRPr="0053019F">
        <w:rPr>
          <w:rFonts w:ascii="Arial" w:hAnsi="Arial" w:cs="Arial"/>
        </w:rPr>
        <w:t xml:space="preserve"> kezelés, egyéb sebkötözés stb.)</w:t>
      </w:r>
      <w:r w:rsidR="000663B1" w:rsidRPr="0053019F">
        <w:rPr>
          <w:rFonts w:ascii="Arial" w:hAnsi="Arial" w:cs="Arial"/>
        </w:rPr>
        <w:t>.</w:t>
      </w:r>
    </w:p>
    <w:p w:rsidR="005E2DDF" w:rsidRPr="0076632F" w:rsidRDefault="005E2DDF" w:rsidP="005E2DDF">
      <w:pPr>
        <w:pStyle w:val="Pa10"/>
        <w:spacing w:before="260"/>
        <w:jc w:val="both"/>
        <w:rPr>
          <w:rFonts w:ascii="Arial" w:hAnsi="Arial" w:cs="Arial"/>
          <w:sz w:val="22"/>
          <w:szCs w:val="22"/>
        </w:rPr>
      </w:pPr>
      <w:r w:rsidRPr="0076632F">
        <w:rPr>
          <w:rFonts w:ascii="Arial" w:hAnsi="Arial" w:cs="Arial"/>
          <w:b/>
          <w:sz w:val="22"/>
          <w:szCs w:val="22"/>
        </w:rPr>
        <w:t>A házi segítségnyújtás tevékenységei és résztevékenységei</w:t>
      </w:r>
      <w:r w:rsidRPr="0076632F">
        <w:rPr>
          <w:rFonts w:ascii="Arial" w:hAnsi="Arial" w:cs="Arial"/>
          <w:sz w:val="22"/>
          <w:szCs w:val="22"/>
        </w:rPr>
        <w:t xml:space="preserve"> </w:t>
      </w:r>
    </w:p>
    <w:p w:rsidR="005E2DDF" w:rsidRPr="0076632F" w:rsidRDefault="005E2DDF" w:rsidP="005E2DDF">
      <w:pPr>
        <w:pStyle w:val="Pa8"/>
        <w:ind w:left="360"/>
        <w:jc w:val="both"/>
        <w:rPr>
          <w:rFonts w:ascii="Arial" w:hAnsi="Arial" w:cs="Arial"/>
          <w:sz w:val="22"/>
          <w:szCs w:val="22"/>
        </w:rPr>
      </w:pPr>
    </w:p>
    <w:p w:rsidR="005E2DDF" w:rsidRPr="0076632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6632F">
        <w:rPr>
          <w:rFonts w:ascii="Arial" w:hAnsi="Arial" w:cs="Arial"/>
          <w:b/>
          <w:sz w:val="22"/>
          <w:szCs w:val="22"/>
        </w:rPr>
        <w:t xml:space="preserve">Szociális segítés keretében: </w:t>
      </w:r>
    </w:p>
    <w:p w:rsidR="005E2DDF" w:rsidRPr="0053019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A lakókörnyezeti higiénia megtartásában való közreműködés körében: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takarítás a lakás </w:t>
      </w:r>
      <w:proofErr w:type="spellStart"/>
      <w:r w:rsidRPr="0053019F">
        <w:rPr>
          <w:rFonts w:ascii="Arial" w:hAnsi="Arial" w:cs="Arial"/>
          <w:color w:val="000000"/>
          <w:sz w:val="22"/>
          <w:szCs w:val="22"/>
        </w:rPr>
        <w:t>életvitelszerűen</w:t>
      </w:r>
      <w:proofErr w:type="spellEnd"/>
      <w:r w:rsidRPr="0053019F">
        <w:rPr>
          <w:rFonts w:ascii="Arial" w:hAnsi="Arial" w:cs="Arial"/>
          <w:color w:val="000000"/>
          <w:sz w:val="22"/>
          <w:szCs w:val="22"/>
        </w:rPr>
        <w:t xml:space="preserve"> használt helyiségeiben (hálószobában, fürdőszobában, konyhában és illemhelyiségben)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mosás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vasalás </w:t>
      </w:r>
    </w:p>
    <w:p w:rsidR="005E2DDF" w:rsidRPr="0053019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A háztartási tevékenységben való közreműködés körében: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>– bevásárlás (személyes szükséglet mértékében), gyógyszer kiváltása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segítségnyújtás ételkészítésben és az étkezés előkészítésében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mosogatás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ruhajavítás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közkútról, fúrtkútról vízhordás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tüzelő behordása kályhához, egyedi fűtés beindítása (kivéve, ha ez a tevékenység egyéb szakmai </w:t>
      </w:r>
      <w:proofErr w:type="gramStart"/>
      <w:r w:rsidRPr="0053019F">
        <w:rPr>
          <w:rFonts w:ascii="Arial" w:hAnsi="Arial" w:cs="Arial"/>
          <w:color w:val="000000"/>
          <w:sz w:val="22"/>
          <w:szCs w:val="22"/>
        </w:rPr>
        <w:t>kompetenciát</w:t>
      </w:r>
      <w:proofErr w:type="gramEnd"/>
      <w:r w:rsidRPr="0053019F">
        <w:rPr>
          <w:rFonts w:ascii="Arial" w:hAnsi="Arial" w:cs="Arial"/>
          <w:color w:val="000000"/>
          <w:sz w:val="22"/>
          <w:szCs w:val="22"/>
        </w:rPr>
        <w:t xml:space="preserve"> igényel)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télen hó eltakarítás és síkosság-mentesítés a lakás bejárata előtt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kísérés </w:t>
      </w:r>
    </w:p>
    <w:p w:rsidR="005E2DDF" w:rsidRPr="0053019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Segítségnyújtás veszélyhelyzet kialakulásának megelőzésében és a kialakult veszélyhelyzet elhárításában </w:t>
      </w:r>
    </w:p>
    <w:p w:rsidR="005E2DDF" w:rsidRPr="0053019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Szükség esetén a bentlakásos szociális intézménybe történő beköltözés segítése </w:t>
      </w:r>
    </w:p>
    <w:p w:rsidR="005E2DDF" w:rsidRPr="0053019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E2DDF" w:rsidRPr="0053019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3019F">
        <w:rPr>
          <w:rFonts w:ascii="Arial" w:hAnsi="Arial" w:cs="Arial"/>
          <w:b/>
          <w:color w:val="000000"/>
          <w:sz w:val="22"/>
          <w:szCs w:val="22"/>
        </w:rPr>
        <w:t xml:space="preserve">Személyi gondozás keretében: </w:t>
      </w:r>
    </w:p>
    <w:p w:rsidR="005E2DDF" w:rsidRPr="0053019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Az ellátást igénybe vevővel segítő kapcsolat kialakítása és fenntartása körében: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gramStart"/>
      <w:r w:rsidRPr="0053019F">
        <w:rPr>
          <w:rFonts w:ascii="Arial" w:hAnsi="Arial" w:cs="Arial"/>
          <w:color w:val="000000"/>
          <w:sz w:val="22"/>
          <w:szCs w:val="22"/>
        </w:rPr>
        <w:t>információ</w:t>
      </w:r>
      <w:proofErr w:type="gramEnd"/>
      <w:r w:rsidRPr="0053019F">
        <w:rPr>
          <w:rFonts w:ascii="Arial" w:hAnsi="Arial" w:cs="Arial"/>
          <w:color w:val="000000"/>
          <w:sz w:val="22"/>
          <w:szCs w:val="22"/>
        </w:rPr>
        <w:t xml:space="preserve">nyújtás, tanácsadás és mentális támogatás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családdal, ismerősökkel való kapcsolattartás segítése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az egészség megőrzésére irányuló </w:t>
      </w:r>
      <w:proofErr w:type="gramStart"/>
      <w:r w:rsidRPr="0053019F">
        <w:rPr>
          <w:rFonts w:ascii="Arial" w:hAnsi="Arial" w:cs="Arial"/>
          <w:color w:val="000000"/>
          <w:sz w:val="22"/>
          <w:szCs w:val="22"/>
        </w:rPr>
        <w:t>aktív</w:t>
      </w:r>
      <w:proofErr w:type="gramEnd"/>
      <w:r w:rsidRPr="0053019F">
        <w:rPr>
          <w:rFonts w:ascii="Arial" w:hAnsi="Arial" w:cs="Arial"/>
          <w:color w:val="000000"/>
          <w:sz w:val="22"/>
          <w:szCs w:val="22"/>
        </w:rPr>
        <w:t xml:space="preserve"> szabadidős tevékenységben való közreműködés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ügyintézés az ellátott érdekeinek védelmében </w:t>
      </w:r>
    </w:p>
    <w:p w:rsidR="005E2DDF" w:rsidRPr="0053019F" w:rsidRDefault="005E2DDF" w:rsidP="005E2DDF">
      <w:pPr>
        <w:pStyle w:val="Pa8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Gondozási és ápolási feladatok körében: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mosdatás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fürdetés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öltöztetés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ágyazás, ágyneműcsere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 w:rsidRPr="0053019F">
        <w:rPr>
          <w:rFonts w:ascii="Arial" w:hAnsi="Arial" w:cs="Arial"/>
          <w:color w:val="000000"/>
          <w:sz w:val="22"/>
          <w:szCs w:val="22"/>
        </w:rPr>
        <w:t>inkontinens</w:t>
      </w:r>
      <w:proofErr w:type="spellEnd"/>
      <w:r w:rsidRPr="0053019F">
        <w:rPr>
          <w:rFonts w:ascii="Arial" w:hAnsi="Arial" w:cs="Arial"/>
          <w:color w:val="000000"/>
          <w:sz w:val="22"/>
          <w:szCs w:val="22"/>
        </w:rPr>
        <w:t xml:space="preserve"> beteg ellátása, testfelület tisztítása, kezelése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haj, arcszőrzet ápolás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száj, fog és </w:t>
      </w:r>
      <w:proofErr w:type="gramStart"/>
      <w:r w:rsidRPr="0053019F">
        <w:rPr>
          <w:rFonts w:ascii="Arial" w:hAnsi="Arial" w:cs="Arial"/>
          <w:color w:val="000000"/>
          <w:sz w:val="22"/>
          <w:szCs w:val="22"/>
        </w:rPr>
        <w:t>protézis ápolás</w:t>
      </w:r>
      <w:proofErr w:type="gramEnd"/>
      <w:r w:rsidRPr="0053019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körömápolás, bőrápolás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folyadékpótlás, étkeztetés (segédeszköz nélkül)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mozgatás ágyban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 w:rsidRPr="0053019F">
        <w:rPr>
          <w:rFonts w:ascii="Arial" w:hAnsi="Arial" w:cs="Arial"/>
          <w:color w:val="000000"/>
          <w:sz w:val="22"/>
          <w:szCs w:val="22"/>
        </w:rPr>
        <w:t>decubitus</w:t>
      </w:r>
      <w:proofErr w:type="spellEnd"/>
      <w:r w:rsidRPr="0053019F">
        <w:rPr>
          <w:rFonts w:ascii="Arial" w:hAnsi="Arial" w:cs="Arial"/>
          <w:color w:val="000000"/>
          <w:sz w:val="22"/>
          <w:szCs w:val="22"/>
        </w:rPr>
        <w:t xml:space="preserve"> megelőzés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felületi sebkezelés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 w:rsidRPr="0053019F">
        <w:rPr>
          <w:rFonts w:ascii="Arial" w:hAnsi="Arial" w:cs="Arial"/>
          <w:color w:val="000000"/>
          <w:sz w:val="22"/>
          <w:szCs w:val="22"/>
        </w:rPr>
        <w:t>sztómazsák</w:t>
      </w:r>
      <w:proofErr w:type="spellEnd"/>
      <w:r w:rsidRPr="0053019F">
        <w:rPr>
          <w:rFonts w:ascii="Arial" w:hAnsi="Arial" w:cs="Arial"/>
          <w:color w:val="000000"/>
          <w:sz w:val="22"/>
          <w:szCs w:val="22"/>
        </w:rPr>
        <w:t xml:space="preserve"> cseréje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gyógyszer adagolása, gyógyszerelés </w:t>
      </w:r>
      <w:proofErr w:type="spellStart"/>
      <w:r w:rsidRPr="0053019F">
        <w:rPr>
          <w:rFonts w:ascii="Arial" w:hAnsi="Arial" w:cs="Arial"/>
          <w:color w:val="000000"/>
          <w:sz w:val="22"/>
          <w:szCs w:val="22"/>
        </w:rPr>
        <w:t>monitorozása</w:t>
      </w:r>
      <w:proofErr w:type="spellEnd"/>
      <w:r w:rsidRPr="0053019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vérnyomás és vércukor mérése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hely- és helyzetváltoztatás segítése lakáson belül és kívül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kényelmi és gyógyászati segédeszközök beszerzésében való közreműködés, </w:t>
      </w:r>
    </w:p>
    <w:p w:rsidR="005E2DDF" w:rsidRPr="0053019F" w:rsidRDefault="005E2DDF" w:rsidP="005E2DDF">
      <w:pPr>
        <w:pStyle w:val="Pa13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3019F">
        <w:rPr>
          <w:rFonts w:ascii="Arial" w:hAnsi="Arial" w:cs="Arial"/>
          <w:color w:val="000000"/>
          <w:sz w:val="22"/>
          <w:szCs w:val="22"/>
        </w:rPr>
        <w:t xml:space="preserve">– kényelmi és gyógyászati segédeszközök használatának betanítása, karbantartásában való segítségnyújtás </w:t>
      </w:r>
    </w:p>
    <w:p w:rsidR="005E2DDF" w:rsidRPr="0053019F" w:rsidRDefault="005E2DDF" w:rsidP="00EB58AB">
      <w:pPr>
        <w:spacing w:line="360" w:lineRule="auto"/>
        <w:ind w:left="360"/>
        <w:rPr>
          <w:rFonts w:ascii="Arial" w:hAnsi="Arial" w:cs="Arial"/>
        </w:rPr>
      </w:pPr>
      <w:r w:rsidRPr="0053019F">
        <w:rPr>
          <w:rFonts w:ascii="Arial" w:hAnsi="Arial" w:cs="Arial"/>
          <w:color w:val="000000"/>
        </w:rPr>
        <w:t xml:space="preserve">– a háziorvos írásos rendelésén alapuló terápia követése (a tevékenység elvégzéséhez való </w:t>
      </w:r>
      <w:proofErr w:type="gramStart"/>
      <w:r w:rsidRPr="0053019F">
        <w:rPr>
          <w:rFonts w:ascii="Arial" w:hAnsi="Arial" w:cs="Arial"/>
          <w:color w:val="000000"/>
        </w:rPr>
        <w:t>kompetencia</w:t>
      </w:r>
      <w:proofErr w:type="gramEnd"/>
      <w:r w:rsidRPr="0053019F">
        <w:rPr>
          <w:rFonts w:ascii="Arial" w:hAnsi="Arial" w:cs="Arial"/>
          <w:color w:val="000000"/>
        </w:rPr>
        <w:t xml:space="preserve"> határáig)”</w:t>
      </w:r>
    </w:p>
    <w:p w:rsidR="0076632F" w:rsidRPr="0076632F" w:rsidRDefault="0076632F" w:rsidP="0076632F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 g</w:t>
      </w:r>
      <w:r w:rsidRPr="0076632F">
        <w:rPr>
          <w:rFonts w:ascii="Arial" w:hAnsi="Arial" w:cs="Arial"/>
          <w:b/>
          <w:i/>
          <w:sz w:val="20"/>
          <w:szCs w:val="20"/>
        </w:rPr>
        <w:t>ondozási szüksé</w:t>
      </w:r>
      <w:r>
        <w:rPr>
          <w:rFonts w:ascii="Arial" w:hAnsi="Arial" w:cs="Arial"/>
          <w:b/>
          <w:i/>
          <w:sz w:val="20"/>
          <w:szCs w:val="20"/>
        </w:rPr>
        <w:t xml:space="preserve">glet megoszlása a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bátaszéki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6632F">
        <w:rPr>
          <w:rFonts w:ascii="Arial" w:hAnsi="Arial" w:cs="Arial"/>
          <w:b/>
          <w:i/>
          <w:sz w:val="20"/>
          <w:szCs w:val="20"/>
        </w:rPr>
        <w:t>ellátottaknál 2020.12.31.</w:t>
      </w:r>
      <w:r>
        <w:rPr>
          <w:rFonts w:ascii="Arial" w:hAnsi="Arial" w:cs="Arial"/>
          <w:b/>
          <w:i/>
          <w:sz w:val="20"/>
          <w:szCs w:val="20"/>
        </w:rPr>
        <w:t>-én</w:t>
      </w:r>
    </w:p>
    <w:tbl>
      <w:tblPr>
        <w:tblStyle w:val="Rcsostblzat"/>
        <w:tblW w:w="9288" w:type="dxa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  <w:insideH w:val="trip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2126"/>
        <w:gridCol w:w="1780"/>
      </w:tblGrid>
      <w:tr w:rsidR="004034D3" w:rsidRPr="0053019F" w:rsidTr="005D35F2">
        <w:tc>
          <w:tcPr>
            <w:tcW w:w="9288" w:type="dxa"/>
            <w:gridSpan w:val="5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</w:tcPr>
          <w:p w:rsidR="004034D3" w:rsidRPr="0053019F" w:rsidRDefault="004034D3" w:rsidP="0040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g</w:t>
            </w:r>
            <w:r w:rsidRPr="0053019F">
              <w:rPr>
                <w:rFonts w:ascii="Arial" w:hAnsi="Arial" w:cs="Arial"/>
                <w:b/>
              </w:rPr>
              <w:t>ondozási szükséglet mértéke</w:t>
            </w:r>
          </w:p>
        </w:tc>
      </w:tr>
      <w:tr w:rsidR="00B51CC8" w:rsidRPr="0053019F" w:rsidTr="005D35F2">
        <w:tc>
          <w:tcPr>
            <w:tcW w:w="2122" w:type="dxa"/>
            <w:tcBorders>
              <w:top w:val="double" w:sz="4" w:space="0" w:color="9BBB59" w:themeColor="accent3"/>
              <w:bottom w:val="dotted" w:sz="4" w:space="0" w:color="9BBB59" w:themeColor="accent3"/>
              <w:right w:val="dotted" w:sz="4" w:space="0" w:color="9BBB59" w:themeColor="accent3"/>
            </w:tcBorders>
            <w:shd w:val="clear" w:color="auto" w:fill="EAF1DD" w:themeFill="accent3" w:themeFillTint="33"/>
          </w:tcPr>
          <w:p w:rsidR="00B51CC8" w:rsidRPr="0053019F" w:rsidRDefault="00B51CC8" w:rsidP="003679C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9BBB59" w:themeColor="accent3"/>
              <w:left w:val="dotted" w:sz="4" w:space="0" w:color="9BBB59" w:themeColor="accent3"/>
              <w:bottom w:val="dotted" w:sz="4" w:space="0" w:color="9BBB59" w:themeColor="accent3"/>
              <w:right w:val="dotted" w:sz="4" w:space="0" w:color="9BBB59" w:themeColor="accent3"/>
            </w:tcBorders>
            <w:shd w:val="clear" w:color="auto" w:fill="EAF1DD" w:themeFill="accent3" w:themeFillTint="33"/>
          </w:tcPr>
          <w:p w:rsidR="00B51CC8" w:rsidRPr="0053019F" w:rsidRDefault="004422F0" w:rsidP="004422F0">
            <w:pPr>
              <w:spacing w:line="360" w:lineRule="auto"/>
              <w:rPr>
                <w:rFonts w:ascii="Arial" w:hAnsi="Arial" w:cs="Arial"/>
                <w:b/>
              </w:rPr>
            </w:pPr>
            <w:r w:rsidRPr="0053019F">
              <w:rPr>
                <w:rFonts w:ascii="Arial" w:hAnsi="Arial" w:cs="Arial"/>
                <w:b/>
              </w:rPr>
              <w:t xml:space="preserve">0. </w:t>
            </w:r>
            <w:r w:rsidR="00B51CC8" w:rsidRPr="0053019F">
              <w:rPr>
                <w:rFonts w:ascii="Arial" w:hAnsi="Arial" w:cs="Arial"/>
                <w:b/>
              </w:rPr>
              <w:t>fokozat</w:t>
            </w:r>
          </w:p>
        </w:tc>
        <w:tc>
          <w:tcPr>
            <w:tcW w:w="1559" w:type="dxa"/>
            <w:tcBorders>
              <w:top w:val="double" w:sz="4" w:space="0" w:color="9BBB59" w:themeColor="accent3"/>
              <w:left w:val="dotted" w:sz="4" w:space="0" w:color="9BBB59" w:themeColor="accent3"/>
              <w:bottom w:val="dotted" w:sz="4" w:space="0" w:color="9BBB59" w:themeColor="accent3"/>
              <w:right w:val="dotted" w:sz="4" w:space="0" w:color="9BBB59" w:themeColor="accent3"/>
            </w:tcBorders>
            <w:shd w:val="clear" w:color="auto" w:fill="EAF1DD" w:themeFill="accent3" w:themeFillTint="33"/>
          </w:tcPr>
          <w:p w:rsidR="00B51CC8" w:rsidRPr="0053019F" w:rsidRDefault="004422F0" w:rsidP="004422F0">
            <w:pPr>
              <w:spacing w:line="360" w:lineRule="auto"/>
              <w:rPr>
                <w:rFonts w:ascii="Arial" w:hAnsi="Arial" w:cs="Arial"/>
                <w:b/>
              </w:rPr>
            </w:pPr>
            <w:r w:rsidRPr="0053019F">
              <w:rPr>
                <w:rFonts w:ascii="Arial" w:hAnsi="Arial" w:cs="Arial"/>
                <w:b/>
              </w:rPr>
              <w:t>I.</w:t>
            </w:r>
            <w:r w:rsidR="00B51CC8" w:rsidRPr="0053019F">
              <w:rPr>
                <w:rFonts w:ascii="Arial" w:hAnsi="Arial" w:cs="Arial"/>
                <w:b/>
              </w:rPr>
              <w:t>fokozat</w:t>
            </w:r>
          </w:p>
        </w:tc>
        <w:tc>
          <w:tcPr>
            <w:tcW w:w="2126" w:type="dxa"/>
            <w:tcBorders>
              <w:top w:val="double" w:sz="4" w:space="0" w:color="9BBB59" w:themeColor="accent3"/>
              <w:left w:val="dotted" w:sz="4" w:space="0" w:color="9BBB59" w:themeColor="accent3"/>
              <w:bottom w:val="dotted" w:sz="4" w:space="0" w:color="9BBB59" w:themeColor="accent3"/>
              <w:right w:val="dotted" w:sz="4" w:space="0" w:color="9BBB59" w:themeColor="accent3"/>
            </w:tcBorders>
            <w:shd w:val="clear" w:color="auto" w:fill="EAF1DD" w:themeFill="accent3" w:themeFillTint="33"/>
          </w:tcPr>
          <w:p w:rsidR="00B51CC8" w:rsidRPr="0053019F" w:rsidRDefault="004422F0" w:rsidP="004422F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3019F">
              <w:rPr>
                <w:rFonts w:ascii="Arial" w:hAnsi="Arial" w:cs="Arial"/>
                <w:b/>
              </w:rPr>
              <w:t>II.</w:t>
            </w:r>
            <w:r w:rsidR="00B51CC8" w:rsidRPr="0053019F">
              <w:rPr>
                <w:rFonts w:ascii="Arial" w:hAnsi="Arial" w:cs="Arial"/>
                <w:b/>
              </w:rPr>
              <w:t>fokozat</w:t>
            </w:r>
            <w:proofErr w:type="spellEnd"/>
          </w:p>
        </w:tc>
        <w:tc>
          <w:tcPr>
            <w:tcW w:w="1780" w:type="dxa"/>
            <w:tcBorders>
              <w:top w:val="double" w:sz="4" w:space="0" w:color="9BBB59" w:themeColor="accent3"/>
              <w:left w:val="dotted" w:sz="4" w:space="0" w:color="9BBB59" w:themeColor="accent3"/>
              <w:bottom w:val="dotted" w:sz="4" w:space="0" w:color="9BBB59" w:themeColor="accent3"/>
            </w:tcBorders>
            <w:shd w:val="clear" w:color="auto" w:fill="EAF1DD" w:themeFill="accent3" w:themeFillTint="33"/>
          </w:tcPr>
          <w:p w:rsidR="00B51CC8" w:rsidRPr="0053019F" w:rsidRDefault="004422F0" w:rsidP="004422F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53019F">
              <w:rPr>
                <w:rFonts w:ascii="Arial" w:hAnsi="Arial" w:cs="Arial"/>
                <w:b/>
              </w:rPr>
              <w:t>III.</w:t>
            </w:r>
            <w:r w:rsidR="00B51CC8" w:rsidRPr="0053019F">
              <w:rPr>
                <w:rFonts w:ascii="Arial" w:hAnsi="Arial" w:cs="Arial"/>
                <w:b/>
              </w:rPr>
              <w:t>fokozat</w:t>
            </w:r>
            <w:proofErr w:type="spellEnd"/>
          </w:p>
        </w:tc>
      </w:tr>
      <w:tr w:rsidR="00B51CC8" w:rsidRPr="004034D3" w:rsidTr="005D35F2">
        <w:tc>
          <w:tcPr>
            <w:tcW w:w="2122" w:type="dxa"/>
            <w:tcBorders>
              <w:top w:val="dotted" w:sz="4" w:space="0" w:color="9BBB59" w:themeColor="accent3"/>
              <w:bottom w:val="double" w:sz="4" w:space="0" w:color="9BBB59" w:themeColor="accent3"/>
              <w:right w:val="dotted" w:sz="4" w:space="0" w:color="9BBB59" w:themeColor="accent3"/>
            </w:tcBorders>
          </w:tcPr>
          <w:p w:rsidR="00B51CC8" w:rsidRPr="004034D3" w:rsidRDefault="005D35F2" w:rsidP="0040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  <w:r w:rsidR="00B51CC8" w:rsidRPr="004034D3">
              <w:rPr>
                <w:rFonts w:ascii="Arial" w:hAnsi="Arial" w:cs="Arial"/>
                <w:b/>
              </w:rPr>
              <w:t>fő</w:t>
            </w:r>
          </w:p>
        </w:tc>
        <w:tc>
          <w:tcPr>
            <w:tcW w:w="1701" w:type="dxa"/>
            <w:tcBorders>
              <w:top w:val="dotted" w:sz="4" w:space="0" w:color="9BBB59" w:themeColor="accent3"/>
              <w:left w:val="dotted" w:sz="4" w:space="0" w:color="9BBB59" w:themeColor="accent3"/>
              <w:bottom w:val="double" w:sz="4" w:space="0" w:color="9BBB59" w:themeColor="accent3"/>
              <w:right w:val="dotted" w:sz="4" w:space="0" w:color="9BBB59" w:themeColor="accent3"/>
            </w:tcBorders>
          </w:tcPr>
          <w:p w:rsidR="00B51CC8" w:rsidRPr="004034D3" w:rsidRDefault="00B51CC8" w:rsidP="0040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34D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dotted" w:sz="4" w:space="0" w:color="9BBB59" w:themeColor="accent3"/>
              <w:left w:val="dotted" w:sz="4" w:space="0" w:color="9BBB59" w:themeColor="accent3"/>
              <w:bottom w:val="double" w:sz="4" w:space="0" w:color="9BBB59" w:themeColor="accent3"/>
              <w:right w:val="dotted" w:sz="4" w:space="0" w:color="9BBB59" w:themeColor="accent3"/>
            </w:tcBorders>
          </w:tcPr>
          <w:p w:rsidR="00B51CC8" w:rsidRPr="004034D3" w:rsidRDefault="000C76BA" w:rsidP="0040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34D3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6" w:type="dxa"/>
            <w:tcBorders>
              <w:top w:val="dotted" w:sz="4" w:space="0" w:color="9BBB59" w:themeColor="accent3"/>
              <w:left w:val="dotted" w:sz="4" w:space="0" w:color="9BBB59" w:themeColor="accent3"/>
              <w:bottom w:val="double" w:sz="4" w:space="0" w:color="9BBB59" w:themeColor="accent3"/>
              <w:right w:val="dotted" w:sz="4" w:space="0" w:color="9BBB59" w:themeColor="accent3"/>
            </w:tcBorders>
          </w:tcPr>
          <w:p w:rsidR="00B51CC8" w:rsidRPr="004034D3" w:rsidRDefault="004F39CB" w:rsidP="0040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34D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80" w:type="dxa"/>
            <w:tcBorders>
              <w:top w:val="dotted" w:sz="4" w:space="0" w:color="9BBB59" w:themeColor="accent3"/>
              <w:left w:val="dotted" w:sz="4" w:space="0" w:color="9BBB59" w:themeColor="accent3"/>
              <w:bottom w:val="double" w:sz="4" w:space="0" w:color="9BBB59" w:themeColor="accent3"/>
            </w:tcBorders>
          </w:tcPr>
          <w:p w:rsidR="00B51CC8" w:rsidRPr="004034D3" w:rsidRDefault="000C76BA" w:rsidP="0040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034D3">
              <w:rPr>
                <w:rFonts w:ascii="Arial" w:hAnsi="Arial" w:cs="Arial"/>
                <w:b/>
              </w:rPr>
              <w:t>8</w:t>
            </w:r>
          </w:p>
        </w:tc>
      </w:tr>
    </w:tbl>
    <w:p w:rsidR="004034D3" w:rsidRDefault="004034D3" w:rsidP="004034D3">
      <w:pPr>
        <w:spacing w:after="0" w:line="240" w:lineRule="auto"/>
        <w:jc w:val="both"/>
        <w:rPr>
          <w:rFonts w:ascii="Arial" w:hAnsi="Arial" w:cs="Arial"/>
        </w:rPr>
      </w:pPr>
    </w:p>
    <w:p w:rsidR="005D35F2" w:rsidRDefault="004422F0" w:rsidP="005D35F2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 fenti táblázatból j</w:t>
      </w:r>
      <w:r w:rsidR="00CE294A" w:rsidRPr="0053019F">
        <w:rPr>
          <w:rFonts w:ascii="Arial" w:hAnsi="Arial" w:cs="Arial"/>
        </w:rPr>
        <w:t xml:space="preserve">ól látható, hogy bár Bátaszéken fizetős a szolgáltatás, </w:t>
      </w:r>
      <w:r w:rsidR="00B55DB7" w:rsidRPr="0053019F">
        <w:rPr>
          <w:rFonts w:ascii="Arial" w:hAnsi="Arial" w:cs="Arial"/>
        </w:rPr>
        <w:t>mégis az összes i</w:t>
      </w:r>
      <w:r w:rsidR="000663B1" w:rsidRPr="0053019F">
        <w:rPr>
          <w:rFonts w:ascii="Arial" w:hAnsi="Arial" w:cs="Arial"/>
        </w:rPr>
        <w:t>génybevétel 100</w:t>
      </w:r>
      <w:r w:rsidR="00491243" w:rsidRPr="0053019F">
        <w:rPr>
          <w:rFonts w:ascii="Arial" w:hAnsi="Arial" w:cs="Arial"/>
        </w:rPr>
        <w:t>%-a személyes</w:t>
      </w:r>
      <w:r w:rsidR="0074731E" w:rsidRPr="0053019F">
        <w:rPr>
          <w:rFonts w:ascii="Arial" w:hAnsi="Arial" w:cs="Arial"/>
        </w:rPr>
        <w:t xml:space="preserve"> gondozási</w:t>
      </w:r>
      <w:r w:rsidR="00B55DB7" w:rsidRPr="0053019F">
        <w:rPr>
          <w:rFonts w:ascii="Arial" w:hAnsi="Arial" w:cs="Arial"/>
        </w:rPr>
        <w:t xml:space="preserve"> feladatokat</w:t>
      </w:r>
      <w:r w:rsidR="000663B1" w:rsidRPr="0053019F">
        <w:rPr>
          <w:rFonts w:ascii="Arial" w:hAnsi="Arial" w:cs="Arial"/>
        </w:rPr>
        <w:t xml:space="preserve"> jelent, nincs </w:t>
      </w:r>
      <w:r w:rsidR="003679C6" w:rsidRPr="0053019F">
        <w:rPr>
          <w:rFonts w:ascii="Arial" w:hAnsi="Arial" w:cs="Arial"/>
        </w:rPr>
        <w:t>kizárólag</w:t>
      </w:r>
      <w:r w:rsidR="0074731E" w:rsidRPr="0053019F">
        <w:rPr>
          <w:rFonts w:ascii="Arial" w:hAnsi="Arial" w:cs="Arial"/>
        </w:rPr>
        <w:t xml:space="preserve"> segítési tevékenység</w:t>
      </w:r>
      <w:r w:rsidR="00B55DB7" w:rsidRPr="0053019F">
        <w:rPr>
          <w:rFonts w:ascii="Arial" w:hAnsi="Arial" w:cs="Arial"/>
        </w:rPr>
        <w:t xml:space="preserve">. </w:t>
      </w:r>
    </w:p>
    <w:p w:rsidR="000071D0" w:rsidRPr="0053019F" w:rsidRDefault="000071D0" w:rsidP="005D35F2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 II.-III. </w:t>
      </w:r>
      <w:proofErr w:type="gramStart"/>
      <w:r w:rsidRPr="0053019F">
        <w:rPr>
          <w:rFonts w:ascii="Arial" w:hAnsi="Arial" w:cs="Arial"/>
        </w:rPr>
        <w:t>gondozási</w:t>
      </w:r>
      <w:proofErr w:type="gramEnd"/>
      <w:r w:rsidRPr="0053019F">
        <w:rPr>
          <w:rFonts w:ascii="Arial" w:hAnsi="Arial" w:cs="Arial"/>
        </w:rPr>
        <w:t xml:space="preserve"> szükséglet azt jelenti, hogy az ellátott naponta, rendszeresen segítségre szorul, önellátó képessége beszűkült, vagy teljes ellátásra szorul az élete valamennyi területén:</w:t>
      </w:r>
    </w:p>
    <w:p w:rsidR="000071D0" w:rsidRPr="0053019F" w:rsidRDefault="000071D0" w:rsidP="004325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étkezés, folyadékpótlás</w:t>
      </w:r>
    </w:p>
    <w:p w:rsidR="000071D0" w:rsidRPr="0053019F" w:rsidRDefault="000071D0" w:rsidP="004325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tisztálkodás, öltözködés</w:t>
      </w:r>
    </w:p>
    <w:p w:rsidR="000071D0" w:rsidRPr="0053019F" w:rsidRDefault="000071D0" w:rsidP="004325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gyógyszerelés</w:t>
      </w:r>
    </w:p>
    <w:p w:rsidR="000071D0" w:rsidRPr="0053019F" w:rsidRDefault="000071D0" w:rsidP="004325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ágyban és azon kívüli helyzet- és helyváltoztatás</w:t>
      </w:r>
    </w:p>
    <w:p w:rsidR="000071D0" w:rsidRPr="0053019F" w:rsidRDefault="000071D0" w:rsidP="004325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ügyintézés</w:t>
      </w:r>
    </w:p>
    <w:p w:rsidR="000071D0" w:rsidRPr="0053019F" w:rsidRDefault="000071D0" w:rsidP="004325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kapcsolattartás hozzátartozókkal, háziorvossal, stb.</w:t>
      </w:r>
    </w:p>
    <w:p w:rsidR="000071D0" w:rsidRPr="0053019F" w:rsidRDefault="000071D0" w:rsidP="004325BD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háztartás vitele (bevásárlás, mosogatás, fűtés, takarítás stb.)</w:t>
      </w:r>
    </w:p>
    <w:p w:rsidR="00F66925" w:rsidRDefault="005B08DB" w:rsidP="003679C6">
      <w:p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Ennek oka, hogy a szolgáltatás igénybe</w:t>
      </w:r>
      <w:r w:rsidR="004034D3">
        <w:rPr>
          <w:rFonts w:ascii="Arial" w:hAnsi="Arial" w:cs="Arial"/>
        </w:rPr>
        <w:t xml:space="preserve"> </w:t>
      </w:r>
      <w:r w:rsidRPr="0053019F">
        <w:rPr>
          <w:rFonts w:ascii="Arial" w:hAnsi="Arial" w:cs="Arial"/>
        </w:rPr>
        <w:t>vevői általában igen elesett, fokozot</w:t>
      </w:r>
      <w:r w:rsidR="003679C6" w:rsidRPr="0053019F">
        <w:rPr>
          <w:rFonts w:ascii="Arial" w:hAnsi="Arial" w:cs="Arial"/>
        </w:rPr>
        <w:t>t gondozási szükségletű emberek, mely feltételezi és szükségessé teszi a napi többszöri látogatást is ugyanazon ellátott otthonában. A legsúlyosabb</w:t>
      </w:r>
      <w:r w:rsidR="00063E5A" w:rsidRPr="0053019F">
        <w:rPr>
          <w:rFonts w:ascii="Arial" w:hAnsi="Arial" w:cs="Arial"/>
        </w:rPr>
        <w:t xml:space="preserve"> állapotú ellátottak – vagyis 19</w:t>
      </w:r>
      <w:r w:rsidR="000C76BA" w:rsidRPr="0053019F">
        <w:rPr>
          <w:rFonts w:ascii="Arial" w:hAnsi="Arial" w:cs="Arial"/>
        </w:rPr>
        <w:t xml:space="preserve"> </w:t>
      </w:r>
      <w:r w:rsidR="003679C6" w:rsidRPr="0053019F">
        <w:rPr>
          <w:rFonts w:ascii="Arial" w:hAnsi="Arial" w:cs="Arial"/>
        </w:rPr>
        <w:t>fő – tekintetében, a gondozó fél 8-as megjelenéséig tulajdonképpen nem történik meg az alapvető gondozási igények kielégítése, ami a pelenkacserét, fürdetést, reggeli gyógyszerek megadását, reggeliztetést, folyadékbevitelt jelenti. Nyilvánvaló, hogy így is van, aki csak 9-kor tudja megkapni a megfelelő ellátást, mert csak akkor ér</w:t>
      </w:r>
      <w:r w:rsidR="000B2EB1" w:rsidRPr="0053019F">
        <w:rPr>
          <w:rFonts w:ascii="Arial" w:hAnsi="Arial" w:cs="Arial"/>
        </w:rPr>
        <w:t>kezik</w:t>
      </w:r>
      <w:r w:rsidR="003679C6" w:rsidRPr="0053019F">
        <w:rPr>
          <w:rFonts w:ascii="Arial" w:hAnsi="Arial" w:cs="Arial"/>
        </w:rPr>
        <w:t xml:space="preserve"> hozzá a gondozó, de a rangsorolás mindig szakmai szempontok mentén történik.</w:t>
      </w:r>
      <w:r w:rsidR="00C54918" w:rsidRPr="0053019F">
        <w:rPr>
          <w:rFonts w:ascii="Arial" w:hAnsi="Arial" w:cs="Arial"/>
        </w:rPr>
        <w:t xml:space="preserve"> </w:t>
      </w:r>
    </w:p>
    <w:p w:rsidR="003679C6" w:rsidRDefault="004F39CB" w:rsidP="003679C6">
      <w:pPr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  <w:b/>
        </w:rPr>
        <w:t>Naponta átlagban 3</w:t>
      </w:r>
      <w:r w:rsidR="002D3BB5" w:rsidRPr="0053019F">
        <w:rPr>
          <w:rFonts w:ascii="Arial" w:hAnsi="Arial" w:cs="Arial"/>
          <w:b/>
        </w:rPr>
        <w:t>3</w:t>
      </w:r>
      <w:r w:rsidR="00C54918" w:rsidRPr="0053019F">
        <w:rPr>
          <w:rFonts w:ascii="Arial" w:hAnsi="Arial" w:cs="Arial"/>
          <w:b/>
        </w:rPr>
        <w:t xml:space="preserve"> idősről gondoskodtunk</w:t>
      </w:r>
      <w:r w:rsidR="00C54918" w:rsidRPr="0053019F">
        <w:rPr>
          <w:rFonts w:ascii="Arial" w:hAnsi="Arial" w:cs="Arial"/>
        </w:rPr>
        <w:t xml:space="preserve"> házi segítségnyújtás keretében Bátaszéken, míg a </w:t>
      </w:r>
      <w:r w:rsidR="00AC14D5" w:rsidRPr="0053019F">
        <w:rPr>
          <w:rFonts w:ascii="Arial" w:hAnsi="Arial" w:cs="Arial"/>
        </w:rPr>
        <w:t>Társulásban összesen 72</w:t>
      </w:r>
      <w:r w:rsidR="00C54918" w:rsidRPr="0053019F">
        <w:rPr>
          <w:rFonts w:ascii="Arial" w:hAnsi="Arial" w:cs="Arial"/>
        </w:rPr>
        <w:t xml:space="preserve"> idős gondozását segítették a szakképzett gondozók.</w:t>
      </w:r>
    </w:p>
    <w:p w:rsidR="004034D3" w:rsidRPr="004034D3" w:rsidRDefault="004034D3" w:rsidP="004034D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Az előző évre</w:t>
      </w:r>
      <w:r w:rsidRPr="004034D3">
        <w:rPr>
          <w:rFonts w:ascii="Arial" w:hAnsi="Arial" w:cs="Arial"/>
          <w:b/>
          <w:i/>
          <w:sz w:val="20"/>
          <w:szCs w:val="20"/>
        </w:rPr>
        <w:t xml:space="preserve"> tervezett </w:t>
      </w:r>
      <w:r>
        <w:rPr>
          <w:rFonts w:ascii="Arial" w:hAnsi="Arial" w:cs="Arial"/>
          <w:b/>
          <w:i/>
          <w:sz w:val="20"/>
          <w:szCs w:val="20"/>
        </w:rPr>
        <w:t>állami támogatás</w:t>
      </w:r>
      <w:r w:rsidRPr="004034D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- </w:t>
      </w:r>
      <w:r w:rsidRPr="004034D3">
        <w:rPr>
          <w:rFonts w:ascii="Arial" w:hAnsi="Arial" w:cs="Arial"/>
          <w:b/>
          <w:i/>
          <w:sz w:val="20"/>
          <w:szCs w:val="20"/>
        </w:rPr>
        <w:t>és a</w:t>
      </w:r>
      <w:r>
        <w:rPr>
          <w:rFonts w:ascii="Arial" w:hAnsi="Arial" w:cs="Arial"/>
          <w:b/>
          <w:i/>
          <w:sz w:val="20"/>
          <w:szCs w:val="20"/>
        </w:rPr>
        <w:t>z év végén teljesült mutató</w:t>
      </w:r>
    </w:p>
    <w:tbl>
      <w:tblPr>
        <w:tblW w:w="8693" w:type="dxa"/>
        <w:tblInd w:w="55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681"/>
        <w:gridCol w:w="1984"/>
        <w:gridCol w:w="1948"/>
        <w:gridCol w:w="1948"/>
      </w:tblGrid>
      <w:tr w:rsidR="0022020E" w:rsidRPr="004034D3" w:rsidTr="00F66925">
        <w:trPr>
          <w:trHeight w:val="255"/>
        </w:trPr>
        <w:tc>
          <w:tcPr>
            <w:tcW w:w="1060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AC14D5" w:rsidRPr="004034D3" w:rsidRDefault="004034D3" w:rsidP="004034D3">
            <w:pPr>
              <w:spacing w:after="0" w:line="240" w:lineRule="auto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t</w:t>
            </w:r>
            <w:r w:rsidR="00AC14D5" w:rsidRPr="004034D3">
              <w:rPr>
                <w:rFonts w:ascii="Arial" w:eastAsia="Times New Roman" w:hAnsi="Arial" w:cs="Arial"/>
                <w:b/>
                <w:lang w:eastAsia="hu-HU"/>
              </w:rPr>
              <w:t>elepülés</w:t>
            </w:r>
          </w:p>
        </w:tc>
        <w:tc>
          <w:tcPr>
            <w:tcW w:w="1681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4034D3" w:rsidRDefault="004034D3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AC14D5" w:rsidRPr="004034D3" w:rsidRDefault="004034D3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2020.01.01.</w:t>
            </w:r>
            <w:r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proofErr w:type="spellStart"/>
            <w:r w:rsidR="00AC14D5" w:rsidRPr="004034D3">
              <w:rPr>
                <w:rFonts w:ascii="Arial" w:eastAsia="Times New Roman" w:hAnsi="Arial" w:cs="Arial"/>
                <w:b/>
                <w:lang w:eastAsia="hu-HU"/>
              </w:rPr>
              <w:t>hsg</w:t>
            </w:r>
            <w:proofErr w:type="spellEnd"/>
            <w:r w:rsidR="00AC14D5" w:rsidRPr="004034D3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="00417545">
              <w:rPr>
                <w:rFonts w:ascii="Arial" w:eastAsia="Times New Roman" w:hAnsi="Arial" w:cs="Arial"/>
                <w:b/>
                <w:lang w:eastAsia="hu-HU"/>
              </w:rPr>
              <w:t xml:space="preserve">szociális </w:t>
            </w:r>
            <w:r w:rsidR="00AC14D5" w:rsidRPr="004034D3">
              <w:rPr>
                <w:rFonts w:ascii="Arial" w:eastAsia="Times New Roman" w:hAnsi="Arial" w:cs="Arial"/>
                <w:b/>
                <w:lang w:eastAsia="hu-HU"/>
              </w:rPr>
              <w:t>segítés</w:t>
            </w:r>
            <w:r w:rsidR="002912F4" w:rsidRPr="004034D3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hu-HU"/>
              </w:rPr>
              <w:t>állami támogatás</w:t>
            </w:r>
          </w:p>
          <w:p w:rsidR="00AC14D5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igény</w:t>
            </w:r>
          </w:p>
          <w:p w:rsidR="00417545" w:rsidRPr="004034D3" w:rsidRDefault="0041754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/fő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noWrap/>
            <w:vAlign w:val="bottom"/>
            <w:hideMark/>
          </w:tcPr>
          <w:p w:rsidR="004034D3" w:rsidRDefault="004034D3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2020.01.01</w:t>
            </w:r>
            <w:r>
              <w:rPr>
                <w:rFonts w:ascii="Arial" w:eastAsia="Times New Roman" w:hAnsi="Arial" w:cs="Arial"/>
                <w:b/>
                <w:lang w:eastAsia="hu-HU"/>
              </w:rPr>
              <w:t>.</w:t>
            </w:r>
          </w:p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proofErr w:type="spellStart"/>
            <w:r w:rsidRPr="004034D3">
              <w:rPr>
                <w:rFonts w:ascii="Arial" w:eastAsia="Times New Roman" w:hAnsi="Arial" w:cs="Arial"/>
                <w:b/>
                <w:lang w:eastAsia="hu-HU"/>
              </w:rPr>
              <w:t>hsg</w:t>
            </w:r>
            <w:proofErr w:type="spellEnd"/>
            <w:r w:rsidRPr="004034D3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="00417545">
              <w:rPr>
                <w:rFonts w:ascii="Arial" w:eastAsia="Times New Roman" w:hAnsi="Arial" w:cs="Arial"/>
                <w:b/>
                <w:lang w:eastAsia="hu-HU"/>
              </w:rPr>
              <w:t xml:space="preserve">személyi </w:t>
            </w:r>
            <w:r w:rsidRPr="004034D3">
              <w:rPr>
                <w:rFonts w:ascii="Arial" w:eastAsia="Times New Roman" w:hAnsi="Arial" w:cs="Arial"/>
                <w:b/>
                <w:lang w:eastAsia="hu-HU"/>
              </w:rPr>
              <w:t>gondozás</w:t>
            </w:r>
            <w:r w:rsidR="002912F4" w:rsidRPr="004034D3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="004034D3">
              <w:rPr>
                <w:rFonts w:ascii="Arial" w:eastAsia="Times New Roman" w:hAnsi="Arial" w:cs="Arial"/>
                <w:b/>
                <w:lang w:eastAsia="hu-HU"/>
              </w:rPr>
              <w:t>állami támogatás</w:t>
            </w:r>
          </w:p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 xml:space="preserve">igény </w:t>
            </w:r>
          </w:p>
          <w:p w:rsidR="00AC14D5" w:rsidRPr="004034D3" w:rsidRDefault="0041754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/fő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 xml:space="preserve">2020.12.31. </w:t>
            </w:r>
          </w:p>
          <w:p w:rsidR="00AC14D5" w:rsidRDefault="00AC14D5" w:rsidP="0041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proofErr w:type="spellStart"/>
            <w:r w:rsidRPr="004034D3">
              <w:rPr>
                <w:rFonts w:ascii="Arial" w:eastAsia="Times New Roman" w:hAnsi="Arial" w:cs="Arial"/>
                <w:b/>
                <w:lang w:eastAsia="hu-HU"/>
              </w:rPr>
              <w:t>hsg</w:t>
            </w:r>
            <w:proofErr w:type="spellEnd"/>
            <w:r w:rsidRPr="004034D3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="002912F4" w:rsidRPr="004034D3">
              <w:rPr>
                <w:rFonts w:ascii="Arial" w:eastAsia="Times New Roman" w:hAnsi="Arial" w:cs="Arial"/>
                <w:b/>
                <w:lang w:eastAsia="hu-HU"/>
              </w:rPr>
              <w:t>sz</w:t>
            </w:r>
            <w:r w:rsidR="00417545">
              <w:rPr>
                <w:rFonts w:ascii="Arial" w:eastAsia="Times New Roman" w:hAnsi="Arial" w:cs="Arial"/>
                <w:b/>
                <w:lang w:eastAsia="hu-HU"/>
              </w:rPr>
              <w:t xml:space="preserve">ociális </w:t>
            </w:r>
            <w:r w:rsidRPr="004034D3">
              <w:rPr>
                <w:rFonts w:ascii="Arial" w:eastAsia="Times New Roman" w:hAnsi="Arial" w:cs="Arial"/>
                <w:b/>
                <w:lang w:eastAsia="hu-HU"/>
              </w:rPr>
              <w:t>segítés</w:t>
            </w:r>
            <w:r w:rsidR="002912F4" w:rsidRPr="004034D3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="004034D3">
              <w:rPr>
                <w:rFonts w:ascii="Arial" w:eastAsia="Times New Roman" w:hAnsi="Arial" w:cs="Arial"/>
                <w:b/>
                <w:lang w:eastAsia="hu-HU"/>
              </w:rPr>
              <w:t>állami támogatás</w:t>
            </w:r>
          </w:p>
          <w:p w:rsidR="00F66925" w:rsidRDefault="00F66925" w:rsidP="0041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teljesülés</w:t>
            </w:r>
          </w:p>
          <w:p w:rsidR="00417545" w:rsidRPr="004034D3" w:rsidRDefault="00417545" w:rsidP="00417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/fő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</w:tcPr>
          <w:p w:rsid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 xml:space="preserve">2020.12.31. </w:t>
            </w:r>
          </w:p>
          <w:p w:rsidR="00AC14D5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proofErr w:type="spellStart"/>
            <w:r w:rsidRPr="004034D3">
              <w:rPr>
                <w:rFonts w:ascii="Arial" w:eastAsia="Times New Roman" w:hAnsi="Arial" w:cs="Arial"/>
                <w:b/>
                <w:lang w:eastAsia="hu-HU"/>
              </w:rPr>
              <w:t>hsg</w:t>
            </w:r>
            <w:proofErr w:type="spellEnd"/>
            <w:r w:rsidRPr="004034D3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="002912F4" w:rsidRPr="004034D3">
              <w:rPr>
                <w:rFonts w:ascii="Arial" w:eastAsia="Times New Roman" w:hAnsi="Arial" w:cs="Arial"/>
                <w:b/>
                <w:lang w:eastAsia="hu-HU"/>
              </w:rPr>
              <w:t xml:space="preserve">személyi </w:t>
            </w:r>
            <w:r w:rsidRPr="004034D3">
              <w:rPr>
                <w:rFonts w:ascii="Arial" w:eastAsia="Times New Roman" w:hAnsi="Arial" w:cs="Arial"/>
                <w:b/>
                <w:lang w:eastAsia="hu-HU"/>
              </w:rPr>
              <w:t>gondozás</w:t>
            </w:r>
            <w:r w:rsidR="002912F4" w:rsidRPr="004034D3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r w:rsidR="004034D3">
              <w:rPr>
                <w:rFonts w:ascii="Arial" w:eastAsia="Times New Roman" w:hAnsi="Arial" w:cs="Arial"/>
                <w:b/>
                <w:lang w:eastAsia="hu-HU"/>
              </w:rPr>
              <w:t>állami támogatás</w:t>
            </w:r>
          </w:p>
          <w:p w:rsidR="00F66925" w:rsidRDefault="00F6692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teljesülés</w:t>
            </w:r>
          </w:p>
          <w:p w:rsidR="00417545" w:rsidRPr="004034D3" w:rsidRDefault="0041754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/fő</w:t>
            </w:r>
          </w:p>
        </w:tc>
      </w:tr>
      <w:tr w:rsidR="00AC14D5" w:rsidRPr="004034D3" w:rsidTr="00F66925">
        <w:trPr>
          <w:trHeight w:val="255"/>
        </w:trPr>
        <w:tc>
          <w:tcPr>
            <w:tcW w:w="1060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Bátaszék</w:t>
            </w:r>
          </w:p>
        </w:tc>
        <w:tc>
          <w:tcPr>
            <w:tcW w:w="1681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0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27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0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32,95</w:t>
            </w:r>
          </w:p>
        </w:tc>
      </w:tr>
      <w:tr w:rsidR="00AC14D5" w:rsidRPr="0053019F" w:rsidTr="00F66925">
        <w:trPr>
          <w:trHeight w:val="255"/>
        </w:trPr>
        <w:tc>
          <w:tcPr>
            <w:tcW w:w="1060" w:type="dxa"/>
            <w:tcBorders>
              <w:top w:val="double" w:sz="4" w:space="0" w:color="9BBB59" w:themeColor="accent3"/>
              <w:left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Báta</w:t>
            </w:r>
          </w:p>
        </w:tc>
        <w:tc>
          <w:tcPr>
            <w:tcW w:w="1681" w:type="dxa"/>
            <w:tcBorders>
              <w:top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tcBorders>
              <w:top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9</w:t>
            </w:r>
          </w:p>
        </w:tc>
        <w:tc>
          <w:tcPr>
            <w:tcW w:w="1984" w:type="dxa"/>
            <w:tcBorders>
              <w:top w:val="double" w:sz="4" w:space="0" w:color="9BBB59" w:themeColor="accent3"/>
            </w:tcBorders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right w:val="double" w:sz="4" w:space="0" w:color="9BBB59" w:themeColor="accent3"/>
            </w:tcBorders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9,61</w:t>
            </w:r>
          </w:p>
        </w:tc>
      </w:tr>
      <w:tr w:rsidR="00AC14D5" w:rsidRPr="0053019F" w:rsidTr="00F66925">
        <w:trPr>
          <w:trHeight w:val="255"/>
        </w:trPr>
        <w:tc>
          <w:tcPr>
            <w:tcW w:w="1060" w:type="dxa"/>
            <w:tcBorders>
              <w:left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Várdomb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8</w:t>
            </w:r>
          </w:p>
        </w:tc>
        <w:tc>
          <w:tcPr>
            <w:tcW w:w="1984" w:type="dxa"/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0,64</w:t>
            </w:r>
          </w:p>
        </w:tc>
        <w:tc>
          <w:tcPr>
            <w:tcW w:w="1984" w:type="dxa"/>
            <w:tcBorders>
              <w:right w:val="double" w:sz="4" w:space="0" w:color="9BBB59" w:themeColor="accent3"/>
            </w:tcBorders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8,83</w:t>
            </w:r>
          </w:p>
        </w:tc>
      </w:tr>
      <w:tr w:rsidR="00AC14D5" w:rsidRPr="0053019F" w:rsidTr="00F66925">
        <w:trPr>
          <w:trHeight w:val="255"/>
        </w:trPr>
        <w:tc>
          <w:tcPr>
            <w:tcW w:w="1060" w:type="dxa"/>
            <w:tcBorders>
              <w:left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Sárpilis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1984" w:type="dxa"/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tcBorders>
              <w:right w:val="double" w:sz="4" w:space="0" w:color="9BBB59" w:themeColor="accent3"/>
            </w:tcBorders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5,3</w:t>
            </w:r>
          </w:p>
        </w:tc>
      </w:tr>
      <w:tr w:rsidR="00AC14D5" w:rsidRPr="0053019F" w:rsidTr="00F66925">
        <w:trPr>
          <w:trHeight w:val="255"/>
        </w:trPr>
        <w:tc>
          <w:tcPr>
            <w:tcW w:w="1060" w:type="dxa"/>
            <w:tcBorders>
              <w:left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Pörböly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1984" w:type="dxa"/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tcBorders>
              <w:right w:val="double" w:sz="4" w:space="0" w:color="9BBB59" w:themeColor="accent3"/>
            </w:tcBorders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3,4</w:t>
            </w:r>
          </w:p>
        </w:tc>
      </w:tr>
      <w:tr w:rsidR="00AC14D5" w:rsidRPr="0053019F" w:rsidTr="00F66925">
        <w:trPr>
          <w:trHeight w:val="255"/>
        </w:trPr>
        <w:tc>
          <w:tcPr>
            <w:tcW w:w="1060" w:type="dxa"/>
            <w:tcBorders>
              <w:left w:val="double" w:sz="4" w:space="0" w:color="9BBB59" w:themeColor="accent3"/>
            </w:tcBorders>
            <w:shd w:val="clear" w:color="auto" w:fill="auto"/>
            <w:noWrap/>
            <w:vAlign w:val="bottom"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Alsónána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tcBorders>
              <w:right w:val="double" w:sz="4" w:space="0" w:color="9BBB59" w:themeColor="accent3"/>
            </w:tcBorders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6,98</w:t>
            </w:r>
          </w:p>
        </w:tc>
      </w:tr>
      <w:tr w:rsidR="00AC14D5" w:rsidRPr="0053019F" w:rsidTr="00F66925">
        <w:trPr>
          <w:trHeight w:val="255"/>
        </w:trPr>
        <w:tc>
          <w:tcPr>
            <w:tcW w:w="1060" w:type="dxa"/>
            <w:tcBorders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Alsónyék</w:t>
            </w:r>
          </w:p>
        </w:tc>
        <w:tc>
          <w:tcPr>
            <w:tcW w:w="1681" w:type="dxa"/>
            <w:tcBorders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9BBB59" w:themeColor="accent3"/>
            </w:tcBorders>
            <w:shd w:val="clear" w:color="auto" w:fill="auto"/>
            <w:noWrap/>
            <w:vAlign w:val="bottom"/>
            <w:hideMark/>
          </w:tcPr>
          <w:p w:rsidR="00AC14D5" w:rsidRPr="0053019F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53019F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1984" w:type="dxa"/>
            <w:tcBorders>
              <w:bottom w:val="double" w:sz="4" w:space="0" w:color="9BBB59" w:themeColor="accent3"/>
            </w:tcBorders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9BBB59" w:themeColor="accent3"/>
              <w:right w:val="double" w:sz="4" w:space="0" w:color="9BBB59" w:themeColor="accent3"/>
            </w:tcBorders>
          </w:tcPr>
          <w:p w:rsidR="00AC14D5" w:rsidRPr="0022020E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2020E">
              <w:rPr>
                <w:rFonts w:ascii="Arial" w:eastAsia="Times New Roman" w:hAnsi="Arial" w:cs="Arial"/>
                <w:lang w:eastAsia="hu-HU"/>
              </w:rPr>
              <w:t>5,3</w:t>
            </w:r>
          </w:p>
        </w:tc>
      </w:tr>
      <w:tr w:rsidR="00AC14D5" w:rsidRPr="004034D3" w:rsidTr="00F66925">
        <w:trPr>
          <w:trHeight w:val="255"/>
        </w:trPr>
        <w:tc>
          <w:tcPr>
            <w:tcW w:w="1060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  <w:noWrap/>
            <w:vAlign w:val="bottom"/>
            <w:hideMark/>
          </w:tcPr>
          <w:p w:rsidR="00AC14D5" w:rsidRPr="004034D3" w:rsidRDefault="0022020E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t</w:t>
            </w:r>
            <w:r w:rsidR="00AC14D5" w:rsidRPr="004034D3">
              <w:rPr>
                <w:rFonts w:ascii="Arial" w:eastAsia="Times New Roman" w:hAnsi="Arial" w:cs="Arial"/>
                <w:b/>
                <w:lang w:eastAsia="hu-HU"/>
              </w:rPr>
              <w:t>ársulás</w:t>
            </w:r>
          </w:p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összesen</w:t>
            </w:r>
          </w:p>
        </w:tc>
        <w:tc>
          <w:tcPr>
            <w:tcW w:w="1681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  <w:noWrap/>
            <w:vAlign w:val="bottom"/>
            <w:hideMark/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1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  <w:noWrap/>
            <w:vAlign w:val="bottom"/>
            <w:hideMark/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57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(0,64)</w:t>
            </w:r>
          </w:p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0</w:t>
            </w:r>
          </w:p>
        </w:tc>
        <w:tc>
          <w:tcPr>
            <w:tcW w:w="1984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D6E3BC" w:themeFill="accent3" w:themeFillTint="66"/>
          </w:tcPr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(72,37)</w:t>
            </w:r>
          </w:p>
          <w:p w:rsidR="00AC14D5" w:rsidRPr="004034D3" w:rsidRDefault="00AC14D5" w:rsidP="00403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4034D3">
              <w:rPr>
                <w:rFonts w:ascii="Arial" w:eastAsia="Times New Roman" w:hAnsi="Arial" w:cs="Arial"/>
                <w:b/>
                <w:lang w:eastAsia="hu-HU"/>
              </w:rPr>
              <w:t>72</w:t>
            </w:r>
          </w:p>
        </w:tc>
      </w:tr>
    </w:tbl>
    <w:p w:rsidR="00417545" w:rsidRDefault="00417545" w:rsidP="00417545">
      <w:pPr>
        <w:spacing w:after="0" w:line="240" w:lineRule="auto"/>
        <w:jc w:val="both"/>
        <w:rPr>
          <w:rFonts w:ascii="Arial" w:hAnsi="Arial" w:cs="Arial"/>
        </w:rPr>
      </w:pPr>
    </w:p>
    <w:p w:rsidR="005D35F2" w:rsidRDefault="005D35F2" w:rsidP="00F66925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 táblázat a házi segítségnyújtás gondozási órákra</w:t>
      </w:r>
      <w:r>
        <w:rPr>
          <w:rFonts w:ascii="Arial" w:hAnsi="Arial" w:cs="Arial"/>
        </w:rPr>
        <w:t xml:space="preserve"> vonatkozó adatait tartalmazza </w:t>
      </w:r>
      <w:r w:rsidRPr="0053019F">
        <w:rPr>
          <w:rFonts w:ascii="Arial" w:hAnsi="Arial" w:cs="Arial"/>
        </w:rPr>
        <w:t xml:space="preserve">Bátaszék </w:t>
      </w:r>
      <w:r>
        <w:rPr>
          <w:rFonts w:ascii="Arial" w:hAnsi="Arial" w:cs="Arial"/>
        </w:rPr>
        <w:t>városra vetítve</w:t>
      </w:r>
      <w:r w:rsidRPr="0053019F">
        <w:rPr>
          <w:rFonts w:ascii="Arial" w:hAnsi="Arial" w:cs="Arial"/>
        </w:rPr>
        <w:t xml:space="preserve">. A szociális segítés óraszáma 0 értéket mutat, ami azt jelenti, hogy nincs kizárólag szociális segítésre szoruló ellátottunk, vagyis nincs 20 pont alatti gondozási szükségletű ellátott a szolgáltatásban. Mindenki jogosult személyi gondozásra és szociális segítésre egyidejűleg. </w:t>
      </w:r>
    </w:p>
    <w:p w:rsidR="005D35F2" w:rsidRDefault="005D35F2" w:rsidP="00F66925">
      <w:pPr>
        <w:spacing w:after="0" w:line="240" w:lineRule="auto"/>
        <w:jc w:val="both"/>
        <w:rPr>
          <w:rFonts w:ascii="Arial" w:hAnsi="Arial" w:cs="Arial"/>
        </w:rPr>
      </w:pPr>
    </w:p>
    <w:p w:rsidR="00F66925" w:rsidRDefault="00701605" w:rsidP="00282F4C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Mivel</w:t>
      </w:r>
      <w:r w:rsidR="003C7272" w:rsidRPr="0053019F">
        <w:rPr>
          <w:rFonts w:ascii="Arial" w:hAnsi="Arial" w:cs="Arial"/>
        </w:rPr>
        <w:t xml:space="preserve"> a </w:t>
      </w:r>
      <w:r w:rsidR="006A17CF" w:rsidRPr="0053019F">
        <w:rPr>
          <w:rFonts w:ascii="Arial" w:hAnsi="Arial" w:cs="Arial"/>
        </w:rPr>
        <w:t>négy gondozóra fejenként 3</w:t>
      </w:r>
      <w:r w:rsidR="000663B1" w:rsidRPr="0053019F">
        <w:rPr>
          <w:rFonts w:ascii="Arial" w:hAnsi="Arial" w:cs="Arial"/>
        </w:rPr>
        <w:t>-</w:t>
      </w:r>
      <w:r w:rsidR="006A17CF" w:rsidRPr="0053019F">
        <w:rPr>
          <w:rFonts w:ascii="Arial" w:hAnsi="Arial" w:cs="Arial"/>
        </w:rPr>
        <w:t>4</w:t>
      </w:r>
      <w:r w:rsidRPr="0053019F">
        <w:rPr>
          <w:rFonts w:ascii="Arial" w:hAnsi="Arial" w:cs="Arial"/>
        </w:rPr>
        <w:t xml:space="preserve"> fokozott gondozási szükségletű ellátott jut, bármelyikük hiányzása esetén</w:t>
      </w:r>
      <w:r w:rsidR="00F66925">
        <w:rPr>
          <w:rFonts w:ascii="Arial" w:hAnsi="Arial" w:cs="Arial"/>
        </w:rPr>
        <w:t>,</w:t>
      </w:r>
      <w:r w:rsidRPr="0053019F">
        <w:rPr>
          <w:rFonts w:ascii="Arial" w:hAnsi="Arial" w:cs="Arial"/>
        </w:rPr>
        <w:t xml:space="preserve"> a terhek </w:t>
      </w:r>
      <w:r w:rsidR="000663B1" w:rsidRPr="0053019F">
        <w:rPr>
          <w:rFonts w:ascii="Arial" w:hAnsi="Arial" w:cs="Arial"/>
        </w:rPr>
        <w:t>jelentősen nőnek</w:t>
      </w:r>
      <w:r w:rsidR="00F66925">
        <w:rPr>
          <w:rFonts w:ascii="Arial" w:hAnsi="Arial" w:cs="Arial"/>
        </w:rPr>
        <w:t xml:space="preserve"> a többi gondozó számára</w:t>
      </w:r>
      <w:r w:rsidR="00417545">
        <w:rPr>
          <w:rFonts w:ascii="Arial" w:hAnsi="Arial" w:cs="Arial"/>
        </w:rPr>
        <w:t>, ezért nagyon fontos</w:t>
      </w:r>
      <w:r w:rsidR="004A400F" w:rsidRPr="0053019F">
        <w:rPr>
          <w:rFonts w:ascii="Arial" w:hAnsi="Arial" w:cs="Arial"/>
        </w:rPr>
        <w:t xml:space="preserve"> a házi segítségnyújtásban a</w:t>
      </w:r>
      <w:r w:rsidR="0076005C" w:rsidRPr="0053019F">
        <w:rPr>
          <w:rFonts w:ascii="Arial" w:hAnsi="Arial" w:cs="Arial"/>
        </w:rPr>
        <w:t xml:space="preserve"> </w:t>
      </w:r>
      <w:r w:rsidR="00417545">
        <w:rPr>
          <w:rFonts w:ascii="Arial" w:hAnsi="Arial" w:cs="Arial"/>
        </w:rPr>
        <w:t>helyettesítés megoldása a szolgáltatás</w:t>
      </w:r>
      <w:r w:rsidRPr="0053019F">
        <w:rPr>
          <w:rFonts w:ascii="Arial" w:hAnsi="Arial" w:cs="Arial"/>
        </w:rPr>
        <w:t xml:space="preserve"> biztonságos működtetéséhez.</w:t>
      </w:r>
      <w:r w:rsidR="00F66F2E" w:rsidRPr="0053019F">
        <w:rPr>
          <w:rFonts w:ascii="Arial" w:hAnsi="Arial" w:cs="Arial"/>
        </w:rPr>
        <w:t xml:space="preserve"> </w:t>
      </w:r>
    </w:p>
    <w:p w:rsidR="004F39CB" w:rsidRPr="0053019F" w:rsidRDefault="004F39CB" w:rsidP="00F66925">
      <w:pPr>
        <w:spacing w:after="12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 járvány miatti helyzet tovább szűkítette a helyettesítésben részt ve</w:t>
      </w:r>
      <w:r w:rsidR="00AC14D5" w:rsidRPr="0053019F">
        <w:rPr>
          <w:rFonts w:ascii="Arial" w:hAnsi="Arial" w:cs="Arial"/>
        </w:rPr>
        <w:t>v</w:t>
      </w:r>
      <w:r w:rsidR="00417545">
        <w:rPr>
          <w:rFonts w:ascii="Arial" w:hAnsi="Arial" w:cs="Arial"/>
        </w:rPr>
        <w:t>ők körét, h</w:t>
      </w:r>
      <w:r w:rsidRPr="0053019F">
        <w:rPr>
          <w:rFonts w:ascii="Arial" w:hAnsi="Arial" w:cs="Arial"/>
        </w:rPr>
        <w:t xml:space="preserve">iszen a betegség épp az idősekre, </w:t>
      </w:r>
      <w:proofErr w:type="gramStart"/>
      <w:r w:rsidRPr="0053019F">
        <w:rPr>
          <w:rFonts w:ascii="Arial" w:hAnsi="Arial" w:cs="Arial"/>
        </w:rPr>
        <w:t>krónikus</w:t>
      </w:r>
      <w:proofErr w:type="gramEnd"/>
      <w:r w:rsidRPr="0053019F">
        <w:rPr>
          <w:rFonts w:ascii="Arial" w:hAnsi="Arial" w:cs="Arial"/>
        </w:rPr>
        <w:t xml:space="preserve"> betegekre a legveszélyesebb, így a nyugdíjas kollégákra sem biztos, hogy számíthatunk az elkövetkező években. </w:t>
      </w:r>
    </w:p>
    <w:p w:rsidR="004D2B97" w:rsidRPr="0053019F" w:rsidRDefault="00F66F2E" w:rsidP="00F66925">
      <w:pPr>
        <w:spacing w:after="12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 helyettesítés mellett</w:t>
      </w:r>
      <w:r w:rsidR="00F66925">
        <w:rPr>
          <w:rFonts w:ascii="Arial" w:hAnsi="Arial" w:cs="Arial"/>
        </w:rPr>
        <w:t>,</w:t>
      </w:r>
      <w:r w:rsidRPr="0053019F">
        <w:rPr>
          <w:rFonts w:ascii="Arial" w:hAnsi="Arial" w:cs="Arial"/>
        </w:rPr>
        <w:t xml:space="preserve"> a </w:t>
      </w:r>
      <w:r w:rsidR="00D40303" w:rsidRPr="0053019F">
        <w:rPr>
          <w:rFonts w:ascii="Arial" w:hAnsi="Arial" w:cs="Arial"/>
        </w:rPr>
        <w:t>kerékpárok szakszerű átvizsgálása, két évenkénti rendszeres cseréje a fokozott igénybevétel miatt elengedhetetlen.</w:t>
      </w:r>
    </w:p>
    <w:p w:rsidR="00685947" w:rsidRPr="0053019F" w:rsidRDefault="00707095" w:rsidP="00282F4C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 házi</w:t>
      </w:r>
      <w:r w:rsidR="00417545">
        <w:rPr>
          <w:rFonts w:ascii="Arial" w:hAnsi="Arial" w:cs="Arial"/>
        </w:rPr>
        <w:t>orvosokkal</w:t>
      </w:r>
      <w:r w:rsidRPr="0053019F">
        <w:rPr>
          <w:rFonts w:ascii="Arial" w:hAnsi="Arial" w:cs="Arial"/>
        </w:rPr>
        <w:t xml:space="preserve"> rendkívül jó a kapcsolata a szolgáltatás munkatársainak, sokszor kérnek segítséget a betegeik részére, illetve gyakran a gondozók jeleznek állapotromlás, rosszullét estén az orvosoknak, így kölcsönösen jó az együttműködés.</w:t>
      </w:r>
    </w:p>
    <w:p w:rsidR="00F66925" w:rsidRDefault="00685947" w:rsidP="00282F4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53019F">
        <w:rPr>
          <w:rFonts w:ascii="Arial" w:hAnsi="Arial" w:cs="Arial"/>
        </w:rPr>
        <w:t>Ellátottaink</w:t>
      </w:r>
      <w:proofErr w:type="spellEnd"/>
      <w:r w:rsidRPr="0053019F">
        <w:rPr>
          <w:rFonts w:ascii="Arial" w:hAnsi="Arial" w:cs="Arial"/>
        </w:rPr>
        <w:t xml:space="preserve"> érdekében kapcsolatban állunk az Otthoni Szakápolási Szolgálattal, Szociális Irodával, Családsegítővel, Nyugdíjfolyósító Igazgatósággal</w:t>
      </w:r>
      <w:r w:rsidR="002B42EA" w:rsidRPr="0053019F">
        <w:rPr>
          <w:rFonts w:ascii="Arial" w:hAnsi="Arial" w:cs="Arial"/>
        </w:rPr>
        <w:t>. Adományból ingyenesen több esetben nyújtottunk segítséget pelenkával, gondozási segédeszk</w:t>
      </w:r>
      <w:r w:rsidR="006A17CF" w:rsidRPr="0053019F">
        <w:rPr>
          <w:rFonts w:ascii="Arial" w:hAnsi="Arial" w:cs="Arial"/>
        </w:rPr>
        <w:t xml:space="preserve">özzel az év folyamán, mintegy </w:t>
      </w:r>
      <w:r w:rsidR="002B42EA" w:rsidRPr="0053019F">
        <w:rPr>
          <w:rFonts w:ascii="Arial" w:hAnsi="Arial" w:cs="Arial"/>
        </w:rPr>
        <w:t>1</w:t>
      </w:r>
      <w:r w:rsidR="004C5B45" w:rsidRPr="0053019F">
        <w:rPr>
          <w:rFonts w:ascii="Arial" w:hAnsi="Arial" w:cs="Arial"/>
        </w:rPr>
        <w:t>6</w:t>
      </w:r>
      <w:r w:rsidR="002B42EA" w:rsidRPr="0053019F">
        <w:rPr>
          <w:rFonts w:ascii="Arial" w:hAnsi="Arial" w:cs="Arial"/>
        </w:rPr>
        <w:t xml:space="preserve"> alkalommal.</w:t>
      </w:r>
      <w:r w:rsidR="004C5B45" w:rsidRPr="0053019F">
        <w:rPr>
          <w:rFonts w:ascii="Arial" w:hAnsi="Arial" w:cs="Arial"/>
        </w:rPr>
        <w:t xml:space="preserve"> </w:t>
      </w:r>
    </w:p>
    <w:p w:rsidR="00707095" w:rsidRPr="0053019F" w:rsidRDefault="004C5B45" w:rsidP="00282F4C">
      <w:pPr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Sajnos még nagyobb igény lenne a segédeszközökre, mert a járványhelyzet miatti beszerzésük egyre körülményesebb (szakorvosi felír</w:t>
      </w:r>
      <w:r w:rsidR="00417545">
        <w:rPr>
          <w:rFonts w:ascii="Arial" w:hAnsi="Arial" w:cs="Arial"/>
        </w:rPr>
        <w:t xml:space="preserve">ást igényel). Sajnálatosan, </w:t>
      </w:r>
      <w:proofErr w:type="gramStart"/>
      <w:r w:rsidR="00417545">
        <w:rPr>
          <w:rFonts w:ascii="Arial" w:hAnsi="Arial" w:cs="Arial"/>
        </w:rPr>
        <w:t>volt</w:t>
      </w:r>
      <w:proofErr w:type="gramEnd"/>
      <w:r w:rsidRPr="0053019F">
        <w:rPr>
          <w:rFonts w:ascii="Arial" w:hAnsi="Arial" w:cs="Arial"/>
        </w:rPr>
        <w:t xml:space="preserve"> akit nem tudt</w:t>
      </w:r>
      <w:r w:rsidR="00417545">
        <w:rPr>
          <w:rFonts w:ascii="Arial" w:hAnsi="Arial" w:cs="Arial"/>
        </w:rPr>
        <w:t xml:space="preserve">unk kiszolgálni. A </w:t>
      </w:r>
      <w:proofErr w:type="spellStart"/>
      <w:r w:rsidR="00417545">
        <w:rPr>
          <w:rFonts w:ascii="Arial" w:hAnsi="Arial" w:cs="Arial"/>
        </w:rPr>
        <w:t>Cikádor</w:t>
      </w:r>
      <w:proofErr w:type="spellEnd"/>
      <w:r w:rsidR="00417545">
        <w:rPr>
          <w:rFonts w:ascii="Arial" w:hAnsi="Arial" w:cs="Arial"/>
        </w:rPr>
        <w:t xml:space="preserve"> Újságban </w:t>
      </w:r>
      <w:r w:rsidRPr="0053019F">
        <w:rPr>
          <w:rFonts w:ascii="Arial" w:hAnsi="Arial" w:cs="Arial"/>
        </w:rPr>
        <w:t>közzétett felkérésünkre</w:t>
      </w:r>
      <w:r w:rsidR="00417545">
        <w:rPr>
          <w:rFonts w:ascii="Arial" w:hAnsi="Arial" w:cs="Arial"/>
        </w:rPr>
        <w:t>,</w:t>
      </w:r>
      <w:r w:rsidRPr="0053019F">
        <w:rPr>
          <w:rFonts w:ascii="Arial" w:hAnsi="Arial" w:cs="Arial"/>
        </w:rPr>
        <w:t xml:space="preserve"> nem érkezett segítség a lakosságtól.</w:t>
      </w:r>
    </w:p>
    <w:p w:rsidR="006A17CF" w:rsidRPr="0053019F" w:rsidRDefault="000F4165" w:rsidP="00F66F2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Az </w:t>
      </w:r>
      <w:proofErr w:type="gramStart"/>
      <w:r w:rsidRPr="0053019F">
        <w:rPr>
          <w:rFonts w:ascii="Arial" w:hAnsi="Arial" w:cs="Arial"/>
        </w:rPr>
        <w:t>adminisztrációs</w:t>
      </w:r>
      <w:proofErr w:type="gramEnd"/>
      <w:r w:rsidRPr="0053019F">
        <w:rPr>
          <w:rFonts w:ascii="Arial" w:hAnsi="Arial" w:cs="Arial"/>
        </w:rPr>
        <w:t xml:space="preserve"> terhek magasak a házi segítségnyújtás tekintetében. </w:t>
      </w:r>
      <w:r w:rsidR="00BF5B48" w:rsidRPr="0053019F">
        <w:rPr>
          <w:rFonts w:ascii="Arial" w:hAnsi="Arial" w:cs="Arial"/>
        </w:rPr>
        <w:t>A számlázáshoz valamennyi a tevékenységnaplóban megjelenő feladatot rögzítenünk kell a tól-ig időhatár megjelölésével a WIN-TSZG programba</w:t>
      </w:r>
      <w:r w:rsidR="00F66925">
        <w:rPr>
          <w:rFonts w:ascii="Arial" w:hAnsi="Arial" w:cs="Arial"/>
        </w:rPr>
        <w:t>n</w:t>
      </w:r>
      <w:r w:rsidR="00BF5B48" w:rsidRPr="0053019F">
        <w:rPr>
          <w:rFonts w:ascii="Arial" w:hAnsi="Arial" w:cs="Arial"/>
        </w:rPr>
        <w:t>.</w:t>
      </w:r>
      <w:r w:rsidRPr="0053019F">
        <w:rPr>
          <w:rFonts w:ascii="Arial" w:hAnsi="Arial" w:cs="Arial"/>
        </w:rPr>
        <w:t xml:space="preserve"> </w:t>
      </w:r>
    </w:p>
    <w:p w:rsidR="000400E8" w:rsidRDefault="000F4165" w:rsidP="000400E8">
      <w:pPr>
        <w:tabs>
          <w:tab w:val="left" w:pos="7655"/>
        </w:tabs>
        <w:spacing w:after="0"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 xml:space="preserve">Az </w:t>
      </w:r>
      <w:proofErr w:type="gramStart"/>
      <w:r w:rsidR="00F66925">
        <w:rPr>
          <w:rFonts w:ascii="Arial" w:hAnsi="Arial" w:cs="Arial"/>
        </w:rPr>
        <w:t>adminisztrátor</w:t>
      </w:r>
      <w:proofErr w:type="gramEnd"/>
      <w:r w:rsidRPr="0053019F">
        <w:rPr>
          <w:rFonts w:ascii="Arial" w:hAnsi="Arial" w:cs="Arial"/>
        </w:rPr>
        <w:t xml:space="preserve"> kolléga mun</w:t>
      </w:r>
      <w:r w:rsidR="006A17CF" w:rsidRPr="0053019F">
        <w:rPr>
          <w:rFonts w:ascii="Arial" w:hAnsi="Arial" w:cs="Arial"/>
        </w:rPr>
        <w:t>kaideje nagy részét ezzel tölti</w:t>
      </w:r>
      <w:r w:rsidR="00F66925">
        <w:rPr>
          <w:rFonts w:ascii="Arial" w:hAnsi="Arial" w:cs="Arial"/>
        </w:rPr>
        <w:t>. A</w:t>
      </w:r>
      <w:r w:rsidR="006A17CF" w:rsidRPr="0053019F">
        <w:rPr>
          <w:rFonts w:ascii="Arial" w:hAnsi="Arial" w:cs="Arial"/>
        </w:rPr>
        <w:t xml:space="preserve"> feladat tovább bővült </w:t>
      </w:r>
      <w:r w:rsidR="00282F4C" w:rsidRPr="0053019F">
        <w:rPr>
          <w:rFonts w:ascii="Arial" w:hAnsi="Arial" w:cs="Arial"/>
        </w:rPr>
        <w:t>Bátaszék</w:t>
      </w:r>
      <w:r w:rsidR="006A17CF" w:rsidRPr="0053019F">
        <w:rPr>
          <w:rFonts w:ascii="Arial" w:hAnsi="Arial" w:cs="Arial"/>
        </w:rPr>
        <w:t xml:space="preserve"> gondozói </w:t>
      </w:r>
      <w:r w:rsidR="00282F4C" w:rsidRPr="0053019F">
        <w:rPr>
          <w:rFonts w:ascii="Arial" w:hAnsi="Arial" w:cs="Arial"/>
        </w:rPr>
        <w:t>létszámának</w:t>
      </w:r>
      <w:r w:rsidR="006A17CF" w:rsidRPr="0053019F">
        <w:rPr>
          <w:rFonts w:ascii="Arial" w:hAnsi="Arial" w:cs="Arial"/>
        </w:rPr>
        <w:t xml:space="preserve"> emelése kapcsán</w:t>
      </w:r>
      <w:r w:rsidR="000400E8">
        <w:rPr>
          <w:rFonts w:ascii="Arial" w:hAnsi="Arial" w:cs="Arial"/>
        </w:rPr>
        <w:t>,</w:t>
      </w:r>
      <w:r w:rsidR="006A17CF" w:rsidRPr="0053019F">
        <w:rPr>
          <w:rFonts w:ascii="Arial" w:hAnsi="Arial" w:cs="Arial"/>
        </w:rPr>
        <w:t xml:space="preserve"> illetve Alsónána szolgál</w:t>
      </w:r>
      <w:r w:rsidR="004C5B45" w:rsidRPr="0053019F">
        <w:rPr>
          <w:rFonts w:ascii="Arial" w:hAnsi="Arial" w:cs="Arial"/>
        </w:rPr>
        <w:t xml:space="preserve">tatásba történő </w:t>
      </w:r>
      <w:r w:rsidR="004C5B45" w:rsidRPr="00892AF0">
        <w:rPr>
          <w:rFonts w:ascii="Arial" w:hAnsi="Arial" w:cs="Arial"/>
        </w:rPr>
        <w:t xml:space="preserve">bekapcsolásával. </w:t>
      </w:r>
    </w:p>
    <w:p w:rsidR="006A17CF" w:rsidRPr="00892AF0" w:rsidRDefault="004C5B45" w:rsidP="00F66F2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Az elkészült számlákat</w:t>
      </w:r>
      <w:r w:rsidR="00892AF0">
        <w:rPr>
          <w:rFonts w:ascii="Arial" w:hAnsi="Arial" w:cs="Arial"/>
        </w:rPr>
        <w:t>,</w:t>
      </w:r>
      <w:r w:rsidRPr="00892AF0">
        <w:rPr>
          <w:rFonts w:ascii="Arial" w:hAnsi="Arial" w:cs="Arial"/>
        </w:rPr>
        <w:t xml:space="preserve"> a készpénzforgalom megszűntetése miatt</w:t>
      </w:r>
      <w:r w:rsidR="00892AF0">
        <w:rPr>
          <w:rFonts w:ascii="Arial" w:hAnsi="Arial" w:cs="Arial"/>
        </w:rPr>
        <w:t>,</w:t>
      </w:r>
      <w:r w:rsidRPr="00892AF0">
        <w:rPr>
          <w:rFonts w:ascii="Arial" w:hAnsi="Arial" w:cs="Arial"/>
        </w:rPr>
        <w:t xml:space="preserve"> csekkre </w:t>
      </w:r>
      <w:proofErr w:type="gramStart"/>
      <w:r w:rsidRPr="00892AF0">
        <w:rPr>
          <w:rFonts w:ascii="Arial" w:hAnsi="Arial" w:cs="Arial"/>
        </w:rPr>
        <w:t>kell</w:t>
      </w:r>
      <w:proofErr w:type="gramEnd"/>
      <w:r w:rsidRPr="00892AF0">
        <w:rPr>
          <w:rFonts w:ascii="Arial" w:hAnsi="Arial" w:cs="Arial"/>
        </w:rPr>
        <w:t xml:space="preserve"> kiírja az adminisztrátor.</w:t>
      </w:r>
    </w:p>
    <w:p w:rsidR="004D2B97" w:rsidRPr="0053019F" w:rsidRDefault="00BF5B48" w:rsidP="00F66F2E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3019F">
        <w:rPr>
          <w:rFonts w:ascii="Arial" w:hAnsi="Arial" w:cs="Arial"/>
        </w:rPr>
        <w:t>A KENYSZI-be is egy</w:t>
      </w:r>
      <w:r w:rsidR="000400E8">
        <w:rPr>
          <w:rFonts w:ascii="Arial" w:hAnsi="Arial" w:cs="Arial"/>
        </w:rPr>
        <w:t>re több adatot kell feltölteni</w:t>
      </w:r>
      <w:r w:rsidRPr="0053019F">
        <w:rPr>
          <w:rFonts w:ascii="Arial" w:hAnsi="Arial" w:cs="Arial"/>
        </w:rPr>
        <w:t xml:space="preserve"> (szolgáltatás igénybevétele, tevékenység megjelölése, időtartama), tovább növelve az </w:t>
      </w:r>
      <w:proofErr w:type="gramStart"/>
      <w:r w:rsidRPr="0053019F">
        <w:rPr>
          <w:rFonts w:ascii="Arial" w:hAnsi="Arial" w:cs="Arial"/>
        </w:rPr>
        <w:t>adminisztrációra</w:t>
      </w:r>
      <w:proofErr w:type="gramEnd"/>
      <w:r w:rsidRPr="0053019F">
        <w:rPr>
          <w:rFonts w:ascii="Arial" w:hAnsi="Arial" w:cs="Arial"/>
        </w:rPr>
        <w:t xml:space="preserve"> fordított időt</w:t>
      </w:r>
      <w:r w:rsidR="000F4165" w:rsidRPr="0053019F">
        <w:rPr>
          <w:rFonts w:ascii="Arial" w:hAnsi="Arial" w:cs="Arial"/>
        </w:rPr>
        <w:t>.</w:t>
      </w:r>
      <w:r w:rsidR="005B08DB" w:rsidRPr="0053019F">
        <w:rPr>
          <w:rFonts w:ascii="Arial" w:hAnsi="Arial" w:cs="Arial"/>
        </w:rPr>
        <w:t xml:space="preserve"> </w:t>
      </w:r>
      <w:r w:rsidR="000F4165" w:rsidRPr="0053019F">
        <w:rPr>
          <w:rFonts w:ascii="Arial" w:hAnsi="Arial" w:cs="Arial"/>
        </w:rPr>
        <w:t>H</w:t>
      </w:r>
      <w:r w:rsidR="005B08DB" w:rsidRPr="0053019F">
        <w:rPr>
          <w:rFonts w:ascii="Arial" w:hAnsi="Arial" w:cs="Arial"/>
        </w:rPr>
        <w:t>avon</w:t>
      </w:r>
      <w:r w:rsidR="00941767" w:rsidRPr="0053019F">
        <w:rPr>
          <w:rFonts w:ascii="Arial" w:hAnsi="Arial" w:cs="Arial"/>
        </w:rPr>
        <w:t>ta</w:t>
      </w:r>
      <w:r w:rsidR="005B08DB" w:rsidRPr="0053019F">
        <w:rPr>
          <w:rFonts w:ascii="Arial" w:hAnsi="Arial" w:cs="Arial"/>
        </w:rPr>
        <w:t xml:space="preserve"> mind a</w:t>
      </w:r>
      <w:r w:rsidR="00892AF0">
        <w:rPr>
          <w:rFonts w:ascii="Arial" w:hAnsi="Arial" w:cs="Arial"/>
        </w:rPr>
        <w:t xml:space="preserve"> négy szolgáltatás tekintetében 5-ig </w:t>
      </w:r>
      <w:r w:rsidR="005B08DB" w:rsidRPr="0053019F">
        <w:rPr>
          <w:rFonts w:ascii="Arial" w:hAnsi="Arial" w:cs="Arial"/>
        </w:rPr>
        <w:t>jelenteni szükséges a szolgáltatásra várakozókat.</w:t>
      </w:r>
    </w:p>
    <w:p w:rsidR="00FC67D6" w:rsidRPr="0026474B" w:rsidRDefault="00FC67D6" w:rsidP="00F66F2E">
      <w:p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72" w:rsidRPr="00892AF0" w:rsidRDefault="002D439C" w:rsidP="00365CFD">
      <w:pPr>
        <w:pStyle w:val="Listaszerbekezds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92AF0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71552" behindDoc="1" locked="0" layoutInCell="1" allowOverlap="1" wp14:anchorId="782B4E82" wp14:editId="306FD58D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809750" cy="1209675"/>
            <wp:effectExtent l="0" t="0" r="0" b="9525"/>
            <wp:wrapNone/>
            <wp:docPr id="3" name="Kép 4" descr="Az Emberek, Felnőtt, Kéz, Emberi, N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 Emberek, Felnőtt, Kéz, Emberi, Nő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7C5" w:rsidRPr="00892AF0">
        <w:rPr>
          <w:rFonts w:ascii="Arial" w:hAnsi="Arial" w:cs="Arial"/>
          <w:b/>
        </w:rPr>
        <w:t>Jelzőrendszeres házi segítségnyújtás</w:t>
      </w:r>
    </w:p>
    <w:p w:rsidR="002D439C" w:rsidRPr="00892AF0" w:rsidRDefault="002D439C" w:rsidP="002D439C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2008.02.01-től működik Bátaszék városában</w:t>
      </w:r>
    </w:p>
    <w:p w:rsidR="00892AF0" w:rsidRDefault="002D439C" w:rsidP="002D439C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 xml:space="preserve"> </w:t>
      </w:r>
      <w:proofErr w:type="gramStart"/>
      <w:r w:rsidRPr="00892AF0">
        <w:rPr>
          <w:rFonts w:ascii="Arial" w:hAnsi="Arial" w:cs="Arial"/>
        </w:rPr>
        <w:t>a</w:t>
      </w:r>
      <w:proofErr w:type="gramEnd"/>
      <w:r w:rsidRPr="00892AF0">
        <w:rPr>
          <w:rFonts w:ascii="Arial" w:hAnsi="Arial" w:cs="Arial"/>
        </w:rPr>
        <w:t xml:space="preserve"> jelzőrendszeres házi segítségnyújtás. </w:t>
      </w:r>
    </w:p>
    <w:p w:rsidR="002D439C" w:rsidRPr="00892AF0" w:rsidRDefault="002D439C" w:rsidP="002D439C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 xml:space="preserve">A feladatellátást társulási formában látjuk el. </w:t>
      </w:r>
    </w:p>
    <w:p w:rsidR="002D439C" w:rsidRPr="00892AF0" w:rsidRDefault="002D439C" w:rsidP="00B339DB">
      <w:pPr>
        <w:spacing w:after="0" w:line="240" w:lineRule="auto"/>
        <w:jc w:val="both"/>
        <w:rPr>
          <w:rFonts w:ascii="Arial" w:hAnsi="Arial" w:cs="Arial"/>
          <w:b/>
        </w:rPr>
      </w:pPr>
    </w:p>
    <w:p w:rsidR="00D57F93" w:rsidRPr="00892AF0" w:rsidRDefault="00B339DB" w:rsidP="002D439C">
      <w:pPr>
        <w:spacing w:after="0" w:line="360" w:lineRule="auto"/>
        <w:jc w:val="both"/>
        <w:rPr>
          <w:rFonts w:ascii="Arial" w:hAnsi="Arial" w:cs="Arial"/>
          <w:b/>
        </w:rPr>
      </w:pPr>
      <w:r w:rsidRPr="00892AF0">
        <w:rPr>
          <w:rFonts w:ascii="Arial" w:hAnsi="Arial" w:cs="Arial"/>
          <w:b/>
        </w:rPr>
        <w:t>A rendszer műszaki adatai</w:t>
      </w:r>
    </w:p>
    <w:p w:rsidR="00B339DB" w:rsidRPr="00892AF0" w:rsidRDefault="00B339DB" w:rsidP="002D439C">
      <w:pPr>
        <w:spacing w:after="0" w:line="360" w:lineRule="auto"/>
        <w:rPr>
          <w:rFonts w:ascii="Arial" w:hAnsi="Arial" w:cs="Arial"/>
        </w:rPr>
      </w:pPr>
      <w:r w:rsidRPr="00892AF0">
        <w:rPr>
          <w:rFonts w:ascii="Arial" w:hAnsi="Arial" w:cs="Arial"/>
        </w:rPr>
        <w:t xml:space="preserve">Alkalmazott műszaki rendszer típusa: </w:t>
      </w:r>
      <w:proofErr w:type="spellStart"/>
      <w:r w:rsidRPr="00892AF0">
        <w:rPr>
          <w:rFonts w:ascii="Arial" w:hAnsi="Arial" w:cs="Arial"/>
        </w:rPr>
        <w:t>Guards</w:t>
      </w:r>
      <w:proofErr w:type="spellEnd"/>
      <w:r w:rsidRPr="00892AF0">
        <w:rPr>
          <w:rFonts w:ascii="Arial" w:hAnsi="Arial" w:cs="Arial"/>
        </w:rPr>
        <w:t xml:space="preserve"> (SH-401, SH-402)</w:t>
      </w:r>
      <w:r w:rsidRPr="00892AF0">
        <w:rPr>
          <w:rFonts w:ascii="Arial" w:hAnsi="Arial" w:cs="Arial"/>
        </w:rPr>
        <w:tab/>
      </w:r>
    </w:p>
    <w:p w:rsidR="00B339DB" w:rsidRPr="00892AF0" w:rsidRDefault="00B339DB" w:rsidP="002D439C">
      <w:pPr>
        <w:spacing w:after="0" w:line="360" w:lineRule="auto"/>
        <w:rPr>
          <w:rFonts w:ascii="Arial" w:hAnsi="Arial" w:cs="Arial"/>
        </w:rPr>
      </w:pPr>
      <w:r w:rsidRPr="00892AF0">
        <w:rPr>
          <w:rFonts w:ascii="Arial" w:hAnsi="Arial" w:cs="Arial"/>
        </w:rPr>
        <w:t xml:space="preserve">Adatátvitel módja: URH (pl. </w:t>
      </w:r>
      <w:proofErr w:type="spellStart"/>
      <w:r w:rsidRPr="00892AF0">
        <w:rPr>
          <w:rFonts w:ascii="Arial" w:hAnsi="Arial" w:cs="Arial"/>
        </w:rPr>
        <w:t>Guards</w:t>
      </w:r>
      <w:proofErr w:type="spellEnd"/>
      <w:r w:rsidRPr="00892AF0">
        <w:rPr>
          <w:rFonts w:ascii="Arial" w:hAnsi="Arial" w:cs="Arial"/>
        </w:rPr>
        <w:t xml:space="preserve"> rendszer)</w:t>
      </w:r>
    </w:p>
    <w:p w:rsidR="00B339DB" w:rsidRPr="00892AF0" w:rsidRDefault="00B339DB" w:rsidP="002D439C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Segélyhívó készülékek üzemeltetés módja: saját tulajdon</w:t>
      </w:r>
    </w:p>
    <w:p w:rsidR="00B339DB" w:rsidRPr="00892AF0" w:rsidRDefault="00B339DB" w:rsidP="002D439C">
      <w:pPr>
        <w:spacing w:after="0" w:line="360" w:lineRule="auto"/>
        <w:rPr>
          <w:rFonts w:ascii="Arial" w:hAnsi="Arial" w:cs="Arial"/>
        </w:rPr>
      </w:pPr>
      <w:r w:rsidRPr="00892AF0">
        <w:rPr>
          <w:rFonts w:ascii="Arial" w:hAnsi="Arial" w:cs="Arial"/>
        </w:rPr>
        <w:t>Diszpécserközpont működési elve:</w:t>
      </w:r>
      <w:r w:rsidRPr="00892AF0">
        <w:rPr>
          <w:rFonts w:ascii="Arial" w:hAnsi="Arial" w:cs="Arial"/>
        </w:rPr>
        <w:tab/>
        <w:t>élőerős (diszpécser személyzet)</w:t>
      </w:r>
      <w:r w:rsidRPr="00892AF0">
        <w:rPr>
          <w:rFonts w:ascii="Arial" w:hAnsi="Arial" w:cs="Arial"/>
          <w:u w:val="single"/>
        </w:rPr>
        <w:t xml:space="preserve"> </w:t>
      </w:r>
    </w:p>
    <w:p w:rsidR="002D439C" w:rsidRPr="00892AF0" w:rsidRDefault="00B339DB" w:rsidP="002D439C">
      <w:pPr>
        <w:spacing w:after="0" w:line="360" w:lineRule="auto"/>
        <w:rPr>
          <w:rFonts w:ascii="Arial" w:hAnsi="Arial" w:cs="Arial"/>
        </w:rPr>
      </w:pPr>
      <w:r w:rsidRPr="00892AF0">
        <w:rPr>
          <w:rFonts w:ascii="Arial" w:hAnsi="Arial" w:cs="Arial"/>
        </w:rPr>
        <w:t>Diszpécserközpont üzemeltetésének módja: saját tulajdon</w:t>
      </w:r>
    </w:p>
    <w:p w:rsidR="00B339DB" w:rsidRPr="00892AF0" w:rsidRDefault="00B339DB" w:rsidP="002D439C">
      <w:pPr>
        <w:spacing w:after="0" w:line="360" w:lineRule="auto"/>
        <w:rPr>
          <w:rFonts w:ascii="Arial" w:hAnsi="Arial" w:cs="Arial"/>
        </w:rPr>
      </w:pPr>
      <w:r w:rsidRPr="00892AF0">
        <w:rPr>
          <w:rFonts w:ascii="Arial" w:hAnsi="Arial" w:cs="Arial"/>
        </w:rPr>
        <w:t xml:space="preserve">Szakmai központok száma:1db </w:t>
      </w:r>
    </w:p>
    <w:p w:rsidR="002D439C" w:rsidRPr="00892AF0" w:rsidRDefault="002D439C" w:rsidP="002D439C">
      <w:pPr>
        <w:spacing w:after="0" w:line="360" w:lineRule="auto"/>
        <w:rPr>
          <w:rFonts w:ascii="Arial" w:hAnsi="Arial" w:cs="Arial"/>
        </w:rPr>
      </w:pPr>
    </w:p>
    <w:p w:rsidR="00D57F93" w:rsidRPr="00892AF0" w:rsidRDefault="00047312" w:rsidP="002D439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Személyi feltételek</w:t>
      </w:r>
    </w:p>
    <w:p w:rsidR="002D439C" w:rsidRPr="00892AF0" w:rsidRDefault="002D439C" w:rsidP="004325BD">
      <w:pPr>
        <w:pStyle w:val="Listaszerbekezds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892AF0">
        <w:rPr>
          <w:rFonts w:ascii="Arial" w:hAnsi="Arial" w:cs="Arial"/>
        </w:rPr>
        <w:t>4 fő szakképzett gondozó heti váltásban látja el a 24 órás ügyelete</w:t>
      </w:r>
      <w:r w:rsidR="009B619D">
        <w:rPr>
          <w:rFonts w:ascii="Arial" w:hAnsi="Arial" w:cs="Arial"/>
        </w:rPr>
        <w:t>t, megbízási szerződés alapján</w:t>
      </w:r>
    </w:p>
    <w:p w:rsidR="00901DEC" w:rsidRDefault="00901DEC" w:rsidP="004325BD">
      <w:pPr>
        <w:pStyle w:val="Listaszerbekezds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892AF0">
        <w:rPr>
          <w:rFonts w:ascii="Arial" w:hAnsi="Arial" w:cs="Arial"/>
        </w:rPr>
        <w:t>1 fő jelzős koordinátorként kiemelve, a beosztást és a havi jelentéshez szükséges adatokat szolgáltatja</w:t>
      </w:r>
    </w:p>
    <w:p w:rsidR="009B619D" w:rsidRPr="00892AF0" w:rsidRDefault="009B619D" w:rsidP="00047312">
      <w:pPr>
        <w:pStyle w:val="Listaszerbekezds"/>
        <w:spacing w:after="0" w:line="360" w:lineRule="auto"/>
        <w:rPr>
          <w:rFonts w:ascii="Arial" w:hAnsi="Arial" w:cs="Arial"/>
        </w:rPr>
      </w:pPr>
    </w:p>
    <w:p w:rsidR="00901DEC" w:rsidRPr="00892AF0" w:rsidRDefault="00047312" w:rsidP="002D439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Járvány miatti intézkedések</w:t>
      </w:r>
    </w:p>
    <w:p w:rsidR="002D439C" w:rsidRPr="00892AF0" w:rsidRDefault="002D439C" w:rsidP="004325BD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 xml:space="preserve">Nyugdíjas </w:t>
      </w:r>
      <w:proofErr w:type="spellStart"/>
      <w:r w:rsidRPr="00892AF0">
        <w:rPr>
          <w:rFonts w:ascii="Arial" w:hAnsi="Arial" w:cs="Arial"/>
        </w:rPr>
        <w:t>gondozónkat</w:t>
      </w:r>
      <w:proofErr w:type="spellEnd"/>
      <w:r w:rsidR="00901DEC" w:rsidRPr="00892AF0">
        <w:rPr>
          <w:rFonts w:ascii="Arial" w:hAnsi="Arial" w:cs="Arial"/>
        </w:rPr>
        <w:t xml:space="preserve"> -</w:t>
      </w:r>
      <w:r w:rsidRPr="00892AF0">
        <w:rPr>
          <w:rFonts w:ascii="Arial" w:hAnsi="Arial" w:cs="Arial"/>
        </w:rPr>
        <w:t xml:space="preserve"> a tavaszi időszakban</w:t>
      </w:r>
      <w:r w:rsidR="00901DEC" w:rsidRPr="00892AF0">
        <w:rPr>
          <w:rFonts w:ascii="Arial" w:hAnsi="Arial" w:cs="Arial"/>
        </w:rPr>
        <w:t xml:space="preserve"> –</w:t>
      </w:r>
      <w:r w:rsidRPr="00892AF0">
        <w:rPr>
          <w:rFonts w:ascii="Arial" w:hAnsi="Arial" w:cs="Arial"/>
        </w:rPr>
        <w:t xml:space="preserve"> </w:t>
      </w:r>
      <w:r w:rsidR="00901DEC" w:rsidRPr="00892AF0">
        <w:rPr>
          <w:rFonts w:ascii="Arial" w:hAnsi="Arial" w:cs="Arial"/>
        </w:rPr>
        <w:t xml:space="preserve">életkorából és </w:t>
      </w:r>
      <w:proofErr w:type="gramStart"/>
      <w:r w:rsidR="00901DEC" w:rsidRPr="00892AF0">
        <w:rPr>
          <w:rFonts w:ascii="Arial" w:hAnsi="Arial" w:cs="Arial"/>
        </w:rPr>
        <w:t>krónikus</w:t>
      </w:r>
      <w:proofErr w:type="gramEnd"/>
      <w:r w:rsidR="00901DEC" w:rsidRPr="00892AF0">
        <w:rPr>
          <w:rFonts w:ascii="Arial" w:hAnsi="Arial" w:cs="Arial"/>
        </w:rPr>
        <w:t xml:space="preserve"> betegségeiből adódó </w:t>
      </w:r>
      <w:r w:rsidRPr="00892AF0">
        <w:rPr>
          <w:rFonts w:ascii="Arial" w:hAnsi="Arial" w:cs="Arial"/>
        </w:rPr>
        <w:t>veszélyezte</w:t>
      </w:r>
      <w:r w:rsidR="00901DEC" w:rsidRPr="00892AF0">
        <w:rPr>
          <w:rFonts w:ascii="Arial" w:hAnsi="Arial" w:cs="Arial"/>
        </w:rPr>
        <w:t>te</w:t>
      </w:r>
      <w:r w:rsidRPr="00892AF0">
        <w:rPr>
          <w:rFonts w:ascii="Arial" w:hAnsi="Arial" w:cs="Arial"/>
        </w:rPr>
        <w:t>ttsége miatt</w:t>
      </w:r>
      <w:r w:rsidR="00410766">
        <w:rPr>
          <w:rFonts w:ascii="Arial" w:hAnsi="Arial" w:cs="Arial"/>
        </w:rPr>
        <w:t>,</w:t>
      </w:r>
      <w:r w:rsidRPr="00892AF0">
        <w:rPr>
          <w:rFonts w:ascii="Arial" w:hAnsi="Arial" w:cs="Arial"/>
        </w:rPr>
        <w:t xml:space="preserve"> ki kellett vennünk a rendszerből</w:t>
      </w:r>
      <w:r w:rsidR="00901DEC" w:rsidRPr="00892AF0">
        <w:rPr>
          <w:rFonts w:ascii="Arial" w:hAnsi="Arial" w:cs="Arial"/>
        </w:rPr>
        <w:t>.</w:t>
      </w:r>
      <w:r w:rsidRPr="00892AF0">
        <w:rPr>
          <w:rFonts w:ascii="Arial" w:hAnsi="Arial" w:cs="Arial"/>
        </w:rPr>
        <w:t xml:space="preserve"> Á</w:t>
      </w:r>
      <w:r w:rsidR="00901DEC" w:rsidRPr="00892AF0">
        <w:rPr>
          <w:rFonts w:ascii="Arial" w:hAnsi="Arial" w:cs="Arial"/>
        </w:rPr>
        <w:t xml:space="preserve">tmenetileg a házi </w:t>
      </w:r>
      <w:r w:rsidRPr="00892AF0">
        <w:rPr>
          <w:rFonts w:ascii="Arial" w:hAnsi="Arial" w:cs="Arial"/>
        </w:rPr>
        <w:t xml:space="preserve">segítségnyújtásban foglalkoztatott </w:t>
      </w:r>
      <w:proofErr w:type="spellStart"/>
      <w:r w:rsidRPr="00892AF0">
        <w:rPr>
          <w:rFonts w:ascii="Arial" w:hAnsi="Arial" w:cs="Arial"/>
        </w:rPr>
        <w:t>gondozónk</w:t>
      </w:r>
      <w:proofErr w:type="spellEnd"/>
      <w:r w:rsidRPr="00892AF0">
        <w:rPr>
          <w:rFonts w:ascii="Arial" w:hAnsi="Arial" w:cs="Arial"/>
        </w:rPr>
        <w:t xml:space="preserve"> vállalta el az ügyeletet.</w:t>
      </w:r>
    </w:p>
    <w:p w:rsidR="0022020E" w:rsidRDefault="00524F61" w:rsidP="004325BD">
      <w:pPr>
        <w:pStyle w:val="Listaszerbekezds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jelzőrendszeres</w:t>
      </w:r>
      <w:r w:rsidR="00851835" w:rsidRPr="00892AF0">
        <w:rPr>
          <w:rFonts w:ascii="Arial" w:hAnsi="Arial" w:cs="Arial"/>
        </w:rPr>
        <w:t xml:space="preserve"> koordinátor a havi adatgyűjtéshez a Szivárvány Idősek Otthonába csak az igazgató </w:t>
      </w:r>
      <w:r w:rsidR="00727492" w:rsidRPr="00892AF0">
        <w:rPr>
          <w:rFonts w:ascii="Arial" w:hAnsi="Arial" w:cs="Arial"/>
        </w:rPr>
        <w:t xml:space="preserve">előzetes </w:t>
      </w:r>
      <w:r w:rsidR="00851835" w:rsidRPr="00892AF0">
        <w:rPr>
          <w:rFonts w:ascii="Arial" w:hAnsi="Arial" w:cs="Arial"/>
        </w:rPr>
        <w:t>engedélyével, előre egyeztetett időpontban és természetesen teljes védőfelszerelésben léphetett be a munkavégzés idejére.</w:t>
      </w:r>
    </w:p>
    <w:p w:rsidR="000400E8" w:rsidRPr="000400E8" w:rsidRDefault="000400E8" w:rsidP="000400E8">
      <w:pPr>
        <w:pStyle w:val="Listaszerbekezds"/>
        <w:spacing w:after="0" w:line="360" w:lineRule="auto"/>
        <w:jc w:val="both"/>
        <w:rPr>
          <w:rFonts w:ascii="Arial" w:hAnsi="Arial" w:cs="Arial"/>
        </w:rPr>
      </w:pPr>
    </w:p>
    <w:p w:rsidR="00901DEC" w:rsidRPr="00410766" w:rsidRDefault="00410766" w:rsidP="00873E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Szolgáltatási adatok</w:t>
      </w:r>
    </w:p>
    <w:p w:rsidR="00A57694" w:rsidRPr="00892AF0" w:rsidRDefault="00197740" w:rsidP="002D439C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J</w:t>
      </w:r>
      <w:r w:rsidR="00BE7867" w:rsidRPr="00892AF0">
        <w:rPr>
          <w:rFonts w:ascii="Arial" w:hAnsi="Arial" w:cs="Arial"/>
          <w:b/>
        </w:rPr>
        <w:t>elenleg 60</w:t>
      </w:r>
      <w:r w:rsidR="00087DB1" w:rsidRPr="00892AF0">
        <w:rPr>
          <w:rFonts w:ascii="Arial" w:hAnsi="Arial" w:cs="Arial"/>
          <w:b/>
        </w:rPr>
        <w:t xml:space="preserve"> db</w:t>
      </w:r>
      <w:r w:rsidR="00087DB1" w:rsidRPr="00892AF0">
        <w:rPr>
          <w:rFonts w:ascii="Arial" w:hAnsi="Arial" w:cs="Arial"/>
        </w:rPr>
        <w:t xml:space="preserve"> </w:t>
      </w:r>
      <w:r w:rsidR="00410766">
        <w:rPr>
          <w:rFonts w:ascii="Arial" w:hAnsi="Arial" w:cs="Arial"/>
        </w:rPr>
        <w:t>készülék van kihelyezve az idősekhez,</w:t>
      </w:r>
      <w:r w:rsidR="00BE7867" w:rsidRPr="00892AF0">
        <w:rPr>
          <w:rFonts w:ascii="Arial" w:hAnsi="Arial" w:cs="Arial"/>
        </w:rPr>
        <w:t xml:space="preserve"> ami a működési engedélyünkben szereplő maximális készülékszám,</w:t>
      </w:r>
      <w:r w:rsidR="00087DB1" w:rsidRPr="00892AF0">
        <w:rPr>
          <w:rFonts w:ascii="Arial" w:hAnsi="Arial" w:cs="Arial"/>
        </w:rPr>
        <w:t xml:space="preserve"> valamint 1 db cserekészülék</w:t>
      </w:r>
      <w:r w:rsidR="0014422B">
        <w:rPr>
          <w:rFonts w:ascii="Arial" w:hAnsi="Arial" w:cs="Arial"/>
        </w:rPr>
        <w:t>ünk van</w:t>
      </w:r>
      <w:r w:rsidR="00087DB1" w:rsidRPr="00892AF0">
        <w:rPr>
          <w:rFonts w:ascii="Arial" w:hAnsi="Arial" w:cs="Arial"/>
        </w:rPr>
        <w:t>.</w:t>
      </w:r>
      <w:r w:rsidR="00FC67D6" w:rsidRPr="00892AF0">
        <w:rPr>
          <w:rFonts w:ascii="Arial" w:hAnsi="Arial" w:cs="Arial"/>
        </w:rPr>
        <w:t xml:space="preserve"> </w:t>
      </w:r>
    </w:p>
    <w:p w:rsidR="00901DEC" w:rsidRPr="00892AF0" w:rsidRDefault="00901DEC" w:rsidP="00197740">
      <w:pPr>
        <w:spacing w:after="0" w:line="240" w:lineRule="auto"/>
        <w:jc w:val="both"/>
        <w:rPr>
          <w:rFonts w:ascii="Arial" w:hAnsi="Arial" w:cs="Arial"/>
          <w:b/>
        </w:rPr>
      </w:pPr>
    </w:p>
    <w:p w:rsidR="00410766" w:rsidRPr="00410766" w:rsidRDefault="00410766" w:rsidP="0041076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10766">
        <w:rPr>
          <w:rFonts w:ascii="Arial" w:hAnsi="Arial" w:cs="Arial"/>
          <w:b/>
          <w:i/>
          <w:sz w:val="20"/>
          <w:szCs w:val="20"/>
        </w:rPr>
        <w:t xml:space="preserve">Tényleges készülékszám meghatározása a 2020. január 01 – </w:t>
      </w:r>
      <w:r w:rsidR="0014422B">
        <w:rPr>
          <w:rFonts w:ascii="Arial" w:hAnsi="Arial" w:cs="Arial"/>
          <w:b/>
          <w:i/>
          <w:sz w:val="20"/>
          <w:szCs w:val="20"/>
        </w:rPr>
        <w:t xml:space="preserve">2020. </w:t>
      </w:r>
      <w:r w:rsidRPr="00410766">
        <w:rPr>
          <w:rFonts w:ascii="Arial" w:hAnsi="Arial" w:cs="Arial"/>
          <w:b/>
          <w:i/>
          <w:sz w:val="20"/>
          <w:szCs w:val="20"/>
        </w:rPr>
        <w:t xml:space="preserve">december 31. időszakra vonatkozóan </w:t>
      </w:r>
    </w:p>
    <w:p w:rsidR="00402271" w:rsidRPr="00892AF0" w:rsidRDefault="00402271" w:rsidP="0019774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931" w:type="dxa"/>
        <w:tblInd w:w="-176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1E0" w:firstRow="1" w:lastRow="1" w:firstColumn="1" w:lastColumn="1" w:noHBand="0" w:noVBand="0"/>
      </w:tblPr>
      <w:tblGrid>
        <w:gridCol w:w="2183"/>
        <w:gridCol w:w="2727"/>
        <w:gridCol w:w="1790"/>
        <w:gridCol w:w="2231"/>
      </w:tblGrid>
      <w:tr w:rsidR="00402271" w:rsidRPr="00410766" w:rsidTr="0014422B">
        <w:trPr>
          <w:cantSplit/>
          <w:trHeight w:val="166"/>
        </w:trPr>
        <w:tc>
          <w:tcPr>
            <w:tcW w:w="2183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  <w:vAlign w:val="center"/>
          </w:tcPr>
          <w:p w:rsidR="00402271" w:rsidRPr="00410766" w:rsidRDefault="00402271" w:rsidP="0014422B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0766">
              <w:rPr>
                <w:rFonts w:ascii="Arial" w:hAnsi="Arial" w:cs="Arial"/>
                <w:b/>
              </w:rPr>
              <w:t>2020. év.</w:t>
            </w:r>
          </w:p>
        </w:tc>
        <w:tc>
          <w:tcPr>
            <w:tcW w:w="2727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</w:tcPr>
          <w:p w:rsidR="00402271" w:rsidRPr="00410766" w:rsidRDefault="00410766" w:rsidP="0014422B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402271" w:rsidRPr="00410766">
              <w:rPr>
                <w:rFonts w:ascii="Arial" w:hAnsi="Arial" w:cs="Arial"/>
                <w:b/>
              </w:rPr>
              <w:t>ihelyezett</w:t>
            </w:r>
            <w:r>
              <w:rPr>
                <w:rFonts w:ascii="Arial" w:hAnsi="Arial" w:cs="Arial"/>
                <w:b/>
              </w:rPr>
              <w:t xml:space="preserve"> készülékekkel bíró napok száma</w:t>
            </w:r>
          </w:p>
        </w:tc>
        <w:tc>
          <w:tcPr>
            <w:tcW w:w="179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</w:tcPr>
          <w:p w:rsidR="00402271" w:rsidRPr="00410766" w:rsidRDefault="00410766" w:rsidP="0014422B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402271" w:rsidRPr="00410766">
              <w:rPr>
                <w:rFonts w:ascii="Arial" w:hAnsi="Arial" w:cs="Arial"/>
                <w:b/>
              </w:rPr>
              <w:t>ónap napjainak száma</w:t>
            </w:r>
          </w:p>
        </w:tc>
        <w:tc>
          <w:tcPr>
            <w:tcW w:w="2231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D6E3BC" w:themeFill="accent3" w:themeFillTint="66"/>
          </w:tcPr>
          <w:p w:rsidR="00402271" w:rsidRPr="00410766" w:rsidRDefault="00410766" w:rsidP="0014422B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02271" w:rsidRPr="00410766">
              <w:rPr>
                <w:rFonts w:ascii="Arial" w:hAnsi="Arial" w:cs="Arial"/>
                <w:b/>
              </w:rPr>
              <w:t>ényleg</w:t>
            </w:r>
            <w:r>
              <w:rPr>
                <w:rFonts w:ascii="Arial" w:hAnsi="Arial" w:cs="Arial"/>
                <w:b/>
              </w:rPr>
              <w:t xml:space="preserve">esen teljesített feladatmutató </w:t>
            </w:r>
          </w:p>
        </w:tc>
      </w:tr>
      <w:tr w:rsidR="00402271" w:rsidRPr="00892AF0" w:rsidTr="0014422B">
        <w:trPr>
          <w:cantSplit/>
          <w:trHeight w:val="364"/>
        </w:trPr>
        <w:tc>
          <w:tcPr>
            <w:tcW w:w="2183" w:type="dxa"/>
            <w:tcBorders>
              <w:top w:val="double" w:sz="4" w:space="0" w:color="9BBB59" w:themeColor="accent3"/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402271" w:rsidRPr="00892AF0">
              <w:rPr>
                <w:rFonts w:ascii="Arial" w:hAnsi="Arial" w:cs="Arial"/>
                <w:b/>
              </w:rPr>
              <w:t>anuár</w:t>
            </w:r>
          </w:p>
        </w:tc>
        <w:tc>
          <w:tcPr>
            <w:tcW w:w="2727" w:type="dxa"/>
            <w:tcBorders>
              <w:top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1854</w:t>
            </w:r>
          </w:p>
        </w:tc>
        <w:tc>
          <w:tcPr>
            <w:tcW w:w="1790" w:type="dxa"/>
            <w:tcBorders>
              <w:top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31</w:t>
            </w:r>
          </w:p>
        </w:tc>
        <w:tc>
          <w:tcPr>
            <w:tcW w:w="2231" w:type="dxa"/>
            <w:tcBorders>
              <w:top w:val="double" w:sz="4" w:space="0" w:color="9BBB59" w:themeColor="accent3"/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59,8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402271" w:rsidRPr="00892AF0">
              <w:rPr>
                <w:rFonts w:ascii="Arial" w:hAnsi="Arial" w:cs="Arial"/>
                <w:b/>
              </w:rPr>
              <w:t>ebruár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1738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29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59,93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402271" w:rsidRPr="00892AF0">
              <w:rPr>
                <w:rFonts w:ascii="Arial" w:hAnsi="Arial" w:cs="Arial"/>
                <w:b/>
              </w:rPr>
              <w:t>árcius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1857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31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59,9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</w:t>
            </w:r>
            <w:r w:rsidR="00402271" w:rsidRPr="00892AF0">
              <w:rPr>
                <w:rFonts w:ascii="Arial" w:hAnsi="Arial" w:cs="Arial"/>
                <w:b/>
              </w:rPr>
              <w:t>prilis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1770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30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59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402271" w:rsidRPr="00892AF0">
              <w:rPr>
                <w:rFonts w:ascii="Arial" w:hAnsi="Arial" w:cs="Arial"/>
                <w:b/>
              </w:rPr>
              <w:t>ájus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1852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31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59,74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402271" w:rsidRPr="00892AF0">
              <w:rPr>
                <w:rFonts w:ascii="Arial" w:hAnsi="Arial" w:cs="Arial"/>
                <w:b/>
              </w:rPr>
              <w:t>únius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1740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30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58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402271" w:rsidRPr="00892AF0">
              <w:rPr>
                <w:rFonts w:ascii="Arial" w:hAnsi="Arial" w:cs="Arial"/>
                <w:b/>
              </w:rPr>
              <w:t>úlius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1856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31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59,87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02271" w:rsidRPr="00892AF0">
              <w:rPr>
                <w:rFonts w:ascii="Arial" w:hAnsi="Arial" w:cs="Arial"/>
                <w:b/>
              </w:rPr>
              <w:t>ugusztus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1858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31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59,94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402271" w:rsidRPr="00892AF0">
              <w:rPr>
                <w:rFonts w:ascii="Arial" w:hAnsi="Arial" w:cs="Arial"/>
                <w:b/>
              </w:rPr>
              <w:t xml:space="preserve">zeptember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30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60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402271" w:rsidRPr="00892AF0">
              <w:rPr>
                <w:rFonts w:ascii="Arial" w:hAnsi="Arial" w:cs="Arial"/>
                <w:b/>
              </w:rPr>
              <w:t>któber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1860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31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60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402271" w:rsidRPr="00892AF0">
              <w:rPr>
                <w:rFonts w:ascii="Arial" w:hAnsi="Arial" w:cs="Arial"/>
                <w:b/>
              </w:rPr>
              <w:t>ovember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30</w:t>
            </w:r>
          </w:p>
        </w:tc>
        <w:tc>
          <w:tcPr>
            <w:tcW w:w="2231" w:type="dxa"/>
            <w:tcBorders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60</w:t>
            </w:r>
          </w:p>
        </w:tc>
      </w:tr>
      <w:tr w:rsidR="00402271" w:rsidRPr="00892AF0" w:rsidTr="0014422B">
        <w:trPr>
          <w:cantSplit/>
          <w:trHeight w:val="166"/>
        </w:trPr>
        <w:tc>
          <w:tcPr>
            <w:tcW w:w="2183" w:type="dxa"/>
            <w:tcBorders>
              <w:left w:val="double" w:sz="4" w:space="0" w:color="9BBB59" w:themeColor="accent3"/>
              <w:bottom w:val="double" w:sz="4" w:space="0" w:color="9BBB59" w:themeColor="accent3"/>
            </w:tcBorders>
          </w:tcPr>
          <w:p w:rsidR="00402271" w:rsidRPr="00892AF0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402271" w:rsidRPr="00892AF0">
              <w:rPr>
                <w:rFonts w:ascii="Arial" w:hAnsi="Arial" w:cs="Arial"/>
                <w:b/>
              </w:rPr>
              <w:t>ecember</w:t>
            </w:r>
          </w:p>
        </w:tc>
        <w:tc>
          <w:tcPr>
            <w:tcW w:w="2727" w:type="dxa"/>
            <w:tcBorders>
              <w:bottom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ind w:right="113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1860</w:t>
            </w:r>
          </w:p>
        </w:tc>
        <w:tc>
          <w:tcPr>
            <w:tcW w:w="1790" w:type="dxa"/>
            <w:tcBorders>
              <w:bottom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31</w:t>
            </w:r>
          </w:p>
        </w:tc>
        <w:tc>
          <w:tcPr>
            <w:tcW w:w="2231" w:type="dxa"/>
            <w:tcBorders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auto"/>
            <w:vAlign w:val="center"/>
          </w:tcPr>
          <w:p w:rsidR="00402271" w:rsidRPr="00892AF0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60</w:t>
            </w:r>
          </w:p>
        </w:tc>
      </w:tr>
      <w:tr w:rsidR="00402271" w:rsidRPr="00410766" w:rsidTr="0014422B">
        <w:trPr>
          <w:cantSplit/>
          <w:trHeight w:val="166"/>
        </w:trPr>
        <w:tc>
          <w:tcPr>
            <w:tcW w:w="2183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402271" w:rsidRPr="00410766" w:rsidRDefault="00410766" w:rsidP="0014422B">
            <w:pPr>
              <w:tabs>
                <w:tab w:val="left" w:leader="dot" w:pos="9540"/>
                <w:tab w:val="left" w:pos="13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402271" w:rsidRPr="00410766">
              <w:rPr>
                <w:rFonts w:ascii="Arial" w:hAnsi="Arial" w:cs="Arial"/>
                <w:b/>
              </w:rPr>
              <w:t>sszesen:</w:t>
            </w:r>
          </w:p>
        </w:tc>
        <w:tc>
          <w:tcPr>
            <w:tcW w:w="2727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402271" w:rsidRPr="00410766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0766">
              <w:rPr>
                <w:rFonts w:ascii="Arial" w:hAnsi="Arial" w:cs="Arial"/>
                <w:b/>
              </w:rPr>
              <w:t>21845</w:t>
            </w:r>
          </w:p>
        </w:tc>
        <w:tc>
          <w:tcPr>
            <w:tcW w:w="179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402271" w:rsidRPr="00410766" w:rsidRDefault="00402271" w:rsidP="0014422B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0766">
              <w:rPr>
                <w:rFonts w:ascii="Arial" w:hAnsi="Arial" w:cs="Arial"/>
                <w:b/>
              </w:rPr>
              <w:t>365</w:t>
            </w:r>
          </w:p>
        </w:tc>
        <w:tc>
          <w:tcPr>
            <w:tcW w:w="2231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</w:tcPr>
          <w:p w:rsidR="00402271" w:rsidRPr="00410766" w:rsidRDefault="00402271" w:rsidP="0014422B">
            <w:pPr>
              <w:tabs>
                <w:tab w:val="left" w:leader="dot" w:pos="882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10766">
              <w:rPr>
                <w:rFonts w:ascii="Arial" w:hAnsi="Arial" w:cs="Arial"/>
                <w:b/>
              </w:rPr>
              <w:t>59,84</w:t>
            </w:r>
          </w:p>
        </w:tc>
      </w:tr>
    </w:tbl>
    <w:p w:rsidR="00197740" w:rsidRPr="00892AF0" w:rsidRDefault="00197740" w:rsidP="00410766">
      <w:pPr>
        <w:spacing w:after="0" w:line="240" w:lineRule="auto"/>
        <w:jc w:val="both"/>
        <w:rPr>
          <w:rFonts w:ascii="Arial" w:hAnsi="Arial" w:cs="Arial"/>
        </w:rPr>
      </w:pPr>
    </w:p>
    <w:p w:rsidR="0014422B" w:rsidRDefault="00087DB1" w:rsidP="0014422B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 xml:space="preserve">A szolgáltatás jelenleg Bátaszéken </w:t>
      </w:r>
      <w:r w:rsidR="00517FE4" w:rsidRPr="00892AF0">
        <w:rPr>
          <w:rFonts w:ascii="Arial" w:hAnsi="Arial" w:cs="Arial"/>
        </w:rPr>
        <w:t>elérhető. Többször felmerült az elmúlt években a t</w:t>
      </w:r>
      <w:r w:rsidR="0014422B">
        <w:rPr>
          <w:rFonts w:ascii="Arial" w:hAnsi="Arial" w:cs="Arial"/>
        </w:rPr>
        <w:t>érítési díj bevezetésének gondolata</w:t>
      </w:r>
      <w:r w:rsidR="00F558FC" w:rsidRPr="00892AF0">
        <w:rPr>
          <w:rFonts w:ascii="Arial" w:hAnsi="Arial" w:cs="Arial"/>
        </w:rPr>
        <w:t xml:space="preserve">, de </w:t>
      </w:r>
      <w:proofErr w:type="gramStart"/>
      <w:r w:rsidR="00F558FC" w:rsidRPr="00892AF0">
        <w:rPr>
          <w:rFonts w:ascii="Arial" w:hAnsi="Arial" w:cs="Arial"/>
        </w:rPr>
        <w:t>egyen</w:t>
      </w:r>
      <w:r w:rsidR="00517FE4" w:rsidRPr="00892AF0">
        <w:rPr>
          <w:rFonts w:ascii="Arial" w:hAnsi="Arial" w:cs="Arial"/>
        </w:rPr>
        <w:t>lőre</w:t>
      </w:r>
      <w:proofErr w:type="gramEnd"/>
      <w:r w:rsidR="00517FE4" w:rsidRPr="00892AF0">
        <w:rPr>
          <w:rFonts w:ascii="Arial" w:hAnsi="Arial" w:cs="Arial"/>
        </w:rPr>
        <w:t xml:space="preserve"> az </w:t>
      </w:r>
      <w:r w:rsidRPr="00892AF0">
        <w:rPr>
          <w:rFonts w:ascii="Arial" w:hAnsi="Arial" w:cs="Arial"/>
        </w:rPr>
        <w:t>ellátottak részére a jelenlegi szabályozás szerint</w:t>
      </w:r>
      <w:r w:rsidR="00410766">
        <w:rPr>
          <w:rFonts w:ascii="Arial" w:hAnsi="Arial" w:cs="Arial"/>
        </w:rPr>
        <w:t>,</w:t>
      </w:r>
      <w:r w:rsidRPr="00892AF0">
        <w:rPr>
          <w:rFonts w:ascii="Arial" w:hAnsi="Arial" w:cs="Arial"/>
        </w:rPr>
        <w:t xml:space="preserve"> </w:t>
      </w:r>
      <w:r w:rsidRPr="00410766">
        <w:rPr>
          <w:rFonts w:ascii="Arial" w:hAnsi="Arial" w:cs="Arial"/>
        </w:rPr>
        <w:t>térítésmentesen vehető</w:t>
      </w:r>
      <w:r w:rsidR="00517FE4" w:rsidRPr="00410766">
        <w:rPr>
          <w:rFonts w:ascii="Arial" w:hAnsi="Arial" w:cs="Arial"/>
        </w:rPr>
        <w:t xml:space="preserve"> igénybe a felügyeleti szolgáltatás</w:t>
      </w:r>
      <w:r w:rsidRPr="00410766">
        <w:rPr>
          <w:rFonts w:ascii="Arial" w:hAnsi="Arial" w:cs="Arial"/>
        </w:rPr>
        <w:t xml:space="preserve">. </w:t>
      </w:r>
    </w:p>
    <w:p w:rsidR="00410766" w:rsidRPr="0014422B" w:rsidRDefault="003148FC" w:rsidP="0014422B">
      <w:pPr>
        <w:spacing w:line="360" w:lineRule="auto"/>
        <w:jc w:val="both"/>
        <w:rPr>
          <w:rFonts w:ascii="Arial" w:hAnsi="Arial" w:cs="Arial"/>
          <w:b/>
          <w:i/>
        </w:rPr>
      </w:pPr>
      <w:r w:rsidRPr="00410766">
        <w:rPr>
          <w:rFonts w:ascii="Arial" w:hAnsi="Arial" w:cs="Arial"/>
        </w:rPr>
        <w:t>Az</w:t>
      </w:r>
      <w:r w:rsidR="0014422B">
        <w:rPr>
          <w:rFonts w:ascii="Arial" w:hAnsi="Arial" w:cs="Arial"/>
        </w:rPr>
        <w:t xml:space="preserve"> ellátotti körbe tartozó időse</w:t>
      </w:r>
      <w:r w:rsidRPr="00410766">
        <w:rPr>
          <w:rFonts w:ascii="Arial" w:hAnsi="Arial" w:cs="Arial"/>
        </w:rPr>
        <w:t>k</w:t>
      </w:r>
      <w:r w:rsidRPr="00892AF0">
        <w:rPr>
          <w:rFonts w:ascii="Arial" w:hAnsi="Arial" w:cs="Arial"/>
        </w:rPr>
        <w:t xml:space="preserve"> egészségi állapotának ismeretében helyezzük ki a felszabaduló készülék</w:t>
      </w:r>
      <w:r w:rsidR="00410766">
        <w:rPr>
          <w:rFonts w:ascii="Arial" w:hAnsi="Arial" w:cs="Arial"/>
        </w:rPr>
        <w:t xml:space="preserve">eket a </w:t>
      </w:r>
      <w:proofErr w:type="spellStart"/>
      <w:r w:rsidR="00410766">
        <w:rPr>
          <w:rFonts w:ascii="Arial" w:hAnsi="Arial" w:cs="Arial"/>
        </w:rPr>
        <w:t>legrászorultabb</w:t>
      </w:r>
      <w:proofErr w:type="spellEnd"/>
      <w:r w:rsidR="00410766">
        <w:rPr>
          <w:rFonts w:ascii="Arial" w:hAnsi="Arial" w:cs="Arial"/>
        </w:rPr>
        <w:t xml:space="preserve"> időseknek</w:t>
      </w:r>
      <w:r w:rsidR="00517FE4" w:rsidRPr="00892AF0">
        <w:rPr>
          <w:rFonts w:ascii="Arial" w:hAnsi="Arial" w:cs="Arial"/>
        </w:rPr>
        <w:t>, illetve az egyszemélyes háztartásban élőknek. T</w:t>
      </w:r>
      <w:r w:rsidRPr="00892AF0">
        <w:rPr>
          <w:rFonts w:ascii="Arial" w:hAnsi="Arial" w:cs="Arial"/>
        </w:rPr>
        <w:t>ermészetesen nagy segítség a háziorvosok ajánlása</w:t>
      </w:r>
      <w:r w:rsidR="00410766">
        <w:rPr>
          <w:rFonts w:ascii="Arial" w:hAnsi="Arial" w:cs="Arial"/>
        </w:rPr>
        <w:t>,</w:t>
      </w:r>
      <w:r w:rsidRPr="00892AF0">
        <w:rPr>
          <w:rFonts w:ascii="Arial" w:hAnsi="Arial" w:cs="Arial"/>
        </w:rPr>
        <w:t xml:space="preserve"> illetve igyekszünk figyelemmel lenni a lakossági jelzésekre is.</w:t>
      </w:r>
    </w:p>
    <w:p w:rsidR="00410766" w:rsidRPr="00410766" w:rsidRDefault="00410766" w:rsidP="0041076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10766">
        <w:rPr>
          <w:rFonts w:ascii="Arial" w:hAnsi="Arial" w:cs="Arial"/>
          <w:b/>
          <w:i/>
          <w:sz w:val="20"/>
          <w:szCs w:val="20"/>
        </w:rPr>
        <w:t xml:space="preserve">Éves segélyhívási összesítő </w:t>
      </w:r>
    </w:p>
    <w:tbl>
      <w:tblPr>
        <w:tblpPr w:leftFromText="141" w:rightFromText="141" w:vertAnchor="text" w:horzAnchor="margin" w:tblpY="112"/>
        <w:tblW w:w="46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273"/>
        <w:gridCol w:w="1526"/>
        <w:gridCol w:w="1303"/>
        <w:gridCol w:w="1132"/>
        <w:gridCol w:w="1188"/>
      </w:tblGrid>
      <w:tr w:rsidR="00F15188" w:rsidRPr="00892AF0" w:rsidTr="0014422B">
        <w:trPr>
          <w:trHeight w:val="357"/>
        </w:trPr>
        <w:tc>
          <w:tcPr>
            <w:tcW w:w="1204" w:type="pct"/>
            <w:vMerge w:val="restart"/>
            <w:tcBorders>
              <w:top w:val="double" w:sz="4" w:space="0" w:color="9BBB59" w:themeColor="accent3"/>
              <w:left w:val="double" w:sz="4" w:space="0" w:color="9BBB59" w:themeColor="accent3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tabs>
                <w:tab w:val="left" w:pos="138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5188">
              <w:rPr>
                <w:rFonts w:ascii="Arial" w:hAnsi="Arial" w:cs="Arial"/>
                <w:b/>
                <w:bCs/>
              </w:rPr>
              <w:t>települések neve</w:t>
            </w:r>
          </w:p>
        </w:tc>
        <w:tc>
          <w:tcPr>
            <w:tcW w:w="753" w:type="pct"/>
            <w:vMerge w:val="restart"/>
            <w:tcBorders>
              <w:top w:val="double" w:sz="4" w:space="0" w:color="9BBB59" w:themeColor="accent3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tabs>
                <w:tab w:val="left" w:pos="138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5188">
              <w:rPr>
                <w:rFonts w:ascii="Arial" w:hAnsi="Arial" w:cs="Arial"/>
                <w:b/>
                <w:bCs/>
              </w:rPr>
              <w:t>ellátásban részesülők száma (fő)</w:t>
            </w:r>
          </w:p>
        </w:tc>
        <w:tc>
          <w:tcPr>
            <w:tcW w:w="902" w:type="pct"/>
            <w:vMerge w:val="restart"/>
            <w:tcBorders>
              <w:top w:val="double" w:sz="4" w:space="0" w:color="9BBB59" w:themeColor="accent3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5188">
              <w:rPr>
                <w:rFonts w:ascii="Arial" w:hAnsi="Arial" w:cs="Arial"/>
                <w:b/>
                <w:bCs/>
              </w:rPr>
              <w:t>kihelyezett készülékek száma (db)</w:t>
            </w:r>
          </w:p>
        </w:tc>
        <w:tc>
          <w:tcPr>
            <w:tcW w:w="2141" w:type="pct"/>
            <w:gridSpan w:val="3"/>
            <w:tcBorders>
              <w:top w:val="double" w:sz="4" w:space="0" w:color="9BBB59" w:themeColor="accent3"/>
              <w:left w:val="single" w:sz="2" w:space="0" w:color="C2D69B" w:themeColor="accent3" w:themeTint="99"/>
              <w:bottom w:val="single" w:sz="2" w:space="0" w:color="C2D69B" w:themeColor="accent3" w:themeTint="99"/>
              <w:right w:val="double" w:sz="4" w:space="0" w:color="9BBB59" w:themeColor="accent3"/>
            </w:tcBorders>
            <w:shd w:val="clear" w:color="auto" w:fill="D6E3BC" w:themeFill="accent3" w:themeFillTint="66"/>
            <w:vAlign w:val="center"/>
            <w:hideMark/>
          </w:tcPr>
          <w:p w:rsidR="00F15188" w:rsidRPr="00F15188" w:rsidRDefault="00F15188" w:rsidP="003168DE">
            <w:pPr>
              <w:tabs>
                <w:tab w:val="left" w:pos="138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5188">
              <w:rPr>
                <w:rFonts w:ascii="Arial" w:hAnsi="Arial" w:cs="Arial"/>
                <w:b/>
                <w:bCs/>
              </w:rPr>
              <w:t>segélyhívások száma (db)</w:t>
            </w:r>
          </w:p>
        </w:tc>
      </w:tr>
      <w:tr w:rsidR="00F15188" w:rsidRPr="00892AF0" w:rsidTr="0014422B">
        <w:trPr>
          <w:trHeight w:val="163"/>
        </w:trPr>
        <w:tc>
          <w:tcPr>
            <w:tcW w:w="1204" w:type="pct"/>
            <w:vMerge/>
            <w:tcBorders>
              <w:top w:val="single" w:sz="2" w:space="0" w:color="C2D69B" w:themeColor="accent3" w:themeTint="99"/>
              <w:left w:val="double" w:sz="4" w:space="0" w:color="9BBB59" w:themeColor="accent3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3" w:type="pct"/>
            <w:vMerge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pct"/>
            <w:vMerge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5188">
              <w:rPr>
                <w:rFonts w:ascii="Arial" w:hAnsi="Arial" w:cs="Arial"/>
                <w:b/>
                <w:bCs/>
              </w:rPr>
              <w:t>segítség-nyújtást igénylő riasztás</w:t>
            </w:r>
          </w:p>
        </w:tc>
        <w:tc>
          <w:tcPr>
            <w:tcW w:w="66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tabs>
                <w:tab w:val="left" w:pos="138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5188">
              <w:rPr>
                <w:rFonts w:ascii="Arial" w:hAnsi="Arial" w:cs="Arial"/>
                <w:b/>
                <w:bCs/>
              </w:rPr>
              <w:t>téves riasztás</w:t>
            </w:r>
          </w:p>
        </w:tc>
        <w:tc>
          <w:tcPr>
            <w:tcW w:w="702" w:type="pct"/>
            <w:tcBorders>
              <w:top w:val="single" w:sz="2" w:space="0" w:color="C2D69B" w:themeColor="accent3" w:themeTint="99"/>
              <w:left w:val="double" w:sz="4" w:space="0" w:color="9BBB59" w:themeColor="accent3"/>
              <w:bottom w:val="triple" w:sz="4" w:space="0" w:color="C2D69B" w:themeColor="accent3" w:themeTint="99"/>
              <w:right w:val="doub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F15188" w:rsidRPr="00F15188" w:rsidRDefault="00F15188" w:rsidP="003168DE">
            <w:pPr>
              <w:tabs>
                <w:tab w:val="left" w:pos="138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5188">
              <w:rPr>
                <w:rFonts w:ascii="Arial" w:hAnsi="Arial" w:cs="Arial"/>
                <w:b/>
                <w:bCs/>
              </w:rPr>
              <w:t>összesen</w:t>
            </w:r>
          </w:p>
        </w:tc>
      </w:tr>
      <w:tr w:rsidR="00F15188" w:rsidRPr="00892AF0" w:rsidTr="0014422B">
        <w:trPr>
          <w:trHeight w:val="267"/>
        </w:trPr>
        <w:tc>
          <w:tcPr>
            <w:tcW w:w="1204" w:type="pct"/>
            <w:tcBorders>
              <w:top w:val="double" w:sz="4" w:space="0" w:color="9BBB59" w:themeColor="accent3"/>
              <w:left w:val="double" w:sz="4" w:space="0" w:color="9BBB59" w:themeColor="accent3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vAlign w:val="center"/>
          </w:tcPr>
          <w:p w:rsidR="00F15188" w:rsidRPr="00892AF0" w:rsidRDefault="00F15188" w:rsidP="003168DE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Bátaszék</w:t>
            </w:r>
          </w:p>
        </w:tc>
        <w:tc>
          <w:tcPr>
            <w:tcW w:w="753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72</w:t>
            </w:r>
          </w:p>
        </w:tc>
        <w:tc>
          <w:tcPr>
            <w:tcW w:w="902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60</w:t>
            </w:r>
          </w:p>
        </w:tc>
        <w:tc>
          <w:tcPr>
            <w:tcW w:w="770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61</w:t>
            </w:r>
          </w:p>
        </w:tc>
        <w:tc>
          <w:tcPr>
            <w:tcW w:w="669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single" w:sz="2" w:space="0" w:color="C2D69B" w:themeColor="accent3" w:themeTint="99"/>
              <w:right w:val="single" w:sz="2" w:space="0" w:color="C2D69B" w:themeColor="accent3" w:themeTint="99"/>
            </w:tcBorders>
            <w:hideMark/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24</w:t>
            </w:r>
          </w:p>
        </w:tc>
        <w:tc>
          <w:tcPr>
            <w:tcW w:w="702" w:type="pct"/>
            <w:tcBorders>
              <w:top w:val="triple" w:sz="4" w:space="0" w:color="C2D69B" w:themeColor="accent3" w:themeTint="99"/>
              <w:left w:val="single" w:sz="2" w:space="0" w:color="C2D69B" w:themeColor="accent3" w:themeTint="99"/>
              <w:bottom w:val="single" w:sz="2" w:space="0" w:color="C2D69B" w:themeColor="accent3" w:themeTint="99"/>
              <w:right w:val="double" w:sz="4" w:space="0" w:color="9BBB59" w:themeColor="accent3"/>
            </w:tcBorders>
            <w:hideMark/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133</w:t>
            </w:r>
          </w:p>
        </w:tc>
      </w:tr>
      <w:tr w:rsidR="00F15188" w:rsidRPr="00892AF0" w:rsidTr="0014422B">
        <w:trPr>
          <w:trHeight w:val="267"/>
        </w:trPr>
        <w:tc>
          <w:tcPr>
            <w:tcW w:w="1204" w:type="pct"/>
            <w:tcBorders>
              <w:top w:val="single" w:sz="2" w:space="0" w:color="C2D69B" w:themeColor="accent3" w:themeTint="99"/>
              <w:left w:val="double" w:sz="4" w:space="0" w:color="9BBB59" w:themeColor="accent3"/>
              <w:bottom w:val="double" w:sz="4" w:space="0" w:color="9BBB59" w:themeColor="accent3"/>
              <w:right w:val="single" w:sz="2" w:space="0" w:color="C2D69B" w:themeColor="accent3" w:themeTint="99"/>
            </w:tcBorders>
            <w:vAlign w:val="center"/>
          </w:tcPr>
          <w:p w:rsidR="00F15188" w:rsidRPr="00892AF0" w:rsidRDefault="00F15188" w:rsidP="003168DE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2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70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9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2" w:type="pct"/>
            <w:tcBorders>
              <w:top w:val="single" w:sz="2" w:space="0" w:color="C2D69B" w:themeColor="accent3" w:themeTint="99"/>
              <w:left w:val="single" w:sz="2" w:space="0" w:color="C2D69B" w:themeColor="accent3" w:themeTint="99"/>
              <w:bottom w:val="double" w:sz="4" w:space="0" w:color="9BBB59" w:themeColor="accent3"/>
              <w:right w:val="double" w:sz="4" w:space="0" w:color="9BBB59" w:themeColor="accent3"/>
            </w:tcBorders>
          </w:tcPr>
          <w:p w:rsidR="00F15188" w:rsidRPr="00892AF0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15188" w:rsidRPr="00892AF0" w:rsidTr="0014422B">
        <w:trPr>
          <w:trHeight w:val="267"/>
        </w:trPr>
        <w:tc>
          <w:tcPr>
            <w:tcW w:w="1204" w:type="pct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F15188" w:rsidRPr="00F15188" w:rsidRDefault="00F15188" w:rsidP="003168DE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753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D6E3BC" w:themeFill="accent3" w:themeFillTint="66"/>
          </w:tcPr>
          <w:p w:rsidR="00F15188" w:rsidRPr="00F15188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902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D6E3BC" w:themeFill="accent3" w:themeFillTint="66"/>
          </w:tcPr>
          <w:p w:rsidR="00F15188" w:rsidRPr="00F15188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70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D6E3BC" w:themeFill="accent3" w:themeFillTint="66"/>
          </w:tcPr>
          <w:p w:rsidR="00F15188" w:rsidRPr="00F15188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669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double" w:sz="4" w:space="0" w:color="9BBB59" w:themeColor="accent3"/>
              <w:right w:val="single" w:sz="2" w:space="0" w:color="C2D69B" w:themeColor="accent3" w:themeTint="99"/>
            </w:tcBorders>
            <w:shd w:val="clear" w:color="auto" w:fill="D6E3BC" w:themeFill="accent3" w:themeFillTint="66"/>
          </w:tcPr>
          <w:p w:rsidR="00F15188" w:rsidRPr="00F15188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02" w:type="pct"/>
            <w:tcBorders>
              <w:top w:val="double" w:sz="4" w:space="0" w:color="9BBB59" w:themeColor="accent3"/>
              <w:left w:val="single" w:sz="2" w:space="0" w:color="C2D69B" w:themeColor="accent3" w:themeTint="99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D6E3BC" w:themeFill="accent3" w:themeFillTint="66"/>
          </w:tcPr>
          <w:p w:rsidR="00F15188" w:rsidRPr="00F15188" w:rsidRDefault="00F15188" w:rsidP="00F15188">
            <w:pPr>
              <w:tabs>
                <w:tab w:val="left" w:pos="13860"/>
              </w:tabs>
              <w:spacing w:after="60"/>
              <w:ind w:right="-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</w:tr>
    </w:tbl>
    <w:p w:rsidR="00B52196" w:rsidRPr="00892AF0" w:rsidRDefault="00B52196" w:rsidP="00CA4852">
      <w:pPr>
        <w:spacing w:after="0" w:line="360" w:lineRule="auto"/>
        <w:jc w:val="both"/>
        <w:rPr>
          <w:rFonts w:ascii="Arial" w:hAnsi="Arial" w:cs="Arial"/>
        </w:rPr>
      </w:pPr>
    </w:p>
    <w:p w:rsidR="00F15188" w:rsidRDefault="00F15188" w:rsidP="00CA4852">
      <w:pPr>
        <w:spacing w:after="0" w:line="360" w:lineRule="auto"/>
        <w:jc w:val="both"/>
        <w:rPr>
          <w:rFonts w:ascii="Arial" w:hAnsi="Arial" w:cs="Arial"/>
        </w:rPr>
      </w:pPr>
    </w:p>
    <w:p w:rsidR="00F15188" w:rsidRDefault="00F15188" w:rsidP="00CA4852">
      <w:pPr>
        <w:spacing w:after="0" w:line="360" w:lineRule="auto"/>
        <w:jc w:val="both"/>
        <w:rPr>
          <w:rFonts w:ascii="Arial" w:hAnsi="Arial" w:cs="Arial"/>
        </w:rPr>
      </w:pPr>
    </w:p>
    <w:p w:rsidR="00F15188" w:rsidRDefault="00F15188" w:rsidP="00CA4852">
      <w:pPr>
        <w:spacing w:after="0" w:line="360" w:lineRule="auto"/>
        <w:jc w:val="both"/>
        <w:rPr>
          <w:rFonts w:ascii="Arial" w:hAnsi="Arial" w:cs="Arial"/>
        </w:rPr>
      </w:pPr>
    </w:p>
    <w:p w:rsidR="00F15188" w:rsidRDefault="00F15188" w:rsidP="00CA4852">
      <w:pPr>
        <w:spacing w:after="0" w:line="360" w:lineRule="auto"/>
        <w:jc w:val="both"/>
        <w:rPr>
          <w:rFonts w:ascii="Arial" w:hAnsi="Arial" w:cs="Arial"/>
        </w:rPr>
      </w:pPr>
    </w:p>
    <w:p w:rsidR="0014422B" w:rsidRDefault="0014422B" w:rsidP="00CA4852">
      <w:pPr>
        <w:spacing w:after="0" w:line="360" w:lineRule="auto"/>
        <w:jc w:val="both"/>
        <w:rPr>
          <w:rFonts w:ascii="Arial" w:hAnsi="Arial" w:cs="Arial"/>
        </w:rPr>
      </w:pPr>
    </w:p>
    <w:p w:rsidR="0014422B" w:rsidRDefault="0014422B" w:rsidP="00CA4852">
      <w:pPr>
        <w:spacing w:after="0" w:line="360" w:lineRule="auto"/>
        <w:jc w:val="both"/>
        <w:rPr>
          <w:rFonts w:ascii="Arial" w:hAnsi="Arial" w:cs="Arial"/>
        </w:rPr>
      </w:pPr>
    </w:p>
    <w:p w:rsidR="0014422B" w:rsidRDefault="0014422B" w:rsidP="00CA4852">
      <w:pPr>
        <w:spacing w:after="0" w:line="360" w:lineRule="auto"/>
        <w:jc w:val="both"/>
        <w:rPr>
          <w:rFonts w:ascii="Arial" w:hAnsi="Arial" w:cs="Arial"/>
        </w:rPr>
      </w:pPr>
    </w:p>
    <w:p w:rsidR="00B339DB" w:rsidRPr="0014422B" w:rsidRDefault="00B21FA4" w:rsidP="00CA4852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 xml:space="preserve">Az előző </w:t>
      </w:r>
      <w:r w:rsidR="00006399" w:rsidRPr="00892AF0">
        <w:rPr>
          <w:rFonts w:ascii="Arial" w:hAnsi="Arial" w:cs="Arial"/>
        </w:rPr>
        <w:t xml:space="preserve">évhez képest </w:t>
      </w:r>
      <w:r w:rsidR="00B339DB" w:rsidRPr="00892AF0">
        <w:rPr>
          <w:rFonts w:ascii="Arial" w:hAnsi="Arial" w:cs="Arial"/>
        </w:rPr>
        <w:t>nőtt</w:t>
      </w:r>
      <w:r w:rsidR="00006399" w:rsidRPr="00892AF0">
        <w:rPr>
          <w:rFonts w:ascii="Arial" w:hAnsi="Arial" w:cs="Arial"/>
        </w:rPr>
        <w:t xml:space="preserve"> </w:t>
      </w:r>
      <w:r w:rsidR="00006399" w:rsidRPr="00892AF0">
        <w:rPr>
          <w:rFonts w:ascii="Arial" w:hAnsi="Arial" w:cs="Arial"/>
          <w:b/>
        </w:rPr>
        <w:t>a s</w:t>
      </w:r>
      <w:r w:rsidR="00AA34F4" w:rsidRPr="00892AF0">
        <w:rPr>
          <w:rFonts w:ascii="Arial" w:hAnsi="Arial" w:cs="Arial"/>
          <w:b/>
        </w:rPr>
        <w:t>egélyhívások száma</w:t>
      </w:r>
      <w:r w:rsidR="00B339DB" w:rsidRPr="00892AF0">
        <w:rPr>
          <w:rFonts w:ascii="Arial" w:hAnsi="Arial" w:cs="Arial"/>
        </w:rPr>
        <w:t>, 115-rő</w:t>
      </w:r>
      <w:r w:rsidR="00AA34F4" w:rsidRPr="00892AF0">
        <w:rPr>
          <w:rFonts w:ascii="Arial" w:hAnsi="Arial" w:cs="Arial"/>
        </w:rPr>
        <w:t xml:space="preserve">l, </w:t>
      </w:r>
      <w:r w:rsidR="00B339DB" w:rsidRPr="00892AF0">
        <w:rPr>
          <w:rFonts w:ascii="Arial" w:hAnsi="Arial" w:cs="Arial"/>
          <w:b/>
        </w:rPr>
        <w:t xml:space="preserve">133-ra. </w:t>
      </w:r>
    </w:p>
    <w:p w:rsidR="00F15188" w:rsidRDefault="00B21FA4" w:rsidP="00D57F93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A</w:t>
      </w:r>
      <w:r w:rsidR="00087DB1" w:rsidRPr="00892AF0">
        <w:rPr>
          <w:rFonts w:ascii="Arial" w:hAnsi="Arial" w:cs="Arial"/>
        </w:rPr>
        <w:t xml:space="preserve"> segélyhívások </w:t>
      </w:r>
      <w:r w:rsidR="00D57F93" w:rsidRPr="00892AF0">
        <w:rPr>
          <w:rFonts w:ascii="Arial" w:hAnsi="Arial" w:cs="Arial"/>
        </w:rPr>
        <w:t>18</w:t>
      </w:r>
      <w:r w:rsidR="00006399" w:rsidRPr="00892AF0">
        <w:rPr>
          <w:rFonts w:ascii="Arial" w:hAnsi="Arial" w:cs="Arial"/>
        </w:rPr>
        <w:t>%-</w:t>
      </w:r>
      <w:r w:rsidRPr="00892AF0">
        <w:rPr>
          <w:rFonts w:ascii="Arial" w:hAnsi="Arial" w:cs="Arial"/>
        </w:rPr>
        <w:t>a téves hívás, melyek</w:t>
      </w:r>
      <w:r w:rsidR="00087DB1" w:rsidRPr="00892AF0">
        <w:rPr>
          <w:rFonts w:ascii="Arial" w:hAnsi="Arial" w:cs="Arial"/>
        </w:rPr>
        <w:t xml:space="preserve"> a nyomógomb véletlenszerű megnyomásából keletkeztek, minden esetben tisztáztuk a segélyhívás okát. </w:t>
      </w:r>
    </w:p>
    <w:p w:rsidR="00F15188" w:rsidRDefault="00087DB1" w:rsidP="00D57F93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  <w:b/>
        </w:rPr>
        <w:t xml:space="preserve">Valódi, </w:t>
      </w:r>
      <w:r w:rsidR="00006399" w:rsidRPr="00892AF0">
        <w:rPr>
          <w:rFonts w:ascii="Arial" w:hAnsi="Arial" w:cs="Arial"/>
          <w:b/>
        </w:rPr>
        <w:t xml:space="preserve">segítségnyújtást igénylő hívás </w:t>
      </w:r>
      <w:r w:rsidR="00D57F93" w:rsidRPr="00892AF0">
        <w:rPr>
          <w:rFonts w:ascii="Arial" w:hAnsi="Arial" w:cs="Arial"/>
          <w:b/>
        </w:rPr>
        <w:t>61 volt</w:t>
      </w:r>
      <w:r w:rsidRPr="00892AF0">
        <w:rPr>
          <w:rFonts w:ascii="Arial" w:hAnsi="Arial" w:cs="Arial"/>
        </w:rPr>
        <w:t xml:space="preserve">. A gondozók legtöbbször eleséssel, ágyról leeséssel </w:t>
      </w:r>
      <w:proofErr w:type="spellStart"/>
      <w:r w:rsidRPr="00892AF0">
        <w:rPr>
          <w:rFonts w:ascii="Arial" w:hAnsi="Arial" w:cs="Arial"/>
        </w:rPr>
        <w:t>szembesültek</w:t>
      </w:r>
      <w:proofErr w:type="spellEnd"/>
      <w:r w:rsidRPr="00892AF0">
        <w:rPr>
          <w:rFonts w:ascii="Arial" w:hAnsi="Arial" w:cs="Arial"/>
        </w:rPr>
        <w:t xml:space="preserve"> a helyszínen. Gyakran hívtak rosszullét miatt segítséget az idősek, mely esetek egy részében a gondozó tudott segíteni (megnyugtatás, beteg saját gyógyszerének megadása), de ügyeletet és mentőhívást igénylő </w:t>
      </w:r>
      <w:proofErr w:type="gramStart"/>
      <w:r w:rsidRPr="00892AF0">
        <w:rPr>
          <w:rFonts w:ascii="Arial" w:hAnsi="Arial" w:cs="Arial"/>
        </w:rPr>
        <w:t>problémával</w:t>
      </w:r>
      <w:proofErr w:type="gramEnd"/>
      <w:r w:rsidRPr="00892AF0">
        <w:rPr>
          <w:rFonts w:ascii="Arial" w:hAnsi="Arial" w:cs="Arial"/>
        </w:rPr>
        <w:t xml:space="preserve"> is találkoztunk.</w:t>
      </w:r>
      <w:r w:rsidR="00CA4852" w:rsidRPr="00892AF0">
        <w:rPr>
          <w:rFonts w:ascii="Arial" w:hAnsi="Arial" w:cs="Arial"/>
        </w:rPr>
        <w:t xml:space="preserve"> A hívások egy részét azért indítják a szolgáltatás </w:t>
      </w:r>
      <w:proofErr w:type="spellStart"/>
      <w:r w:rsidR="00CA4852" w:rsidRPr="00892AF0">
        <w:rPr>
          <w:rFonts w:ascii="Arial" w:hAnsi="Arial" w:cs="Arial"/>
        </w:rPr>
        <w:t>igénybevevői</w:t>
      </w:r>
      <w:proofErr w:type="spellEnd"/>
      <w:r w:rsidR="00CA4852" w:rsidRPr="00892AF0">
        <w:rPr>
          <w:rFonts w:ascii="Arial" w:hAnsi="Arial" w:cs="Arial"/>
        </w:rPr>
        <w:t>, hogy a gondozási feladatokban segítsünk.</w:t>
      </w:r>
    </w:p>
    <w:p w:rsidR="00F15188" w:rsidRPr="00892AF0" w:rsidRDefault="00087DB1" w:rsidP="00D57F93">
      <w:pPr>
        <w:spacing w:after="0"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A jelzőrendszeres házi segíts</w:t>
      </w:r>
      <w:r w:rsidR="006F38DB" w:rsidRPr="00892AF0">
        <w:rPr>
          <w:rFonts w:ascii="Arial" w:hAnsi="Arial" w:cs="Arial"/>
        </w:rPr>
        <w:t>égnyújtásban ellátotta</w:t>
      </w:r>
      <w:r w:rsidR="00D57F93" w:rsidRPr="00892AF0">
        <w:rPr>
          <w:rFonts w:ascii="Arial" w:hAnsi="Arial" w:cs="Arial"/>
        </w:rPr>
        <w:t>k közül 15</w:t>
      </w:r>
      <w:r w:rsidRPr="00892AF0">
        <w:rPr>
          <w:rFonts w:ascii="Arial" w:hAnsi="Arial" w:cs="Arial"/>
        </w:rPr>
        <w:t xml:space="preserve"> fő házi segítségnyújtás szolgáltatást is igénybe vesz. </w:t>
      </w:r>
    </w:p>
    <w:p w:rsidR="004029AF" w:rsidRPr="00892AF0" w:rsidRDefault="00444E43" w:rsidP="004029AF">
      <w:pPr>
        <w:spacing w:line="360" w:lineRule="auto"/>
        <w:jc w:val="both"/>
        <w:rPr>
          <w:rFonts w:ascii="Arial" w:eastAsia="Times New Roman" w:hAnsi="Arial" w:cs="Arial"/>
        </w:rPr>
      </w:pPr>
      <w:r w:rsidRPr="00892AF0">
        <w:rPr>
          <w:rFonts w:ascii="Arial" w:eastAsia="Times New Roman" w:hAnsi="Arial" w:cs="Arial"/>
        </w:rPr>
        <w:t>Valamennyi igénybe</w:t>
      </w:r>
      <w:r w:rsidR="00F15188">
        <w:rPr>
          <w:rFonts w:ascii="Arial" w:eastAsia="Times New Roman" w:hAnsi="Arial" w:cs="Arial"/>
        </w:rPr>
        <w:t xml:space="preserve"> </w:t>
      </w:r>
      <w:r w:rsidRPr="00892AF0">
        <w:rPr>
          <w:rFonts w:ascii="Arial" w:eastAsia="Times New Roman" w:hAnsi="Arial" w:cs="Arial"/>
        </w:rPr>
        <w:t>vevő a jelenlegi szabályozás szerint</w:t>
      </w:r>
      <w:r w:rsidR="00F15188">
        <w:rPr>
          <w:rFonts w:ascii="Arial" w:eastAsia="Times New Roman" w:hAnsi="Arial" w:cs="Arial"/>
        </w:rPr>
        <w:t>,</w:t>
      </w:r>
      <w:r w:rsidRPr="00892AF0">
        <w:rPr>
          <w:rFonts w:ascii="Arial" w:eastAsia="Times New Roman" w:hAnsi="Arial" w:cs="Arial"/>
        </w:rPr>
        <w:t xml:space="preserve"> szociálisan rászoruló </w:t>
      </w:r>
      <w:r w:rsidR="00F15188">
        <w:rPr>
          <w:rFonts w:ascii="Arial" w:eastAsia="Times New Roman" w:hAnsi="Arial" w:cs="Arial"/>
        </w:rPr>
        <w:t xml:space="preserve">- </w:t>
      </w:r>
      <w:r w:rsidRPr="00892AF0">
        <w:rPr>
          <w:rFonts w:ascii="Arial" w:eastAsia="Times New Roman" w:hAnsi="Arial" w:cs="Arial"/>
        </w:rPr>
        <w:t>kora, egészségi állapot</w:t>
      </w:r>
      <w:r w:rsidR="00F15188">
        <w:rPr>
          <w:rFonts w:ascii="Arial" w:eastAsia="Times New Roman" w:hAnsi="Arial" w:cs="Arial"/>
        </w:rPr>
        <w:t>a, illetve fogyatékossága miatt.</w:t>
      </w:r>
      <w:r w:rsidRPr="00892AF0">
        <w:rPr>
          <w:rFonts w:ascii="Arial" w:eastAsia="Times New Roman" w:hAnsi="Arial" w:cs="Arial"/>
        </w:rPr>
        <w:t xml:space="preserve"> </w:t>
      </w:r>
      <w:r w:rsidR="00F15188">
        <w:rPr>
          <w:rFonts w:ascii="Arial" w:eastAsia="Times New Roman" w:hAnsi="Arial" w:cs="Arial"/>
        </w:rPr>
        <w:t xml:space="preserve">- </w:t>
      </w:r>
      <w:r w:rsidRPr="00892AF0">
        <w:rPr>
          <w:rFonts w:ascii="Arial" w:eastAsia="Times New Roman" w:hAnsi="Arial" w:cs="Arial"/>
        </w:rPr>
        <w:t>tehát normatívát veszünk igénybe az ellátottak után.</w:t>
      </w:r>
      <w:r w:rsidR="009A692C" w:rsidRPr="00892AF0">
        <w:rPr>
          <w:rFonts w:ascii="Arial" w:eastAsia="Times New Roman" w:hAnsi="Arial" w:cs="Arial"/>
        </w:rPr>
        <w:t xml:space="preserve"> </w:t>
      </w:r>
    </w:p>
    <w:p w:rsidR="00F15188" w:rsidRPr="00F15188" w:rsidRDefault="00F15188" w:rsidP="00F1518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15188">
        <w:rPr>
          <w:rFonts w:ascii="Arial" w:hAnsi="Arial" w:cs="Arial"/>
          <w:b/>
          <w:i/>
          <w:sz w:val="20"/>
          <w:szCs w:val="20"/>
        </w:rPr>
        <w:t xml:space="preserve">Az összes ellátást igénybe vevők életkori megoszlása </w:t>
      </w:r>
    </w:p>
    <w:p w:rsidR="00B339DB" w:rsidRPr="00892AF0" w:rsidRDefault="00B339DB" w:rsidP="006F38D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057" w:type="dxa"/>
        <w:jc w:val="center"/>
        <w:tblBorders>
          <w:top w:val="triple" w:sz="4" w:space="0" w:color="C2D69B" w:themeColor="accent3" w:themeTint="99"/>
          <w:left w:val="triple" w:sz="4" w:space="0" w:color="C2D69B" w:themeColor="accent3" w:themeTint="99"/>
          <w:bottom w:val="triple" w:sz="4" w:space="0" w:color="C2D69B" w:themeColor="accent3" w:themeTint="99"/>
          <w:right w:val="triple" w:sz="4" w:space="0" w:color="C2D69B" w:themeColor="accent3" w:themeTint="99"/>
          <w:insideH w:val="dotDotDash" w:sz="4" w:space="0" w:color="C2D69B" w:themeColor="accent3" w:themeTint="99"/>
          <w:insideV w:val="dotDotDash" w:sz="4" w:space="0" w:color="C2D69B" w:themeColor="accent3" w:themeTint="99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5"/>
        <w:gridCol w:w="1842"/>
      </w:tblGrid>
      <w:tr w:rsidR="00B339DB" w:rsidRPr="00892AF0" w:rsidTr="0014422B">
        <w:trPr>
          <w:trHeight w:val="339"/>
          <w:jc w:val="center"/>
        </w:trPr>
        <w:tc>
          <w:tcPr>
            <w:tcW w:w="7215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B339DB" w:rsidRPr="00892AF0" w:rsidRDefault="00F15188" w:rsidP="00316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339DB" w:rsidRPr="00892AF0">
              <w:rPr>
                <w:rFonts w:ascii="Arial" w:hAnsi="Arial" w:cs="Arial"/>
                <w:b/>
              </w:rPr>
              <w:t>zociális rászorultság oka / ellátás indoka</w:t>
            </w:r>
          </w:p>
        </w:tc>
        <w:tc>
          <w:tcPr>
            <w:tcW w:w="1842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B339DB" w:rsidRPr="00892AF0" w:rsidRDefault="00F15188" w:rsidP="003168D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B339DB" w:rsidRPr="00892AF0">
              <w:rPr>
                <w:rFonts w:ascii="Arial" w:hAnsi="Arial" w:cs="Arial"/>
                <w:b/>
              </w:rPr>
              <w:t>elző</w:t>
            </w:r>
            <w:r w:rsidR="004156F7">
              <w:rPr>
                <w:rFonts w:ascii="Arial" w:hAnsi="Arial" w:cs="Arial"/>
                <w:b/>
              </w:rPr>
              <w:t>rendszeres házi segítségnyújtás</w:t>
            </w:r>
            <w:r w:rsidR="00B339DB" w:rsidRPr="00892AF0">
              <w:rPr>
                <w:rFonts w:ascii="Arial" w:hAnsi="Arial" w:cs="Arial"/>
                <w:b/>
              </w:rPr>
              <w:t>ban részesülők száma az elszámolási időszakban (fő)</w:t>
            </w:r>
          </w:p>
        </w:tc>
      </w:tr>
      <w:tr w:rsidR="00B339DB" w:rsidRPr="00892AF0" w:rsidTr="0014422B">
        <w:trPr>
          <w:trHeight w:val="351"/>
          <w:jc w:val="center"/>
        </w:trPr>
        <w:tc>
          <w:tcPr>
            <w:tcW w:w="9057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D6E3BC" w:themeFill="accent3" w:themeFillTint="66"/>
            <w:hideMark/>
          </w:tcPr>
          <w:p w:rsidR="00B339DB" w:rsidRPr="00892AF0" w:rsidRDefault="00F15188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B339DB" w:rsidRPr="00892AF0">
              <w:rPr>
                <w:rFonts w:ascii="Arial" w:hAnsi="Arial" w:cs="Arial"/>
                <w:b/>
              </w:rPr>
              <w:t>gyedül élő</w:t>
            </w:r>
          </w:p>
        </w:tc>
      </w:tr>
      <w:tr w:rsidR="00B339DB" w:rsidRPr="00892AF0" w:rsidTr="0014422B">
        <w:trPr>
          <w:trHeight w:val="313"/>
          <w:jc w:val="center"/>
        </w:trPr>
        <w:tc>
          <w:tcPr>
            <w:tcW w:w="7215" w:type="dxa"/>
            <w:tcBorders>
              <w:top w:val="double" w:sz="4" w:space="0" w:color="9BBB59" w:themeColor="accent3"/>
              <w:left w:val="double" w:sz="4" w:space="0" w:color="9BBB59" w:themeColor="accent3"/>
            </w:tcBorders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 xml:space="preserve">Egyedül élő 65 év feletti személy </w:t>
            </w:r>
          </w:p>
        </w:tc>
        <w:tc>
          <w:tcPr>
            <w:tcW w:w="1842" w:type="dxa"/>
            <w:tcBorders>
              <w:top w:val="double" w:sz="4" w:space="0" w:color="9BBB59" w:themeColor="accent3"/>
              <w:right w:val="double" w:sz="4" w:space="0" w:color="9BBB59" w:themeColor="accent3"/>
            </w:tcBorders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66</w:t>
            </w:r>
          </w:p>
        </w:tc>
      </w:tr>
      <w:tr w:rsidR="00B339DB" w:rsidRPr="00892AF0" w:rsidTr="0014422B">
        <w:trPr>
          <w:trHeight w:val="313"/>
          <w:jc w:val="center"/>
        </w:trPr>
        <w:tc>
          <w:tcPr>
            <w:tcW w:w="7215" w:type="dxa"/>
            <w:tcBorders>
              <w:left w:val="double" w:sz="4" w:space="0" w:color="9BBB59" w:themeColor="accent3"/>
            </w:tcBorders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Egyedül élő 65 év alatti, súlyosan fogyatékos személy</w:t>
            </w:r>
          </w:p>
        </w:tc>
        <w:tc>
          <w:tcPr>
            <w:tcW w:w="1842" w:type="dxa"/>
            <w:tcBorders>
              <w:right w:val="double" w:sz="4" w:space="0" w:color="9BBB59" w:themeColor="accent3"/>
            </w:tcBorders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2</w:t>
            </w:r>
          </w:p>
        </w:tc>
      </w:tr>
      <w:tr w:rsidR="00B339DB" w:rsidRPr="00892AF0" w:rsidTr="0014422B">
        <w:trPr>
          <w:trHeight w:val="313"/>
          <w:jc w:val="center"/>
        </w:trPr>
        <w:tc>
          <w:tcPr>
            <w:tcW w:w="7215" w:type="dxa"/>
            <w:tcBorders>
              <w:left w:val="double" w:sz="4" w:space="0" w:color="9BBB59" w:themeColor="accent3"/>
              <w:bottom w:val="double" w:sz="4" w:space="0" w:color="9BBB59" w:themeColor="accent3"/>
            </w:tcBorders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Egyedül élő 65 év alatti, pszichiátriai beteg személy</w:t>
            </w:r>
          </w:p>
        </w:tc>
        <w:tc>
          <w:tcPr>
            <w:tcW w:w="1842" w:type="dxa"/>
            <w:tcBorders>
              <w:bottom w:val="double" w:sz="4" w:space="0" w:color="9BBB59" w:themeColor="accent3"/>
              <w:right w:val="double" w:sz="4" w:space="0" w:color="9BBB59" w:themeColor="accent3"/>
            </w:tcBorders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</w:tr>
      <w:tr w:rsidR="00B339DB" w:rsidRPr="00F15188" w:rsidTr="0014422B">
        <w:trPr>
          <w:trHeight w:val="313"/>
          <w:jc w:val="center"/>
        </w:trPr>
        <w:tc>
          <w:tcPr>
            <w:tcW w:w="7215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hideMark/>
          </w:tcPr>
          <w:p w:rsidR="00B339DB" w:rsidRPr="00892AF0" w:rsidRDefault="00842325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Egyedül élő összesen</w:t>
            </w:r>
          </w:p>
        </w:tc>
        <w:tc>
          <w:tcPr>
            <w:tcW w:w="1842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F15188" w:rsidRDefault="00B339DB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15188">
              <w:rPr>
                <w:rFonts w:ascii="Arial" w:hAnsi="Arial" w:cs="Arial"/>
                <w:b/>
              </w:rPr>
              <w:t>68</w:t>
            </w:r>
          </w:p>
        </w:tc>
      </w:tr>
      <w:tr w:rsidR="00B339DB" w:rsidRPr="00892AF0" w:rsidTr="0014422B">
        <w:trPr>
          <w:trHeight w:val="351"/>
          <w:jc w:val="center"/>
        </w:trPr>
        <w:tc>
          <w:tcPr>
            <w:tcW w:w="9057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D6E3BC" w:themeFill="accent3" w:themeFillTint="66"/>
            <w:hideMark/>
          </w:tcPr>
          <w:p w:rsidR="00B339DB" w:rsidRPr="00892AF0" w:rsidRDefault="00F15188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B339DB" w:rsidRPr="00892AF0">
              <w:rPr>
                <w:rFonts w:ascii="Arial" w:hAnsi="Arial" w:cs="Arial"/>
                <w:b/>
              </w:rPr>
              <w:t>ét vagy többszemélyes háztartásban élő</w:t>
            </w:r>
          </w:p>
        </w:tc>
      </w:tr>
      <w:tr w:rsidR="00B339DB" w:rsidRPr="00892AF0" w:rsidTr="0014422B">
        <w:trPr>
          <w:trHeight w:val="300"/>
          <w:jc w:val="center"/>
        </w:trPr>
        <w:tc>
          <w:tcPr>
            <w:tcW w:w="7215" w:type="dxa"/>
            <w:tcBorders>
              <w:top w:val="double" w:sz="4" w:space="0" w:color="9BBB59" w:themeColor="accent3"/>
              <w:left w:val="double" w:sz="4" w:space="0" w:color="9BBB59" w:themeColor="accent3"/>
            </w:tcBorders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Két vagy többszemélyes háztartásban élő 65 év feletti személy</w:t>
            </w:r>
          </w:p>
        </w:tc>
        <w:tc>
          <w:tcPr>
            <w:tcW w:w="1842" w:type="dxa"/>
            <w:tcBorders>
              <w:top w:val="double" w:sz="4" w:space="0" w:color="9BBB59" w:themeColor="accent3"/>
              <w:right w:val="double" w:sz="4" w:space="0" w:color="9BBB59" w:themeColor="accent3"/>
            </w:tcBorders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4</w:t>
            </w:r>
          </w:p>
        </w:tc>
      </w:tr>
      <w:tr w:rsidR="00B339DB" w:rsidRPr="00892AF0" w:rsidTr="0014422B">
        <w:trPr>
          <w:trHeight w:val="351"/>
          <w:jc w:val="center"/>
        </w:trPr>
        <w:tc>
          <w:tcPr>
            <w:tcW w:w="7215" w:type="dxa"/>
            <w:tcBorders>
              <w:left w:val="double" w:sz="4" w:space="0" w:color="9BBB59" w:themeColor="accent3"/>
            </w:tcBorders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Két vagy többszemélyes háztartásban élő 65 év alatti, súlyosan fogyatékos személy</w:t>
            </w:r>
          </w:p>
        </w:tc>
        <w:tc>
          <w:tcPr>
            <w:tcW w:w="1842" w:type="dxa"/>
            <w:tcBorders>
              <w:right w:val="double" w:sz="4" w:space="0" w:color="9BBB59" w:themeColor="accent3"/>
            </w:tcBorders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</w:tr>
      <w:tr w:rsidR="00B339DB" w:rsidRPr="00892AF0" w:rsidTr="0014422B">
        <w:trPr>
          <w:trHeight w:val="351"/>
          <w:jc w:val="center"/>
        </w:trPr>
        <w:tc>
          <w:tcPr>
            <w:tcW w:w="7215" w:type="dxa"/>
            <w:tcBorders>
              <w:left w:val="double" w:sz="4" w:space="0" w:color="9BBB59" w:themeColor="accent3"/>
              <w:bottom w:val="double" w:sz="4" w:space="0" w:color="9BBB59" w:themeColor="accent3"/>
            </w:tcBorders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Két vagy többszemélyes háztartásban élő 65 év alatti, pszichiátriai beteg személy</w:t>
            </w:r>
          </w:p>
        </w:tc>
        <w:tc>
          <w:tcPr>
            <w:tcW w:w="1842" w:type="dxa"/>
            <w:tcBorders>
              <w:bottom w:val="double" w:sz="4" w:space="0" w:color="9BBB59" w:themeColor="accent3"/>
              <w:right w:val="double" w:sz="4" w:space="0" w:color="9BBB59" w:themeColor="accent3"/>
            </w:tcBorders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</w:tr>
      <w:tr w:rsidR="00B339DB" w:rsidRPr="00892AF0" w:rsidTr="0014422B">
        <w:trPr>
          <w:trHeight w:val="351"/>
          <w:jc w:val="center"/>
        </w:trPr>
        <w:tc>
          <w:tcPr>
            <w:tcW w:w="7215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hideMark/>
          </w:tcPr>
          <w:p w:rsidR="00B339DB" w:rsidRPr="00F15188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b/>
              </w:rPr>
            </w:pPr>
            <w:r w:rsidRPr="00F15188">
              <w:rPr>
                <w:rFonts w:ascii="Arial" w:hAnsi="Arial" w:cs="Arial"/>
                <w:b/>
              </w:rPr>
              <w:t>Két vagy többszem</w:t>
            </w:r>
            <w:r w:rsidR="00842325">
              <w:rPr>
                <w:rFonts w:ascii="Arial" w:hAnsi="Arial" w:cs="Arial"/>
                <w:b/>
              </w:rPr>
              <w:t>élyes háztartásban élő összesen</w:t>
            </w:r>
          </w:p>
        </w:tc>
        <w:tc>
          <w:tcPr>
            <w:tcW w:w="1842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F15188" w:rsidRDefault="00B339DB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F15188">
              <w:rPr>
                <w:rFonts w:ascii="Arial" w:hAnsi="Arial" w:cs="Arial"/>
                <w:b/>
              </w:rPr>
              <w:t>4</w:t>
            </w:r>
          </w:p>
        </w:tc>
      </w:tr>
    </w:tbl>
    <w:p w:rsidR="00F15188" w:rsidRDefault="00F15188" w:rsidP="00D57F93">
      <w:pPr>
        <w:spacing w:after="0" w:line="240" w:lineRule="auto"/>
        <w:jc w:val="right"/>
        <w:rPr>
          <w:rFonts w:ascii="Arial" w:hAnsi="Arial" w:cs="Arial"/>
          <w:b/>
        </w:rPr>
      </w:pPr>
    </w:p>
    <w:p w:rsidR="00CA4852" w:rsidRPr="00842325" w:rsidRDefault="00842325" w:rsidP="0084232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Az ellátást igénybe vevők</w:t>
      </w:r>
      <w:r w:rsidRPr="00F15188">
        <w:rPr>
          <w:rFonts w:ascii="Arial" w:hAnsi="Arial" w:cs="Arial"/>
          <w:b/>
          <w:i/>
          <w:sz w:val="20"/>
          <w:szCs w:val="20"/>
        </w:rPr>
        <w:t xml:space="preserve"> szociális rászorultság szerinti megoszlása</w:t>
      </w:r>
    </w:p>
    <w:p w:rsidR="00B339DB" w:rsidRPr="00892AF0" w:rsidRDefault="00B339DB" w:rsidP="00B21FA4">
      <w:pPr>
        <w:spacing w:after="0" w:line="240" w:lineRule="auto"/>
        <w:ind w:right="140"/>
        <w:jc w:val="both"/>
        <w:rPr>
          <w:rFonts w:ascii="Arial" w:hAnsi="Arial" w:cs="Arial"/>
          <w:b/>
        </w:rPr>
      </w:pPr>
    </w:p>
    <w:tbl>
      <w:tblPr>
        <w:tblW w:w="4942" w:type="pct"/>
        <w:tblInd w:w="108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966"/>
        <w:gridCol w:w="1105"/>
        <w:gridCol w:w="965"/>
        <w:gridCol w:w="965"/>
        <w:gridCol w:w="1105"/>
        <w:gridCol w:w="1485"/>
      </w:tblGrid>
      <w:tr w:rsidR="00B339DB" w:rsidRPr="00892AF0" w:rsidTr="0014422B">
        <w:tc>
          <w:tcPr>
            <w:tcW w:w="1312" w:type="pct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892AF0" w:rsidRDefault="00B339DB" w:rsidP="003168DE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pct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 w:rsidRPr="00892AF0">
              <w:rPr>
                <w:rFonts w:ascii="Arial" w:hAnsi="Arial" w:cs="Arial"/>
                <w:b/>
              </w:rPr>
              <w:t>65 év alatt</w:t>
            </w:r>
          </w:p>
        </w:tc>
        <w:tc>
          <w:tcPr>
            <w:tcW w:w="618" w:type="pct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 w:rsidRPr="00892AF0">
              <w:rPr>
                <w:rFonts w:ascii="Arial" w:hAnsi="Arial" w:cs="Arial"/>
                <w:b/>
              </w:rPr>
              <w:t>65-69 év</w:t>
            </w:r>
          </w:p>
        </w:tc>
        <w:tc>
          <w:tcPr>
            <w:tcW w:w="540" w:type="pct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 w:rsidRPr="00892AF0">
              <w:rPr>
                <w:rFonts w:ascii="Arial" w:hAnsi="Arial" w:cs="Arial"/>
                <w:b/>
              </w:rPr>
              <w:t>70-74 év</w:t>
            </w:r>
          </w:p>
        </w:tc>
        <w:tc>
          <w:tcPr>
            <w:tcW w:w="540" w:type="pct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 w:rsidRPr="00892AF0">
              <w:rPr>
                <w:rFonts w:ascii="Arial" w:hAnsi="Arial" w:cs="Arial"/>
                <w:b/>
              </w:rPr>
              <w:t>75-79 év</w:t>
            </w:r>
          </w:p>
        </w:tc>
        <w:tc>
          <w:tcPr>
            <w:tcW w:w="618" w:type="pct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 w:rsidRPr="00892AF0">
              <w:rPr>
                <w:rFonts w:ascii="Arial" w:hAnsi="Arial" w:cs="Arial"/>
                <w:b/>
              </w:rPr>
              <w:t>80 év feletti</w:t>
            </w:r>
          </w:p>
        </w:tc>
        <w:tc>
          <w:tcPr>
            <w:tcW w:w="831" w:type="pct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</w:tcPr>
          <w:p w:rsidR="00B339DB" w:rsidRPr="00892AF0" w:rsidRDefault="00842325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B339DB" w:rsidRPr="00892AF0">
              <w:rPr>
                <w:rFonts w:ascii="Arial" w:hAnsi="Arial" w:cs="Arial"/>
                <w:b/>
              </w:rPr>
              <w:t>sszesen</w:t>
            </w:r>
          </w:p>
        </w:tc>
      </w:tr>
      <w:tr w:rsidR="00B339DB" w:rsidRPr="00892AF0" w:rsidTr="0014422B">
        <w:trPr>
          <w:trHeight w:val="890"/>
        </w:trPr>
        <w:tc>
          <w:tcPr>
            <w:tcW w:w="1312" w:type="pct"/>
            <w:tcBorders>
              <w:top w:val="double" w:sz="4" w:space="0" w:color="9BBB59" w:themeColor="accent3"/>
              <w:left w:val="double" w:sz="4" w:space="0" w:color="9BBB59" w:themeColor="accent3"/>
            </w:tcBorders>
            <w:shd w:val="clear" w:color="auto" w:fill="auto"/>
            <w:vAlign w:val="center"/>
          </w:tcPr>
          <w:p w:rsidR="00B339DB" w:rsidRPr="00892AF0" w:rsidRDefault="00842325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339DB" w:rsidRPr="00892AF0">
              <w:rPr>
                <w:rFonts w:ascii="Arial" w:hAnsi="Arial" w:cs="Arial"/>
                <w:b/>
              </w:rPr>
              <w:t>zociálisan rászorult egyedül élő személy</w:t>
            </w:r>
          </w:p>
        </w:tc>
        <w:tc>
          <w:tcPr>
            <w:tcW w:w="540" w:type="pct"/>
            <w:tcBorders>
              <w:top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2</w:t>
            </w:r>
          </w:p>
        </w:tc>
        <w:tc>
          <w:tcPr>
            <w:tcW w:w="618" w:type="pct"/>
            <w:tcBorders>
              <w:top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5</w:t>
            </w:r>
          </w:p>
        </w:tc>
        <w:tc>
          <w:tcPr>
            <w:tcW w:w="540" w:type="pct"/>
            <w:tcBorders>
              <w:top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14</w:t>
            </w:r>
          </w:p>
        </w:tc>
        <w:tc>
          <w:tcPr>
            <w:tcW w:w="618" w:type="pct"/>
            <w:tcBorders>
              <w:top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45</w:t>
            </w:r>
          </w:p>
        </w:tc>
        <w:tc>
          <w:tcPr>
            <w:tcW w:w="831" w:type="pct"/>
            <w:tcBorders>
              <w:top w:val="double" w:sz="4" w:space="0" w:color="9BBB59" w:themeColor="accent3"/>
              <w:right w:val="double" w:sz="4" w:space="0" w:color="9BBB59" w:themeColor="accent3"/>
            </w:tcBorders>
            <w:shd w:val="clear" w:color="auto" w:fill="auto"/>
          </w:tcPr>
          <w:p w:rsidR="00B339DB" w:rsidRPr="00842325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  <w:b/>
              </w:rPr>
            </w:pPr>
            <w:r w:rsidRPr="00842325">
              <w:rPr>
                <w:rFonts w:ascii="Arial" w:hAnsi="Arial" w:cs="Arial"/>
                <w:b/>
              </w:rPr>
              <w:t>68</w:t>
            </w:r>
          </w:p>
        </w:tc>
      </w:tr>
      <w:tr w:rsidR="00B339DB" w:rsidRPr="00892AF0" w:rsidTr="0014422B">
        <w:trPr>
          <w:trHeight w:val="890"/>
        </w:trPr>
        <w:tc>
          <w:tcPr>
            <w:tcW w:w="1312" w:type="pct"/>
            <w:tcBorders>
              <w:left w:val="double" w:sz="4" w:space="0" w:color="9BBB59" w:themeColor="accent3"/>
            </w:tcBorders>
            <w:shd w:val="clear" w:color="auto" w:fill="auto"/>
            <w:vAlign w:val="center"/>
          </w:tcPr>
          <w:p w:rsidR="00B339DB" w:rsidRPr="00892AF0" w:rsidRDefault="00842325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339DB" w:rsidRPr="00892AF0">
              <w:rPr>
                <w:rFonts w:ascii="Arial" w:hAnsi="Arial" w:cs="Arial"/>
                <w:b/>
              </w:rPr>
              <w:t>zociálisan rászorult két vagy többszemélyes háztartásban élő személy</w:t>
            </w:r>
          </w:p>
        </w:tc>
        <w:tc>
          <w:tcPr>
            <w:tcW w:w="540" w:type="pct"/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618" w:type="pct"/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618" w:type="pct"/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4</w:t>
            </w:r>
          </w:p>
        </w:tc>
        <w:tc>
          <w:tcPr>
            <w:tcW w:w="831" w:type="pct"/>
            <w:tcBorders>
              <w:right w:val="double" w:sz="4" w:space="0" w:color="9BBB59" w:themeColor="accent3"/>
            </w:tcBorders>
            <w:shd w:val="clear" w:color="auto" w:fill="auto"/>
          </w:tcPr>
          <w:p w:rsidR="00B339DB" w:rsidRPr="00842325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  <w:b/>
              </w:rPr>
            </w:pPr>
            <w:r w:rsidRPr="00842325">
              <w:rPr>
                <w:rFonts w:ascii="Arial" w:hAnsi="Arial" w:cs="Arial"/>
                <w:b/>
              </w:rPr>
              <w:t>4</w:t>
            </w:r>
          </w:p>
        </w:tc>
      </w:tr>
      <w:tr w:rsidR="00B339DB" w:rsidRPr="00892AF0" w:rsidTr="0014422B">
        <w:trPr>
          <w:trHeight w:val="890"/>
        </w:trPr>
        <w:tc>
          <w:tcPr>
            <w:tcW w:w="1312" w:type="pct"/>
            <w:tcBorders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auto"/>
            <w:vAlign w:val="center"/>
          </w:tcPr>
          <w:p w:rsidR="00B339DB" w:rsidRPr="00892AF0" w:rsidRDefault="00842325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339DB" w:rsidRPr="00892AF0">
              <w:rPr>
                <w:rFonts w:ascii="Arial" w:hAnsi="Arial" w:cs="Arial"/>
                <w:b/>
              </w:rPr>
              <w:t>zociálisan nem rászorult személy</w:t>
            </w:r>
          </w:p>
        </w:tc>
        <w:tc>
          <w:tcPr>
            <w:tcW w:w="540" w:type="pct"/>
            <w:tcBorders>
              <w:bottom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618" w:type="pct"/>
            <w:tcBorders>
              <w:bottom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  <w:tcBorders>
              <w:bottom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540" w:type="pct"/>
            <w:tcBorders>
              <w:bottom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618" w:type="pct"/>
            <w:tcBorders>
              <w:bottom w:val="double" w:sz="4" w:space="0" w:color="9BBB59" w:themeColor="accent3"/>
            </w:tcBorders>
            <w:shd w:val="clear" w:color="auto" w:fill="auto"/>
          </w:tcPr>
          <w:p w:rsidR="00B339DB" w:rsidRPr="00892AF0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  <w:tc>
          <w:tcPr>
            <w:tcW w:w="831" w:type="pct"/>
            <w:tcBorders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auto"/>
          </w:tcPr>
          <w:p w:rsidR="00B339DB" w:rsidRPr="00842325" w:rsidRDefault="00B339DB" w:rsidP="00842325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150"/>
              <w:jc w:val="center"/>
              <w:rPr>
                <w:rFonts w:ascii="Arial" w:hAnsi="Arial" w:cs="Arial"/>
                <w:b/>
              </w:rPr>
            </w:pPr>
            <w:r w:rsidRPr="00842325">
              <w:rPr>
                <w:rFonts w:ascii="Arial" w:hAnsi="Arial" w:cs="Arial"/>
                <w:b/>
              </w:rPr>
              <w:t>0</w:t>
            </w:r>
          </w:p>
        </w:tc>
      </w:tr>
    </w:tbl>
    <w:p w:rsidR="00851835" w:rsidRPr="00892AF0" w:rsidRDefault="00851835" w:rsidP="00B21FA4">
      <w:pPr>
        <w:spacing w:after="0" w:line="240" w:lineRule="auto"/>
        <w:ind w:right="140"/>
        <w:jc w:val="both"/>
        <w:rPr>
          <w:rFonts w:ascii="Arial" w:hAnsi="Arial" w:cs="Arial"/>
          <w:b/>
        </w:rPr>
      </w:pPr>
    </w:p>
    <w:p w:rsidR="00B30446" w:rsidRDefault="00B30446" w:rsidP="00D02DBB">
      <w:pPr>
        <w:spacing w:after="0" w:line="360" w:lineRule="auto"/>
        <w:jc w:val="both"/>
        <w:rPr>
          <w:rFonts w:ascii="Arial" w:eastAsia="Times New Roman" w:hAnsi="Arial" w:cs="Arial"/>
        </w:rPr>
      </w:pPr>
      <w:r w:rsidRPr="00892AF0">
        <w:rPr>
          <w:rFonts w:ascii="Arial" w:eastAsia="Times New Roman" w:hAnsi="Arial" w:cs="Arial"/>
        </w:rPr>
        <w:t>A 2020.12.31.-</w:t>
      </w:r>
      <w:r w:rsidR="0014422B">
        <w:rPr>
          <w:rFonts w:ascii="Arial" w:eastAsia="Times New Roman" w:hAnsi="Arial" w:cs="Arial"/>
        </w:rPr>
        <w:t>e</w:t>
      </w:r>
      <w:r w:rsidRPr="00892AF0">
        <w:rPr>
          <w:rFonts w:ascii="Arial" w:eastAsia="Times New Roman" w:hAnsi="Arial" w:cs="Arial"/>
        </w:rPr>
        <w:t>i adatok alapján, a szolgáltatásba bevontak közül 13</w:t>
      </w:r>
      <w:r w:rsidR="0014422B">
        <w:rPr>
          <w:rFonts w:ascii="Arial" w:eastAsia="Times New Roman" w:hAnsi="Arial" w:cs="Arial"/>
        </w:rPr>
        <w:t xml:space="preserve"> férfi, míg 49</w:t>
      </w:r>
      <w:r w:rsidR="003D519C" w:rsidRPr="00892AF0">
        <w:rPr>
          <w:rFonts w:ascii="Arial" w:eastAsia="Times New Roman" w:hAnsi="Arial" w:cs="Arial"/>
        </w:rPr>
        <w:t xml:space="preserve"> nő. </w:t>
      </w:r>
      <w:r w:rsidRPr="00892AF0">
        <w:rPr>
          <w:rFonts w:ascii="Arial" w:eastAsia="Times New Roman" w:hAnsi="Arial" w:cs="Arial"/>
        </w:rPr>
        <w:t xml:space="preserve">Két 80 év feletti, több </w:t>
      </w:r>
      <w:proofErr w:type="gramStart"/>
      <w:r w:rsidRPr="00892AF0">
        <w:rPr>
          <w:rFonts w:ascii="Arial" w:eastAsia="Times New Roman" w:hAnsi="Arial" w:cs="Arial"/>
        </w:rPr>
        <w:t>krónikus</w:t>
      </w:r>
      <w:proofErr w:type="gramEnd"/>
      <w:r w:rsidRPr="00892AF0">
        <w:rPr>
          <w:rFonts w:ascii="Arial" w:eastAsia="Times New Roman" w:hAnsi="Arial" w:cs="Arial"/>
        </w:rPr>
        <w:t xml:space="preserve"> betegséggel is küzdő házaspárnál és 58 egyedül élő, szociálisan rászorult idősnél működnek a készülékek.</w:t>
      </w:r>
      <w:r w:rsidR="003F0710" w:rsidRPr="00892AF0">
        <w:rPr>
          <w:rFonts w:ascii="Arial" w:eastAsia="Times New Roman" w:hAnsi="Arial" w:cs="Arial"/>
        </w:rPr>
        <w:t xml:space="preserve"> </w:t>
      </w:r>
      <w:r w:rsidR="004C4EAF" w:rsidRPr="00892AF0">
        <w:rPr>
          <w:rFonts w:ascii="Arial" w:eastAsia="Times New Roman" w:hAnsi="Arial" w:cs="Arial"/>
        </w:rPr>
        <w:t>A</w:t>
      </w:r>
      <w:r w:rsidR="003F0710" w:rsidRPr="00892AF0">
        <w:rPr>
          <w:rFonts w:ascii="Arial" w:eastAsia="Times New Roman" w:hAnsi="Arial" w:cs="Arial"/>
        </w:rPr>
        <w:t xml:space="preserve"> 65 év alatti </w:t>
      </w:r>
      <w:proofErr w:type="spellStart"/>
      <w:r w:rsidR="003F0710" w:rsidRPr="00892AF0">
        <w:rPr>
          <w:rFonts w:ascii="Arial" w:eastAsia="Times New Roman" w:hAnsi="Arial" w:cs="Arial"/>
        </w:rPr>
        <w:t>ellátottaink</w:t>
      </w:r>
      <w:proofErr w:type="spellEnd"/>
      <w:r w:rsidR="003F0710" w:rsidRPr="00892AF0">
        <w:rPr>
          <w:rFonts w:ascii="Arial" w:eastAsia="Times New Roman" w:hAnsi="Arial" w:cs="Arial"/>
        </w:rPr>
        <w:t xml:space="preserve"> súlyos mozgáskorlátozott, egyedül élő személyek, akiknél sokszor életmentőnek bizonyult a készülék</w:t>
      </w:r>
      <w:r w:rsidR="004C4EAF" w:rsidRPr="00892AF0">
        <w:rPr>
          <w:rFonts w:ascii="Arial" w:eastAsia="Times New Roman" w:hAnsi="Arial" w:cs="Arial"/>
        </w:rPr>
        <w:t xml:space="preserve">. </w:t>
      </w:r>
    </w:p>
    <w:p w:rsidR="00842325" w:rsidRDefault="00842325" w:rsidP="00D02DB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57F93" w:rsidRPr="00842325" w:rsidRDefault="00842325" w:rsidP="00842325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42325">
        <w:rPr>
          <w:rFonts w:ascii="Arial" w:hAnsi="Arial" w:cs="Arial"/>
          <w:b/>
          <w:i/>
          <w:sz w:val="20"/>
          <w:szCs w:val="20"/>
        </w:rPr>
        <w:t>Az ellátásból történő kikerülés okai</w:t>
      </w:r>
    </w:p>
    <w:tbl>
      <w:tblPr>
        <w:tblW w:w="9114" w:type="dxa"/>
        <w:jc w:val="center"/>
        <w:tblBorders>
          <w:top w:val="triple" w:sz="4" w:space="0" w:color="C2D69B" w:themeColor="accent3" w:themeTint="99"/>
          <w:left w:val="triple" w:sz="4" w:space="0" w:color="C2D69B" w:themeColor="accent3" w:themeTint="99"/>
          <w:bottom w:val="triple" w:sz="4" w:space="0" w:color="C2D69B" w:themeColor="accent3" w:themeTint="99"/>
          <w:right w:val="triple" w:sz="4" w:space="0" w:color="C2D69B" w:themeColor="accent3" w:themeTint="99"/>
          <w:insideH w:val="dashSmallGap" w:sz="4" w:space="0" w:color="C2D69B" w:themeColor="accent3" w:themeTint="99"/>
          <w:insideV w:val="dashSmallGap" w:sz="4" w:space="0" w:color="C2D69B" w:themeColor="accent3" w:themeTint="99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4"/>
        <w:gridCol w:w="17"/>
        <w:gridCol w:w="3243"/>
      </w:tblGrid>
      <w:tr w:rsidR="00B339DB" w:rsidRPr="00892AF0" w:rsidTr="0014422B">
        <w:trPr>
          <w:trHeight w:val="331"/>
          <w:jc w:val="center"/>
        </w:trPr>
        <w:tc>
          <w:tcPr>
            <w:tcW w:w="5871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EAF1DD" w:themeFill="accent3" w:themeFillTint="33"/>
            <w:hideMark/>
          </w:tcPr>
          <w:p w:rsidR="00B339DB" w:rsidRPr="00892AF0" w:rsidRDefault="00842325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339DB" w:rsidRPr="00892AF0">
              <w:rPr>
                <w:rFonts w:ascii="Arial" w:hAnsi="Arial" w:cs="Arial"/>
                <w:b/>
              </w:rPr>
              <w:t>z ellátásból történő kiker</w:t>
            </w:r>
            <w:r>
              <w:rPr>
                <w:rFonts w:ascii="Arial" w:hAnsi="Arial" w:cs="Arial"/>
                <w:b/>
              </w:rPr>
              <w:t>ülés okai</w:t>
            </w:r>
          </w:p>
        </w:tc>
        <w:tc>
          <w:tcPr>
            <w:tcW w:w="3243" w:type="dxa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EAF1DD" w:themeFill="accent3" w:themeFillTint="33"/>
            <w:hideMark/>
          </w:tcPr>
          <w:p w:rsidR="00B339DB" w:rsidRPr="00892AF0" w:rsidRDefault="00842325" w:rsidP="003168DE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 e</w:t>
            </w:r>
            <w:r w:rsidR="00B339DB" w:rsidRPr="00892AF0">
              <w:rPr>
                <w:rFonts w:ascii="Arial" w:hAnsi="Arial" w:cs="Arial"/>
                <w:b/>
              </w:rPr>
              <w:t>llátásból kikerült személyek száma (fő)</w:t>
            </w:r>
          </w:p>
        </w:tc>
      </w:tr>
      <w:tr w:rsidR="00B339DB" w:rsidRPr="00892AF0" w:rsidTr="0014422B">
        <w:trPr>
          <w:trHeight w:val="304"/>
          <w:jc w:val="center"/>
        </w:trPr>
        <w:tc>
          <w:tcPr>
            <w:tcW w:w="5871" w:type="dxa"/>
            <w:gridSpan w:val="2"/>
            <w:tcBorders>
              <w:top w:val="double" w:sz="4" w:space="0" w:color="9BBB59" w:themeColor="accent3"/>
              <w:left w:val="double" w:sz="4" w:space="0" w:color="9BBB59" w:themeColor="accent3"/>
            </w:tcBorders>
            <w:shd w:val="clear" w:color="auto" w:fill="auto"/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elhalálozás</w:t>
            </w:r>
          </w:p>
        </w:tc>
        <w:tc>
          <w:tcPr>
            <w:tcW w:w="3243" w:type="dxa"/>
            <w:tcBorders>
              <w:top w:val="double" w:sz="4" w:space="0" w:color="9BBB59" w:themeColor="accent3"/>
              <w:right w:val="double" w:sz="4" w:space="0" w:color="9BBB59" w:themeColor="accent3"/>
            </w:tcBorders>
          </w:tcPr>
          <w:p w:rsidR="00B339DB" w:rsidRPr="00892AF0" w:rsidRDefault="00B339DB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6</w:t>
            </w:r>
          </w:p>
        </w:tc>
      </w:tr>
      <w:tr w:rsidR="00B339DB" w:rsidRPr="00892AF0" w:rsidTr="0014422B">
        <w:trPr>
          <w:trHeight w:val="304"/>
          <w:jc w:val="center"/>
        </w:trPr>
        <w:tc>
          <w:tcPr>
            <w:tcW w:w="5871" w:type="dxa"/>
            <w:gridSpan w:val="2"/>
            <w:tcBorders>
              <w:left w:val="double" w:sz="4" w:space="0" w:color="9BBB59" w:themeColor="accent3"/>
            </w:tcBorders>
            <w:shd w:val="clear" w:color="auto" w:fill="auto"/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bentlakásos intézménybe kerülés</w:t>
            </w:r>
          </w:p>
        </w:tc>
        <w:tc>
          <w:tcPr>
            <w:tcW w:w="3243" w:type="dxa"/>
            <w:tcBorders>
              <w:right w:val="double" w:sz="4" w:space="0" w:color="9BBB59" w:themeColor="accent3"/>
            </w:tcBorders>
          </w:tcPr>
          <w:p w:rsidR="00B339DB" w:rsidRPr="00892AF0" w:rsidRDefault="00B339DB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3</w:t>
            </w:r>
          </w:p>
        </w:tc>
      </w:tr>
      <w:tr w:rsidR="00B339DB" w:rsidRPr="00892AF0" w:rsidTr="0014422B">
        <w:trPr>
          <w:trHeight w:val="304"/>
          <w:jc w:val="center"/>
        </w:trPr>
        <w:tc>
          <w:tcPr>
            <w:tcW w:w="5871" w:type="dxa"/>
            <w:gridSpan w:val="2"/>
            <w:tcBorders>
              <w:left w:val="double" w:sz="4" w:space="0" w:color="9BBB59" w:themeColor="accent3"/>
            </w:tcBorders>
            <w:shd w:val="clear" w:color="auto" w:fill="auto"/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kórházba kerülés</w:t>
            </w:r>
          </w:p>
        </w:tc>
        <w:tc>
          <w:tcPr>
            <w:tcW w:w="3243" w:type="dxa"/>
            <w:tcBorders>
              <w:right w:val="double" w:sz="4" w:space="0" w:color="9BBB59" w:themeColor="accent3"/>
            </w:tcBorders>
          </w:tcPr>
          <w:p w:rsidR="00B339DB" w:rsidRPr="00892AF0" w:rsidRDefault="00B339DB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</w:tr>
      <w:tr w:rsidR="00B339DB" w:rsidRPr="00892AF0" w:rsidTr="0014422B">
        <w:trPr>
          <w:trHeight w:val="304"/>
          <w:jc w:val="center"/>
        </w:trPr>
        <w:tc>
          <w:tcPr>
            <w:tcW w:w="5871" w:type="dxa"/>
            <w:gridSpan w:val="2"/>
            <w:tcBorders>
              <w:left w:val="double" w:sz="4" w:space="0" w:color="9BBB59" w:themeColor="accent3"/>
            </w:tcBorders>
            <w:shd w:val="clear" w:color="auto" w:fill="auto"/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saját kérésre</w:t>
            </w:r>
          </w:p>
        </w:tc>
        <w:tc>
          <w:tcPr>
            <w:tcW w:w="3243" w:type="dxa"/>
            <w:tcBorders>
              <w:right w:val="double" w:sz="4" w:space="0" w:color="9BBB59" w:themeColor="accent3"/>
            </w:tcBorders>
          </w:tcPr>
          <w:p w:rsidR="00B339DB" w:rsidRPr="00892AF0" w:rsidRDefault="00B339DB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</w:tr>
      <w:tr w:rsidR="00B339DB" w:rsidRPr="00892AF0" w:rsidTr="0014422B">
        <w:trPr>
          <w:trHeight w:val="304"/>
          <w:jc w:val="center"/>
        </w:trPr>
        <w:tc>
          <w:tcPr>
            <w:tcW w:w="5871" w:type="dxa"/>
            <w:gridSpan w:val="2"/>
            <w:tcBorders>
              <w:left w:val="double" w:sz="4" w:space="0" w:color="9BBB59" w:themeColor="accent3"/>
            </w:tcBorders>
            <w:shd w:val="clear" w:color="auto" w:fill="auto"/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törvényes képviselő kérésére</w:t>
            </w:r>
          </w:p>
        </w:tc>
        <w:tc>
          <w:tcPr>
            <w:tcW w:w="3243" w:type="dxa"/>
            <w:tcBorders>
              <w:right w:val="double" w:sz="4" w:space="0" w:color="9BBB59" w:themeColor="accent3"/>
            </w:tcBorders>
          </w:tcPr>
          <w:p w:rsidR="00B339DB" w:rsidRPr="00892AF0" w:rsidRDefault="00B339DB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</w:tr>
      <w:tr w:rsidR="00B339DB" w:rsidRPr="00892AF0" w:rsidTr="0014422B">
        <w:trPr>
          <w:trHeight w:val="304"/>
          <w:jc w:val="center"/>
        </w:trPr>
        <w:tc>
          <w:tcPr>
            <w:tcW w:w="5871" w:type="dxa"/>
            <w:gridSpan w:val="2"/>
            <w:tcBorders>
              <w:left w:val="double" w:sz="4" w:space="0" w:color="9BBB59" w:themeColor="accent3"/>
            </w:tcBorders>
            <w:shd w:val="clear" w:color="auto" w:fill="auto"/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alkalmatlanság a rendszer kezelésére</w:t>
            </w:r>
          </w:p>
        </w:tc>
        <w:tc>
          <w:tcPr>
            <w:tcW w:w="3243" w:type="dxa"/>
            <w:tcBorders>
              <w:right w:val="double" w:sz="4" w:space="0" w:color="9BBB59" w:themeColor="accent3"/>
            </w:tcBorders>
          </w:tcPr>
          <w:p w:rsidR="00B339DB" w:rsidRPr="00892AF0" w:rsidRDefault="00B339DB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0</w:t>
            </w:r>
          </w:p>
        </w:tc>
      </w:tr>
      <w:tr w:rsidR="00B339DB" w:rsidRPr="00892AF0" w:rsidTr="0014422B">
        <w:trPr>
          <w:trHeight w:val="304"/>
          <w:jc w:val="center"/>
        </w:trPr>
        <w:tc>
          <w:tcPr>
            <w:tcW w:w="5854" w:type="dxa"/>
            <w:tcBorders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auto"/>
            <w:hideMark/>
          </w:tcPr>
          <w:p w:rsidR="00B339DB" w:rsidRPr="00892AF0" w:rsidRDefault="00B339DB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egyéb (felsorolás): lányához költözött</w:t>
            </w:r>
          </w:p>
        </w:tc>
        <w:tc>
          <w:tcPr>
            <w:tcW w:w="3260" w:type="dxa"/>
            <w:gridSpan w:val="2"/>
            <w:tcBorders>
              <w:bottom w:val="double" w:sz="4" w:space="0" w:color="9BBB59" w:themeColor="accent3"/>
              <w:right w:val="double" w:sz="4" w:space="0" w:color="9BBB59" w:themeColor="accent3"/>
            </w:tcBorders>
          </w:tcPr>
          <w:p w:rsidR="00B339DB" w:rsidRPr="00892AF0" w:rsidRDefault="00B339DB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892AF0">
              <w:rPr>
                <w:rFonts w:ascii="Arial" w:hAnsi="Arial" w:cs="Arial"/>
              </w:rPr>
              <w:t>1</w:t>
            </w:r>
          </w:p>
        </w:tc>
      </w:tr>
      <w:tr w:rsidR="00B339DB" w:rsidRPr="00892AF0" w:rsidTr="0014422B">
        <w:trPr>
          <w:trHeight w:val="304"/>
          <w:jc w:val="center"/>
        </w:trPr>
        <w:tc>
          <w:tcPr>
            <w:tcW w:w="5854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</w:tcBorders>
            <w:shd w:val="clear" w:color="auto" w:fill="D6E3BC" w:themeFill="accent3" w:themeFillTint="66"/>
            <w:hideMark/>
          </w:tcPr>
          <w:p w:rsidR="00B339DB" w:rsidRPr="00892AF0" w:rsidRDefault="00842325" w:rsidP="003168DE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B339DB" w:rsidRPr="00892AF0">
              <w:rPr>
                <w:rFonts w:ascii="Arial" w:hAnsi="Arial" w:cs="Arial"/>
                <w:b/>
              </w:rPr>
              <w:t>sszesen:</w:t>
            </w:r>
          </w:p>
        </w:tc>
        <w:tc>
          <w:tcPr>
            <w:tcW w:w="3260" w:type="dxa"/>
            <w:gridSpan w:val="2"/>
            <w:tcBorders>
              <w:top w:val="double" w:sz="4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shd w:val="clear" w:color="auto" w:fill="D6E3BC" w:themeFill="accent3" w:themeFillTint="66"/>
          </w:tcPr>
          <w:p w:rsidR="00B339DB" w:rsidRPr="00892AF0" w:rsidRDefault="00B339DB" w:rsidP="00842325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92AF0">
              <w:rPr>
                <w:rFonts w:ascii="Arial" w:hAnsi="Arial" w:cs="Arial"/>
                <w:b/>
              </w:rPr>
              <w:t>10</w:t>
            </w:r>
          </w:p>
        </w:tc>
      </w:tr>
    </w:tbl>
    <w:p w:rsidR="00B339DB" w:rsidRPr="0022020E" w:rsidRDefault="00B339DB" w:rsidP="00087DB1">
      <w:pPr>
        <w:spacing w:line="360" w:lineRule="auto"/>
        <w:jc w:val="both"/>
        <w:rPr>
          <w:rFonts w:ascii="Arial" w:hAnsi="Arial" w:cs="Arial"/>
        </w:rPr>
      </w:pPr>
    </w:p>
    <w:p w:rsidR="0022020E" w:rsidRDefault="0014422B" w:rsidP="0022020E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tavalyi évben</w:t>
      </w:r>
      <w:r w:rsidR="00B30446" w:rsidRPr="00892AF0">
        <w:rPr>
          <w:rFonts w:ascii="Arial" w:eastAsia="Times New Roman" w:hAnsi="Arial" w:cs="Arial"/>
        </w:rPr>
        <w:t xml:space="preserve"> nagyobb volt a mozgás a szolgáltatásban,</w:t>
      </w:r>
      <w:r w:rsidRPr="0014422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mint 2019-ben,</w:t>
      </w:r>
      <w:r w:rsidR="00B30446" w:rsidRPr="00892AF0">
        <w:rPr>
          <w:rFonts w:ascii="Arial" w:eastAsia="Times New Roman" w:hAnsi="Arial" w:cs="Arial"/>
        </w:rPr>
        <w:t xml:space="preserve"> hiszen </w:t>
      </w:r>
      <w:r w:rsidR="00B30446" w:rsidRPr="00892AF0">
        <w:rPr>
          <w:rFonts w:ascii="Arial" w:eastAsia="Times New Roman" w:hAnsi="Arial" w:cs="Arial"/>
          <w:b/>
        </w:rPr>
        <w:t>10 alkalommal kellett készüléket áthelyeznünk/telepítenünk</w:t>
      </w:r>
      <w:r w:rsidR="00B30446" w:rsidRPr="00892AF0">
        <w:rPr>
          <w:rFonts w:ascii="Arial" w:eastAsia="Times New Roman" w:hAnsi="Arial" w:cs="Arial"/>
        </w:rPr>
        <w:t xml:space="preserve">. </w:t>
      </w:r>
    </w:p>
    <w:p w:rsidR="00D7531E" w:rsidRPr="00892AF0" w:rsidRDefault="00D7531E" w:rsidP="0022020E">
      <w:pPr>
        <w:spacing w:after="0" w:line="360" w:lineRule="auto"/>
        <w:jc w:val="both"/>
        <w:rPr>
          <w:rFonts w:ascii="Arial" w:eastAsia="Times New Roman" w:hAnsi="Arial" w:cs="Arial"/>
        </w:rPr>
      </w:pPr>
      <w:r w:rsidRPr="00892AF0">
        <w:rPr>
          <w:rFonts w:ascii="Arial" w:eastAsia="Times New Roman" w:hAnsi="Arial" w:cs="Arial"/>
        </w:rPr>
        <w:t xml:space="preserve">Kegyeleti okokból rendkívül nehézkes a készülékek visszagyűjtése az igénylő halálakor, hiszen a hozzátartozók nem mindig elérhetőek, a gyász megélése és a hirtelen adódó feladatok sorában a készülék visszaszolgáltatása sajnos nem az első helyen áll. Igyekszünk kellő </w:t>
      </w:r>
      <w:proofErr w:type="gramStart"/>
      <w:r w:rsidRPr="00892AF0">
        <w:rPr>
          <w:rFonts w:ascii="Arial" w:eastAsia="Times New Roman" w:hAnsi="Arial" w:cs="Arial"/>
        </w:rPr>
        <w:t>empátiával</w:t>
      </w:r>
      <w:proofErr w:type="gramEnd"/>
      <w:r w:rsidRPr="00892AF0">
        <w:rPr>
          <w:rFonts w:ascii="Arial" w:eastAsia="Times New Roman" w:hAnsi="Arial" w:cs="Arial"/>
        </w:rPr>
        <w:t xml:space="preserve"> kezelni a nehéz élethelyzeteket, hogy lerövidítsük azt az időszakot, amíg újra kihelyezhetővé válik a készülék egy várakozó időshöz</w:t>
      </w:r>
      <w:r w:rsidR="00727492" w:rsidRPr="00892AF0">
        <w:rPr>
          <w:rFonts w:ascii="Arial" w:eastAsia="Times New Roman" w:hAnsi="Arial" w:cs="Arial"/>
        </w:rPr>
        <w:t xml:space="preserve"> (szolgáltatási nap kiesés)</w:t>
      </w:r>
      <w:r w:rsidRPr="00892AF0">
        <w:rPr>
          <w:rFonts w:ascii="Arial" w:eastAsia="Times New Roman" w:hAnsi="Arial" w:cs="Arial"/>
        </w:rPr>
        <w:t>.</w:t>
      </w:r>
    </w:p>
    <w:p w:rsidR="00B30446" w:rsidRPr="00892AF0" w:rsidRDefault="00B30446" w:rsidP="00087DB1">
      <w:pPr>
        <w:spacing w:line="360" w:lineRule="auto"/>
        <w:jc w:val="both"/>
        <w:rPr>
          <w:rFonts w:ascii="Arial" w:eastAsia="Times New Roman" w:hAnsi="Arial" w:cs="Arial"/>
        </w:rPr>
      </w:pPr>
      <w:r w:rsidRPr="00892AF0">
        <w:rPr>
          <w:rFonts w:ascii="Arial" w:eastAsia="Times New Roman" w:hAnsi="Arial" w:cs="Arial"/>
        </w:rPr>
        <w:t>6 esetben az ellátott elhunyt, így más kapta meg a készüléket, 3 fő került idősotthonba, míg 1 esetben az igénybe</w:t>
      </w:r>
      <w:r w:rsidR="0022020E">
        <w:rPr>
          <w:rFonts w:ascii="Arial" w:eastAsia="Times New Roman" w:hAnsi="Arial" w:cs="Arial"/>
        </w:rPr>
        <w:t xml:space="preserve"> </w:t>
      </w:r>
      <w:r w:rsidRPr="00892AF0">
        <w:rPr>
          <w:rFonts w:ascii="Arial" w:eastAsia="Times New Roman" w:hAnsi="Arial" w:cs="Arial"/>
        </w:rPr>
        <w:t xml:space="preserve">vevő életkörülményei változtak oly módon, hogy nem volt tovább szüksége a felügyeleti szolgáltatásra. </w:t>
      </w:r>
    </w:p>
    <w:p w:rsidR="00FD105A" w:rsidRPr="0022020E" w:rsidRDefault="00087DB1" w:rsidP="00087DB1">
      <w:pPr>
        <w:spacing w:line="360" w:lineRule="auto"/>
        <w:jc w:val="both"/>
        <w:rPr>
          <w:rFonts w:ascii="Arial" w:hAnsi="Arial" w:cs="Arial"/>
        </w:rPr>
      </w:pPr>
      <w:r w:rsidRPr="0022020E">
        <w:rPr>
          <w:rFonts w:ascii="Arial" w:hAnsi="Arial" w:cs="Arial"/>
        </w:rPr>
        <w:t xml:space="preserve">Jelenleg a jelzőrendszeres házi segítségnyújtás szolgáltatás </w:t>
      </w:r>
      <w:r w:rsidR="00BE7867" w:rsidRPr="0022020E">
        <w:rPr>
          <w:rFonts w:ascii="Arial" w:hAnsi="Arial" w:cs="Arial"/>
        </w:rPr>
        <w:t xml:space="preserve">várólistáján </w:t>
      </w:r>
      <w:r w:rsidR="00851835" w:rsidRPr="0022020E">
        <w:rPr>
          <w:rFonts w:ascii="Arial" w:hAnsi="Arial" w:cs="Arial"/>
        </w:rPr>
        <w:t>3</w:t>
      </w:r>
      <w:r w:rsidRPr="0022020E">
        <w:rPr>
          <w:rFonts w:ascii="Arial" w:hAnsi="Arial" w:cs="Arial"/>
        </w:rPr>
        <w:t xml:space="preserve"> fő szerepel.</w:t>
      </w:r>
    </w:p>
    <w:p w:rsidR="00B30446" w:rsidRPr="00892AF0" w:rsidRDefault="00B30446" w:rsidP="00087DB1">
      <w:pPr>
        <w:spacing w:line="360" w:lineRule="auto"/>
        <w:jc w:val="both"/>
        <w:rPr>
          <w:rFonts w:ascii="Arial" w:hAnsi="Arial" w:cs="Arial"/>
          <w:b/>
        </w:rPr>
      </w:pPr>
      <w:r w:rsidRPr="00892AF0">
        <w:rPr>
          <w:rFonts w:ascii="Arial" w:hAnsi="Arial" w:cs="Arial"/>
          <w:b/>
        </w:rPr>
        <w:t>Jelentési kötelezettség</w:t>
      </w:r>
    </w:p>
    <w:p w:rsidR="00B30446" w:rsidRPr="00892AF0" w:rsidRDefault="00B30446" w:rsidP="004325B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Havonta rögzítjük a szolgáltatásra várakozókat a KENYSZI felületén</w:t>
      </w:r>
    </w:p>
    <w:p w:rsidR="00C65AAB" w:rsidRPr="00892AF0" w:rsidRDefault="00C65AAB" w:rsidP="004325B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</w:rPr>
      </w:pPr>
      <w:r w:rsidRPr="00892AF0">
        <w:rPr>
          <w:rFonts w:ascii="Arial" w:hAnsi="Arial" w:cs="Arial"/>
        </w:rPr>
        <w:t xml:space="preserve">A hívásokat az ügyeletes </w:t>
      </w:r>
      <w:proofErr w:type="gramStart"/>
      <w:r w:rsidRPr="00892AF0">
        <w:rPr>
          <w:rFonts w:ascii="Arial" w:hAnsi="Arial" w:cs="Arial"/>
        </w:rPr>
        <w:t>kollégák</w:t>
      </w:r>
      <w:proofErr w:type="gramEnd"/>
      <w:r w:rsidRPr="00892AF0">
        <w:rPr>
          <w:rFonts w:ascii="Arial" w:hAnsi="Arial" w:cs="Arial"/>
        </w:rPr>
        <w:t xml:space="preserve"> minden a</w:t>
      </w:r>
      <w:r w:rsidR="00B30446" w:rsidRPr="00892AF0">
        <w:rPr>
          <w:rFonts w:ascii="Arial" w:hAnsi="Arial" w:cs="Arial"/>
        </w:rPr>
        <w:t xml:space="preserve">lkalommal papír alapon rögzítik a </w:t>
      </w:r>
      <w:r w:rsidR="00B30446" w:rsidRPr="00892AF0">
        <w:rPr>
          <w:rFonts w:ascii="Arial" w:hAnsi="Arial" w:cs="Arial"/>
          <w:i/>
        </w:rPr>
        <w:t>Segélyhívási jegyzőkönyvön</w:t>
      </w:r>
    </w:p>
    <w:p w:rsidR="002C413B" w:rsidRPr="00892AF0" w:rsidRDefault="002C413B" w:rsidP="004325B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</w:rPr>
      </w:pPr>
      <w:r w:rsidRPr="00892AF0">
        <w:rPr>
          <w:rFonts w:ascii="Arial" w:hAnsi="Arial" w:cs="Arial"/>
        </w:rPr>
        <w:t xml:space="preserve">A hívásokat papír alapon is összesíti a koordinátor a </w:t>
      </w:r>
      <w:proofErr w:type="spellStart"/>
      <w:r w:rsidRPr="00892AF0">
        <w:rPr>
          <w:rFonts w:ascii="Arial" w:hAnsi="Arial" w:cs="Arial"/>
          <w:i/>
        </w:rPr>
        <w:t>Személyenkénti</w:t>
      </w:r>
      <w:proofErr w:type="spellEnd"/>
      <w:r w:rsidRPr="00892AF0">
        <w:rPr>
          <w:rFonts w:ascii="Arial" w:hAnsi="Arial" w:cs="Arial"/>
          <w:i/>
        </w:rPr>
        <w:t xml:space="preserve"> havi összesítőben</w:t>
      </w:r>
    </w:p>
    <w:p w:rsidR="0026474B" w:rsidRPr="00892AF0" w:rsidRDefault="0026474B" w:rsidP="004325B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Napi jelentési kötelezettségünknek a KENYSZI rendszerén keresztül</w:t>
      </w:r>
      <w:r w:rsidR="00D02DBB" w:rsidRPr="00892AF0">
        <w:rPr>
          <w:rFonts w:ascii="Arial" w:hAnsi="Arial" w:cs="Arial"/>
        </w:rPr>
        <w:t xml:space="preserve"> teszünk eleget. </w:t>
      </w:r>
    </w:p>
    <w:p w:rsidR="002C413B" w:rsidRPr="00892AF0" w:rsidRDefault="002C413B" w:rsidP="004325B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Havi jelentés megküldése a Fenntartónak</w:t>
      </w:r>
    </w:p>
    <w:p w:rsidR="002C413B" w:rsidRPr="00892AF0" w:rsidRDefault="002C413B" w:rsidP="004325B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Féléves jelentés megküldése a Fenntartónak július 15.-ig</w:t>
      </w:r>
    </w:p>
    <w:p w:rsidR="0072461F" w:rsidRDefault="002C413B" w:rsidP="004325B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892AF0">
        <w:rPr>
          <w:rFonts w:ascii="Arial" w:hAnsi="Arial" w:cs="Arial"/>
        </w:rPr>
        <w:t>Éves jelentés megküldése a Fenntartónak január 15.-ig</w:t>
      </w:r>
    </w:p>
    <w:p w:rsidR="0072461F" w:rsidRDefault="0072461F" w:rsidP="0072461F">
      <w:pPr>
        <w:spacing w:line="360" w:lineRule="auto"/>
        <w:jc w:val="both"/>
        <w:rPr>
          <w:rFonts w:ascii="Arial" w:hAnsi="Arial" w:cs="Arial"/>
        </w:rPr>
      </w:pPr>
    </w:p>
    <w:p w:rsidR="0072461F" w:rsidRPr="0072461F" w:rsidRDefault="0072461F" w:rsidP="0072461F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2461F">
        <w:rPr>
          <w:rFonts w:ascii="Arial" w:hAnsi="Arial" w:cs="Arial"/>
          <w:b/>
        </w:rPr>
        <w:t>Védőnői Szolgálat szakmai munkája</w:t>
      </w:r>
    </w:p>
    <w:p w:rsidR="00952B52" w:rsidRDefault="00952B52" w:rsidP="0072461F">
      <w:pPr>
        <w:rPr>
          <w:rFonts w:ascii="Arial" w:hAnsi="Arial" w:cs="Arial"/>
          <w:b/>
          <w:sz w:val="24"/>
          <w:szCs w:val="24"/>
        </w:rPr>
        <w:sectPr w:rsidR="00952B52" w:rsidSect="0089737E">
          <w:footerReference w:type="defaul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52B52" w:rsidRDefault="00952B52" w:rsidP="00952B52">
      <w:pPr>
        <w:spacing w:after="0" w:line="360" w:lineRule="auto"/>
        <w:jc w:val="both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Személyi feltételek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52B52" w:rsidRPr="004C343C" w:rsidRDefault="00952B52" w:rsidP="00952B52">
      <w:pPr>
        <w:spacing w:after="0" w:line="360" w:lineRule="auto"/>
        <w:jc w:val="both"/>
        <w:rPr>
          <w:rFonts w:ascii="Arial" w:hAnsi="Arial" w:cs="Arial"/>
          <w:b/>
        </w:rPr>
      </w:pPr>
    </w:p>
    <w:p w:rsidR="00952B52" w:rsidRDefault="00952B52" w:rsidP="00952B52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Védőnői Szolgálat </w:t>
      </w:r>
      <w:r>
        <w:rPr>
          <w:rFonts w:ascii="Arial" w:hAnsi="Arial" w:cs="Arial"/>
        </w:rPr>
        <w:t xml:space="preserve">4 körzetben </w:t>
      </w:r>
      <w:r w:rsidR="004156F7">
        <w:rPr>
          <w:rFonts w:ascii="Arial" w:hAnsi="Arial" w:cs="Arial"/>
        </w:rPr>
        <w:t>és két csatolt településen, -Alsónyék,</w:t>
      </w:r>
      <w:r w:rsidR="00D96BF5">
        <w:rPr>
          <w:rFonts w:ascii="Arial" w:hAnsi="Arial" w:cs="Arial"/>
        </w:rPr>
        <w:t xml:space="preserve"> Pö</w:t>
      </w:r>
      <w:bookmarkStart w:id="0" w:name="_GoBack"/>
      <w:bookmarkEnd w:id="0"/>
      <w:r w:rsidR="004156F7">
        <w:rPr>
          <w:rFonts w:ascii="Arial" w:hAnsi="Arial" w:cs="Arial"/>
        </w:rPr>
        <w:t>rböly-</w:t>
      </w:r>
      <w:r>
        <w:rPr>
          <w:rFonts w:ascii="Arial" w:hAnsi="Arial" w:cs="Arial"/>
        </w:rPr>
        <w:t>látja</w:t>
      </w:r>
      <w:r w:rsidRPr="004C343C">
        <w:rPr>
          <w:rFonts w:ascii="Arial" w:hAnsi="Arial" w:cs="Arial"/>
        </w:rPr>
        <w:t xml:space="preserve"> el</w:t>
      </w:r>
      <w:r w:rsidR="00910E17">
        <w:rPr>
          <w:rFonts w:ascii="Arial" w:hAnsi="Arial" w:cs="Arial"/>
        </w:rPr>
        <w:t xml:space="preserve"> </w:t>
      </w:r>
      <w:r w:rsidR="00910E17" w:rsidRPr="004C343C">
        <w:rPr>
          <w:rFonts w:ascii="Arial" w:hAnsi="Arial" w:cs="Arial"/>
        </w:rPr>
        <w:t>fe</w:t>
      </w:r>
      <w:r w:rsidR="00910E17">
        <w:rPr>
          <w:rFonts w:ascii="Arial" w:hAnsi="Arial" w:cs="Arial"/>
        </w:rPr>
        <w:t>ladatait</w:t>
      </w:r>
      <w:r w:rsidRPr="004C343C">
        <w:rPr>
          <w:rFonts w:ascii="Arial" w:hAnsi="Arial" w:cs="Arial"/>
        </w:rPr>
        <w:t xml:space="preserve">. </w:t>
      </w:r>
    </w:p>
    <w:p w:rsidR="00952B52" w:rsidRDefault="00952B52" w:rsidP="00952B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tavalyi év nagy részében</w:t>
      </w:r>
      <w:r w:rsidR="00910E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két körzetben helyettesítéssel oldottuk meg a </w:t>
      </w:r>
      <w:r w:rsidR="00910E17">
        <w:rPr>
          <w:rFonts w:ascii="Arial" w:hAnsi="Arial" w:cs="Arial"/>
        </w:rPr>
        <w:t>szolgáltatás biztosítását</w:t>
      </w:r>
      <w:r>
        <w:rPr>
          <w:rFonts w:ascii="Arial" w:hAnsi="Arial" w:cs="Arial"/>
        </w:rPr>
        <w:t xml:space="preserve">. </w:t>
      </w:r>
    </w:p>
    <w:p w:rsidR="00952B52" w:rsidRDefault="00952B52" w:rsidP="00952B52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2020. márciusában</w:t>
      </w:r>
      <w:proofErr w:type="gramEnd"/>
      <w:r>
        <w:rPr>
          <w:rFonts w:ascii="Arial" w:hAnsi="Arial" w:cs="Arial"/>
        </w:rPr>
        <w:t xml:space="preserve"> az I. számú körzetben újra munkába állt a tartós távolléten lévő védőnő, majd 2020. szeptemberében a IV. számú körzet védőnője tért vissza. </w:t>
      </w:r>
    </w:p>
    <w:p w:rsidR="0072461F" w:rsidRDefault="0072461F" w:rsidP="0072461F">
      <w:pPr>
        <w:rPr>
          <w:rFonts w:ascii="Arial" w:hAnsi="Arial" w:cs="Arial"/>
          <w:b/>
          <w:sz w:val="24"/>
          <w:szCs w:val="24"/>
        </w:rPr>
      </w:pPr>
    </w:p>
    <w:p w:rsidR="00952B52" w:rsidRPr="0072461F" w:rsidRDefault="00952B52" w:rsidP="0072461F">
      <w:pPr>
        <w:rPr>
          <w:rFonts w:ascii="Arial" w:hAnsi="Arial" w:cs="Arial"/>
          <w:b/>
          <w:sz w:val="24"/>
          <w:szCs w:val="24"/>
        </w:rPr>
      </w:pPr>
    </w:p>
    <w:p w:rsidR="00952B52" w:rsidRDefault="00952B52" w:rsidP="00724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52B52" w:rsidRDefault="00952B52" w:rsidP="00952B5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noProof/>
          <w:lang w:eastAsia="hu-HU"/>
        </w:rPr>
        <w:drawing>
          <wp:inline distT="0" distB="0" distL="0" distR="0" wp14:anchorId="05762FBC" wp14:editId="57F43414">
            <wp:extent cx="2292879" cy="1439545"/>
            <wp:effectExtent l="0" t="0" r="0" b="8255"/>
            <wp:docPr id="26" name="Kép 26" descr="Baby, Láb, Apja, Anya, Kis Gyerek, T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, Láb, Apja, Anya, Kis Gyerek, Tí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18" cy="14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52" w:rsidRDefault="00952B52" w:rsidP="0072461F">
      <w:pPr>
        <w:spacing w:after="0" w:line="360" w:lineRule="auto"/>
        <w:jc w:val="both"/>
        <w:rPr>
          <w:rFonts w:ascii="Arial" w:hAnsi="Arial" w:cs="Arial"/>
          <w:b/>
        </w:rPr>
        <w:sectPr w:rsidR="00952B52" w:rsidSect="00952B5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72461F" w:rsidRDefault="00952B52" w:rsidP="0072461F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72461F">
        <w:rPr>
          <w:rFonts w:ascii="Arial" w:hAnsi="Arial" w:cs="Arial"/>
        </w:rPr>
        <w:t>020. októberében</w:t>
      </w:r>
      <w:proofErr w:type="gramEnd"/>
      <w:r w:rsidR="0072461F">
        <w:rPr>
          <w:rFonts w:ascii="Arial" w:hAnsi="Arial" w:cs="Arial"/>
        </w:rPr>
        <w:t xml:space="preserve"> a II</w:t>
      </w:r>
      <w:r w:rsidR="004156F7">
        <w:rPr>
          <w:rFonts w:ascii="Arial" w:hAnsi="Arial" w:cs="Arial"/>
        </w:rPr>
        <w:t>I</w:t>
      </w:r>
      <w:r w:rsidR="0072461F">
        <w:rPr>
          <w:rFonts w:ascii="Arial" w:hAnsi="Arial" w:cs="Arial"/>
        </w:rPr>
        <w:t xml:space="preserve">. számú körzet védőnője is munkába állt, így nem volt szükség további helyettesítésre. </w:t>
      </w:r>
    </w:p>
    <w:p w:rsidR="00952B52" w:rsidRDefault="00952B52" w:rsidP="0072461F">
      <w:pPr>
        <w:spacing w:after="0" w:line="360" w:lineRule="auto"/>
        <w:jc w:val="both"/>
        <w:rPr>
          <w:rFonts w:ascii="Arial" w:hAnsi="Arial" w:cs="Arial"/>
        </w:rPr>
      </w:pPr>
    </w:p>
    <w:p w:rsidR="00952B52" w:rsidRDefault="00952B52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sz w:val="8"/>
        </w:rPr>
      </w:pPr>
    </w:p>
    <w:p w:rsidR="0072461F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  <w:r w:rsidRPr="008E42C4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védőnői </w:t>
      </w:r>
      <w:r w:rsidRPr="008E42C4">
        <w:rPr>
          <w:rFonts w:ascii="Arial" w:hAnsi="Arial" w:cs="Arial"/>
          <w:b/>
        </w:rPr>
        <w:t>körzetek feladat ellátási területe</w:t>
      </w:r>
    </w:p>
    <w:p w:rsidR="0072461F" w:rsidRPr="008E42C4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72461F" w:rsidRPr="00973144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73144">
        <w:rPr>
          <w:rFonts w:ascii="Arial" w:hAnsi="Arial" w:cs="Arial"/>
          <w:b/>
          <w:i/>
          <w:u w:val="single"/>
        </w:rPr>
        <w:t>I.számú körzet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Bátaszék </w:t>
      </w:r>
      <w:proofErr w:type="spellStart"/>
      <w:r w:rsidRPr="004C343C">
        <w:rPr>
          <w:rFonts w:ascii="Arial" w:hAnsi="Arial" w:cs="Arial"/>
        </w:rPr>
        <w:t>Mikrotérségi</w:t>
      </w:r>
      <w:proofErr w:type="spellEnd"/>
      <w:r w:rsidRPr="004C343C">
        <w:rPr>
          <w:rFonts w:ascii="Arial" w:hAnsi="Arial" w:cs="Arial"/>
        </w:rPr>
        <w:t xml:space="preserve"> Óvoda, Bölcsőde és Konyha 1-3 csoport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Kanizsai Dorottya Általános Iskola és Alapfokú Művészeti Iskola alsó tagozata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Bátaszék meghatározott utcái</w:t>
      </w:r>
    </w:p>
    <w:p w:rsidR="0072461F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Kövesd, </w:t>
      </w:r>
      <w:proofErr w:type="spellStart"/>
      <w:r w:rsidRPr="004C343C">
        <w:rPr>
          <w:rFonts w:ascii="Arial" w:hAnsi="Arial" w:cs="Arial"/>
        </w:rPr>
        <w:t>Lajvér</w:t>
      </w:r>
      <w:proofErr w:type="spellEnd"/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8"/>
        </w:rPr>
      </w:pPr>
    </w:p>
    <w:p w:rsidR="0072461F" w:rsidRPr="00973144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i/>
        </w:rPr>
      </w:pPr>
      <w:r w:rsidRPr="00973144">
        <w:rPr>
          <w:rFonts w:ascii="Arial" w:hAnsi="Arial" w:cs="Arial"/>
          <w:b/>
          <w:i/>
          <w:u w:val="single"/>
        </w:rPr>
        <w:t>II. számú körzet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Bátaszék város egyes területe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</w:rPr>
      </w:pPr>
      <w:r w:rsidRPr="004C343C">
        <w:rPr>
          <w:rFonts w:ascii="Arial" w:hAnsi="Arial" w:cs="Arial"/>
          <w:bCs/>
        </w:rPr>
        <w:t>II. Géza Gimnázium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4C343C">
        <w:rPr>
          <w:rFonts w:ascii="Arial" w:hAnsi="Arial" w:cs="Arial"/>
        </w:rPr>
        <w:t xml:space="preserve">Bátaszéki </w:t>
      </w:r>
      <w:proofErr w:type="spellStart"/>
      <w:r w:rsidRPr="004C343C">
        <w:rPr>
          <w:rFonts w:ascii="Arial" w:hAnsi="Arial" w:cs="Arial"/>
        </w:rPr>
        <w:t>Mikrotérségi</w:t>
      </w:r>
      <w:proofErr w:type="spellEnd"/>
      <w:r w:rsidRPr="004C343C">
        <w:rPr>
          <w:rFonts w:ascii="Arial" w:hAnsi="Arial" w:cs="Arial"/>
        </w:rPr>
        <w:t xml:space="preserve"> Óvoda, Bölcsőde és Konyha 4-9-es csoport 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Csatolt község: Alsónyék, Nyéki puszta, Csikómajor</w:t>
      </w:r>
    </w:p>
    <w:p w:rsidR="0072461F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Bátaszéki </w:t>
      </w:r>
      <w:proofErr w:type="spellStart"/>
      <w:r w:rsidRPr="004C343C">
        <w:rPr>
          <w:rFonts w:ascii="Arial" w:hAnsi="Arial" w:cs="Arial"/>
        </w:rPr>
        <w:t>Mikrotérségi</w:t>
      </w:r>
      <w:proofErr w:type="spellEnd"/>
      <w:r w:rsidRPr="004C343C">
        <w:rPr>
          <w:rFonts w:ascii="Arial" w:hAnsi="Arial" w:cs="Arial"/>
        </w:rPr>
        <w:t xml:space="preserve"> Óvoda, Bölcsőde és Konyha Alsónyéki Tagintézmény 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12"/>
          <w:u w:val="single"/>
        </w:rPr>
      </w:pPr>
    </w:p>
    <w:p w:rsidR="0072461F" w:rsidRPr="00973144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73144">
        <w:rPr>
          <w:rFonts w:ascii="Arial" w:hAnsi="Arial" w:cs="Arial"/>
          <w:b/>
          <w:i/>
          <w:u w:val="single"/>
        </w:rPr>
        <w:t>III. számú körzet: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4C343C">
        <w:rPr>
          <w:rFonts w:ascii="Arial" w:hAnsi="Arial" w:cs="Arial"/>
        </w:rPr>
        <w:t>Bátaszék város meghatározott utcái</w:t>
      </w:r>
    </w:p>
    <w:p w:rsidR="0072461F" w:rsidRPr="004C343C" w:rsidRDefault="0072461F" w:rsidP="0072461F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4C343C">
        <w:rPr>
          <w:rFonts w:ascii="Arial" w:hAnsi="Arial" w:cs="Arial"/>
        </w:rPr>
        <w:t>Csatolt község: Pörböly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Bátaszék </w:t>
      </w:r>
      <w:proofErr w:type="spellStart"/>
      <w:r w:rsidRPr="004C343C">
        <w:rPr>
          <w:rFonts w:ascii="Arial" w:hAnsi="Arial" w:cs="Arial"/>
        </w:rPr>
        <w:t>Mikrotérségi</w:t>
      </w:r>
      <w:proofErr w:type="spellEnd"/>
      <w:r w:rsidRPr="004C343C">
        <w:rPr>
          <w:rFonts w:ascii="Arial" w:hAnsi="Arial" w:cs="Arial"/>
        </w:rPr>
        <w:t xml:space="preserve"> Óvoda, Bölcsőde és Konyha </w:t>
      </w:r>
      <w:proofErr w:type="spellStart"/>
      <w:r w:rsidRPr="004C343C">
        <w:rPr>
          <w:rFonts w:ascii="Arial" w:hAnsi="Arial" w:cs="Arial"/>
        </w:rPr>
        <w:t>Pörbölyi</w:t>
      </w:r>
      <w:proofErr w:type="spellEnd"/>
      <w:r w:rsidRPr="004C343C">
        <w:rPr>
          <w:rFonts w:ascii="Arial" w:hAnsi="Arial" w:cs="Arial"/>
        </w:rPr>
        <w:t xml:space="preserve"> Kirendeltség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Kanizsai Dorottya Általános Iskola és Alapfokú Művészeti Iskola </w:t>
      </w:r>
      <w:proofErr w:type="spellStart"/>
      <w:r w:rsidRPr="004C343C">
        <w:rPr>
          <w:rFonts w:ascii="Arial" w:hAnsi="Arial" w:cs="Arial"/>
        </w:rPr>
        <w:t>Pörbölyi</w:t>
      </w:r>
      <w:proofErr w:type="spellEnd"/>
      <w:r w:rsidRPr="004C343C">
        <w:rPr>
          <w:rFonts w:ascii="Arial" w:hAnsi="Arial" w:cs="Arial"/>
        </w:rPr>
        <w:t xml:space="preserve"> Általános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Iskolája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sz w:val="10"/>
        </w:rPr>
      </w:pPr>
    </w:p>
    <w:p w:rsidR="0072461F" w:rsidRPr="00973144" w:rsidRDefault="0072461F" w:rsidP="0072461F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73144">
        <w:rPr>
          <w:rFonts w:ascii="Arial" w:hAnsi="Arial" w:cs="Arial"/>
          <w:b/>
          <w:i/>
          <w:u w:val="single"/>
        </w:rPr>
        <w:t>IV. számú körzet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C343C">
        <w:rPr>
          <w:rFonts w:ascii="Arial" w:hAnsi="Arial" w:cs="Arial"/>
        </w:rPr>
        <w:t>Bátaszék város területének egy része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Kanizsai Dorottya Általános Iskola és Alapfokú Művészeti Iskola felső tagozata</w:t>
      </w:r>
    </w:p>
    <w:p w:rsidR="0072461F" w:rsidRPr="00306CD4" w:rsidRDefault="0072461F" w:rsidP="0072461F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72461F" w:rsidRPr="00306CD4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  <w:b/>
        </w:rPr>
        <w:t>Az említett területeken a védőnő által ellátott feladatok</w:t>
      </w:r>
    </w:p>
    <w:p w:rsidR="0072461F" w:rsidRPr="004C343C" w:rsidRDefault="0072461F" w:rsidP="004325BD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C343C">
        <w:rPr>
          <w:rFonts w:ascii="Arial" w:hAnsi="Arial" w:cs="Arial"/>
        </w:rPr>
        <w:t>A nővédelem, várandós anyák gondozása</w:t>
      </w:r>
    </w:p>
    <w:p w:rsidR="0072461F" w:rsidRPr="004C343C" w:rsidRDefault="0072461F" w:rsidP="004325BD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C343C">
        <w:rPr>
          <w:rFonts w:ascii="Arial" w:hAnsi="Arial" w:cs="Arial"/>
        </w:rPr>
        <w:t>Gyermekágyas anyák gondozása</w:t>
      </w:r>
    </w:p>
    <w:p w:rsidR="0072461F" w:rsidRPr="004C343C" w:rsidRDefault="0072461F" w:rsidP="004325BD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C343C">
        <w:rPr>
          <w:rFonts w:ascii="Arial" w:hAnsi="Arial" w:cs="Arial"/>
        </w:rPr>
        <w:t>A 0-6 éves gyermekek gondozása</w:t>
      </w:r>
    </w:p>
    <w:p w:rsidR="0072461F" w:rsidRPr="004C343C" w:rsidRDefault="0072461F" w:rsidP="004325BD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Az oktatási intézménybe nem járó tanköteles korú gyermekek gondozása </w:t>
      </w:r>
    </w:p>
    <w:p w:rsidR="0072461F" w:rsidRPr="004C343C" w:rsidRDefault="0072461F" w:rsidP="004325BD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4C343C">
        <w:rPr>
          <w:rFonts w:ascii="Arial" w:hAnsi="Arial" w:cs="Arial"/>
        </w:rPr>
        <w:t>A területen levő oktatási intézmények ellátása</w:t>
      </w:r>
    </w:p>
    <w:p w:rsidR="0072461F" w:rsidRPr="004109BC" w:rsidRDefault="0072461F" w:rsidP="004325BD">
      <w:pPr>
        <w:numPr>
          <w:ilvl w:val="0"/>
          <w:numId w:val="21"/>
        </w:numPr>
        <w:spacing w:after="0" w:line="360" w:lineRule="auto"/>
        <w:rPr>
          <w:rFonts w:ascii="Arial" w:hAnsi="Arial" w:cs="Arial"/>
          <w:sz w:val="12"/>
        </w:rPr>
      </w:pPr>
      <w:r w:rsidRPr="004109BC">
        <w:rPr>
          <w:rFonts w:ascii="Arial" w:hAnsi="Arial" w:cs="Arial"/>
        </w:rPr>
        <w:t xml:space="preserve">Védőnői méhnyakrák szűrés a 25-65 év közötti nők körében </w:t>
      </w:r>
    </w:p>
    <w:p w:rsidR="0072461F" w:rsidRPr="004109BC" w:rsidRDefault="0072461F" w:rsidP="0072461F">
      <w:pPr>
        <w:spacing w:after="0" w:line="360" w:lineRule="auto"/>
        <w:ind w:left="720"/>
        <w:rPr>
          <w:rFonts w:ascii="Arial" w:hAnsi="Arial" w:cs="Arial"/>
          <w:sz w:val="12"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védőnő </w:t>
      </w:r>
      <w:proofErr w:type="gramStart"/>
      <w:r w:rsidRPr="004C343C">
        <w:rPr>
          <w:rFonts w:ascii="Arial" w:hAnsi="Arial" w:cs="Arial"/>
        </w:rPr>
        <w:t>primer</w:t>
      </w:r>
      <w:proofErr w:type="gramEnd"/>
      <w:r w:rsidRPr="004C343C">
        <w:rPr>
          <w:rFonts w:ascii="Arial" w:hAnsi="Arial" w:cs="Arial"/>
        </w:rPr>
        <w:t xml:space="preserve">, szekunder és tercier prevenciót végez.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</w:t>
      </w:r>
      <w:proofErr w:type="gramStart"/>
      <w:r w:rsidRPr="004C343C">
        <w:rPr>
          <w:rFonts w:ascii="Arial" w:hAnsi="Arial" w:cs="Arial"/>
          <w:i/>
          <w:u w:val="single"/>
        </w:rPr>
        <w:t>primer</w:t>
      </w:r>
      <w:proofErr w:type="gramEnd"/>
      <w:r w:rsidRPr="004C343C">
        <w:rPr>
          <w:rFonts w:ascii="Arial" w:hAnsi="Arial" w:cs="Arial"/>
          <w:i/>
          <w:u w:val="single"/>
        </w:rPr>
        <w:t xml:space="preserve"> prevenció</w:t>
      </w:r>
      <w:r w:rsidRPr="004C343C">
        <w:rPr>
          <w:rFonts w:ascii="Arial" w:hAnsi="Arial" w:cs="Arial"/>
        </w:rPr>
        <w:t xml:space="preserve"> az egészség megőrzésére, a </w:t>
      </w:r>
      <w:r w:rsidRPr="004C343C">
        <w:rPr>
          <w:rFonts w:ascii="Arial" w:hAnsi="Arial" w:cs="Arial"/>
          <w:i/>
          <w:u w:val="single"/>
        </w:rPr>
        <w:t>szekunder prevenció</w:t>
      </w:r>
      <w:r w:rsidRPr="004C343C">
        <w:rPr>
          <w:rFonts w:ascii="Arial" w:hAnsi="Arial" w:cs="Arial"/>
        </w:rPr>
        <w:t xml:space="preserve"> a betegségek korai felismerésére, a </w:t>
      </w:r>
      <w:r w:rsidRPr="004C343C">
        <w:rPr>
          <w:rFonts w:ascii="Arial" w:hAnsi="Arial" w:cs="Arial"/>
          <w:i/>
          <w:u w:val="single"/>
        </w:rPr>
        <w:t>tercier prevenció</w:t>
      </w:r>
      <w:r w:rsidRPr="004C343C">
        <w:rPr>
          <w:rFonts w:ascii="Arial" w:hAnsi="Arial" w:cs="Arial"/>
        </w:rPr>
        <w:t xml:space="preserve"> a tartós betegségben szenvedők életminősége romlásának csökkentésére, javítására irányul. A </w:t>
      </w:r>
      <w:proofErr w:type="gramStart"/>
      <w:r w:rsidRPr="004C343C">
        <w:rPr>
          <w:rFonts w:ascii="Arial" w:hAnsi="Arial" w:cs="Arial"/>
        </w:rPr>
        <w:t>primer</w:t>
      </w:r>
      <w:proofErr w:type="gramEnd"/>
      <w:r w:rsidRPr="004C343C">
        <w:rPr>
          <w:rFonts w:ascii="Arial" w:hAnsi="Arial" w:cs="Arial"/>
        </w:rPr>
        <w:t xml:space="preserve"> prevenció a védőnő önállóan végzendő alapfeladata és felelőssége. A szekunder és tercier prevencióban a védőnő rés</w:t>
      </w:r>
      <w:r>
        <w:rPr>
          <w:rFonts w:ascii="Arial" w:hAnsi="Arial" w:cs="Arial"/>
        </w:rPr>
        <w:t>zben lát el önálló feladatokat.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FD2BDD" w:rsidRDefault="0072461F" w:rsidP="0072461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 g</w:t>
      </w:r>
      <w:r w:rsidRPr="008E42C4">
        <w:rPr>
          <w:rFonts w:ascii="Arial" w:hAnsi="Arial" w:cs="Arial"/>
          <w:b/>
          <w:i/>
          <w:sz w:val="20"/>
          <w:szCs w:val="20"/>
        </w:rPr>
        <w:t xml:space="preserve">ondozott családok száma </w:t>
      </w:r>
    </w:p>
    <w:tbl>
      <w:tblPr>
        <w:tblW w:w="0" w:type="auto"/>
        <w:jc w:val="center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72461F" w:rsidRPr="004C343C" w:rsidTr="0072461F">
        <w:trPr>
          <w:jc w:val="center"/>
        </w:trPr>
        <w:tc>
          <w:tcPr>
            <w:tcW w:w="6909" w:type="dxa"/>
            <w:gridSpan w:val="3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 családok száma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74543A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körzetek</w:t>
            </w:r>
          </w:p>
        </w:tc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</w:p>
        </w:tc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  <w:tcBorders>
              <w:top w:val="double" w:sz="4" w:space="0" w:color="70AD47"/>
            </w:tcBorders>
          </w:tcPr>
          <w:p w:rsidR="0072461F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I.számú körzet</w:t>
            </w:r>
          </w:p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2303" w:type="dxa"/>
            <w:tcBorders>
              <w:top w:val="double" w:sz="4" w:space="0" w:color="70AD47"/>
            </w:tcBorders>
          </w:tcPr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303" w:type="dxa"/>
            <w:tcBorders>
              <w:top w:val="double" w:sz="4" w:space="0" w:color="70AD47"/>
            </w:tcBorders>
          </w:tcPr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66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</w:tcPr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számú körzet Bátaszék</w:t>
            </w:r>
          </w:p>
          <w:p w:rsidR="0072461F" w:rsidRPr="006C4953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  <w:r w:rsidRPr="006C4953">
              <w:rPr>
                <w:rFonts w:ascii="Arial" w:hAnsi="Arial" w:cs="Arial"/>
              </w:rPr>
              <w:t>Alsónyék</w:t>
            </w:r>
          </w:p>
        </w:tc>
        <w:tc>
          <w:tcPr>
            <w:tcW w:w="2303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42</w:t>
            </w:r>
          </w:p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31</w:t>
            </w:r>
          </w:p>
        </w:tc>
        <w:tc>
          <w:tcPr>
            <w:tcW w:w="2303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38</w:t>
            </w:r>
          </w:p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38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</w:tcPr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 xml:space="preserve">III. </w:t>
            </w:r>
            <w:r>
              <w:rPr>
                <w:rFonts w:ascii="Arial" w:hAnsi="Arial" w:cs="Arial"/>
                <w:b/>
              </w:rPr>
              <w:t>számú körzet Bátaszék</w:t>
            </w:r>
          </w:p>
          <w:p w:rsidR="0072461F" w:rsidRPr="006C4953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  <w:r w:rsidRPr="006C4953">
              <w:rPr>
                <w:rFonts w:ascii="Arial" w:hAnsi="Arial" w:cs="Arial"/>
              </w:rPr>
              <w:t>Pörböly</w:t>
            </w:r>
          </w:p>
        </w:tc>
        <w:tc>
          <w:tcPr>
            <w:tcW w:w="2303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92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03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107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  <w:tcBorders>
              <w:bottom w:val="double" w:sz="4" w:space="0" w:color="70AD47"/>
            </w:tcBorders>
          </w:tcPr>
          <w:p w:rsidR="0072461F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IV. számú körzet</w:t>
            </w:r>
          </w:p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2303" w:type="dxa"/>
            <w:tcBorders>
              <w:bottom w:val="double" w:sz="4" w:space="0" w:color="70AD47"/>
            </w:tcBorders>
          </w:tcPr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303" w:type="dxa"/>
            <w:tcBorders>
              <w:bottom w:val="double" w:sz="4" w:space="0" w:color="70AD47"/>
            </w:tcBorders>
          </w:tcPr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100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6C4953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4953">
              <w:rPr>
                <w:rFonts w:ascii="Arial" w:hAnsi="Arial" w:cs="Arial"/>
                <w:b/>
              </w:rPr>
              <w:t>Bátaszék összesen</w:t>
            </w:r>
          </w:p>
        </w:tc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6C4953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</w:t>
            </w:r>
          </w:p>
        </w:tc>
      </w:tr>
    </w:tbl>
    <w:p w:rsidR="0072461F" w:rsidRPr="00842E56" w:rsidRDefault="0072461F" w:rsidP="0072461F">
      <w:pPr>
        <w:jc w:val="both"/>
        <w:rPr>
          <w:rFonts w:ascii="Arial" w:hAnsi="Arial" w:cs="Arial"/>
          <w:sz w:val="6"/>
          <w:szCs w:val="24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973144">
        <w:rPr>
          <w:rFonts w:ascii="Arial" w:hAnsi="Arial" w:cs="Arial"/>
          <w:b/>
        </w:rPr>
        <w:t xml:space="preserve">Bátaszéken </w:t>
      </w:r>
      <w:r>
        <w:rPr>
          <w:rFonts w:ascii="Arial" w:hAnsi="Arial" w:cs="Arial"/>
        </w:rPr>
        <w:t>a</w:t>
      </w:r>
      <w:r w:rsidRPr="004C343C">
        <w:rPr>
          <w:rFonts w:ascii="Arial" w:hAnsi="Arial" w:cs="Arial"/>
        </w:rPr>
        <w:t xml:space="preserve"> gondoz</w:t>
      </w:r>
      <w:r>
        <w:rPr>
          <w:rFonts w:ascii="Arial" w:hAnsi="Arial" w:cs="Arial"/>
        </w:rPr>
        <w:t xml:space="preserve">otti létszám </w:t>
      </w:r>
      <w:proofErr w:type="gramStart"/>
      <w:r>
        <w:rPr>
          <w:rFonts w:ascii="Arial" w:hAnsi="Arial" w:cs="Arial"/>
        </w:rPr>
        <w:t>minimálisan</w:t>
      </w:r>
      <w:proofErr w:type="gramEnd"/>
      <w:r>
        <w:rPr>
          <w:rFonts w:ascii="Arial" w:hAnsi="Arial" w:cs="Arial"/>
        </w:rPr>
        <w:t xml:space="preserve"> csökkenést mutat az előző évhez viszonyítva, hiszen költözt</w:t>
      </w:r>
      <w:r w:rsidRPr="004C343C">
        <w:rPr>
          <w:rFonts w:ascii="Arial" w:hAnsi="Arial" w:cs="Arial"/>
        </w:rPr>
        <w:t>ek el családok a településről, ill</w:t>
      </w:r>
      <w:r>
        <w:rPr>
          <w:rFonts w:ascii="Arial" w:hAnsi="Arial" w:cs="Arial"/>
        </w:rPr>
        <w:t xml:space="preserve">etve települtek be újak.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csatolt községekben, </w:t>
      </w:r>
      <w:r w:rsidRPr="00973144">
        <w:rPr>
          <w:rFonts w:ascii="Arial" w:hAnsi="Arial" w:cs="Arial"/>
        </w:rPr>
        <w:t>Alsónyéken</w:t>
      </w:r>
      <w:r>
        <w:rPr>
          <w:rFonts w:ascii="Arial" w:hAnsi="Arial" w:cs="Arial"/>
        </w:rPr>
        <w:t xml:space="preserve"> és </w:t>
      </w:r>
      <w:r w:rsidRPr="00973144">
        <w:rPr>
          <w:rFonts w:ascii="Arial" w:hAnsi="Arial" w:cs="Arial"/>
        </w:rPr>
        <w:t>Pörbölyön</w:t>
      </w:r>
      <w:r>
        <w:rPr>
          <w:rFonts w:ascii="Arial" w:hAnsi="Arial" w:cs="Arial"/>
        </w:rPr>
        <w:t xml:space="preserve"> kismértékű emelkedés látszik az ellátottak számát figyelembe véve. 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rPr>
          <w:rFonts w:ascii="Arial" w:hAnsi="Arial" w:cs="Arial"/>
          <w:sz w:val="6"/>
          <w:szCs w:val="24"/>
        </w:rPr>
      </w:pPr>
    </w:p>
    <w:p w:rsidR="0072461F" w:rsidRPr="004C343C" w:rsidRDefault="0072461F" w:rsidP="0072461F">
      <w:pPr>
        <w:spacing w:after="0" w:line="360" w:lineRule="auto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Várandós anyák gondozása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várandósok gondozása egyéni gondozási terv alapján történik, melynek átadására az első találkozás alkalmával kerül sor. </w:t>
      </w:r>
      <w:r>
        <w:rPr>
          <w:rFonts w:ascii="Arial" w:hAnsi="Arial" w:cs="Arial"/>
        </w:rPr>
        <w:t>Ebbe a gondozási tervbe 2020 márciusától a kialakult vírushelyzet miatt, távkonzultáció is bekerült. A veszélyhelyzet kihirdetését követően, megjelentek az új szakmai protokollok, melyek szabályozást és iránymutatást nyújtottak a védőnői munkához.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CB55A8" w:rsidRDefault="0072461F" w:rsidP="0072461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B55A8">
        <w:rPr>
          <w:rFonts w:ascii="Arial" w:hAnsi="Arial" w:cs="Arial"/>
          <w:b/>
          <w:i/>
          <w:sz w:val="20"/>
          <w:szCs w:val="20"/>
        </w:rPr>
        <w:t>Várandós anyák gondozása</w:t>
      </w:r>
    </w:p>
    <w:tbl>
      <w:tblPr>
        <w:tblW w:w="0" w:type="auto"/>
        <w:jc w:val="center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ook w:val="01E0" w:firstRow="1" w:lastRow="1" w:firstColumn="1" w:lastColumn="1" w:noHBand="0" w:noVBand="0"/>
      </w:tblPr>
      <w:tblGrid>
        <w:gridCol w:w="2185"/>
        <w:gridCol w:w="2152"/>
        <w:gridCol w:w="2270"/>
        <w:gridCol w:w="2435"/>
      </w:tblGrid>
      <w:tr w:rsidR="0072461F" w:rsidRPr="004C343C" w:rsidTr="0072461F">
        <w:trPr>
          <w:jc w:val="center"/>
        </w:trPr>
        <w:tc>
          <w:tcPr>
            <w:tcW w:w="9286" w:type="dxa"/>
            <w:gridSpan w:val="4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4C343C">
              <w:rPr>
                <w:rFonts w:ascii="Arial" w:hAnsi="Arial" w:cs="Arial"/>
                <w:b/>
              </w:rPr>
              <w:t>.</w:t>
            </w:r>
          </w:p>
        </w:tc>
      </w:tr>
      <w:tr w:rsidR="0072461F" w:rsidRPr="004C343C" w:rsidTr="0072461F">
        <w:trPr>
          <w:jc w:val="center"/>
        </w:trPr>
        <w:tc>
          <w:tcPr>
            <w:tcW w:w="2234" w:type="dxa"/>
            <w:tcBorders>
              <w:top w:val="double" w:sz="4" w:space="0" w:color="70AD47"/>
              <w:left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körzetek</w:t>
            </w:r>
          </w:p>
        </w:tc>
        <w:tc>
          <w:tcPr>
            <w:tcW w:w="2218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 várandós anyák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2342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fokozott</w:t>
            </w: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gondozást igénylők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2492" w:type="dxa"/>
            <w:tcBorders>
              <w:top w:val="double" w:sz="4" w:space="0" w:color="70AD47"/>
              <w:bottom w:val="double" w:sz="4" w:space="0" w:color="70AD47"/>
              <w:right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védőnői tanácsadáson megjelent várandósok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</w:tr>
      <w:tr w:rsidR="0072461F" w:rsidRPr="004C343C" w:rsidTr="0072461F">
        <w:trPr>
          <w:jc w:val="center"/>
        </w:trPr>
        <w:tc>
          <w:tcPr>
            <w:tcW w:w="2234" w:type="dxa"/>
            <w:tcBorders>
              <w:top w:val="double" w:sz="4" w:space="0" w:color="70AD47"/>
            </w:tcBorders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  <w:r w:rsidRPr="004C343C">
              <w:rPr>
                <w:rFonts w:ascii="Arial" w:hAnsi="Arial" w:cs="Arial"/>
                <w:b/>
              </w:rPr>
              <w:t>számú körzet</w:t>
            </w:r>
          </w:p>
          <w:p w:rsidR="0072461F" w:rsidRPr="004C343C" w:rsidRDefault="0072461F" w:rsidP="0072461F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2218" w:type="dxa"/>
            <w:tcBorders>
              <w:top w:val="double" w:sz="4" w:space="0" w:color="70AD47"/>
            </w:tcBorders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342" w:type="dxa"/>
            <w:tcBorders>
              <w:top w:val="double" w:sz="4" w:space="0" w:color="70AD47"/>
            </w:tcBorders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92" w:type="dxa"/>
            <w:tcBorders>
              <w:top w:val="double" w:sz="4" w:space="0" w:color="70AD47"/>
            </w:tcBorders>
          </w:tcPr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101</w:t>
            </w:r>
          </w:p>
        </w:tc>
      </w:tr>
      <w:tr w:rsidR="0072461F" w:rsidRPr="004C343C" w:rsidTr="0072461F">
        <w:trPr>
          <w:jc w:val="center"/>
        </w:trPr>
        <w:tc>
          <w:tcPr>
            <w:tcW w:w="2234" w:type="dxa"/>
            <w:shd w:val="clear" w:color="auto" w:fill="FFFFFF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CB55A8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55A8">
              <w:rPr>
                <w:rFonts w:ascii="Arial" w:hAnsi="Arial" w:cs="Arial"/>
              </w:rPr>
              <w:t>Alsónyék</w:t>
            </w:r>
          </w:p>
        </w:tc>
        <w:tc>
          <w:tcPr>
            <w:tcW w:w="2218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43C">
              <w:rPr>
                <w:rFonts w:ascii="Arial" w:hAnsi="Arial" w:cs="Arial"/>
              </w:rPr>
              <w:t xml:space="preserve"> </w:t>
            </w:r>
          </w:p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4A5">
              <w:rPr>
                <w:rFonts w:ascii="Arial" w:hAnsi="Arial" w:cs="Arial"/>
              </w:rPr>
              <w:t>9</w:t>
            </w:r>
          </w:p>
        </w:tc>
        <w:tc>
          <w:tcPr>
            <w:tcW w:w="2342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5</w:t>
            </w:r>
          </w:p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4A5">
              <w:rPr>
                <w:rFonts w:ascii="Arial" w:hAnsi="Arial" w:cs="Arial"/>
              </w:rPr>
              <w:t>7</w:t>
            </w:r>
          </w:p>
        </w:tc>
        <w:tc>
          <w:tcPr>
            <w:tcW w:w="2492" w:type="dxa"/>
          </w:tcPr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117</w:t>
            </w:r>
          </w:p>
        </w:tc>
      </w:tr>
      <w:tr w:rsidR="0072461F" w:rsidRPr="00AC5255" w:rsidTr="0072461F">
        <w:trPr>
          <w:jc w:val="center"/>
        </w:trPr>
        <w:tc>
          <w:tcPr>
            <w:tcW w:w="2234" w:type="dxa"/>
            <w:shd w:val="clear" w:color="auto" w:fill="FFFFFF"/>
          </w:tcPr>
          <w:p w:rsidR="0072461F" w:rsidRPr="00AC5255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CB55A8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55A8">
              <w:rPr>
                <w:rFonts w:ascii="Arial" w:hAnsi="Arial" w:cs="Arial"/>
              </w:rPr>
              <w:t>Pörböly</w:t>
            </w:r>
          </w:p>
        </w:tc>
        <w:tc>
          <w:tcPr>
            <w:tcW w:w="2218" w:type="dxa"/>
          </w:tcPr>
          <w:p w:rsidR="0072461F" w:rsidRPr="00AC5255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</w:p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21</w:t>
            </w:r>
          </w:p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44A5">
              <w:rPr>
                <w:rFonts w:ascii="Arial" w:hAnsi="Arial" w:cs="Arial"/>
              </w:rPr>
              <w:t>4</w:t>
            </w:r>
          </w:p>
        </w:tc>
        <w:tc>
          <w:tcPr>
            <w:tcW w:w="2342" w:type="dxa"/>
          </w:tcPr>
          <w:p w:rsidR="0072461F" w:rsidRPr="00AC525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6</w:t>
            </w:r>
          </w:p>
          <w:p w:rsidR="0072461F" w:rsidRPr="00AC525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92" w:type="dxa"/>
          </w:tcPr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132</w:t>
            </w:r>
          </w:p>
        </w:tc>
      </w:tr>
      <w:tr w:rsidR="0072461F" w:rsidRPr="004C343C" w:rsidTr="0072461F">
        <w:trPr>
          <w:jc w:val="center"/>
        </w:trPr>
        <w:tc>
          <w:tcPr>
            <w:tcW w:w="2234" w:type="dxa"/>
            <w:tcBorders>
              <w:bottom w:val="double" w:sz="4" w:space="0" w:color="70AD47"/>
            </w:tcBorders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IV.számú</w:t>
            </w:r>
            <w:proofErr w:type="spellEnd"/>
            <w:r w:rsidRPr="004C343C">
              <w:rPr>
                <w:rFonts w:ascii="Arial" w:hAnsi="Arial" w:cs="Arial"/>
                <w:b/>
              </w:rPr>
              <w:t xml:space="preserve">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2218" w:type="dxa"/>
            <w:tcBorders>
              <w:bottom w:val="double" w:sz="4" w:space="0" w:color="70AD47"/>
            </w:tcBorders>
          </w:tcPr>
          <w:p w:rsidR="0072461F" w:rsidRPr="00CB55A8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342" w:type="dxa"/>
            <w:tcBorders>
              <w:bottom w:val="double" w:sz="4" w:space="0" w:color="70AD47"/>
            </w:tcBorders>
          </w:tcPr>
          <w:p w:rsidR="0072461F" w:rsidRPr="00CB55A8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92" w:type="dxa"/>
            <w:tcBorders>
              <w:bottom w:val="double" w:sz="4" w:space="0" w:color="70AD47"/>
            </w:tcBorders>
          </w:tcPr>
          <w:p w:rsidR="0072461F" w:rsidRPr="002644A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190</w:t>
            </w:r>
          </w:p>
        </w:tc>
      </w:tr>
      <w:tr w:rsidR="0072461F" w:rsidRPr="004C343C" w:rsidTr="0072461F">
        <w:trPr>
          <w:jc w:val="center"/>
        </w:trPr>
        <w:tc>
          <w:tcPr>
            <w:tcW w:w="2234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 összesen</w:t>
            </w:r>
          </w:p>
        </w:tc>
        <w:tc>
          <w:tcPr>
            <w:tcW w:w="2218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CB55A8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82 </w:t>
            </w:r>
          </w:p>
        </w:tc>
        <w:tc>
          <w:tcPr>
            <w:tcW w:w="2342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CB55A8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492" w:type="dxa"/>
            <w:tcBorders>
              <w:top w:val="double" w:sz="4" w:space="0" w:color="70AD47"/>
              <w:bottom w:val="double" w:sz="4" w:space="0" w:color="70AD47"/>
            </w:tcBorders>
          </w:tcPr>
          <w:p w:rsidR="0072461F" w:rsidRPr="002644A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540</w:t>
            </w:r>
          </w:p>
        </w:tc>
      </w:tr>
    </w:tbl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CB55A8" w:rsidRDefault="0072461F" w:rsidP="0072461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B55A8">
        <w:rPr>
          <w:rFonts w:ascii="Arial" w:hAnsi="Arial" w:cs="Arial"/>
          <w:b/>
          <w:i/>
          <w:sz w:val="20"/>
          <w:szCs w:val="20"/>
        </w:rPr>
        <w:t>Várandós anyák gondozása</w:t>
      </w:r>
    </w:p>
    <w:tbl>
      <w:tblPr>
        <w:tblW w:w="0" w:type="auto"/>
        <w:jc w:val="center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ook w:val="01E0" w:firstRow="1" w:lastRow="1" w:firstColumn="1" w:lastColumn="1" w:noHBand="0" w:noVBand="0"/>
      </w:tblPr>
      <w:tblGrid>
        <w:gridCol w:w="1978"/>
        <w:gridCol w:w="2348"/>
        <w:gridCol w:w="2276"/>
        <w:gridCol w:w="2440"/>
      </w:tblGrid>
      <w:tr w:rsidR="0072461F" w:rsidRPr="004C343C" w:rsidTr="0072461F">
        <w:trPr>
          <w:jc w:val="center"/>
        </w:trPr>
        <w:tc>
          <w:tcPr>
            <w:tcW w:w="9286" w:type="dxa"/>
            <w:gridSpan w:val="4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4C343C">
              <w:rPr>
                <w:rFonts w:ascii="Arial" w:hAnsi="Arial" w:cs="Arial"/>
                <w:b/>
              </w:rPr>
              <w:t>.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körzetek</w:t>
            </w:r>
          </w:p>
        </w:tc>
        <w:tc>
          <w:tcPr>
            <w:tcW w:w="242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 várandós anyák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2342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fokozott</w:t>
            </w: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gondozást igénylők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2492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védőnői tanácsadáson megjelent várandósok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top w:val="double" w:sz="4" w:space="0" w:color="70AD47"/>
            </w:tcBorders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I.számú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2421" w:type="dxa"/>
            <w:tcBorders>
              <w:top w:val="double" w:sz="4" w:space="0" w:color="70AD47"/>
            </w:tcBorders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2" w:type="dxa"/>
            <w:tcBorders>
              <w:top w:val="double" w:sz="4" w:space="0" w:color="70AD47"/>
            </w:tcBorders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 xml:space="preserve">16 </w:t>
            </w:r>
          </w:p>
        </w:tc>
        <w:tc>
          <w:tcPr>
            <w:tcW w:w="2492" w:type="dxa"/>
            <w:tcBorders>
              <w:top w:val="double" w:sz="4" w:space="0" w:color="70AD47"/>
            </w:tcBorders>
          </w:tcPr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121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shd w:val="clear" w:color="auto" w:fill="FFFFFF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CB55A8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55A8">
              <w:rPr>
                <w:rFonts w:ascii="Arial" w:hAnsi="Arial" w:cs="Arial"/>
              </w:rPr>
              <w:t>Alsónyék</w:t>
            </w:r>
          </w:p>
        </w:tc>
        <w:tc>
          <w:tcPr>
            <w:tcW w:w="2421" w:type="dxa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43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      </w:t>
            </w:r>
          </w:p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</w:rPr>
              <w:t xml:space="preserve"> </w:t>
            </w:r>
            <w:r w:rsidRPr="00CB55A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4C343C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342" w:type="dxa"/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CB55A8">
              <w:rPr>
                <w:rFonts w:ascii="Arial" w:hAnsi="Arial" w:cs="Arial"/>
                <w:b/>
              </w:rPr>
              <w:t xml:space="preserve">4           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Pr="004C343C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2492" w:type="dxa"/>
          </w:tcPr>
          <w:p w:rsidR="0072461F" w:rsidRPr="002644A5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 xml:space="preserve">          </w:t>
            </w:r>
          </w:p>
          <w:p w:rsidR="0072461F" w:rsidRPr="002644A5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 xml:space="preserve">               99</w:t>
            </w:r>
          </w:p>
        </w:tc>
      </w:tr>
      <w:tr w:rsidR="0072461F" w:rsidRPr="00AC5255" w:rsidTr="0072461F">
        <w:trPr>
          <w:jc w:val="center"/>
        </w:trPr>
        <w:tc>
          <w:tcPr>
            <w:tcW w:w="2031" w:type="dxa"/>
            <w:shd w:val="clear" w:color="auto" w:fill="FFFFFF"/>
          </w:tcPr>
          <w:p w:rsidR="0072461F" w:rsidRPr="00AC5255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CB55A8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55A8">
              <w:rPr>
                <w:rFonts w:ascii="Arial" w:hAnsi="Arial" w:cs="Arial"/>
              </w:rPr>
              <w:t>Pörböly</w:t>
            </w:r>
          </w:p>
        </w:tc>
        <w:tc>
          <w:tcPr>
            <w:tcW w:w="2421" w:type="dxa"/>
          </w:tcPr>
          <w:p w:rsidR="0072461F" w:rsidRPr="00AC525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2461F" w:rsidRPr="00AC525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342" w:type="dxa"/>
          </w:tcPr>
          <w:p w:rsidR="0072461F" w:rsidRPr="00AC5255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</w:p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2461F" w:rsidRPr="00AC525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492" w:type="dxa"/>
          </w:tcPr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150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bottom w:val="double" w:sz="4" w:space="0" w:color="70AD47"/>
            </w:tcBorders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IV.számú</w:t>
            </w:r>
            <w:proofErr w:type="spellEnd"/>
            <w:r w:rsidRPr="004C343C">
              <w:rPr>
                <w:rFonts w:ascii="Arial" w:hAnsi="Arial" w:cs="Arial"/>
                <w:b/>
              </w:rPr>
              <w:t xml:space="preserve">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2421" w:type="dxa"/>
            <w:tcBorders>
              <w:bottom w:val="double" w:sz="4" w:space="0" w:color="70AD47"/>
            </w:tcBorders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28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2" w:type="dxa"/>
            <w:tcBorders>
              <w:bottom w:val="double" w:sz="4" w:space="0" w:color="70AD47"/>
            </w:tcBorders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55A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92" w:type="dxa"/>
            <w:tcBorders>
              <w:bottom w:val="double" w:sz="4" w:space="0" w:color="70AD47"/>
            </w:tcBorders>
          </w:tcPr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106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 összesen</w:t>
            </w:r>
          </w:p>
        </w:tc>
        <w:tc>
          <w:tcPr>
            <w:tcW w:w="242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342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CB55A8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492" w:type="dxa"/>
            <w:tcBorders>
              <w:top w:val="double" w:sz="4" w:space="0" w:color="70AD47"/>
              <w:bottom w:val="double" w:sz="4" w:space="0" w:color="70AD47"/>
            </w:tcBorders>
          </w:tcPr>
          <w:p w:rsidR="0072461F" w:rsidRPr="002644A5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44A5">
              <w:rPr>
                <w:rFonts w:ascii="Arial" w:hAnsi="Arial" w:cs="Arial"/>
                <w:b/>
              </w:rPr>
              <w:t>476</w:t>
            </w:r>
          </w:p>
        </w:tc>
      </w:tr>
    </w:tbl>
    <w:p w:rsidR="0072461F" w:rsidRDefault="0072461F" w:rsidP="0072461F">
      <w:pPr>
        <w:jc w:val="both"/>
        <w:rPr>
          <w:rFonts w:ascii="Arial" w:hAnsi="Arial" w:cs="Arial"/>
          <w:b/>
          <w:sz w:val="8"/>
          <w:u w:val="single"/>
        </w:rPr>
      </w:pPr>
    </w:p>
    <w:p w:rsidR="00C86425" w:rsidRDefault="0072461F" w:rsidP="0072461F">
      <w:pPr>
        <w:pStyle w:val="Alcm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2019-es évhez képest 2020-ban növekedett a várandós anyák száma </w:t>
      </w:r>
      <w:r w:rsidRPr="00C43752">
        <w:rPr>
          <w:rFonts w:ascii="Arial" w:hAnsi="Arial" w:cs="Arial"/>
          <w:b/>
          <w:sz w:val="22"/>
          <w:szCs w:val="22"/>
        </w:rPr>
        <w:t xml:space="preserve">Bátaszéken </w:t>
      </w:r>
      <w:r>
        <w:rPr>
          <w:rFonts w:ascii="Arial" w:hAnsi="Arial" w:cs="Arial"/>
          <w:sz w:val="22"/>
          <w:szCs w:val="22"/>
        </w:rPr>
        <w:t xml:space="preserve">7 fővel. A fokozott gondozást igénylő várandósok száma </w:t>
      </w:r>
      <w:proofErr w:type="gramStart"/>
      <w:r w:rsidR="00C86425">
        <w:rPr>
          <w:rFonts w:ascii="Arial" w:hAnsi="Arial" w:cs="Arial"/>
          <w:sz w:val="22"/>
          <w:szCs w:val="22"/>
        </w:rPr>
        <w:t>több, mint</w:t>
      </w:r>
      <w:proofErr w:type="gramEnd"/>
      <w:r w:rsidR="00C8642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duplájára emelkedett. </w:t>
      </w:r>
    </w:p>
    <w:p w:rsidR="0072461F" w:rsidRDefault="0072461F" w:rsidP="0072461F">
      <w:pPr>
        <w:pStyle w:val="Alcm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méhen belüli várandóságot megállapító szülész- nőgyógyász szakorvos igazolása alapján vesszük gondozásba a kismamát. Amennyiben a szakorvos veszélyeztetettnek ítéli meg a várandós rizikóbesorolását, akkor a védőnőnek is így kell adminisztrálnia. </w:t>
      </w:r>
    </w:p>
    <w:p w:rsidR="0072461F" w:rsidRPr="0066661B" w:rsidRDefault="0072461F" w:rsidP="0072461F">
      <w:pPr>
        <w:pStyle w:val="Alcm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egyre inkább szembetűnő, hogy a várandósok átlag életkora növekszik, 37 év feletti, így ők azonnal veszélyeztetettként kerülnek nyilvántartásba. E mellé még egyéb egészségügyi </w:t>
      </w:r>
      <w:proofErr w:type="gramStart"/>
      <w:r>
        <w:rPr>
          <w:rFonts w:ascii="Arial" w:hAnsi="Arial" w:cs="Arial"/>
          <w:sz w:val="22"/>
          <w:szCs w:val="22"/>
        </w:rPr>
        <w:t>problémáik</w:t>
      </w:r>
      <w:proofErr w:type="gramEnd"/>
      <w:r>
        <w:rPr>
          <w:rFonts w:ascii="Arial" w:hAnsi="Arial" w:cs="Arial"/>
          <w:sz w:val="22"/>
          <w:szCs w:val="22"/>
        </w:rPr>
        <w:t xml:space="preserve"> is társulhatnak. </w:t>
      </w:r>
    </w:p>
    <w:p w:rsidR="0072461F" w:rsidRPr="00000601" w:rsidRDefault="0072461F" w:rsidP="0072461F">
      <w:pPr>
        <w:pStyle w:val="Alcm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3752">
        <w:rPr>
          <w:rFonts w:ascii="Arial" w:hAnsi="Arial" w:cs="Arial"/>
          <w:sz w:val="22"/>
          <w:szCs w:val="22"/>
        </w:rPr>
        <w:t xml:space="preserve">Alsónyéken </w:t>
      </w:r>
      <w:r>
        <w:rPr>
          <w:rFonts w:ascii="Arial" w:hAnsi="Arial" w:cs="Arial"/>
          <w:sz w:val="22"/>
          <w:szCs w:val="22"/>
        </w:rPr>
        <w:t xml:space="preserve">a </w:t>
      </w:r>
      <w:r w:rsidRPr="00120CF6">
        <w:rPr>
          <w:rFonts w:ascii="Arial" w:hAnsi="Arial" w:cs="Arial"/>
          <w:sz w:val="22"/>
          <w:szCs w:val="22"/>
        </w:rPr>
        <w:t>2019-es évh</w:t>
      </w:r>
      <w:r>
        <w:rPr>
          <w:rFonts w:ascii="Arial" w:hAnsi="Arial" w:cs="Arial"/>
          <w:sz w:val="22"/>
          <w:szCs w:val="22"/>
        </w:rPr>
        <w:t xml:space="preserve">ez képest, 2020-ban növekedés mutatkozik a várandós anyák </w:t>
      </w:r>
      <w:r w:rsidRPr="00000601">
        <w:rPr>
          <w:rFonts w:ascii="Arial" w:hAnsi="Arial" w:cs="Arial"/>
          <w:sz w:val="22"/>
          <w:szCs w:val="22"/>
        </w:rPr>
        <w:t>számában.</w:t>
      </w:r>
      <w:r>
        <w:rPr>
          <w:rFonts w:ascii="Arial" w:hAnsi="Arial" w:cs="Arial"/>
          <w:sz w:val="22"/>
          <w:szCs w:val="22"/>
        </w:rPr>
        <w:t xml:space="preserve"> A fokozott gondozást igénylő várandósok száma, megegyezik az előző évi mutatószámmal.</w:t>
      </w:r>
    </w:p>
    <w:p w:rsidR="0072461F" w:rsidRPr="00120CF6" w:rsidRDefault="0072461F" w:rsidP="0072461F">
      <w:pPr>
        <w:pStyle w:val="Alcm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3752">
        <w:rPr>
          <w:rFonts w:ascii="Arial" w:hAnsi="Arial" w:cs="Arial"/>
          <w:sz w:val="22"/>
          <w:szCs w:val="22"/>
        </w:rPr>
        <w:t>Pörbölyön</w:t>
      </w:r>
      <w:r>
        <w:rPr>
          <w:rFonts w:ascii="Arial" w:hAnsi="Arial" w:cs="Arial"/>
          <w:sz w:val="22"/>
          <w:szCs w:val="22"/>
        </w:rPr>
        <w:t xml:space="preserve"> a várandós anyák száma 2020-ban megegyezik a 2019-es adattal. A fokozott gondozást igénylők száma csökkenést mutat.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952B52" w:rsidRDefault="00952B52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952B52" w:rsidRDefault="00952B52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952B52" w:rsidRDefault="00952B52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4C343C" w:rsidRDefault="0072461F" w:rsidP="0072461F">
      <w:pPr>
        <w:jc w:val="both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Gyermekágyas anyák gondozása</w:t>
      </w:r>
    </w:p>
    <w:p w:rsidR="0072461F" w:rsidRPr="00120CF6" w:rsidRDefault="0072461F" w:rsidP="0072461F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20CF6">
        <w:rPr>
          <w:rFonts w:ascii="Arial" w:hAnsi="Arial" w:cs="Arial"/>
          <w:b/>
          <w:i/>
          <w:sz w:val="20"/>
          <w:szCs w:val="20"/>
        </w:rPr>
        <w:t>Gyermekágyas anyák száma</w:t>
      </w:r>
    </w:p>
    <w:p w:rsidR="0072461F" w:rsidRPr="004C343C" w:rsidRDefault="0072461F" w:rsidP="0072461F">
      <w:pPr>
        <w:spacing w:after="0"/>
        <w:jc w:val="both"/>
        <w:rPr>
          <w:rFonts w:ascii="Arial" w:hAnsi="Arial" w:cs="Arial"/>
          <w:b/>
          <w:i/>
          <w:sz w:val="8"/>
          <w:szCs w:val="18"/>
        </w:rPr>
      </w:pPr>
    </w:p>
    <w:tbl>
      <w:tblPr>
        <w:tblW w:w="0" w:type="auto"/>
        <w:jc w:val="center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72461F" w:rsidRPr="004C343C" w:rsidTr="0072461F">
        <w:trPr>
          <w:jc w:val="center"/>
        </w:trPr>
        <w:tc>
          <w:tcPr>
            <w:tcW w:w="6909" w:type="dxa"/>
            <w:gridSpan w:val="3"/>
            <w:tcBorders>
              <w:bottom w:val="double" w:sz="4" w:space="0" w:color="70AD47"/>
            </w:tcBorders>
            <w:shd w:val="clear" w:color="auto" w:fill="C2D69B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gyermekágyas anyák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74543A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>körzetek</w:t>
            </w:r>
          </w:p>
        </w:tc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4C343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0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4C343C">
              <w:rPr>
                <w:rFonts w:ascii="Arial" w:hAnsi="Arial" w:cs="Arial"/>
                <w:b/>
              </w:rPr>
              <w:t>.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  <w:tcBorders>
              <w:top w:val="double" w:sz="4" w:space="0" w:color="70AD47"/>
            </w:tcBorders>
          </w:tcPr>
          <w:p w:rsidR="0072461F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I.számú körzet</w:t>
            </w:r>
          </w:p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2303" w:type="dxa"/>
            <w:tcBorders>
              <w:top w:val="double" w:sz="4" w:space="0" w:color="70AD47"/>
            </w:tcBorders>
          </w:tcPr>
          <w:p w:rsidR="0072461F" w:rsidRPr="0074543A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03" w:type="dxa"/>
            <w:tcBorders>
              <w:top w:val="double" w:sz="4" w:space="0" w:color="70AD47"/>
            </w:tcBorders>
          </w:tcPr>
          <w:p w:rsidR="0072461F" w:rsidRPr="0074543A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>13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</w:tcPr>
          <w:p w:rsidR="0072461F" w:rsidRPr="004C343C" w:rsidRDefault="0072461F" w:rsidP="0072461F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74543A" w:rsidRDefault="0072461F" w:rsidP="0072461F">
            <w:pPr>
              <w:spacing w:after="0"/>
              <w:rPr>
                <w:rFonts w:ascii="Arial" w:hAnsi="Arial" w:cs="Arial"/>
              </w:rPr>
            </w:pPr>
            <w:r w:rsidRPr="0074543A">
              <w:rPr>
                <w:rFonts w:ascii="Arial" w:hAnsi="Arial" w:cs="Arial"/>
              </w:rPr>
              <w:t>Alsónyék</w:t>
            </w:r>
          </w:p>
        </w:tc>
        <w:tc>
          <w:tcPr>
            <w:tcW w:w="2303" w:type="dxa"/>
          </w:tcPr>
          <w:p w:rsidR="0072461F" w:rsidRPr="004C343C" w:rsidRDefault="0072461F" w:rsidP="0072461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2461F" w:rsidRPr="0074543A" w:rsidRDefault="0072461F" w:rsidP="007246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>6</w:t>
            </w:r>
          </w:p>
          <w:p w:rsidR="0072461F" w:rsidRPr="004C343C" w:rsidRDefault="0072461F" w:rsidP="007246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72461F" w:rsidRPr="004C343C" w:rsidRDefault="0072461F" w:rsidP="0072461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2461F" w:rsidRPr="0074543A" w:rsidRDefault="0072461F" w:rsidP="007246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>6</w:t>
            </w:r>
          </w:p>
          <w:p w:rsidR="0072461F" w:rsidRPr="004C343C" w:rsidRDefault="0072461F" w:rsidP="007246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</w:tcPr>
          <w:p w:rsidR="0072461F" w:rsidRPr="004C343C" w:rsidRDefault="0072461F" w:rsidP="0072461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 számú körzet Bátaszék</w:t>
            </w:r>
          </w:p>
          <w:p w:rsidR="0072461F" w:rsidRPr="0074543A" w:rsidRDefault="0072461F" w:rsidP="0072461F">
            <w:pPr>
              <w:spacing w:after="0"/>
              <w:rPr>
                <w:rFonts w:ascii="Arial" w:hAnsi="Arial" w:cs="Arial"/>
              </w:rPr>
            </w:pPr>
            <w:r w:rsidRPr="0074543A">
              <w:rPr>
                <w:rFonts w:ascii="Arial" w:hAnsi="Arial" w:cs="Arial"/>
              </w:rPr>
              <w:t>Pörböly</w:t>
            </w:r>
          </w:p>
        </w:tc>
        <w:tc>
          <w:tcPr>
            <w:tcW w:w="2303" w:type="dxa"/>
          </w:tcPr>
          <w:p w:rsidR="0072461F" w:rsidRPr="004C343C" w:rsidRDefault="0072461F" w:rsidP="0072461F">
            <w:pPr>
              <w:spacing w:after="0"/>
              <w:rPr>
                <w:rFonts w:ascii="Arial" w:hAnsi="Arial" w:cs="Arial"/>
              </w:rPr>
            </w:pPr>
          </w:p>
          <w:p w:rsidR="0072461F" w:rsidRPr="0074543A" w:rsidRDefault="0072461F" w:rsidP="007246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>17</w:t>
            </w:r>
          </w:p>
          <w:p w:rsidR="0072461F" w:rsidRPr="004C343C" w:rsidRDefault="0072461F" w:rsidP="007246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72461F" w:rsidRPr="004C343C" w:rsidRDefault="0072461F" w:rsidP="0072461F">
            <w:pPr>
              <w:spacing w:after="0"/>
              <w:rPr>
                <w:rFonts w:ascii="Arial" w:hAnsi="Arial" w:cs="Arial"/>
              </w:rPr>
            </w:pPr>
          </w:p>
          <w:p w:rsidR="0072461F" w:rsidRPr="0074543A" w:rsidRDefault="0072461F" w:rsidP="007246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>16</w:t>
            </w:r>
          </w:p>
          <w:p w:rsidR="0072461F" w:rsidRPr="004C343C" w:rsidRDefault="0072461F" w:rsidP="007246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</w:tcPr>
          <w:p w:rsidR="0072461F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IV. számú körzet</w:t>
            </w:r>
          </w:p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2303" w:type="dxa"/>
          </w:tcPr>
          <w:p w:rsidR="0072461F" w:rsidRPr="0074543A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303" w:type="dxa"/>
          </w:tcPr>
          <w:p w:rsidR="0072461F" w:rsidRPr="0074543A" w:rsidRDefault="0072461F" w:rsidP="0072461F">
            <w:pPr>
              <w:rPr>
                <w:rFonts w:ascii="Arial" w:hAnsi="Arial" w:cs="Arial"/>
                <w:b/>
              </w:rPr>
            </w:pPr>
            <w:r w:rsidRPr="0074543A">
              <w:rPr>
                <w:rFonts w:ascii="Arial" w:hAnsi="Arial" w:cs="Arial"/>
                <w:b/>
              </w:rPr>
              <w:t xml:space="preserve">               19</w:t>
            </w:r>
          </w:p>
        </w:tc>
      </w:tr>
      <w:tr w:rsidR="0072461F" w:rsidRPr="004C343C" w:rsidTr="0072461F">
        <w:trPr>
          <w:jc w:val="center"/>
        </w:trPr>
        <w:tc>
          <w:tcPr>
            <w:tcW w:w="2303" w:type="dxa"/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 összesen</w:t>
            </w:r>
          </w:p>
        </w:tc>
        <w:tc>
          <w:tcPr>
            <w:tcW w:w="2303" w:type="dxa"/>
            <w:shd w:val="clear" w:color="auto" w:fill="E2EFD9"/>
          </w:tcPr>
          <w:p w:rsidR="0072461F" w:rsidRPr="0074543A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303" w:type="dxa"/>
            <w:shd w:val="clear" w:color="auto" w:fill="E2EFD9"/>
          </w:tcPr>
          <w:p w:rsidR="0072461F" w:rsidRPr="0074543A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</w:tbl>
    <w:p w:rsidR="0072461F" w:rsidRPr="00842E56" w:rsidRDefault="0072461F" w:rsidP="0072461F">
      <w:pPr>
        <w:jc w:val="both"/>
        <w:rPr>
          <w:rFonts w:ascii="Arial" w:hAnsi="Arial" w:cs="Arial"/>
          <w:sz w:val="10"/>
          <w:szCs w:val="24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szüléstől számított első 6 hét időszakát nevezzük gyermekágynak. </w:t>
      </w:r>
    </w:p>
    <w:p w:rsidR="0072461F" w:rsidRPr="00C43752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 gyermekágyas anyák gondozása egyéni gondozási terv alapján történik, melynek átadására a szülést követő első látogatáskor kerül sor. A gyermekágyas anyákat otthon</w:t>
      </w:r>
      <w:r w:rsidR="00C86425">
        <w:rPr>
          <w:rFonts w:ascii="Arial" w:hAnsi="Arial" w:cs="Arial"/>
        </w:rPr>
        <w:t>ukban látogatjá</w:t>
      </w:r>
      <w:r>
        <w:rPr>
          <w:rFonts w:ascii="Arial" w:hAnsi="Arial" w:cs="Arial"/>
        </w:rPr>
        <w:t>k</w:t>
      </w:r>
      <w:r w:rsidR="00C86425">
        <w:rPr>
          <w:rFonts w:ascii="Arial" w:hAnsi="Arial" w:cs="Arial"/>
        </w:rPr>
        <w:t xml:space="preserve"> a védőnők</w:t>
      </w:r>
      <w:r>
        <w:rPr>
          <w:rFonts w:ascii="Arial" w:hAnsi="Arial" w:cs="Arial"/>
        </w:rPr>
        <w:t xml:space="preserve">, a szülést követő első </w:t>
      </w:r>
      <w:proofErr w:type="gramStart"/>
      <w:r>
        <w:rPr>
          <w:rFonts w:ascii="Arial" w:hAnsi="Arial" w:cs="Arial"/>
        </w:rPr>
        <w:t>hat hétben</w:t>
      </w:r>
      <w:proofErr w:type="gramEnd"/>
      <w:r>
        <w:rPr>
          <w:rFonts w:ascii="Arial" w:hAnsi="Arial" w:cs="Arial"/>
        </w:rPr>
        <w:t xml:space="preserve">, hetente. </w:t>
      </w:r>
      <w:r w:rsidRPr="004C343C">
        <w:rPr>
          <w:rFonts w:ascii="Arial" w:hAnsi="Arial" w:cs="Arial"/>
        </w:rPr>
        <w:t xml:space="preserve">A segítségnyújtás és tanácsadás kiterjed az egészségi állapotra, az életmódra, a szoptatásra, valamint a </w:t>
      </w:r>
      <w:r w:rsidRPr="00C43752">
        <w:rPr>
          <w:rFonts w:ascii="Arial" w:hAnsi="Arial" w:cs="Arial"/>
        </w:rPr>
        <w:t xml:space="preserve">családtervezésre.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Összességében nézve el</w:t>
      </w:r>
      <w:r>
        <w:rPr>
          <w:rFonts w:ascii="Arial" w:hAnsi="Arial" w:cs="Arial"/>
        </w:rPr>
        <w:t xml:space="preserve">mondható, hogy </w:t>
      </w:r>
      <w:r w:rsidRPr="00F33D16">
        <w:rPr>
          <w:rFonts w:ascii="Arial" w:hAnsi="Arial" w:cs="Arial"/>
          <w:b/>
        </w:rPr>
        <w:t>Bátaszéken</w:t>
      </w:r>
      <w:r>
        <w:rPr>
          <w:rFonts w:ascii="Arial" w:hAnsi="Arial" w:cs="Arial"/>
        </w:rPr>
        <w:t xml:space="preserve"> növekedett a gyermekágyas anyák száma</w:t>
      </w:r>
      <w:r w:rsidRPr="00F33D16">
        <w:rPr>
          <w:rFonts w:ascii="Arial" w:hAnsi="Arial" w:cs="Arial"/>
        </w:rPr>
        <w:t xml:space="preserve">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F33D16">
        <w:rPr>
          <w:rFonts w:ascii="Arial" w:hAnsi="Arial" w:cs="Arial"/>
        </w:rPr>
        <w:t>Alsónyéken</w:t>
      </w:r>
      <w:r w:rsidRPr="00537F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 emelkedést mutatnak az adatok.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F33D16">
        <w:rPr>
          <w:rFonts w:ascii="Arial" w:hAnsi="Arial" w:cs="Arial"/>
        </w:rPr>
        <w:t>Pörbölyön</w:t>
      </w:r>
      <w:r>
        <w:rPr>
          <w:rFonts w:ascii="Arial" w:hAnsi="Arial" w:cs="Arial"/>
        </w:rPr>
        <w:t xml:space="preserve"> községben nincs számottevő elmozdulás</w:t>
      </w:r>
      <w:r w:rsidR="00952B52">
        <w:rPr>
          <w:rFonts w:ascii="Arial" w:hAnsi="Arial" w:cs="Arial"/>
        </w:rPr>
        <w:t xml:space="preserve"> a gyermekágyas anyák számában.</w:t>
      </w:r>
    </w:p>
    <w:p w:rsidR="00952B52" w:rsidRPr="004C343C" w:rsidRDefault="00952B52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2476C6" w:rsidRDefault="0072461F" w:rsidP="00C8642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0-6 éves korú gyermekek gondozása</w:t>
      </w:r>
    </w:p>
    <w:p w:rsidR="0072461F" w:rsidRPr="00537F5A" w:rsidRDefault="0072461F" w:rsidP="00C8642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461F" w:rsidRPr="002476C6" w:rsidRDefault="0072461F" w:rsidP="0072461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476C6">
        <w:rPr>
          <w:rFonts w:ascii="Arial" w:hAnsi="Arial" w:cs="Arial"/>
          <w:b/>
          <w:i/>
          <w:sz w:val="20"/>
          <w:szCs w:val="20"/>
        </w:rPr>
        <w:t>0-6 éves korú gyermekek száma</w:t>
      </w:r>
    </w:p>
    <w:tbl>
      <w:tblPr>
        <w:tblW w:w="9010" w:type="dxa"/>
        <w:jc w:val="center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ook w:val="01E0" w:firstRow="1" w:lastRow="1" w:firstColumn="1" w:lastColumn="1" w:noHBand="0" w:noVBand="0"/>
      </w:tblPr>
      <w:tblGrid>
        <w:gridCol w:w="2031"/>
        <w:gridCol w:w="1164"/>
        <w:gridCol w:w="1457"/>
        <w:gridCol w:w="1416"/>
        <w:gridCol w:w="1471"/>
        <w:gridCol w:w="1471"/>
      </w:tblGrid>
      <w:tr w:rsidR="0072461F" w:rsidRPr="004C343C" w:rsidTr="0072461F">
        <w:trPr>
          <w:jc w:val="center"/>
        </w:trPr>
        <w:tc>
          <w:tcPr>
            <w:tcW w:w="9010" w:type="dxa"/>
            <w:gridSpan w:val="6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4C343C">
              <w:rPr>
                <w:rFonts w:ascii="Arial" w:hAnsi="Arial" w:cs="Arial"/>
                <w:b/>
              </w:rPr>
              <w:t>.</w:t>
            </w:r>
          </w:p>
        </w:tc>
      </w:tr>
      <w:tr w:rsidR="0072461F" w:rsidRPr="004C343C" w:rsidTr="0072461F">
        <w:trPr>
          <w:trHeight w:val="1241"/>
          <w:jc w:val="center"/>
        </w:trPr>
        <w:tc>
          <w:tcPr>
            <w:tcW w:w="2031" w:type="dxa"/>
            <w:tcBorders>
              <w:top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körzetek</w:t>
            </w:r>
          </w:p>
        </w:tc>
        <w:tc>
          <w:tcPr>
            <w:tcW w:w="1164" w:type="dxa"/>
            <w:tcBorders>
              <w:top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halva születés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57" w:type="dxa"/>
            <w:tcBorders>
              <w:top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élve születettek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16" w:type="dxa"/>
            <w:tcBorders>
              <w:top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</w:t>
            </w: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0-11 hónapos gyermekek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71" w:type="dxa"/>
            <w:tcBorders>
              <w:top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</w:t>
            </w: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12-35 hónapos gyermekek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71" w:type="dxa"/>
            <w:tcBorders>
              <w:top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</w:t>
            </w: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3-6 éves gyermekek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shd w:val="clear" w:color="auto" w:fill="FFFFFF"/>
          </w:tcPr>
          <w:p w:rsidR="0072461F" w:rsidRPr="004C343C" w:rsidRDefault="0072461F" w:rsidP="0072461F">
            <w:pPr>
              <w:jc w:val="both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I.számú körzet</w:t>
            </w:r>
          </w:p>
        </w:tc>
        <w:tc>
          <w:tcPr>
            <w:tcW w:w="1164" w:type="dxa"/>
          </w:tcPr>
          <w:p w:rsidR="0072461F" w:rsidRPr="002476C6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7" w:type="dxa"/>
          </w:tcPr>
          <w:p w:rsidR="0072461F" w:rsidRPr="002476C6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6" w:type="dxa"/>
          </w:tcPr>
          <w:p w:rsidR="0072461F" w:rsidRPr="002476C6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1" w:type="dxa"/>
          </w:tcPr>
          <w:p w:rsidR="0072461F" w:rsidRPr="002476C6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71" w:type="dxa"/>
          </w:tcPr>
          <w:p w:rsidR="0072461F" w:rsidRPr="002476C6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64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shd w:val="clear" w:color="auto" w:fill="FFFFFF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2476C6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76C6">
              <w:rPr>
                <w:rFonts w:ascii="Arial" w:hAnsi="Arial" w:cs="Arial"/>
              </w:rPr>
              <w:t>Alsónyék</w:t>
            </w:r>
          </w:p>
        </w:tc>
        <w:tc>
          <w:tcPr>
            <w:tcW w:w="1164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0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43C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6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6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14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1" w:type="dxa"/>
          </w:tcPr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24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shd w:val="clear" w:color="auto" w:fill="FFFFFF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III.számú</w:t>
            </w:r>
            <w:proofErr w:type="spellEnd"/>
            <w:r w:rsidRPr="004C343C">
              <w:rPr>
                <w:rFonts w:ascii="Arial" w:hAnsi="Arial" w:cs="Arial"/>
                <w:b/>
              </w:rPr>
              <w:t xml:space="preserve"> körzet Bát</w:t>
            </w:r>
            <w:r>
              <w:rPr>
                <w:rFonts w:ascii="Arial" w:hAnsi="Arial" w:cs="Arial"/>
                <w:b/>
              </w:rPr>
              <w:t>aszék</w:t>
            </w:r>
          </w:p>
          <w:p w:rsidR="0072461F" w:rsidRPr="002476C6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76C6">
              <w:rPr>
                <w:rFonts w:ascii="Arial" w:hAnsi="Arial" w:cs="Arial"/>
              </w:rPr>
              <w:t>Pörböly</w:t>
            </w:r>
          </w:p>
        </w:tc>
        <w:tc>
          <w:tcPr>
            <w:tcW w:w="1164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0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43C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17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17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40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7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67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IV.számú</w:t>
            </w:r>
            <w:proofErr w:type="spellEnd"/>
            <w:r w:rsidRPr="004C343C">
              <w:rPr>
                <w:rFonts w:ascii="Arial" w:hAnsi="Arial" w:cs="Arial"/>
                <w:b/>
              </w:rPr>
              <w:t xml:space="preserve">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1164" w:type="dxa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7" w:type="dxa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16" w:type="dxa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71" w:type="dxa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71" w:type="dxa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63</w:t>
            </w:r>
          </w:p>
        </w:tc>
      </w:tr>
      <w:tr w:rsidR="0072461F" w:rsidRPr="002476C6" w:rsidTr="0072461F">
        <w:trPr>
          <w:jc w:val="center"/>
        </w:trPr>
        <w:tc>
          <w:tcPr>
            <w:tcW w:w="2031" w:type="dxa"/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 összesen</w:t>
            </w:r>
          </w:p>
        </w:tc>
        <w:tc>
          <w:tcPr>
            <w:tcW w:w="1164" w:type="dxa"/>
            <w:shd w:val="clear" w:color="auto" w:fill="E2EFD9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7" w:type="dxa"/>
            <w:shd w:val="clear" w:color="auto" w:fill="E2EFD9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416" w:type="dxa"/>
            <w:shd w:val="clear" w:color="auto" w:fill="E2EFD9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471" w:type="dxa"/>
            <w:shd w:val="clear" w:color="auto" w:fill="E2EFD9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1471" w:type="dxa"/>
            <w:shd w:val="clear" w:color="auto" w:fill="E2EFD9"/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</w:p>
        </w:tc>
      </w:tr>
    </w:tbl>
    <w:p w:rsidR="0072461F" w:rsidRPr="004C343C" w:rsidRDefault="0072461F" w:rsidP="0072461F">
      <w:pPr>
        <w:jc w:val="both"/>
        <w:rPr>
          <w:rFonts w:ascii="Arial" w:hAnsi="Arial" w:cs="Arial"/>
        </w:rPr>
      </w:pPr>
    </w:p>
    <w:tbl>
      <w:tblPr>
        <w:tblW w:w="9010" w:type="dxa"/>
        <w:jc w:val="center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ook w:val="01E0" w:firstRow="1" w:lastRow="1" w:firstColumn="1" w:lastColumn="1" w:noHBand="0" w:noVBand="0"/>
      </w:tblPr>
      <w:tblGrid>
        <w:gridCol w:w="2031"/>
        <w:gridCol w:w="1164"/>
        <w:gridCol w:w="1457"/>
        <w:gridCol w:w="1416"/>
        <w:gridCol w:w="1471"/>
        <w:gridCol w:w="1471"/>
      </w:tblGrid>
      <w:tr w:rsidR="0072461F" w:rsidRPr="004C343C" w:rsidTr="0072461F">
        <w:trPr>
          <w:jc w:val="center"/>
        </w:trPr>
        <w:tc>
          <w:tcPr>
            <w:tcW w:w="9010" w:type="dxa"/>
            <w:gridSpan w:val="6"/>
            <w:tcBorders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4C343C">
              <w:rPr>
                <w:rFonts w:ascii="Arial" w:hAnsi="Arial" w:cs="Arial"/>
                <w:b/>
              </w:rPr>
              <w:t>.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körzetek</w:t>
            </w:r>
          </w:p>
        </w:tc>
        <w:tc>
          <w:tcPr>
            <w:tcW w:w="1164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halva születés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57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élve születettek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16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</w:t>
            </w: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0-11 hónapos gyermekek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7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</w:t>
            </w: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12-35 hónapos gyermekek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7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gondozott</w:t>
            </w: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3-6 éves gyermekek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top w:val="double" w:sz="4" w:space="0" w:color="70AD47"/>
            </w:tcBorders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I.számú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1164" w:type="dxa"/>
            <w:tcBorders>
              <w:top w:val="double" w:sz="4" w:space="0" w:color="70AD47"/>
            </w:tcBorders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7" w:type="dxa"/>
            <w:tcBorders>
              <w:top w:val="double" w:sz="4" w:space="0" w:color="70AD47"/>
            </w:tcBorders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16" w:type="dxa"/>
            <w:tcBorders>
              <w:top w:val="double" w:sz="4" w:space="0" w:color="70AD47"/>
            </w:tcBorders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1" w:type="dxa"/>
            <w:tcBorders>
              <w:top w:val="double" w:sz="4" w:space="0" w:color="70AD47"/>
            </w:tcBorders>
          </w:tcPr>
          <w:p w:rsidR="0072461F" w:rsidRPr="002476C6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71" w:type="dxa"/>
            <w:tcBorders>
              <w:top w:val="double" w:sz="4" w:space="0" w:color="70AD47"/>
            </w:tcBorders>
          </w:tcPr>
          <w:p w:rsidR="0072461F" w:rsidRPr="002476C6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2476C6">
              <w:rPr>
                <w:rFonts w:ascii="Arial" w:hAnsi="Arial" w:cs="Arial"/>
                <w:b/>
              </w:rPr>
              <w:t>53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shd w:val="clear" w:color="auto" w:fill="FFFFFF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II.számú</w:t>
            </w:r>
            <w:proofErr w:type="spellEnd"/>
            <w:r w:rsidRPr="004C343C">
              <w:rPr>
                <w:rFonts w:ascii="Arial" w:hAnsi="Arial" w:cs="Arial"/>
                <w:b/>
              </w:rPr>
              <w:t xml:space="preserve"> körzet </w:t>
            </w:r>
            <w:r>
              <w:rPr>
                <w:rFonts w:ascii="Arial" w:hAnsi="Arial" w:cs="Arial"/>
                <w:b/>
              </w:rPr>
              <w:t>Bátaszék</w:t>
            </w:r>
          </w:p>
          <w:p w:rsidR="0072461F" w:rsidRPr="002476C6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76C6">
              <w:rPr>
                <w:rFonts w:ascii="Arial" w:hAnsi="Arial" w:cs="Arial"/>
              </w:rPr>
              <w:t>Alsónyék</w:t>
            </w:r>
          </w:p>
        </w:tc>
        <w:tc>
          <w:tcPr>
            <w:tcW w:w="1164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0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43C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6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6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7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722120">
              <w:rPr>
                <w:rFonts w:ascii="Arial" w:hAnsi="Arial" w:cs="Arial"/>
                <w:b/>
              </w:rPr>
              <w:t>11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</w:t>
            </w:r>
          </w:p>
        </w:tc>
        <w:tc>
          <w:tcPr>
            <w:tcW w:w="147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22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bottom w:val="double" w:sz="4" w:space="0" w:color="70AD47"/>
            </w:tcBorders>
            <w:shd w:val="clear" w:color="auto" w:fill="FFFFFF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2476C6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76C6">
              <w:rPr>
                <w:rFonts w:ascii="Arial" w:hAnsi="Arial" w:cs="Arial"/>
              </w:rPr>
              <w:t>Pörböly</w:t>
            </w:r>
          </w:p>
        </w:tc>
        <w:tc>
          <w:tcPr>
            <w:tcW w:w="1164" w:type="dxa"/>
            <w:tcBorders>
              <w:bottom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0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43C">
              <w:rPr>
                <w:rFonts w:ascii="Arial" w:hAnsi="Arial" w:cs="Arial"/>
              </w:rPr>
              <w:t>0</w:t>
            </w:r>
          </w:p>
        </w:tc>
        <w:tc>
          <w:tcPr>
            <w:tcW w:w="1457" w:type="dxa"/>
            <w:tcBorders>
              <w:bottom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19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6" w:type="dxa"/>
            <w:tcBorders>
              <w:bottom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19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bottom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722120">
              <w:rPr>
                <w:rFonts w:ascii="Arial" w:hAnsi="Arial" w:cs="Arial"/>
                <w:b/>
              </w:rPr>
              <w:t>38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471" w:type="dxa"/>
            <w:tcBorders>
              <w:bottom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77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IV.számú</w:t>
            </w:r>
            <w:proofErr w:type="spellEnd"/>
            <w:r w:rsidRPr="004C343C">
              <w:rPr>
                <w:rFonts w:ascii="Arial" w:hAnsi="Arial" w:cs="Arial"/>
                <w:b/>
              </w:rPr>
              <w:t xml:space="preserve">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1164" w:type="dxa"/>
            <w:tcBorders>
              <w:top w:val="double" w:sz="4" w:space="0" w:color="70AD47"/>
              <w:bottom w:val="double" w:sz="4" w:space="0" w:color="70AD47"/>
            </w:tcBorders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7" w:type="dxa"/>
            <w:tcBorders>
              <w:top w:val="double" w:sz="4" w:space="0" w:color="70AD47"/>
              <w:bottom w:val="double" w:sz="4" w:space="0" w:color="70AD47"/>
            </w:tcBorders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6" w:type="dxa"/>
            <w:tcBorders>
              <w:top w:val="double" w:sz="4" w:space="0" w:color="70AD47"/>
              <w:bottom w:val="double" w:sz="4" w:space="0" w:color="70AD47"/>
            </w:tcBorders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71" w:type="dxa"/>
            <w:tcBorders>
              <w:top w:val="double" w:sz="4" w:space="0" w:color="70AD47"/>
              <w:bottom w:val="double" w:sz="4" w:space="0" w:color="70AD47"/>
            </w:tcBorders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71" w:type="dxa"/>
            <w:tcBorders>
              <w:top w:val="double" w:sz="4" w:space="0" w:color="70AD47"/>
              <w:bottom w:val="double" w:sz="4" w:space="0" w:color="70AD47"/>
            </w:tcBorders>
          </w:tcPr>
          <w:p w:rsidR="0072461F" w:rsidRPr="00722120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55</w:t>
            </w:r>
          </w:p>
        </w:tc>
      </w:tr>
      <w:tr w:rsidR="0072461F" w:rsidRPr="004C343C" w:rsidTr="0072461F">
        <w:trPr>
          <w:jc w:val="center"/>
        </w:trPr>
        <w:tc>
          <w:tcPr>
            <w:tcW w:w="203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 összesen</w:t>
            </w:r>
          </w:p>
        </w:tc>
        <w:tc>
          <w:tcPr>
            <w:tcW w:w="1164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21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7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416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47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47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722120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</w:tr>
    </w:tbl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973144">
        <w:rPr>
          <w:rFonts w:ascii="Arial" w:hAnsi="Arial" w:cs="Arial"/>
        </w:rPr>
        <w:t>Halva születés</w:t>
      </w:r>
      <w:r w:rsidR="00C86425">
        <w:rPr>
          <w:rFonts w:ascii="Arial" w:hAnsi="Arial" w:cs="Arial"/>
        </w:rPr>
        <w:t xml:space="preserve"> 2019-ben és 2020-ban n</w:t>
      </w:r>
      <w:r>
        <w:rPr>
          <w:rFonts w:ascii="Arial" w:hAnsi="Arial" w:cs="Arial"/>
        </w:rPr>
        <w:t xml:space="preserve">em volt </w:t>
      </w:r>
      <w:r w:rsidRPr="002B722B">
        <w:rPr>
          <w:rFonts w:ascii="Arial" w:hAnsi="Arial" w:cs="Arial"/>
          <w:b/>
        </w:rPr>
        <w:t>Bátaszéken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973144">
        <w:rPr>
          <w:rFonts w:ascii="Arial" w:hAnsi="Arial" w:cs="Arial"/>
        </w:rPr>
        <w:t>élve születések</w:t>
      </w:r>
      <w:r>
        <w:rPr>
          <w:rFonts w:ascii="Arial" w:hAnsi="Arial" w:cs="Arial"/>
        </w:rPr>
        <w:t xml:space="preserve"> száma 2019-es évhez képest 2020-ban 7 fővel emelkedett Bátaszéken. A gondozott 12-36 hónapos gyermekek (kisdedek) és a 3-6 éves gyermekek (óvodások) száma kismértékű csökkenést mutat 2020-ban az előző évhez képest.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AA71DA">
        <w:rPr>
          <w:rFonts w:ascii="Arial" w:hAnsi="Arial" w:cs="Arial"/>
        </w:rPr>
        <w:t>Alsónyéken</w:t>
      </w:r>
      <w:r>
        <w:rPr>
          <w:rFonts w:ascii="Arial" w:hAnsi="Arial" w:cs="Arial"/>
        </w:rPr>
        <w:t xml:space="preserve"> növekedés mutatkozik a 0-6 éves korú gyermekek számában. 2019-ben 4</w:t>
      </w:r>
      <w:r w:rsidR="00C86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gyerme</w:t>
      </w:r>
      <w:r w:rsidR="00C86425">
        <w:rPr>
          <w:rFonts w:ascii="Arial" w:hAnsi="Arial" w:cs="Arial"/>
        </w:rPr>
        <w:t>k, míg 2020-ban 9 gyermek született a településen</w:t>
      </w:r>
      <w:r>
        <w:rPr>
          <w:rFonts w:ascii="Arial" w:hAnsi="Arial" w:cs="Arial"/>
        </w:rPr>
        <w:t xml:space="preserve">. A kisdedek és óvodások számában is </w:t>
      </w:r>
      <w:proofErr w:type="gramStart"/>
      <w:r>
        <w:rPr>
          <w:rFonts w:ascii="Arial" w:hAnsi="Arial" w:cs="Arial"/>
        </w:rPr>
        <w:t>minimális</w:t>
      </w:r>
      <w:proofErr w:type="gramEnd"/>
      <w:r>
        <w:rPr>
          <w:rFonts w:ascii="Arial" w:hAnsi="Arial" w:cs="Arial"/>
        </w:rPr>
        <w:t xml:space="preserve"> emelkedés mutatkozik.</w:t>
      </w:r>
    </w:p>
    <w:p w:rsidR="0072461F" w:rsidRPr="00AA71DA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AA71DA">
        <w:rPr>
          <w:rFonts w:ascii="Arial" w:hAnsi="Arial" w:cs="Arial"/>
        </w:rPr>
        <w:t>Pörbölyön</w:t>
      </w:r>
      <w:r>
        <w:rPr>
          <w:rFonts w:ascii="Arial" w:hAnsi="Arial" w:cs="Arial"/>
        </w:rPr>
        <w:t xml:space="preserve"> csökkenés mutatkozik a 0-6 éves korú gyermekek számában.</w:t>
      </w:r>
      <w:r w:rsidR="00C86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2019-ben 3 gyerme</w:t>
      </w:r>
      <w:r w:rsidR="00C86425">
        <w:rPr>
          <w:rFonts w:ascii="Arial" w:hAnsi="Arial" w:cs="Arial"/>
        </w:rPr>
        <w:t>k született, 2020-ban pedig 2 gyermek</w:t>
      </w:r>
      <w:r>
        <w:rPr>
          <w:rFonts w:ascii="Arial" w:hAnsi="Arial" w:cs="Arial"/>
        </w:rPr>
        <w:t xml:space="preserve">. A kisdedek és óvodások számában </w:t>
      </w:r>
      <w:proofErr w:type="gramStart"/>
      <w:r>
        <w:rPr>
          <w:rFonts w:ascii="Arial" w:hAnsi="Arial" w:cs="Arial"/>
        </w:rPr>
        <w:t>minimális</w:t>
      </w:r>
      <w:proofErr w:type="gramEnd"/>
      <w:r>
        <w:rPr>
          <w:rFonts w:ascii="Arial" w:hAnsi="Arial" w:cs="Arial"/>
        </w:rPr>
        <w:t xml:space="preserve"> </w:t>
      </w:r>
      <w:r w:rsidRPr="00AA71DA">
        <w:rPr>
          <w:rFonts w:ascii="Arial" w:hAnsi="Arial" w:cs="Arial"/>
        </w:rPr>
        <w:t xml:space="preserve">csökkenés mutatkozik.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 csecsemők gondozása gondozási terv alapján történik, melyet a szülő az első látogatás során ismer meg és fogad el. Ha a gondozás eltér valamilyen oknál fogva a megszokottól, (veszélyeztetett csecsemő) akkor a gondoz</w:t>
      </w:r>
      <w:r>
        <w:rPr>
          <w:rFonts w:ascii="Arial" w:hAnsi="Arial" w:cs="Arial"/>
        </w:rPr>
        <w:t xml:space="preserve">ási tervet </w:t>
      </w:r>
      <w:proofErr w:type="gramStart"/>
      <w:r>
        <w:rPr>
          <w:rFonts w:ascii="Arial" w:hAnsi="Arial" w:cs="Arial"/>
        </w:rPr>
        <w:t>aktualizáljuk</w:t>
      </w:r>
      <w:proofErr w:type="gramEnd"/>
      <w:r>
        <w:rPr>
          <w:rFonts w:ascii="Arial" w:hAnsi="Arial" w:cs="Arial"/>
        </w:rPr>
        <w:t xml:space="preserve"> a csecsemő állapotának megfelelően.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Feladatunk a családlátogatás, a védőnői tanácsadás keretében folyamatos, célzott és szükséglet szerinti gondozás végzése, továbbá a harmonikus szülő-gyermek kapcsolat kialakulásának, a megfelelő kötődésnek, a gyermek nevelésének és szocializációjának segítése, valamint a gyermek fejlődéséhez igazodóan az egészséges életmódhoz szükséges ismeretek nyújtása.</w:t>
      </w:r>
    </w:p>
    <w:p w:rsidR="0072461F" w:rsidRPr="004C343C" w:rsidRDefault="00C86425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védőnők m</w:t>
      </w:r>
      <w:r w:rsidR="0072461F" w:rsidRPr="004C343C">
        <w:rPr>
          <w:rFonts w:ascii="Arial" w:hAnsi="Arial" w:cs="Arial"/>
        </w:rPr>
        <w:t>egkü</w:t>
      </w:r>
      <w:r>
        <w:rPr>
          <w:rFonts w:ascii="Arial" w:hAnsi="Arial" w:cs="Arial"/>
        </w:rPr>
        <w:t>lönböztetett figyelmet fordítanak</w:t>
      </w:r>
      <w:r w:rsidR="0072461F" w:rsidRPr="004C343C">
        <w:rPr>
          <w:rFonts w:ascii="Arial" w:hAnsi="Arial" w:cs="Arial"/>
        </w:rPr>
        <w:t xml:space="preserve"> az újszülöttek, a koraszülöttek, a kis súllyal születettek, valamint az egészségügyi és környezeti ok miatt veszélyeztetett csecsemők és gyermekek pszichoszomatikus fejlődésének nyomon követésére és segítésére.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 gyermek fejlődését veszélyeztető tényező észlelésekor</w:t>
      </w:r>
      <w:r w:rsidR="00C86425">
        <w:rPr>
          <w:rFonts w:ascii="Arial" w:hAnsi="Arial" w:cs="Arial"/>
        </w:rPr>
        <w:t>,</w:t>
      </w:r>
      <w:r w:rsidRPr="004C343C">
        <w:rPr>
          <w:rFonts w:ascii="Arial" w:hAnsi="Arial" w:cs="Arial"/>
        </w:rPr>
        <w:t xml:space="preserve"> a gyermek háziorvos, illetve a Család- és Gyermekjóléti Szolgálat haladéktalan értesítése mellett, a veszélyeztetett gyermek és családjának fokozott gondozásba vétele a feladat.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Igen fontos az egészségi ok miatt fokozott gondozást igénylő gyermekek szüleinek segítése, tájékoztatása a törvényben biztosított lehetőségeikről, az illetékes szakemberekkel való együttműködés </w:t>
      </w:r>
      <w:r w:rsidR="00C86425">
        <w:rPr>
          <w:rFonts w:ascii="Arial" w:hAnsi="Arial" w:cs="Arial"/>
        </w:rPr>
        <w:t>segítése. A család megfelelő életvitelének kialakítását,</w:t>
      </w:r>
      <w:r w:rsidRPr="004C343C">
        <w:rPr>
          <w:rFonts w:ascii="Arial" w:hAnsi="Arial" w:cs="Arial"/>
        </w:rPr>
        <w:t xml:space="preserve"> tanácsadás</w:t>
      </w:r>
      <w:r w:rsidR="00C86425">
        <w:rPr>
          <w:rFonts w:ascii="Arial" w:hAnsi="Arial" w:cs="Arial"/>
        </w:rPr>
        <w:t>sal segítik a védőnők</w:t>
      </w:r>
      <w:r w:rsidRPr="004C343C">
        <w:rPr>
          <w:rFonts w:ascii="Arial" w:hAnsi="Arial" w:cs="Arial"/>
        </w:rPr>
        <w:t>.</w:t>
      </w:r>
    </w:p>
    <w:p w:rsidR="00913E2D" w:rsidRPr="004C343C" w:rsidRDefault="00913E2D" w:rsidP="0072461F">
      <w:pPr>
        <w:spacing w:after="0" w:line="360" w:lineRule="auto"/>
        <w:jc w:val="both"/>
        <w:rPr>
          <w:rFonts w:ascii="Arial" w:hAnsi="Arial" w:cs="Arial"/>
        </w:rPr>
      </w:pPr>
    </w:p>
    <w:p w:rsidR="00913E2D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védőnői munka fontos</w:t>
      </w:r>
      <w:r w:rsidRPr="004C343C">
        <w:rPr>
          <w:rFonts w:ascii="Arial" w:hAnsi="Arial" w:cs="Arial"/>
        </w:rPr>
        <w:t xml:space="preserve"> pontja, a családok tájékoztatása az életkorhoz kötött védőoltások jelentőségéről, az oltások szervezése, lebonyolítása, nyilvántartása.</w:t>
      </w:r>
    </w:p>
    <w:p w:rsidR="0072461F" w:rsidRDefault="00913E2D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Városunkban és a két kis településen,</w:t>
      </w:r>
      <w:r w:rsidR="0072461F" w:rsidRPr="004C343C">
        <w:rPr>
          <w:rFonts w:ascii="Arial" w:hAnsi="Arial" w:cs="Arial"/>
        </w:rPr>
        <w:t xml:space="preserve"> az oltási fegyelem jónak mondható. 1-2 család esetében szükséges a többszöri felszólítás</w:t>
      </w:r>
      <w:r w:rsidR="0072461F">
        <w:rPr>
          <w:rFonts w:ascii="Arial" w:hAnsi="Arial" w:cs="Arial"/>
        </w:rPr>
        <w:t>.</w:t>
      </w:r>
    </w:p>
    <w:p w:rsidR="00913E2D" w:rsidRDefault="00913E2D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2020. március 1-jét követően született gyermekek </w:t>
      </w:r>
      <w:r w:rsidR="00913E2D">
        <w:rPr>
          <w:rFonts w:ascii="Arial" w:hAnsi="Arial" w:cs="Arial"/>
        </w:rPr>
        <w:t>részére</w:t>
      </w:r>
      <w:r>
        <w:rPr>
          <w:rFonts w:ascii="Arial" w:hAnsi="Arial" w:cs="Arial"/>
        </w:rPr>
        <w:t xml:space="preserve">, az </w:t>
      </w:r>
      <w:r w:rsidRPr="00477BF2">
        <w:rPr>
          <w:rFonts w:ascii="Arial" w:hAnsi="Arial" w:cs="Arial"/>
          <w:b/>
        </w:rPr>
        <w:t>agyhártyagyulladás</w:t>
      </w:r>
      <w:r>
        <w:rPr>
          <w:rFonts w:ascii="Arial" w:hAnsi="Arial" w:cs="Arial"/>
        </w:rPr>
        <w:t xml:space="preserve"> elleni védőoltás (</w:t>
      </w:r>
      <w:proofErr w:type="spellStart"/>
      <w:r>
        <w:rPr>
          <w:rFonts w:ascii="Arial" w:hAnsi="Arial" w:cs="Arial"/>
        </w:rPr>
        <w:t>Bexsero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megvásárlásához nyújt támogatást Bátaszék Város Önkormányzata.</w:t>
      </w:r>
    </w:p>
    <w:p w:rsidR="00913E2D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 egy nem kötelező védőoltás, de a szülők látják ennek a jótékony hatását, sokan kérik.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2020-ban összesen 36 db védőoltást adott be Dr. Omacht Erika gyermekorvos. </w:t>
      </w:r>
    </w:p>
    <w:p w:rsidR="00913E2D" w:rsidRDefault="00913E2D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 w:rsidRPr="007B2F3D">
        <w:rPr>
          <w:rFonts w:ascii="Arial" w:hAnsi="Arial" w:cs="Arial"/>
          <w:b/>
        </w:rPr>
        <w:t>rotavírus</w:t>
      </w:r>
      <w:proofErr w:type="spellEnd"/>
      <w:r w:rsidR="00913E2D">
        <w:rPr>
          <w:rFonts w:ascii="Arial" w:hAnsi="Arial" w:cs="Arial"/>
        </w:rPr>
        <w:t xml:space="preserve"> (</w:t>
      </w:r>
      <w:proofErr w:type="spellStart"/>
      <w:r w:rsidR="00913E2D">
        <w:rPr>
          <w:rFonts w:ascii="Arial" w:hAnsi="Arial" w:cs="Arial"/>
        </w:rPr>
        <w:t>Rotarix</w:t>
      </w:r>
      <w:proofErr w:type="spellEnd"/>
      <w:r>
        <w:rPr>
          <w:rFonts w:ascii="Arial" w:hAnsi="Arial" w:cs="Arial"/>
        </w:rPr>
        <w:t xml:space="preserve">) elleni oltást már 2018 februárja óta támogatja Bátaszék Város Önkormányzata. Ez is a nem kötelező védőoltások közé tartozik, a szülők nagy többsége él a lehetőséggel és kéri gyermeke számára. </w:t>
      </w:r>
    </w:p>
    <w:p w:rsidR="00913E2D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2019-ben 52 gyermek kapta meg az oltást, 2020-ban pedig 72 gyermek. </w:t>
      </w:r>
    </w:p>
    <w:p w:rsidR="00913E2D" w:rsidRDefault="00913E2D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védőnők tájékoztatják a szülőket az oltások beadásának és megvásárlásának feltételeiről, formanyomtatványt adnak hozzá, segítik azok kitöltését, időpontot kérnek a gyermek számára és az oltás beadásánál is jelen vannak. </w:t>
      </w:r>
    </w:p>
    <w:p w:rsidR="00952B52" w:rsidRPr="004C343C" w:rsidRDefault="00952B52" w:rsidP="0072461F">
      <w:pPr>
        <w:spacing w:after="0" w:line="360" w:lineRule="auto"/>
        <w:rPr>
          <w:rFonts w:ascii="Arial" w:hAnsi="Arial" w:cs="Arial"/>
        </w:rPr>
      </w:pPr>
    </w:p>
    <w:p w:rsidR="00913E2D" w:rsidRDefault="00913E2D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913E2D" w:rsidRDefault="00913E2D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913E2D" w:rsidRDefault="00913E2D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913E2D" w:rsidRDefault="00913E2D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Védőnői tanácsadások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261A81">
        <w:rPr>
          <w:rFonts w:ascii="Arial" w:hAnsi="Arial" w:cs="Arial"/>
          <w:b/>
        </w:rPr>
        <w:t>Az I. számú védőnői körzetben</w:t>
      </w:r>
      <w:r w:rsidRPr="004C343C">
        <w:rPr>
          <w:rFonts w:ascii="Arial" w:hAnsi="Arial" w:cs="Arial"/>
        </w:rPr>
        <w:t xml:space="preserve"> heti 1 alkalommal önálló védőnői tanácsadás történik (szerda délelőttönként 2x2 órában), csecsemők és kisgyermekek részére</w:t>
      </w:r>
      <w:r>
        <w:rPr>
          <w:rFonts w:ascii="Arial" w:hAnsi="Arial" w:cs="Arial"/>
        </w:rPr>
        <w:t>,</w:t>
      </w:r>
      <w:r w:rsidRPr="004C343C">
        <w:rPr>
          <w:rFonts w:ascii="Arial" w:hAnsi="Arial" w:cs="Arial"/>
        </w:rPr>
        <w:t xml:space="preserve"> valamint a várandósok részére.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261A81">
        <w:rPr>
          <w:rFonts w:ascii="Arial" w:hAnsi="Arial" w:cs="Arial"/>
          <w:b/>
        </w:rPr>
        <w:t>A II. számú védőnői körzetben</w:t>
      </w:r>
      <w:r w:rsidRPr="004C343C">
        <w:rPr>
          <w:rFonts w:ascii="Arial" w:hAnsi="Arial" w:cs="Arial"/>
        </w:rPr>
        <w:t xml:space="preserve"> heti 1 alkalommal önálló védőnői tanácsadás történik (hétfő 2x2 órában), csecsemők és kisgyermekek részére valamint a várandósok részére.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261A81">
        <w:rPr>
          <w:rFonts w:ascii="Arial" w:hAnsi="Arial" w:cs="Arial"/>
          <w:b/>
        </w:rPr>
        <w:t>A III. számú védőnői körzetben</w:t>
      </w:r>
      <w:r w:rsidRPr="004C343C">
        <w:rPr>
          <w:rFonts w:ascii="Arial" w:hAnsi="Arial" w:cs="Arial"/>
        </w:rPr>
        <w:t xml:space="preserve"> heti 1 alkalommal önálló védőnői tanácsadás történik (péntek 2x2 órában, valamint Pörbölyön minden hónap 4. csütörtökén (1x1 órában) csecsemők és kisgyermekek részére</w:t>
      </w:r>
      <w:r>
        <w:rPr>
          <w:rFonts w:ascii="Arial" w:hAnsi="Arial" w:cs="Arial"/>
        </w:rPr>
        <w:t>,</w:t>
      </w:r>
      <w:r w:rsidRPr="004C343C">
        <w:rPr>
          <w:rFonts w:ascii="Arial" w:hAnsi="Arial" w:cs="Arial"/>
        </w:rPr>
        <w:t xml:space="preserve"> valamint a várandósok részére. 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261A81">
        <w:rPr>
          <w:rFonts w:ascii="Arial" w:hAnsi="Arial" w:cs="Arial"/>
          <w:b/>
        </w:rPr>
        <w:t>A IV. sz. védőnői körzetben</w:t>
      </w:r>
      <w:r w:rsidRPr="004C343C">
        <w:rPr>
          <w:rFonts w:ascii="Arial" w:hAnsi="Arial" w:cs="Arial"/>
        </w:rPr>
        <w:t xml:space="preserve"> heti 1 alkalommal önálló védőnői tanácsadás történik (kedd délutánonként 2x2 órában), csecsemők és kisgyermekek részére</w:t>
      </w:r>
      <w:r>
        <w:rPr>
          <w:rFonts w:ascii="Arial" w:hAnsi="Arial" w:cs="Arial"/>
        </w:rPr>
        <w:t>,</w:t>
      </w:r>
      <w:r w:rsidRPr="004C343C">
        <w:rPr>
          <w:rFonts w:ascii="Arial" w:hAnsi="Arial" w:cs="Arial"/>
        </w:rPr>
        <w:t xml:space="preserve"> valamint a várandósok részére.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Heti 1 alkalommal, a gyermekorvossal közösen történik tanácsadás, ahol az életkorhoz kötött kötelező védőoltások beadására kerül sor</w:t>
      </w:r>
      <w:r>
        <w:rPr>
          <w:rFonts w:ascii="Arial" w:hAnsi="Arial" w:cs="Arial"/>
        </w:rPr>
        <w:t>,</w:t>
      </w:r>
      <w:r w:rsidRPr="004C343C">
        <w:rPr>
          <w:rFonts w:ascii="Arial" w:hAnsi="Arial" w:cs="Arial"/>
        </w:rPr>
        <w:t xml:space="preserve"> minden körzetben keddenként 8</w:t>
      </w:r>
      <w:r w:rsidRPr="004C343C">
        <w:rPr>
          <w:rFonts w:ascii="Arial" w:hAnsi="Arial" w:cs="Arial"/>
          <w:vertAlign w:val="superscript"/>
        </w:rPr>
        <w:t>00</w:t>
      </w:r>
      <w:r w:rsidRPr="004C343C">
        <w:rPr>
          <w:rFonts w:ascii="Arial" w:hAnsi="Arial" w:cs="Arial"/>
        </w:rPr>
        <w:t>-10</w:t>
      </w:r>
      <w:r w:rsidRPr="004C343C">
        <w:rPr>
          <w:rFonts w:ascii="Arial" w:hAnsi="Arial" w:cs="Arial"/>
          <w:vertAlign w:val="superscript"/>
        </w:rPr>
        <w:t>00</w:t>
      </w:r>
      <w:r w:rsidRPr="004C343C">
        <w:rPr>
          <w:rFonts w:ascii="Arial" w:hAnsi="Arial" w:cs="Arial"/>
        </w:rPr>
        <w:t xml:space="preserve"> óráig.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Az 51/1997./XII. 18./NM rendelet alapján, az 1,-3, -6 hónapos korban, illetve az 1-6 éves életkorban évente kötelező vizsgálatok a védőnői tanácsadóban történnek, a szülő/gondviselő jelenlétében.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vizsgálatok kiterjednek a gyermek motoros, </w:t>
      </w:r>
      <w:proofErr w:type="gramStart"/>
      <w:r w:rsidRPr="004C343C">
        <w:rPr>
          <w:rFonts w:ascii="Arial" w:hAnsi="Arial" w:cs="Arial"/>
        </w:rPr>
        <w:t>mentális</w:t>
      </w:r>
      <w:proofErr w:type="gramEnd"/>
      <w:r w:rsidRPr="004C343C">
        <w:rPr>
          <w:rFonts w:ascii="Arial" w:hAnsi="Arial" w:cs="Arial"/>
        </w:rPr>
        <w:t xml:space="preserve">, szociális fejlettségének felmérésére, az esetleges magatartás problémák vizsgálatára, látás-, hallás-, beszédfejlődés vizsgálatára, mozgásszervek vizsgálatára is. A védőnői szűrővizsgálat eredményéről a szülő minden esetben írásos tájékoztatót kap. 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343C">
        <w:rPr>
          <w:rFonts w:ascii="Arial" w:hAnsi="Arial" w:cs="Arial"/>
        </w:rPr>
        <w:t xml:space="preserve"> </w:t>
      </w:r>
      <w:proofErr w:type="gramStart"/>
      <w:r w:rsidRPr="004C343C">
        <w:rPr>
          <w:rFonts w:ascii="Arial" w:hAnsi="Arial" w:cs="Arial"/>
        </w:rPr>
        <w:t>védőnő írá</w:t>
      </w:r>
      <w:r>
        <w:rPr>
          <w:rFonts w:ascii="Arial" w:hAnsi="Arial" w:cs="Arial"/>
        </w:rPr>
        <w:t>sban</w:t>
      </w:r>
      <w:proofErr w:type="gramEnd"/>
      <w:r>
        <w:rPr>
          <w:rFonts w:ascii="Arial" w:hAnsi="Arial" w:cs="Arial"/>
        </w:rPr>
        <w:t xml:space="preserve"> értesíti</w:t>
      </w:r>
      <w:r w:rsidRPr="004C343C">
        <w:rPr>
          <w:rFonts w:ascii="Arial" w:hAnsi="Arial" w:cs="Arial"/>
        </w:rPr>
        <w:t xml:space="preserve"> a gyermek háziorvosát az esetleges</w:t>
      </w:r>
      <w:r>
        <w:rPr>
          <w:rFonts w:ascii="Arial" w:hAnsi="Arial" w:cs="Arial"/>
        </w:rPr>
        <w:t>en</w:t>
      </w:r>
      <w:r w:rsidRPr="004C343C">
        <w:rPr>
          <w:rFonts w:ascii="Arial" w:hAnsi="Arial" w:cs="Arial"/>
        </w:rPr>
        <w:t xml:space="preserve"> kiszűrt problémáról.</w:t>
      </w:r>
      <w:r>
        <w:rPr>
          <w:rFonts w:ascii="Arial" w:hAnsi="Arial" w:cs="Arial"/>
        </w:rPr>
        <w:t xml:space="preserve"> A gyermekorvos ezt aláírásával, pecséttel igazolja.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 nagyszámú szűrővizsgálatok végzése, irányított gondozotti ellátásban történik, minden szülővel előze</w:t>
      </w:r>
      <w:r>
        <w:rPr>
          <w:rFonts w:ascii="Arial" w:hAnsi="Arial" w:cs="Arial"/>
        </w:rPr>
        <w:t>tes időpont egyeztetés alapján.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védőnői tanácsadásokon történik a várandósok felvétele, a védőnő által önállóan elvégezhető vizsgálatok (vérnyomásmérés, pulzusszámlálás, vizeletvizsgálat, testsúlymérés, magzati szívhang hallgatása, haskörfogat mérése) az előírt vizsgálatokra irányítás, </w:t>
      </w:r>
      <w:proofErr w:type="gramStart"/>
      <w:r w:rsidRPr="004C343C">
        <w:rPr>
          <w:rFonts w:ascii="Arial" w:hAnsi="Arial" w:cs="Arial"/>
        </w:rPr>
        <w:t>koordinálás</w:t>
      </w:r>
      <w:proofErr w:type="gramEnd"/>
      <w:r w:rsidRPr="004C343C">
        <w:rPr>
          <w:rFonts w:ascii="Arial" w:hAnsi="Arial" w:cs="Arial"/>
        </w:rPr>
        <w:t xml:space="preserve">, leletek megbeszélése, áttekintése.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várandós kismamákat otthonukban is felkeressük, ahol megismerjük az életkörülményeiket és a bizalmasabb beszélgetésekre is ilyenkor kerülhet sor. Ezen alkalmakkor történik a várandósság esetleges </w:t>
      </w:r>
      <w:proofErr w:type="gramStart"/>
      <w:r w:rsidRPr="004C343C">
        <w:rPr>
          <w:rFonts w:ascii="Arial" w:hAnsi="Arial" w:cs="Arial"/>
        </w:rPr>
        <w:t>problémáinak</w:t>
      </w:r>
      <w:proofErr w:type="gramEnd"/>
      <w:r w:rsidRPr="004C343C">
        <w:rPr>
          <w:rFonts w:ascii="Arial" w:hAnsi="Arial" w:cs="Arial"/>
        </w:rPr>
        <w:t>, a lehetséges megoldásoknak megbeszélése, az életmóddal, a helyes táplálkozással, a szoptatással, a szüléssel kapcsolatos információk átadása.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77BF2">
        <w:rPr>
          <w:rFonts w:ascii="Arial" w:hAnsi="Arial" w:cs="Arial"/>
          <w:b/>
          <w:i/>
        </w:rPr>
        <w:t xml:space="preserve">A </w:t>
      </w:r>
      <w:r w:rsidRPr="00973144">
        <w:rPr>
          <w:rFonts w:ascii="Arial" w:hAnsi="Arial" w:cs="Arial"/>
          <w:b/>
          <w:i/>
          <w:sz w:val="20"/>
          <w:szCs w:val="20"/>
        </w:rPr>
        <w:t>tanácsadáson</w:t>
      </w:r>
      <w:r w:rsidRPr="00477BF2">
        <w:rPr>
          <w:rFonts w:ascii="Arial" w:hAnsi="Arial" w:cs="Arial"/>
          <w:b/>
          <w:i/>
        </w:rPr>
        <w:t xml:space="preserve"> megjelentek száma</w:t>
      </w:r>
    </w:p>
    <w:p w:rsidR="0072461F" w:rsidRPr="00477BF2" w:rsidRDefault="0072461F" w:rsidP="0072461F">
      <w:pPr>
        <w:spacing w:after="0" w:line="240" w:lineRule="auto"/>
        <w:jc w:val="both"/>
        <w:rPr>
          <w:rFonts w:ascii="Arial" w:hAnsi="Arial" w:cs="Arial"/>
          <w:b/>
          <w:i/>
        </w:rPr>
      </w:pPr>
    </w:p>
    <w:tbl>
      <w:tblPr>
        <w:tblW w:w="9186" w:type="dxa"/>
        <w:jc w:val="center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701"/>
        <w:gridCol w:w="1843"/>
        <w:gridCol w:w="1701"/>
        <w:gridCol w:w="1190"/>
        <w:gridCol w:w="1418"/>
      </w:tblGrid>
      <w:tr w:rsidR="0072461F" w:rsidRPr="004C343C" w:rsidTr="0072461F">
        <w:trPr>
          <w:trHeight w:val="320"/>
          <w:jc w:val="center"/>
        </w:trPr>
        <w:tc>
          <w:tcPr>
            <w:tcW w:w="9186" w:type="dxa"/>
            <w:gridSpan w:val="6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4C343C">
              <w:rPr>
                <w:rFonts w:ascii="Arial" w:hAnsi="Arial" w:cs="Arial"/>
                <w:b/>
              </w:rPr>
              <w:t>.</w:t>
            </w:r>
          </w:p>
        </w:tc>
      </w:tr>
      <w:tr w:rsidR="0072461F" w:rsidRPr="004C343C" w:rsidTr="0072461F">
        <w:trPr>
          <w:jc w:val="center"/>
        </w:trPr>
        <w:tc>
          <w:tcPr>
            <w:tcW w:w="133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spacing w:after="0" w:line="240" w:lineRule="auto"/>
              <w:ind w:left="708" w:hanging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körzetek</w:t>
            </w:r>
          </w:p>
        </w:tc>
        <w:tc>
          <w:tcPr>
            <w:tcW w:w="170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tanácsadáson megjelent csecsemők és gyermekek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843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orvos és védőnő által tartott tanácsadáson megjelentek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70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önálló védőnői tanácsadáson megjelentek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190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védőnői családlátogatások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18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védőnői szaklátogatások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</w:tr>
      <w:tr w:rsidR="0072461F" w:rsidRPr="004C343C" w:rsidTr="0072461F">
        <w:trPr>
          <w:jc w:val="center"/>
        </w:trPr>
        <w:tc>
          <w:tcPr>
            <w:tcW w:w="1333" w:type="dxa"/>
            <w:tcBorders>
              <w:top w:val="double" w:sz="4" w:space="0" w:color="70AD47"/>
            </w:tcBorders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I.számú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1701" w:type="dxa"/>
            <w:tcBorders>
              <w:top w:val="double" w:sz="4" w:space="0" w:color="70AD47"/>
            </w:tcBorders>
          </w:tcPr>
          <w:p w:rsidR="0072461F" w:rsidRPr="00261A81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1A81">
              <w:rPr>
                <w:rFonts w:ascii="Arial" w:hAnsi="Arial" w:cs="Arial"/>
              </w:rPr>
              <w:t>346</w:t>
            </w:r>
          </w:p>
        </w:tc>
        <w:tc>
          <w:tcPr>
            <w:tcW w:w="1843" w:type="dxa"/>
            <w:tcBorders>
              <w:top w:val="double" w:sz="4" w:space="0" w:color="70AD47"/>
            </w:tcBorders>
          </w:tcPr>
          <w:p w:rsidR="0072461F" w:rsidRPr="00261A81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1A81">
              <w:rPr>
                <w:rFonts w:ascii="Arial" w:hAnsi="Arial" w:cs="Arial"/>
              </w:rPr>
              <w:t>147</w:t>
            </w:r>
          </w:p>
        </w:tc>
        <w:tc>
          <w:tcPr>
            <w:tcW w:w="1701" w:type="dxa"/>
            <w:tcBorders>
              <w:top w:val="double" w:sz="4" w:space="0" w:color="70AD47"/>
            </w:tcBorders>
          </w:tcPr>
          <w:p w:rsidR="0072461F" w:rsidRPr="00261A81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1A81">
              <w:rPr>
                <w:rFonts w:ascii="Arial" w:hAnsi="Arial" w:cs="Arial"/>
              </w:rPr>
              <w:t>199</w:t>
            </w:r>
          </w:p>
        </w:tc>
        <w:tc>
          <w:tcPr>
            <w:tcW w:w="1190" w:type="dxa"/>
            <w:tcBorders>
              <w:top w:val="double" w:sz="4" w:space="0" w:color="70AD47"/>
            </w:tcBorders>
          </w:tcPr>
          <w:p w:rsidR="0072461F" w:rsidRPr="00261A81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1A81">
              <w:rPr>
                <w:rFonts w:ascii="Arial" w:hAnsi="Arial" w:cs="Arial"/>
              </w:rPr>
              <w:t>388</w:t>
            </w:r>
          </w:p>
        </w:tc>
        <w:tc>
          <w:tcPr>
            <w:tcW w:w="1418" w:type="dxa"/>
            <w:tcBorders>
              <w:top w:val="double" w:sz="4" w:space="0" w:color="70AD47"/>
            </w:tcBorders>
          </w:tcPr>
          <w:p w:rsidR="0072461F" w:rsidRPr="00261A81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1A81">
              <w:rPr>
                <w:rFonts w:ascii="Arial" w:hAnsi="Arial" w:cs="Arial"/>
              </w:rPr>
              <w:t>541</w:t>
            </w:r>
          </w:p>
        </w:tc>
      </w:tr>
      <w:tr w:rsidR="0072461F" w:rsidRPr="004C343C" w:rsidTr="0072461F">
        <w:trPr>
          <w:jc w:val="center"/>
        </w:trPr>
        <w:tc>
          <w:tcPr>
            <w:tcW w:w="1333" w:type="dxa"/>
            <w:shd w:val="clear" w:color="auto" w:fill="FFFFFF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</w:t>
            </w:r>
            <w:proofErr w:type="spellStart"/>
            <w:r>
              <w:rPr>
                <w:rFonts w:ascii="Arial" w:hAnsi="Arial" w:cs="Arial"/>
                <w:b/>
              </w:rPr>
              <w:t>Bátaszék+</w:t>
            </w:r>
            <w:r w:rsidRPr="00261A81">
              <w:rPr>
                <w:rFonts w:ascii="Arial" w:hAnsi="Arial" w:cs="Arial"/>
              </w:rPr>
              <w:t>Alsónyék</w:t>
            </w:r>
            <w:proofErr w:type="spellEnd"/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190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1418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</w:t>
            </w:r>
          </w:p>
        </w:tc>
      </w:tr>
      <w:tr w:rsidR="0072461F" w:rsidRPr="004C343C" w:rsidTr="0072461F">
        <w:trPr>
          <w:jc w:val="center"/>
        </w:trPr>
        <w:tc>
          <w:tcPr>
            <w:tcW w:w="1333" w:type="dxa"/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61A81">
              <w:rPr>
                <w:rFonts w:ascii="Arial" w:hAnsi="Arial" w:cs="Arial"/>
              </w:rPr>
              <w:t>Pörböly</w:t>
            </w:r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1843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190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418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</w:tr>
      <w:tr w:rsidR="0072461F" w:rsidRPr="004C343C" w:rsidTr="0072461F">
        <w:trPr>
          <w:jc w:val="center"/>
        </w:trPr>
        <w:tc>
          <w:tcPr>
            <w:tcW w:w="1333" w:type="dxa"/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IV.számú</w:t>
            </w:r>
            <w:proofErr w:type="spellEnd"/>
            <w:r w:rsidRPr="004C343C">
              <w:rPr>
                <w:rFonts w:ascii="Arial" w:hAnsi="Arial" w:cs="Arial"/>
                <w:b/>
              </w:rPr>
              <w:t xml:space="preserve">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</w:p>
        </w:tc>
        <w:tc>
          <w:tcPr>
            <w:tcW w:w="1843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90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</w:t>
            </w:r>
          </w:p>
        </w:tc>
        <w:tc>
          <w:tcPr>
            <w:tcW w:w="1418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</w:tbl>
    <w:p w:rsidR="0072461F" w:rsidRDefault="0072461F" w:rsidP="0072461F">
      <w:pPr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77BF2">
        <w:rPr>
          <w:rFonts w:ascii="Arial" w:hAnsi="Arial" w:cs="Arial"/>
          <w:b/>
          <w:i/>
        </w:rPr>
        <w:t xml:space="preserve">A </w:t>
      </w:r>
      <w:r w:rsidRPr="00973144">
        <w:rPr>
          <w:rFonts w:ascii="Arial" w:hAnsi="Arial" w:cs="Arial"/>
          <w:b/>
          <w:i/>
          <w:sz w:val="20"/>
          <w:szCs w:val="20"/>
        </w:rPr>
        <w:t>tanácsadáson</w:t>
      </w:r>
      <w:r w:rsidRPr="00477BF2">
        <w:rPr>
          <w:rFonts w:ascii="Arial" w:hAnsi="Arial" w:cs="Arial"/>
          <w:b/>
          <w:i/>
        </w:rPr>
        <w:t xml:space="preserve"> megjelentek száma</w:t>
      </w:r>
    </w:p>
    <w:p w:rsidR="0072461F" w:rsidRPr="00973144" w:rsidRDefault="0072461F" w:rsidP="0072461F">
      <w:pPr>
        <w:spacing w:after="0" w:line="240" w:lineRule="auto"/>
        <w:jc w:val="both"/>
        <w:rPr>
          <w:rFonts w:ascii="Arial" w:hAnsi="Arial" w:cs="Arial"/>
          <w:b/>
          <w:i/>
        </w:rPr>
      </w:pPr>
    </w:p>
    <w:tbl>
      <w:tblPr>
        <w:tblW w:w="9186" w:type="dxa"/>
        <w:jc w:val="center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700"/>
        <w:gridCol w:w="1701"/>
        <w:gridCol w:w="1757"/>
        <w:gridCol w:w="1276"/>
        <w:gridCol w:w="1418"/>
      </w:tblGrid>
      <w:tr w:rsidR="0072461F" w:rsidRPr="004C343C" w:rsidTr="0072461F">
        <w:trPr>
          <w:jc w:val="center"/>
        </w:trPr>
        <w:tc>
          <w:tcPr>
            <w:tcW w:w="9186" w:type="dxa"/>
            <w:gridSpan w:val="6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4C343C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4C343C">
              <w:rPr>
                <w:rFonts w:ascii="Arial" w:hAnsi="Arial" w:cs="Arial"/>
                <w:b/>
              </w:rPr>
              <w:t>.</w:t>
            </w:r>
          </w:p>
        </w:tc>
      </w:tr>
      <w:tr w:rsidR="0072461F" w:rsidRPr="004C343C" w:rsidTr="0072461F">
        <w:trPr>
          <w:trHeight w:val="1562"/>
          <w:jc w:val="center"/>
        </w:trPr>
        <w:tc>
          <w:tcPr>
            <w:tcW w:w="1334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4C343C" w:rsidRDefault="0072461F" w:rsidP="007246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tanácsadáson megjelent csecsemők és gyermekek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701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orvos és védőnő által tartott tanácsadáson megjelentek száma</w:t>
            </w:r>
          </w:p>
          <w:p w:rsidR="0072461F" w:rsidRPr="004C343C" w:rsidRDefault="0072461F" w:rsidP="007246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757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önálló védőnői tanácsadáson megjelentek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276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védőnői családlátogatások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  <w:tc>
          <w:tcPr>
            <w:tcW w:w="1418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védőnői szaklátogatások száma</w:t>
            </w: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/fő</w:t>
            </w:r>
          </w:p>
        </w:tc>
      </w:tr>
      <w:tr w:rsidR="0072461F" w:rsidRPr="004C343C" w:rsidTr="0072461F">
        <w:trPr>
          <w:jc w:val="center"/>
        </w:trPr>
        <w:tc>
          <w:tcPr>
            <w:tcW w:w="1334" w:type="dxa"/>
            <w:tcBorders>
              <w:top w:val="double" w:sz="4" w:space="0" w:color="70AD47"/>
            </w:tcBorders>
            <w:shd w:val="clear" w:color="auto" w:fill="FFFFFF"/>
          </w:tcPr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C343C">
              <w:rPr>
                <w:rFonts w:ascii="Arial" w:hAnsi="Arial" w:cs="Arial"/>
                <w:b/>
              </w:rPr>
              <w:t>I. számú körzet</w:t>
            </w:r>
            <w:r>
              <w:rPr>
                <w:rFonts w:ascii="Arial" w:hAnsi="Arial" w:cs="Arial"/>
                <w:b/>
              </w:rPr>
              <w:t xml:space="preserve"> Bátaszék</w:t>
            </w:r>
          </w:p>
        </w:tc>
        <w:tc>
          <w:tcPr>
            <w:tcW w:w="1700" w:type="dxa"/>
            <w:tcBorders>
              <w:top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701" w:type="dxa"/>
            <w:tcBorders>
              <w:top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757" w:type="dxa"/>
            <w:tcBorders>
              <w:top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</w:p>
        </w:tc>
        <w:tc>
          <w:tcPr>
            <w:tcW w:w="1276" w:type="dxa"/>
            <w:tcBorders>
              <w:top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418" w:type="dxa"/>
            <w:tcBorders>
              <w:top w:val="double" w:sz="4" w:space="0" w:color="70AD47"/>
            </w:tcBorders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</w:tr>
      <w:tr w:rsidR="0072461F" w:rsidRPr="004C343C" w:rsidTr="0072461F">
        <w:trPr>
          <w:jc w:val="center"/>
        </w:trPr>
        <w:tc>
          <w:tcPr>
            <w:tcW w:w="1334" w:type="dxa"/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61A81">
              <w:rPr>
                <w:rFonts w:ascii="Arial" w:hAnsi="Arial" w:cs="Arial"/>
              </w:rPr>
              <w:t>Alsónyék</w:t>
            </w:r>
          </w:p>
        </w:tc>
        <w:tc>
          <w:tcPr>
            <w:tcW w:w="1700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80</w:t>
            </w:r>
          </w:p>
        </w:tc>
        <w:tc>
          <w:tcPr>
            <w:tcW w:w="1757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276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418" w:type="dxa"/>
          </w:tcPr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224</w:t>
            </w:r>
          </w:p>
        </w:tc>
      </w:tr>
      <w:tr w:rsidR="0072461F" w:rsidRPr="004C343C" w:rsidTr="0072461F">
        <w:trPr>
          <w:jc w:val="center"/>
        </w:trPr>
        <w:tc>
          <w:tcPr>
            <w:tcW w:w="1334" w:type="dxa"/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I.számú</w:t>
            </w:r>
            <w:proofErr w:type="spellEnd"/>
            <w:r>
              <w:rPr>
                <w:rFonts w:ascii="Arial" w:hAnsi="Arial" w:cs="Arial"/>
                <w:b/>
              </w:rPr>
              <w:t xml:space="preserve"> körzet Bátaszék</w:t>
            </w:r>
          </w:p>
          <w:p w:rsidR="0072461F" w:rsidRPr="00261A81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A81">
              <w:rPr>
                <w:rFonts w:ascii="Arial" w:hAnsi="Arial" w:cs="Arial"/>
              </w:rPr>
              <w:t>Pörböly</w:t>
            </w:r>
          </w:p>
        </w:tc>
        <w:tc>
          <w:tcPr>
            <w:tcW w:w="1700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1757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276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418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2461F" w:rsidRPr="004C343C" w:rsidRDefault="0072461F" w:rsidP="007246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330</w:t>
            </w:r>
          </w:p>
        </w:tc>
      </w:tr>
      <w:tr w:rsidR="0072461F" w:rsidRPr="004C343C" w:rsidTr="0072461F">
        <w:trPr>
          <w:jc w:val="center"/>
        </w:trPr>
        <w:tc>
          <w:tcPr>
            <w:tcW w:w="1334" w:type="dxa"/>
            <w:shd w:val="clear" w:color="auto" w:fill="FFFFFF"/>
          </w:tcPr>
          <w:p w:rsidR="0072461F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4C343C">
              <w:rPr>
                <w:rFonts w:ascii="Arial" w:hAnsi="Arial" w:cs="Arial"/>
                <w:b/>
              </w:rPr>
              <w:t>IV.számú</w:t>
            </w:r>
            <w:proofErr w:type="spellEnd"/>
            <w:r w:rsidRPr="004C343C">
              <w:rPr>
                <w:rFonts w:ascii="Arial" w:hAnsi="Arial" w:cs="Arial"/>
                <w:b/>
              </w:rPr>
              <w:t xml:space="preserve"> körzet</w:t>
            </w:r>
          </w:p>
          <w:p w:rsidR="0072461F" w:rsidRPr="004C343C" w:rsidRDefault="0072461F" w:rsidP="007246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Bátaszék</w:t>
            </w:r>
          </w:p>
        </w:tc>
        <w:tc>
          <w:tcPr>
            <w:tcW w:w="1700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1701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757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276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418" w:type="dxa"/>
          </w:tcPr>
          <w:p w:rsidR="0072461F" w:rsidRPr="004C343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</w:tr>
    </w:tbl>
    <w:p w:rsidR="0072461F" w:rsidRDefault="0072461F" w:rsidP="0072461F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72461F" w:rsidRDefault="0072461F" w:rsidP="0072461F">
      <w:pPr>
        <w:jc w:val="both"/>
        <w:rPr>
          <w:rFonts w:ascii="Arial" w:hAnsi="Arial" w:cs="Arial"/>
          <w:sz w:val="2"/>
        </w:rPr>
      </w:pPr>
    </w:p>
    <w:p w:rsidR="0072461F" w:rsidRDefault="0072461F" w:rsidP="0072461F">
      <w:pPr>
        <w:jc w:val="both"/>
        <w:rPr>
          <w:rFonts w:ascii="Arial" w:hAnsi="Arial" w:cs="Arial"/>
          <w:sz w:val="2"/>
        </w:rPr>
      </w:pPr>
    </w:p>
    <w:p w:rsidR="0072461F" w:rsidRDefault="0072461F" w:rsidP="0072461F">
      <w:pPr>
        <w:jc w:val="both"/>
        <w:rPr>
          <w:rFonts w:ascii="Arial" w:hAnsi="Arial" w:cs="Arial"/>
          <w:sz w:val="2"/>
        </w:rPr>
      </w:pPr>
    </w:p>
    <w:p w:rsidR="0072461F" w:rsidRPr="008C6E5C" w:rsidRDefault="0072461F" w:rsidP="0072461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C6E5C">
        <w:rPr>
          <w:rFonts w:ascii="Arial" w:hAnsi="Arial" w:cs="Arial"/>
          <w:b/>
          <w:i/>
          <w:sz w:val="20"/>
          <w:szCs w:val="20"/>
        </w:rPr>
        <w:t>A veszélyhelyzet ideje alatt a távkonzultációk száma</w:t>
      </w:r>
    </w:p>
    <w:tbl>
      <w:tblPr>
        <w:tblW w:w="0" w:type="auto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1451"/>
        <w:gridCol w:w="1463"/>
        <w:gridCol w:w="1745"/>
        <w:gridCol w:w="1461"/>
        <w:gridCol w:w="1461"/>
        <w:gridCol w:w="1461"/>
      </w:tblGrid>
      <w:tr w:rsidR="0072461F" w:rsidRPr="008C6E5C" w:rsidTr="0072461F">
        <w:tc>
          <w:tcPr>
            <w:tcW w:w="9212" w:type="dxa"/>
            <w:gridSpan w:val="6"/>
            <w:tcBorders>
              <w:top w:val="double" w:sz="4" w:space="0" w:color="70AD47"/>
              <w:bottom w:val="double" w:sz="4" w:space="0" w:color="70AD47"/>
            </w:tcBorders>
            <w:shd w:val="clear" w:color="auto" w:fill="E2EFD9"/>
          </w:tcPr>
          <w:p w:rsidR="0072461F" w:rsidRPr="008C6E5C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8C6E5C">
              <w:rPr>
                <w:rFonts w:ascii="Arial" w:hAnsi="Arial" w:cs="Arial"/>
                <w:b/>
              </w:rPr>
              <w:t xml:space="preserve">ávkonzultáció </w:t>
            </w:r>
          </w:p>
          <w:p w:rsidR="0072461F" w:rsidRPr="008C6E5C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C6E5C">
              <w:rPr>
                <w:rFonts w:ascii="Arial" w:hAnsi="Arial" w:cs="Arial"/>
                <w:b/>
              </w:rPr>
              <w:t>2020.03.16.-2020.12.31.-ig</w:t>
            </w:r>
          </w:p>
        </w:tc>
      </w:tr>
      <w:tr w:rsidR="0072461F" w:rsidRPr="008C6E5C" w:rsidTr="0072461F">
        <w:tc>
          <w:tcPr>
            <w:tcW w:w="1535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8C6E5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6E5C">
              <w:rPr>
                <w:rFonts w:ascii="Arial" w:hAnsi="Arial" w:cs="Arial"/>
                <w:b/>
              </w:rPr>
              <w:t>körzetek</w:t>
            </w:r>
          </w:p>
        </w:tc>
        <w:tc>
          <w:tcPr>
            <w:tcW w:w="1535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8C6E5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6E5C">
              <w:rPr>
                <w:rFonts w:ascii="Arial" w:hAnsi="Arial" w:cs="Arial"/>
                <w:b/>
              </w:rPr>
              <w:t>várandós látogatás</w:t>
            </w:r>
          </w:p>
        </w:tc>
        <w:tc>
          <w:tcPr>
            <w:tcW w:w="1535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8C6E5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6E5C">
              <w:rPr>
                <w:rFonts w:ascii="Arial" w:hAnsi="Arial" w:cs="Arial"/>
                <w:b/>
              </w:rPr>
              <w:t>gyermekágyas látogatás</w:t>
            </w:r>
          </w:p>
        </w:tc>
        <w:tc>
          <w:tcPr>
            <w:tcW w:w="1535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8C6E5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6E5C">
              <w:rPr>
                <w:rFonts w:ascii="Arial" w:hAnsi="Arial" w:cs="Arial"/>
                <w:b/>
              </w:rPr>
              <w:t>0-1 év látogatás</w:t>
            </w:r>
          </w:p>
        </w:tc>
        <w:tc>
          <w:tcPr>
            <w:tcW w:w="1536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8C6E5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6E5C">
              <w:rPr>
                <w:rFonts w:ascii="Arial" w:hAnsi="Arial" w:cs="Arial"/>
                <w:b/>
              </w:rPr>
              <w:t>1-3 év látogatás</w:t>
            </w:r>
          </w:p>
        </w:tc>
        <w:tc>
          <w:tcPr>
            <w:tcW w:w="1536" w:type="dxa"/>
            <w:tcBorders>
              <w:top w:val="double" w:sz="4" w:space="0" w:color="70AD47"/>
              <w:bottom w:val="double" w:sz="4" w:space="0" w:color="70AD47"/>
            </w:tcBorders>
            <w:shd w:val="clear" w:color="auto" w:fill="C5E0B3"/>
          </w:tcPr>
          <w:p w:rsidR="0072461F" w:rsidRPr="008C6E5C" w:rsidRDefault="0072461F" w:rsidP="007246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6E5C">
              <w:rPr>
                <w:rFonts w:ascii="Arial" w:hAnsi="Arial" w:cs="Arial"/>
                <w:b/>
              </w:rPr>
              <w:t>3-6 év látogatás</w:t>
            </w:r>
          </w:p>
        </w:tc>
      </w:tr>
      <w:tr w:rsidR="0072461F" w:rsidRPr="008C6E5C" w:rsidTr="0072461F">
        <w:tc>
          <w:tcPr>
            <w:tcW w:w="1535" w:type="dxa"/>
            <w:tcBorders>
              <w:top w:val="double" w:sz="4" w:space="0" w:color="70AD47"/>
            </w:tcBorders>
            <w:shd w:val="clear" w:color="auto" w:fill="auto"/>
          </w:tcPr>
          <w:p w:rsidR="0072461F" w:rsidRPr="008C6E5C" w:rsidRDefault="0072461F" w:rsidP="0072461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C6E5C">
              <w:rPr>
                <w:rFonts w:ascii="Arial" w:hAnsi="Arial" w:cs="Arial"/>
                <w:b/>
              </w:rPr>
              <w:t>I.körzet</w:t>
            </w:r>
          </w:p>
        </w:tc>
        <w:tc>
          <w:tcPr>
            <w:tcW w:w="1535" w:type="dxa"/>
            <w:tcBorders>
              <w:top w:val="double" w:sz="4" w:space="0" w:color="70AD47"/>
            </w:tcBorders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108</w:t>
            </w:r>
          </w:p>
        </w:tc>
        <w:tc>
          <w:tcPr>
            <w:tcW w:w="1535" w:type="dxa"/>
            <w:tcBorders>
              <w:top w:val="double" w:sz="4" w:space="0" w:color="70AD47"/>
            </w:tcBorders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23</w:t>
            </w:r>
          </w:p>
        </w:tc>
        <w:tc>
          <w:tcPr>
            <w:tcW w:w="1535" w:type="dxa"/>
            <w:tcBorders>
              <w:top w:val="double" w:sz="4" w:space="0" w:color="70AD47"/>
            </w:tcBorders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155</w:t>
            </w:r>
          </w:p>
        </w:tc>
        <w:tc>
          <w:tcPr>
            <w:tcW w:w="1536" w:type="dxa"/>
            <w:tcBorders>
              <w:top w:val="double" w:sz="4" w:space="0" w:color="70AD47"/>
            </w:tcBorders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89</w:t>
            </w:r>
          </w:p>
        </w:tc>
        <w:tc>
          <w:tcPr>
            <w:tcW w:w="1536" w:type="dxa"/>
            <w:tcBorders>
              <w:top w:val="double" w:sz="4" w:space="0" w:color="70AD47"/>
            </w:tcBorders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115</w:t>
            </w:r>
          </w:p>
        </w:tc>
      </w:tr>
      <w:tr w:rsidR="0072461F" w:rsidRPr="008C6E5C" w:rsidTr="0072461F">
        <w:tc>
          <w:tcPr>
            <w:tcW w:w="1535" w:type="dxa"/>
            <w:shd w:val="clear" w:color="auto" w:fill="auto"/>
          </w:tcPr>
          <w:p w:rsidR="0072461F" w:rsidRPr="008C6E5C" w:rsidRDefault="0072461F" w:rsidP="0072461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II.</w:t>
            </w:r>
            <w:r w:rsidRPr="008C6E5C">
              <w:rPr>
                <w:rFonts w:ascii="Arial" w:hAnsi="Arial" w:cs="Arial"/>
                <w:b/>
              </w:rPr>
              <w:t>körzet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57</w:t>
            </w:r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41</w:t>
            </w:r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151</w:t>
            </w:r>
          </w:p>
        </w:tc>
        <w:tc>
          <w:tcPr>
            <w:tcW w:w="1536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92</w:t>
            </w:r>
          </w:p>
        </w:tc>
        <w:tc>
          <w:tcPr>
            <w:tcW w:w="1536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69</w:t>
            </w:r>
          </w:p>
        </w:tc>
      </w:tr>
      <w:tr w:rsidR="0072461F" w:rsidRPr="008C6E5C" w:rsidTr="0072461F">
        <w:tc>
          <w:tcPr>
            <w:tcW w:w="1535" w:type="dxa"/>
            <w:shd w:val="clear" w:color="auto" w:fill="auto"/>
          </w:tcPr>
          <w:p w:rsidR="0072461F" w:rsidRPr="008C6E5C" w:rsidRDefault="0072461F" w:rsidP="0072461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6E5C">
              <w:rPr>
                <w:rFonts w:ascii="Arial" w:hAnsi="Arial" w:cs="Arial"/>
                <w:b/>
              </w:rPr>
              <w:t>III.körzet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67</w:t>
            </w:r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59</w:t>
            </w:r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177</w:t>
            </w:r>
          </w:p>
        </w:tc>
        <w:tc>
          <w:tcPr>
            <w:tcW w:w="1536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136</w:t>
            </w:r>
          </w:p>
        </w:tc>
        <w:tc>
          <w:tcPr>
            <w:tcW w:w="1536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94</w:t>
            </w:r>
          </w:p>
        </w:tc>
      </w:tr>
      <w:tr w:rsidR="0072461F" w:rsidRPr="008C6E5C" w:rsidTr="0072461F">
        <w:tc>
          <w:tcPr>
            <w:tcW w:w="1535" w:type="dxa"/>
            <w:shd w:val="clear" w:color="auto" w:fill="auto"/>
          </w:tcPr>
          <w:p w:rsidR="0072461F" w:rsidRPr="008C6E5C" w:rsidRDefault="0072461F" w:rsidP="0072461F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6E5C">
              <w:rPr>
                <w:rFonts w:ascii="Arial" w:hAnsi="Arial" w:cs="Arial"/>
                <w:b/>
              </w:rPr>
              <w:t>IV.körzet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79</w:t>
            </w:r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66</w:t>
            </w:r>
          </w:p>
        </w:tc>
        <w:tc>
          <w:tcPr>
            <w:tcW w:w="1535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258</w:t>
            </w:r>
          </w:p>
        </w:tc>
        <w:tc>
          <w:tcPr>
            <w:tcW w:w="1536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146</w:t>
            </w:r>
          </w:p>
        </w:tc>
        <w:tc>
          <w:tcPr>
            <w:tcW w:w="1536" w:type="dxa"/>
            <w:shd w:val="clear" w:color="auto" w:fill="auto"/>
          </w:tcPr>
          <w:p w:rsidR="0072461F" w:rsidRPr="00BD4B55" w:rsidRDefault="0072461F" w:rsidP="007246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D4B55">
              <w:rPr>
                <w:rFonts w:ascii="Arial" w:hAnsi="Arial" w:cs="Arial"/>
              </w:rPr>
              <w:t>81</w:t>
            </w:r>
          </w:p>
        </w:tc>
      </w:tr>
    </w:tbl>
    <w:p w:rsidR="0072461F" w:rsidRDefault="0072461F" w:rsidP="007246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8C6E5C">
        <w:rPr>
          <w:rFonts w:ascii="Arial" w:hAnsi="Arial" w:cs="Arial"/>
        </w:rPr>
        <w:t>fenti táblázatban</w:t>
      </w:r>
      <w:r>
        <w:rPr>
          <w:rFonts w:ascii="Arial" w:hAnsi="Arial" w:cs="Arial"/>
        </w:rPr>
        <w:t xml:space="preserve"> </w:t>
      </w:r>
      <w:r w:rsidR="00913E2D">
        <w:rPr>
          <w:rFonts w:ascii="Arial" w:hAnsi="Arial" w:cs="Arial"/>
        </w:rPr>
        <w:t>személyes látogatási számo</w:t>
      </w:r>
      <w:r w:rsidR="00913E2D" w:rsidRPr="008C6E5C">
        <w:rPr>
          <w:rFonts w:ascii="Arial" w:hAnsi="Arial" w:cs="Arial"/>
        </w:rPr>
        <w:t xml:space="preserve">k a </w:t>
      </w:r>
      <w:r>
        <w:rPr>
          <w:rFonts w:ascii="Arial" w:hAnsi="Arial" w:cs="Arial"/>
        </w:rPr>
        <w:t>távkonzultáció</w:t>
      </w:r>
      <w:r w:rsidR="00913E2D">
        <w:rPr>
          <w:rFonts w:ascii="Arial" w:hAnsi="Arial" w:cs="Arial"/>
        </w:rPr>
        <w:t>s</w:t>
      </w:r>
      <w:r w:rsidRPr="008C6E5C">
        <w:rPr>
          <w:rFonts w:ascii="Arial" w:hAnsi="Arial" w:cs="Arial"/>
        </w:rPr>
        <w:t xml:space="preserve"> adatokkal </w:t>
      </w:r>
      <w:r>
        <w:rPr>
          <w:rFonts w:ascii="Arial" w:hAnsi="Arial" w:cs="Arial"/>
        </w:rPr>
        <w:t>egészül</w:t>
      </w:r>
      <w:r w:rsidR="00913E2D">
        <w:rPr>
          <w:rFonts w:ascii="Arial" w:hAnsi="Arial" w:cs="Arial"/>
        </w:rPr>
        <w:t>nek</w:t>
      </w:r>
      <w:r>
        <w:rPr>
          <w:rFonts w:ascii="Arial" w:hAnsi="Arial" w:cs="Arial"/>
        </w:rPr>
        <w:t xml:space="preserve"> ki</w:t>
      </w:r>
      <w:r w:rsidRPr="008C6E5C">
        <w:rPr>
          <w:rFonts w:ascii="Arial" w:hAnsi="Arial" w:cs="Arial"/>
        </w:rPr>
        <w:t>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veszélyhelyzet ideje alatt, a védőnő megismerte a távkonzultációt / telemedicinát. </w:t>
      </w:r>
    </w:p>
    <w:p w:rsidR="00913E2D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telemedicina olyan egészségügyi szolgáltatás, amelynek során az ellátásban részesülő és az ellátó személy közvetlenül nem találkozik, a kapcsolat valamilyen távoli adatátviteli rendszeren keresztül jön létre. Telefon, </w:t>
      </w:r>
      <w:proofErr w:type="spellStart"/>
      <w:r>
        <w:rPr>
          <w:rFonts w:ascii="Arial" w:hAnsi="Arial" w:cs="Arial"/>
        </w:rPr>
        <w:t>messenger</w:t>
      </w:r>
      <w:proofErr w:type="spellEnd"/>
      <w:r>
        <w:rPr>
          <w:rFonts w:ascii="Arial" w:hAnsi="Arial" w:cs="Arial"/>
        </w:rPr>
        <w:t xml:space="preserve">, internet, videochat, </w:t>
      </w:r>
      <w:proofErr w:type="spellStart"/>
      <w:r>
        <w:rPr>
          <w:rFonts w:ascii="Arial" w:hAnsi="Arial" w:cs="Arial"/>
        </w:rPr>
        <w:t>skype</w:t>
      </w:r>
      <w:proofErr w:type="spellEnd"/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ezek a lehetőségek voltak, hogy a családokkal </w:t>
      </w:r>
      <w:r w:rsidR="00913E2D">
        <w:rPr>
          <w:rFonts w:ascii="Arial" w:hAnsi="Arial" w:cs="Arial"/>
        </w:rPr>
        <w:t>tudják tartani</w:t>
      </w:r>
      <w:r>
        <w:rPr>
          <w:rFonts w:ascii="Arial" w:hAnsi="Arial" w:cs="Arial"/>
        </w:rPr>
        <w:t xml:space="preserve"> a kapcsolatot. </w:t>
      </w:r>
    </w:p>
    <w:p w:rsidR="00913E2D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 nem volt idegen helyzet a gondozotta</w:t>
      </w:r>
      <w:r w:rsidR="00913E2D">
        <w:rPr>
          <w:rFonts w:ascii="Arial" w:hAnsi="Arial" w:cs="Arial"/>
        </w:rPr>
        <w:t>k előtt, hiszen eddig is keresté</w:t>
      </w:r>
      <w:r>
        <w:rPr>
          <w:rFonts w:ascii="Arial" w:hAnsi="Arial" w:cs="Arial"/>
        </w:rPr>
        <w:t xml:space="preserve">k </w:t>
      </w:r>
      <w:r w:rsidR="00913E2D">
        <w:rPr>
          <w:rFonts w:ascii="Arial" w:hAnsi="Arial" w:cs="Arial"/>
        </w:rPr>
        <w:t>a védőnőket</w:t>
      </w:r>
      <w:r>
        <w:rPr>
          <w:rFonts w:ascii="Arial" w:hAnsi="Arial" w:cs="Arial"/>
        </w:rPr>
        <w:t xml:space="preserve"> ezeken a csatornákon. </w:t>
      </w:r>
    </w:p>
    <w:p w:rsidR="0072461F" w:rsidRDefault="0072461F" w:rsidP="007246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Saját otthonában, saját környezetében látni a gyermeket, közvetlenebb kapcsolat és </w:t>
      </w:r>
      <w:proofErr w:type="gramStart"/>
      <w:r>
        <w:rPr>
          <w:rFonts w:ascii="Arial" w:hAnsi="Arial" w:cs="Arial"/>
        </w:rPr>
        <w:t>jóval</w:t>
      </w:r>
      <w:proofErr w:type="gramEnd"/>
      <w:r>
        <w:rPr>
          <w:rFonts w:ascii="Arial" w:hAnsi="Arial" w:cs="Arial"/>
        </w:rPr>
        <w:t xml:space="preserve"> több információval szolgál, mint a tanácsadói keretek között. Az édesanyák sokszor igényelték a beszélgetést a védőnővel, a családjukat ért nehézségek, párkapcsolati </w:t>
      </w:r>
      <w:proofErr w:type="gramStart"/>
      <w:r>
        <w:rPr>
          <w:rFonts w:ascii="Arial" w:hAnsi="Arial" w:cs="Arial"/>
        </w:rPr>
        <w:t>problémák</w:t>
      </w:r>
      <w:proofErr w:type="gramEnd"/>
      <w:r w:rsidR="00913E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vagy csak egy egyszerű kérdés miatt, „hogy vagy”? </w:t>
      </w:r>
    </w:p>
    <w:p w:rsidR="0072461F" w:rsidRDefault="0072461F" w:rsidP="007246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újszülött első látogatása a követelményeknek megfelelően személyesen történt. A későbbiekben amennyiben a szülő igényelte, akkor többször is kimehetett a védőnő, de a járványügyi előír</w:t>
      </w:r>
      <w:r w:rsidR="00913E2D">
        <w:rPr>
          <w:rFonts w:ascii="Arial" w:hAnsi="Arial" w:cs="Arial"/>
        </w:rPr>
        <w:t>ásoknak megfelelően ezt próbáltá</w:t>
      </w:r>
      <w:r>
        <w:rPr>
          <w:rFonts w:ascii="Arial" w:hAnsi="Arial" w:cs="Arial"/>
        </w:rPr>
        <w:t xml:space="preserve">k minimalizálni. A veszélyeztetett családok nagyobb figyelmet kaptak, a Család- és Gyermekjóléti Szolgálattal összedolgozva. </w:t>
      </w:r>
    </w:p>
    <w:p w:rsidR="0072461F" w:rsidRDefault="0072461F" w:rsidP="007246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életkorhoz kötött védőoltások beadása folyamatosan zajlott. Így a gyermekek a tanácsadóba </w:t>
      </w:r>
      <w:proofErr w:type="spellStart"/>
      <w:r>
        <w:rPr>
          <w:rFonts w:ascii="Arial" w:hAnsi="Arial" w:cs="Arial"/>
        </w:rPr>
        <w:t>behívhatóak</w:t>
      </w:r>
      <w:proofErr w:type="spellEnd"/>
      <w:r>
        <w:rPr>
          <w:rFonts w:ascii="Arial" w:hAnsi="Arial" w:cs="Arial"/>
        </w:rPr>
        <w:t xml:space="preserve"> lettek, </w:t>
      </w:r>
      <w:proofErr w:type="spellStart"/>
      <w:r>
        <w:rPr>
          <w:rFonts w:ascii="Arial" w:hAnsi="Arial" w:cs="Arial"/>
        </w:rPr>
        <w:t>státuszolta</w:t>
      </w:r>
      <w:proofErr w:type="spellEnd"/>
      <w:r>
        <w:rPr>
          <w:rFonts w:ascii="Arial" w:hAnsi="Arial" w:cs="Arial"/>
        </w:rPr>
        <w:t xml:space="preserve">, mérte őket a védőnő. Előre egyeztetett időpontban érkeztek a tanácsadóba, elkerülve ezzel, hogy egyszerre többen tartózkodjanak egy légtérben. A szigorú járványügyi szabályok betartása mellett, két gondozott között folyamatos volt a szellőztetés és a fertőtlenítés. </w:t>
      </w:r>
    </w:p>
    <w:p w:rsidR="00952B52" w:rsidRDefault="00952B52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913E2D" w:rsidRDefault="00913E2D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Óvodai munka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Bátaszki </w:t>
      </w:r>
      <w:proofErr w:type="spellStart"/>
      <w:r>
        <w:rPr>
          <w:rFonts w:ascii="Arial" w:hAnsi="Arial" w:cs="Arial"/>
          <w:b/>
        </w:rPr>
        <w:t>Mikrotérségi</w:t>
      </w:r>
      <w:proofErr w:type="spellEnd"/>
      <w:r>
        <w:rPr>
          <w:rFonts w:ascii="Arial" w:hAnsi="Arial" w:cs="Arial"/>
          <w:b/>
        </w:rPr>
        <w:t xml:space="preserve"> Óvoda, Bölcsőde és Konyha Városi Óvoda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201</w:t>
      </w:r>
      <w:r w:rsidR="00BA07BB">
        <w:rPr>
          <w:rFonts w:ascii="Arial" w:hAnsi="Arial" w:cs="Arial"/>
        </w:rPr>
        <w:t xml:space="preserve">9/2020-as nevelési évben </w:t>
      </w:r>
      <w:proofErr w:type="spellStart"/>
      <w:r w:rsidR="00BA07BB">
        <w:rPr>
          <w:rFonts w:ascii="Arial" w:hAnsi="Arial" w:cs="Arial"/>
        </w:rPr>
        <w:t>beiratott</w:t>
      </w:r>
      <w:proofErr w:type="spellEnd"/>
      <w:r w:rsidR="00BA07BB">
        <w:rPr>
          <w:rFonts w:ascii="Arial" w:hAnsi="Arial" w:cs="Arial"/>
        </w:rPr>
        <w:t xml:space="preserve"> gyermekek</w:t>
      </w:r>
      <w:r>
        <w:rPr>
          <w:rFonts w:ascii="Arial" w:hAnsi="Arial" w:cs="Arial"/>
        </w:rPr>
        <w:t xml:space="preserve"> száma</w:t>
      </w:r>
      <w:r w:rsidR="00BA07BB">
        <w:rPr>
          <w:rFonts w:ascii="Arial" w:hAnsi="Arial" w:cs="Arial"/>
        </w:rPr>
        <w:t>: 217 gyermek</w:t>
      </w:r>
      <w:r>
        <w:rPr>
          <w:rFonts w:ascii="Arial" w:hAnsi="Arial" w:cs="Arial"/>
        </w:rPr>
        <w:t xml:space="preserve">. </w:t>
      </w:r>
    </w:p>
    <w:p w:rsidR="0072461F" w:rsidRDefault="00BA07BB" w:rsidP="00BA07B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2020/2021-es nevelési évben </w:t>
      </w:r>
      <w:proofErr w:type="spellStart"/>
      <w:r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gyermekek száma: </w:t>
      </w:r>
      <w:r w:rsidR="00BF6FA1">
        <w:rPr>
          <w:rFonts w:ascii="Arial" w:hAnsi="Arial" w:cs="Arial"/>
        </w:rPr>
        <w:t>222 gyermek</w:t>
      </w:r>
    </w:p>
    <w:p w:rsidR="00BA07BB" w:rsidRDefault="00BA07BB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944EE0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944EE0">
        <w:rPr>
          <w:rFonts w:ascii="Arial" w:hAnsi="Arial" w:cs="Arial"/>
        </w:rPr>
        <w:t>Alsónyék Óvoda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201</w:t>
      </w:r>
      <w:r w:rsidR="00BA07BB">
        <w:rPr>
          <w:rFonts w:ascii="Arial" w:hAnsi="Arial" w:cs="Arial"/>
        </w:rPr>
        <w:t xml:space="preserve">9/2020-as nevelési évben </w:t>
      </w:r>
      <w:proofErr w:type="spellStart"/>
      <w:r w:rsidR="00BA07BB"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</w:t>
      </w:r>
      <w:r w:rsidR="00BA07BB">
        <w:rPr>
          <w:rFonts w:ascii="Arial" w:hAnsi="Arial" w:cs="Arial"/>
        </w:rPr>
        <w:t>gyermekek száma</w:t>
      </w:r>
      <w:r w:rsidR="00BF6FA1">
        <w:rPr>
          <w:rFonts w:ascii="Arial" w:hAnsi="Arial" w:cs="Arial"/>
        </w:rPr>
        <w:t>:</w:t>
      </w:r>
      <w:r w:rsidR="00BA07BB">
        <w:rPr>
          <w:rFonts w:ascii="Arial" w:hAnsi="Arial" w:cs="Arial"/>
        </w:rPr>
        <w:t xml:space="preserve"> 26 gyermek</w:t>
      </w:r>
      <w:r>
        <w:rPr>
          <w:rFonts w:ascii="Arial" w:hAnsi="Arial" w:cs="Arial"/>
        </w:rPr>
        <w:t>.</w:t>
      </w:r>
    </w:p>
    <w:p w:rsidR="00BA07BB" w:rsidRDefault="00BA07BB" w:rsidP="00BA07B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2020/2021-es nevelési </w:t>
      </w:r>
      <w:r w:rsidR="00BF6FA1">
        <w:rPr>
          <w:rFonts w:ascii="Arial" w:hAnsi="Arial" w:cs="Arial"/>
        </w:rPr>
        <w:t xml:space="preserve">évben </w:t>
      </w:r>
      <w:proofErr w:type="spellStart"/>
      <w:r w:rsidR="00BF6FA1">
        <w:rPr>
          <w:rFonts w:ascii="Arial" w:hAnsi="Arial" w:cs="Arial"/>
        </w:rPr>
        <w:t>beiratott</w:t>
      </w:r>
      <w:proofErr w:type="spellEnd"/>
      <w:r w:rsidR="00BF6FA1">
        <w:rPr>
          <w:rFonts w:ascii="Arial" w:hAnsi="Arial" w:cs="Arial"/>
        </w:rPr>
        <w:t xml:space="preserve"> gyermekek száma: 27 gyermek</w:t>
      </w:r>
    </w:p>
    <w:p w:rsidR="0072461F" w:rsidRPr="00944EE0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944EE0" w:rsidRDefault="0072461F" w:rsidP="0072461F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u-HU"/>
        </w:rPr>
      </w:pPr>
      <w:r>
        <w:rPr>
          <w:rFonts w:ascii="Arial" w:eastAsia="Times New Roman" w:hAnsi="Arial" w:cs="Arial"/>
          <w:color w:val="222222"/>
          <w:lang w:eastAsia="hu-HU"/>
        </w:rPr>
        <w:t>Pörböly Óvoda</w:t>
      </w:r>
    </w:p>
    <w:p w:rsidR="0072461F" w:rsidRPr="000779DE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201</w:t>
      </w:r>
      <w:r w:rsidR="00BA07BB">
        <w:rPr>
          <w:rFonts w:ascii="Arial" w:hAnsi="Arial" w:cs="Arial"/>
        </w:rPr>
        <w:t xml:space="preserve">9/2020-as nevelési évben </w:t>
      </w:r>
      <w:proofErr w:type="spellStart"/>
      <w:r w:rsidR="00BA07BB">
        <w:rPr>
          <w:rFonts w:ascii="Arial" w:hAnsi="Arial" w:cs="Arial"/>
        </w:rPr>
        <w:t>beiratott</w:t>
      </w:r>
      <w:proofErr w:type="spellEnd"/>
      <w:r w:rsidR="00BA07BB">
        <w:rPr>
          <w:rFonts w:ascii="Arial" w:hAnsi="Arial" w:cs="Arial"/>
        </w:rPr>
        <w:t xml:space="preserve"> gyermekek száma: 18 gyermek</w:t>
      </w:r>
    </w:p>
    <w:p w:rsidR="00BA07BB" w:rsidRDefault="00BA07BB" w:rsidP="00BA07B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2020/2021-es nevelési évben </w:t>
      </w:r>
      <w:proofErr w:type="spellStart"/>
      <w:r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gyermekek száma: 19 gyermek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BA3957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</w:t>
      </w:r>
      <w:r w:rsidR="0072461F">
        <w:rPr>
          <w:rFonts w:ascii="Arial" w:hAnsi="Arial" w:cs="Arial"/>
        </w:rPr>
        <w:t xml:space="preserve">édőnő óvodai tevékenységébe tartozik a tisztasági vizsgálat, minden tanév szeptember, január és április hónapjában. A 2020. április havi vizsgálat elmaradt a </w:t>
      </w:r>
      <w:proofErr w:type="spellStart"/>
      <w:r w:rsidR="0072461F">
        <w:rPr>
          <w:rFonts w:ascii="Arial" w:hAnsi="Arial" w:cs="Arial"/>
        </w:rPr>
        <w:t>Covid</w:t>
      </w:r>
      <w:proofErr w:type="spellEnd"/>
      <w:r w:rsidR="0072461F">
        <w:rPr>
          <w:rFonts w:ascii="Arial" w:hAnsi="Arial" w:cs="Arial"/>
        </w:rPr>
        <w:t xml:space="preserve"> </w:t>
      </w:r>
      <w:proofErr w:type="spellStart"/>
      <w:r w:rsidR="0072461F">
        <w:rPr>
          <w:rFonts w:ascii="Arial" w:hAnsi="Arial" w:cs="Arial"/>
        </w:rPr>
        <w:t>pandémia</w:t>
      </w:r>
      <w:proofErr w:type="spellEnd"/>
      <w:r w:rsidR="0072461F">
        <w:rPr>
          <w:rFonts w:ascii="Arial" w:hAnsi="Arial" w:cs="Arial"/>
        </w:rPr>
        <w:t xml:space="preserve"> miatt, mivel ebben az időszakban bezárták az óvodákat.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egészségnevelő </w:t>
      </w:r>
      <w:proofErr w:type="gramStart"/>
      <w:r>
        <w:rPr>
          <w:rFonts w:ascii="Arial" w:hAnsi="Arial" w:cs="Arial"/>
        </w:rPr>
        <w:t>munka folyamatos</w:t>
      </w:r>
      <w:proofErr w:type="gramEnd"/>
      <w:r w:rsidR="00BA3957">
        <w:rPr>
          <w:rFonts w:ascii="Arial" w:hAnsi="Arial" w:cs="Arial"/>
        </w:rPr>
        <w:t xml:space="preserve"> volt</w:t>
      </w:r>
      <w:r>
        <w:rPr>
          <w:rFonts w:ascii="Arial" w:hAnsi="Arial" w:cs="Arial"/>
        </w:rPr>
        <w:t xml:space="preserve">, </w:t>
      </w:r>
      <w:r w:rsidR="00BA3957">
        <w:rPr>
          <w:rFonts w:ascii="Arial" w:hAnsi="Arial" w:cs="Arial"/>
        </w:rPr>
        <w:t>az év</w:t>
      </w:r>
      <w:r>
        <w:rPr>
          <w:rFonts w:ascii="Arial" w:hAnsi="Arial" w:cs="Arial"/>
        </w:rPr>
        <w:t xml:space="preserve"> során többször tartott a védőnő előadást az óvodásoknak a helyes fogápolás, higiénés szokások, tisztálkodás témakörben.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Egészségnevelő óra keretein belül minden csoportban tartott a védőnő előadást. Gyakorolták a helyes kézmosást, egy az ÁNTSZ által kiadott egységes formátum alapján. </w:t>
      </w:r>
    </w:p>
    <w:p w:rsidR="0072461F" w:rsidRPr="000779DE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8C6E5C">
        <w:rPr>
          <w:rFonts w:ascii="Arial" w:hAnsi="Arial" w:cs="Arial"/>
          <w:b/>
        </w:rPr>
        <w:t>Iskolai munka</w:t>
      </w:r>
    </w:p>
    <w:p w:rsidR="00B253A3" w:rsidRDefault="00B253A3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Default="00C758F2" w:rsidP="00724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Kanizsai Dorottya Általános Iskola és AMI</w:t>
      </w:r>
    </w:p>
    <w:p w:rsidR="00C758F2" w:rsidRDefault="00C758F2" w:rsidP="00C758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2019/2020-as tanévben </w:t>
      </w:r>
      <w:proofErr w:type="spellStart"/>
      <w:r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gyermekek száma: 470 gyermek (</w:t>
      </w:r>
      <w:r w:rsidR="00593737">
        <w:rPr>
          <w:rFonts w:ascii="Arial" w:hAnsi="Arial" w:cs="Arial"/>
        </w:rPr>
        <w:t>228 alsó tagozatos, 242 felső</w:t>
      </w:r>
      <w:r>
        <w:rPr>
          <w:rFonts w:ascii="Arial" w:hAnsi="Arial" w:cs="Arial"/>
        </w:rPr>
        <w:t xml:space="preserve"> tagozatos gyermek)</w:t>
      </w:r>
    </w:p>
    <w:p w:rsidR="00C758F2" w:rsidRDefault="00C758F2" w:rsidP="00C758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2020/2021-es tanévben </w:t>
      </w:r>
      <w:proofErr w:type="spellStart"/>
      <w:r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gyermekek száma: </w:t>
      </w:r>
      <w:r w:rsidR="00B253A3">
        <w:rPr>
          <w:rFonts w:ascii="Arial" w:hAnsi="Arial" w:cs="Arial"/>
        </w:rPr>
        <w:t>464</w:t>
      </w:r>
      <w:r>
        <w:rPr>
          <w:rFonts w:ascii="Arial" w:hAnsi="Arial" w:cs="Arial"/>
        </w:rPr>
        <w:t xml:space="preserve"> gyermek</w:t>
      </w:r>
      <w:r w:rsidR="00593737">
        <w:rPr>
          <w:rFonts w:ascii="Arial" w:hAnsi="Arial" w:cs="Arial"/>
        </w:rPr>
        <w:t xml:space="preserve"> (</w:t>
      </w:r>
      <w:r w:rsidR="00B253A3">
        <w:rPr>
          <w:rFonts w:ascii="Arial" w:hAnsi="Arial" w:cs="Arial"/>
        </w:rPr>
        <w:t>220 alsó tagozatos, 244</w:t>
      </w:r>
      <w:r w:rsidR="00593737">
        <w:rPr>
          <w:rFonts w:ascii="Arial" w:hAnsi="Arial" w:cs="Arial"/>
        </w:rPr>
        <w:t xml:space="preserve"> felső tagozatos gyermek)</w:t>
      </w:r>
    </w:p>
    <w:p w:rsidR="00593737" w:rsidRDefault="00593737" w:rsidP="00C758F2">
      <w:pPr>
        <w:spacing w:after="0" w:line="360" w:lineRule="auto"/>
        <w:jc w:val="both"/>
        <w:rPr>
          <w:rFonts w:ascii="Arial" w:hAnsi="Arial" w:cs="Arial"/>
          <w:b/>
        </w:rPr>
      </w:pPr>
    </w:p>
    <w:p w:rsidR="00C758F2" w:rsidRPr="00593737" w:rsidRDefault="00593737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593737">
        <w:rPr>
          <w:rFonts w:ascii="Arial" w:hAnsi="Arial" w:cs="Arial"/>
          <w:b/>
        </w:rPr>
        <w:t>Bátaszéki II Géza Gimnázium</w:t>
      </w:r>
    </w:p>
    <w:p w:rsidR="00593737" w:rsidRDefault="00593737" w:rsidP="00593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2019/2020-as tanévben </w:t>
      </w:r>
      <w:proofErr w:type="spellStart"/>
      <w:r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gyermekek száma: 238 gyermek</w:t>
      </w:r>
    </w:p>
    <w:p w:rsidR="00593737" w:rsidRDefault="00593737" w:rsidP="00593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2020/2021-es tanévben </w:t>
      </w:r>
      <w:proofErr w:type="spellStart"/>
      <w:r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gyermekek száma: 257 gyermek</w:t>
      </w:r>
    </w:p>
    <w:p w:rsidR="00593737" w:rsidRDefault="00593737" w:rsidP="00593737">
      <w:pPr>
        <w:spacing w:after="0" w:line="360" w:lineRule="auto"/>
        <w:jc w:val="both"/>
        <w:rPr>
          <w:rFonts w:ascii="Arial" w:hAnsi="Arial" w:cs="Arial"/>
        </w:rPr>
      </w:pPr>
    </w:p>
    <w:p w:rsidR="00593737" w:rsidRDefault="00B253A3" w:rsidP="00593737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B253A3">
        <w:rPr>
          <w:rFonts w:ascii="Arial" w:hAnsi="Arial" w:cs="Arial"/>
          <w:b/>
        </w:rPr>
        <w:t>Pörbölyi</w:t>
      </w:r>
      <w:proofErr w:type="spellEnd"/>
      <w:r w:rsidRPr="00B253A3">
        <w:rPr>
          <w:rFonts w:ascii="Arial" w:hAnsi="Arial" w:cs="Arial"/>
          <w:b/>
        </w:rPr>
        <w:t xml:space="preserve"> Általános Iskola</w:t>
      </w:r>
    </w:p>
    <w:p w:rsidR="00B253A3" w:rsidRDefault="00B253A3" w:rsidP="00B253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2019/2020-as tanévben </w:t>
      </w:r>
      <w:proofErr w:type="spellStart"/>
      <w:r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gyermekek száma: 22 gyermek</w:t>
      </w:r>
    </w:p>
    <w:p w:rsidR="00B253A3" w:rsidRDefault="00B253A3" w:rsidP="00B253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2020/2021-es tanévben </w:t>
      </w:r>
      <w:proofErr w:type="spellStart"/>
      <w:r>
        <w:rPr>
          <w:rFonts w:ascii="Arial" w:hAnsi="Arial" w:cs="Arial"/>
        </w:rPr>
        <w:t>beiratott</w:t>
      </w:r>
      <w:proofErr w:type="spellEnd"/>
      <w:r>
        <w:rPr>
          <w:rFonts w:ascii="Arial" w:hAnsi="Arial" w:cs="Arial"/>
        </w:rPr>
        <w:t xml:space="preserve"> gyermekek száma: 25 gyermek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8C6E5C">
        <w:rPr>
          <w:rFonts w:ascii="Arial" w:hAnsi="Arial" w:cs="Arial"/>
          <w:b/>
        </w:rPr>
        <w:t>Iskolavédőnői sz</w:t>
      </w:r>
      <w:r>
        <w:rPr>
          <w:rFonts w:ascii="Arial" w:hAnsi="Arial" w:cs="Arial"/>
          <w:b/>
        </w:rPr>
        <w:t>űrő vizsgálatok a 2019-es évben</w:t>
      </w:r>
    </w:p>
    <w:p w:rsidR="00B253A3" w:rsidRDefault="00B253A3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 védőnői szűrővizsgálatok elvégzése az általános iskolában a 2</w:t>
      </w:r>
      <w:proofErr w:type="gramStart"/>
      <w:r w:rsidRPr="004C343C">
        <w:rPr>
          <w:rFonts w:ascii="Arial" w:hAnsi="Arial" w:cs="Arial"/>
        </w:rPr>
        <w:t>.,</w:t>
      </w:r>
      <w:proofErr w:type="gramEnd"/>
      <w:r w:rsidRPr="004C343C">
        <w:rPr>
          <w:rFonts w:ascii="Arial" w:hAnsi="Arial" w:cs="Arial"/>
        </w:rPr>
        <w:t xml:space="preserve"> a 4., a 6., a 8. évfolyamon, a gimnáziumban 10. és 12. évfolyamon és a 16 éves kort betöltő tanulóknál kötelező. A 16 évesek szűrése, családi anamnézisük felvétele nem évfolyamhoz kötött. </w:t>
      </w:r>
    </w:p>
    <w:p w:rsidR="0072461F" w:rsidRPr="004C343C" w:rsidRDefault="0072461F" w:rsidP="0072461F">
      <w:pPr>
        <w:spacing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Alapszűrések végzése a vonatkozó módszertani irányelv szerint:</w:t>
      </w:r>
    </w:p>
    <w:p w:rsidR="0072461F" w:rsidRPr="004C343C" w:rsidRDefault="0072461F" w:rsidP="004325BD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testi fejlődés (súly, hossz), </w:t>
      </w:r>
      <w:proofErr w:type="spellStart"/>
      <w:r w:rsidRPr="004C343C">
        <w:rPr>
          <w:rFonts w:ascii="Arial" w:hAnsi="Arial" w:cs="Arial"/>
        </w:rPr>
        <w:t>percentil</w:t>
      </w:r>
      <w:proofErr w:type="spellEnd"/>
      <w:r w:rsidRPr="004C343C">
        <w:rPr>
          <w:rFonts w:ascii="Arial" w:hAnsi="Arial" w:cs="Arial"/>
        </w:rPr>
        <w:t xml:space="preserve"> számítás,</w:t>
      </w:r>
    </w:p>
    <w:p w:rsidR="0072461F" w:rsidRPr="004C343C" w:rsidRDefault="0072461F" w:rsidP="004325BD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C343C">
        <w:rPr>
          <w:rFonts w:ascii="Arial" w:hAnsi="Arial" w:cs="Arial"/>
        </w:rPr>
        <w:t>pszichomotoros</w:t>
      </w:r>
      <w:proofErr w:type="spellEnd"/>
      <w:r w:rsidRPr="004C343C">
        <w:rPr>
          <w:rFonts w:ascii="Arial" w:hAnsi="Arial" w:cs="Arial"/>
        </w:rPr>
        <w:t xml:space="preserve">, </w:t>
      </w:r>
      <w:proofErr w:type="gramStart"/>
      <w:r w:rsidRPr="004C343C">
        <w:rPr>
          <w:rFonts w:ascii="Arial" w:hAnsi="Arial" w:cs="Arial"/>
        </w:rPr>
        <w:t>mentális</w:t>
      </w:r>
      <w:proofErr w:type="gramEnd"/>
      <w:r w:rsidRPr="004C343C">
        <w:rPr>
          <w:rFonts w:ascii="Arial" w:hAnsi="Arial" w:cs="Arial"/>
        </w:rPr>
        <w:t>, szociális fejlődés,</w:t>
      </w:r>
    </w:p>
    <w:p w:rsidR="0072461F" w:rsidRPr="004C343C" w:rsidRDefault="0072461F" w:rsidP="004325BD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érzékszervek működése (látásélesség, színlátás, hallás, kancsalság),</w:t>
      </w:r>
    </w:p>
    <w:p w:rsidR="0072461F" w:rsidRPr="004C343C" w:rsidRDefault="0072461F" w:rsidP="004325BD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mozgásszervek szűrése (lúdtalp, gerincelváltozások, mellkas deformitás),</w:t>
      </w:r>
    </w:p>
    <w:p w:rsidR="0072461F" w:rsidRPr="004C343C" w:rsidRDefault="0072461F" w:rsidP="004325BD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golyvaszűrés,</w:t>
      </w:r>
    </w:p>
    <w:p w:rsidR="0072461F" w:rsidRPr="004C343C" w:rsidRDefault="0072461F" w:rsidP="004325BD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vérnyomásmérés.</w:t>
      </w:r>
    </w:p>
    <w:p w:rsidR="0072461F" w:rsidRDefault="0072461F" w:rsidP="004325BD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az orvosi vizsgálatok előkészítése.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520C33">
        <w:rPr>
          <w:rFonts w:ascii="Arial" w:hAnsi="Arial" w:cs="Arial"/>
          <w:b/>
        </w:rPr>
        <w:t>Iskolavédőnői sz</w:t>
      </w:r>
      <w:r w:rsidR="00B253A3">
        <w:rPr>
          <w:rFonts w:ascii="Arial" w:hAnsi="Arial" w:cs="Arial"/>
          <w:b/>
        </w:rPr>
        <w:t>űrő vizsgálatok a 2020-as évben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BD305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iskolai szűrések végzése folyamatos. Az igazgatóhelyettesekkel, osztályfőnökökkel előzetes időpont egyeztetés történik, ez alapján várja a védőnő az orvosi szobába</w:t>
      </w:r>
      <w:r w:rsidR="00BA3957">
        <w:rPr>
          <w:rFonts w:ascii="Arial" w:hAnsi="Arial" w:cs="Arial"/>
        </w:rPr>
        <w:t>n a tanulókat, ahol meg</w:t>
      </w:r>
      <w:r>
        <w:rPr>
          <w:rFonts w:ascii="Arial" w:hAnsi="Arial" w:cs="Arial"/>
        </w:rPr>
        <w:t>történnek a vizsgálatok.</w:t>
      </w:r>
    </w:p>
    <w:p w:rsidR="0072461F" w:rsidRPr="00944EE0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 márciusában bezártak az iskolák a </w:t>
      </w:r>
      <w:proofErr w:type="spellStart"/>
      <w:r>
        <w:rPr>
          <w:rFonts w:ascii="Arial" w:hAnsi="Arial" w:cs="Arial"/>
        </w:rPr>
        <w:t>pandémia</w:t>
      </w:r>
      <w:proofErr w:type="spellEnd"/>
      <w:r>
        <w:rPr>
          <w:rFonts w:ascii="Arial" w:hAnsi="Arial" w:cs="Arial"/>
        </w:rPr>
        <w:t xml:space="preserve"> miatt. Voltak osztályok, ahol nem sikerült teljes körűen elvégezni, befejezni a megkezdett munkát. Ezt a nyár folyamán pótolták a védőnők.</w:t>
      </w:r>
    </w:p>
    <w:p w:rsidR="0072461F" w:rsidRPr="00944EE0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Gondozás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általános iskolában, gimnáziumban</w:t>
      </w:r>
      <w:r>
        <w:rPr>
          <w:rFonts w:ascii="Arial" w:hAnsi="Arial" w:cs="Arial"/>
          <w:color w:val="FF0000"/>
        </w:rPr>
        <w:t xml:space="preserve"> </w:t>
      </w:r>
      <w:r w:rsidRPr="004C343C">
        <w:rPr>
          <w:rFonts w:ascii="Arial" w:hAnsi="Arial" w:cs="Arial"/>
        </w:rPr>
        <w:t xml:space="preserve">kiszűrt tanulók leleteinek bekérése, </w:t>
      </w:r>
      <w:proofErr w:type="gramStart"/>
      <w:r w:rsidRPr="004C343C">
        <w:rPr>
          <w:rFonts w:ascii="Arial" w:hAnsi="Arial" w:cs="Arial"/>
        </w:rPr>
        <w:t>krónikus</w:t>
      </w:r>
      <w:proofErr w:type="gramEnd"/>
      <w:r w:rsidRPr="004C343C">
        <w:rPr>
          <w:rFonts w:ascii="Arial" w:hAnsi="Arial" w:cs="Arial"/>
        </w:rPr>
        <w:t xml:space="preserve"> betegek és veszélye</w:t>
      </w:r>
      <w:r w:rsidR="00BA3957">
        <w:rPr>
          <w:rFonts w:ascii="Arial" w:hAnsi="Arial" w:cs="Arial"/>
        </w:rPr>
        <w:t>ztetettek gondozása folyamatos volt</w:t>
      </w:r>
      <w:r w:rsidRPr="004C343C">
        <w:rPr>
          <w:rFonts w:ascii="Arial" w:hAnsi="Arial" w:cs="Arial"/>
        </w:rPr>
        <w:t>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</w:t>
      </w:r>
      <w:proofErr w:type="gramStart"/>
      <w:r w:rsidRPr="004C343C">
        <w:rPr>
          <w:rFonts w:ascii="Arial" w:hAnsi="Arial" w:cs="Arial"/>
        </w:rPr>
        <w:t>krónikus</w:t>
      </w:r>
      <w:proofErr w:type="gramEnd"/>
      <w:r w:rsidRPr="004C343C">
        <w:rPr>
          <w:rFonts w:ascii="Arial" w:hAnsi="Arial" w:cs="Arial"/>
        </w:rPr>
        <w:t xml:space="preserve"> betegek, magatartási zavarokkal küzdők életvitelének segítése. </w:t>
      </w:r>
      <w:proofErr w:type="gramStart"/>
      <w:r w:rsidRPr="004C343C">
        <w:rPr>
          <w:rFonts w:ascii="Arial" w:hAnsi="Arial" w:cs="Arial"/>
        </w:rPr>
        <w:t>Kontrollok</w:t>
      </w:r>
      <w:proofErr w:type="gramEnd"/>
      <w:r w:rsidRPr="004C343C">
        <w:rPr>
          <w:rFonts w:ascii="Arial" w:hAnsi="Arial" w:cs="Arial"/>
        </w:rPr>
        <w:t xml:space="preserve"> megbeszélése, életmódbeli tanácsok</w:t>
      </w:r>
      <w:r w:rsidR="00BA3957">
        <w:rPr>
          <w:rFonts w:ascii="Arial" w:hAnsi="Arial" w:cs="Arial"/>
        </w:rPr>
        <w:t xml:space="preserve"> </w:t>
      </w:r>
      <w:proofErr w:type="spellStart"/>
      <w:r w:rsidR="00BA3957">
        <w:rPr>
          <w:rFonts w:ascii="Arial" w:hAnsi="Arial" w:cs="Arial"/>
        </w:rPr>
        <w:t>nyűjtása</w:t>
      </w:r>
      <w:proofErr w:type="spellEnd"/>
      <w:r w:rsidRPr="004C343C">
        <w:rPr>
          <w:rFonts w:ascii="Arial" w:hAnsi="Arial" w:cs="Arial"/>
        </w:rPr>
        <w:t>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Az általános </w:t>
      </w:r>
      <w:r>
        <w:rPr>
          <w:rFonts w:ascii="Arial" w:hAnsi="Arial" w:cs="Arial"/>
        </w:rPr>
        <w:t xml:space="preserve">iskolában, meghatározott időben </w:t>
      </w:r>
      <w:r w:rsidRPr="004C343C">
        <w:rPr>
          <w:rFonts w:ascii="Arial" w:hAnsi="Arial" w:cs="Arial"/>
        </w:rPr>
        <w:t>minde</w:t>
      </w:r>
      <w:r>
        <w:rPr>
          <w:rFonts w:ascii="Arial" w:hAnsi="Arial" w:cs="Arial"/>
        </w:rPr>
        <w:t>n védőnő külön fogadóórát tart: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Alsó tagozat: Hétfő 8:00-12:00 </w:t>
      </w:r>
      <w:proofErr w:type="spellStart"/>
      <w:r>
        <w:rPr>
          <w:rFonts w:ascii="Arial" w:hAnsi="Arial" w:cs="Arial"/>
        </w:rPr>
        <w:t>Hellingerné</w:t>
      </w:r>
      <w:proofErr w:type="spellEnd"/>
      <w:r>
        <w:rPr>
          <w:rFonts w:ascii="Arial" w:hAnsi="Arial" w:cs="Arial"/>
        </w:rPr>
        <w:t xml:space="preserve"> Fehérvári Márta védőnő,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Felső tagozat: Szerda 8:00- 12:00, Péntek: 8:00-10:00 Vitéz Hajnalka védőnő,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Gimnázium: </w:t>
      </w:r>
      <w:proofErr w:type="gramStart"/>
      <w:r>
        <w:rPr>
          <w:rFonts w:ascii="Arial" w:hAnsi="Arial" w:cs="Arial"/>
        </w:rPr>
        <w:t>Péntek :</w:t>
      </w:r>
      <w:proofErr w:type="gramEnd"/>
      <w:r>
        <w:rPr>
          <w:rFonts w:ascii="Arial" w:hAnsi="Arial" w:cs="Arial"/>
        </w:rPr>
        <w:t xml:space="preserve"> 10:00-12:00 Takácsné </w:t>
      </w:r>
      <w:proofErr w:type="spellStart"/>
      <w:r>
        <w:rPr>
          <w:rFonts w:ascii="Arial" w:hAnsi="Arial" w:cs="Arial"/>
        </w:rPr>
        <w:t>Biró</w:t>
      </w:r>
      <w:proofErr w:type="spellEnd"/>
      <w:r>
        <w:rPr>
          <w:rFonts w:ascii="Arial" w:hAnsi="Arial" w:cs="Arial"/>
        </w:rPr>
        <w:t xml:space="preserve"> Tímea védőnő,</w:t>
      </w:r>
    </w:p>
    <w:p w:rsidR="0072461F" w:rsidRDefault="00B253A3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Ezekben az időpontokban kereshetik</w:t>
      </w:r>
      <w:r w:rsidR="0072461F" w:rsidRPr="004C343C">
        <w:rPr>
          <w:rFonts w:ascii="Arial" w:hAnsi="Arial" w:cs="Arial"/>
        </w:rPr>
        <w:t xml:space="preserve"> a tanulók a </w:t>
      </w:r>
      <w:r>
        <w:rPr>
          <w:rFonts w:ascii="Arial" w:hAnsi="Arial" w:cs="Arial"/>
        </w:rPr>
        <w:t xml:space="preserve">védőt </w:t>
      </w:r>
      <w:proofErr w:type="gramStart"/>
      <w:r w:rsidR="0072461F" w:rsidRPr="004C343C">
        <w:rPr>
          <w:rFonts w:ascii="Arial" w:hAnsi="Arial" w:cs="Arial"/>
        </w:rPr>
        <w:t>pr</w:t>
      </w:r>
      <w:r>
        <w:rPr>
          <w:rFonts w:ascii="Arial" w:hAnsi="Arial" w:cs="Arial"/>
        </w:rPr>
        <w:t>oblémáikkal</w:t>
      </w:r>
      <w:proofErr w:type="gramEnd"/>
      <w:r>
        <w:rPr>
          <w:rFonts w:ascii="Arial" w:hAnsi="Arial" w:cs="Arial"/>
        </w:rPr>
        <w:t>, de gyakran nyújtanak</w:t>
      </w:r>
      <w:r w:rsidR="00F21677">
        <w:rPr>
          <w:rFonts w:ascii="Arial" w:hAnsi="Arial" w:cs="Arial"/>
        </w:rPr>
        <w:t xml:space="preserve"> elsősegélyt.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Pr="00842E56" w:rsidRDefault="0072461F" w:rsidP="0072461F">
      <w:pPr>
        <w:spacing w:after="0" w:line="360" w:lineRule="auto"/>
        <w:jc w:val="both"/>
        <w:rPr>
          <w:rFonts w:ascii="Arial" w:hAnsi="Arial" w:cs="Arial"/>
          <w:sz w:val="2"/>
          <w:szCs w:val="24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Iskolai tanulók oltása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2019. év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Cs/>
        </w:rPr>
      </w:pPr>
      <w:r w:rsidRPr="004C343C">
        <w:rPr>
          <w:rFonts w:ascii="Arial" w:hAnsi="Arial" w:cs="Arial"/>
          <w:bCs/>
        </w:rPr>
        <w:t xml:space="preserve">6. osztályos tanulók </w:t>
      </w:r>
      <w:proofErr w:type="spellStart"/>
      <w:r w:rsidRPr="004C343C">
        <w:rPr>
          <w:rFonts w:ascii="Arial" w:hAnsi="Arial" w:cs="Arial"/>
          <w:bCs/>
        </w:rPr>
        <w:t>dTap</w:t>
      </w:r>
      <w:proofErr w:type="spellEnd"/>
      <w:r w:rsidRPr="004C343C">
        <w:rPr>
          <w:rFonts w:ascii="Arial" w:hAnsi="Arial" w:cs="Arial"/>
          <w:bCs/>
        </w:rPr>
        <w:t xml:space="preserve"> és MMR oltásá</w:t>
      </w:r>
      <w:r>
        <w:rPr>
          <w:rFonts w:ascii="Arial" w:hAnsi="Arial" w:cs="Arial"/>
          <w:bCs/>
        </w:rPr>
        <w:t xml:space="preserve">nak (szeptember és október hónap) </w:t>
      </w:r>
      <w:r w:rsidRPr="004C343C">
        <w:rPr>
          <w:rFonts w:ascii="Arial" w:hAnsi="Arial" w:cs="Arial"/>
          <w:bCs/>
        </w:rPr>
        <w:t>megszervezése, előkészítése, lebonyolítása</w:t>
      </w:r>
      <w:r w:rsidR="00F21677">
        <w:rPr>
          <w:rFonts w:ascii="Arial" w:hAnsi="Arial" w:cs="Arial"/>
          <w:bCs/>
        </w:rPr>
        <w:t>,</w:t>
      </w:r>
      <w:r w:rsidRPr="004C343C">
        <w:rPr>
          <w:rFonts w:ascii="Arial" w:hAnsi="Arial" w:cs="Arial"/>
          <w:bCs/>
        </w:rPr>
        <w:t xml:space="preserve"> valamint </w:t>
      </w:r>
      <w:proofErr w:type="gramStart"/>
      <w:r w:rsidRPr="004C343C">
        <w:rPr>
          <w:rFonts w:ascii="Arial" w:hAnsi="Arial" w:cs="Arial"/>
          <w:bCs/>
        </w:rPr>
        <w:t>adminisztrációja</w:t>
      </w:r>
      <w:proofErr w:type="gramEnd"/>
      <w:r w:rsidR="00F2167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időrendben</w:t>
      </w:r>
      <w:r w:rsidRPr="004C343C">
        <w:rPr>
          <w:rFonts w:ascii="Arial" w:hAnsi="Arial" w:cs="Arial"/>
          <w:bCs/>
        </w:rPr>
        <w:t xml:space="preserve"> megtörtént.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7. osztályos tanulók Hepatitis-B oltásának </w:t>
      </w:r>
      <w:r>
        <w:rPr>
          <w:rFonts w:ascii="Arial" w:hAnsi="Arial" w:cs="Arial"/>
        </w:rPr>
        <w:t xml:space="preserve">(szeptember és március hónapban) </w:t>
      </w:r>
      <w:r w:rsidRPr="004C343C">
        <w:rPr>
          <w:rFonts w:ascii="Arial" w:hAnsi="Arial" w:cs="Arial"/>
        </w:rPr>
        <w:t>megszervezése, előkészítése, leb</w:t>
      </w:r>
      <w:r>
        <w:rPr>
          <w:rFonts w:ascii="Arial" w:hAnsi="Arial" w:cs="Arial"/>
        </w:rPr>
        <w:t>onyolítása és adminisztrálása időrendben</w:t>
      </w:r>
      <w:r w:rsidRPr="004C343C">
        <w:rPr>
          <w:rFonts w:ascii="Arial" w:hAnsi="Arial" w:cs="Arial"/>
        </w:rPr>
        <w:t xml:space="preserve"> megtörtént.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7. osztályos lányok HPV oltásának </w:t>
      </w:r>
      <w:r>
        <w:rPr>
          <w:rFonts w:ascii="Arial" w:hAnsi="Arial" w:cs="Arial"/>
        </w:rPr>
        <w:t xml:space="preserve">( október és április) </w:t>
      </w:r>
      <w:r w:rsidRPr="004C343C">
        <w:rPr>
          <w:rFonts w:ascii="Arial" w:hAnsi="Arial" w:cs="Arial"/>
        </w:rPr>
        <w:t xml:space="preserve">megszervezése, előkészítése, lebonyolítása és </w:t>
      </w:r>
      <w:proofErr w:type="gramStart"/>
      <w:r w:rsidRPr="004C343C">
        <w:rPr>
          <w:rFonts w:ascii="Arial" w:hAnsi="Arial" w:cs="Arial"/>
        </w:rPr>
        <w:t>adminisztrációja</w:t>
      </w:r>
      <w:proofErr w:type="gramEnd"/>
      <w:r w:rsidRPr="004C343C">
        <w:rPr>
          <w:rFonts w:ascii="Arial" w:hAnsi="Arial" w:cs="Arial"/>
        </w:rPr>
        <w:t xml:space="preserve"> is megtörtént.</w:t>
      </w:r>
      <w:r w:rsidRPr="00CD26F2">
        <w:rPr>
          <w:rFonts w:ascii="Arial" w:hAnsi="Arial" w:cs="Arial"/>
        </w:rPr>
        <w:t xml:space="preserve">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Az iskolába újonnan bekerülő tanulók dokumentációinak beszerzése</w:t>
      </w:r>
      <w:r>
        <w:rPr>
          <w:rFonts w:ascii="Arial" w:hAnsi="Arial" w:cs="Arial"/>
        </w:rPr>
        <w:t>,</w:t>
      </w:r>
      <w:r w:rsidRPr="004C343C">
        <w:rPr>
          <w:rFonts w:ascii="Arial" w:hAnsi="Arial" w:cs="Arial"/>
        </w:rPr>
        <w:t xml:space="preserve"> vala</w:t>
      </w:r>
      <w:r>
        <w:rPr>
          <w:rFonts w:ascii="Arial" w:hAnsi="Arial" w:cs="Arial"/>
        </w:rPr>
        <w:t>mint az oltásainak ellenőrzése.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2020. év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járvány miatt, a március, április hónapban esedékes iskolai oltások (Hepatitisz, HPV) beadása késett az általános iskolában, az iskola bezárása miatt. Június hónapban sikerült beoltani az összes gyermeket.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gimnáziumban sikeresen még az iskola lezárása előtt megtörténtek az oltások.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őszi </w:t>
      </w:r>
      <w:proofErr w:type="gramStart"/>
      <w:r>
        <w:rPr>
          <w:rFonts w:ascii="Arial" w:hAnsi="Arial" w:cs="Arial"/>
        </w:rPr>
        <w:t>hónapokban rendben</w:t>
      </w:r>
      <w:proofErr w:type="gramEnd"/>
      <w:r>
        <w:rPr>
          <w:rFonts w:ascii="Arial" w:hAnsi="Arial" w:cs="Arial"/>
        </w:rPr>
        <w:t xml:space="preserve"> lezajlottak a védőoltások.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Újdonságként került bevezetésre a 7. osztályos fiúk körében a HPV védőoltás, nagy százalékuk élt a lehetőséggel. </w:t>
      </w:r>
    </w:p>
    <w:p w:rsidR="0072461F" w:rsidRPr="00263707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Közegészségügy, környezet-egészségügy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Tisztasági vizsgálatok elvégzése, óvodában és az általános iskolában, valamint a gimnázium 7. és 8. osztályában, különös tekintettel a fejtetvesség megelőzését illetően. Szeptember, január és április hónapban kötelezően</w:t>
      </w:r>
      <w:r>
        <w:rPr>
          <w:rFonts w:ascii="Arial" w:hAnsi="Arial" w:cs="Arial"/>
        </w:rPr>
        <w:t>,</w:t>
      </w:r>
      <w:r w:rsidRPr="004C343C">
        <w:rPr>
          <w:rFonts w:ascii="Arial" w:hAnsi="Arial" w:cs="Arial"/>
        </w:rPr>
        <w:t xml:space="preserve"> valamint ezen kívül, ha szükséges.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Cs/>
        </w:rPr>
      </w:pPr>
      <w:r w:rsidRPr="004C343C">
        <w:rPr>
          <w:rFonts w:ascii="Arial" w:hAnsi="Arial" w:cs="Arial"/>
          <w:bCs/>
        </w:rPr>
        <w:t>Ide tartozik még az óvoda, általános iskola és gimnázium helyisé</w:t>
      </w:r>
      <w:r w:rsidR="00F21677">
        <w:rPr>
          <w:rFonts w:ascii="Arial" w:hAnsi="Arial" w:cs="Arial"/>
          <w:bCs/>
        </w:rPr>
        <w:t>geinek higiénés ellenőrzése.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Cs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Egészségnevelés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 fiatal gyermekkor a személyiségfejlődés, a tudatformálás tekint</w:t>
      </w:r>
      <w:r>
        <w:rPr>
          <w:rFonts w:ascii="Arial" w:hAnsi="Arial" w:cs="Arial"/>
        </w:rPr>
        <w:t>etében a legfontosabb időszak, e</w:t>
      </w:r>
      <w:r w:rsidRPr="004C343C">
        <w:rPr>
          <w:rFonts w:ascii="Arial" w:hAnsi="Arial" w:cs="Arial"/>
        </w:rPr>
        <w:t xml:space="preserve">zért ennek a korosztálynak a megfelelő egészségnevelése különös hangsúlyt igényel. 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 prevenció érdekében az azonos cél csak közösen együttműködve érhető el.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Az egészségnevelő órák alkalmával az alsó tagozatban leginkább az egészséges táplálkozásról, személyi és környezeti higiénéről, fogápolásról beszélgetünk a gyermekekkel. Felső tagozatos tanulóknál már előtérbe kerül a dohányzás, drog, alkohol megelőzés</w:t>
      </w:r>
      <w:r>
        <w:rPr>
          <w:rFonts w:ascii="Arial" w:hAnsi="Arial" w:cs="Arial"/>
        </w:rPr>
        <w:t>,</w:t>
      </w:r>
      <w:r w:rsidRPr="004C343C">
        <w:rPr>
          <w:rFonts w:ascii="Arial" w:hAnsi="Arial" w:cs="Arial"/>
        </w:rPr>
        <w:t xml:space="preserve"> ille</w:t>
      </w:r>
      <w:r>
        <w:rPr>
          <w:rFonts w:ascii="Arial" w:hAnsi="Arial" w:cs="Arial"/>
        </w:rPr>
        <w:t xml:space="preserve">tve a pubertáskori változások.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alsó tago</w:t>
      </w:r>
      <w:r w:rsidR="00F21677">
        <w:rPr>
          <w:rFonts w:ascii="Arial" w:hAnsi="Arial" w:cs="Arial"/>
        </w:rPr>
        <w:t>zat 4. osztályában, saját testü</w:t>
      </w:r>
      <w:r>
        <w:rPr>
          <w:rFonts w:ascii="Arial" w:hAnsi="Arial" w:cs="Arial"/>
        </w:rPr>
        <w:t>k megismerése is téma volt már.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2020 szeptember</w:t>
      </w:r>
      <w:r w:rsidR="00CA3F4A">
        <w:rPr>
          <w:rFonts w:ascii="Arial" w:hAnsi="Arial" w:cs="Arial"/>
        </w:rPr>
        <w:t>ében nagy hangsúlyt fektette</w:t>
      </w:r>
      <w:r>
        <w:rPr>
          <w:rFonts w:ascii="Arial" w:hAnsi="Arial" w:cs="Arial"/>
        </w:rPr>
        <w:t xml:space="preserve">k a </w:t>
      </w:r>
      <w:r w:rsidR="00CA3F4A">
        <w:rPr>
          <w:rFonts w:ascii="Arial" w:hAnsi="Arial" w:cs="Arial"/>
        </w:rPr>
        <w:t xml:space="preserve">védőnők a </w:t>
      </w:r>
      <w:r>
        <w:rPr>
          <w:rFonts w:ascii="Arial" w:hAnsi="Arial" w:cs="Arial"/>
        </w:rPr>
        <w:t>korona vírus elleni küzdelemre az általános iskolában, gimnáziumban és az óvodában is.</w:t>
      </w:r>
      <w:r w:rsidRPr="009C6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Egészségnevelő óra keretein belül minden csoportban tartott a védőnő előadás</w:t>
      </w:r>
      <w:r w:rsidR="00CA3F4A">
        <w:rPr>
          <w:rFonts w:ascii="Arial" w:hAnsi="Arial" w:cs="Arial"/>
        </w:rPr>
        <w:t>okat. A gyermekek g</w:t>
      </w:r>
      <w:r>
        <w:rPr>
          <w:rFonts w:ascii="Arial" w:hAnsi="Arial" w:cs="Arial"/>
        </w:rPr>
        <w:t xml:space="preserve">yakorolták a helyes kézmosást, egy az ÁNTSZ által kiadott egységes formátum alapján. </w:t>
      </w:r>
    </w:p>
    <w:p w:rsidR="0072461F" w:rsidRPr="009C6DEA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Szociális gondozás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Az iskolában és az óvodában több a „</w:t>
      </w:r>
      <w:r w:rsidR="00CA3F4A">
        <w:rPr>
          <w:rFonts w:ascii="Arial" w:hAnsi="Arial" w:cs="Arial"/>
        </w:rPr>
        <w:t>hátrányos helyzetű</w:t>
      </w:r>
      <w:r w:rsidRPr="004C343C">
        <w:rPr>
          <w:rFonts w:ascii="Arial" w:hAnsi="Arial" w:cs="Arial"/>
        </w:rPr>
        <w:t>” családban nevelkedő gyermek. Fontos, hogy tarts</w:t>
      </w:r>
      <w:r w:rsidR="00BA3957">
        <w:rPr>
          <w:rFonts w:ascii="Arial" w:hAnsi="Arial" w:cs="Arial"/>
        </w:rPr>
        <w:t>a a védőnő</w:t>
      </w:r>
      <w:r w:rsidRPr="004C343C">
        <w:rPr>
          <w:rFonts w:ascii="Arial" w:hAnsi="Arial" w:cs="Arial"/>
        </w:rPr>
        <w:t xml:space="preserve"> a jó kapcsolatot ezeknek a gyermekeknek a szüleivel, hogy a lehető</w:t>
      </w:r>
      <w:r w:rsidR="00BA3957">
        <w:rPr>
          <w:rFonts w:ascii="Arial" w:hAnsi="Arial" w:cs="Arial"/>
        </w:rPr>
        <w:t>ségekhez mérten segíteni tudja</w:t>
      </w:r>
      <w:r w:rsidRPr="004C343C">
        <w:rPr>
          <w:rFonts w:ascii="Arial" w:hAnsi="Arial" w:cs="Arial"/>
        </w:rPr>
        <w:t xml:space="preserve"> őket</w:t>
      </w:r>
      <w:r w:rsidR="00BA3957">
        <w:rPr>
          <w:rFonts w:ascii="Arial" w:hAnsi="Arial" w:cs="Arial"/>
        </w:rPr>
        <w:t xml:space="preserve"> </w:t>
      </w:r>
      <w:proofErr w:type="gramStart"/>
      <w:r w:rsidR="00BA3957">
        <w:rPr>
          <w:rFonts w:ascii="Arial" w:hAnsi="Arial" w:cs="Arial"/>
        </w:rPr>
        <w:t>problémáik</w:t>
      </w:r>
      <w:proofErr w:type="gramEnd"/>
      <w:r w:rsidR="00BA3957">
        <w:rPr>
          <w:rFonts w:ascii="Arial" w:hAnsi="Arial" w:cs="Arial"/>
        </w:rPr>
        <w:t xml:space="preserve"> megoldásában</w:t>
      </w:r>
      <w:r w:rsidRPr="004C343C">
        <w:rPr>
          <w:rFonts w:ascii="Arial" w:hAnsi="Arial" w:cs="Arial"/>
        </w:rPr>
        <w:t xml:space="preserve">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Család- és Gyermekjóléti Szolgálattal </w:t>
      </w:r>
      <w:r>
        <w:rPr>
          <w:rFonts w:ascii="Arial" w:hAnsi="Arial" w:cs="Arial"/>
        </w:rPr>
        <w:t>megfelelő</w:t>
      </w:r>
      <w:r w:rsidRPr="004C343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védőnők kapcsolata</w:t>
      </w:r>
      <w:r w:rsidRPr="004C343C">
        <w:rPr>
          <w:rFonts w:ascii="Arial" w:hAnsi="Arial" w:cs="Arial"/>
        </w:rPr>
        <w:t>, jó</w:t>
      </w:r>
      <w:r>
        <w:rPr>
          <w:rFonts w:ascii="Arial" w:hAnsi="Arial" w:cs="Arial"/>
        </w:rPr>
        <w:t xml:space="preserve"> az együttműködés</w:t>
      </w:r>
      <w:r w:rsidRPr="004C343C">
        <w:rPr>
          <w:rFonts w:ascii="Arial" w:hAnsi="Arial" w:cs="Arial"/>
        </w:rPr>
        <w:t xml:space="preserve"> a </w:t>
      </w:r>
      <w:proofErr w:type="gramStart"/>
      <w:r w:rsidRPr="004C343C">
        <w:rPr>
          <w:rFonts w:ascii="Arial" w:hAnsi="Arial" w:cs="Arial"/>
        </w:rPr>
        <w:t>problémás</w:t>
      </w:r>
      <w:proofErr w:type="gramEnd"/>
      <w:r w:rsidRPr="004C343C">
        <w:rPr>
          <w:rFonts w:ascii="Arial" w:hAnsi="Arial" w:cs="Arial"/>
        </w:rPr>
        <w:t xml:space="preserve"> esetek megoldásában, a családok segítésében.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Minden hónapban Esetmegbeszélő értekezleten veszünk részt a társszakmákkal együtt és itt közösen próbálunk megoldást keresni a </w:t>
      </w:r>
      <w:proofErr w:type="gramStart"/>
      <w:r w:rsidRPr="004C343C">
        <w:rPr>
          <w:rFonts w:ascii="Arial" w:hAnsi="Arial" w:cs="Arial"/>
        </w:rPr>
        <w:t>problémás</w:t>
      </w:r>
      <w:proofErr w:type="gramEnd"/>
      <w:r w:rsidRPr="004C343C">
        <w:rPr>
          <w:rFonts w:ascii="Arial" w:hAnsi="Arial" w:cs="Arial"/>
        </w:rPr>
        <w:t xml:space="preserve"> családokkal kapcsolatosan.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2020 márciusától a személyes kapcsolatok a minimumra csökkentek, de telefonon folyamatos volt a</w:t>
      </w:r>
      <w:r w:rsidR="00BA3957">
        <w:rPr>
          <w:rFonts w:ascii="Arial" w:hAnsi="Arial" w:cs="Arial"/>
        </w:rPr>
        <w:t xml:space="preserve">z </w:t>
      </w:r>
      <w:proofErr w:type="gramStart"/>
      <w:r w:rsidR="00BA3957">
        <w:rPr>
          <w:rFonts w:ascii="Arial" w:hAnsi="Arial" w:cs="Arial"/>
        </w:rPr>
        <w:t>információ</w:t>
      </w:r>
      <w:proofErr w:type="gramEnd"/>
      <w:r w:rsidR="00BA3957">
        <w:rPr>
          <w:rFonts w:ascii="Arial" w:hAnsi="Arial" w:cs="Arial"/>
        </w:rPr>
        <w:t>áramlás</w:t>
      </w:r>
      <w:r>
        <w:rPr>
          <w:rFonts w:ascii="Arial" w:hAnsi="Arial" w:cs="Arial"/>
        </w:rPr>
        <w:t xml:space="preserve">. </w:t>
      </w:r>
      <w:r w:rsidRPr="004C343C">
        <w:rPr>
          <w:rFonts w:ascii="Arial" w:hAnsi="Arial" w:cs="Arial"/>
        </w:rPr>
        <w:t xml:space="preserve">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Az iskolában a pedagógusok és más</w:t>
      </w:r>
      <w:r>
        <w:rPr>
          <w:rFonts w:ascii="Arial" w:hAnsi="Arial" w:cs="Arial"/>
        </w:rPr>
        <w:t xml:space="preserve"> munkakörben dolgozók is segítették</w:t>
      </w:r>
      <w:r w:rsidRPr="004C343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védőnők munkáját </w:t>
      </w:r>
      <w:r w:rsidRPr="004C343C">
        <w:rPr>
          <w:rFonts w:ascii="Arial" w:hAnsi="Arial" w:cs="Arial"/>
        </w:rPr>
        <w:t>azzal,</w:t>
      </w:r>
      <w:r>
        <w:rPr>
          <w:rFonts w:ascii="Arial" w:hAnsi="Arial" w:cs="Arial"/>
        </w:rPr>
        <w:t xml:space="preserve"> hogy a vizsgálatokra, elkísérték a tanulókat, kiosztották,</w:t>
      </w:r>
      <w:r w:rsidRPr="004C343C">
        <w:rPr>
          <w:rFonts w:ascii="Arial" w:hAnsi="Arial" w:cs="Arial"/>
        </w:rPr>
        <w:t xml:space="preserve"> majd aláírás után ös</w:t>
      </w:r>
      <w:r>
        <w:rPr>
          <w:rFonts w:ascii="Arial" w:hAnsi="Arial" w:cs="Arial"/>
        </w:rPr>
        <w:t>szeszedték a szülői értesítőket.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Védőnői méhnyakrák szűrés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2015. évtől Bátaszéken három védőnő rendelkezik a méhnyakrák szűréséhez szükséges végzetséggel.  </w:t>
      </w:r>
    </w:p>
    <w:p w:rsidR="0072461F" w:rsidRDefault="00CA3F4A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2461F">
        <w:rPr>
          <w:rFonts w:ascii="Arial" w:hAnsi="Arial" w:cs="Arial"/>
        </w:rPr>
        <w:t xml:space="preserve">2019-es évben mind a három védőnő tartós távolléten volt. A 2020-as évtől az I. számú körzet védőnője kapott jogosultságot arra, hogy újra elkezdhesse a szűrést, de a </w:t>
      </w:r>
      <w:proofErr w:type="spellStart"/>
      <w:r w:rsidR="0072461F">
        <w:rPr>
          <w:rFonts w:ascii="Arial" w:hAnsi="Arial" w:cs="Arial"/>
        </w:rPr>
        <w:t>Covid</w:t>
      </w:r>
      <w:proofErr w:type="spellEnd"/>
      <w:r w:rsidR="0072461F">
        <w:rPr>
          <w:rFonts w:ascii="Arial" w:hAnsi="Arial" w:cs="Arial"/>
        </w:rPr>
        <w:t xml:space="preserve"> járvány miatt, ez nem valósulhatott meg. </w:t>
      </w:r>
    </w:p>
    <w:p w:rsidR="00CA3F4A" w:rsidRDefault="00CA3F4A" w:rsidP="0072461F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Csoportos egészségnevelés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  <w:b/>
        </w:rPr>
      </w:pPr>
    </w:p>
    <w:p w:rsidR="000978B6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Minden évben megrendezésre kerül az anyatejes táplálás világnapja, melyet a védőnők is megünnepelnek a családokkal együtt. Ilyenkor az anyatejes táplálás fontosságára, a csecsemőjüket hosszabb ideig sikeresen anyatejjel tápláló anyukák megbecsülésére szeretnénk felhívni a környezet figyelmét. Ezen a napon ünnepélyes keretek között köszöntjük a szoptató kismamákat egy oklevéllel. </w:t>
      </w: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2020-ban 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járvány miatt, nem tudtuk megtartani a rendezvényt. Több édesanya jelezte, hogy nem szeretne közösségbe menni, valamint gyermekét sem szeretné elhozni. A </w:t>
      </w:r>
      <w:proofErr w:type="spellStart"/>
      <w:r>
        <w:rPr>
          <w:rFonts w:ascii="Arial" w:hAnsi="Arial" w:cs="Arial"/>
        </w:rPr>
        <w:t>Cikádor</w:t>
      </w:r>
      <w:proofErr w:type="spellEnd"/>
      <w:r>
        <w:rPr>
          <w:rFonts w:ascii="Arial" w:hAnsi="Arial" w:cs="Arial"/>
        </w:rPr>
        <w:t xml:space="preserve"> újságban emlékeztünk meg egy cikk erejéig, erről a jeles napról.</w:t>
      </w:r>
    </w:p>
    <w:p w:rsidR="0072461F" w:rsidRDefault="0072461F" w:rsidP="0072461F">
      <w:pPr>
        <w:spacing w:after="0" w:line="360" w:lineRule="auto"/>
        <w:rPr>
          <w:rFonts w:ascii="Arial" w:hAnsi="Arial" w:cs="Arial"/>
          <w:b/>
        </w:rPr>
      </w:pPr>
    </w:p>
    <w:p w:rsidR="0072461F" w:rsidRDefault="0072461F" w:rsidP="0072461F">
      <w:pPr>
        <w:spacing w:after="0" w:line="360" w:lineRule="auto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Továbbképzések</w:t>
      </w:r>
    </w:p>
    <w:p w:rsidR="0072461F" w:rsidRPr="004C343C" w:rsidRDefault="0072461F" w:rsidP="0072461F">
      <w:pPr>
        <w:spacing w:after="0" w:line="360" w:lineRule="auto"/>
        <w:rPr>
          <w:rFonts w:ascii="Arial" w:hAnsi="Arial" w:cs="Arial"/>
          <w:b/>
        </w:rPr>
      </w:pPr>
    </w:p>
    <w:p w:rsidR="0072461F" w:rsidRPr="004C343C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>A védőnői működési engedély megújítás</w:t>
      </w:r>
      <w:r>
        <w:rPr>
          <w:rFonts w:ascii="Arial" w:hAnsi="Arial" w:cs="Arial"/>
        </w:rPr>
        <w:t>á</w:t>
      </w:r>
      <w:r w:rsidRPr="004C343C">
        <w:rPr>
          <w:rFonts w:ascii="Arial" w:hAnsi="Arial" w:cs="Arial"/>
        </w:rPr>
        <w:t xml:space="preserve">hoz 5 évenként megfelelő számú kredit pontszerzés, valamint </w:t>
      </w:r>
      <w:r>
        <w:rPr>
          <w:rFonts w:ascii="Arial" w:hAnsi="Arial" w:cs="Arial"/>
        </w:rPr>
        <w:t>védőnői feladatok</w:t>
      </w:r>
      <w:r w:rsidRPr="004C343C">
        <w:rPr>
          <w:rFonts w:ascii="Arial" w:hAnsi="Arial" w:cs="Arial"/>
        </w:rPr>
        <w:t xml:space="preserve"> lelkiismeretes, megfelelő szakmai színvonalú elvégzés</w:t>
      </w:r>
      <w:r>
        <w:rPr>
          <w:rFonts w:ascii="Arial" w:hAnsi="Arial" w:cs="Arial"/>
        </w:rPr>
        <w:t>é</w:t>
      </w:r>
      <w:r w:rsidRPr="004C343C">
        <w:rPr>
          <w:rFonts w:ascii="Arial" w:hAnsi="Arial" w:cs="Arial"/>
        </w:rPr>
        <w:t xml:space="preserve">hez, a védőnői ismeretek állandó frissítése szükséges. </w:t>
      </w:r>
    </w:p>
    <w:p w:rsidR="0072461F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 w:rsidRPr="004C343C">
        <w:rPr>
          <w:rFonts w:ascii="Arial" w:hAnsi="Arial" w:cs="Arial"/>
        </w:rPr>
        <w:t xml:space="preserve">A 2019-es </w:t>
      </w:r>
      <w:r>
        <w:rPr>
          <w:rFonts w:ascii="Arial" w:hAnsi="Arial" w:cs="Arial"/>
        </w:rPr>
        <w:t>évben rendszeresen részt vettek a védőnők</w:t>
      </w:r>
      <w:r w:rsidRPr="004C343C">
        <w:rPr>
          <w:rFonts w:ascii="Arial" w:hAnsi="Arial" w:cs="Arial"/>
        </w:rPr>
        <w:t xml:space="preserve"> továbbképzéseken és ezen </w:t>
      </w:r>
      <w:r>
        <w:rPr>
          <w:rFonts w:ascii="Arial" w:hAnsi="Arial" w:cs="Arial"/>
        </w:rPr>
        <w:t>felül</w:t>
      </w:r>
      <w:r w:rsidRPr="004C343C">
        <w:rPr>
          <w:rFonts w:ascii="Arial" w:hAnsi="Arial" w:cs="Arial"/>
        </w:rPr>
        <w:t xml:space="preserve"> minden hónap harmadik csütörtökén, Szekszárdon, szakm</w:t>
      </w:r>
      <w:r>
        <w:rPr>
          <w:rFonts w:ascii="Arial" w:hAnsi="Arial" w:cs="Arial"/>
        </w:rPr>
        <w:t xml:space="preserve">ai értekezleten vettek részt. </w:t>
      </w:r>
    </w:p>
    <w:p w:rsidR="0072461F" w:rsidRPr="00F55C83" w:rsidRDefault="0072461F" w:rsidP="007246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2020-ban a veszélyhelyzet ideje alatt, a képzések online formában kerültek megtartásra. A </w:t>
      </w:r>
      <w:r w:rsidRPr="00F55C83">
        <w:rPr>
          <w:rFonts w:ascii="Arial" w:hAnsi="Arial" w:cs="Arial"/>
        </w:rPr>
        <w:t xml:space="preserve">védőnők több online továbbképzésen vettek részt. </w:t>
      </w:r>
    </w:p>
    <w:p w:rsidR="0072461F" w:rsidRDefault="0072461F" w:rsidP="004325B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Családbarát Ország Nonprofit Közhasznú Kft.: A gyermekút és informatikai támogatása a gyermek születésétől</w:t>
      </w:r>
    </w:p>
    <w:p w:rsidR="0072461F" w:rsidRDefault="0072461F" w:rsidP="004325B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Kötelező szakmacsoportos továbbképzés: </w:t>
      </w:r>
      <w:proofErr w:type="gramStart"/>
      <w:r>
        <w:rPr>
          <w:rFonts w:ascii="Arial" w:hAnsi="Arial" w:cs="Arial"/>
        </w:rPr>
        <w:t>Baba-mama táplálkozás-</w:t>
      </w:r>
      <w:proofErr w:type="gramEnd"/>
      <w:r>
        <w:rPr>
          <w:rFonts w:ascii="Arial" w:hAnsi="Arial" w:cs="Arial"/>
        </w:rPr>
        <w:t xml:space="preserve"> A</w:t>
      </w:r>
    </w:p>
    <w:p w:rsidR="0072461F" w:rsidRDefault="0072461F" w:rsidP="0072461F">
      <w:pPr>
        <w:spacing w:after="0" w:line="360" w:lineRule="auto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gyermekvállalástól</w:t>
      </w:r>
      <w:proofErr w:type="gramEnd"/>
      <w:r>
        <w:rPr>
          <w:rFonts w:ascii="Arial" w:hAnsi="Arial" w:cs="Arial"/>
        </w:rPr>
        <w:t xml:space="preserve"> a kisded korig</w:t>
      </w:r>
    </w:p>
    <w:p w:rsidR="0072461F" w:rsidRDefault="0072461F" w:rsidP="004325BD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Magyar Egészségügyi Szakdolgozói Kamara: Bőrgyógyászati betegségek </w:t>
      </w:r>
      <w:proofErr w:type="gramStart"/>
      <w:r>
        <w:rPr>
          <w:rFonts w:ascii="Arial" w:hAnsi="Arial" w:cs="Arial"/>
        </w:rPr>
        <w:t>lokális</w:t>
      </w:r>
      <w:proofErr w:type="gramEnd"/>
    </w:p>
    <w:p w:rsidR="0072461F" w:rsidRPr="009C6DEA" w:rsidRDefault="0072461F" w:rsidP="0072461F">
      <w:pPr>
        <w:spacing w:after="0" w:line="360" w:lineRule="auto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terápiái</w:t>
      </w:r>
      <w:proofErr w:type="gramEnd"/>
    </w:p>
    <w:p w:rsidR="0072461F" w:rsidRDefault="0072461F" w:rsidP="0072461F">
      <w:pPr>
        <w:spacing w:after="0" w:line="360" w:lineRule="auto"/>
        <w:rPr>
          <w:rFonts w:ascii="Arial" w:hAnsi="Arial" w:cs="Arial"/>
          <w:b/>
        </w:rPr>
      </w:pPr>
    </w:p>
    <w:p w:rsidR="0072461F" w:rsidRDefault="0072461F" w:rsidP="0072461F">
      <w:pPr>
        <w:spacing w:after="0" w:line="360" w:lineRule="auto"/>
        <w:rPr>
          <w:rFonts w:ascii="Arial" w:hAnsi="Arial" w:cs="Arial"/>
          <w:b/>
        </w:rPr>
      </w:pPr>
      <w:r w:rsidRPr="004C343C">
        <w:rPr>
          <w:rFonts w:ascii="Arial" w:hAnsi="Arial" w:cs="Arial"/>
          <w:b/>
        </w:rPr>
        <w:t>Szakmai ellenőrzés</w:t>
      </w:r>
    </w:p>
    <w:p w:rsidR="0072461F" w:rsidRPr="004C343C" w:rsidRDefault="0072461F" w:rsidP="0072461F">
      <w:pPr>
        <w:spacing w:after="0" w:line="360" w:lineRule="auto"/>
        <w:rPr>
          <w:rFonts w:ascii="Arial" w:hAnsi="Arial" w:cs="Arial"/>
          <w:b/>
        </w:rPr>
      </w:pPr>
    </w:p>
    <w:p w:rsidR="0072461F" w:rsidRDefault="0072461F" w:rsidP="00B323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2020-ban a körzet átadások személyesen történtek meg, a járványügyi szabályok szigorú betartásával. </w:t>
      </w:r>
    </w:p>
    <w:p w:rsidR="0072461F" w:rsidRPr="004C343C" w:rsidRDefault="0072461F" w:rsidP="00B323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szakmai ellenőrzések online formában történtek, adatok bekérésével.</w:t>
      </w:r>
    </w:p>
    <w:p w:rsidR="0072461F" w:rsidRDefault="0072461F" w:rsidP="00B323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szakmai</w:t>
      </w:r>
      <w:r w:rsidRPr="004C343C">
        <w:rPr>
          <w:rFonts w:ascii="Arial" w:hAnsi="Arial" w:cs="Arial"/>
        </w:rPr>
        <w:t xml:space="preserve"> ellenőrzése</w:t>
      </w:r>
      <w:r>
        <w:rPr>
          <w:rFonts w:ascii="Arial" w:hAnsi="Arial" w:cs="Arial"/>
        </w:rPr>
        <w:t>k</w:t>
      </w:r>
      <w:r w:rsidRPr="004C343C">
        <w:rPr>
          <w:rFonts w:ascii="Arial" w:hAnsi="Arial" w:cs="Arial"/>
        </w:rPr>
        <w:t xml:space="preserve"> során megfogalmazott vélemény alapján, a </w:t>
      </w:r>
      <w:proofErr w:type="spellStart"/>
      <w:r w:rsidRPr="004C343C">
        <w:rPr>
          <w:rFonts w:ascii="Arial" w:hAnsi="Arial" w:cs="Arial"/>
        </w:rPr>
        <w:t>bátaszéki</w:t>
      </w:r>
      <w:proofErr w:type="spellEnd"/>
      <w:r w:rsidRPr="004C343C">
        <w:rPr>
          <w:rFonts w:ascii="Arial" w:hAnsi="Arial" w:cs="Arial"/>
        </w:rPr>
        <w:t xml:space="preserve"> védőnői szolgálat munkája megfelel a szakmai előírásoknak</w:t>
      </w:r>
      <w:r>
        <w:rPr>
          <w:rFonts w:ascii="Arial" w:hAnsi="Arial" w:cs="Arial"/>
        </w:rPr>
        <w:t>.</w:t>
      </w:r>
    </w:p>
    <w:p w:rsidR="0072461F" w:rsidRDefault="0072461F" w:rsidP="000978B6">
      <w:pPr>
        <w:spacing w:after="0" w:line="360" w:lineRule="auto"/>
        <w:jc w:val="both"/>
        <w:rPr>
          <w:rFonts w:ascii="Arial" w:hAnsi="Arial" w:cs="Arial"/>
        </w:rPr>
      </w:pPr>
    </w:p>
    <w:p w:rsidR="0072461F" w:rsidRDefault="0072461F" w:rsidP="007246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Épület f</w:t>
      </w:r>
      <w:r w:rsidRPr="009F7579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>újítási és állagmegóvási munkák a 2020-as évben</w:t>
      </w:r>
    </w:p>
    <w:p w:rsidR="0072461F" w:rsidRDefault="0072461F" w:rsidP="000978B6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tetőfelújítás – a tetőszerkezet cseréje</w:t>
      </w:r>
    </w:p>
    <w:p w:rsidR="0072461F" w:rsidRDefault="0072461F" w:rsidP="000978B6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védőnői szoba és a tanácsadó helységeinek falburkolat leszedése, javítása és festése – a megfelelő higiénés körülmények biztosítása érdekében</w:t>
      </w:r>
    </w:p>
    <w:p w:rsidR="00D90DEC" w:rsidRDefault="00D90DEC" w:rsidP="000978B6">
      <w:pPr>
        <w:spacing w:after="0" w:line="360" w:lineRule="auto"/>
        <w:ind w:left="357"/>
        <w:jc w:val="both"/>
        <w:rPr>
          <w:rFonts w:ascii="Arial" w:hAnsi="Arial" w:cs="Arial"/>
        </w:rPr>
      </w:pPr>
    </w:p>
    <w:p w:rsidR="00D90DEC" w:rsidRPr="00512C02" w:rsidRDefault="00D90DEC" w:rsidP="00D90DEC">
      <w:pPr>
        <w:jc w:val="both"/>
        <w:rPr>
          <w:rFonts w:ascii="Arial" w:hAnsi="Arial" w:cs="Arial"/>
        </w:rPr>
      </w:pPr>
      <w:r w:rsidRPr="00512C02">
        <w:rPr>
          <w:rFonts w:ascii="Arial" w:hAnsi="Arial" w:cs="Arial"/>
        </w:rPr>
        <w:t xml:space="preserve">Intézményünk, egy rendkívüli és egyben rendhagyó 2020-as évet zárt. </w:t>
      </w:r>
    </w:p>
    <w:p w:rsidR="00D90DEC" w:rsidRPr="00512C02" w:rsidRDefault="00D90DEC" w:rsidP="00B323FB">
      <w:pPr>
        <w:spacing w:after="0" w:line="360" w:lineRule="auto"/>
        <w:jc w:val="both"/>
        <w:rPr>
          <w:rFonts w:ascii="Arial" w:hAnsi="Arial" w:cs="Arial"/>
        </w:rPr>
      </w:pPr>
      <w:r w:rsidRPr="00512C0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kihirdetett veszély</w:t>
      </w:r>
      <w:r w:rsidRPr="00512C02">
        <w:rPr>
          <w:rFonts w:ascii="Arial" w:hAnsi="Arial" w:cs="Arial"/>
        </w:rPr>
        <w:t>helyzet, teljesen új és eddig ismeretlen kihívások elé állította a lakosságot és a szakembereket, mely egy folyton változó, alkalmazkodni tudó szakmai munkát követelt a munkatársaktól és a szolgáltatást igénybe vevőktől</w:t>
      </w:r>
      <w:r>
        <w:rPr>
          <w:rFonts w:ascii="Arial" w:hAnsi="Arial" w:cs="Arial"/>
        </w:rPr>
        <w:t xml:space="preserve"> egyaránt</w:t>
      </w:r>
      <w:r w:rsidRPr="00512C02">
        <w:rPr>
          <w:rFonts w:ascii="Arial" w:hAnsi="Arial" w:cs="Arial"/>
        </w:rPr>
        <w:t xml:space="preserve">. </w:t>
      </w:r>
    </w:p>
    <w:p w:rsidR="00D90DEC" w:rsidRDefault="00D90DEC" w:rsidP="00B323FB">
      <w:pPr>
        <w:spacing w:after="0" w:line="360" w:lineRule="auto"/>
        <w:jc w:val="both"/>
        <w:rPr>
          <w:rFonts w:ascii="Arial" w:hAnsi="Arial" w:cs="Arial"/>
        </w:rPr>
      </w:pPr>
      <w:r w:rsidRPr="00512C02">
        <w:rPr>
          <w:rFonts w:ascii="Arial" w:hAnsi="Arial" w:cs="Arial"/>
        </w:rPr>
        <w:t xml:space="preserve">Ez különösen igaz a szociális </w:t>
      </w:r>
      <w:r>
        <w:rPr>
          <w:rFonts w:ascii="Arial" w:hAnsi="Arial" w:cs="Arial"/>
        </w:rPr>
        <w:t xml:space="preserve">és az egészségügyi </w:t>
      </w:r>
      <w:r w:rsidRPr="00512C02">
        <w:rPr>
          <w:rFonts w:ascii="Arial" w:hAnsi="Arial" w:cs="Arial"/>
        </w:rPr>
        <w:t xml:space="preserve">szférára, hiszen a kialakult helyzet még nagyobb terhet rótt a halmozottan hátrányos helyzetű családokra, az egyedül élőkre, fogyatékkal élőkre, gyermekekre, idősekre. </w:t>
      </w:r>
    </w:p>
    <w:p w:rsidR="00B323FB" w:rsidRPr="00512C02" w:rsidRDefault="00B323FB" w:rsidP="00B323FB">
      <w:pPr>
        <w:spacing w:after="0" w:line="360" w:lineRule="auto"/>
        <w:jc w:val="both"/>
        <w:rPr>
          <w:rFonts w:ascii="Arial" w:hAnsi="Arial" w:cs="Arial"/>
        </w:rPr>
      </w:pPr>
    </w:p>
    <w:p w:rsidR="00D90DEC" w:rsidRDefault="00D90DEC" w:rsidP="00B323FB">
      <w:pPr>
        <w:spacing w:after="0" w:line="360" w:lineRule="auto"/>
        <w:jc w:val="both"/>
        <w:rPr>
          <w:rFonts w:ascii="Arial" w:hAnsi="Arial" w:cs="Arial"/>
        </w:rPr>
      </w:pPr>
      <w:r w:rsidRPr="00512C02">
        <w:rPr>
          <w:rFonts w:ascii="Arial" w:hAnsi="Arial" w:cs="Arial"/>
        </w:rPr>
        <w:t xml:space="preserve">A koronavírus okozta kezdeti ijedséget és nehézséget nagyon hamar felváltotta a szervezett helytállás és minden pontra </w:t>
      </w:r>
      <w:r w:rsidR="00DD1380">
        <w:rPr>
          <w:rFonts w:ascii="Arial" w:hAnsi="Arial" w:cs="Arial"/>
        </w:rPr>
        <w:t xml:space="preserve">kiterjedő figyelem és védelem. </w:t>
      </w:r>
    </w:p>
    <w:p w:rsidR="00DD1380" w:rsidRDefault="00D90DEC" w:rsidP="00B323FB">
      <w:pPr>
        <w:spacing w:after="0" w:line="360" w:lineRule="auto"/>
        <w:jc w:val="both"/>
        <w:rPr>
          <w:rFonts w:ascii="Arial" w:hAnsi="Arial" w:cs="Arial"/>
        </w:rPr>
      </w:pPr>
      <w:r w:rsidRPr="00DD5C67">
        <w:rPr>
          <w:rFonts w:ascii="Arial" w:hAnsi="Arial" w:cs="Arial"/>
        </w:rPr>
        <w:t>Elmondható, hogy a folyamatos jogszabályi változásokat, változtatásokat figyelemmel kísér</w:t>
      </w:r>
      <w:r w:rsidR="00DD1380">
        <w:rPr>
          <w:rFonts w:ascii="Arial" w:hAnsi="Arial" w:cs="Arial"/>
        </w:rPr>
        <w:t>t</w:t>
      </w:r>
      <w:r w:rsidRPr="00DD5C67">
        <w:rPr>
          <w:rFonts w:ascii="Arial" w:hAnsi="Arial" w:cs="Arial"/>
        </w:rPr>
        <w:t>ük, és a lehetőségekhez képest</w:t>
      </w:r>
      <w:r w:rsidR="00DD1380">
        <w:rPr>
          <w:rFonts w:ascii="Arial" w:hAnsi="Arial" w:cs="Arial"/>
        </w:rPr>
        <w:t>,</w:t>
      </w:r>
      <w:r w:rsidRPr="00DD5C67">
        <w:rPr>
          <w:rFonts w:ascii="Arial" w:hAnsi="Arial" w:cs="Arial"/>
        </w:rPr>
        <w:t xml:space="preserve"> </w:t>
      </w:r>
      <w:r w:rsidR="00DD1380">
        <w:rPr>
          <w:rFonts w:ascii="Arial" w:hAnsi="Arial" w:cs="Arial"/>
        </w:rPr>
        <w:t>valamennyi szolgáltatás esetében, a</w:t>
      </w:r>
      <w:r w:rsidRPr="00DD5C67">
        <w:rPr>
          <w:rFonts w:ascii="Arial" w:hAnsi="Arial" w:cs="Arial"/>
        </w:rPr>
        <w:t xml:space="preserve"> </w:t>
      </w:r>
      <w:r w:rsidR="00DD1380">
        <w:rPr>
          <w:rFonts w:ascii="Arial" w:hAnsi="Arial" w:cs="Arial"/>
        </w:rPr>
        <w:t xml:space="preserve">biztonságos és zökkenő </w:t>
      </w:r>
      <w:proofErr w:type="gramStart"/>
      <w:r w:rsidR="00DD1380">
        <w:rPr>
          <w:rFonts w:ascii="Arial" w:hAnsi="Arial" w:cs="Arial"/>
        </w:rPr>
        <w:t>mentes</w:t>
      </w:r>
      <w:proofErr w:type="gramEnd"/>
      <w:r w:rsidR="00DD1380">
        <w:rPr>
          <w:rFonts w:ascii="Arial" w:hAnsi="Arial" w:cs="Arial"/>
        </w:rPr>
        <w:t xml:space="preserve"> működtetésre törekedtünk, amit a nehéz helyzet ellenére sikerült megvalósítani.</w:t>
      </w:r>
    </w:p>
    <w:p w:rsidR="005351BD" w:rsidRDefault="005351BD" w:rsidP="00B323FB">
      <w:pPr>
        <w:spacing w:after="0" w:line="360" w:lineRule="auto"/>
        <w:jc w:val="both"/>
        <w:rPr>
          <w:rFonts w:ascii="Arial" w:hAnsi="Arial" w:cs="Arial"/>
        </w:rPr>
      </w:pPr>
    </w:p>
    <w:p w:rsidR="00D90DEC" w:rsidRPr="00DD5C67" w:rsidRDefault="00DD1380" w:rsidP="00B323FB">
      <w:pPr>
        <w:spacing w:after="0" w:line="360" w:lineRule="auto"/>
        <w:jc w:val="both"/>
        <w:rPr>
          <w:rFonts w:ascii="Arial" w:hAnsi="Arial" w:cs="Arial"/>
        </w:rPr>
      </w:pPr>
      <w:r w:rsidRPr="00F34B32">
        <w:rPr>
          <w:rFonts w:ascii="Arial" w:hAnsi="Arial" w:cs="Arial"/>
        </w:rPr>
        <w:t>Munkánk során továbbra is törekszünk arra, hogy a szűkebb és tágabb lakókörnyezetből is szívesen jöjjenek az érdekeltek, hiszen biztosak lehetnek abban, hogy szakértelemmel, elfogadással, szeretettel, segítőkészséggel talá</w:t>
      </w:r>
      <w:r>
        <w:rPr>
          <w:rFonts w:ascii="Arial" w:hAnsi="Arial" w:cs="Arial"/>
        </w:rPr>
        <w:t>lkoznak munkatársaink részéről</w:t>
      </w:r>
    </w:p>
    <w:p w:rsidR="00D90DEC" w:rsidRPr="00DD5C67" w:rsidRDefault="00D90DEC" w:rsidP="00B323FB">
      <w:pPr>
        <w:spacing w:after="0" w:line="360" w:lineRule="auto"/>
        <w:jc w:val="both"/>
        <w:rPr>
          <w:rFonts w:ascii="Arial" w:hAnsi="Arial" w:cs="Arial"/>
        </w:rPr>
      </w:pPr>
      <w:r w:rsidRPr="00DD5C67">
        <w:rPr>
          <w:rFonts w:ascii="Arial" w:hAnsi="Arial" w:cs="Arial"/>
        </w:rPr>
        <w:t xml:space="preserve">Fontosnak tartjuk, hogy olyan intézményként működjünk ahová bizalommal, örömmel jönnek a segítséget kérők. </w:t>
      </w:r>
    </w:p>
    <w:p w:rsidR="00320958" w:rsidRPr="000978B6" w:rsidRDefault="00320958" w:rsidP="00B323FB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B323FB" w:rsidRPr="00F34196" w:rsidRDefault="00B323FB" w:rsidP="00B323FB">
      <w:pPr>
        <w:overflowPunct w:val="0"/>
        <w:autoSpaceDE w:val="0"/>
        <w:autoSpaceDN w:val="0"/>
        <w:adjustRightInd w:val="0"/>
        <w:spacing w:after="0" w:line="360" w:lineRule="auto"/>
        <w:ind w:right="70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F34196">
        <w:rPr>
          <w:rFonts w:ascii="Arial" w:eastAsia="Times New Roman" w:hAnsi="Arial" w:cs="Arial"/>
          <w:lang w:eastAsia="hu-HU"/>
        </w:rPr>
        <w:t xml:space="preserve">Ezúton szeretném megköszönni Polgármester Úrnak, Jegyző Asszonynak, </w:t>
      </w:r>
      <w:r w:rsidRPr="00F34196">
        <w:rPr>
          <w:rFonts w:ascii="Arial" w:eastAsia="Times New Roman" w:hAnsi="Arial" w:cs="Arial"/>
          <w:color w:val="000000"/>
          <w:lang w:eastAsia="hu-HU"/>
        </w:rPr>
        <w:t>Aljegyző Asszonynak, a Képviselő-testületnek, a Bizottságoknak, a Hivatal dolgozóinak és</w:t>
      </w:r>
      <w:r w:rsidRPr="00F34196">
        <w:rPr>
          <w:rFonts w:ascii="Arial" w:eastAsia="Times New Roman" w:hAnsi="Arial" w:cs="Arial"/>
          <w:lang w:eastAsia="hu-HU"/>
        </w:rPr>
        <w:t xml:space="preserve"> minden munkánkat segítő intézménynek, civil szervezetnek, magán embernek a segítségét, támogatását, mellyel a mindennapi munkánkat segítették!</w:t>
      </w:r>
    </w:p>
    <w:p w:rsidR="00B323FB" w:rsidRDefault="00B323FB" w:rsidP="00B323FB">
      <w:pPr>
        <w:spacing w:after="0" w:line="360" w:lineRule="auto"/>
        <w:jc w:val="both"/>
        <w:rPr>
          <w:rFonts w:ascii="Arial" w:hAnsi="Arial" w:cs="Arial"/>
        </w:rPr>
      </w:pPr>
    </w:p>
    <w:p w:rsidR="00B323FB" w:rsidRPr="00F34196" w:rsidRDefault="00B323FB" w:rsidP="00B323FB">
      <w:pPr>
        <w:spacing w:after="0" w:line="360" w:lineRule="auto"/>
        <w:jc w:val="both"/>
        <w:rPr>
          <w:rFonts w:ascii="Arial" w:hAnsi="Arial" w:cs="Arial"/>
        </w:rPr>
      </w:pPr>
      <w:r w:rsidRPr="00F34196">
        <w:rPr>
          <w:rFonts w:ascii="Arial" w:hAnsi="Arial" w:cs="Arial"/>
        </w:rPr>
        <w:t>Köszönetet szeretnék mondani munkatársaimnak az elhivatottságukért</w:t>
      </w:r>
      <w:r>
        <w:rPr>
          <w:rFonts w:ascii="Arial" w:hAnsi="Arial" w:cs="Arial"/>
        </w:rPr>
        <w:t xml:space="preserve">, </w:t>
      </w:r>
      <w:r w:rsidRPr="00F34196">
        <w:rPr>
          <w:rFonts w:ascii="Arial" w:hAnsi="Arial" w:cs="Arial"/>
        </w:rPr>
        <w:t>a lelkiismeretes</w:t>
      </w:r>
      <w:r>
        <w:rPr>
          <w:rFonts w:ascii="Arial" w:hAnsi="Arial" w:cs="Arial"/>
        </w:rPr>
        <w:t xml:space="preserve">, áldozatos munkájukért, amit a tavalyi évben végeztek. Köszönöm, hogy az időnként embert próbáló, fizikálisan és </w:t>
      </w:r>
      <w:proofErr w:type="gramStart"/>
      <w:r>
        <w:rPr>
          <w:rFonts w:ascii="Arial" w:hAnsi="Arial" w:cs="Arial"/>
        </w:rPr>
        <w:t>mentálisan</w:t>
      </w:r>
      <w:proofErr w:type="gramEnd"/>
      <w:r>
        <w:rPr>
          <w:rFonts w:ascii="Arial" w:hAnsi="Arial" w:cs="Arial"/>
        </w:rPr>
        <w:t xml:space="preserve"> is megterhelő időszakokban is kitartottak és sokszor </w:t>
      </w:r>
      <w:proofErr w:type="spellStart"/>
      <w:r>
        <w:rPr>
          <w:rFonts w:ascii="Arial" w:hAnsi="Arial" w:cs="Arial"/>
        </w:rPr>
        <w:t>erejükön</w:t>
      </w:r>
      <w:proofErr w:type="spellEnd"/>
      <w:r>
        <w:rPr>
          <w:rFonts w:ascii="Arial" w:hAnsi="Arial" w:cs="Arial"/>
        </w:rPr>
        <w:t xml:space="preserve"> felül végezték a munkájukat. </w:t>
      </w:r>
    </w:p>
    <w:p w:rsidR="00320958" w:rsidRDefault="00320958" w:rsidP="000978B6">
      <w:pPr>
        <w:ind w:left="360"/>
        <w:jc w:val="both"/>
        <w:rPr>
          <w:rFonts w:ascii="Arial" w:hAnsi="Arial" w:cs="Arial"/>
        </w:rPr>
      </w:pPr>
    </w:p>
    <w:p w:rsidR="005351BD" w:rsidRPr="000978B6" w:rsidRDefault="005351BD" w:rsidP="000978B6">
      <w:pPr>
        <w:ind w:left="360"/>
        <w:jc w:val="both"/>
        <w:rPr>
          <w:rFonts w:ascii="Arial" w:hAnsi="Arial" w:cs="Arial"/>
        </w:rPr>
      </w:pPr>
    </w:p>
    <w:p w:rsidR="000978B6" w:rsidRDefault="000978B6" w:rsidP="000978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Bátaszék, 2021.06.14.</w:t>
      </w:r>
    </w:p>
    <w:p w:rsidR="000978B6" w:rsidRDefault="000978B6" w:rsidP="000978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Borosné</w:t>
      </w:r>
      <w:proofErr w:type="spellEnd"/>
      <w:r>
        <w:rPr>
          <w:rFonts w:ascii="Arial" w:hAnsi="Arial" w:cs="Arial"/>
        </w:rPr>
        <w:t xml:space="preserve"> Simon Zsuzsanna</w:t>
      </w:r>
    </w:p>
    <w:p w:rsidR="000978B6" w:rsidRPr="00952B52" w:rsidRDefault="000978B6" w:rsidP="000978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intézményvezető</w:t>
      </w:r>
      <w:proofErr w:type="gramEnd"/>
    </w:p>
    <w:sectPr w:rsidR="000978B6" w:rsidRPr="00952B52" w:rsidSect="00952B5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F6" w:rsidRDefault="000978F6" w:rsidP="00677774">
      <w:pPr>
        <w:spacing w:after="0" w:line="240" w:lineRule="auto"/>
      </w:pPr>
      <w:r>
        <w:separator/>
      </w:r>
    </w:p>
  </w:endnote>
  <w:endnote w:type="continuationSeparator" w:id="0">
    <w:p w:rsidR="000978F6" w:rsidRDefault="000978F6" w:rsidP="0067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2728"/>
      <w:docPartObj>
        <w:docPartGallery w:val="Page Numbers (Bottom of Page)"/>
        <w:docPartUnique/>
      </w:docPartObj>
    </w:sdtPr>
    <w:sdtEndPr/>
    <w:sdtContent>
      <w:p w:rsidR="004156F7" w:rsidRDefault="004156F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BF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4156F7" w:rsidRDefault="004156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2727"/>
      <w:docPartObj>
        <w:docPartGallery w:val="Page Numbers (Bottom of Page)"/>
        <w:docPartUnique/>
      </w:docPartObj>
    </w:sdtPr>
    <w:sdtEndPr/>
    <w:sdtContent>
      <w:p w:rsidR="004156F7" w:rsidRDefault="004156F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6F7" w:rsidRDefault="004156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F6" w:rsidRDefault="000978F6" w:rsidP="00677774">
      <w:pPr>
        <w:spacing w:after="0" w:line="240" w:lineRule="auto"/>
      </w:pPr>
      <w:r>
        <w:separator/>
      </w:r>
    </w:p>
  </w:footnote>
  <w:footnote w:type="continuationSeparator" w:id="0">
    <w:p w:rsidR="000978F6" w:rsidRDefault="000978F6" w:rsidP="0067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3A7"/>
    <w:multiLevelType w:val="hybridMultilevel"/>
    <w:tmpl w:val="9E6E4DF6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1A7"/>
    <w:multiLevelType w:val="hybridMultilevel"/>
    <w:tmpl w:val="B1F6AE8E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0F5"/>
    <w:multiLevelType w:val="hybridMultilevel"/>
    <w:tmpl w:val="D1A68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4D51"/>
    <w:multiLevelType w:val="hybridMultilevel"/>
    <w:tmpl w:val="E3AA9B78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71E2"/>
    <w:multiLevelType w:val="hybridMultilevel"/>
    <w:tmpl w:val="7564F728"/>
    <w:lvl w:ilvl="0" w:tplc="8522FEA2">
      <w:start w:val="1997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F550F"/>
    <w:multiLevelType w:val="hybridMultilevel"/>
    <w:tmpl w:val="D2CA470A"/>
    <w:lvl w:ilvl="0" w:tplc="8522FEA2">
      <w:start w:val="19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B547F"/>
    <w:multiLevelType w:val="hybridMultilevel"/>
    <w:tmpl w:val="ADC4BF5A"/>
    <w:lvl w:ilvl="0" w:tplc="8522FEA2">
      <w:start w:val="19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73BA"/>
    <w:multiLevelType w:val="hybridMultilevel"/>
    <w:tmpl w:val="CB60BF20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3BBE"/>
    <w:multiLevelType w:val="hybridMultilevel"/>
    <w:tmpl w:val="67C68232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196C"/>
    <w:multiLevelType w:val="hybridMultilevel"/>
    <w:tmpl w:val="07CED3C2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26D6"/>
    <w:multiLevelType w:val="hybridMultilevel"/>
    <w:tmpl w:val="39363A8A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446BC"/>
    <w:multiLevelType w:val="hybridMultilevel"/>
    <w:tmpl w:val="B8007D94"/>
    <w:lvl w:ilvl="0" w:tplc="8522FEA2">
      <w:start w:val="19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76BA1"/>
    <w:multiLevelType w:val="hybridMultilevel"/>
    <w:tmpl w:val="A1164ACA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12D7"/>
    <w:multiLevelType w:val="hybridMultilevel"/>
    <w:tmpl w:val="D48C88FA"/>
    <w:lvl w:ilvl="0" w:tplc="8522FEA2">
      <w:start w:val="19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357A"/>
    <w:multiLevelType w:val="hybridMultilevel"/>
    <w:tmpl w:val="6EA87A9C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A0796"/>
    <w:multiLevelType w:val="hybridMultilevel"/>
    <w:tmpl w:val="604A8D22"/>
    <w:lvl w:ilvl="0" w:tplc="0122AF44">
      <w:start w:val="2020"/>
      <w:numFmt w:val="bullet"/>
      <w:lvlText w:val="-"/>
      <w:lvlJc w:val="left"/>
      <w:pPr>
        <w:ind w:left="355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57B801F9"/>
    <w:multiLevelType w:val="hybridMultilevel"/>
    <w:tmpl w:val="A3964D5A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39E8"/>
    <w:multiLevelType w:val="hybridMultilevel"/>
    <w:tmpl w:val="573E4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A62D5"/>
    <w:multiLevelType w:val="hybridMultilevel"/>
    <w:tmpl w:val="AA7CE73C"/>
    <w:lvl w:ilvl="0" w:tplc="0122AF4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1614"/>
    <w:multiLevelType w:val="hybridMultilevel"/>
    <w:tmpl w:val="5CC8BE98"/>
    <w:lvl w:ilvl="0" w:tplc="11AC7214">
      <w:numFmt w:val="bullet"/>
      <w:lvlText w:val="-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B01F9"/>
    <w:multiLevelType w:val="hybridMultilevel"/>
    <w:tmpl w:val="CADC0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A431D"/>
    <w:multiLevelType w:val="hybridMultilevel"/>
    <w:tmpl w:val="E2EAE21A"/>
    <w:lvl w:ilvl="0" w:tplc="8522FEA2">
      <w:start w:val="19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D824B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C32C0"/>
    <w:multiLevelType w:val="hybridMultilevel"/>
    <w:tmpl w:val="69D20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22"/>
  </w:num>
  <w:num w:numId="5">
    <w:abstractNumId w:val="19"/>
  </w:num>
  <w:num w:numId="6">
    <w:abstractNumId w:val="6"/>
  </w:num>
  <w:num w:numId="7">
    <w:abstractNumId w:val="11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5"/>
  </w:num>
  <w:num w:numId="13">
    <w:abstractNumId w:val="3"/>
  </w:num>
  <w:num w:numId="14">
    <w:abstractNumId w:val="8"/>
  </w:num>
  <w:num w:numId="15">
    <w:abstractNumId w:val="10"/>
  </w:num>
  <w:num w:numId="16">
    <w:abstractNumId w:val="16"/>
  </w:num>
  <w:num w:numId="17">
    <w:abstractNumId w:val="12"/>
  </w:num>
  <w:num w:numId="18">
    <w:abstractNumId w:val="1"/>
  </w:num>
  <w:num w:numId="19">
    <w:abstractNumId w:val="0"/>
  </w:num>
  <w:num w:numId="20">
    <w:abstractNumId w:val="7"/>
  </w:num>
  <w:num w:numId="21">
    <w:abstractNumId w:val="4"/>
  </w:num>
  <w:num w:numId="22">
    <w:abstractNumId w:val="13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64"/>
    <w:rsid w:val="00005364"/>
    <w:rsid w:val="00006399"/>
    <w:rsid w:val="0000701D"/>
    <w:rsid w:val="000071D0"/>
    <w:rsid w:val="0001069D"/>
    <w:rsid w:val="000115A8"/>
    <w:rsid w:val="00012F9E"/>
    <w:rsid w:val="0001466F"/>
    <w:rsid w:val="00020B81"/>
    <w:rsid w:val="000332C3"/>
    <w:rsid w:val="0003572B"/>
    <w:rsid w:val="00037456"/>
    <w:rsid w:val="000400E8"/>
    <w:rsid w:val="00047312"/>
    <w:rsid w:val="00057558"/>
    <w:rsid w:val="00063E5A"/>
    <w:rsid w:val="000663B1"/>
    <w:rsid w:val="0007249C"/>
    <w:rsid w:val="00072B1D"/>
    <w:rsid w:val="000764E3"/>
    <w:rsid w:val="00083AE2"/>
    <w:rsid w:val="00087DB1"/>
    <w:rsid w:val="000978B6"/>
    <w:rsid w:val="000978F6"/>
    <w:rsid w:val="000A0848"/>
    <w:rsid w:val="000A1BC2"/>
    <w:rsid w:val="000A1D85"/>
    <w:rsid w:val="000A4B1A"/>
    <w:rsid w:val="000A5C28"/>
    <w:rsid w:val="000A6798"/>
    <w:rsid w:val="000A72CE"/>
    <w:rsid w:val="000B2EB1"/>
    <w:rsid w:val="000B2FC4"/>
    <w:rsid w:val="000C76BA"/>
    <w:rsid w:val="000D3001"/>
    <w:rsid w:val="000D5760"/>
    <w:rsid w:val="000D5FA1"/>
    <w:rsid w:val="000E0816"/>
    <w:rsid w:val="000E6267"/>
    <w:rsid w:val="000E7860"/>
    <w:rsid w:val="000F4165"/>
    <w:rsid w:val="001034A2"/>
    <w:rsid w:val="00116DAF"/>
    <w:rsid w:val="00122FDC"/>
    <w:rsid w:val="00123F3F"/>
    <w:rsid w:val="001378AD"/>
    <w:rsid w:val="0014422B"/>
    <w:rsid w:val="00147E54"/>
    <w:rsid w:val="001558B4"/>
    <w:rsid w:val="001574E9"/>
    <w:rsid w:val="001653AD"/>
    <w:rsid w:val="00165EA2"/>
    <w:rsid w:val="001867C5"/>
    <w:rsid w:val="00187C19"/>
    <w:rsid w:val="00194D3C"/>
    <w:rsid w:val="001968CC"/>
    <w:rsid w:val="00197740"/>
    <w:rsid w:val="001A3D0B"/>
    <w:rsid w:val="001A558F"/>
    <w:rsid w:val="001A664B"/>
    <w:rsid w:val="001A714C"/>
    <w:rsid w:val="001B0BC3"/>
    <w:rsid w:val="001B1D07"/>
    <w:rsid w:val="001B28A4"/>
    <w:rsid w:val="001C0F68"/>
    <w:rsid w:val="001C5EF2"/>
    <w:rsid w:val="001D14F9"/>
    <w:rsid w:val="001D438F"/>
    <w:rsid w:val="001E20A8"/>
    <w:rsid w:val="001F0051"/>
    <w:rsid w:val="001F0925"/>
    <w:rsid w:val="001F46DA"/>
    <w:rsid w:val="001F7D0A"/>
    <w:rsid w:val="002046DB"/>
    <w:rsid w:val="00207A05"/>
    <w:rsid w:val="0021313D"/>
    <w:rsid w:val="00213577"/>
    <w:rsid w:val="00214270"/>
    <w:rsid w:val="00216352"/>
    <w:rsid w:val="0022020E"/>
    <w:rsid w:val="00220393"/>
    <w:rsid w:val="00223131"/>
    <w:rsid w:val="00225A1D"/>
    <w:rsid w:val="0023407F"/>
    <w:rsid w:val="002375B9"/>
    <w:rsid w:val="0024051D"/>
    <w:rsid w:val="00241AB8"/>
    <w:rsid w:val="002428E2"/>
    <w:rsid w:val="00244484"/>
    <w:rsid w:val="00244CC0"/>
    <w:rsid w:val="00247C47"/>
    <w:rsid w:val="002618AF"/>
    <w:rsid w:val="00262BE3"/>
    <w:rsid w:val="0026474B"/>
    <w:rsid w:val="00267802"/>
    <w:rsid w:val="00277ED6"/>
    <w:rsid w:val="0028104A"/>
    <w:rsid w:val="00282F4C"/>
    <w:rsid w:val="002834EB"/>
    <w:rsid w:val="002838DB"/>
    <w:rsid w:val="002912F4"/>
    <w:rsid w:val="0029214A"/>
    <w:rsid w:val="00295B54"/>
    <w:rsid w:val="002A49DE"/>
    <w:rsid w:val="002B3B75"/>
    <w:rsid w:val="002B42EA"/>
    <w:rsid w:val="002B7017"/>
    <w:rsid w:val="002C1A67"/>
    <w:rsid w:val="002C413B"/>
    <w:rsid w:val="002D3BB5"/>
    <w:rsid w:val="002D411C"/>
    <w:rsid w:val="002D439C"/>
    <w:rsid w:val="002D7F87"/>
    <w:rsid w:val="002E6A32"/>
    <w:rsid w:val="002F06A7"/>
    <w:rsid w:val="002F3E36"/>
    <w:rsid w:val="002F62F7"/>
    <w:rsid w:val="002F6EE5"/>
    <w:rsid w:val="00302456"/>
    <w:rsid w:val="003042FF"/>
    <w:rsid w:val="003112B1"/>
    <w:rsid w:val="00312D99"/>
    <w:rsid w:val="003148FC"/>
    <w:rsid w:val="003168DE"/>
    <w:rsid w:val="00320958"/>
    <w:rsid w:val="00327718"/>
    <w:rsid w:val="00327BDD"/>
    <w:rsid w:val="00330687"/>
    <w:rsid w:val="00350AAB"/>
    <w:rsid w:val="00351667"/>
    <w:rsid w:val="00351A43"/>
    <w:rsid w:val="00352159"/>
    <w:rsid w:val="003541C6"/>
    <w:rsid w:val="003629FB"/>
    <w:rsid w:val="00365CFD"/>
    <w:rsid w:val="003675D4"/>
    <w:rsid w:val="003679C6"/>
    <w:rsid w:val="0037297D"/>
    <w:rsid w:val="00374781"/>
    <w:rsid w:val="00374B21"/>
    <w:rsid w:val="00386FB3"/>
    <w:rsid w:val="003910BE"/>
    <w:rsid w:val="00396030"/>
    <w:rsid w:val="003A2944"/>
    <w:rsid w:val="003A2EC2"/>
    <w:rsid w:val="003A3402"/>
    <w:rsid w:val="003A5BC4"/>
    <w:rsid w:val="003A726E"/>
    <w:rsid w:val="003B1899"/>
    <w:rsid w:val="003B256A"/>
    <w:rsid w:val="003B7493"/>
    <w:rsid w:val="003C186C"/>
    <w:rsid w:val="003C7272"/>
    <w:rsid w:val="003C7391"/>
    <w:rsid w:val="003D519C"/>
    <w:rsid w:val="003E6FDA"/>
    <w:rsid w:val="003F00B3"/>
    <w:rsid w:val="003F0710"/>
    <w:rsid w:val="003F1C05"/>
    <w:rsid w:val="00402271"/>
    <w:rsid w:val="004029AF"/>
    <w:rsid w:val="004034D3"/>
    <w:rsid w:val="00405672"/>
    <w:rsid w:val="00405BED"/>
    <w:rsid w:val="004067C3"/>
    <w:rsid w:val="00410766"/>
    <w:rsid w:val="004142E9"/>
    <w:rsid w:val="004156F7"/>
    <w:rsid w:val="0041637F"/>
    <w:rsid w:val="00417545"/>
    <w:rsid w:val="00420A1E"/>
    <w:rsid w:val="00424686"/>
    <w:rsid w:val="00427DC4"/>
    <w:rsid w:val="00431ADB"/>
    <w:rsid w:val="004325BD"/>
    <w:rsid w:val="00433EE2"/>
    <w:rsid w:val="00441EF4"/>
    <w:rsid w:val="004422F0"/>
    <w:rsid w:val="00444E43"/>
    <w:rsid w:val="0045217F"/>
    <w:rsid w:val="00455743"/>
    <w:rsid w:val="00466390"/>
    <w:rsid w:val="00467B2A"/>
    <w:rsid w:val="004743B1"/>
    <w:rsid w:val="00491243"/>
    <w:rsid w:val="0049290E"/>
    <w:rsid w:val="00494BEE"/>
    <w:rsid w:val="004A396B"/>
    <w:rsid w:val="004A400F"/>
    <w:rsid w:val="004B1266"/>
    <w:rsid w:val="004B4F38"/>
    <w:rsid w:val="004C4E8C"/>
    <w:rsid w:val="004C4EAF"/>
    <w:rsid w:val="004C5B45"/>
    <w:rsid w:val="004C6F1F"/>
    <w:rsid w:val="004C7534"/>
    <w:rsid w:val="004D2B97"/>
    <w:rsid w:val="004D38C6"/>
    <w:rsid w:val="004E5D01"/>
    <w:rsid w:val="004E743E"/>
    <w:rsid w:val="004F0084"/>
    <w:rsid w:val="004F15D0"/>
    <w:rsid w:val="004F1B13"/>
    <w:rsid w:val="004F39CB"/>
    <w:rsid w:val="00500BD3"/>
    <w:rsid w:val="00500E47"/>
    <w:rsid w:val="00510286"/>
    <w:rsid w:val="00512A3C"/>
    <w:rsid w:val="00513751"/>
    <w:rsid w:val="00513DF4"/>
    <w:rsid w:val="005140B5"/>
    <w:rsid w:val="00517FE4"/>
    <w:rsid w:val="00524F61"/>
    <w:rsid w:val="005261D4"/>
    <w:rsid w:val="00526B39"/>
    <w:rsid w:val="0053019F"/>
    <w:rsid w:val="00533BEF"/>
    <w:rsid w:val="005351BD"/>
    <w:rsid w:val="00536949"/>
    <w:rsid w:val="00540A52"/>
    <w:rsid w:val="00546498"/>
    <w:rsid w:val="00552E7A"/>
    <w:rsid w:val="00552F05"/>
    <w:rsid w:val="005532FB"/>
    <w:rsid w:val="00556115"/>
    <w:rsid w:val="00557708"/>
    <w:rsid w:val="0055785A"/>
    <w:rsid w:val="00561823"/>
    <w:rsid w:val="00576AC3"/>
    <w:rsid w:val="00582496"/>
    <w:rsid w:val="0058711E"/>
    <w:rsid w:val="00593737"/>
    <w:rsid w:val="00596E8F"/>
    <w:rsid w:val="005A1BA7"/>
    <w:rsid w:val="005A2F47"/>
    <w:rsid w:val="005A48D4"/>
    <w:rsid w:val="005A5D0A"/>
    <w:rsid w:val="005B08DB"/>
    <w:rsid w:val="005B1229"/>
    <w:rsid w:val="005B64EF"/>
    <w:rsid w:val="005B6ADE"/>
    <w:rsid w:val="005C1BBC"/>
    <w:rsid w:val="005C25E1"/>
    <w:rsid w:val="005C2C48"/>
    <w:rsid w:val="005D15DC"/>
    <w:rsid w:val="005D2A00"/>
    <w:rsid w:val="005D35F2"/>
    <w:rsid w:val="005E1DBC"/>
    <w:rsid w:val="005E2395"/>
    <w:rsid w:val="005E2DDF"/>
    <w:rsid w:val="005E7DD1"/>
    <w:rsid w:val="005F25E4"/>
    <w:rsid w:val="005F7FF3"/>
    <w:rsid w:val="0060515E"/>
    <w:rsid w:val="00615025"/>
    <w:rsid w:val="00615D6A"/>
    <w:rsid w:val="00622078"/>
    <w:rsid w:val="006220AA"/>
    <w:rsid w:val="00627CE1"/>
    <w:rsid w:val="00627F9F"/>
    <w:rsid w:val="0063115A"/>
    <w:rsid w:val="006317CB"/>
    <w:rsid w:val="00633B60"/>
    <w:rsid w:val="00642FB6"/>
    <w:rsid w:val="00643798"/>
    <w:rsid w:val="00651109"/>
    <w:rsid w:val="0065225A"/>
    <w:rsid w:val="00653BBA"/>
    <w:rsid w:val="006634E8"/>
    <w:rsid w:val="00664E28"/>
    <w:rsid w:val="00675872"/>
    <w:rsid w:val="00677774"/>
    <w:rsid w:val="006777AE"/>
    <w:rsid w:val="00682940"/>
    <w:rsid w:val="00684553"/>
    <w:rsid w:val="00685947"/>
    <w:rsid w:val="00686B4C"/>
    <w:rsid w:val="00686CC7"/>
    <w:rsid w:val="00690C03"/>
    <w:rsid w:val="00691EEE"/>
    <w:rsid w:val="006965A4"/>
    <w:rsid w:val="006974BF"/>
    <w:rsid w:val="006A0870"/>
    <w:rsid w:val="006A17CF"/>
    <w:rsid w:val="006B12D0"/>
    <w:rsid w:val="006B4600"/>
    <w:rsid w:val="006B4DD2"/>
    <w:rsid w:val="006C320E"/>
    <w:rsid w:val="006C4DE8"/>
    <w:rsid w:val="006C5711"/>
    <w:rsid w:val="006C643C"/>
    <w:rsid w:val="006E056A"/>
    <w:rsid w:val="006E2E67"/>
    <w:rsid w:val="006E7D25"/>
    <w:rsid w:val="006F38DB"/>
    <w:rsid w:val="006F3E70"/>
    <w:rsid w:val="00701605"/>
    <w:rsid w:val="00703D5B"/>
    <w:rsid w:val="0070606B"/>
    <w:rsid w:val="00707095"/>
    <w:rsid w:val="00711994"/>
    <w:rsid w:val="00713CD9"/>
    <w:rsid w:val="007144DB"/>
    <w:rsid w:val="00720AB8"/>
    <w:rsid w:val="0072461F"/>
    <w:rsid w:val="00726269"/>
    <w:rsid w:val="00727492"/>
    <w:rsid w:val="0073046A"/>
    <w:rsid w:val="007325D3"/>
    <w:rsid w:val="00741065"/>
    <w:rsid w:val="00741191"/>
    <w:rsid w:val="00741AEB"/>
    <w:rsid w:val="0074397D"/>
    <w:rsid w:val="007467DB"/>
    <w:rsid w:val="0074731E"/>
    <w:rsid w:val="00752965"/>
    <w:rsid w:val="00756049"/>
    <w:rsid w:val="0076005C"/>
    <w:rsid w:val="00762E6D"/>
    <w:rsid w:val="0076561C"/>
    <w:rsid w:val="0076632F"/>
    <w:rsid w:val="00767384"/>
    <w:rsid w:val="00770ECD"/>
    <w:rsid w:val="0078240A"/>
    <w:rsid w:val="00784934"/>
    <w:rsid w:val="007900D3"/>
    <w:rsid w:val="007966B0"/>
    <w:rsid w:val="00796B2F"/>
    <w:rsid w:val="007A2C6F"/>
    <w:rsid w:val="007A7EE0"/>
    <w:rsid w:val="007B1988"/>
    <w:rsid w:val="007B1B96"/>
    <w:rsid w:val="007C2B97"/>
    <w:rsid w:val="007C4EE1"/>
    <w:rsid w:val="007C7C53"/>
    <w:rsid w:val="007D70EB"/>
    <w:rsid w:val="007D76B3"/>
    <w:rsid w:val="007D7756"/>
    <w:rsid w:val="007E34AB"/>
    <w:rsid w:val="007E76B2"/>
    <w:rsid w:val="007E7FA3"/>
    <w:rsid w:val="007F31BF"/>
    <w:rsid w:val="007F51E6"/>
    <w:rsid w:val="007F7FDC"/>
    <w:rsid w:val="008105FF"/>
    <w:rsid w:val="008109D4"/>
    <w:rsid w:val="00822ECE"/>
    <w:rsid w:val="00823309"/>
    <w:rsid w:val="00831023"/>
    <w:rsid w:val="00832142"/>
    <w:rsid w:val="00842103"/>
    <w:rsid w:val="00842325"/>
    <w:rsid w:val="00847D5C"/>
    <w:rsid w:val="00850C94"/>
    <w:rsid w:val="00851835"/>
    <w:rsid w:val="00853D35"/>
    <w:rsid w:val="008565D0"/>
    <w:rsid w:val="00857EBE"/>
    <w:rsid w:val="00872F74"/>
    <w:rsid w:val="00873EA7"/>
    <w:rsid w:val="00880366"/>
    <w:rsid w:val="008848F0"/>
    <w:rsid w:val="00890256"/>
    <w:rsid w:val="00892AF0"/>
    <w:rsid w:val="00892EA4"/>
    <w:rsid w:val="00895B47"/>
    <w:rsid w:val="0089737E"/>
    <w:rsid w:val="008A4E6A"/>
    <w:rsid w:val="008B54A7"/>
    <w:rsid w:val="008C2B1D"/>
    <w:rsid w:val="008C3294"/>
    <w:rsid w:val="008C3836"/>
    <w:rsid w:val="008C3AA1"/>
    <w:rsid w:val="008C4680"/>
    <w:rsid w:val="008D1C8F"/>
    <w:rsid w:val="008D218F"/>
    <w:rsid w:val="008E15CF"/>
    <w:rsid w:val="008E4DC0"/>
    <w:rsid w:val="008F139F"/>
    <w:rsid w:val="008F2642"/>
    <w:rsid w:val="008F5B7B"/>
    <w:rsid w:val="0090093D"/>
    <w:rsid w:val="00901DEC"/>
    <w:rsid w:val="009058C1"/>
    <w:rsid w:val="009060A8"/>
    <w:rsid w:val="00910E17"/>
    <w:rsid w:val="00911200"/>
    <w:rsid w:val="00913E2D"/>
    <w:rsid w:val="00916524"/>
    <w:rsid w:val="009215D6"/>
    <w:rsid w:val="009234C2"/>
    <w:rsid w:val="00923FD2"/>
    <w:rsid w:val="009244EB"/>
    <w:rsid w:val="00925DB9"/>
    <w:rsid w:val="00925EFD"/>
    <w:rsid w:val="00926600"/>
    <w:rsid w:val="009269DE"/>
    <w:rsid w:val="00933303"/>
    <w:rsid w:val="009335E8"/>
    <w:rsid w:val="00941767"/>
    <w:rsid w:val="00946869"/>
    <w:rsid w:val="00952B52"/>
    <w:rsid w:val="00960139"/>
    <w:rsid w:val="00971613"/>
    <w:rsid w:val="00972237"/>
    <w:rsid w:val="00974136"/>
    <w:rsid w:val="00990EE3"/>
    <w:rsid w:val="00994E3C"/>
    <w:rsid w:val="0099593B"/>
    <w:rsid w:val="009A692C"/>
    <w:rsid w:val="009A6A46"/>
    <w:rsid w:val="009B3C0D"/>
    <w:rsid w:val="009B619D"/>
    <w:rsid w:val="009B75A1"/>
    <w:rsid w:val="009C060B"/>
    <w:rsid w:val="009C0612"/>
    <w:rsid w:val="009C7B3B"/>
    <w:rsid w:val="009D0F5A"/>
    <w:rsid w:val="009D2282"/>
    <w:rsid w:val="009E1BBE"/>
    <w:rsid w:val="009E3C15"/>
    <w:rsid w:val="009E750E"/>
    <w:rsid w:val="009E7C97"/>
    <w:rsid w:val="00A04175"/>
    <w:rsid w:val="00A0624B"/>
    <w:rsid w:val="00A10C1C"/>
    <w:rsid w:val="00A171E4"/>
    <w:rsid w:val="00A23A4C"/>
    <w:rsid w:val="00A26084"/>
    <w:rsid w:val="00A33004"/>
    <w:rsid w:val="00A36321"/>
    <w:rsid w:val="00A439AB"/>
    <w:rsid w:val="00A44709"/>
    <w:rsid w:val="00A45217"/>
    <w:rsid w:val="00A45270"/>
    <w:rsid w:val="00A4582A"/>
    <w:rsid w:val="00A5078A"/>
    <w:rsid w:val="00A52414"/>
    <w:rsid w:val="00A532E1"/>
    <w:rsid w:val="00A57694"/>
    <w:rsid w:val="00A602BA"/>
    <w:rsid w:val="00A615DE"/>
    <w:rsid w:val="00A61F5A"/>
    <w:rsid w:val="00A63E7B"/>
    <w:rsid w:val="00A73239"/>
    <w:rsid w:val="00A77511"/>
    <w:rsid w:val="00A824A2"/>
    <w:rsid w:val="00A83424"/>
    <w:rsid w:val="00A95796"/>
    <w:rsid w:val="00A95BAE"/>
    <w:rsid w:val="00AA34F4"/>
    <w:rsid w:val="00AA5846"/>
    <w:rsid w:val="00AB404F"/>
    <w:rsid w:val="00AB439C"/>
    <w:rsid w:val="00AC14D5"/>
    <w:rsid w:val="00AE1958"/>
    <w:rsid w:val="00AF4F3A"/>
    <w:rsid w:val="00AF568C"/>
    <w:rsid w:val="00B01B45"/>
    <w:rsid w:val="00B14505"/>
    <w:rsid w:val="00B1467D"/>
    <w:rsid w:val="00B21FA4"/>
    <w:rsid w:val="00B253A3"/>
    <w:rsid w:val="00B2585F"/>
    <w:rsid w:val="00B266BF"/>
    <w:rsid w:val="00B30446"/>
    <w:rsid w:val="00B323FB"/>
    <w:rsid w:val="00B339DB"/>
    <w:rsid w:val="00B4358D"/>
    <w:rsid w:val="00B44636"/>
    <w:rsid w:val="00B45D2C"/>
    <w:rsid w:val="00B47EC2"/>
    <w:rsid w:val="00B51CC8"/>
    <w:rsid w:val="00B52196"/>
    <w:rsid w:val="00B55818"/>
    <w:rsid w:val="00B55DB7"/>
    <w:rsid w:val="00B66B50"/>
    <w:rsid w:val="00B70C50"/>
    <w:rsid w:val="00B70DA1"/>
    <w:rsid w:val="00B74373"/>
    <w:rsid w:val="00B74999"/>
    <w:rsid w:val="00B84110"/>
    <w:rsid w:val="00B84884"/>
    <w:rsid w:val="00B96FB1"/>
    <w:rsid w:val="00BA030F"/>
    <w:rsid w:val="00BA07BB"/>
    <w:rsid w:val="00BA3957"/>
    <w:rsid w:val="00BA7768"/>
    <w:rsid w:val="00BB0436"/>
    <w:rsid w:val="00BB5BEE"/>
    <w:rsid w:val="00BB7EA6"/>
    <w:rsid w:val="00BD0CDA"/>
    <w:rsid w:val="00BD1008"/>
    <w:rsid w:val="00BD5931"/>
    <w:rsid w:val="00BE1AA2"/>
    <w:rsid w:val="00BE74BF"/>
    <w:rsid w:val="00BE7867"/>
    <w:rsid w:val="00BF540C"/>
    <w:rsid w:val="00BF5B48"/>
    <w:rsid w:val="00BF6FA1"/>
    <w:rsid w:val="00C022BE"/>
    <w:rsid w:val="00C12F6C"/>
    <w:rsid w:val="00C144DF"/>
    <w:rsid w:val="00C177A5"/>
    <w:rsid w:val="00C2240E"/>
    <w:rsid w:val="00C32413"/>
    <w:rsid w:val="00C46C9B"/>
    <w:rsid w:val="00C511B8"/>
    <w:rsid w:val="00C54918"/>
    <w:rsid w:val="00C61919"/>
    <w:rsid w:val="00C63576"/>
    <w:rsid w:val="00C65AAB"/>
    <w:rsid w:val="00C665DC"/>
    <w:rsid w:val="00C7176A"/>
    <w:rsid w:val="00C73897"/>
    <w:rsid w:val="00C758F2"/>
    <w:rsid w:val="00C76B70"/>
    <w:rsid w:val="00C83B55"/>
    <w:rsid w:val="00C86425"/>
    <w:rsid w:val="00C92070"/>
    <w:rsid w:val="00C93190"/>
    <w:rsid w:val="00C93A3A"/>
    <w:rsid w:val="00C9524B"/>
    <w:rsid w:val="00CA1681"/>
    <w:rsid w:val="00CA3F4A"/>
    <w:rsid w:val="00CA4852"/>
    <w:rsid w:val="00CB0FA3"/>
    <w:rsid w:val="00CB1337"/>
    <w:rsid w:val="00CB2B6B"/>
    <w:rsid w:val="00CC26B4"/>
    <w:rsid w:val="00CC36D9"/>
    <w:rsid w:val="00CC463E"/>
    <w:rsid w:val="00CC546F"/>
    <w:rsid w:val="00CC6EFC"/>
    <w:rsid w:val="00CC7C0C"/>
    <w:rsid w:val="00CE294A"/>
    <w:rsid w:val="00CE37ED"/>
    <w:rsid w:val="00CE539A"/>
    <w:rsid w:val="00CF454B"/>
    <w:rsid w:val="00D01D1F"/>
    <w:rsid w:val="00D029CD"/>
    <w:rsid w:val="00D02DBB"/>
    <w:rsid w:val="00D04995"/>
    <w:rsid w:val="00D05AD6"/>
    <w:rsid w:val="00D32329"/>
    <w:rsid w:val="00D3739E"/>
    <w:rsid w:val="00D40303"/>
    <w:rsid w:val="00D47C13"/>
    <w:rsid w:val="00D520A7"/>
    <w:rsid w:val="00D57F93"/>
    <w:rsid w:val="00D730CF"/>
    <w:rsid w:val="00D7531E"/>
    <w:rsid w:val="00D80F45"/>
    <w:rsid w:val="00D81AF9"/>
    <w:rsid w:val="00D82676"/>
    <w:rsid w:val="00D879AD"/>
    <w:rsid w:val="00D87A12"/>
    <w:rsid w:val="00D90DEC"/>
    <w:rsid w:val="00D92D39"/>
    <w:rsid w:val="00D95FC5"/>
    <w:rsid w:val="00D96BF5"/>
    <w:rsid w:val="00DB2428"/>
    <w:rsid w:val="00DB52D3"/>
    <w:rsid w:val="00DC377A"/>
    <w:rsid w:val="00DC4A54"/>
    <w:rsid w:val="00DC5FFD"/>
    <w:rsid w:val="00DC7917"/>
    <w:rsid w:val="00DD0FB5"/>
    <w:rsid w:val="00DD1380"/>
    <w:rsid w:val="00DD22B8"/>
    <w:rsid w:val="00DD6EBC"/>
    <w:rsid w:val="00DD7B02"/>
    <w:rsid w:val="00DE4784"/>
    <w:rsid w:val="00DE4C22"/>
    <w:rsid w:val="00DE6943"/>
    <w:rsid w:val="00E02A33"/>
    <w:rsid w:val="00E02F23"/>
    <w:rsid w:val="00E04B6E"/>
    <w:rsid w:val="00E05A02"/>
    <w:rsid w:val="00E07108"/>
    <w:rsid w:val="00E27B4B"/>
    <w:rsid w:val="00E33F5E"/>
    <w:rsid w:val="00E37357"/>
    <w:rsid w:val="00E51E87"/>
    <w:rsid w:val="00E61E20"/>
    <w:rsid w:val="00E638FE"/>
    <w:rsid w:val="00E659AB"/>
    <w:rsid w:val="00E66063"/>
    <w:rsid w:val="00E6735C"/>
    <w:rsid w:val="00E67924"/>
    <w:rsid w:val="00E742C4"/>
    <w:rsid w:val="00E76672"/>
    <w:rsid w:val="00E80B45"/>
    <w:rsid w:val="00E91A33"/>
    <w:rsid w:val="00E94D85"/>
    <w:rsid w:val="00E94FB3"/>
    <w:rsid w:val="00E96CE1"/>
    <w:rsid w:val="00EA18B6"/>
    <w:rsid w:val="00EA388E"/>
    <w:rsid w:val="00EA6B64"/>
    <w:rsid w:val="00EA70B5"/>
    <w:rsid w:val="00EB5175"/>
    <w:rsid w:val="00EB58AB"/>
    <w:rsid w:val="00EB605F"/>
    <w:rsid w:val="00EC033B"/>
    <w:rsid w:val="00EC0D7C"/>
    <w:rsid w:val="00EC0E33"/>
    <w:rsid w:val="00EC4B6E"/>
    <w:rsid w:val="00EC6AB2"/>
    <w:rsid w:val="00EC6D73"/>
    <w:rsid w:val="00ED0A49"/>
    <w:rsid w:val="00ED1564"/>
    <w:rsid w:val="00ED48B7"/>
    <w:rsid w:val="00ED5748"/>
    <w:rsid w:val="00EE341F"/>
    <w:rsid w:val="00EE3854"/>
    <w:rsid w:val="00EF5A04"/>
    <w:rsid w:val="00F038C5"/>
    <w:rsid w:val="00F03938"/>
    <w:rsid w:val="00F03A66"/>
    <w:rsid w:val="00F15188"/>
    <w:rsid w:val="00F157B2"/>
    <w:rsid w:val="00F20B3D"/>
    <w:rsid w:val="00F21677"/>
    <w:rsid w:val="00F253B4"/>
    <w:rsid w:val="00F301D5"/>
    <w:rsid w:val="00F302FD"/>
    <w:rsid w:val="00F30674"/>
    <w:rsid w:val="00F32969"/>
    <w:rsid w:val="00F32C18"/>
    <w:rsid w:val="00F34F79"/>
    <w:rsid w:val="00F377AB"/>
    <w:rsid w:val="00F448ED"/>
    <w:rsid w:val="00F479DB"/>
    <w:rsid w:val="00F50B84"/>
    <w:rsid w:val="00F52CAC"/>
    <w:rsid w:val="00F542D8"/>
    <w:rsid w:val="00F5559B"/>
    <w:rsid w:val="00F558FC"/>
    <w:rsid w:val="00F576C8"/>
    <w:rsid w:val="00F66925"/>
    <w:rsid w:val="00F66F2E"/>
    <w:rsid w:val="00F736ED"/>
    <w:rsid w:val="00F854D1"/>
    <w:rsid w:val="00F86A76"/>
    <w:rsid w:val="00F90F53"/>
    <w:rsid w:val="00F9116C"/>
    <w:rsid w:val="00FA2E00"/>
    <w:rsid w:val="00FA3518"/>
    <w:rsid w:val="00FB296E"/>
    <w:rsid w:val="00FB66DC"/>
    <w:rsid w:val="00FC05CB"/>
    <w:rsid w:val="00FC3FC9"/>
    <w:rsid w:val="00FC67D6"/>
    <w:rsid w:val="00FD105A"/>
    <w:rsid w:val="00FE3B41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6533"/>
  <w15:docId w15:val="{ECD9D737-C993-4557-B5D0-D1B3F07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B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005364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005364"/>
    <w:rPr>
      <w:rFonts w:eastAsiaTheme="minorEastAs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3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847D5C"/>
    <w:pPr>
      <w:ind w:left="720"/>
      <w:contextualSpacing/>
    </w:pPr>
  </w:style>
  <w:style w:type="table" w:styleId="Rcsostblzat">
    <w:name w:val="Table Grid"/>
    <w:basedOn w:val="Normltblzat"/>
    <w:rsid w:val="00512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2B9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8E1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15C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Pa10">
    <w:name w:val="Pa10"/>
    <w:basedOn w:val="Norml"/>
    <w:next w:val="Norml"/>
    <w:rsid w:val="00AB439C"/>
    <w:pPr>
      <w:autoSpaceDE w:val="0"/>
      <w:autoSpaceDN w:val="0"/>
      <w:adjustRightInd w:val="0"/>
      <w:spacing w:after="0" w:line="181" w:lineRule="atLeast"/>
    </w:pPr>
    <w:rPr>
      <w:rFonts w:ascii="Myriad Pro" w:eastAsia="Times New Roman" w:hAnsi="Myriad Pro" w:cs="Times New Roman"/>
      <w:sz w:val="24"/>
      <w:szCs w:val="24"/>
      <w:lang w:eastAsia="hu-HU"/>
    </w:rPr>
  </w:style>
  <w:style w:type="paragraph" w:customStyle="1" w:styleId="Pa8">
    <w:name w:val="Pa8"/>
    <w:basedOn w:val="Norml"/>
    <w:next w:val="Norml"/>
    <w:rsid w:val="00AB439C"/>
    <w:pPr>
      <w:autoSpaceDE w:val="0"/>
      <w:autoSpaceDN w:val="0"/>
      <w:adjustRightInd w:val="0"/>
      <w:spacing w:after="0" w:line="181" w:lineRule="atLeast"/>
    </w:pPr>
    <w:rPr>
      <w:rFonts w:ascii="Myriad Pro" w:eastAsia="Times New Roman" w:hAnsi="Myriad Pro" w:cs="Times New Roman"/>
      <w:sz w:val="24"/>
      <w:szCs w:val="24"/>
      <w:lang w:eastAsia="hu-HU"/>
    </w:rPr>
  </w:style>
  <w:style w:type="paragraph" w:customStyle="1" w:styleId="Pa13">
    <w:name w:val="Pa13"/>
    <w:basedOn w:val="Norml"/>
    <w:next w:val="Norml"/>
    <w:rsid w:val="00AB439C"/>
    <w:pPr>
      <w:autoSpaceDE w:val="0"/>
      <w:autoSpaceDN w:val="0"/>
      <w:adjustRightInd w:val="0"/>
      <w:spacing w:after="0" w:line="181" w:lineRule="atLeast"/>
    </w:pPr>
    <w:rPr>
      <w:rFonts w:ascii="Myriad Pro" w:eastAsia="Times New Roman" w:hAnsi="Myriad Pro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774"/>
  </w:style>
  <w:style w:type="paragraph" w:styleId="llb">
    <w:name w:val="footer"/>
    <w:basedOn w:val="Norml"/>
    <w:link w:val="llbChar"/>
    <w:uiPriority w:val="99"/>
    <w:unhideWhenUsed/>
    <w:rsid w:val="0067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774"/>
  </w:style>
  <w:style w:type="character" w:styleId="Hiperhivatkozs">
    <w:name w:val="Hyperlink"/>
    <w:basedOn w:val="Bekezdsalapbettpusa"/>
    <w:uiPriority w:val="99"/>
    <w:unhideWhenUsed/>
    <w:rsid w:val="00D02DBB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8C38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C3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emlista1">
    <w:name w:val="Nem lista1"/>
    <w:next w:val="Nemlista"/>
    <w:uiPriority w:val="99"/>
    <w:semiHidden/>
    <w:unhideWhenUsed/>
    <w:rsid w:val="0072461F"/>
  </w:style>
  <w:style w:type="paragraph" w:styleId="Alcm">
    <w:name w:val="Subtitle"/>
    <w:basedOn w:val="Norml"/>
    <w:next w:val="Norml"/>
    <w:link w:val="AlcmChar"/>
    <w:uiPriority w:val="11"/>
    <w:qFormat/>
    <w:rsid w:val="0072461F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2461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2020.</PublishDate>
  <Abstract>Nappali ellátás, Házi segítségnyújtás, Jelzőrendszeres házi segítségnyújtás, Étkeztetés, Védőnői Szolgálat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62FC5C-1E16-4B9B-8B87-F930248A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43</Pages>
  <Words>9591</Words>
  <Characters>66184</Characters>
  <Application>Microsoft Office Word</Application>
  <DocSecurity>0</DocSecurity>
  <Lines>551</Lines>
  <Paragraphs>151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Nappali Intézmény éves szakmai beszámolója</vt:lpstr>
    </vt:vector>
  </TitlesOfParts>
  <Company>Gondozási Központ</Company>
  <LinksUpToDate>false</LinksUpToDate>
  <CharactersWithSpaces>75624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Nappali Intézmény éves szakmai beszámolója</dc:title>
  <dc:subject>Bátaszék</dc:subject>
  <dc:creator>Hódi Katalin</dc:creator>
  <cp:keywords/>
  <dc:description/>
  <cp:lastModifiedBy>Polgármester</cp:lastModifiedBy>
  <cp:revision>59</cp:revision>
  <dcterms:created xsi:type="dcterms:W3CDTF">2016-01-14T11:12:00Z</dcterms:created>
  <dcterms:modified xsi:type="dcterms:W3CDTF">2021-06-21T11:55:00Z</dcterms:modified>
</cp:coreProperties>
</file>