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A600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Képviselő-testületének 2021. június 30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05117" w:rsidRDefault="0083330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garázs helyek értékesítéséről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B5672" w:rsidRDefault="00BB5672" w:rsidP="00BB567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BB5672" w:rsidRPr="00B6118B" w:rsidRDefault="00BB5672" w:rsidP="00BB567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BB5672" w:rsidRPr="00B6118B" w:rsidRDefault="00BB5672" w:rsidP="00BB5672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BB5672" w:rsidRPr="00B6118B" w:rsidRDefault="00BB5672" w:rsidP="00BB5672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BB5672" w:rsidRPr="00B6118B" w:rsidRDefault="00BB5672" w:rsidP="00BB5672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BB5672" w:rsidRDefault="00BB5672" w:rsidP="00BB567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BB5672" w:rsidRDefault="00BB5672" w:rsidP="00BB567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BB5672" w:rsidRDefault="00BB5672" w:rsidP="00BB5672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Gyura Györgyi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BB5672" w:rsidRPr="00ED4DCE" w:rsidRDefault="00BB5672" w:rsidP="00BB567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B5672" w:rsidRPr="00ED4DCE" w:rsidRDefault="00BB5672" w:rsidP="00BB567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B5672" w:rsidRPr="00ED4DCE" w:rsidRDefault="00BB5672" w:rsidP="00BB567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2021. 06.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F608AC" w:rsidRPr="00BE2E9C" w:rsidRDefault="00BE2E9C" w:rsidP="00F608AC">
      <w:pPr>
        <w:tabs>
          <w:tab w:val="left" w:pos="567"/>
          <w:tab w:val="left" w:pos="6237"/>
        </w:tabs>
        <w:overflowPunct w:val="0"/>
        <w:autoSpaceDE w:val="0"/>
        <w:spacing w:after="12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BE2E9C">
        <w:rPr>
          <w:rFonts w:ascii="Arial" w:hAnsi="Arial" w:cs="Arial"/>
          <w:b/>
          <w:i/>
          <w:sz w:val="22"/>
          <w:szCs w:val="22"/>
        </w:rPr>
        <w:t>Tisztelt Képviselő- testület</w:t>
      </w:r>
      <w:r w:rsidR="00F608AC" w:rsidRPr="00BE2E9C">
        <w:rPr>
          <w:rFonts w:ascii="Arial" w:hAnsi="Arial" w:cs="Arial"/>
          <w:b/>
          <w:i/>
          <w:sz w:val="22"/>
          <w:szCs w:val="22"/>
        </w:rPr>
        <w:t>!</w:t>
      </w:r>
    </w:p>
    <w:p w:rsidR="00F608AC" w:rsidRPr="00F608AC" w:rsidRDefault="00F608AC" w:rsidP="00F608AC">
      <w:pPr>
        <w:rPr>
          <w:rFonts w:ascii="Impact" w:hAnsi="Impact"/>
          <w:sz w:val="16"/>
          <w:szCs w:val="16"/>
        </w:rPr>
      </w:pPr>
      <w:r w:rsidRPr="00F608AC">
        <w:rPr>
          <w:rFonts w:ascii="Impact" w:hAnsi="Impact"/>
          <w:sz w:val="16"/>
          <w:szCs w:val="16"/>
        </w:rPr>
        <w:tab/>
      </w:r>
      <w:r w:rsidRPr="00F608AC">
        <w:rPr>
          <w:rFonts w:ascii="Impact" w:hAnsi="Impact"/>
          <w:sz w:val="16"/>
          <w:szCs w:val="16"/>
        </w:rPr>
        <w:tab/>
      </w:r>
      <w:r w:rsidRPr="00F608AC">
        <w:rPr>
          <w:rFonts w:ascii="Impact" w:hAnsi="Impact"/>
          <w:sz w:val="16"/>
          <w:szCs w:val="16"/>
        </w:rPr>
        <w:tab/>
      </w:r>
      <w:r w:rsidRPr="00F608AC">
        <w:rPr>
          <w:rFonts w:ascii="Impact" w:hAnsi="Impact"/>
          <w:sz w:val="16"/>
          <w:szCs w:val="16"/>
        </w:rPr>
        <w:tab/>
      </w:r>
    </w:p>
    <w:p w:rsidR="003501DF" w:rsidRPr="00BE2E9C" w:rsidRDefault="003501DF" w:rsidP="003501DF">
      <w:pPr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>Bátaszék Város Önkormányzat Képviselő-testületének 131/2021.(IV.30.) önkormányzati határozata alapján megkezdtük az abban foglaltak végrehajtását.</w:t>
      </w:r>
    </w:p>
    <w:p w:rsidR="003501DF" w:rsidRPr="00BE2E9C" w:rsidRDefault="003501DF" w:rsidP="003501DF">
      <w:pPr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 xml:space="preserve">Az 54/37 hrsz. ingatlanon 13 garázs hely került kialakításra </w:t>
      </w:r>
      <w:r w:rsidR="001F4DA3" w:rsidRPr="00BE2E9C">
        <w:rPr>
          <w:rFonts w:ascii="Arial" w:hAnsi="Arial" w:cs="Arial"/>
          <w:sz w:val="22"/>
          <w:szCs w:val="22"/>
        </w:rPr>
        <w:t>54/43 - /55 helyrajzi számmal jelölve. A garázs helyek egyenként 27 m</w:t>
      </w:r>
      <w:r w:rsidR="001F4DA3" w:rsidRPr="00BE2E9C">
        <w:rPr>
          <w:rFonts w:ascii="Arial" w:hAnsi="Arial" w:cs="Arial"/>
          <w:sz w:val="22"/>
          <w:szCs w:val="22"/>
          <w:vertAlign w:val="superscript"/>
        </w:rPr>
        <w:t>2</w:t>
      </w:r>
      <w:r w:rsidR="001F4DA3" w:rsidRPr="00BE2E9C">
        <w:rPr>
          <w:rFonts w:ascii="Arial" w:hAnsi="Arial" w:cs="Arial"/>
          <w:sz w:val="22"/>
          <w:szCs w:val="22"/>
        </w:rPr>
        <w:t xml:space="preserve"> </w:t>
      </w:r>
      <w:r w:rsidR="00012F2B" w:rsidRPr="00BE2E9C">
        <w:rPr>
          <w:rFonts w:ascii="Arial" w:hAnsi="Arial" w:cs="Arial"/>
          <w:sz w:val="22"/>
          <w:szCs w:val="22"/>
        </w:rPr>
        <w:t>alapterületűek.</w:t>
      </w:r>
    </w:p>
    <w:p w:rsidR="00012F2B" w:rsidRPr="00BE2E9C" w:rsidRDefault="00012F2B" w:rsidP="003501DF">
      <w:pPr>
        <w:jc w:val="both"/>
        <w:rPr>
          <w:rFonts w:ascii="Arial" w:hAnsi="Arial" w:cs="Arial"/>
          <w:sz w:val="22"/>
          <w:szCs w:val="22"/>
        </w:rPr>
      </w:pPr>
    </w:p>
    <w:p w:rsidR="003501DF" w:rsidRPr="00BE2E9C" w:rsidRDefault="003501DF" w:rsidP="003501DF">
      <w:pPr>
        <w:jc w:val="both"/>
        <w:rPr>
          <w:rFonts w:ascii="Arial" w:hAnsi="Arial" w:cs="Arial"/>
          <w:sz w:val="22"/>
          <w:szCs w:val="22"/>
        </w:rPr>
      </w:pPr>
    </w:p>
    <w:p w:rsidR="003501DF" w:rsidRDefault="003501DF" w:rsidP="003501DF">
      <w:pPr>
        <w:jc w:val="both"/>
        <w:rPr>
          <w:rFonts w:ascii="Arial" w:hAnsi="Arial" w:cs="Arial"/>
        </w:rPr>
      </w:pPr>
      <w:r>
        <w:rPr>
          <w:noProof/>
          <w:lang w:eastAsia="hu-HU"/>
        </w:rPr>
        <w:lastRenderedPageBreak/>
        <w:drawing>
          <wp:inline distT="0" distB="0" distL="0" distR="0" wp14:anchorId="7AC89C13" wp14:editId="2D9C9CD6">
            <wp:extent cx="4189085" cy="3466532"/>
            <wp:effectExtent l="0" t="0" r="254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493" t="11163" r="30806" b="3951"/>
                    <a:stretch/>
                  </pic:blipFill>
                  <pic:spPr bwMode="auto">
                    <a:xfrm>
                      <a:off x="0" y="0"/>
                      <a:ext cx="4190078" cy="346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F2B" w:rsidRDefault="00012F2B" w:rsidP="003501DF">
      <w:pPr>
        <w:jc w:val="both"/>
        <w:rPr>
          <w:rFonts w:ascii="Arial" w:hAnsi="Arial" w:cs="Arial"/>
        </w:rPr>
      </w:pPr>
    </w:p>
    <w:p w:rsidR="00012F2B" w:rsidRDefault="00012F2B" w:rsidP="003501DF">
      <w:pPr>
        <w:jc w:val="both"/>
        <w:rPr>
          <w:rFonts w:ascii="Arial" w:hAnsi="Arial" w:cs="Arial"/>
        </w:rPr>
      </w:pPr>
    </w:p>
    <w:p w:rsidR="00012F2B" w:rsidRDefault="00012F2B" w:rsidP="003501DF">
      <w:pPr>
        <w:jc w:val="both"/>
        <w:rPr>
          <w:rFonts w:ascii="Arial" w:hAnsi="Arial" w:cs="Arial"/>
        </w:rPr>
      </w:pPr>
    </w:p>
    <w:p w:rsidR="00012F2B" w:rsidRPr="003501DF" w:rsidRDefault="00012F2B" w:rsidP="003501DF">
      <w:pPr>
        <w:jc w:val="both"/>
        <w:rPr>
          <w:rFonts w:ascii="Arial" w:hAnsi="Arial" w:cs="Arial"/>
        </w:rPr>
      </w:pPr>
    </w:p>
    <w:p w:rsidR="00F608AC" w:rsidRPr="00BE2E9C" w:rsidRDefault="00B8136B" w:rsidP="00F608AC">
      <w:pPr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 xml:space="preserve">Három hasonló </w:t>
      </w:r>
      <w:proofErr w:type="gramStart"/>
      <w:r w:rsidRPr="00BE2E9C">
        <w:rPr>
          <w:rFonts w:ascii="Arial" w:hAnsi="Arial" w:cs="Arial"/>
          <w:sz w:val="22"/>
          <w:szCs w:val="22"/>
        </w:rPr>
        <w:t>funkcióval</w:t>
      </w:r>
      <w:proofErr w:type="gramEnd"/>
      <w:r w:rsidRPr="00BE2E9C">
        <w:rPr>
          <w:rFonts w:ascii="Arial" w:hAnsi="Arial" w:cs="Arial"/>
          <w:sz w:val="22"/>
          <w:szCs w:val="22"/>
        </w:rPr>
        <w:t xml:space="preserve"> rendelkező ingatlan értékbecslését készíttettük el </w:t>
      </w:r>
      <w:r w:rsidR="00F75AF8" w:rsidRPr="00BE2E9C">
        <w:rPr>
          <w:rFonts w:ascii="Arial" w:hAnsi="Arial" w:cs="Arial"/>
          <w:sz w:val="22"/>
          <w:szCs w:val="22"/>
        </w:rPr>
        <w:t>2016. évben. Akkor a 21 m</w:t>
      </w:r>
      <w:r w:rsidR="00F75AF8" w:rsidRPr="00BE2E9C">
        <w:rPr>
          <w:rFonts w:ascii="Arial" w:hAnsi="Arial" w:cs="Arial"/>
          <w:sz w:val="22"/>
          <w:szCs w:val="22"/>
          <w:vertAlign w:val="superscript"/>
        </w:rPr>
        <w:t>2</w:t>
      </w:r>
      <w:r w:rsidR="00F75AF8" w:rsidRPr="00BE2E9C">
        <w:rPr>
          <w:rFonts w:ascii="Arial" w:hAnsi="Arial" w:cs="Arial"/>
          <w:sz w:val="22"/>
          <w:szCs w:val="22"/>
        </w:rPr>
        <w:t xml:space="preserve"> -es ingatlan értékét 105.000,-Ft</w:t>
      </w:r>
      <w:r w:rsidR="008D03C6" w:rsidRPr="00BE2E9C">
        <w:rPr>
          <w:rFonts w:ascii="Arial" w:hAnsi="Arial" w:cs="Arial"/>
          <w:sz w:val="22"/>
          <w:szCs w:val="22"/>
        </w:rPr>
        <w:t>,</w:t>
      </w:r>
      <w:r w:rsidR="00F75AF8" w:rsidRPr="00BE2E9C">
        <w:rPr>
          <w:rFonts w:ascii="Arial" w:hAnsi="Arial" w:cs="Arial"/>
          <w:sz w:val="22"/>
          <w:szCs w:val="22"/>
        </w:rPr>
        <w:t xml:space="preserve"> </w:t>
      </w:r>
      <w:r w:rsidR="008D03C6" w:rsidRPr="00BE2E9C">
        <w:rPr>
          <w:rFonts w:ascii="Arial" w:hAnsi="Arial" w:cs="Arial"/>
          <w:sz w:val="22"/>
          <w:szCs w:val="22"/>
        </w:rPr>
        <w:t>a 23 m</w:t>
      </w:r>
      <w:r w:rsidR="008D03C6" w:rsidRPr="00BE2E9C">
        <w:rPr>
          <w:rFonts w:ascii="Arial" w:hAnsi="Arial" w:cs="Arial"/>
          <w:sz w:val="22"/>
          <w:szCs w:val="22"/>
          <w:vertAlign w:val="superscript"/>
        </w:rPr>
        <w:t>2</w:t>
      </w:r>
      <w:r w:rsidR="008D03C6" w:rsidRPr="00BE2E9C">
        <w:rPr>
          <w:rFonts w:ascii="Arial" w:hAnsi="Arial" w:cs="Arial"/>
          <w:sz w:val="22"/>
          <w:szCs w:val="22"/>
        </w:rPr>
        <w:t xml:space="preserve"> -es ingatlan értékét 115.000,-Ft </w:t>
      </w:r>
      <w:r w:rsidR="00F75AF8" w:rsidRPr="00BE2E9C">
        <w:rPr>
          <w:rFonts w:ascii="Arial" w:hAnsi="Arial" w:cs="Arial"/>
          <w:sz w:val="22"/>
          <w:szCs w:val="22"/>
        </w:rPr>
        <w:t>összegben</w:t>
      </w:r>
      <w:r w:rsidR="008D03C6" w:rsidRPr="00BE2E9C">
        <w:rPr>
          <w:rFonts w:ascii="Arial" w:hAnsi="Arial" w:cs="Arial"/>
          <w:sz w:val="22"/>
          <w:szCs w:val="22"/>
        </w:rPr>
        <w:t xml:space="preserve"> határozta meg.</w:t>
      </w:r>
    </w:p>
    <w:p w:rsidR="0065116B" w:rsidRPr="00BE2E9C" w:rsidRDefault="0065116B" w:rsidP="00F608AC">
      <w:pPr>
        <w:jc w:val="both"/>
        <w:rPr>
          <w:rFonts w:ascii="Arial" w:hAnsi="Arial" w:cs="Arial"/>
          <w:sz w:val="22"/>
          <w:szCs w:val="22"/>
        </w:rPr>
      </w:pPr>
    </w:p>
    <w:p w:rsidR="00DF5C9D" w:rsidRPr="00BE2E9C" w:rsidRDefault="0065116B" w:rsidP="00F608AC">
      <w:pPr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 xml:space="preserve">A 131/2021.(IV.30.) önkormányzati határozat alapján </w:t>
      </w:r>
      <w:r w:rsidR="00E76217" w:rsidRPr="00BE2E9C">
        <w:rPr>
          <w:rFonts w:ascii="Arial" w:hAnsi="Arial" w:cs="Arial"/>
          <w:sz w:val="22"/>
          <w:szCs w:val="22"/>
        </w:rPr>
        <w:t>az előkészítési tevékenységhez bruttó 600.000-</w:t>
      </w:r>
      <w:proofErr w:type="gramStart"/>
      <w:r w:rsidR="00E76217" w:rsidRPr="00BE2E9C">
        <w:rPr>
          <w:rFonts w:ascii="Arial" w:hAnsi="Arial" w:cs="Arial"/>
          <w:sz w:val="22"/>
          <w:szCs w:val="22"/>
        </w:rPr>
        <w:t>,Ft</w:t>
      </w:r>
      <w:proofErr w:type="gramEnd"/>
      <w:r w:rsidR="00E76217" w:rsidRPr="00BE2E9C">
        <w:rPr>
          <w:rFonts w:ascii="Arial" w:hAnsi="Arial" w:cs="Arial"/>
          <w:sz w:val="22"/>
          <w:szCs w:val="22"/>
        </w:rPr>
        <w:t xml:space="preserve"> összeg</w:t>
      </w:r>
      <w:r w:rsidR="004A38A3" w:rsidRPr="00BE2E9C">
        <w:rPr>
          <w:rFonts w:ascii="Arial" w:hAnsi="Arial" w:cs="Arial"/>
          <w:sz w:val="22"/>
          <w:szCs w:val="22"/>
        </w:rPr>
        <w:t xml:space="preserve"> került hozzárendeléshez. Várhatóan </w:t>
      </w:r>
      <w:r w:rsidR="00DF5C9D" w:rsidRPr="00BE2E9C">
        <w:rPr>
          <w:rFonts w:ascii="Arial" w:hAnsi="Arial" w:cs="Arial"/>
          <w:sz w:val="22"/>
          <w:szCs w:val="22"/>
        </w:rPr>
        <w:t>ekkora összegű lesz a</w:t>
      </w:r>
      <w:r w:rsidR="004A38A3" w:rsidRPr="00BE2E9C">
        <w:rPr>
          <w:rFonts w:ascii="Arial" w:hAnsi="Arial" w:cs="Arial"/>
          <w:sz w:val="22"/>
          <w:szCs w:val="22"/>
        </w:rPr>
        <w:t xml:space="preserve"> 13 db garázshely kialakításának </w:t>
      </w:r>
      <w:r w:rsidR="00DF5C9D" w:rsidRPr="00BE2E9C">
        <w:rPr>
          <w:rFonts w:ascii="Arial" w:hAnsi="Arial" w:cs="Arial"/>
          <w:sz w:val="22"/>
          <w:szCs w:val="22"/>
        </w:rPr>
        <w:t>költsége.</w:t>
      </w:r>
    </w:p>
    <w:p w:rsidR="003100AE" w:rsidRPr="00BE2E9C" w:rsidRDefault="003100AE" w:rsidP="00F608AC">
      <w:pPr>
        <w:jc w:val="both"/>
        <w:rPr>
          <w:rFonts w:ascii="Arial" w:hAnsi="Arial" w:cs="Arial"/>
          <w:sz w:val="22"/>
          <w:szCs w:val="22"/>
        </w:rPr>
      </w:pPr>
    </w:p>
    <w:p w:rsidR="006D1D72" w:rsidRPr="00BE2E9C" w:rsidRDefault="006D1D72" w:rsidP="006D1D7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 xml:space="preserve">A termőföld védelméről szóló 2007. évi CXXIX. törvény alapján a termőföld végleges más célú hasznosításának engedélyezése, a jogszabály </w:t>
      </w:r>
      <w:r w:rsidRPr="00BE2E9C">
        <w:rPr>
          <w:rFonts w:ascii="Arial" w:hAnsi="Arial" w:cs="Arial"/>
          <w:bCs/>
          <w:sz w:val="22"/>
          <w:szCs w:val="22"/>
        </w:rPr>
        <w:t>50. §</w:t>
      </w:r>
      <w:hyperlink r:id="rId6" w:anchor="lbj229id8b15" w:history="1"/>
      <w:r w:rsidRPr="00BE2E9C">
        <w:rPr>
          <w:rFonts w:ascii="Arial" w:hAnsi="Arial" w:cs="Arial"/>
          <w:bCs/>
          <w:sz w:val="22"/>
          <w:szCs w:val="22"/>
        </w:rPr>
        <w:t xml:space="preserve"> </w:t>
      </w:r>
      <w:r w:rsidRPr="00BE2E9C">
        <w:rPr>
          <w:rFonts w:ascii="Arial" w:hAnsi="Arial" w:cs="Arial"/>
          <w:sz w:val="22"/>
          <w:szCs w:val="22"/>
        </w:rPr>
        <w:t xml:space="preserve">(2) b) pontja szerint ehhez szükséges talajvédelmi terv elkészítése, valamint az 1. </w:t>
      </w:r>
      <w:proofErr w:type="spellStart"/>
      <w:r w:rsidRPr="00BE2E9C">
        <w:rPr>
          <w:rFonts w:ascii="Arial" w:hAnsi="Arial" w:cs="Arial"/>
          <w:sz w:val="22"/>
          <w:szCs w:val="22"/>
        </w:rPr>
        <w:t>sz</w:t>
      </w:r>
      <w:proofErr w:type="spellEnd"/>
      <w:r w:rsidRPr="00BE2E9C">
        <w:rPr>
          <w:rFonts w:ascii="Arial" w:hAnsi="Arial" w:cs="Arial"/>
          <w:sz w:val="22"/>
          <w:szCs w:val="22"/>
        </w:rPr>
        <w:t xml:space="preserve"> melléklet szerint földvédelmi járulék megfizetése még nem történt meg.</w:t>
      </w:r>
    </w:p>
    <w:p w:rsidR="006D1D72" w:rsidRPr="00BE2E9C" w:rsidRDefault="006D1D72" w:rsidP="006D1D7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D1D72" w:rsidRPr="00BE2E9C" w:rsidRDefault="006D1D72" w:rsidP="006D1D7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D03C6" w:rsidRPr="00BE2E9C" w:rsidRDefault="008D03C6" w:rsidP="00F608AC">
      <w:pPr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 xml:space="preserve">Javasoljuk, hogy </w:t>
      </w:r>
      <w:r w:rsidR="00EF7775" w:rsidRPr="00BE2E9C">
        <w:rPr>
          <w:rFonts w:ascii="Arial" w:hAnsi="Arial" w:cs="Arial"/>
          <w:sz w:val="22"/>
          <w:szCs w:val="22"/>
        </w:rPr>
        <w:t xml:space="preserve">arányosítással - 135.000,-Ft </w:t>
      </w:r>
      <w:r w:rsidR="000A76B7" w:rsidRPr="00BE2E9C">
        <w:rPr>
          <w:rFonts w:ascii="Arial" w:hAnsi="Arial" w:cs="Arial"/>
          <w:sz w:val="22"/>
          <w:szCs w:val="22"/>
        </w:rPr>
        <w:t xml:space="preserve">+ ÁFA </w:t>
      </w:r>
      <w:r w:rsidR="00606BF8" w:rsidRPr="00BE2E9C">
        <w:rPr>
          <w:rFonts w:ascii="Arial" w:hAnsi="Arial" w:cs="Arial"/>
          <w:sz w:val="22"/>
          <w:szCs w:val="22"/>
        </w:rPr>
        <w:t>összegben kerüljenek meghatározásra és későbbiekben értékesítésre az egyes ingatlanok</w:t>
      </w:r>
      <w:r w:rsidR="000A76B7" w:rsidRPr="00BE2E9C">
        <w:rPr>
          <w:rFonts w:ascii="Arial" w:hAnsi="Arial" w:cs="Arial"/>
          <w:sz w:val="22"/>
          <w:szCs w:val="22"/>
        </w:rPr>
        <w:t>.</w:t>
      </w:r>
    </w:p>
    <w:p w:rsidR="000A76B7" w:rsidRPr="00BE2E9C" w:rsidRDefault="000A76B7" w:rsidP="00F608AC">
      <w:pPr>
        <w:jc w:val="both"/>
        <w:rPr>
          <w:rFonts w:ascii="Arial" w:hAnsi="Arial" w:cs="Arial"/>
          <w:sz w:val="22"/>
          <w:szCs w:val="22"/>
        </w:rPr>
      </w:pPr>
    </w:p>
    <w:p w:rsidR="00F608AC" w:rsidRPr="00BE2E9C" w:rsidRDefault="00F608AC" w:rsidP="00F608A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2E9C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BE2E9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F608AC" w:rsidRPr="00BE2E9C" w:rsidRDefault="00F608AC" w:rsidP="00F608A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08AC" w:rsidRPr="00BE2E9C" w:rsidRDefault="00F608AC" w:rsidP="00F608AC">
      <w:pPr>
        <w:ind w:left="2832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E2E9C">
        <w:rPr>
          <w:rFonts w:ascii="Arial" w:hAnsi="Arial" w:cs="Arial"/>
          <w:b/>
          <w:i/>
          <w:sz w:val="22"/>
          <w:szCs w:val="22"/>
          <w:u w:val="single"/>
        </w:rPr>
        <w:t>Bonyhádi úti garázshely</w:t>
      </w:r>
      <w:r w:rsidR="00087496" w:rsidRPr="00BE2E9C">
        <w:rPr>
          <w:rFonts w:ascii="Arial" w:hAnsi="Arial" w:cs="Arial"/>
          <w:b/>
          <w:i/>
          <w:sz w:val="22"/>
          <w:szCs w:val="22"/>
          <w:u w:val="single"/>
        </w:rPr>
        <w:t>ek</w:t>
      </w:r>
      <w:r w:rsidRPr="00BE2E9C">
        <w:rPr>
          <w:rFonts w:ascii="Arial" w:hAnsi="Arial" w:cs="Arial"/>
          <w:b/>
          <w:i/>
          <w:sz w:val="22"/>
          <w:szCs w:val="22"/>
          <w:u w:val="single"/>
        </w:rPr>
        <w:t xml:space="preserve"> értékesítése</w:t>
      </w:r>
    </w:p>
    <w:p w:rsidR="00F608AC" w:rsidRPr="00BE2E9C" w:rsidRDefault="00F608AC" w:rsidP="00F608AC">
      <w:pPr>
        <w:ind w:left="2832"/>
        <w:rPr>
          <w:rFonts w:ascii="Arial" w:hAnsi="Arial" w:cs="Arial"/>
          <w:sz w:val="22"/>
          <w:szCs w:val="22"/>
          <w:u w:val="single"/>
        </w:rPr>
      </w:pPr>
    </w:p>
    <w:p w:rsidR="00137806" w:rsidRPr="00BE2E9C" w:rsidRDefault="00F608AC" w:rsidP="00F608AC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>Bátaszék Város Önkormányzata Képviselő-testület</w:t>
      </w:r>
      <w:r w:rsidR="00137806" w:rsidRPr="00BE2E9C">
        <w:rPr>
          <w:rFonts w:ascii="Arial" w:hAnsi="Arial" w:cs="Arial"/>
          <w:sz w:val="22"/>
          <w:szCs w:val="22"/>
        </w:rPr>
        <w:t>e,</w:t>
      </w:r>
    </w:p>
    <w:p w:rsidR="00F608AC" w:rsidRPr="00BE2E9C" w:rsidRDefault="00F608AC" w:rsidP="00F608AC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F608AC" w:rsidRPr="00BE2E9C" w:rsidRDefault="00F20CF5" w:rsidP="00F608AC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BE2E9C">
        <w:rPr>
          <w:rFonts w:ascii="Arial" w:hAnsi="Arial" w:cs="Arial"/>
          <w:sz w:val="22"/>
          <w:szCs w:val="22"/>
        </w:rPr>
        <w:t>a</w:t>
      </w:r>
      <w:proofErr w:type="gramEnd"/>
      <w:r w:rsidR="00F608AC" w:rsidRPr="00BE2E9C">
        <w:rPr>
          <w:rFonts w:ascii="Arial" w:hAnsi="Arial" w:cs="Arial"/>
          <w:sz w:val="22"/>
          <w:szCs w:val="22"/>
        </w:rPr>
        <w:t xml:space="preserve">) az </w:t>
      </w:r>
      <w:r w:rsidR="00087496" w:rsidRPr="00BE2E9C">
        <w:rPr>
          <w:rFonts w:ascii="Arial" w:hAnsi="Arial" w:cs="Arial"/>
          <w:sz w:val="22"/>
          <w:szCs w:val="22"/>
        </w:rPr>
        <w:t xml:space="preserve">54/43 - /55 </w:t>
      </w:r>
      <w:r w:rsidR="00F608AC" w:rsidRPr="00BE2E9C">
        <w:rPr>
          <w:rFonts w:ascii="Arial" w:hAnsi="Arial" w:cs="Arial"/>
          <w:sz w:val="22"/>
          <w:szCs w:val="22"/>
        </w:rPr>
        <w:t>hrsz. ingatlan</w:t>
      </w:r>
      <w:r w:rsidR="00087496" w:rsidRPr="00BE2E9C">
        <w:rPr>
          <w:rFonts w:ascii="Arial" w:hAnsi="Arial" w:cs="Arial"/>
          <w:sz w:val="22"/>
          <w:szCs w:val="22"/>
        </w:rPr>
        <w:t>ok</w:t>
      </w:r>
      <w:r w:rsidR="00F608AC" w:rsidRPr="00BE2E9C">
        <w:rPr>
          <w:rFonts w:ascii="Arial" w:hAnsi="Arial" w:cs="Arial"/>
          <w:sz w:val="22"/>
          <w:szCs w:val="22"/>
        </w:rPr>
        <w:t xml:space="preserve"> értékét </w:t>
      </w:r>
      <w:r w:rsidR="00087496" w:rsidRPr="00BE2E9C">
        <w:rPr>
          <w:rFonts w:ascii="Arial" w:hAnsi="Arial" w:cs="Arial"/>
          <w:sz w:val="22"/>
          <w:szCs w:val="22"/>
        </w:rPr>
        <w:t xml:space="preserve">ingatlanonként </w:t>
      </w:r>
      <w:r w:rsidR="00F608AC" w:rsidRPr="00BE2E9C">
        <w:rPr>
          <w:rFonts w:ascii="Arial" w:hAnsi="Arial" w:cs="Arial"/>
          <w:sz w:val="22"/>
          <w:szCs w:val="22"/>
        </w:rPr>
        <w:t>1</w:t>
      </w:r>
      <w:r w:rsidR="00087496" w:rsidRPr="00BE2E9C">
        <w:rPr>
          <w:rFonts w:ascii="Arial" w:hAnsi="Arial" w:cs="Arial"/>
          <w:sz w:val="22"/>
          <w:szCs w:val="22"/>
        </w:rPr>
        <w:t>3</w:t>
      </w:r>
      <w:r w:rsidR="00F608AC" w:rsidRPr="00BE2E9C">
        <w:rPr>
          <w:rFonts w:ascii="Arial" w:hAnsi="Arial" w:cs="Arial"/>
          <w:sz w:val="22"/>
          <w:szCs w:val="22"/>
        </w:rPr>
        <w:t>5.000,- Ft + ÁFA összegben határozza meg;</w:t>
      </w:r>
    </w:p>
    <w:p w:rsidR="00F608AC" w:rsidRPr="00BE2E9C" w:rsidRDefault="00F608AC" w:rsidP="00F608AC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E74FE" w:rsidRPr="00BE2E9C" w:rsidRDefault="00F20CF5" w:rsidP="00F608AC">
      <w:pPr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>b</w:t>
      </w:r>
      <w:r w:rsidR="00F608AC" w:rsidRPr="00BE2E9C">
        <w:rPr>
          <w:rFonts w:ascii="Arial" w:hAnsi="Arial" w:cs="Arial"/>
          <w:sz w:val="22"/>
          <w:szCs w:val="22"/>
        </w:rPr>
        <w:t xml:space="preserve">) felhatalmazza a város polgármesterét az adásvétellel kapcsolatos egyeztetések lefolytatására, valamint az adásvételi </w:t>
      </w:r>
      <w:r w:rsidR="003E74FE" w:rsidRPr="00BE2E9C">
        <w:rPr>
          <w:rFonts w:ascii="Arial" w:hAnsi="Arial" w:cs="Arial"/>
          <w:sz w:val="22"/>
          <w:szCs w:val="22"/>
        </w:rPr>
        <w:t>szerződés aláírására.</w:t>
      </w:r>
    </w:p>
    <w:p w:rsidR="00F608AC" w:rsidRPr="00BE2E9C" w:rsidRDefault="00F608AC" w:rsidP="00F608AC">
      <w:pPr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lastRenderedPageBreak/>
        <w:t>A szerződéskötéssel és a földhivatali változás bejelentéssel kapcsolatos költségek a vevőt terhelik.</w:t>
      </w:r>
    </w:p>
    <w:p w:rsidR="00F608AC" w:rsidRPr="00BE2E9C" w:rsidRDefault="00F608AC" w:rsidP="00F608AC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F608AC" w:rsidRPr="00BE2E9C" w:rsidRDefault="00F608AC" w:rsidP="00F608AC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E2E9C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BE2E9C">
        <w:rPr>
          <w:rFonts w:ascii="Arial" w:hAnsi="Arial" w:cs="Arial"/>
          <w:iCs/>
          <w:sz w:val="22"/>
          <w:szCs w:val="22"/>
        </w:rPr>
        <w:t>20</w:t>
      </w:r>
      <w:r w:rsidR="003E74FE" w:rsidRPr="00BE2E9C">
        <w:rPr>
          <w:rFonts w:ascii="Arial" w:hAnsi="Arial" w:cs="Arial"/>
          <w:iCs/>
          <w:sz w:val="22"/>
          <w:szCs w:val="22"/>
        </w:rPr>
        <w:t>22</w:t>
      </w:r>
      <w:r w:rsidRPr="00BE2E9C">
        <w:rPr>
          <w:rFonts w:ascii="Arial" w:hAnsi="Arial" w:cs="Arial"/>
          <w:iCs/>
          <w:sz w:val="22"/>
          <w:szCs w:val="22"/>
        </w:rPr>
        <w:t xml:space="preserve">. </w:t>
      </w:r>
      <w:r w:rsidR="003E74FE" w:rsidRPr="00BE2E9C">
        <w:rPr>
          <w:rFonts w:ascii="Arial" w:hAnsi="Arial" w:cs="Arial"/>
          <w:iCs/>
          <w:sz w:val="22"/>
          <w:szCs w:val="22"/>
        </w:rPr>
        <w:t>december</w:t>
      </w:r>
      <w:r w:rsidRPr="00BE2E9C">
        <w:rPr>
          <w:rFonts w:ascii="Arial" w:hAnsi="Arial" w:cs="Arial"/>
          <w:iCs/>
          <w:sz w:val="22"/>
          <w:szCs w:val="22"/>
        </w:rPr>
        <w:t xml:space="preserve"> 31.</w:t>
      </w:r>
    </w:p>
    <w:p w:rsidR="00F608AC" w:rsidRPr="00BE2E9C" w:rsidRDefault="00F608AC" w:rsidP="00F608AC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E2E9C">
        <w:rPr>
          <w:rFonts w:ascii="Arial" w:hAnsi="Arial" w:cs="Arial"/>
          <w:i/>
          <w:iCs/>
          <w:sz w:val="22"/>
          <w:szCs w:val="22"/>
        </w:rPr>
        <w:t>Felelős:</w:t>
      </w:r>
      <w:r w:rsidRPr="00BE2E9C">
        <w:rPr>
          <w:rFonts w:ascii="Arial" w:hAnsi="Arial" w:cs="Arial"/>
          <w:sz w:val="22"/>
          <w:szCs w:val="22"/>
        </w:rPr>
        <w:t xml:space="preserve">   </w:t>
      </w:r>
    </w:p>
    <w:p w:rsidR="00F608AC" w:rsidRPr="00BE2E9C" w:rsidRDefault="00F608AC" w:rsidP="00F608AC">
      <w:pPr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 xml:space="preserve">                Dr. Bozsolik Róbert polgármester </w:t>
      </w:r>
    </w:p>
    <w:p w:rsidR="00F608AC" w:rsidRPr="00BE2E9C" w:rsidRDefault="00F608AC" w:rsidP="00F608AC">
      <w:pPr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 xml:space="preserve">               (a szerződés aláírásáért)</w:t>
      </w:r>
    </w:p>
    <w:p w:rsidR="00F608AC" w:rsidRPr="00BE2E9C" w:rsidRDefault="00F608AC" w:rsidP="00F608AC">
      <w:pPr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ab/>
      </w:r>
    </w:p>
    <w:p w:rsidR="00F608AC" w:rsidRPr="00BE2E9C" w:rsidRDefault="00F608AC" w:rsidP="00F608AC">
      <w:pPr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BE2E9C">
        <w:rPr>
          <w:rFonts w:ascii="Arial" w:hAnsi="Arial" w:cs="Arial"/>
          <w:sz w:val="22"/>
          <w:szCs w:val="22"/>
        </w:rPr>
        <w:t xml:space="preserve">  </w:t>
      </w:r>
    </w:p>
    <w:p w:rsidR="00F608AC" w:rsidRPr="00BE2E9C" w:rsidRDefault="00F608AC" w:rsidP="00F608AC">
      <w:pPr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BE2E9C">
        <w:rPr>
          <w:rFonts w:ascii="Arial" w:hAnsi="Arial" w:cs="Arial"/>
          <w:sz w:val="22"/>
          <w:szCs w:val="22"/>
        </w:rPr>
        <w:tab/>
      </w:r>
      <w:r w:rsidRPr="00BE2E9C">
        <w:rPr>
          <w:rFonts w:ascii="Arial" w:hAnsi="Arial" w:cs="Arial"/>
          <w:sz w:val="22"/>
          <w:szCs w:val="22"/>
        </w:rPr>
        <w:tab/>
        <w:t xml:space="preserve">   KÖH pénzügyi iroda</w:t>
      </w:r>
    </w:p>
    <w:p w:rsidR="00F608AC" w:rsidRPr="00BE2E9C" w:rsidRDefault="00F608AC" w:rsidP="00F608AC">
      <w:pPr>
        <w:ind w:left="2832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ab/>
      </w:r>
      <w:r w:rsidRPr="00BE2E9C">
        <w:rPr>
          <w:rFonts w:ascii="Arial" w:hAnsi="Arial" w:cs="Arial"/>
          <w:sz w:val="22"/>
          <w:szCs w:val="22"/>
        </w:rPr>
        <w:tab/>
      </w:r>
      <w:r w:rsidRPr="00BE2E9C">
        <w:rPr>
          <w:rFonts w:ascii="Arial" w:hAnsi="Arial" w:cs="Arial"/>
          <w:sz w:val="22"/>
          <w:szCs w:val="22"/>
        </w:rPr>
        <w:tab/>
        <w:t xml:space="preserve">   KÖH városüzemeltetési iroda</w:t>
      </w:r>
    </w:p>
    <w:p w:rsidR="00F608AC" w:rsidRPr="00BE2E9C" w:rsidRDefault="00F608AC" w:rsidP="00F608A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E2E9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E2E9C"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BE2E9C" w:rsidRDefault="004E04CF" w:rsidP="00F608AC">
      <w:pPr>
        <w:tabs>
          <w:tab w:val="left" w:pos="60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sectPr w:rsidR="004E04CF" w:rsidRPr="00BE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51FB7"/>
    <w:multiLevelType w:val="hybridMultilevel"/>
    <w:tmpl w:val="1AF226BA"/>
    <w:lvl w:ilvl="0" w:tplc="C35C4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458B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50687"/>
    <w:multiLevelType w:val="hybridMultilevel"/>
    <w:tmpl w:val="339AF0A8"/>
    <w:lvl w:ilvl="0" w:tplc="264ED50A">
      <w:start w:val="1"/>
      <w:numFmt w:val="decimal"/>
      <w:lvlText w:val="%1."/>
      <w:lvlJc w:val="left"/>
      <w:pPr>
        <w:ind w:left="765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1966541"/>
    <w:multiLevelType w:val="hybridMultilevel"/>
    <w:tmpl w:val="339AF0A8"/>
    <w:lvl w:ilvl="0" w:tplc="264ED50A">
      <w:start w:val="1"/>
      <w:numFmt w:val="decimal"/>
      <w:lvlText w:val="%1."/>
      <w:lvlJc w:val="left"/>
      <w:pPr>
        <w:ind w:left="765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7237"/>
    <w:multiLevelType w:val="hybridMultilevel"/>
    <w:tmpl w:val="DCAE8058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5169D8"/>
    <w:multiLevelType w:val="hybridMultilevel"/>
    <w:tmpl w:val="339AF0A8"/>
    <w:lvl w:ilvl="0" w:tplc="264ED50A">
      <w:start w:val="1"/>
      <w:numFmt w:val="decimal"/>
      <w:lvlText w:val="%1."/>
      <w:lvlJc w:val="left"/>
      <w:pPr>
        <w:ind w:left="765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2F2B"/>
    <w:rsid w:val="000213ED"/>
    <w:rsid w:val="00046BA8"/>
    <w:rsid w:val="00087496"/>
    <w:rsid w:val="000A76B7"/>
    <w:rsid w:val="000E1B63"/>
    <w:rsid w:val="00137806"/>
    <w:rsid w:val="00152E9D"/>
    <w:rsid w:val="00166045"/>
    <w:rsid w:val="001F4DA3"/>
    <w:rsid w:val="0021070F"/>
    <w:rsid w:val="00213F38"/>
    <w:rsid w:val="002654BE"/>
    <w:rsid w:val="002B6EF5"/>
    <w:rsid w:val="003100AE"/>
    <w:rsid w:val="0032605A"/>
    <w:rsid w:val="00332C16"/>
    <w:rsid w:val="0034480F"/>
    <w:rsid w:val="003501DF"/>
    <w:rsid w:val="003E48E3"/>
    <w:rsid w:val="003E74FE"/>
    <w:rsid w:val="00405117"/>
    <w:rsid w:val="00405EDC"/>
    <w:rsid w:val="004706ED"/>
    <w:rsid w:val="004A38A3"/>
    <w:rsid w:val="004E04CF"/>
    <w:rsid w:val="00502F7F"/>
    <w:rsid w:val="00510BC9"/>
    <w:rsid w:val="00523FB3"/>
    <w:rsid w:val="005B0192"/>
    <w:rsid w:val="005E220A"/>
    <w:rsid w:val="00603A4A"/>
    <w:rsid w:val="00606BF8"/>
    <w:rsid w:val="00640187"/>
    <w:rsid w:val="0065116B"/>
    <w:rsid w:val="006A600E"/>
    <w:rsid w:val="006C2F4C"/>
    <w:rsid w:val="006D1D72"/>
    <w:rsid w:val="006D5DC7"/>
    <w:rsid w:val="00713CDB"/>
    <w:rsid w:val="00745FF6"/>
    <w:rsid w:val="007A751C"/>
    <w:rsid w:val="007F6E94"/>
    <w:rsid w:val="0083330D"/>
    <w:rsid w:val="008946DD"/>
    <w:rsid w:val="008D03C6"/>
    <w:rsid w:val="008D3905"/>
    <w:rsid w:val="009071CA"/>
    <w:rsid w:val="009524AF"/>
    <w:rsid w:val="009663F9"/>
    <w:rsid w:val="00A107D7"/>
    <w:rsid w:val="00A73F9F"/>
    <w:rsid w:val="00AB7345"/>
    <w:rsid w:val="00AC2A81"/>
    <w:rsid w:val="00B222E1"/>
    <w:rsid w:val="00B311C6"/>
    <w:rsid w:val="00B8136B"/>
    <w:rsid w:val="00B96FED"/>
    <w:rsid w:val="00BB15B1"/>
    <w:rsid w:val="00BB1F10"/>
    <w:rsid w:val="00BB5672"/>
    <w:rsid w:val="00BD6991"/>
    <w:rsid w:val="00BE2E9C"/>
    <w:rsid w:val="00D17719"/>
    <w:rsid w:val="00D92348"/>
    <w:rsid w:val="00DA5EEA"/>
    <w:rsid w:val="00DF5C9D"/>
    <w:rsid w:val="00E14821"/>
    <w:rsid w:val="00E76217"/>
    <w:rsid w:val="00ED4DCE"/>
    <w:rsid w:val="00EF7775"/>
    <w:rsid w:val="00F20CF5"/>
    <w:rsid w:val="00F33F4C"/>
    <w:rsid w:val="00F608AC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BFAD"/>
  <w15:docId w15:val="{B595ADE6-42D6-4CE6-9A12-95A7F428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3ED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510BC9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129">
    <w:name w:val="Font Style129"/>
    <w:basedOn w:val="Bekezdsalapbettpusa"/>
    <w:rsid w:val="00510BC9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7A751C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5">
    <w:name w:val="Style5"/>
    <w:basedOn w:val="Norml"/>
    <w:rsid w:val="007A751C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character" w:customStyle="1" w:styleId="FontStyle99">
    <w:name w:val="Font Style99"/>
    <w:basedOn w:val="Bekezdsalapbettpusa"/>
    <w:rsid w:val="007A751C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01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1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0700129.t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5</cp:revision>
  <dcterms:created xsi:type="dcterms:W3CDTF">2021-06-23T13:23:00Z</dcterms:created>
  <dcterms:modified xsi:type="dcterms:W3CDTF">2021-06-23T16:22:00Z</dcterms:modified>
</cp:coreProperties>
</file>