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55" w:rsidRDefault="00B20BC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 </w:t>
      </w:r>
      <w:proofErr w:type="gramStart"/>
      <w:r>
        <w:rPr>
          <w:b/>
          <w:bCs/>
        </w:rPr>
        <w:t>Képviselő-testülete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7E0455" w:rsidRDefault="00B20BCF">
      <w:pPr>
        <w:pStyle w:val="Szvegtrzs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támogatásról és egyéb szociális ellátásokról szóló 1/2019. (I. 31.) önkormányzati rendelet módosításáról</w:t>
      </w:r>
    </w:p>
    <w:p w:rsidR="007E0455" w:rsidRDefault="00B20BCF">
      <w:pPr>
        <w:pStyle w:val="Szvegtrzs"/>
        <w:spacing w:before="220" w:after="0" w:line="240" w:lineRule="auto"/>
        <w:jc w:val="both"/>
      </w:pPr>
      <w:r>
        <w:t>Bátaszék Város Önkormányzata Képviselő-testülete a szociális igazgatásról és szociális ellátásokról szóló 1993. évi III. törvény 62. § (2) bekezdésében kapott felhatalmazás alapján, a Magyarország Alaptörvénye 32. cikk (1) bekezdés a) pontjában meghatározott feladatkörében eljárva a következőket rendeli el</w:t>
      </w:r>
    </w:p>
    <w:p w:rsidR="007E0455" w:rsidRDefault="00B20BC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E0455" w:rsidRDefault="00B20BCF">
      <w:pPr>
        <w:pStyle w:val="Szvegtrzs"/>
        <w:spacing w:before="220" w:after="0" w:line="240" w:lineRule="auto"/>
        <w:jc w:val="both"/>
      </w:pPr>
      <w:r>
        <w:t>(1) A települési támogatásról és egyéb szociális ellátásokról szóló Bátaszék Város Önkormányzat Képviselő-testületének 1/2019 (I.31.) önkormányzati rendelete 29. § (1) bekezdés a) pontja helyébe a következő rendelkezés lép:</w:t>
      </w:r>
    </w:p>
    <w:p w:rsidR="007E0455" w:rsidRDefault="00B20BCF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[Az önkormányzat az Sztv. 57. § (1) bekezdésében rögzített szociális alapszolgáltatások közül (a továbbiakban: szociális szolgáltatás) a központ bevonásával biztosítja]</w:t>
      </w:r>
    </w:p>
    <w:p w:rsidR="007E0455" w:rsidRDefault="00B20BCF">
      <w:pPr>
        <w:pStyle w:val="Szvegtrzs"/>
        <w:spacing w:after="0" w:line="240" w:lineRule="auto"/>
        <w:ind w:left="220"/>
        <w:jc w:val="both"/>
      </w:pPr>
      <w:r>
        <w:t xml:space="preserve">„a) a szociális </w:t>
      </w:r>
      <w:proofErr w:type="gramStart"/>
      <w:r>
        <w:t>konyha étkeztetés</w:t>
      </w:r>
      <w:proofErr w:type="gramEnd"/>
      <w:r>
        <w:t xml:space="preserve"> szolgáltatást (a továbbiakban: étkeztetés),”</w:t>
      </w:r>
    </w:p>
    <w:p w:rsidR="007E0455" w:rsidRDefault="00B20BCF">
      <w:pPr>
        <w:pStyle w:val="Szvegtrzs"/>
        <w:spacing w:before="220" w:after="0" w:line="240" w:lineRule="auto"/>
        <w:jc w:val="both"/>
      </w:pPr>
      <w:r>
        <w:t>(2) A települési támogatásról és egyéb szociális ellátásokról szóló Bátaszék Város Önkormányzat Képviselő-testületének 1/2019 (I.31.) önkormányzati rendelete 29.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(3) bekezdéssel egészül ki:</w:t>
      </w:r>
      <w:bookmarkStart w:id="0" w:name="_GoBack"/>
      <w:bookmarkEnd w:id="0"/>
    </w:p>
    <w:p w:rsidR="007E0455" w:rsidRDefault="00B20BCF">
      <w:pPr>
        <w:pStyle w:val="Szvegtrzs"/>
        <w:spacing w:before="220" w:after="0" w:line="240" w:lineRule="auto"/>
        <w:jc w:val="both"/>
      </w:pPr>
      <w:r>
        <w:t xml:space="preserve">„(3) Az önkormányzat az Sztv. 57. § (1) bekezdésében rögzített szociális alapszolgáltatások közül - a Palliatív Humán Szolgáltató Központtal kötött feladatellátási szerződés útján - a népkonyha </w:t>
      </w:r>
      <w:proofErr w:type="gramStart"/>
      <w:r>
        <w:t>étkeztetés szolgáltatást</w:t>
      </w:r>
      <w:proofErr w:type="gramEnd"/>
      <w:r>
        <w:t xml:space="preserve"> biztosítja, azoknak a szociálisan rászorult személyeknek, akik más étkeztetési formát nem vesznek igénybe.”</w:t>
      </w:r>
    </w:p>
    <w:p w:rsidR="007E0455" w:rsidRDefault="00B20BC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E0455" w:rsidRDefault="00B20BCF">
      <w:pPr>
        <w:pStyle w:val="Szvegtrzs"/>
        <w:spacing w:before="220" w:after="0" w:line="240" w:lineRule="auto"/>
        <w:jc w:val="both"/>
      </w:pPr>
      <w:r>
        <w:t xml:space="preserve">Ez a rendelet 2021. </w:t>
      </w:r>
      <w:r w:rsidR="00041D0C">
        <w:t>augusztus 1</w:t>
      </w:r>
      <w:r>
        <w:t>-</w:t>
      </w:r>
      <w:r w:rsidR="00041D0C">
        <w:t>j</w:t>
      </w:r>
      <w:r>
        <w:t>én lép hatályba.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E0455">
        <w:tc>
          <w:tcPr>
            <w:tcW w:w="4819" w:type="dxa"/>
            <w:shd w:val="clear" w:color="auto" w:fill="auto"/>
          </w:tcPr>
          <w:p w:rsidR="007E0455" w:rsidRDefault="007E0455">
            <w:pPr>
              <w:pStyle w:val="Szvegtrzs"/>
              <w:spacing w:line="240" w:lineRule="auto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7E0455" w:rsidRDefault="007E0455">
            <w:pPr>
              <w:pStyle w:val="Szvegtrzs"/>
              <w:spacing w:line="240" w:lineRule="auto"/>
              <w:jc w:val="center"/>
            </w:pPr>
          </w:p>
        </w:tc>
      </w:tr>
    </w:tbl>
    <w:p w:rsidR="007E0455" w:rsidRDefault="00D06961">
      <w:r>
        <w:t xml:space="preserve">Dr. Bozsolik </w:t>
      </w:r>
      <w:proofErr w:type="gramStart"/>
      <w:r>
        <w:t>Róbert                                                    Kondriczné</w:t>
      </w:r>
      <w:proofErr w:type="gramEnd"/>
      <w:r>
        <w:t xml:space="preserve"> dr. Varga Erzsébet</w:t>
      </w:r>
    </w:p>
    <w:p w:rsidR="00D06961" w:rsidRDefault="00D06961">
      <w:r>
        <w:t xml:space="preserve">    </w:t>
      </w:r>
      <w:proofErr w:type="gramStart"/>
      <w:r>
        <w:t>polgármester</w:t>
      </w:r>
      <w:proofErr w:type="gramEnd"/>
      <w:r>
        <w:t xml:space="preserve">                                                                         jegyző</w:t>
      </w:r>
    </w:p>
    <w:sectPr w:rsidR="00D0696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36" w:rsidRDefault="00B20BCF">
      <w:r>
        <w:separator/>
      </w:r>
    </w:p>
  </w:endnote>
  <w:endnote w:type="continuationSeparator" w:id="0">
    <w:p w:rsidR="00965536" w:rsidRDefault="00B2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55" w:rsidRDefault="00B20BC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41D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36" w:rsidRDefault="00B20BCF">
      <w:r>
        <w:separator/>
      </w:r>
    </w:p>
  </w:footnote>
  <w:footnote w:type="continuationSeparator" w:id="0">
    <w:p w:rsidR="00965536" w:rsidRDefault="00B2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25957"/>
    <w:multiLevelType w:val="multilevel"/>
    <w:tmpl w:val="5FC80AC2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55"/>
    <w:rsid w:val="00012B43"/>
    <w:rsid w:val="00041D0C"/>
    <w:rsid w:val="007E0455"/>
    <w:rsid w:val="00965536"/>
    <w:rsid w:val="00B20BCF"/>
    <w:rsid w:val="00D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67DE"/>
  <w15:docId w15:val="{93BE6347-58F8-43FC-8949-68B80F3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Aljegyző</cp:lastModifiedBy>
  <cp:revision>3</cp:revision>
  <dcterms:created xsi:type="dcterms:W3CDTF">2021-06-23T12:59:00Z</dcterms:created>
  <dcterms:modified xsi:type="dcterms:W3CDTF">2021-06-25T05:42:00Z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