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9071CA">
      <w:pPr>
        <w:jc w:val="right"/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690A78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165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217B18">
        <w:rPr>
          <w:rFonts w:ascii="Arial" w:hAnsi="Arial" w:cs="Arial"/>
          <w:color w:val="3366FF"/>
          <w:sz w:val="22"/>
          <w:szCs w:val="22"/>
        </w:rPr>
        <w:t>elő-testületének 2021. augusztus 25-é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690A78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16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E8656D" w:rsidRDefault="001B53C2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bookmarkStart w:id="0" w:name="_GoBack"/>
      <w:r w:rsidRPr="00E8656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Döntés a</w:t>
      </w:r>
      <w:r w:rsidR="00E50B7D" w:rsidRPr="00E8656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</w:t>
      </w:r>
      <w:r w:rsidRPr="00E8656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46/21 hrsz.-ú ingatlan értékesítési szándékról</w:t>
      </w:r>
    </w:p>
    <w:bookmarkEnd w:id="0"/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446"/>
      </w:tblGrid>
      <w:tr w:rsidR="00DA5EEA" w:rsidRPr="00ED4DCE" w:rsidTr="001B53C2">
        <w:trPr>
          <w:trHeight w:val="2961"/>
          <w:jc w:val="center"/>
        </w:trPr>
        <w:tc>
          <w:tcPr>
            <w:tcW w:w="74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B53C2" w:rsidRPr="00FC30D4" w:rsidRDefault="001B53C2" w:rsidP="001B53C2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C30D4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FC30D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1B53C2" w:rsidRPr="00FC30D4" w:rsidRDefault="001B53C2" w:rsidP="001B53C2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1B53C2" w:rsidRPr="00FC30D4" w:rsidRDefault="001B53C2" w:rsidP="001B53C2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C30D4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FC30D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1B53C2" w:rsidRPr="00FC30D4" w:rsidRDefault="001B53C2" w:rsidP="001B53C2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1B53C2" w:rsidRPr="00FC30D4" w:rsidRDefault="001B53C2" w:rsidP="001B53C2">
            <w:pPr>
              <w:jc w:val="both"/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FC30D4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proofErr w:type="spellStart"/>
            <w:r w:rsidRPr="00FC30D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Kondriczné</w:t>
            </w:r>
            <w:proofErr w:type="spellEnd"/>
            <w:r w:rsidRPr="00FC30D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Varga Erzsébet</w:t>
            </w:r>
          </w:p>
          <w:p w:rsidR="001B53C2" w:rsidRDefault="001B53C2" w:rsidP="001B53C2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C30D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                                                                       jegyző</w:t>
            </w:r>
          </w:p>
          <w:p w:rsidR="00FC30D4" w:rsidRPr="00FC30D4" w:rsidRDefault="00FC30D4" w:rsidP="001B53C2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FC30D4" w:rsidRDefault="001B53C2" w:rsidP="001B53C2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FC30D4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Nagyné Gyura Györgyi </w:t>
            </w:r>
          </w:p>
          <w:p w:rsidR="001B53C2" w:rsidRPr="00FC30D4" w:rsidRDefault="00FC30D4" w:rsidP="001B53C2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</w:t>
            </w:r>
            <w:r w:rsidR="007636A0"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  <w:r w:rsidR="001B53C2"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irodavezető</w:t>
            </w:r>
          </w:p>
          <w:p w:rsidR="001B53C2" w:rsidRPr="00FC30D4" w:rsidRDefault="001B53C2" w:rsidP="001B53C2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B53C2" w:rsidRPr="00FC30D4" w:rsidRDefault="001B53C2" w:rsidP="001B53C2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FC30D4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1B53C2" w:rsidRPr="00FC30D4" w:rsidRDefault="001B53C2" w:rsidP="001B53C2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FC30D4">
              <w:rPr>
                <w:rFonts w:ascii="Arial" w:hAnsi="Arial" w:cs="Arial"/>
                <w:color w:val="3366FF"/>
                <w:sz w:val="22"/>
                <w:szCs w:val="22"/>
              </w:rPr>
              <w:t>PG Bizottság: 2021. 08. 24.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FD5F4F" w:rsidRPr="00CB45AA" w:rsidRDefault="00FD5F4F" w:rsidP="00FD5F4F">
      <w:pPr>
        <w:tabs>
          <w:tab w:val="left" w:pos="567"/>
          <w:tab w:val="left" w:pos="6237"/>
        </w:tabs>
        <w:overflowPunct w:val="0"/>
        <w:autoSpaceDE w:val="0"/>
        <w:spacing w:after="120"/>
        <w:textAlignment w:val="baseline"/>
        <w:rPr>
          <w:rFonts w:ascii="Arial" w:hAnsi="Arial" w:cs="Arial"/>
          <w:b/>
          <w:i/>
        </w:rPr>
      </w:pPr>
      <w:r w:rsidRPr="00CB45AA">
        <w:rPr>
          <w:rFonts w:ascii="Arial" w:hAnsi="Arial" w:cs="Arial"/>
          <w:b/>
          <w:i/>
        </w:rPr>
        <w:t>Tisztelt Képviselő- testület!</w:t>
      </w:r>
    </w:p>
    <w:p w:rsidR="00FD5F4F" w:rsidRDefault="00FD5F4F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 w:rsidRPr="004E1BA0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Kovács Lázár</w:t>
      </w:r>
      <w:r w:rsidRPr="004E1BA0">
        <w:rPr>
          <w:rFonts w:ascii="Arial" w:hAnsi="Arial" w:cs="Arial"/>
          <w:sz w:val="22"/>
          <w:szCs w:val="22"/>
        </w:rPr>
        <w:t xml:space="preserve"> </w:t>
      </w:r>
      <w:r w:rsidR="00CD6415">
        <w:rPr>
          <w:rFonts w:ascii="Arial" w:hAnsi="Arial" w:cs="Arial"/>
          <w:sz w:val="22"/>
          <w:szCs w:val="22"/>
        </w:rPr>
        <w:t xml:space="preserve">és Kovács Lázárné </w:t>
      </w:r>
      <w:r w:rsidRPr="004E1BA0">
        <w:rPr>
          <w:rFonts w:ascii="Arial" w:hAnsi="Arial" w:cs="Arial"/>
          <w:sz w:val="22"/>
          <w:szCs w:val="22"/>
        </w:rPr>
        <w:t xml:space="preserve">(7140 Bátaszék, </w:t>
      </w:r>
      <w:r w:rsidR="00CD6415">
        <w:rPr>
          <w:rFonts w:ascii="Arial" w:hAnsi="Arial" w:cs="Arial"/>
          <w:sz w:val="22"/>
          <w:szCs w:val="22"/>
        </w:rPr>
        <w:t>Orbán u. 22</w:t>
      </w:r>
      <w:r w:rsidRPr="004E1BA0">
        <w:rPr>
          <w:rFonts w:ascii="Arial" w:hAnsi="Arial" w:cs="Arial"/>
          <w:sz w:val="22"/>
          <w:szCs w:val="22"/>
        </w:rPr>
        <w:t>.)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 xml:space="preserve"> kérelmet 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yújtott be az Önkormányzathoz </w:t>
      </w:r>
      <w:r w:rsidR="00E50B7D">
        <w:rPr>
          <w:rFonts w:ascii="Arial" w:hAnsi="Arial" w:cs="Arial"/>
          <w:bCs/>
          <w:color w:val="000000"/>
          <w:sz w:val="22"/>
          <w:szCs w:val="22"/>
        </w:rPr>
        <w:t xml:space="preserve">46/21 ingatlan 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 xml:space="preserve">vásárlására vonatkozóan. </w:t>
      </w:r>
    </w:p>
    <w:p w:rsidR="009C5865" w:rsidRPr="004E1BA0" w:rsidRDefault="009C5865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</w:p>
    <w:p w:rsidR="00FD5F4F" w:rsidRDefault="009C5865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2D433D5" wp14:editId="71AC11D2">
            <wp:extent cx="5699760" cy="3302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721" t="20588" r="15402" b="15686"/>
                    <a:stretch/>
                  </pic:blipFill>
                  <pic:spPr bwMode="auto">
                    <a:xfrm>
                      <a:off x="0" y="0"/>
                      <a:ext cx="5703248" cy="330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4F" w:rsidRDefault="00324169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04D28BDD" wp14:editId="7821285C">
            <wp:extent cx="4876964" cy="33083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846" t="20392" r="22572" b="11372"/>
                    <a:stretch/>
                  </pic:blipFill>
                  <pic:spPr bwMode="auto">
                    <a:xfrm>
                      <a:off x="0" y="0"/>
                      <a:ext cx="4879951" cy="331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4F" w:rsidRDefault="00FD5F4F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</w:p>
    <w:p w:rsidR="00FD5F4F" w:rsidRDefault="00FD5F4F" w:rsidP="00FD5F4F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A </w:t>
      </w:r>
      <w:r w:rsidR="00963A2E">
        <w:rPr>
          <w:rFonts w:ascii="Arial" w:hAnsi="Arial" w:cs="Arial"/>
          <w:bCs/>
          <w:color w:val="000000"/>
          <w:sz w:val="22"/>
          <w:szCs w:val="22"/>
        </w:rPr>
        <w:t>46/21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hrsz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>-ú ingatlan művelési ága kivett közút, ezért esetükben az alábbi eljárást kell követni:</w:t>
      </w:r>
    </w:p>
    <w:p w:rsidR="00FD5F4F" w:rsidRPr="00DA5995" w:rsidRDefault="00FD5F4F" w:rsidP="00FD5F4F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A </w:t>
      </w:r>
      <w:r w:rsidRPr="003D45D6">
        <w:rPr>
          <w:rFonts w:ascii="Arial" w:hAnsi="Arial" w:cs="Arial"/>
          <w:i/>
          <w:sz w:val="22"/>
          <w:szCs w:val="22"/>
          <w:lang w:eastAsia="zh-CN"/>
        </w:rPr>
        <w:t>nemzeti vagyonról szóló 2011. évi CXCVI. törvény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(továbbiakban: </w:t>
      </w:r>
      <w:proofErr w:type="spellStart"/>
      <w:r w:rsidRPr="003D45D6">
        <w:rPr>
          <w:rFonts w:ascii="Arial" w:hAnsi="Arial" w:cs="Arial"/>
          <w:sz w:val="22"/>
          <w:szCs w:val="22"/>
          <w:lang w:eastAsia="zh-CN"/>
        </w:rPr>
        <w:t>Nvtv</w:t>
      </w:r>
      <w:proofErr w:type="spellEnd"/>
      <w:r w:rsidRPr="003D45D6">
        <w:rPr>
          <w:rFonts w:ascii="Arial" w:hAnsi="Arial" w:cs="Arial"/>
          <w:sz w:val="22"/>
          <w:szCs w:val="22"/>
          <w:lang w:eastAsia="zh-CN"/>
        </w:rPr>
        <w:t>.) 5. §-</w:t>
      </w:r>
      <w:proofErr w:type="gramStart"/>
      <w:r w:rsidRPr="003D45D6">
        <w:rPr>
          <w:rFonts w:ascii="Arial" w:hAnsi="Arial" w:cs="Arial"/>
          <w:sz w:val="22"/>
          <w:szCs w:val="22"/>
          <w:lang w:eastAsia="zh-CN"/>
        </w:rPr>
        <w:t>a</w:t>
      </w:r>
      <w:proofErr w:type="gramEnd"/>
      <w:r w:rsidRPr="003D45D6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spellStart"/>
      <w:r w:rsidRPr="003D45D6">
        <w:rPr>
          <w:rFonts w:ascii="Arial" w:hAnsi="Arial" w:cs="Arial"/>
          <w:sz w:val="22"/>
          <w:szCs w:val="22"/>
          <w:lang w:eastAsia="zh-CN"/>
        </w:rPr>
        <w:t>a</w:t>
      </w:r>
      <w:proofErr w:type="spellEnd"/>
      <w:r w:rsidRPr="003D45D6">
        <w:rPr>
          <w:rFonts w:ascii="Arial" w:hAnsi="Arial" w:cs="Arial"/>
          <w:sz w:val="22"/>
          <w:szCs w:val="22"/>
          <w:lang w:eastAsia="zh-CN"/>
        </w:rPr>
        <w:t xml:space="preserve"> helyi önkormányzat tulajdonában álló nemzeti vagyont a kötelező önkormányzati feladatkör ellátását vagy hatáskör gyakorlását szolgáló törzsvagyonra, illetve üzleti vagyonra bontja. A törzsvagyon körében megkülönböztet forgalomképtelen és korlátozottan forgalomképes vagyoni elemeket. </w:t>
      </w: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A </w:t>
      </w:r>
      <w:proofErr w:type="spellStart"/>
      <w:r w:rsidRPr="003D45D6">
        <w:rPr>
          <w:rFonts w:ascii="Arial" w:hAnsi="Arial" w:cs="Arial"/>
          <w:sz w:val="22"/>
          <w:szCs w:val="22"/>
          <w:lang w:eastAsia="zh-CN"/>
        </w:rPr>
        <w:t>Nvtv</w:t>
      </w:r>
      <w:proofErr w:type="spellEnd"/>
      <w:r w:rsidRPr="003D45D6">
        <w:rPr>
          <w:rFonts w:ascii="Arial" w:hAnsi="Arial" w:cs="Arial"/>
          <w:sz w:val="22"/>
          <w:szCs w:val="22"/>
          <w:lang w:eastAsia="zh-CN"/>
        </w:rPr>
        <w:t xml:space="preserve">. 5. § (3) bekezdése alapján az önkormányzat kizárólagos tulajdonát képező nemzeti vagyonba tartoznak a helyi közutak és műtárgyaik. A nemzeti vagyon megőrzése és védelme érdekében az állam vagy a helyi önkormányzat kizárólagos tulajdonában álló nemzeti vagyon nem idegeníthető el (forgalomképtelen). </w:t>
      </w: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Mivel a </w:t>
      </w:r>
      <w:r w:rsidR="004007F9">
        <w:rPr>
          <w:rFonts w:ascii="Arial" w:hAnsi="Arial" w:cs="Arial"/>
          <w:sz w:val="22"/>
          <w:szCs w:val="22"/>
          <w:lang w:eastAsia="zh-CN"/>
        </w:rPr>
        <w:t>46/21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spellStart"/>
      <w:r w:rsidRPr="003D45D6">
        <w:rPr>
          <w:rFonts w:ascii="Arial" w:hAnsi="Arial" w:cs="Arial"/>
          <w:sz w:val="22"/>
          <w:szCs w:val="22"/>
          <w:lang w:eastAsia="zh-CN"/>
        </w:rPr>
        <w:t>hrsz</w:t>
      </w:r>
      <w:proofErr w:type="spellEnd"/>
      <w:r w:rsidRPr="003D45D6">
        <w:rPr>
          <w:rFonts w:ascii="Arial" w:hAnsi="Arial" w:cs="Arial"/>
          <w:sz w:val="22"/>
          <w:szCs w:val="22"/>
          <w:lang w:eastAsia="zh-CN"/>
        </w:rPr>
        <w:t>-ú ingatlan, mint köz</w:t>
      </w:r>
      <w:r w:rsidR="004007F9">
        <w:rPr>
          <w:rFonts w:ascii="Arial" w:hAnsi="Arial" w:cs="Arial"/>
          <w:sz w:val="22"/>
          <w:szCs w:val="22"/>
          <w:lang w:eastAsia="zh-CN"/>
        </w:rPr>
        <w:t>út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– a fent hivatkozott jogszabály alapján – forgalomképtelen vagyoni körbe tartoz</w:t>
      </w:r>
      <w:r w:rsidR="004007F9">
        <w:rPr>
          <w:rFonts w:ascii="Arial" w:hAnsi="Arial" w:cs="Arial"/>
          <w:sz w:val="22"/>
          <w:szCs w:val="22"/>
          <w:lang w:eastAsia="zh-CN"/>
        </w:rPr>
        <w:t>i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k, csak akkor képezhetik adásvétel tárgyát, ha nem szolgálják a kötelező önkormányzati feladatok ellátását, azaz megszűnik közút jellegük, és magánútnak minősülnek, ezért </w:t>
      </w:r>
      <w:r>
        <w:rPr>
          <w:rFonts w:ascii="Arial" w:hAnsi="Arial" w:cs="Arial"/>
          <w:sz w:val="22"/>
          <w:szCs w:val="22"/>
          <w:lang w:eastAsia="zh-CN"/>
        </w:rPr>
        <w:t xml:space="preserve">az </w:t>
      </w:r>
      <w:r w:rsidRPr="003D45D6">
        <w:rPr>
          <w:rFonts w:ascii="Arial" w:hAnsi="Arial" w:cs="Arial"/>
          <w:sz w:val="22"/>
          <w:szCs w:val="22"/>
          <w:lang w:eastAsia="zh-CN"/>
        </w:rPr>
        <w:t>ingatlan</w:t>
      </w:r>
      <w:r>
        <w:rPr>
          <w:rFonts w:ascii="Arial" w:hAnsi="Arial" w:cs="Arial"/>
          <w:sz w:val="22"/>
          <w:szCs w:val="22"/>
          <w:lang w:eastAsia="zh-CN"/>
        </w:rPr>
        <w:t>ok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üzleti vagyon körébe való átsorolása válik indokolttá. </w:t>
      </w: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</w:p>
    <w:p w:rsidR="00FD5F4F" w:rsidRPr="003D45D6" w:rsidRDefault="00FD5F4F" w:rsidP="00FD5F4F">
      <w:pPr>
        <w:tabs>
          <w:tab w:val="left" w:pos="851"/>
          <w:tab w:val="decimal" w:pos="7655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>Az adásvételi szerződés az alábbi gyakorlati lépések megvalósítását követően köthető meg:</w:t>
      </w:r>
    </w:p>
    <w:p w:rsidR="00FD5F4F" w:rsidRPr="003D45D6" w:rsidRDefault="00FD5F4F" w:rsidP="00FD5F4F">
      <w:pPr>
        <w:numPr>
          <w:ilvl w:val="0"/>
          <w:numId w:val="5"/>
        </w:numPr>
        <w:tabs>
          <w:tab w:val="left" w:pos="851"/>
          <w:tab w:val="decimal" w:pos="1134"/>
        </w:tabs>
        <w:suppressAutoHyphens/>
        <w:autoSpaceDE w:val="0"/>
        <w:ind w:left="0" w:right="-2" w:firstLine="0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a képviselő-testület előzetesen (elviekben) dönt </w:t>
      </w:r>
      <w:r>
        <w:rPr>
          <w:rFonts w:ascii="Arial" w:hAnsi="Arial" w:cs="Arial"/>
          <w:sz w:val="22"/>
          <w:szCs w:val="22"/>
          <w:lang w:eastAsia="zh-CN"/>
        </w:rPr>
        <w:t>a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vételi kérel</w:t>
      </w:r>
      <w:r>
        <w:rPr>
          <w:rFonts w:ascii="Arial" w:hAnsi="Arial" w:cs="Arial"/>
          <w:sz w:val="22"/>
          <w:szCs w:val="22"/>
          <w:lang w:eastAsia="zh-CN"/>
        </w:rPr>
        <w:t>e</w:t>
      </w:r>
      <w:r w:rsidRPr="003D45D6">
        <w:rPr>
          <w:rFonts w:ascii="Arial" w:hAnsi="Arial" w:cs="Arial"/>
          <w:sz w:val="22"/>
          <w:szCs w:val="22"/>
          <w:lang w:eastAsia="zh-CN"/>
        </w:rPr>
        <w:t>m jóváhagyásáról;</w:t>
      </w:r>
    </w:p>
    <w:p w:rsidR="00FD5F4F" w:rsidRPr="003D45D6" w:rsidRDefault="00FD5F4F" w:rsidP="00FD5F4F">
      <w:pPr>
        <w:numPr>
          <w:ilvl w:val="0"/>
          <w:numId w:val="5"/>
        </w:numPr>
        <w:tabs>
          <w:tab w:val="left" w:pos="851"/>
          <w:tab w:val="decimal" w:pos="1134"/>
        </w:tabs>
        <w:suppressAutoHyphens/>
        <w:autoSpaceDE w:val="0"/>
        <w:ind w:left="0" w:right="-2" w:firstLine="0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az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ingatlan magánúttá történő átminősítése, melyet a közlekedési hatóság (Tolna Megyei Kormányhivatal Szekszárdi Járási Hivatal Műszaki Engedélyezési és Fogyasztóvédelmi Főosztály – Közlekedési és Útügyi Osztály) tesz meg, kérelemre indult eljárásban;</w:t>
      </w:r>
    </w:p>
    <w:p w:rsidR="00FD5F4F" w:rsidRPr="003D45D6" w:rsidRDefault="00FD5F4F" w:rsidP="00FD5F4F">
      <w:pPr>
        <w:numPr>
          <w:ilvl w:val="0"/>
          <w:numId w:val="5"/>
        </w:numPr>
        <w:tabs>
          <w:tab w:val="left" w:pos="851"/>
          <w:tab w:val="decimal" w:pos="1134"/>
        </w:tabs>
        <w:suppressAutoHyphens/>
        <w:autoSpaceDE w:val="0"/>
        <w:ind w:left="0" w:right="-2" w:firstLine="0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a </w:t>
      </w:r>
      <w:r w:rsidR="006B595B">
        <w:rPr>
          <w:rFonts w:ascii="Arial" w:hAnsi="Arial" w:cs="Arial"/>
          <w:sz w:val="22"/>
          <w:szCs w:val="22"/>
          <w:lang w:eastAsia="zh-CN"/>
        </w:rPr>
        <w:t>magánúttá nyilvánító határozat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megküldése a földhivatalnak, ingatlan-nyilvántartási átvezetés céljából;</w:t>
      </w:r>
    </w:p>
    <w:p w:rsidR="00FD5F4F" w:rsidRPr="003D45D6" w:rsidRDefault="00FD5F4F" w:rsidP="00FD5F4F">
      <w:pPr>
        <w:numPr>
          <w:ilvl w:val="0"/>
          <w:numId w:val="5"/>
        </w:numPr>
        <w:tabs>
          <w:tab w:val="left" w:pos="851"/>
          <w:tab w:val="decimal" w:pos="1134"/>
        </w:tabs>
        <w:suppressAutoHyphens/>
        <w:autoSpaceDE w:val="0"/>
        <w:ind w:left="0" w:right="-2" w:firstLine="0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>ingatlan forgalomképes üzleti vagyon elemmé minősítése;</w:t>
      </w:r>
    </w:p>
    <w:p w:rsidR="00FD5F4F" w:rsidRDefault="00FD5F4F" w:rsidP="00FD5F4F">
      <w:pPr>
        <w:numPr>
          <w:ilvl w:val="0"/>
          <w:numId w:val="5"/>
        </w:numPr>
        <w:tabs>
          <w:tab w:val="left" w:pos="851"/>
          <w:tab w:val="decimal" w:pos="1134"/>
        </w:tabs>
        <w:suppressAutoHyphens/>
        <w:autoSpaceDE w:val="0"/>
        <w:ind w:left="0" w:right="-2" w:firstLine="0"/>
        <w:jc w:val="both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sz w:val="22"/>
          <w:szCs w:val="22"/>
          <w:lang w:eastAsia="zh-CN"/>
        </w:rPr>
        <w:t xml:space="preserve">magánút megnevezésű ingatlan esetében megköthető a felek között az adásvételi szerződés. </w:t>
      </w:r>
    </w:p>
    <w:p w:rsidR="00FD5F4F" w:rsidRDefault="00FD5F4F" w:rsidP="00FD5F4F">
      <w:pPr>
        <w:tabs>
          <w:tab w:val="left" w:pos="851"/>
          <w:tab w:val="decimal" w:pos="1134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</w:p>
    <w:p w:rsidR="00FD5F4F" w:rsidRDefault="00FD5F4F" w:rsidP="00FD5F4F">
      <w:pPr>
        <w:tabs>
          <w:tab w:val="left" w:pos="851"/>
          <w:tab w:val="decimal" w:pos="1134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Fentiek alapján </w:t>
      </w:r>
      <w:r w:rsidR="00AB467D">
        <w:rPr>
          <w:rFonts w:ascii="Arial" w:hAnsi="Arial" w:cs="Arial"/>
          <w:sz w:val="22"/>
          <w:szCs w:val="22"/>
        </w:rPr>
        <w:t>46/21</w:t>
      </w:r>
      <w:r w:rsidRPr="005868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68F6">
        <w:rPr>
          <w:rFonts w:ascii="Arial" w:hAnsi="Arial" w:cs="Arial"/>
          <w:sz w:val="22"/>
          <w:szCs w:val="22"/>
        </w:rPr>
        <w:t>hrsz</w:t>
      </w:r>
      <w:proofErr w:type="spellEnd"/>
      <w:r w:rsidRPr="005868F6">
        <w:rPr>
          <w:rFonts w:ascii="Arial" w:hAnsi="Arial" w:cs="Arial"/>
          <w:sz w:val="22"/>
          <w:szCs w:val="22"/>
        </w:rPr>
        <w:t>-ú ingatlan</w:t>
      </w:r>
      <w:r w:rsidR="00AB467D">
        <w:rPr>
          <w:rFonts w:ascii="Arial" w:hAnsi="Arial" w:cs="Arial"/>
          <w:sz w:val="22"/>
          <w:szCs w:val="22"/>
        </w:rPr>
        <w:t xml:space="preserve"> tekintetében javasoljuk a </w:t>
      </w:r>
      <w:r>
        <w:rPr>
          <w:rFonts w:ascii="Arial" w:hAnsi="Arial" w:cs="Arial"/>
          <w:sz w:val="22"/>
          <w:szCs w:val="22"/>
        </w:rPr>
        <w:t>határozati javaslat</w:t>
      </w:r>
      <w:r w:rsidR="00AB46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elfogadását.</w:t>
      </w:r>
    </w:p>
    <w:p w:rsidR="002C7F53" w:rsidRDefault="002C7F53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br w:type="page"/>
      </w:r>
    </w:p>
    <w:p w:rsidR="00FD5F4F" w:rsidRPr="003D45D6" w:rsidRDefault="00FD5F4F" w:rsidP="00FD5F4F">
      <w:pPr>
        <w:tabs>
          <w:tab w:val="left" w:pos="851"/>
          <w:tab w:val="decimal" w:pos="1134"/>
        </w:tabs>
        <w:suppressAutoHyphens/>
        <w:autoSpaceDE w:val="0"/>
        <w:ind w:right="-2"/>
        <w:jc w:val="both"/>
        <w:rPr>
          <w:rFonts w:ascii="Arial" w:hAnsi="Arial" w:cs="Arial"/>
          <w:sz w:val="22"/>
          <w:szCs w:val="22"/>
          <w:lang w:eastAsia="zh-CN"/>
        </w:rPr>
      </w:pPr>
    </w:p>
    <w:p w:rsidR="00FD5F4F" w:rsidRPr="008E005F" w:rsidRDefault="00FD5F4F" w:rsidP="00FD5F4F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FD5F4F" w:rsidRPr="00CB45AA" w:rsidRDefault="00FD5F4F" w:rsidP="00FD5F4F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D5F4F" w:rsidRPr="006D6A5F" w:rsidRDefault="00AB467D" w:rsidP="00FD5F4F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46/21</w:t>
      </w:r>
      <w:r w:rsidR="00FD5F4F" w:rsidRPr="006D6A5F">
        <w:rPr>
          <w:rFonts w:ascii="Arial" w:hAnsi="Arial" w:cs="Arial"/>
          <w:b/>
          <w:sz w:val="22"/>
          <w:szCs w:val="22"/>
          <w:u w:val="single"/>
        </w:rPr>
        <w:t xml:space="preserve"> hrsz. </w:t>
      </w:r>
      <w:r w:rsidR="00FD5F4F" w:rsidRPr="009C09E3">
        <w:rPr>
          <w:rFonts w:ascii="Arial" w:hAnsi="Arial" w:cs="Arial"/>
          <w:b/>
          <w:sz w:val="22"/>
          <w:szCs w:val="22"/>
          <w:u w:val="single"/>
        </w:rPr>
        <w:t>ingatlan értékesítésének előkészítésére</w:t>
      </w:r>
    </w:p>
    <w:p w:rsidR="00FD5F4F" w:rsidRPr="00CB45AA" w:rsidRDefault="00FD5F4F" w:rsidP="00FD5F4F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FD5F4F" w:rsidRPr="00CB45AA" w:rsidRDefault="00B17FAB" w:rsidP="00FD5F4F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FD5F4F" w:rsidRPr="006D6A5F" w:rsidRDefault="00FD5F4F" w:rsidP="00FD5F4F">
      <w:pPr>
        <w:pStyle w:val="Listaszerbekezds"/>
        <w:numPr>
          <w:ilvl w:val="0"/>
          <w:numId w:val="4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868F6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5868F6">
        <w:rPr>
          <w:rFonts w:ascii="Arial" w:hAnsi="Arial" w:cs="Arial"/>
          <w:sz w:val="22"/>
          <w:szCs w:val="22"/>
        </w:rPr>
        <w:t>bátaszéki</w:t>
      </w:r>
      <w:proofErr w:type="spellEnd"/>
      <w:r w:rsidRPr="005868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</w:t>
      </w:r>
      <w:r w:rsidRPr="005868F6">
        <w:rPr>
          <w:rFonts w:ascii="Arial" w:hAnsi="Arial" w:cs="Arial"/>
          <w:sz w:val="22"/>
          <w:szCs w:val="22"/>
        </w:rPr>
        <w:t xml:space="preserve">lterület </w:t>
      </w:r>
      <w:r w:rsidR="00B17FAB">
        <w:rPr>
          <w:rFonts w:ascii="Arial" w:hAnsi="Arial" w:cs="Arial"/>
          <w:sz w:val="22"/>
          <w:szCs w:val="22"/>
        </w:rPr>
        <w:t>46/21</w:t>
      </w:r>
      <w:r w:rsidRPr="005868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68F6">
        <w:rPr>
          <w:rFonts w:ascii="Arial" w:hAnsi="Arial" w:cs="Arial"/>
          <w:sz w:val="22"/>
          <w:szCs w:val="22"/>
        </w:rPr>
        <w:t>hrsz</w:t>
      </w:r>
      <w:proofErr w:type="spellEnd"/>
      <w:r w:rsidRPr="005868F6">
        <w:rPr>
          <w:rFonts w:ascii="Arial" w:hAnsi="Arial" w:cs="Arial"/>
          <w:sz w:val="22"/>
          <w:szCs w:val="22"/>
        </w:rPr>
        <w:t>-ú ingatlan értékesíthetővé válását elviekben támogatja</w:t>
      </w:r>
      <w:r w:rsidRPr="006D6A5F">
        <w:rPr>
          <w:rFonts w:ascii="Arial" w:hAnsi="Arial" w:cs="Arial"/>
          <w:sz w:val="22"/>
          <w:szCs w:val="22"/>
        </w:rPr>
        <w:t>,</w:t>
      </w:r>
    </w:p>
    <w:p w:rsidR="00FD5F4F" w:rsidRPr="00D57B1E" w:rsidRDefault="00FD5F4F" w:rsidP="00FD5F4F">
      <w:pPr>
        <w:pStyle w:val="Listaszerbekezds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57B1E">
        <w:rPr>
          <w:rFonts w:ascii="Arial" w:hAnsi="Arial" w:cs="Arial"/>
          <w:sz w:val="22"/>
          <w:szCs w:val="22"/>
        </w:rPr>
        <w:t>felkéri Bátaszék Közös Önkormányzati Hivatal Jegyzőjét, hogy az értékesítést megelőző előkészítési munkát kezdje meg.</w:t>
      </w:r>
    </w:p>
    <w:p w:rsidR="00FD5F4F" w:rsidRDefault="00FD5F4F" w:rsidP="00FD5F4F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FD5F4F" w:rsidRPr="003D45D6" w:rsidRDefault="00FD5F4F" w:rsidP="00FD5F4F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20</w:t>
      </w:r>
      <w:r>
        <w:rPr>
          <w:rFonts w:ascii="Arial" w:hAnsi="Arial" w:cs="Arial"/>
          <w:sz w:val="22"/>
          <w:szCs w:val="22"/>
          <w:lang w:eastAsia="zh-CN"/>
        </w:rPr>
        <w:t>21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  <w:r w:rsidR="00B17FAB">
        <w:rPr>
          <w:rFonts w:ascii="Arial" w:hAnsi="Arial" w:cs="Arial"/>
          <w:sz w:val="22"/>
          <w:szCs w:val="22"/>
          <w:lang w:eastAsia="zh-CN"/>
        </w:rPr>
        <w:t>október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31. </w:t>
      </w:r>
    </w:p>
    <w:p w:rsidR="00FD5F4F" w:rsidRPr="003D45D6" w:rsidRDefault="00FD5F4F" w:rsidP="00FD5F4F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</w:t>
      </w: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Kondriczné</w:t>
      </w:r>
      <w:proofErr w:type="gramEnd"/>
      <w:r w:rsidRPr="003D45D6">
        <w:rPr>
          <w:rFonts w:ascii="Arial" w:hAnsi="Arial" w:cs="Arial"/>
          <w:sz w:val="22"/>
          <w:szCs w:val="22"/>
          <w:lang w:eastAsia="zh-CN"/>
        </w:rPr>
        <w:t xml:space="preserve"> dr. Varga Erzsébet jegyző</w:t>
      </w:r>
    </w:p>
    <w:p w:rsidR="00FD5F4F" w:rsidRPr="003D45D6" w:rsidRDefault="00FD5F4F" w:rsidP="00FD5F4F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CD6415" w:rsidRDefault="00FD5F4F" w:rsidP="00FD5F4F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 w:rsidR="00CD6415"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="00AB467D">
        <w:rPr>
          <w:rFonts w:ascii="Arial" w:hAnsi="Arial" w:cs="Arial"/>
          <w:iCs/>
          <w:sz w:val="22"/>
          <w:szCs w:val="22"/>
          <w:lang w:eastAsia="zh-CN"/>
        </w:rPr>
        <w:t>Kovács Lázár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 w:rsidR="00CD6415">
        <w:rPr>
          <w:rFonts w:ascii="Arial" w:hAnsi="Arial" w:cs="Arial"/>
          <w:iCs/>
          <w:sz w:val="22"/>
          <w:szCs w:val="22"/>
          <w:lang w:eastAsia="zh-CN"/>
        </w:rPr>
        <w:t xml:space="preserve">és Kovács Lázárné </w:t>
      </w:r>
    </w:p>
    <w:p w:rsidR="00FD5F4F" w:rsidRPr="003D45D6" w:rsidRDefault="00CD6415" w:rsidP="00FD5F4F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>
        <w:rPr>
          <w:rFonts w:ascii="Arial" w:hAnsi="Arial" w:cs="Arial"/>
          <w:i/>
          <w:iCs/>
          <w:sz w:val="22"/>
          <w:szCs w:val="22"/>
          <w:lang w:eastAsia="zh-CN"/>
        </w:rPr>
        <w:t xml:space="preserve">                                   </w:t>
      </w:r>
      <w:proofErr w:type="gramStart"/>
      <w:r w:rsidR="00FD5F4F" w:rsidRPr="003D45D6">
        <w:rPr>
          <w:rFonts w:ascii="Arial" w:hAnsi="Arial" w:cs="Arial"/>
          <w:iCs/>
          <w:sz w:val="22"/>
          <w:szCs w:val="22"/>
          <w:lang w:eastAsia="zh-CN"/>
        </w:rPr>
        <w:t>kérelmező</w:t>
      </w:r>
      <w:proofErr w:type="gramEnd"/>
    </w:p>
    <w:p w:rsidR="00FD5F4F" w:rsidRPr="003D45D6" w:rsidRDefault="00FD5F4F" w:rsidP="00FD5F4F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Városüzemeltetési I.</w:t>
      </w:r>
    </w:p>
    <w:p w:rsidR="00FD5F4F" w:rsidRPr="003D45D6" w:rsidRDefault="00FD5F4F" w:rsidP="00FD5F4F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FD5F4F" w:rsidRPr="003D45D6" w:rsidRDefault="00FD5F4F" w:rsidP="00FD5F4F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sectPr w:rsidR="00FD5F4F" w:rsidRPr="003D45D6" w:rsidSect="00324169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34C0B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6A947A0E"/>
    <w:multiLevelType w:val="hybridMultilevel"/>
    <w:tmpl w:val="6598E92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46BA8"/>
    <w:rsid w:val="000E1B63"/>
    <w:rsid w:val="001B53C2"/>
    <w:rsid w:val="0021070F"/>
    <w:rsid w:val="00217B18"/>
    <w:rsid w:val="002654BE"/>
    <w:rsid w:val="002C7F53"/>
    <w:rsid w:val="00310CE9"/>
    <w:rsid w:val="00324169"/>
    <w:rsid w:val="0032605A"/>
    <w:rsid w:val="00332C16"/>
    <w:rsid w:val="004007F9"/>
    <w:rsid w:val="004E04CF"/>
    <w:rsid w:val="00523FB3"/>
    <w:rsid w:val="005E220A"/>
    <w:rsid w:val="00690A78"/>
    <w:rsid w:val="006B595B"/>
    <w:rsid w:val="006C2F4C"/>
    <w:rsid w:val="006D5DC7"/>
    <w:rsid w:val="007636A0"/>
    <w:rsid w:val="008D3905"/>
    <w:rsid w:val="009071CA"/>
    <w:rsid w:val="00963A2E"/>
    <w:rsid w:val="009663F9"/>
    <w:rsid w:val="009C5865"/>
    <w:rsid w:val="00A73F9F"/>
    <w:rsid w:val="00AB467D"/>
    <w:rsid w:val="00AC2A81"/>
    <w:rsid w:val="00B17FAB"/>
    <w:rsid w:val="00BB1F10"/>
    <w:rsid w:val="00BD6991"/>
    <w:rsid w:val="00CD6415"/>
    <w:rsid w:val="00D31EBF"/>
    <w:rsid w:val="00DA5EEA"/>
    <w:rsid w:val="00DB6D23"/>
    <w:rsid w:val="00E14821"/>
    <w:rsid w:val="00E50B7D"/>
    <w:rsid w:val="00E8656D"/>
    <w:rsid w:val="00ED4DCE"/>
    <w:rsid w:val="00FC30D4"/>
    <w:rsid w:val="00FD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5988"/>
  <w15:docId w15:val="{9DE57BA3-F7AE-4A7B-94CD-ADCF2752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2416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416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440</Words>
  <Characters>3041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15</cp:revision>
  <dcterms:created xsi:type="dcterms:W3CDTF">2020-08-05T07:06:00Z</dcterms:created>
  <dcterms:modified xsi:type="dcterms:W3CDTF">2021-08-18T08:00:00Z</dcterms:modified>
</cp:coreProperties>
</file>