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C6234" w:rsidP="00AA2A4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8C6234">
        <w:rPr>
          <w:rFonts w:ascii="Arial" w:hAnsi="Arial" w:cs="Arial"/>
          <w:color w:val="3366FF"/>
          <w:sz w:val="22"/>
          <w:szCs w:val="22"/>
        </w:rPr>
        <w:t>december</w:t>
      </w:r>
      <w:r w:rsidR="00AA2A45">
        <w:rPr>
          <w:rFonts w:ascii="Arial" w:hAnsi="Arial" w:cs="Arial"/>
          <w:color w:val="3366FF"/>
          <w:sz w:val="22"/>
          <w:szCs w:val="22"/>
        </w:rPr>
        <w:t xml:space="preserve"> 20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EF1C50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AA2A45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órakor megtartandó </w:t>
      </w:r>
      <w:r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AA2A45" w:rsidRPr="00302E03" w:rsidRDefault="00AA2A45" w:rsidP="00AA2A45">
      <w:pPr>
        <w:widowControl w:val="0"/>
        <w:tabs>
          <w:tab w:val="left" w:pos="360"/>
        </w:tabs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 w:rsidRPr="00DA7B5A">
        <w:rPr>
          <w:rFonts w:ascii="Arial" w:hAnsi="Arial" w:cs="Arial"/>
          <w:color w:val="3366FF"/>
          <w:sz w:val="28"/>
          <w:szCs w:val="28"/>
          <w:u w:val="single"/>
        </w:rPr>
        <w:t xml:space="preserve">Bátaszéki </w:t>
      </w:r>
      <w:r>
        <w:rPr>
          <w:rFonts w:ascii="Arial" w:hAnsi="Arial" w:cs="Arial"/>
          <w:color w:val="3366FF"/>
          <w:sz w:val="28"/>
          <w:szCs w:val="28"/>
          <w:u w:val="single"/>
        </w:rPr>
        <w:t>Vadászegylet, későbbiekben Bátaszéki Vadásztársaság által befizetett haszonbérleti díj visszafizetése iránti kérelem</w:t>
      </w:r>
    </w:p>
    <w:p w:rsidR="00AA2A45" w:rsidRPr="00B23FD0" w:rsidRDefault="00AA2A45" w:rsidP="00AA2A45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0000FF"/>
          <w:sz w:val="22"/>
          <w:szCs w:val="22"/>
          <w:u w:val="single"/>
        </w:rPr>
      </w:pPr>
    </w:p>
    <w:p w:rsidR="00AA2A45" w:rsidRDefault="00AA2A45" w:rsidP="00AA2A45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915"/>
      </w:tblGrid>
      <w:tr w:rsidR="00AA2A45" w:rsidRPr="00CD7C27" w:rsidTr="00CD7DBA">
        <w:trPr>
          <w:trHeight w:val="1944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A45" w:rsidRPr="00CD7C27" w:rsidRDefault="00AA2A45" w:rsidP="00CD7DBA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A2A45" w:rsidRPr="00CD7C27" w:rsidRDefault="00AA2A45" w:rsidP="00CD7DB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D7C2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CD7C2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AA2A45" w:rsidRPr="00CD7C27" w:rsidRDefault="00AA2A45" w:rsidP="00CD7DB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A2A45" w:rsidRPr="00CD7C27" w:rsidRDefault="00AA2A45" w:rsidP="00CD7DBA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CD7C2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CD7C27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Pr="00CD7C27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Nagyné Gyura Györgyi pénzügyi irodavezető       </w:t>
            </w:r>
          </w:p>
          <w:p w:rsidR="00AA2A45" w:rsidRPr="00CD7C27" w:rsidRDefault="00AA2A45" w:rsidP="00CD7DB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A2A45" w:rsidRPr="00CD7C27" w:rsidRDefault="00AA2A45" w:rsidP="00CD7DB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D7C2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CD7C2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EF1C50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EF1C50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EF1C50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Pr="00CD7C27">
              <w:rPr>
                <w:rFonts w:ascii="Arial" w:hAnsi="Arial" w:cs="Arial"/>
                <w:color w:val="3366FF"/>
                <w:sz w:val="22"/>
                <w:szCs w:val="22"/>
              </w:rPr>
              <w:t>r. Varga Erzsébet jegyző</w:t>
            </w:r>
          </w:p>
        </w:tc>
      </w:tr>
    </w:tbl>
    <w:p w:rsidR="00AA2A45" w:rsidRPr="00CD7C27" w:rsidRDefault="00AA2A45" w:rsidP="00AA2A45">
      <w:pPr>
        <w:spacing w:line="360" w:lineRule="auto"/>
        <w:jc w:val="both"/>
        <w:rPr>
          <w:b/>
          <w:bCs/>
          <w:sz w:val="26"/>
        </w:rPr>
      </w:pPr>
    </w:p>
    <w:p w:rsidR="00AA2A45" w:rsidRPr="00CD7C27" w:rsidRDefault="00AA2A45" w:rsidP="00AA2A45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D7C27">
        <w:rPr>
          <w:rFonts w:ascii="Arial" w:hAnsi="Arial" w:cs="Arial"/>
          <w:b/>
          <w:bCs/>
          <w:sz w:val="22"/>
          <w:szCs w:val="22"/>
        </w:rPr>
        <w:t>Tisztelt Képviselő- testület!</w:t>
      </w:r>
    </w:p>
    <w:p w:rsidR="00AA2A45" w:rsidRPr="00CD7C27" w:rsidRDefault="00AA2A45" w:rsidP="00AA2A45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A2A45" w:rsidRPr="00CD7C27" w:rsidRDefault="00AA2A45" w:rsidP="00AA2A45">
      <w:pPr>
        <w:tabs>
          <w:tab w:val="left" w:pos="567"/>
          <w:tab w:val="left" w:pos="623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D7C27">
        <w:rPr>
          <w:rFonts w:ascii="Arial" w:hAnsi="Arial" w:cs="Arial"/>
          <w:bCs/>
          <w:sz w:val="22"/>
          <w:szCs w:val="22"/>
        </w:rPr>
        <w:t>2006. július 5.-én Bátaszéken a földtulajdonosi gyűlésen a jelenlévő és szavazásra jogosult földtulajdonosok az 1996. évi LV. törvény 12. §-</w:t>
      </w:r>
      <w:proofErr w:type="spellStart"/>
      <w:r w:rsidRPr="00CD7C27">
        <w:rPr>
          <w:rFonts w:ascii="Arial" w:hAnsi="Arial" w:cs="Arial"/>
          <w:bCs/>
          <w:sz w:val="22"/>
          <w:szCs w:val="22"/>
        </w:rPr>
        <w:t>ában</w:t>
      </w:r>
      <w:proofErr w:type="spellEnd"/>
      <w:r w:rsidRPr="00CD7C27">
        <w:rPr>
          <w:rFonts w:ascii="Arial" w:hAnsi="Arial" w:cs="Arial"/>
          <w:bCs/>
          <w:sz w:val="22"/>
          <w:szCs w:val="22"/>
        </w:rPr>
        <w:t xml:space="preserve"> foglaltak alapján döntöttek a tulajdonosi képviselet formájáról, képviselőjük személyéről, az általuk javasolt vadászterület határáról, valamint arról, hogy a vadászati jogot haszonbérbe adás útján kívánják hasznosítani.</w:t>
      </w: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A Vadászterület Tulajdonosi Közössége és a vadászatra jogosult haszonbérlő (Bátaszéki Vadászegylet, későbbiekben Bátaszéki Vadásztársaság) között haszonbérleti szerződés került megkötésre (17451810-1-4-1 kódszámú vadászterület). A haszonbérleti szerződésben többek között rögzítésre került az is, hogy az éves haszonbérleti díj a közigazgatási terület nagyságnak figyelembe vételével kerül átutalásra az érintett önkormányzat számlaszámára. A vad védelméről, a vadgazdálkodásról és a vadászatról szóló 1996. évi LV. törvény (a továbbiakban </w:t>
      </w:r>
      <w:proofErr w:type="spellStart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Vtv</w:t>
      </w:r>
      <w:proofErr w:type="spellEnd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.) rendelkezései alapján 2017. február 28. napjával lejárt a 17-451810-1-4-1 kódszámú vadászterület üzemterve.</w:t>
      </w: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AA2A45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Bátaszék Város Önkormányzata bankszámlájára 2010. november és 2016. november közötti időszakban összesen </w:t>
      </w:r>
      <w:r w:rsidRPr="00CD7C27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t>5.083.000,- Ft</w:t>
      </w: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került befizetésre, mely összeg Bátaszék Város Önkormányzatának költségvetésében a céltartalékok között szerepel. </w:t>
      </w:r>
    </w:p>
    <w:p w:rsidR="00026424" w:rsidRPr="00CD7C27" w:rsidRDefault="00026424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A </w:t>
      </w:r>
      <w:proofErr w:type="spellStart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Vtv</w:t>
      </w:r>
      <w:proofErr w:type="spellEnd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. rendelkezései alapján a vadászterület határainak újbóli kijelölése vált szükségessé, melynek során a vadászterületből kettő külön vadászterület került kialakításra:</w:t>
      </w:r>
    </w:p>
    <w:p w:rsidR="00AA2A45" w:rsidRPr="00CD7C27" w:rsidRDefault="00AA2A45" w:rsidP="00AA2A45">
      <w:pPr>
        <w:spacing w:after="26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proofErr w:type="gramStart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a</w:t>
      </w:r>
      <w:proofErr w:type="gramEnd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./ 17-451850-409 kódszámmal, az ún. „Bátaszék-Észak” vadászterület (közös képviselő: Molnár István János) és</w:t>
      </w: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b./ 17-451860-409 kódszámmal, az ún. „Bátaszék-Dél" vadászterület (közös képviselő: Izsák Gyula). </w:t>
      </w: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lastRenderedPageBreak/>
        <w:t xml:space="preserve">A korábbi vadászterület tulajdonosi közössége megszűnt és helyette a törvény erejénél fogva az </w:t>
      </w:r>
      <w:proofErr w:type="gramStart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a.</w:t>
      </w:r>
      <w:proofErr w:type="gramEnd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/ és b./ pontokban megjelölt földtulajdonosi közösségek jöttek létre.</w:t>
      </w: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Az újonnan létrejött földtulajdonosi közösség nyilatkozott arról, hogy az </w:t>
      </w:r>
      <w:proofErr w:type="gramStart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a.</w:t>
      </w:r>
      <w:proofErr w:type="gramEnd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/ és b./ pontban megjelölt földtulajdonosi közösségek vadászterületeiben fekvő közigazgatási terület határai nem változtak, csak a Bátaszék-Észak és Bátaszék-Dél területekre azok felosztásra kerültek. A felosztás arányának megfelelően állapították meg az egyes Földtulajdonosi Közösségekre jutó, visszaigényelt bérleti díj összegét.</w:t>
      </w: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Ennek megfelelően a közös képviselők együttesen kérik, hogy a fenti bérleti díjból az újonnan létrejött</w:t>
      </w:r>
    </w:p>
    <w:p w:rsidR="00AA2A45" w:rsidRPr="00CD7C27" w:rsidRDefault="00AA2A45" w:rsidP="00AA2A45">
      <w:pPr>
        <w:spacing w:after="5" w:line="262" w:lineRule="auto"/>
        <w:ind w:left="43" w:right="14" w:hanging="5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CD7C27" w:rsidRPr="00CD7C27" w:rsidRDefault="00AA2A45" w:rsidP="002D421D">
      <w:pPr>
        <w:numPr>
          <w:ilvl w:val="0"/>
          <w:numId w:val="6"/>
        </w:numPr>
        <w:autoSpaceDE w:val="0"/>
        <w:autoSpaceDN w:val="0"/>
        <w:adjustRightInd w:val="0"/>
        <w:spacing w:line="262" w:lineRule="auto"/>
        <w:ind w:right="14"/>
        <w:jc w:val="both"/>
        <w:rPr>
          <w:rFonts w:ascii="Arial" w:eastAsia="Calibri" w:hAnsi="Arial" w:cs="Arial"/>
          <w:color w:val="000000"/>
          <w:lang w:eastAsia="hu-HU"/>
        </w:rPr>
      </w:pP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17-451850-409 kódszámú az ún</w:t>
      </w:r>
      <w:r w:rsidR="002D421D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. „Bátaszék-Észak</w:t>
      </w:r>
      <w:proofErr w:type="gramStart"/>
      <w:r w:rsidR="002D421D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”</w:t>
      </w: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r w:rsidR="002D421D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vadászterületre</w:t>
      </w:r>
      <w:proofErr w:type="gramEnd"/>
      <w:r w:rsidR="002D421D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eső rész </w:t>
      </w: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(közös képviselő: Molnár István János) </w:t>
      </w:r>
      <w:r w:rsidRPr="00CD7C27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t>1</w:t>
      </w:r>
      <w:r w:rsidR="002D421D" w:rsidRPr="00CD7C27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t>.325.471</w:t>
      </w:r>
      <w:r w:rsidRPr="00CD7C27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t>,- Ft</w:t>
      </w: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a Vadászterület Tulajdonosi Közössége pénzeszközeinek kezelésére szolgáló 71800288-16135912 számú bankszámlára kerüljön átutalásra, levelük kézhezvételétől számított 15 napon belül</w:t>
      </w:r>
      <w:r w:rsidR="00CD7C27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, továbbá</w:t>
      </w:r>
    </w:p>
    <w:p w:rsidR="00AA2A45" w:rsidRPr="00CD7C27" w:rsidRDefault="00CD7C27" w:rsidP="002D421D">
      <w:pPr>
        <w:numPr>
          <w:ilvl w:val="0"/>
          <w:numId w:val="6"/>
        </w:numPr>
        <w:autoSpaceDE w:val="0"/>
        <w:autoSpaceDN w:val="0"/>
        <w:adjustRightInd w:val="0"/>
        <w:spacing w:line="262" w:lineRule="auto"/>
        <w:ind w:right="14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a </w:t>
      </w:r>
      <w:r w:rsidR="002D421D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17-451860-409 kódszámú</w:t>
      </w: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., az ún. „Bátaszék-Dél</w:t>
      </w:r>
      <w:proofErr w:type="gramStart"/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” </w:t>
      </w:r>
      <w:r w:rsidR="002D421D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vadászterületre</w:t>
      </w:r>
      <w:proofErr w:type="gramEnd"/>
      <w:r w:rsidR="002D421D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eső rész: </w:t>
      </w: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(közös képviselő: Izsák Gyula) </w:t>
      </w:r>
      <w:r w:rsidR="002D421D" w:rsidRPr="00CD7C27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t>3 757 529</w:t>
      </w:r>
      <w:r w:rsidR="002D421D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,- Ft a Vadászterület Tulajdonosi Közössége pénzeszközeinek kezelésére szolgáló 71800288-16138159 számú bankszámlára</w:t>
      </w: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kerüljön átutalásra,</w:t>
      </w:r>
      <w:r w:rsidR="002D421D"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levelük kézhezvételétől számított 15 napon belül</w:t>
      </w:r>
      <w:r w:rsidRPr="00CD7C27">
        <w:rPr>
          <w:rFonts w:ascii="Arial" w:eastAsia="Calibri" w:hAnsi="Arial" w:cs="Arial"/>
          <w:color w:val="000000"/>
          <w:sz w:val="22"/>
          <w:szCs w:val="22"/>
          <w:lang w:eastAsia="hu-HU"/>
        </w:rPr>
        <w:t>.</w:t>
      </w:r>
    </w:p>
    <w:p w:rsidR="00AA2A45" w:rsidRPr="00CD7C27" w:rsidRDefault="00AA2A45" w:rsidP="00AA2A45">
      <w:pPr>
        <w:autoSpaceDE w:val="0"/>
        <w:autoSpaceDN w:val="0"/>
        <w:adjustRightInd w:val="0"/>
        <w:jc w:val="both"/>
        <w:rPr>
          <w:rFonts w:ascii="Arial" w:hAnsi="Arial" w:cs="Arial"/>
          <w:lang w:eastAsia="hu-HU"/>
        </w:rPr>
      </w:pPr>
    </w:p>
    <w:p w:rsidR="00CD7C27" w:rsidRPr="00CD7C27" w:rsidRDefault="00CD7C27" w:rsidP="00CD7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D7C27">
        <w:rPr>
          <w:rFonts w:ascii="Arial" w:hAnsi="Arial" w:cs="Arial"/>
          <w:sz w:val="22"/>
          <w:szCs w:val="22"/>
          <w:lang w:eastAsia="hu-HU"/>
        </w:rPr>
        <w:t>Továbbá a Miniszter-elnök helyettes</w:t>
      </w:r>
      <w:bookmarkStart w:id="0" w:name="_GoBack"/>
      <w:bookmarkEnd w:id="0"/>
      <w:r w:rsidRPr="00CD7C27">
        <w:rPr>
          <w:rFonts w:ascii="Arial" w:hAnsi="Arial" w:cs="Arial"/>
          <w:sz w:val="22"/>
          <w:szCs w:val="22"/>
          <w:lang w:eastAsia="hu-HU"/>
        </w:rPr>
        <w:t xml:space="preserve"> által benyújtott Egyes agrártárgyú törvények módosításáról szóló törvényjavaslat tartalmazza, hogy felhatalmazást kap a miniszter, hogy rendeletben szabályozza „a vadgazdálkodási üzemtervi időszak lejártát követően az elévülési időn túl fel nem vett haszonbérleti díj összegének a vad élőhelyének fejlesztésére és a vadállomány védelmére történő fordításának szabályait”. Természetesen a jelzett rendelet még nem készült el, így annak tartalma nem ismert.</w:t>
      </w:r>
    </w:p>
    <w:p w:rsidR="00CD7C27" w:rsidRPr="00CD7C27" w:rsidRDefault="00CD7C27" w:rsidP="00CD7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D7C27">
        <w:rPr>
          <w:rFonts w:ascii="Arial" w:hAnsi="Arial" w:cs="Arial"/>
          <w:sz w:val="22"/>
          <w:szCs w:val="22"/>
          <w:lang w:eastAsia="hu-HU"/>
        </w:rPr>
        <w:t xml:space="preserve">A vad védelméről, a vadgazdálkodásról, valamint a vadászatról szóló 1996. évi LV. törvény módosítását az Országgyűlés elfogadta, azonban a Magyar Közlönyben még nem jelent meg. Várhatóan 2022. január 1-jét követően válik hatályossá. </w:t>
      </w:r>
    </w:p>
    <w:p w:rsidR="00AA2A45" w:rsidRPr="00CD7C27" w:rsidRDefault="00CD7C27" w:rsidP="00CD7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D7C27">
        <w:rPr>
          <w:rFonts w:ascii="Arial" w:hAnsi="Arial" w:cs="Arial"/>
          <w:sz w:val="22"/>
          <w:szCs w:val="22"/>
          <w:lang w:eastAsia="hu-HU"/>
        </w:rPr>
        <w:t>A haszonbérleti szerződés mellékletét képező Működési Szabályzat rendelkezik arról, hogy a haszonbérleti díjat a vadászterület határain belül elhelyezkedő külterületi közutak karbantartására kell fordítani. E cél megvalósítására kívánják felhasználni a forrást, míg más irányú jogszabályi rendelkezés nem lép hatályba.</w:t>
      </w:r>
    </w:p>
    <w:p w:rsidR="00CD7C27" w:rsidRPr="00CD7C27" w:rsidRDefault="00CD7C27" w:rsidP="00CD7C2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hu-HU"/>
        </w:rPr>
      </w:pPr>
    </w:p>
    <w:p w:rsidR="00AA2A45" w:rsidRPr="0083171D" w:rsidRDefault="00AA2A45" w:rsidP="00AA2A45">
      <w:pPr>
        <w:spacing w:line="254" w:lineRule="auto"/>
        <w:ind w:left="2835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83171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83171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t :</w:t>
      </w:r>
      <w:proofErr w:type="gramEnd"/>
    </w:p>
    <w:p w:rsidR="00AA2A45" w:rsidRPr="0083171D" w:rsidRDefault="00AA2A45" w:rsidP="00AA2A45">
      <w:pPr>
        <w:spacing w:line="254" w:lineRule="auto"/>
        <w:ind w:left="2835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AA2A45" w:rsidRPr="0083171D" w:rsidRDefault="00AA2A45" w:rsidP="00AA2A45">
      <w:pPr>
        <w:spacing w:line="254" w:lineRule="auto"/>
        <w:ind w:left="2835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83171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 xml:space="preserve">Bátaszéki Vadászegylet, későbbiekben Bátaszéki Vadásztársaság által befizetett haszonbérleti díj visszafizetése a 17-451850-409 kódszámú „Bátaszék-Észak” </w:t>
      </w:r>
      <w:r w:rsidR="00CD7C27" w:rsidRPr="0083171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 xml:space="preserve">és a 17-451860-409 kódszámú „Bátaszék-Dél” </w:t>
      </w:r>
      <w:r w:rsidRPr="0083171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vadászterület</w:t>
      </w:r>
      <w:r w:rsidR="00CD7C27" w:rsidRPr="0083171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ek</w:t>
      </w:r>
      <w:r w:rsidRPr="0083171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 xml:space="preserve"> Földtulajdonosi Közössége részére</w:t>
      </w:r>
    </w:p>
    <w:p w:rsidR="00AA2A45" w:rsidRPr="0083171D" w:rsidRDefault="00AA2A45" w:rsidP="00AA2A45">
      <w:pPr>
        <w:spacing w:line="254" w:lineRule="auto"/>
        <w:ind w:left="2835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0A6A0A" w:rsidRDefault="00CD7C27" w:rsidP="008C6234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171D">
        <w:rPr>
          <w:rFonts w:ascii="Arial" w:eastAsia="Calibri" w:hAnsi="Arial" w:cs="Arial"/>
          <w:sz w:val="22"/>
          <w:szCs w:val="22"/>
          <w:lang w:eastAsia="en-US"/>
        </w:rPr>
        <w:t>Bátaszék Város</w:t>
      </w:r>
      <w:r w:rsidR="00AA2A45" w:rsidRPr="0083171D">
        <w:rPr>
          <w:rFonts w:ascii="Arial" w:eastAsia="Calibri" w:hAnsi="Arial" w:cs="Arial"/>
          <w:sz w:val="22"/>
          <w:szCs w:val="22"/>
          <w:lang w:eastAsia="en-US"/>
        </w:rPr>
        <w:t xml:space="preserve"> Önkor</w:t>
      </w:r>
      <w:r w:rsidR="008C6234">
        <w:rPr>
          <w:rFonts w:ascii="Arial" w:eastAsia="Calibri" w:hAnsi="Arial" w:cs="Arial"/>
          <w:sz w:val="22"/>
          <w:szCs w:val="22"/>
          <w:lang w:eastAsia="en-US"/>
        </w:rPr>
        <w:t xml:space="preserve">mányzatának Képviselő-testülete </w:t>
      </w:r>
      <w:r w:rsidR="00AA2A45" w:rsidRPr="0083171D">
        <w:rPr>
          <w:rFonts w:ascii="Arial" w:eastAsia="Calibri" w:hAnsi="Arial" w:cs="Arial"/>
          <w:sz w:val="22"/>
          <w:szCs w:val="22"/>
          <w:lang w:eastAsia="en-US"/>
        </w:rPr>
        <w:t xml:space="preserve">figyelemmel a benyújtott haszonbérleti díj visszautalására vonatkozó kérelemre, egyetért azzal, hogy </w:t>
      </w:r>
    </w:p>
    <w:p w:rsidR="000A6A0A" w:rsidRPr="000A6A0A" w:rsidRDefault="00AA2A45" w:rsidP="000A6A0A">
      <w:pPr>
        <w:pStyle w:val="Listaszerbekezds"/>
        <w:numPr>
          <w:ilvl w:val="0"/>
          <w:numId w:val="7"/>
        </w:num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A6A0A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0A6A0A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>17-451850-409 kódszámú, „Bátaszék-Észak</w:t>
      </w:r>
      <w:proofErr w:type="gramStart"/>
      <w:r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>” vadászterületre</w:t>
      </w:r>
      <w:proofErr w:type="gramEnd"/>
      <w:r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eső rész</w:t>
      </w:r>
      <w:r w:rsidR="00DB0390"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, vagyis a befizetett </w:t>
      </w:r>
      <w:r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>összeg</w:t>
      </w:r>
      <w:r w:rsidR="00DB0390"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>ből</w:t>
      </w:r>
      <w:r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r w:rsidRPr="000A6A0A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t>1</w:t>
      </w:r>
      <w:r w:rsidR="00DB0390" w:rsidRPr="000A6A0A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t>.325.471</w:t>
      </w:r>
      <w:r w:rsidRPr="000A6A0A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t>,- Ft</w:t>
      </w:r>
      <w:r w:rsidR="00DB0390" w:rsidRPr="000A6A0A">
        <w:rPr>
          <w:rFonts w:ascii="Arial" w:hAnsi="Arial" w:cs="Arial"/>
          <w:sz w:val="22"/>
          <w:szCs w:val="22"/>
        </w:rPr>
        <w:t xml:space="preserve"> a </w:t>
      </w:r>
      <w:r w:rsidR="00DB0390"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>Vadászterület Tulajdonosi Közössége pénzeszközeinek kezelésére szolgáló 71800288-16135912 számú bankszámlára kerüljön átutalásra</w:t>
      </w:r>
      <w:r w:rsidR="000A6A0A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t>,</w:t>
      </w:r>
    </w:p>
    <w:p w:rsidR="00AA2A45" w:rsidRPr="000A6A0A" w:rsidRDefault="000A6A0A" w:rsidP="000A6A0A">
      <w:pPr>
        <w:pStyle w:val="Listaszerbekezds"/>
        <w:numPr>
          <w:ilvl w:val="0"/>
          <w:numId w:val="7"/>
        </w:num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>a</w:t>
      </w:r>
      <w:r w:rsidR="00DB0390" w:rsidRPr="000A6A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0390" w:rsidRPr="000A6A0A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DB0390"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>17-451860-409 kódszámú, „Bátaszék-Dél</w:t>
      </w:r>
      <w:proofErr w:type="gramStart"/>
      <w:r w:rsidR="00DB0390"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>” vadászterületre</w:t>
      </w:r>
      <w:proofErr w:type="gramEnd"/>
      <w:r w:rsidR="00DB0390"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eső rész, vagyis a befizetett összegből </w:t>
      </w:r>
      <w:r w:rsidR="00DB0390" w:rsidRPr="000A6A0A">
        <w:rPr>
          <w:rFonts w:ascii="Arial" w:eastAsia="Calibri" w:hAnsi="Arial" w:cs="Arial"/>
          <w:b/>
          <w:color w:val="000000"/>
          <w:sz w:val="22"/>
          <w:szCs w:val="22"/>
          <w:lang w:eastAsia="hu-HU"/>
        </w:rPr>
        <w:lastRenderedPageBreak/>
        <w:t>3.757.529,- Ft</w:t>
      </w:r>
      <w:r w:rsidR="00AA2A45"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a Vadászterület Tulajdonosi Közössége pénzeszközeinek kezelésére szolgáló </w:t>
      </w:r>
      <w:r w:rsidR="00DB0390"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71800288-16138159 </w:t>
      </w:r>
      <w:r w:rsidR="00AA2A45" w:rsidRPr="000A6A0A">
        <w:rPr>
          <w:rFonts w:ascii="Arial" w:eastAsia="Calibri" w:hAnsi="Arial" w:cs="Arial"/>
          <w:color w:val="000000"/>
          <w:sz w:val="22"/>
          <w:szCs w:val="22"/>
          <w:lang w:eastAsia="hu-HU"/>
        </w:rPr>
        <w:t>számú bankszámlára kerüljön átutalásra.</w:t>
      </w:r>
    </w:p>
    <w:p w:rsidR="00AA2A45" w:rsidRPr="0083171D" w:rsidRDefault="00AA2A45" w:rsidP="00AA2A45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171D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71D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71D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71D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A2A45" w:rsidRPr="0083171D" w:rsidRDefault="00AA2A45" w:rsidP="00AA2A45">
      <w:pPr>
        <w:ind w:left="3195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A2A45" w:rsidRPr="000A6A0A" w:rsidRDefault="00AA2A45" w:rsidP="00AA2A45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6A0A">
        <w:rPr>
          <w:rFonts w:ascii="Arial" w:eastAsia="Calibri" w:hAnsi="Arial" w:cs="Arial"/>
          <w:sz w:val="22"/>
          <w:szCs w:val="22"/>
          <w:lang w:eastAsia="en-US"/>
        </w:rPr>
        <w:t xml:space="preserve">Határidő: 2021. december 23. </w:t>
      </w:r>
    </w:p>
    <w:p w:rsidR="00AA2A45" w:rsidRPr="000A6A0A" w:rsidRDefault="00AA2A45" w:rsidP="00AA2A45">
      <w:pPr>
        <w:spacing w:line="254" w:lineRule="auto"/>
        <w:ind w:left="2126"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6A0A">
        <w:rPr>
          <w:rFonts w:ascii="Arial" w:eastAsia="Calibri" w:hAnsi="Arial" w:cs="Arial"/>
          <w:sz w:val="22"/>
          <w:szCs w:val="22"/>
          <w:lang w:eastAsia="en-US"/>
        </w:rPr>
        <w:t xml:space="preserve">Felelős: Nagyné Gyura Györgyi Pénzügyi </w:t>
      </w:r>
      <w:proofErr w:type="gramStart"/>
      <w:r w:rsidRPr="000A6A0A">
        <w:rPr>
          <w:rFonts w:ascii="Arial" w:eastAsia="Calibri" w:hAnsi="Arial" w:cs="Arial"/>
          <w:sz w:val="22"/>
          <w:szCs w:val="22"/>
          <w:lang w:eastAsia="en-US"/>
        </w:rPr>
        <w:t>Iroda vezető</w:t>
      </w:r>
      <w:proofErr w:type="gramEnd"/>
    </w:p>
    <w:p w:rsidR="00AA2A45" w:rsidRPr="000A6A0A" w:rsidRDefault="00AA2A45" w:rsidP="00AA2A45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6A0A">
        <w:rPr>
          <w:rFonts w:ascii="Arial" w:eastAsia="Calibri" w:hAnsi="Arial" w:cs="Arial"/>
          <w:sz w:val="22"/>
          <w:szCs w:val="22"/>
          <w:lang w:eastAsia="en-US"/>
        </w:rPr>
        <w:tab/>
      </w:r>
      <w:r w:rsidR="000A6A0A">
        <w:rPr>
          <w:rFonts w:ascii="Arial" w:eastAsia="Calibri" w:hAnsi="Arial" w:cs="Arial"/>
          <w:sz w:val="22"/>
          <w:szCs w:val="22"/>
          <w:lang w:eastAsia="en-US"/>
        </w:rPr>
        <w:t xml:space="preserve">  (az átutalásért</w:t>
      </w:r>
      <w:r w:rsidRPr="000A6A0A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AA2A45" w:rsidRPr="000A6A0A" w:rsidRDefault="00AA2A45" w:rsidP="00AA2A45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6A0A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A2A45" w:rsidRPr="000A6A0A" w:rsidRDefault="00AA2A45" w:rsidP="00AA2A45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2A45" w:rsidRDefault="00AA2A45" w:rsidP="00AA2A45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6A0A">
        <w:rPr>
          <w:rFonts w:ascii="Arial" w:eastAsia="Calibri" w:hAnsi="Arial" w:cs="Arial"/>
          <w:sz w:val="22"/>
          <w:szCs w:val="22"/>
          <w:lang w:eastAsia="en-US"/>
        </w:rPr>
        <w:t xml:space="preserve">Határozatról értesül: </w:t>
      </w:r>
      <w:r w:rsidR="000A6A0A">
        <w:rPr>
          <w:rFonts w:ascii="Arial" w:eastAsia="Calibri" w:hAnsi="Arial" w:cs="Arial"/>
          <w:sz w:val="22"/>
          <w:szCs w:val="22"/>
          <w:lang w:eastAsia="en-US"/>
        </w:rPr>
        <w:t>Molnár István János</w:t>
      </w:r>
    </w:p>
    <w:p w:rsidR="000A6A0A" w:rsidRPr="000A6A0A" w:rsidRDefault="000A6A0A" w:rsidP="00AA2A45">
      <w:pPr>
        <w:spacing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Izsák Gyula</w:t>
      </w:r>
    </w:p>
    <w:p w:rsidR="00AA2A45" w:rsidRPr="000A6A0A" w:rsidRDefault="00AA2A45" w:rsidP="00AA2A45">
      <w:pPr>
        <w:spacing w:line="254" w:lineRule="auto"/>
        <w:ind w:left="424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6A0A"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:rsidR="00AA2A45" w:rsidRPr="000A6A0A" w:rsidRDefault="00AA2A45" w:rsidP="00AA2A45">
      <w:pPr>
        <w:spacing w:line="254" w:lineRule="auto"/>
        <w:ind w:left="4248" w:firstLine="708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0A6A0A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0F6954" w:rsidRPr="000A6A0A" w:rsidRDefault="000F6954" w:rsidP="000F6954">
      <w:pPr>
        <w:tabs>
          <w:tab w:val="left" w:pos="600"/>
        </w:tabs>
        <w:spacing w:line="276" w:lineRule="auto"/>
        <w:ind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F6954" w:rsidRPr="000A6A0A" w:rsidRDefault="000F6954" w:rsidP="000F6954">
      <w:pPr>
        <w:rPr>
          <w:rFonts w:ascii="Arial" w:hAnsi="Arial" w:cs="Arial"/>
          <w:sz w:val="22"/>
          <w:szCs w:val="22"/>
        </w:rPr>
      </w:pPr>
      <w:r w:rsidRPr="000A6A0A">
        <w:rPr>
          <w:rFonts w:ascii="Arial" w:hAnsi="Arial" w:cs="Arial"/>
          <w:sz w:val="22"/>
          <w:szCs w:val="22"/>
        </w:rPr>
        <w:tab/>
      </w:r>
      <w:r w:rsidRPr="000A6A0A">
        <w:rPr>
          <w:rFonts w:ascii="Arial" w:hAnsi="Arial" w:cs="Arial"/>
          <w:sz w:val="22"/>
          <w:szCs w:val="22"/>
        </w:rPr>
        <w:tab/>
      </w:r>
      <w:r w:rsidRPr="000A6A0A">
        <w:rPr>
          <w:rFonts w:ascii="Arial" w:hAnsi="Arial" w:cs="Arial"/>
          <w:sz w:val="22"/>
          <w:szCs w:val="22"/>
        </w:rPr>
        <w:tab/>
      </w:r>
    </w:p>
    <w:p w:rsidR="000F6954" w:rsidRPr="0083171D" w:rsidRDefault="000F6954" w:rsidP="000F6954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E04CF" w:rsidRPr="0083171D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8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8F5"/>
    <w:multiLevelType w:val="hybridMultilevel"/>
    <w:tmpl w:val="903013B2"/>
    <w:lvl w:ilvl="0" w:tplc="79507E6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2C736A3"/>
    <w:multiLevelType w:val="hybridMultilevel"/>
    <w:tmpl w:val="F0F0B4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577D"/>
    <w:multiLevelType w:val="hybridMultilevel"/>
    <w:tmpl w:val="3002350E"/>
    <w:lvl w:ilvl="0" w:tplc="48FA289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2BC763E"/>
    <w:multiLevelType w:val="hybridMultilevel"/>
    <w:tmpl w:val="20A494AA"/>
    <w:lvl w:ilvl="0" w:tplc="9C480864">
      <w:start w:val="1"/>
      <w:numFmt w:val="lowerLetter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6424"/>
    <w:rsid w:val="00046BA8"/>
    <w:rsid w:val="000A6A0A"/>
    <w:rsid w:val="000E1B63"/>
    <w:rsid w:val="000E2CD1"/>
    <w:rsid w:val="000F6954"/>
    <w:rsid w:val="0021070F"/>
    <w:rsid w:val="00217B18"/>
    <w:rsid w:val="00231663"/>
    <w:rsid w:val="00263084"/>
    <w:rsid w:val="002654BE"/>
    <w:rsid w:val="002B5C14"/>
    <w:rsid w:val="002D421D"/>
    <w:rsid w:val="00310CE9"/>
    <w:rsid w:val="0032605A"/>
    <w:rsid w:val="00332C16"/>
    <w:rsid w:val="003F5633"/>
    <w:rsid w:val="0042566B"/>
    <w:rsid w:val="00447121"/>
    <w:rsid w:val="004E04CF"/>
    <w:rsid w:val="00523FB3"/>
    <w:rsid w:val="005E220A"/>
    <w:rsid w:val="006C2F4C"/>
    <w:rsid w:val="006D5DC7"/>
    <w:rsid w:val="0071234F"/>
    <w:rsid w:val="007557E4"/>
    <w:rsid w:val="00796729"/>
    <w:rsid w:val="0083171D"/>
    <w:rsid w:val="008C6234"/>
    <w:rsid w:val="008D3905"/>
    <w:rsid w:val="009071CA"/>
    <w:rsid w:val="009663F9"/>
    <w:rsid w:val="00A027B5"/>
    <w:rsid w:val="00A73F9F"/>
    <w:rsid w:val="00AA2A45"/>
    <w:rsid w:val="00AC2A81"/>
    <w:rsid w:val="00B776A8"/>
    <w:rsid w:val="00BB1F10"/>
    <w:rsid w:val="00BD6991"/>
    <w:rsid w:val="00C4593A"/>
    <w:rsid w:val="00CD7C27"/>
    <w:rsid w:val="00CF0BCE"/>
    <w:rsid w:val="00D04C18"/>
    <w:rsid w:val="00DA5EEA"/>
    <w:rsid w:val="00DB0390"/>
    <w:rsid w:val="00E14821"/>
    <w:rsid w:val="00ED4DCE"/>
    <w:rsid w:val="00EF1C50"/>
    <w:rsid w:val="00F1146B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F81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</cp:revision>
  <dcterms:created xsi:type="dcterms:W3CDTF">2021-12-17T07:42:00Z</dcterms:created>
  <dcterms:modified xsi:type="dcterms:W3CDTF">2021-12-17T07:42:00Z</dcterms:modified>
</cp:coreProperties>
</file>