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43FC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</w:t>
      </w:r>
      <w:r w:rsidR="00412E2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43FC9" w:rsidRPr="00743FC9" w:rsidRDefault="00743FC9" w:rsidP="00743F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743FC9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2022. május 19-én </w:t>
      </w:r>
    </w:p>
    <w:p w:rsidR="00DA5EEA" w:rsidRPr="00ED4DCE" w:rsidRDefault="00743FC9" w:rsidP="00743F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743FC9">
        <w:rPr>
          <w:rFonts w:ascii="Arial" w:hAnsi="Arial" w:cs="Arial"/>
          <w:color w:val="3366FF"/>
          <w:sz w:val="22"/>
          <w:szCs w:val="22"/>
        </w:rPr>
        <w:t>16 órakor megtartandó rendkívüli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33F7C" w:rsidRDefault="00B567E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r w:rsidR="00223BC7"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2021-27-es időszakban megvalósítandó</w:t>
      </w:r>
      <w:r w:rsidR="00B73AF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TOP PLUSZ</w:t>
      </w:r>
      <w:r w:rsidR="00223BC7"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projektek</w:t>
      </w:r>
      <w:r w:rsidR="003660A5"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listájának módosításáról</w:t>
      </w:r>
      <w:r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82842" w:rsidRDefault="00E82842" w:rsidP="00E8284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E82842" w:rsidRPr="00B6118B" w:rsidRDefault="00E82842" w:rsidP="00E8284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E82842" w:rsidRPr="00B6118B" w:rsidRDefault="00E82842" w:rsidP="00E82842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E82842" w:rsidRPr="00B6118B" w:rsidRDefault="00E82842" w:rsidP="00E82842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E82842" w:rsidRPr="00B6118B" w:rsidRDefault="00E82842" w:rsidP="00E82842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E82842" w:rsidRDefault="00E82842" w:rsidP="00E8284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E82842" w:rsidRDefault="00E82842" w:rsidP="00E8284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E82842" w:rsidRPr="00ED4DCE" w:rsidRDefault="00E82842" w:rsidP="00E8284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E82842" w:rsidRPr="00ED4DCE" w:rsidRDefault="00F21DF9" w:rsidP="00E8284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21DF9">
              <w:rPr>
                <w:rFonts w:ascii="Arial" w:hAnsi="Arial" w:cs="Arial"/>
                <w:color w:val="3366FF"/>
                <w:sz w:val="22"/>
                <w:szCs w:val="22"/>
              </w:rPr>
              <w:t>PG Bizottság: 2022. 05. 19.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82842" w:rsidRPr="00E211CA" w:rsidRDefault="00E82842" w:rsidP="00E82842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E211CA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82842" w:rsidRPr="00E211CA" w:rsidRDefault="00E82842" w:rsidP="00E82842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923F24" w:rsidRDefault="00923F24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383A5F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89502D" w:rsidRPr="00383A5F">
        <w:rPr>
          <w:rFonts w:ascii="Arial" w:hAnsi="Arial" w:cs="Arial"/>
          <w:sz w:val="22"/>
          <w:szCs w:val="22"/>
        </w:rPr>
        <w:t xml:space="preserve">309/2021.(XI.24.) </w:t>
      </w:r>
      <w:r w:rsidRPr="00383A5F">
        <w:rPr>
          <w:rFonts w:ascii="Arial" w:hAnsi="Arial" w:cs="Arial"/>
          <w:sz w:val="22"/>
          <w:szCs w:val="22"/>
        </w:rPr>
        <w:t xml:space="preserve">önkormányzati határozatával </w:t>
      </w:r>
      <w:r w:rsidR="0089502D" w:rsidRPr="00383A5F">
        <w:rPr>
          <w:rFonts w:ascii="Arial" w:hAnsi="Arial" w:cs="Arial"/>
          <w:sz w:val="22"/>
          <w:szCs w:val="22"/>
        </w:rPr>
        <w:t xml:space="preserve">fogadta el </w:t>
      </w:r>
      <w:r w:rsidRPr="00383A5F">
        <w:rPr>
          <w:rFonts w:ascii="Arial" w:hAnsi="Arial" w:cs="Arial"/>
          <w:sz w:val="22"/>
          <w:szCs w:val="22"/>
        </w:rPr>
        <w:t>a</w:t>
      </w:r>
      <w:r w:rsidR="0089502D" w:rsidRPr="00383A5F">
        <w:rPr>
          <w:rFonts w:ascii="Arial" w:hAnsi="Arial" w:cs="Arial"/>
          <w:sz w:val="22"/>
          <w:szCs w:val="22"/>
        </w:rPr>
        <w:t xml:space="preserve"> 2021-27-es időszakban megvalósítandó projektekről szóló tájékoztatót. Egyben döntött a 2021-27-es időszakban megvalósítandó projektek prioritási sorrendjéről is. </w:t>
      </w:r>
      <w:r w:rsidR="00985AF7" w:rsidRPr="00383A5F">
        <w:rPr>
          <w:rFonts w:ascii="Arial" w:hAnsi="Arial" w:cs="Arial"/>
          <w:sz w:val="22"/>
          <w:szCs w:val="22"/>
        </w:rPr>
        <w:t xml:space="preserve">Itt </w:t>
      </w:r>
      <w:r w:rsidR="000C01EE">
        <w:rPr>
          <w:rFonts w:ascii="Arial" w:hAnsi="Arial" w:cs="Arial"/>
          <w:sz w:val="22"/>
          <w:szCs w:val="22"/>
        </w:rPr>
        <w:t>4</w:t>
      </w:r>
      <w:r w:rsidR="00985AF7" w:rsidRPr="00383A5F">
        <w:rPr>
          <w:rFonts w:ascii="Arial" w:hAnsi="Arial" w:cs="Arial"/>
          <w:sz w:val="22"/>
          <w:szCs w:val="22"/>
        </w:rPr>
        <w:t>-</w:t>
      </w:r>
      <w:r w:rsidR="000C01EE">
        <w:rPr>
          <w:rFonts w:ascii="Arial" w:hAnsi="Arial" w:cs="Arial"/>
          <w:sz w:val="22"/>
          <w:szCs w:val="22"/>
        </w:rPr>
        <w:t>e</w:t>
      </w:r>
      <w:r w:rsidR="00985AF7" w:rsidRPr="00383A5F">
        <w:rPr>
          <w:rFonts w:ascii="Arial" w:hAnsi="Arial" w:cs="Arial"/>
          <w:sz w:val="22"/>
          <w:szCs w:val="22"/>
        </w:rPr>
        <w:t xml:space="preserve">s sorszámmal került rögzítésre </w:t>
      </w:r>
      <w:r w:rsidR="000C01EE" w:rsidRPr="000C01EE">
        <w:rPr>
          <w:rFonts w:ascii="Arial" w:hAnsi="Arial" w:cs="Arial"/>
          <w:sz w:val="22"/>
          <w:szCs w:val="22"/>
        </w:rPr>
        <w:t>Az agrárlogisztikai központ üzemeltethetőségét elősegítő eszközbeszerzés</w:t>
      </w:r>
      <w:r w:rsidR="00985AF7" w:rsidRPr="00383A5F">
        <w:rPr>
          <w:rFonts w:ascii="Arial" w:hAnsi="Arial" w:cs="Arial"/>
          <w:sz w:val="22"/>
          <w:szCs w:val="22"/>
        </w:rPr>
        <w:t>.</w:t>
      </w:r>
    </w:p>
    <w:p w:rsidR="000C01EE" w:rsidRPr="00383A5F" w:rsidRDefault="000C01EE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07BE2" w:rsidRDefault="00985AF7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383A5F">
        <w:rPr>
          <w:rFonts w:ascii="Arial" w:hAnsi="Arial" w:cs="Arial"/>
          <w:sz w:val="22"/>
          <w:szCs w:val="22"/>
        </w:rPr>
        <w:t>A</w:t>
      </w:r>
      <w:r w:rsidR="00AE54F8">
        <w:rPr>
          <w:rFonts w:ascii="Arial" w:hAnsi="Arial" w:cs="Arial"/>
          <w:sz w:val="22"/>
          <w:szCs w:val="22"/>
        </w:rPr>
        <w:t xml:space="preserve">z </w:t>
      </w:r>
      <w:r w:rsidR="00AE54F8" w:rsidRPr="00AE54F8">
        <w:rPr>
          <w:rFonts w:ascii="Arial" w:hAnsi="Arial" w:cs="Arial"/>
          <w:sz w:val="22"/>
          <w:szCs w:val="22"/>
        </w:rPr>
        <w:t xml:space="preserve">agrárlogisztikai központ </w:t>
      </w:r>
      <w:r w:rsidR="00AE54F8">
        <w:rPr>
          <w:rFonts w:ascii="Arial" w:hAnsi="Arial" w:cs="Arial"/>
          <w:sz w:val="22"/>
          <w:szCs w:val="22"/>
        </w:rPr>
        <w:t xml:space="preserve">üzemeltetője </w:t>
      </w:r>
      <w:r w:rsidR="00AE54F8" w:rsidRPr="00AE54F8">
        <w:rPr>
          <w:rFonts w:ascii="Arial" w:hAnsi="Arial" w:cs="Arial"/>
          <w:sz w:val="22"/>
          <w:szCs w:val="22"/>
        </w:rPr>
        <w:t>részéről igényként merült fel, hogy az Önkormányzat támogatási kérelmet nyújtson be</w:t>
      </w:r>
      <w:r w:rsidR="00AE54F8">
        <w:rPr>
          <w:rFonts w:ascii="Arial" w:hAnsi="Arial" w:cs="Arial"/>
          <w:sz w:val="22"/>
          <w:szCs w:val="22"/>
        </w:rPr>
        <w:t>.</w:t>
      </w:r>
      <w:r w:rsidRPr="00383A5F">
        <w:rPr>
          <w:rFonts w:ascii="Arial" w:hAnsi="Arial" w:cs="Arial"/>
          <w:sz w:val="22"/>
          <w:szCs w:val="22"/>
        </w:rPr>
        <w:t xml:space="preserve"> </w:t>
      </w:r>
      <w:r w:rsidR="00AE54F8" w:rsidRPr="00AE54F8">
        <w:rPr>
          <w:rFonts w:ascii="Arial" w:hAnsi="Arial" w:cs="Arial"/>
          <w:sz w:val="22"/>
          <w:szCs w:val="22"/>
        </w:rPr>
        <w:t>2022. év februárjától kezdődően több alkalommal személyesen és elektronikus levélben is egyeztettünk</w:t>
      </w:r>
      <w:r w:rsidR="00C07BE2">
        <w:rPr>
          <w:rFonts w:ascii="Arial" w:hAnsi="Arial" w:cs="Arial"/>
          <w:sz w:val="22"/>
          <w:szCs w:val="22"/>
        </w:rPr>
        <w:t xml:space="preserve"> az üzemeltetővel.</w:t>
      </w:r>
    </w:p>
    <w:p w:rsidR="00907514" w:rsidRDefault="00C07BE2" w:rsidP="00C07B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egyeztetések során vállalták, hogy a támogatási kérelem benyújtásához szükséges megalapozó dokumentumot elkészítik és az Önkormányzat részére azt megküldik</w:t>
      </w:r>
      <w:r w:rsidR="00907514">
        <w:rPr>
          <w:rFonts w:ascii="Arial" w:hAnsi="Arial" w:cs="Arial"/>
          <w:sz w:val="22"/>
          <w:szCs w:val="22"/>
        </w:rPr>
        <w:t xml:space="preserve">. </w:t>
      </w:r>
    </w:p>
    <w:p w:rsidR="002D1738" w:rsidRDefault="00907514" w:rsidP="00C07B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7BE2">
        <w:rPr>
          <w:rFonts w:ascii="Arial" w:hAnsi="Arial" w:cs="Arial"/>
          <w:sz w:val="22"/>
          <w:szCs w:val="22"/>
        </w:rPr>
        <w:t xml:space="preserve">z agrárlogisztikai központ üzemeltetője a támogatási kérelem Önkormányzat részéről </w:t>
      </w:r>
      <w:r w:rsidR="00C07BE2" w:rsidRPr="0070369B">
        <w:rPr>
          <w:rFonts w:ascii="Arial" w:hAnsi="Arial" w:cs="Arial"/>
          <w:sz w:val="22"/>
          <w:szCs w:val="22"/>
        </w:rPr>
        <w:t>történő benyújtását nem igény</w:t>
      </w:r>
      <w:r w:rsidRPr="0070369B">
        <w:rPr>
          <w:rFonts w:ascii="Arial" w:hAnsi="Arial" w:cs="Arial"/>
          <w:sz w:val="22"/>
          <w:szCs w:val="22"/>
        </w:rPr>
        <w:t>e</w:t>
      </w:r>
      <w:r w:rsidR="00C07BE2" w:rsidRPr="0070369B">
        <w:rPr>
          <w:rFonts w:ascii="Arial" w:hAnsi="Arial" w:cs="Arial"/>
          <w:sz w:val="22"/>
          <w:szCs w:val="22"/>
        </w:rPr>
        <w:t>l</w:t>
      </w:r>
      <w:r w:rsidRPr="0070369B">
        <w:rPr>
          <w:rFonts w:ascii="Arial" w:hAnsi="Arial" w:cs="Arial"/>
          <w:sz w:val="22"/>
          <w:szCs w:val="22"/>
        </w:rPr>
        <w:t xml:space="preserve">te, erről </w:t>
      </w:r>
      <w:r w:rsidR="00C07BE2" w:rsidRPr="0070369B">
        <w:rPr>
          <w:rFonts w:ascii="Arial" w:hAnsi="Arial" w:cs="Arial"/>
          <w:sz w:val="22"/>
          <w:szCs w:val="22"/>
        </w:rPr>
        <w:t>írásban 2022. május 12. nap</w:t>
      </w:r>
      <w:r w:rsidR="002D1738" w:rsidRPr="0070369B">
        <w:rPr>
          <w:rFonts w:ascii="Arial" w:hAnsi="Arial" w:cs="Arial"/>
          <w:sz w:val="22"/>
          <w:szCs w:val="22"/>
        </w:rPr>
        <w:t xml:space="preserve">ján </w:t>
      </w:r>
      <w:r w:rsidR="00C07BE2" w:rsidRPr="0070369B">
        <w:rPr>
          <w:rFonts w:ascii="Arial" w:hAnsi="Arial" w:cs="Arial"/>
          <w:sz w:val="22"/>
          <w:szCs w:val="22"/>
        </w:rPr>
        <w:t>tájékoztat</w:t>
      </w:r>
      <w:r w:rsidR="002D1738" w:rsidRPr="0070369B">
        <w:rPr>
          <w:rFonts w:ascii="Arial" w:hAnsi="Arial" w:cs="Arial"/>
          <w:sz w:val="22"/>
          <w:szCs w:val="22"/>
        </w:rPr>
        <w:t>ást</w:t>
      </w:r>
      <w:r w:rsidR="002D1738">
        <w:rPr>
          <w:rFonts w:ascii="Arial" w:hAnsi="Arial" w:cs="Arial"/>
          <w:sz w:val="22"/>
          <w:szCs w:val="22"/>
        </w:rPr>
        <w:t xml:space="preserve"> küldött.</w:t>
      </w:r>
    </w:p>
    <w:p w:rsidR="002D1738" w:rsidRDefault="002D1738" w:rsidP="00C07BE2">
      <w:pPr>
        <w:jc w:val="both"/>
        <w:rPr>
          <w:rFonts w:ascii="Arial" w:hAnsi="Arial" w:cs="Arial"/>
          <w:sz w:val="22"/>
          <w:szCs w:val="22"/>
        </w:rPr>
      </w:pPr>
    </w:p>
    <w:p w:rsidR="00100CC2" w:rsidRPr="00383A5F" w:rsidRDefault="00100CC2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</w:t>
      </w:r>
      <w:r w:rsidR="00552523" w:rsidRPr="00552523">
        <w:rPr>
          <w:rFonts w:ascii="Arial" w:hAnsi="Arial" w:cs="Arial"/>
          <w:sz w:val="22"/>
          <w:szCs w:val="22"/>
        </w:rPr>
        <w:t>Az agrárlogisztikai központ üzemeltethetőségét elősegítő eszközbeszerzés</w:t>
      </w:r>
      <w:r w:rsidR="005840FE">
        <w:rPr>
          <w:rFonts w:ascii="Arial" w:hAnsi="Arial" w:cs="Arial"/>
          <w:sz w:val="22"/>
          <w:szCs w:val="22"/>
        </w:rPr>
        <w:t xml:space="preserve"> projekt elem törlését a projekt listáról.</w:t>
      </w:r>
    </w:p>
    <w:p w:rsidR="0089502D" w:rsidRDefault="0089502D" w:rsidP="00923F24">
      <w:pPr>
        <w:ind w:left="2835"/>
        <w:jc w:val="both"/>
        <w:rPr>
          <w:b/>
          <w:u w:val="single"/>
        </w:rPr>
      </w:pPr>
    </w:p>
    <w:p w:rsidR="008F0322" w:rsidRDefault="008F032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9502D" w:rsidRDefault="0089502D" w:rsidP="00923F24">
      <w:pPr>
        <w:ind w:left="2835"/>
        <w:jc w:val="both"/>
        <w:rPr>
          <w:b/>
          <w:u w:val="single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3EB4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063EB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8F0322" w:rsidRDefault="008F0322" w:rsidP="008F032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34817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03481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F0322">
        <w:rPr>
          <w:rFonts w:ascii="Arial" w:hAnsi="Arial" w:cs="Arial"/>
          <w:b/>
          <w:sz w:val="22"/>
          <w:szCs w:val="22"/>
          <w:u w:val="single"/>
        </w:rPr>
        <w:t xml:space="preserve">309/2021.(XI.24.) önkormányzati határozata </w:t>
      </w:r>
      <w:r w:rsidR="00934DAC">
        <w:rPr>
          <w:rFonts w:ascii="Arial" w:hAnsi="Arial" w:cs="Arial"/>
          <w:b/>
          <w:sz w:val="22"/>
          <w:szCs w:val="22"/>
          <w:u w:val="single"/>
        </w:rPr>
        <w:t>módosít</w:t>
      </w:r>
      <w:r w:rsidRPr="00063EB4">
        <w:rPr>
          <w:rFonts w:ascii="Arial" w:hAnsi="Arial" w:cs="Arial"/>
          <w:b/>
          <w:sz w:val="22"/>
          <w:szCs w:val="22"/>
          <w:u w:val="single"/>
        </w:rPr>
        <w:t>ására</w:t>
      </w:r>
    </w:p>
    <w:p w:rsidR="00934DAC" w:rsidRPr="00063EB4" w:rsidRDefault="00934DAC" w:rsidP="008F0322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8F0322" w:rsidRDefault="008F0322" w:rsidP="008F0322">
      <w:pPr>
        <w:tabs>
          <w:tab w:val="left" w:pos="3555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934DAC" w:rsidRDefault="00934DAC" w:rsidP="008F0322">
      <w:pPr>
        <w:tabs>
          <w:tab w:val="left" w:pos="3555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934DAC" w:rsidRPr="00BA7A77" w:rsidRDefault="00934DAC" w:rsidP="00BA7A77">
      <w:pPr>
        <w:pStyle w:val="Listaszerbekezds"/>
        <w:numPr>
          <w:ilvl w:val="0"/>
          <w:numId w:val="6"/>
        </w:numPr>
        <w:tabs>
          <w:tab w:val="left" w:pos="3555"/>
        </w:tabs>
        <w:jc w:val="both"/>
        <w:rPr>
          <w:rFonts w:ascii="Arial" w:hAnsi="Arial" w:cs="Arial"/>
          <w:sz w:val="22"/>
          <w:szCs w:val="22"/>
        </w:rPr>
      </w:pPr>
      <w:r w:rsidRPr="00BA7A77">
        <w:rPr>
          <w:rFonts w:ascii="Arial" w:hAnsi="Arial" w:cs="Arial"/>
          <w:sz w:val="22"/>
          <w:szCs w:val="22"/>
        </w:rPr>
        <w:t>a 309/2021.(XI.24.) ö</w:t>
      </w:r>
      <w:r w:rsidR="00892194">
        <w:rPr>
          <w:rFonts w:ascii="Arial" w:hAnsi="Arial" w:cs="Arial"/>
          <w:sz w:val="22"/>
          <w:szCs w:val="22"/>
        </w:rPr>
        <w:t>nkormányzati határozat b) pontja</w:t>
      </w:r>
      <w:r w:rsidR="00E519FE" w:rsidRPr="00BA7A77">
        <w:rPr>
          <w:rFonts w:ascii="Arial" w:hAnsi="Arial" w:cs="Arial"/>
          <w:sz w:val="22"/>
          <w:szCs w:val="22"/>
        </w:rPr>
        <w:t xml:space="preserve"> helyébe </w:t>
      </w:r>
      <w:r w:rsidR="00892194">
        <w:rPr>
          <w:rFonts w:ascii="Arial" w:hAnsi="Arial" w:cs="Arial"/>
          <w:sz w:val="22"/>
          <w:szCs w:val="22"/>
        </w:rPr>
        <w:t xml:space="preserve">a következő rendelkezés </w:t>
      </w:r>
      <w:r w:rsidR="00E519FE" w:rsidRPr="00BA7A77">
        <w:rPr>
          <w:rFonts w:ascii="Arial" w:hAnsi="Arial" w:cs="Arial"/>
          <w:sz w:val="22"/>
          <w:szCs w:val="22"/>
        </w:rPr>
        <w:t>lép</w:t>
      </w:r>
    </w:p>
    <w:p w:rsidR="008F0322" w:rsidRPr="004017CF" w:rsidRDefault="00BA7A77" w:rsidP="00BA7A77">
      <w:pPr>
        <w:pStyle w:val="Listaszerbekezds"/>
        <w:tabs>
          <w:tab w:val="left" w:pos="3555"/>
        </w:tabs>
        <w:ind w:left="35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„b) </w:t>
      </w:r>
      <w:r w:rsidR="008F0322" w:rsidRPr="00450453">
        <w:rPr>
          <w:rFonts w:ascii="Arial" w:hAnsi="Arial" w:cs="Arial"/>
          <w:sz w:val="22"/>
          <w:szCs w:val="22"/>
        </w:rPr>
        <w:t>a 2021-27-es időszakban megvalósítandó projektek</w:t>
      </w:r>
      <w:r w:rsidR="008F0322">
        <w:rPr>
          <w:rFonts w:ascii="Arial" w:hAnsi="Arial" w:cs="Arial"/>
          <w:sz w:val="22"/>
          <w:szCs w:val="22"/>
        </w:rPr>
        <w:t xml:space="preserve"> </w:t>
      </w:r>
      <w:r w:rsidR="008F0322" w:rsidRPr="004017CF">
        <w:rPr>
          <w:rFonts w:ascii="Arial" w:hAnsi="Arial" w:cs="Arial"/>
          <w:sz w:val="22"/>
          <w:szCs w:val="22"/>
        </w:rPr>
        <w:t xml:space="preserve">prioritási sorrendjét 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1.</w:t>
      </w:r>
      <w:r w:rsidRPr="004017CF">
        <w:rPr>
          <w:rFonts w:ascii="Arial" w:hAnsi="Arial" w:cs="Arial"/>
          <w:sz w:val="22"/>
          <w:szCs w:val="22"/>
        </w:rPr>
        <w:tab/>
        <w:t>Szociális alapszolgáltatások fejlesztése Bátaszéken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2.</w:t>
      </w:r>
      <w:r w:rsidRPr="004017CF">
        <w:rPr>
          <w:rFonts w:ascii="Arial" w:hAnsi="Arial" w:cs="Arial"/>
          <w:sz w:val="22"/>
          <w:szCs w:val="22"/>
        </w:rPr>
        <w:tab/>
        <w:t>Közétkeztetési célt szolgáló konyha korszerűsítése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3.</w:t>
      </w:r>
      <w:r w:rsidRPr="004017CF">
        <w:rPr>
          <w:rFonts w:ascii="Arial" w:hAnsi="Arial" w:cs="Arial"/>
          <w:sz w:val="22"/>
          <w:szCs w:val="22"/>
        </w:rPr>
        <w:tab/>
        <w:t>Bátaszék város úthálózatának fejlesztése</w:t>
      </w:r>
      <w:r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19471D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</w:r>
      <w:proofErr w:type="spellStart"/>
      <w:r w:rsidR="00C30A14" w:rsidRPr="004017CF">
        <w:rPr>
          <w:rFonts w:ascii="Arial" w:hAnsi="Arial" w:cs="Arial"/>
          <w:sz w:val="22"/>
          <w:szCs w:val="22"/>
        </w:rPr>
        <w:t>Rekultivált</w:t>
      </w:r>
      <w:proofErr w:type="spellEnd"/>
      <w:r w:rsidR="00C30A14" w:rsidRPr="004017CF">
        <w:rPr>
          <w:rFonts w:ascii="Arial" w:hAnsi="Arial" w:cs="Arial"/>
          <w:sz w:val="22"/>
          <w:szCs w:val="22"/>
        </w:rPr>
        <w:t xml:space="preserve"> hulladéklerakó lezárása</w:t>
      </w:r>
    </w:p>
    <w:p w:rsidR="00C30A14" w:rsidRPr="004017CF" w:rsidRDefault="0019471D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  <w:t>Illegális hulladéklerakó felszámolása</w:t>
      </w:r>
    </w:p>
    <w:p w:rsidR="00C30A14" w:rsidRPr="004017CF" w:rsidRDefault="0019471D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30A14" w:rsidRPr="004017CF">
        <w:rPr>
          <w:rFonts w:ascii="Arial" w:hAnsi="Arial" w:cs="Arial"/>
          <w:sz w:val="22"/>
          <w:szCs w:val="22"/>
        </w:rPr>
        <w:t xml:space="preserve">.      </w:t>
      </w:r>
      <w:r w:rsidR="0070369B">
        <w:rPr>
          <w:rFonts w:ascii="Arial" w:hAnsi="Arial" w:cs="Arial"/>
          <w:sz w:val="22"/>
          <w:szCs w:val="22"/>
        </w:rPr>
        <w:t xml:space="preserve"> </w:t>
      </w:r>
      <w:r w:rsidR="00C30A14" w:rsidRPr="004017CF">
        <w:rPr>
          <w:rFonts w:ascii="Arial" w:hAnsi="Arial" w:cs="Arial"/>
          <w:sz w:val="22"/>
          <w:szCs w:val="22"/>
        </w:rPr>
        <w:t xml:space="preserve"> Inkubátorház építése</w:t>
      </w:r>
      <w:r w:rsidR="00C30A14" w:rsidRPr="004017CF">
        <w:rPr>
          <w:rFonts w:ascii="Arial" w:hAnsi="Arial" w:cs="Arial"/>
          <w:sz w:val="22"/>
          <w:szCs w:val="22"/>
        </w:rPr>
        <w:tab/>
      </w:r>
      <w:r w:rsidR="00C30A14"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19471D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  <w:t>Iparterület fejlesztése II. ütem</w:t>
      </w:r>
      <w:r w:rsidR="00C30A14"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19471D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30A14" w:rsidRPr="004017CF">
        <w:rPr>
          <w:rFonts w:ascii="Arial" w:hAnsi="Arial" w:cs="Arial"/>
          <w:sz w:val="22"/>
          <w:szCs w:val="22"/>
        </w:rPr>
        <w:t xml:space="preserve">.  </w:t>
      </w:r>
      <w:r w:rsidR="0070369B">
        <w:rPr>
          <w:rFonts w:ascii="Arial" w:hAnsi="Arial" w:cs="Arial"/>
          <w:sz w:val="22"/>
          <w:szCs w:val="22"/>
        </w:rPr>
        <w:t xml:space="preserve">  </w:t>
      </w:r>
      <w:r w:rsidR="00C30A14" w:rsidRPr="004017CF">
        <w:rPr>
          <w:rFonts w:ascii="Arial" w:hAnsi="Arial" w:cs="Arial"/>
          <w:sz w:val="22"/>
          <w:szCs w:val="22"/>
        </w:rPr>
        <w:t>Bátaszék Tanuszoda gazdaságélénkítő sportolási infrastruktúra-fejlesztése</w:t>
      </w:r>
    </w:p>
    <w:p w:rsidR="00C30A14" w:rsidRPr="004017CF" w:rsidRDefault="0019471D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  <w:t>Autóbusz-forduló és kiszolgáló épületek létesítése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19471D">
        <w:rPr>
          <w:rFonts w:ascii="Arial" w:hAnsi="Arial" w:cs="Arial"/>
          <w:sz w:val="22"/>
          <w:szCs w:val="22"/>
        </w:rPr>
        <w:t>0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>Alsónyék-Bát</w:t>
      </w:r>
      <w:r w:rsidR="005B34F0">
        <w:rPr>
          <w:rFonts w:ascii="Arial" w:hAnsi="Arial" w:cs="Arial"/>
          <w:sz w:val="22"/>
          <w:szCs w:val="22"/>
        </w:rPr>
        <w:t>aszék-Báta kerékpárút kiépítése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19471D">
        <w:rPr>
          <w:rFonts w:ascii="Arial" w:hAnsi="Arial" w:cs="Arial"/>
          <w:sz w:val="22"/>
          <w:szCs w:val="22"/>
        </w:rPr>
        <w:t>1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 xml:space="preserve">Bátaszék, </w:t>
      </w:r>
      <w:proofErr w:type="gramStart"/>
      <w:r w:rsidRPr="004017CF">
        <w:rPr>
          <w:rFonts w:ascii="Arial" w:hAnsi="Arial" w:cs="Arial"/>
          <w:sz w:val="22"/>
          <w:szCs w:val="22"/>
        </w:rPr>
        <w:t>Mozi</w:t>
      </w:r>
      <w:proofErr w:type="gramEnd"/>
      <w:r w:rsidRPr="004017CF">
        <w:rPr>
          <w:rFonts w:ascii="Arial" w:hAnsi="Arial" w:cs="Arial"/>
          <w:sz w:val="22"/>
          <w:szCs w:val="22"/>
        </w:rPr>
        <w:t xml:space="preserve"> tér és környéke csapadékvíz elvezetése</w:t>
      </w:r>
    </w:p>
    <w:p w:rsidR="008F0322" w:rsidRPr="004017CF" w:rsidRDefault="00C30A14" w:rsidP="004017CF">
      <w:pPr>
        <w:tabs>
          <w:tab w:val="left" w:pos="3555"/>
        </w:tabs>
        <w:ind w:left="4245" w:hanging="690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19471D">
        <w:rPr>
          <w:rFonts w:ascii="Arial" w:hAnsi="Arial" w:cs="Arial"/>
          <w:sz w:val="22"/>
          <w:szCs w:val="22"/>
        </w:rPr>
        <w:t>2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>Kerékpáros közlekedésfejlesztés Bátaszéken 56-os főközlekedési út mellett a hiányzó szakaszokon</w:t>
      </w:r>
      <w:r w:rsidR="008F0322" w:rsidRPr="004017CF">
        <w:rPr>
          <w:rFonts w:ascii="Arial" w:hAnsi="Arial" w:cs="Arial"/>
          <w:sz w:val="22"/>
          <w:szCs w:val="22"/>
        </w:rPr>
        <w:tab/>
      </w:r>
    </w:p>
    <w:p w:rsidR="008F0322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határozza</w:t>
      </w:r>
      <w:proofErr w:type="gramEnd"/>
      <w:r>
        <w:rPr>
          <w:rFonts w:ascii="Arial" w:hAnsi="Arial" w:cs="Arial"/>
          <w:sz w:val="22"/>
          <w:szCs w:val="22"/>
        </w:rPr>
        <w:t xml:space="preserve"> meg,</w:t>
      </w:r>
      <w:r w:rsidR="00BA7A77">
        <w:rPr>
          <w:rFonts w:ascii="Arial" w:hAnsi="Arial" w:cs="Arial"/>
          <w:sz w:val="22"/>
          <w:szCs w:val="22"/>
        </w:rPr>
        <w:t>”</w:t>
      </w:r>
    </w:p>
    <w:p w:rsidR="00C30A14" w:rsidRDefault="00C30A14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C30A14" w:rsidRDefault="00C30A14" w:rsidP="008F0322">
      <w:pPr>
        <w:ind w:left="3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30A14">
        <w:rPr>
          <w:rFonts w:ascii="Arial" w:hAnsi="Arial" w:cs="Arial"/>
          <w:sz w:val="22"/>
          <w:szCs w:val="22"/>
        </w:rPr>
        <w:t>)</w:t>
      </w:r>
      <w:r w:rsidRPr="00C30A14">
        <w:rPr>
          <w:rFonts w:ascii="Arial" w:hAnsi="Arial" w:cs="Arial"/>
          <w:sz w:val="22"/>
          <w:szCs w:val="22"/>
        </w:rPr>
        <w:tab/>
        <w:t xml:space="preserve">a 309/2021.(XI.24.) önkormányzati határozat </w:t>
      </w:r>
      <w:r>
        <w:rPr>
          <w:rFonts w:ascii="Arial" w:hAnsi="Arial" w:cs="Arial"/>
          <w:sz w:val="22"/>
          <w:szCs w:val="22"/>
        </w:rPr>
        <w:t>c</w:t>
      </w:r>
      <w:r w:rsidR="00892194">
        <w:rPr>
          <w:rFonts w:ascii="Arial" w:hAnsi="Arial" w:cs="Arial"/>
          <w:sz w:val="22"/>
          <w:szCs w:val="22"/>
        </w:rPr>
        <w:t>) pontja</w:t>
      </w:r>
      <w:r w:rsidRPr="00C30A14">
        <w:rPr>
          <w:rFonts w:ascii="Arial" w:hAnsi="Arial" w:cs="Arial"/>
          <w:sz w:val="22"/>
          <w:szCs w:val="22"/>
        </w:rPr>
        <w:t xml:space="preserve"> helyébe</w:t>
      </w:r>
      <w:r w:rsidR="00892194">
        <w:rPr>
          <w:rFonts w:ascii="Arial" w:hAnsi="Arial" w:cs="Arial"/>
          <w:sz w:val="22"/>
          <w:szCs w:val="22"/>
        </w:rPr>
        <w:t xml:space="preserve"> a következő rendelkezés</w:t>
      </w:r>
      <w:r w:rsidRPr="00C30A14">
        <w:rPr>
          <w:rFonts w:ascii="Arial" w:hAnsi="Arial" w:cs="Arial"/>
          <w:sz w:val="22"/>
          <w:szCs w:val="22"/>
        </w:rPr>
        <w:t xml:space="preserve"> lép</w:t>
      </w:r>
    </w:p>
    <w:p w:rsidR="008F0322" w:rsidRPr="004017CF" w:rsidRDefault="004017CF" w:rsidP="004017CF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„c) </w:t>
      </w:r>
      <w:r w:rsidR="008F0322" w:rsidRPr="004017CF">
        <w:rPr>
          <w:rFonts w:ascii="Arial" w:hAnsi="Arial" w:cs="Arial"/>
          <w:sz w:val="22"/>
          <w:szCs w:val="22"/>
        </w:rPr>
        <w:t xml:space="preserve">felkéri a Bátaszéki Közös Önkormányzati Hivatal jegyzőjét az </w:t>
      </w:r>
      <w:r w:rsidR="00964667" w:rsidRPr="004017CF">
        <w:rPr>
          <w:rFonts w:ascii="Arial" w:hAnsi="Arial" w:cs="Arial"/>
          <w:sz w:val="22"/>
          <w:szCs w:val="22"/>
        </w:rPr>
        <w:t>1</w:t>
      </w:r>
      <w:proofErr w:type="gramStart"/>
      <w:r w:rsidR="00964667" w:rsidRPr="004017CF">
        <w:rPr>
          <w:rFonts w:ascii="Arial" w:hAnsi="Arial" w:cs="Arial"/>
          <w:sz w:val="22"/>
          <w:szCs w:val="22"/>
        </w:rPr>
        <w:t>.,</w:t>
      </w:r>
      <w:proofErr w:type="gramEnd"/>
      <w:r w:rsidR="00964667" w:rsidRPr="004017CF">
        <w:rPr>
          <w:rFonts w:ascii="Arial" w:hAnsi="Arial" w:cs="Arial"/>
          <w:sz w:val="22"/>
          <w:szCs w:val="22"/>
        </w:rPr>
        <w:t xml:space="preserve"> 2., 3., 4., 5. számú </w:t>
      </w:r>
      <w:r w:rsidR="008F0322" w:rsidRPr="004017CF">
        <w:rPr>
          <w:rFonts w:ascii="Arial" w:hAnsi="Arial" w:cs="Arial"/>
          <w:sz w:val="22"/>
          <w:szCs w:val="22"/>
        </w:rPr>
        <w:t>projektek előkészítésének megkezdésére.</w:t>
      </w:r>
      <w:r>
        <w:rPr>
          <w:rFonts w:ascii="Arial" w:hAnsi="Arial" w:cs="Arial"/>
          <w:sz w:val="22"/>
          <w:szCs w:val="22"/>
        </w:rPr>
        <w:t>”</w:t>
      </w:r>
    </w:p>
    <w:p w:rsidR="008F0322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 xml:space="preserve">Határidő: </w:t>
      </w:r>
      <w:r w:rsidR="00892194">
        <w:rPr>
          <w:rFonts w:ascii="Arial" w:hAnsi="Arial" w:cs="Arial"/>
          <w:sz w:val="22"/>
          <w:szCs w:val="22"/>
        </w:rPr>
        <w:t>folyamatos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Felelős:</w:t>
      </w:r>
      <w:r w:rsidRPr="00063EB4"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                (a</w:t>
      </w:r>
      <w:r>
        <w:rPr>
          <w:rFonts w:ascii="Arial" w:hAnsi="Arial" w:cs="Arial"/>
          <w:sz w:val="22"/>
          <w:szCs w:val="22"/>
        </w:rPr>
        <w:t>z előkészítési munkák megkezdéséért</w:t>
      </w:r>
      <w:r w:rsidRPr="00063EB4">
        <w:rPr>
          <w:rFonts w:ascii="Arial" w:hAnsi="Arial" w:cs="Arial"/>
          <w:sz w:val="22"/>
          <w:szCs w:val="22"/>
        </w:rPr>
        <w:t>)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Határozatról értesül:</w:t>
      </w:r>
      <w:r w:rsidRPr="00063EB4">
        <w:rPr>
          <w:rFonts w:ascii="Arial" w:hAnsi="Arial" w:cs="Arial"/>
          <w:sz w:val="22"/>
          <w:szCs w:val="22"/>
        </w:rPr>
        <w:t xml:space="preserve"> </w:t>
      </w:r>
    </w:p>
    <w:p w:rsidR="008F0322" w:rsidRPr="00063EB4" w:rsidRDefault="008F0322" w:rsidP="008F0322">
      <w:pPr>
        <w:ind w:left="4251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>Bátaszéki KÖH városüzemeltetési iroda</w:t>
      </w:r>
    </w:p>
    <w:p w:rsidR="008F0322" w:rsidRPr="00063EB4" w:rsidRDefault="008F0322" w:rsidP="008F0322">
      <w:pPr>
        <w:ind w:left="3543" w:firstLine="705"/>
        <w:jc w:val="both"/>
        <w:rPr>
          <w:rFonts w:ascii="Arial" w:hAnsi="Arial" w:cs="Arial"/>
          <w:sz w:val="22"/>
          <w:szCs w:val="22"/>
        </w:rPr>
      </w:pPr>
      <w:proofErr w:type="gramStart"/>
      <w:r w:rsidRPr="00063EB4"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C4E"/>
    <w:multiLevelType w:val="hybridMultilevel"/>
    <w:tmpl w:val="F3FA5B8E"/>
    <w:lvl w:ilvl="0" w:tplc="0A1C2B4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22388"/>
    <w:multiLevelType w:val="hybridMultilevel"/>
    <w:tmpl w:val="C32C2344"/>
    <w:lvl w:ilvl="0" w:tplc="AB66F92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C01EE"/>
    <w:rsid w:val="000E1B63"/>
    <w:rsid w:val="00100CC2"/>
    <w:rsid w:val="0019471D"/>
    <w:rsid w:val="001D3DD9"/>
    <w:rsid w:val="0021070F"/>
    <w:rsid w:val="00217B18"/>
    <w:rsid w:val="00223BC7"/>
    <w:rsid w:val="002654BE"/>
    <w:rsid w:val="002D1738"/>
    <w:rsid w:val="00310CE9"/>
    <w:rsid w:val="0032605A"/>
    <w:rsid w:val="00332C16"/>
    <w:rsid w:val="003660A5"/>
    <w:rsid w:val="00383A5F"/>
    <w:rsid w:val="003F5633"/>
    <w:rsid w:val="00401152"/>
    <w:rsid w:val="004017CF"/>
    <w:rsid w:val="00405270"/>
    <w:rsid w:val="00412E28"/>
    <w:rsid w:val="0042566B"/>
    <w:rsid w:val="004C73DA"/>
    <w:rsid w:val="004E04CF"/>
    <w:rsid w:val="00523FB3"/>
    <w:rsid w:val="00552523"/>
    <w:rsid w:val="005840FE"/>
    <w:rsid w:val="005B34F0"/>
    <w:rsid w:val="005E220A"/>
    <w:rsid w:val="006C2F4C"/>
    <w:rsid w:val="006D5DC7"/>
    <w:rsid w:val="0070369B"/>
    <w:rsid w:val="00743FC9"/>
    <w:rsid w:val="007557E4"/>
    <w:rsid w:val="00796729"/>
    <w:rsid w:val="007C4EB1"/>
    <w:rsid w:val="00892194"/>
    <w:rsid w:val="0089502D"/>
    <w:rsid w:val="008D3905"/>
    <w:rsid w:val="008F0322"/>
    <w:rsid w:val="009071CA"/>
    <w:rsid w:val="00907514"/>
    <w:rsid w:val="00923F24"/>
    <w:rsid w:val="00933F7C"/>
    <w:rsid w:val="00934DAC"/>
    <w:rsid w:val="00964667"/>
    <w:rsid w:val="009663F9"/>
    <w:rsid w:val="00985AF7"/>
    <w:rsid w:val="00A31D35"/>
    <w:rsid w:val="00A73F9F"/>
    <w:rsid w:val="00AC2A81"/>
    <w:rsid w:val="00AE54F8"/>
    <w:rsid w:val="00B567E4"/>
    <w:rsid w:val="00B63493"/>
    <w:rsid w:val="00B73AF0"/>
    <w:rsid w:val="00B93ED4"/>
    <w:rsid w:val="00BA7A77"/>
    <w:rsid w:val="00BB1F10"/>
    <w:rsid w:val="00BD6991"/>
    <w:rsid w:val="00C07BE2"/>
    <w:rsid w:val="00C30A14"/>
    <w:rsid w:val="00C4593A"/>
    <w:rsid w:val="00CE1141"/>
    <w:rsid w:val="00CE7ED4"/>
    <w:rsid w:val="00CF0BCE"/>
    <w:rsid w:val="00D04C18"/>
    <w:rsid w:val="00DA5EEA"/>
    <w:rsid w:val="00E14821"/>
    <w:rsid w:val="00E519FE"/>
    <w:rsid w:val="00E82842"/>
    <w:rsid w:val="00ED4DCE"/>
    <w:rsid w:val="00F1146B"/>
    <w:rsid w:val="00F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DF9"/>
  <w15:docId w15:val="{230A5ACA-47FD-47D2-9337-08758784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uiPriority w:val="99"/>
    <w:unhideWhenUsed/>
    <w:rsid w:val="00C0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35</cp:revision>
  <dcterms:created xsi:type="dcterms:W3CDTF">2020-08-05T07:06:00Z</dcterms:created>
  <dcterms:modified xsi:type="dcterms:W3CDTF">2022-05-13T06:56:00Z</dcterms:modified>
</cp:coreProperties>
</file>