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3366FF"/>
          <w:lang w:eastAsia="ar-SA"/>
        </w:rPr>
      </w:pPr>
    </w:p>
    <w:p w:rsidR="00CD2A5D" w:rsidRDefault="00CD2A5D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3366FF"/>
          <w:lang w:eastAsia="ar-SA"/>
        </w:rPr>
      </w:pPr>
    </w:p>
    <w:p w:rsidR="00CD2A5D" w:rsidRDefault="00CD2A5D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3366FF"/>
          <w:lang w:eastAsia="ar-SA"/>
        </w:rPr>
      </w:pPr>
    </w:p>
    <w:p w:rsidR="00CD2A5D" w:rsidRPr="00C85AFA" w:rsidRDefault="00CD2A5D" w:rsidP="00CD2A5D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C85AFA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C85AFA" w:rsidRPr="00C85AFA" w:rsidRDefault="00C85AFA" w:rsidP="00CD2A5D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C85AFA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 többség</w:t>
      </w:r>
      <w:r w:rsidRPr="00C85AFA">
        <w:rPr>
          <w:rFonts w:ascii="Times New Roman" w:eastAsia="Times New Roman" w:hAnsi="Times New Roman"/>
          <w:i/>
          <w:color w:val="3366FF"/>
          <w:u w:val="single"/>
          <w:lang w:eastAsia="ar-SA"/>
        </w:rPr>
        <w:t xml:space="preserve"> </w:t>
      </w:r>
      <w:r w:rsidRPr="00C85AFA">
        <w:rPr>
          <w:rFonts w:ascii="Times New Roman" w:eastAsia="Times New Roman" w:hAnsi="Times New Roman"/>
          <w:i/>
          <w:color w:val="3366FF"/>
          <w:lang w:eastAsia="ar-SA"/>
        </w:rPr>
        <w:t>szükséges,</w:t>
      </w:r>
    </w:p>
    <w:p w:rsidR="00C85AFA" w:rsidRPr="00C85AFA" w:rsidRDefault="00C85AFA" w:rsidP="00CD2A5D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C85AFA">
        <w:rPr>
          <w:rFonts w:ascii="Times New Roman" w:eastAsia="Times New Roman" w:hAnsi="Times New Roman"/>
          <w:i/>
          <w:color w:val="3366FF"/>
          <w:lang w:eastAsia="ar-SA"/>
        </w:rPr>
        <w:t>a rendelet tervezet elfogadásához</w:t>
      </w:r>
    </w:p>
    <w:p w:rsidR="00CD2A5D" w:rsidRPr="00C85AFA" w:rsidRDefault="00C85AFA" w:rsidP="00CD2A5D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C85AFA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az Mötv. 50. §-a alapján </w:t>
      </w:r>
      <w:r w:rsidR="005A1734" w:rsidRPr="00C85AFA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minősített</w:t>
      </w:r>
      <w:r w:rsidR="00CD2A5D" w:rsidRPr="00C85AFA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többség</w:t>
      </w:r>
      <w:r w:rsidR="00CD2A5D" w:rsidRPr="00C85AFA">
        <w:rPr>
          <w:rFonts w:ascii="Times New Roman" w:eastAsia="Times New Roman" w:hAnsi="Times New Roman"/>
          <w:i/>
          <w:color w:val="3366FF"/>
          <w:lang w:eastAsia="ar-SA"/>
        </w:rPr>
        <w:t xml:space="preserve"> szükséges, </w:t>
      </w:r>
    </w:p>
    <w:p w:rsidR="00CD2A5D" w:rsidRPr="00C85AFA" w:rsidRDefault="00CD2A5D" w:rsidP="00CD2A5D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C85AFA">
        <w:rPr>
          <w:rFonts w:ascii="Times New Roman" w:eastAsia="Times New Roman" w:hAnsi="Times New Roman"/>
          <w:i/>
          <w:color w:val="3366FF"/>
          <w:lang w:eastAsia="ar-SA"/>
        </w:rPr>
        <w:t xml:space="preserve">az előterjesztés nyilvános ülésen tárgyalható! </w:t>
      </w:r>
    </w:p>
    <w:p w:rsidR="00A94D21" w:rsidRDefault="00A94D21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3366FF"/>
          <w:lang w:eastAsia="ar-SA"/>
        </w:rPr>
      </w:pPr>
    </w:p>
    <w:p w:rsidR="00A94D21" w:rsidRDefault="00A94D21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406EF8" w:rsidRPr="00F122C6" w:rsidRDefault="00F122C6" w:rsidP="00406EF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100</w:t>
      </w:r>
      <w:r w:rsidR="000B2E31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F122C6" w:rsidRPr="00406EF8" w:rsidRDefault="00F122C6" w:rsidP="00406EF8">
      <w:pPr>
        <w:spacing w:after="0"/>
        <w:jc w:val="center"/>
        <w:rPr>
          <w:rFonts w:ascii="Arial" w:hAnsi="Arial" w:cs="Arial"/>
          <w:bCs/>
          <w:color w:val="3366FF"/>
          <w:sz w:val="24"/>
          <w:szCs w:val="24"/>
        </w:rPr>
      </w:pPr>
      <w:r w:rsidRPr="00406EF8">
        <w:rPr>
          <w:rFonts w:ascii="Arial" w:hAnsi="Arial" w:cs="Arial"/>
          <w:bCs/>
          <w:color w:val="3366FF"/>
          <w:sz w:val="24"/>
          <w:szCs w:val="24"/>
        </w:rPr>
        <w:t xml:space="preserve">Bátaszék Város Önkormányzat Képviselő-testületének 2022. május 25-én </w:t>
      </w:r>
    </w:p>
    <w:p w:rsidR="00F122C6" w:rsidRPr="00406EF8" w:rsidRDefault="00F122C6" w:rsidP="00406EF8">
      <w:pPr>
        <w:spacing w:after="0"/>
        <w:jc w:val="center"/>
        <w:rPr>
          <w:rFonts w:ascii="Arial" w:hAnsi="Arial" w:cs="Arial"/>
          <w:bCs/>
          <w:color w:val="3366FF"/>
          <w:sz w:val="24"/>
          <w:szCs w:val="24"/>
        </w:rPr>
      </w:pPr>
      <w:r w:rsidRPr="00406EF8">
        <w:rPr>
          <w:rFonts w:ascii="Arial" w:hAnsi="Arial" w:cs="Arial"/>
          <w:bCs/>
          <w:color w:val="3366FF"/>
          <w:sz w:val="24"/>
          <w:szCs w:val="24"/>
        </w:rPr>
        <w:t>1</w:t>
      </w:r>
      <w:r w:rsidR="004A4865" w:rsidRPr="00406EF8">
        <w:rPr>
          <w:rFonts w:ascii="Arial" w:hAnsi="Arial" w:cs="Arial"/>
          <w:bCs/>
          <w:color w:val="3366FF"/>
          <w:sz w:val="24"/>
          <w:szCs w:val="24"/>
        </w:rPr>
        <w:t xml:space="preserve">5 órakor megtartandó </w:t>
      </w:r>
      <w:r w:rsidRPr="00406EF8">
        <w:rPr>
          <w:rFonts w:ascii="Arial" w:hAnsi="Arial" w:cs="Arial"/>
          <w:bCs/>
          <w:color w:val="3366FF"/>
          <w:sz w:val="24"/>
          <w:szCs w:val="24"/>
        </w:rPr>
        <w:t>ülésére</w:t>
      </w:r>
    </w:p>
    <w:p w:rsidR="00F122C6" w:rsidRPr="00ED4DCE" w:rsidRDefault="00F122C6" w:rsidP="00F122C6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F95B18" w:rsidRDefault="00504469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Önkormányzata </w:t>
      </w:r>
      <w:r w:rsidR="005418A9">
        <w:rPr>
          <w:rFonts w:ascii="Arial" w:hAnsi="Arial" w:cs="Arial"/>
          <w:i/>
          <w:color w:val="3366FF"/>
          <w:sz w:val="32"/>
          <w:szCs w:val="32"/>
          <w:u w:val="single"/>
        </w:rPr>
        <w:t>20</w:t>
      </w:r>
      <w:r w:rsidR="00A94D21">
        <w:rPr>
          <w:rFonts w:ascii="Arial" w:hAnsi="Arial" w:cs="Arial"/>
          <w:i/>
          <w:color w:val="3366FF"/>
          <w:sz w:val="32"/>
          <w:szCs w:val="32"/>
          <w:u w:val="single"/>
        </w:rPr>
        <w:t>2</w:t>
      </w:r>
      <w:r w:rsidR="001F524C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zárszámadási rendeletének jóváhagyása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6A3585">
        <w:trPr>
          <w:trHeight w:val="2454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504469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1436F0" w:rsidRPr="00406EF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95759D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A94D21" w:rsidRPr="00A94D2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 </w:t>
            </w:r>
            <w:r w:rsidR="001436F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1436F0" w:rsidRPr="00406EF8">
              <w:rPr>
                <w:rFonts w:ascii="Arial" w:eastAsia="Times New Roman" w:hAnsi="Arial" w:cs="Arial"/>
                <w:color w:val="3366FF"/>
                <w:lang w:eastAsia="ar-SA"/>
              </w:rPr>
              <w:t>Tóthné Lelkes Erika pénzügyi irodavezető</w:t>
            </w:r>
          </w:p>
          <w:p w:rsidR="00F95B18" w:rsidRPr="00406EF8" w:rsidRDefault="001436F0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 w:rsidRPr="00406E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  <w:r w:rsidR="0092607E" w:rsidRPr="00406EF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Adorján Viktória </w:t>
            </w:r>
            <w:r w:rsidRPr="00406EF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gazdálkodási ügyintéző </w:t>
            </w:r>
          </w:p>
          <w:p w:rsidR="00F95B18" w:rsidRDefault="00406EF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 xml:space="preserve">                    </w:t>
            </w:r>
          </w:p>
          <w:p w:rsidR="0095759D" w:rsidRDefault="00F95B18" w:rsidP="006A3585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9042E0">
              <w:rPr>
                <w:rFonts w:ascii="Arial" w:hAnsi="Arial" w:cs="Arial"/>
                <w:color w:val="3366FF"/>
              </w:rPr>
              <w:t>Kondriczné d</w:t>
            </w:r>
            <w:r w:rsidR="0095759D">
              <w:rPr>
                <w:rFonts w:ascii="Arial" w:hAnsi="Arial" w:cs="Arial"/>
                <w:color w:val="3366FF"/>
              </w:rPr>
              <w:t xml:space="preserve">r. Varga Erzsébet </w:t>
            </w:r>
            <w:r w:rsidR="0095759D" w:rsidRPr="008C0C10">
              <w:rPr>
                <w:rFonts w:ascii="Arial" w:hAnsi="Arial" w:cs="Arial"/>
                <w:color w:val="3366FF"/>
              </w:rPr>
              <w:t>jegyző</w:t>
            </w:r>
          </w:p>
          <w:p w:rsidR="00406EF8" w:rsidRPr="00406EF8" w:rsidRDefault="00406EF8" w:rsidP="006A3585">
            <w:pPr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406EF8"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406EF8" w:rsidRPr="006A3585" w:rsidRDefault="00406EF8" w:rsidP="006A3585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valamennyi bizottság</w:t>
            </w:r>
          </w:p>
          <w:p w:rsidR="0095759D" w:rsidRPr="00504469" w:rsidRDefault="0095759D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F95B18" w:rsidRDefault="00F95B18" w:rsidP="00F95B18"/>
    <w:p w:rsidR="000B2E31" w:rsidRDefault="000B2E31" w:rsidP="00F95B18">
      <w:pPr>
        <w:rPr>
          <w:rFonts w:ascii="Arial" w:hAnsi="Arial" w:cs="Arial"/>
          <w:b/>
          <w:sz w:val="24"/>
          <w:szCs w:val="24"/>
        </w:rPr>
      </w:pPr>
    </w:p>
    <w:p w:rsidR="00F95B18" w:rsidRPr="00087C88" w:rsidRDefault="00F95B18" w:rsidP="00F95B18">
      <w:pPr>
        <w:rPr>
          <w:rFonts w:ascii="Arial" w:hAnsi="Arial" w:cs="Arial"/>
          <w:b/>
          <w:sz w:val="24"/>
          <w:szCs w:val="24"/>
        </w:rPr>
      </w:pPr>
      <w:r w:rsidRPr="00087C88">
        <w:rPr>
          <w:rFonts w:ascii="Arial" w:hAnsi="Arial" w:cs="Arial"/>
          <w:b/>
          <w:sz w:val="24"/>
          <w:szCs w:val="24"/>
        </w:rPr>
        <w:t>Tisztelt Képviselő-testület!</w:t>
      </w:r>
    </w:p>
    <w:p w:rsidR="006D3A3F" w:rsidRPr="00087C88" w:rsidRDefault="006D3A3F" w:rsidP="006D3A3F">
      <w:pPr>
        <w:pStyle w:val="Szvegtrzsbehzssal"/>
        <w:ind w:left="0"/>
        <w:rPr>
          <w:color w:val="0D0D0D"/>
          <w:szCs w:val="24"/>
        </w:rPr>
      </w:pPr>
    </w:p>
    <w:p w:rsidR="006D3A3F" w:rsidRPr="00087C88" w:rsidRDefault="006D3A3F" w:rsidP="006D3A3F">
      <w:pPr>
        <w:pStyle w:val="Szvegtrzsbehzssal"/>
        <w:tabs>
          <w:tab w:val="clear" w:pos="709"/>
          <w:tab w:val="left" w:pos="0"/>
        </w:tabs>
        <w:ind w:left="0"/>
        <w:rPr>
          <w:color w:val="0D0D0D"/>
          <w:szCs w:val="24"/>
        </w:rPr>
      </w:pPr>
      <w:r w:rsidRPr="00087C88">
        <w:rPr>
          <w:color w:val="0D0D0D"/>
          <w:szCs w:val="24"/>
        </w:rPr>
        <w:tab/>
        <w:t xml:space="preserve">A képviselő-testület a zárszámadási rendeletben történő meghatározására az Mötv. 143. § (4) bekezdés c) pontjában kapott felhatalmazás alapján jogosult. Az államháztartásról szóló 2011. évi CXCV. törvény 91. § (1) bekezdésében foglaltak alapján a jegyző által elkészített zárszámadási rendelet-tervezetet a polgármester </w:t>
      </w:r>
      <w:r w:rsidR="001F524C" w:rsidRPr="00087C88">
        <w:rPr>
          <w:color w:val="0D0D0D"/>
          <w:szCs w:val="24"/>
        </w:rPr>
        <w:t xml:space="preserve">úgy terjeszti a képviselő-testület elé, hogy az </w:t>
      </w:r>
      <w:r w:rsidRPr="00087C88">
        <w:rPr>
          <w:color w:val="0D0D0D"/>
          <w:szCs w:val="24"/>
        </w:rPr>
        <w:t>a költségvetési</w:t>
      </w:r>
      <w:r w:rsidR="001F524C" w:rsidRPr="00087C88">
        <w:rPr>
          <w:color w:val="0D0D0D"/>
          <w:szCs w:val="24"/>
        </w:rPr>
        <w:t xml:space="preserve"> évet követő ötödik hónap </w:t>
      </w:r>
      <w:r w:rsidRPr="00087C88">
        <w:rPr>
          <w:color w:val="0D0D0D"/>
          <w:szCs w:val="24"/>
        </w:rPr>
        <w:t>utolsó napjáig</w:t>
      </w:r>
      <w:r w:rsidR="001F524C" w:rsidRPr="00087C88">
        <w:rPr>
          <w:color w:val="0D0D0D"/>
          <w:szCs w:val="24"/>
        </w:rPr>
        <w:t xml:space="preserve"> hatályba lépjen</w:t>
      </w:r>
      <w:r w:rsidRPr="00087C88">
        <w:rPr>
          <w:color w:val="0D0D0D"/>
          <w:szCs w:val="24"/>
        </w:rPr>
        <w:t xml:space="preserve">. A zárszámadásról a képviselő-testület rendeletet alkot. </w:t>
      </w:r>
    </w:p>
    <w:p w:rsidR="006D3A3F" w:rsidRPr="00087C88" w:rsidRDefault="006D3A3F" w:rsidP="00DC3C80">
      <w:pPr>
        <w:pStyle w:val="Szvegtrzs"/>
        <w:jc w:val="both"/>
        <w:rPr>
          <w:color w:val="0D0D0D"/>
          <w:sz w:val="24"/>
          <w:szCs w:val="24"/>
        </w:rPr>
      </w:pPr>
      <w:r w:rsidRPr="00087C88">
        <w:rPr>
          <w:color w:val="0D0D0D"/>
          <w:sz w:val="24"/>
          <w:szCs w:val="24"/>
        </w:rPr>
        <w:t>B</w:t>
      </w:r>
      <w:r w:rsidR="001F524C" w:rsidRPr="00087C88">
        <w:rPr>
          <w:color w:val="0D0D0D"/>
          <w:sz w:val="24"/>
          <w:szCs w:val="24"/>
        </w:rPr>
        <w:t>átaszék Város Önkormányzata 2021</w:t>
      </w:r>
      <w:r w:rsidRPr="00087C88">
        <w:rPr>
          <w:color w:val="0D0D0D"/>
          <w:sz w:val="24"/>
          <w:szCs w:val="24"/>
        </w:rPr>
        <w:t>. évi pénzügyi tervének végrehajtásáról szóló zárszámadás elkészült, melyet az alábbiak szerint terjesztek a Képviselő-testület elé.</w:t>
      </w:r>
    </w:p>
    <w:p w:rsidR="006D3A3F" w:rsidRPr="00087C88" w:rsidRDefault="006D3A3F" w:rsidP="00DC3C80">
      <w:pPr>
        <w:jc w:val="both"/>
        <w:rPr>
          <w:rFonts w:ascii="Times New Roman" w:hAnsi="Times New Roman"/>
          <w:sz w:val="24"/>
          <w:szCs w:val="24"/>
        </w:rPr>
      </w:pPr>
    </w:p>
    <w:p w:rsidR="006D3A3F" w:rsidRPr="00087C88" w:rsidRDefault="006D3A3F" w:rsidP="006D3A3F">
      <w:pPr>
        <w:jc w:val="center"/>
        <w:rPr>
          <w:rFonts w:ascii="Times New Roman" w:eastAsia="Times New Roman" w:hAnsi="Times New Roman"/>
          <w:b/>
          <w:color w:val="0D0D0D"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color w:val="0D0D0D"/>
          <w:sz w:val="24"/>
          <w:szCs w:val="24"/>
        </w:rPr>
        <w:t xml:space="preserve">I. </w:t>
      </w:r>
    </w:p>
    <w:p w:rsidR="006D3A3F" w:rsidRPr="00087C88" w:rsidRDefault="00F021DC" w:rsidP="006D3A3F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087C88">
        <w:rPr>
          <w:rFonts w:ascii="Times New Roman" w:hAnsi="Times New Roman"/>
          <w:b/>
          <w:color w:val="0D0D0D"/>
          <w:sz w:val="24"/>
          <w:szCs w:val="24"/>
          <w:u w:val="single"/>
        </w:rPr>
        <w:t>Bevezető</w:t>
      </w:r>
    </w:p>
    <w:p w:rsidR="006D3A3F" w:rsidRPr="00087C88" w:rsidRDefault="006D3A3F" w:rsidP="006D3A3F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F524C" w:rsidRPr="00087C88" w:rsidRDefault="001F524C" w:rsidP="001F524C">
      <w:pPr>
        <w:pStyle w:val="Szvegtrzs"/>
        <w:spacing w:before="360" w:after="240"/>
        <w:jc w:val="both"/>
        <w:rPr>
          <w:b w:val="0"/>
          <w:color w:val="0D0D0D"/>
          <w:sz w:val="24"/>
          <w:szCs w:val="24"/>
        </w:rPr>
      </w:pPr>
      <w:r w:rsidRPr="00087C88">
        <w:rPr>
          <w:b w:val="0"/>
          <w:sz w:val="24"/>
          <w:szCs w:val="24"/>
        </w:rPr>
        <w:t xml:space="preserve">Bátaszék Város Önkormányzata Képviselő-testületének - a Kormány által a 27/2021. (I. 29.) Korm. rendelettel kihirdetett veszélyhelyzetben a katasztrófavédelemről és a hozzá kapcsolódó egyes törvények módosításáról szóló 2011. évi CXXVIII. törvény 46. § (4) bekezdése szerinti - hatáskörében eljáró Bátaszék Város Polgármestere a Magyarország Alaptörvénye 32. cikk (2) bekezdésében meghatározott eredeti jogalkotói jogkörében, a Magyarország Alaptörvénye 32. cikk (1) bekezdés a.) és f.) pontjában meghatározott feladatkörében eljárva </w:t>
      </w:r>
      <w:r w:rsidRPr="00087C88">
        <w:rPr>
          <w:b w:val="0"/>
          <w:color w:val="0D0D0D"/>
          <w:sz w:val="24"/>
          <w:szCs w:val="24"/>
        </w:rPr>
        <w:t>2021</w:t>
      </w:r>
      <w:r w:rsidR="006D3A3F" w:rsidRPr="00087C88">
        <w:rPr>
          <w:b w:val="0"/>
          <w:color w:val="0D0D0D"/>
          <w:sz w:val="24"/>
          <w:szCs w:val="24"/>
        </w:rPr>
        <w:t>.</w:t>
      </w:r>
      <w:r w:rsidR="001A201D" w:rsidRPr="00087C88">
        <w:rPr>
          <w:b w:val="0"/>
          <w:color w:val="0D0D0D"/>
          <w:sz w:val="24"/>
          <w:szCs w:val="24"/>
        </w:rPr>
        <w:t xml:space="preserve"> </w:t>
      </w:r>
      <w:r w:rsidRPr="00087C88">
        <w:rPr>
          <w:b w:val="0"/>
          <w:color w:val="0D0D0D"/>
          <w:sz w:val="24"/>
          <w:szCs w:val="24"/>
        </w:rPr>
        <w:t>február 19</w:t>
      </w:r>
      <w:r w:rsidR="006D3A3F" w:rsidRPr="00087C88">
        <w:rPr>
          <w:b w:val="0"/>
          <w:color w:val="0D0D0D"/>
          <w:sz w:val="24"/>
          <w:szCs w:val="24"/>
        </w:rPr>
        <w:t>-</w:t>
      </w:r>
      <w:r w:rsidRPr="00087C88">
        <w:rPr>
          <w:b w:val="0"/>
          <w:color w:val="0D0D0D"/>
          <w:sz w:val="24"/>
          <w:szCs w:val="24"/>
        </w:rPr>
        <w:t>á</w:t>
      </w:r>
      <w:r w:rsidR="006D3A3F" w:rsidRPr="00087C88">
        <w:rPr>
          <w:b w:val="0"/>
          <w:color w:val="0D0D0D"/>
          <w:sz w:val="24"/>
          <w:szCs w:val="24"/>
        </w:rPr>
        <w:t>n fogadta el az önkormányzat 202</w:t>
      </w:r>
      <w:r w:rsidRPr="00087C88">
        <w:rPr>
          <w:b w:val="0"/>
          <w:color w:val="0D0D0D"/>
          <w:sz w:val="24"/>
          <w:szCs w:val="24"/>
        </w:rPr>
        <w:t>1</w:t>
      </w:r>
      <w:r w:rsidR="006D3A3F" w:rsidRPr="00087C88">
        <w:rPr>
          <w:b w:val="0"/>
          <w:color w:val="0D0D0D"/>
          <w:sz w:val="24"/>
          <w:szCs w:val="24"/>
        </w:rPr>
        <w:t xml:space="preserve">. évi költségvetéséről szóló </w:t>
      </w:r>
      <w:r w:rsidRPr="00087C88">
        <w:rPr>
          <w:b w:val="0"/>
          <w:color w:val="0D0D0D"/>
          <w:sz w:val="24"/>
          <w:szCs w:val="24"/>
        </w:rPr>
        <w:t>2</w:t>
      </w:r>
      <w:r w:rsidR="001A201D" w:rsidRPr="00087C88">
        <w:rPr>
          <w:b w:val="0"/>
          <w:color w:val="0D0D0D"/>
          <w:sz w:val="24"/>
          <w:szCs w:val="24"/>
        </w:rPr>
        <w:t>/202</w:t>
      </w:r>
      <w:r w:rsidRPr="00087C88">
        <w:rPr>
          <w:b w:val="0"/>
          <w:color w:val="0D0D0D"/>
          <w:sz w:val="24"/>
          <w:szCs w:val="24"/>
        </w:rPr>
        <w:t>1. (II.23.)</w:t>
      </w:r>
      <w:r w:rsidR="001A201D" w:rsidRPr="00087C88">
        <w:rPr>
          <w:b w:val="0"/>
          <w:color w:val="0D0D0D"/>
          <w:sz w:val="24"/>
          <w:szCs w:val="24"/>
        </w:rPr>
        <w:t xml:space="preserve"> számú </w:t>
      </w:r>
      <w:r w:rsidR="006D3A3F" w:rsidRPr="00087C88">
        <w:rPr>
          <w:b w:val="0"/>
          <w:color w:val="0D0D0D"/>
          <w:sz w:val="24"/>
          <w:szCs w:val="24"/>
        </w:rPr>
        <w:t xml:space="preserve">rendeletét, ami a költségvetés végrehajtásának időszakában </w:t>
      </w:r>
      <w:r w:rsidR="001A201D" w:rsidRPr="00087C88">
        <w:rPr>
          <w:b w:val="0"/>
          <w:color w:val="0D0D0D"/>
          <w:sz w:val="24"/>
          <w:szCs w:val="24"/>
        </w:rPr>
        <w:t xml:space="preserve">4 alkalommal </w:t>
      </w:r>
      <w:r w:rsidRPr="00087C88">
        <w:rPr>
          <w:b w:val="0"/>
          <w:color w:val="0D0D0D"/>
          <w:sz w:val="24"/>
          <w:szCs w:val="24"/>
        </w:rPr>
        <w:t>módosításra került:</w:t>
      </w:r>
    </w:p>
    <w:p w:rsidR="001F524C" w:rsidRPr="00087C88" w:rsidRDefault="001F524C" w:rsidP="001F524C">
      <w:pPr>
        <w:pStyle w:val="Szvegtrzs"/>
        <w:numPr>
          <w:ilvl w:val="0"/>
          <w:numId w:val="44"/>
        </w:numPr>
        <w:suppressAutoHyphens/>
        <w:jc w:val="both"/>
        <w:rPr>
          <w:b w:val="0"/>
          <w:sz w:val="24"/>
          <w:szCs w:val="24"/>
        </w:rPr>
      </w:pPr>
      <w:r w:rsidRPr="00087C88">
        <w:rPr>
          <w:b w:val="0"/>
          <w:sz w:val="24"/>
          <w:szCs w:val="24"/>
        </w:rPr>
        <w:t>az 1. előirányzatmódosítás alkalmával megalkotta a 8/2021. (VII.8.) önkormányzati rendel</w:t>
      </w:r>
      <w:r w:rsidR="001C523F">
        <w:rPr>
          <w:b w:val="0"/>
          <w:sz w:val="24"/>
          <w:szCs w:val="24"/>
        </w:rPr>
        <w:t>e</w:t>
      </w:r>
      <w:r w:rsidRPr="00087C88">
        <w:rPr>
          <w:b w:val="0"/>
          <w:sz w:val="24"/>
          <w:szCs w:val="24"/>
        </w:rPr>
        <w:t xml:space="preserve">tet, </w:t>
      </w:r>
    </w:p>
    <w:p w:rsidR="001F524C" w:rsidRPr="00087C88" w:rsidRDefault="001C523F" w:rsidP="001F524C">
      <w:pPr>
        <w:pStyle w:val="Szvegtrzs"/>
        <w:numPr>
          <w:ilvl w:val="0"/>
          <w:numId w:val="44"/>
        </w:num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2. módosítás</w:t>
      </w:r>
      <w:r w:rsidR="001F524C" w:rsidRPr="00087C88">
        <w:rPr>
          <w:b w:val="0"/>
          <w:sz w:val="24"/>
          <w:szCs w:val="24"/>
        </w:rPr>
        <w:t xml:space="preserve"> a 13/2021. (VII.20.) önkormányzati rendeletben jelenik meg, </w:t>
      </w:r>
    </w:p>
    <w:p w:rsidR="001F524C" w:rsidRPr="00087C88" w:rsidRDefault="001F524C" w:rsidP="001F524C">
      <w:pPr>
        <w:pStyle w:val="Szvegtrzs"/>
        <w:numPr>
          <w:ilvl w:val="0"/>
          <w:numId w:val="44"/>
        </w:numPr>
        <w:suppressAutoHyphens/>
        <w:jc w:val="both"/>
        <w:rPr>
          <w:b w:val="0"/>
          <w:sz w:val="24"/>
          <w:szCs w:val="24"/>
        </w:rPr>
      </w:pPr>
      <w:r w:rsidRPr="00087C88">
        <w:rPr>
          <w:b w:val="0"/>
          <w:sz w:val="24"/>
          <w:szCs w:val="24"/>
        </w:rPr>
        <w:t>a 3. módosítást a 14/2021. (X.1.) önkormányzat</w:t>
      </w:r>
      <w:r w:rsidR="001C523F">
        <w:rPr>
          <w:b w:val="0"/>
          <w:sz w:val="24"/>
          <w:szCs w:val="24"/>
        </w:rPr>
        <w:t xml:space="preserve">i rendelet tartalmazza, </w:t>
      </w:r>
    </w:p>
    <w:p w:rsidR="001F524C" w:rsidRPr="00087C88" w:rsidRDefault="001F524C" w:rsidP="001F524C">
      <w:pPr>
        <w:pStyle w:val="Szvegtrzs"/>
        <w:numPr>
          <w:ilvl w:val="0"/>
          <w:numId w:val="44"/>
        </w:numPr>
        <w:suppressAutoHyphens/>
        <w:jc w:val="both"/>
        <w:rPr>
          <w:b w:val="0"/>
          <w:sz w:val="24"/>
          <w:szCs w:val="24"/>
        </w:rPr>
      </w:pPr>
      <w:r w:rsidRPr="00087C88">
        <w:rPr>
          <w:b w:val="0"/>
          <w:sz w:val="24"/>
          <w:szCs w:val="24"/>
        </w:rPr>
        <w:t>a 4. előirányzat módosítás a</w:t>
      </w:r>
      <w:r w:rsidR="00AB66CD" w:rsidRPr="00087C88">
        <w:rPr>
          <w:b w:val="0"/>
          <w:sz w:val="24"/>
          <w:szCs w:val="24"/>
        </w:rPr>
        <w:t xml:space="preserve"> 3/2022. (IV.11.</w:t>
      </w:r>
      <w:r w:rsidRPr="00087C88">
        <w:rPr>
          <w:b w:val="0"/>
          <w:sz w:val="24"/>
          <w:szCs w:val="24"/>
        </w:rPr>
        <w:t>) számú önkormányzati rendeleten került átvezetésre.</w:t>
      </w:r>
    </w:p>
    <w:p w:rsidR="006D3A3F" w:rsidRPr="00087C88" w:rsidRDefault="001F524C" w:rsidP="001F524C">
      <w:pPr>
        <w:pStyle w:val="Szvegtrzs"/>
        <w:spacing w:before="360" w:after="240"/>
        <w:jc w:val="both"/>
        <w:rPr>
          <w:b w:val="0"/>
          <w:sz w:val="24"/>
          <w:szCs w:val="24"/>
        </w:rPr>
      </w:pPr>
      <w:r w:rsidRPr="00087C88">
        <w:rPr>
          <w:b w:val="0"/>
          <w:color w:val="0D0D0D"/>
          <w:sz w:val="24"/>
          <w:szCs w:val="24"/>
        </w:rPr>
        <w:t>A</w:t>
      </w:r>
      <w:r w:rsidR="006D3A3F" w:rsidRPr="00087C88">
        <w:rPr>
          <w:b w:val="0"/>
          <w:color w:val="0D0D0D"/>
          <w:sz w:val="24"/>
          <w:szCs w:val="24"/>
        </w:rPr>
        <w:t xml:space="preserve"> képviselő-testület folyamatosan tájékozódott az időarányos teljesítésekről.</w:t>
      </w:r>
      <w:r w:rsidR="006D3A3F" w:rsidRPr="00087C88">
        <w:rPr>
          <w:b w:val="0"/>
          <w:sz w:val="24"/>
          <w:szCs w:val="24"/>
        </w:rPr>
        <w:t xml:space="preserve"> </w:t>
      </w:r>
    </w:p>
    <w:p w:rsidR="006D3A3F" w:rsidRPr="00087C88" w:rsidRDefault="006D3A3F" w:rsidP="006D3A3F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202</w:t>
      </w:r>
      <w:r w:rsidR="001F524C" w:rsidRPr="00087C88">
        <w:rPr>
          <w:rFonts w:ascii="Times New Roman" w:hAnsi="Times New Roman"/>
          <w:sz w:val="24"/>
          <w:szCs w:val="24"/>
        </w:rPr>
        <w:t>1</w:t>
      </w:r>
      <w:r w:rsidRPr="00087C88">
        <w:rPr>
          <w:rFonts w:ascii="Times New Roman" w:hAnsi="Times New Roman"/>
          <w:sz w:val="24"/>
          <w:szCs w:val="24"/>
        </w:rPr>
        <w:t xml:space="preserve">. évi költségvetés tervezésekor a korábbi évek gyakorlata szerint állítottuk össze Bátaszék Város Önkormányzatának költségvetését. </w:t>
      </w:r>
      <w:r w:rsidR="00F168A8" w:rsidRPr="00087C88">
        <w:rPr>
          <w:rFonts w:ascii="Times New Roman" w:hAnsi="Times New Roman"/>
          <w:sz w:val="24"/>
          <w:szCs w:val="24"/>
        </w:rPr>
        <w:t xml:space="preserve">A 2021. évi működésre meghatározó hatással volt a koronavírus járvány, </w:t>
      </w:r>
      <w:r w:rsidR="004725F9" w:rsidRPr="00087C88">
        <w:rPr>
          <w:rFonts w:ascii="Times New Roman" w:hAnsi="Times New Roman"/>
          <w:sz w:val="24"/>
          <w:szCs w:val="24"/>
        </w:rPr>
        <w:t>valamint az</w:t>
      </w:r>
      <w:r w:rsidR="00F168A8" w:rsidRPr="00087C88">
        <w:rPr>
          <w:rFonts w:ascii="Times New Roman" w:hAnsi="Times New Roman"/>
          <w:sz w:val="24"/>
          <w:szCs w:val="24"/>
        </w:rPr>
        <w:t xml:space="preserve"> e helyzettel összefüggően alkalmazandó rendkívüli jogi eljárásrend. A költségvetési</w:t>
      </w:r>
      <w:r w:rsidR="00BA5344" w:rsidRPr="00087C88">
        <w:rPr>
          <w:rFonts w:ascii="Times New Roman" w:hAnsi="Times New Roman"/>
          <w:sz w:val="24"/>
          <w:szCs w:val="24"/>
        </w:rPr>
        <w:t xml:space="preserve"> megszorítások jelenléte </w:t>
      </w:r>
      <w:r w:rsidR="003B3AC7" w:rsidRPr="00087C88">
        <w:rPr>
          <w:rFonts w:ascii="Times New Roman" w:hAnsi="Times New Roman"/>
          <w:sz w:val="24"/>
          <w:szCs w:val="24"/>
        </w:rPr>
        <w:t>mellett</w:t>
      </w:r>
      <w:r w:rsidR="00F168A8" w:rsidRPr="00087C88">
        <w:rPr>
          <w:rFonts w:ascii="Times New Roman" w:hAnsi="Times New Roman"/>
          <w:sz w:val="24"/>
          <w:szCs w:val="24"/>
        </w:rPr>
        <w:t xml:space="preserve"> fő szempont</w:t>
      </w:r>
      <w:r w:rsidR="004725F9" w:rsidRPr="00087C88">
        <w:rPr>
          <w:rFonts w:ascii="Times New Roman" w:hAnsi="Times New Roman"/>
          <w:sz w:val="24"/>
          <w:szCs w:val="24"/>
        </w:rPr>
        <w:t>ként fogalmaztuk meg</w:t>
      </w:r>
      <w:r w:rsidR="00F168A8" w:rsidRPr="00087C88">
        <w:rPr>
          <w:rFonts w:ascii="Times New Roman" w:hAnsi="Times New Roman"/>
          <w:sz w:val="24"/>
          <w:szCs w:val="24"/>
        </w:rPr>
        <w:t xml:space="preserve"> az intézmények működtetéséhez szükséges forrásbiztosítás</w:t>
      </w:r>
      <w:r w:rsidR="004725F9" w:rsidRPr="00087C88">
        <w:rPr>
          <w:rFonts w:ascii="Times New Roman" w:hAnsi="Times New Roman"/>
          <w:sz w:val="24"/>
          <w:szCs w:val="24"/>
        </w:rPr>
        <w:t>t</w:t>
      </w:r>
      <w:r w:rsidR="00F168A8" w:rsidRPr="00087C88">
        <w:rPr>
          <w:rFonts w:ascii="Times New Roman" w:hAnsi="Times New Roman"/>
          <w:sz w:val="24"/>
          <w:szCs w:val="24"/>
        </w:rPr>
        <w:t>, a szociális ellátóren</w:t>
      </w:r>
      <w:r w:rsidR="004725F9" w:rsidRPr="00087C88">
        <w:rPr>
          <w:rFonts w:ascii="Times New Roman" w:hAnsi="Times New Roman"/>
          <w:sz w:val="24"/>
          <w:szCs w:val="24"/>
        </w:rPr>
        <w:t>dszer működtetésének fenntartását</w:t>
      </w:r>
      <w:r w:rsidR="00F168A8" w:rsidRPr="00087C88">
        <w:rPr>
          <w:rFonts w:ascii="Times New Roman" w:hAnsi="Times New Roman"/>
          <w:sz w:val="24"/>
          <w:szCs w:val="24"/>
        </w:rPr>
        <w:t xml:space="preserve">. A koronavírus járványból adódó </w:t>
      </w:r>
      <w:r w:rsidR="00827B73" w:rsidRPr="00087C88">
        <w:rPr>
          <w:rFonts w:ascii="Times New Roman" w:hAnsi="Times New Roman"/>
          <w:sz w:val="24"/>
          <w:szCs w:val="24"/>
        </w:rPr>
        <w:t xml:space="preserve">sajátos </w:t>
      </w:r>
      <w:r w:rsidR="00F168A8" w:rsidRPr="00087C88">
        <w:rPr>
          <w:rFonts w:ascii="Times New Roman" w:hAnsi="Times New Roman"/>
          <w:sz w:val="24"/>
          <w:szCs w:val="24"/>
        </w:rPr>
        <w:t xml:space="preserve">feladatok ellátása mellett </w:t>
      </w:r>
      <w:r w:rsidR="000F07E4">
        <w:rPr>
          <w:rFonts w:ascii="Times New Roman" w:hAnsi="Times New Roman"/>
          <w:sz w:val="24"/>
          <w:szCs w:val="24"/>
        </w:rPr>
        <w:t>célként fogalmaztuk meg</w:t>
      </w:r>
      <w:r w:rsidR="004725F9" w:rsidRPr="00087C88">
        <w:rPr>
          <w:rFonts w:ascii="Times New Roman" w:hAnsi="Times New Roman"/>
          <w:sz w:val="24"/>
          <w:szCs w:val="24"/>
        </w:rPr>
        <w:t xml:space="preserve"> </w:t>
      </w:r>
      <w:r w:rsidR="00F168A8" w:rsidRPr="00087C88">
        <w:rPr>
          <w:rFonts w:ascii="Times New Roman" w:hAnsi="Times New Roman"/>
          <w:sz w:val="24"/>
          <w:szCs w:val="24"/>
        </w:rPr>
        <w:t>a helyi társadalmi élet</w:t>
      </w:r>
      <w:r w:rsidR="000F07E4">
        <w:rPr>
          <w:rFonts w:ascii="Times New Roman" w:hAnsi="Times New Roman"/>
          <w:sz w:val="24"/>
          <w:szCs w:val="24"/>
        </w:rPr>
        <w:t xml:space="preserve"> szervezését</w:t>
      </w:r>
      <w:r w:rsidR="004725F9" w:rsidRPr="00087C88">
        <w:rPr>
          <w:rFonts w:ascii="Times New Roman" w:hAnsi="Times New Roman"/>
          <w:sz w:val="24"/>
          <w:szCs w:val="24"/>
        </w:rPr>
        <w:t xml:space="preserve">, a </w:t>
      </w:r>
      <w:r w:rsidR="00F168A8" w:rsidRPr="00087C88">
        <w:rPr>
          <w:rFonts w:ascii="Times New Roman" w:hAnsi="Times New Roman"/>
          <w:sz w:val="24"/>
          <w:szCs w:val="24"/>
        </w:rPr>
        <w:t>civil szervezetek</w:t>
      </w:r>
      <w:r w:rsidR="000F07E4">
        <w:rPr>
          <w:rFonts w:ascii="Times New Roman" w:hAnsi="Times New Roman"/>
          <w:sz w:val="24"/>
          <w:szCs w:val="24"/>
        </w:rPr>
        <w:t>kel történő kapcsolattartást</w:t>
      </w:r>
      <w:r w:rsidR="00F168A8" w:rsidRPr="00087C88">
        <w:rPr>
          <w:rFonts w:ascii="Times New Roman" w:hAnsi="Times New Roman"/>
          <w:sz w:val="24"/>
          <w:szCs w:val="24"/>
        </w:rPr>
        <w:t xml:space="preserve">, </w:t>
      </w:r>
      <w:r w:rsidR="000F07E4">
        <w:rPr>
          <w:rFonts w:ascii="Times New Roman" w:hAnsi="Times New Roman"/>
          <w:sz w:val="24"/>
          <w:szCs w:val="24"/>
        </w:rPr>
        <w:t>a kultúra finanszírozását</w:t>
      </w:r>
      <w:r w:rsidR="00F168A8" w:rsidRPr="00087C88">
        <w:rPr>
          <w:rFonts w:ascii="Times New Roman" w:hAnsi="Times New Roman"/>
          <w:sz w:val="24"/>
          <w:szCs w:val="24"/>
        </w:rPr>
        <w:t>,</w:t>
      </w:r>
      <w:r w:rsidR="004725F9" w:rsidRPr="00087C88">
        <w:rPr>
          <w:rFonts w:ascii="Times New Roman" w:hAnsi="Times New Roman"/>
          <w:sz w:val="24"/>
          <w:szCs w:val="24"/>
        </w:rPr>
        <w:t xml:space="preserve"> a</w:t>
      </w:r>
      <w:r w:rsidR="00F168A8" w:rsidRPr="00087C88">
        <w:rPr>
          <w:rFonts w:ascii="Times New Roman" w:hAnsi="Times New Roman"/>
          <w:sz w:val="24"/>
          <w:szCs w:val="24"/>
        </w:rPr>
        <w:t xml:space="preserve"> városüzemeltetési</w:t>
      </w:r>
      <w:r w:rsidR="004725F9" w:rsidRPr="00087C88">
        <w:rPr>
          <w:rFonts w:ascii="Times New Roman" w:hAnsi="Times New Roman"/>
          <w:sz w:val="24"/>
          <w:szCs w:val="24"/>
        </w:rPr>
        <w:t xml:space="preserve"> feladat</w:t>
      </w:r>
      <w:r w:rsidR="00FE4F39" w:rsidRPr="00087C88">
        <w:rPr>
          <w:rFonts w:ascii="Times New Roman" w:hAnsi="Times New Roman"/>
          <w:sz w:val="24"/>
          <w:szCs w:val="24"/>
        </w:rPr>
        <w:t>ok</w:t>
      </w:r>
      <w:r w:rsidR="000F07E4">
        <w:rPr>
          <w:rFonts w:ascii="Times New Roman" w:hAnsi="Times New Roman"/>
          <w:sz w:val="24"/>
          <w:szCs w:val="24"/>
        </w:rPr>
        <w:t xml:space="preserve"> megfelelő színvonalú ellátását</w:t>
      </w:r>
      <w:r w:rsidR="004725F9" w:rsidRPr="00087C88">
        <w:rPr>
          <w:rFonts w:ascii="Times New Roman" w:hAnsi="Times New Roman"/>
          <w:sz w:val="24"/>
          <w:szCs w:val="24"/>
        </w:rPr>
        <w:t>, a saját finanszírozású felújítás</w:t>
      </w:r>
      <w:r w:rsidR="00FE4F39" w:rsidRPr="00087C88">
        <w:rPr>
          <w:rFonts w:ascii="Times New Roman" w:hAnsi="Times New Roman"/>
          <w:sz w:val="24"/>
          <w:szCs w:val="24"/>
        </w:rPr>
        <w:t>o</w:t>
      </w:r>
      <w:r w:rsidR="000F07E4">
        <w:rPr>
          <w:rFonts w:ascii="Times New Roman" w:hAnsi="Times New Roman"/>
          <w:sz w:val="24"/>
          <w:szCs w:val="24"/>
        </w:rPr>
        <w:t>k és beruházások lebonyolítását</w:t>
      </w:r>
      <w:r w:rsidR="00FE4F39" w:rsidRPr="00087C88">
        <w:rPr>
          <w:rFonts w:ascii="Times New Roman" w:hAnsi="Times New Roman"/>
          <w:sz w:val="24"/>
          <w:szCs w:val="24"/>
        </w:rPr>
        <w:t>, az elnye</w:t>
      </w:r>
      <w:r w:rsidR="000F07E4">
        <w:rPr>
          <w:rFonts w:ascii="Times New Roman" w:hAnsi="Times New Roman"/>
          <w:sz w:val="24"/>
          <w:szCs w:val="24"/>
        </w:rPr>
        <w:t>rt pályázatok sikeres lezárását</w:t>
      </w:r>
      <w:r w:rsidR="004725F9" w:rsidRPr="00087C88">
        <w:rPr>
          <w:rFonts w:ascii="Times New Roman" w:hAnsi="Times New Roman"/>
          <w:sz w:val="24"/>
          <w:szCs w:val="24"/>
        </w:rPr>
        <w:t>.</w:t>
      </w:r>
    </w:p>
    <w:p w:rsidR="000F07E4" w:rsidRPr="00F9147C" w:rsidRDefault="001A201D" w:rsidP="00F9147C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 xml:space="preserve">Bátaszék Város </w:t>
      </w:r>
      <w:r w:rsidR="006D3A3F" w:rsidRPr="00087C88">
        <w:rPr>
          <w:rFonts w:ascii="Times New Roman" w:hAnsi="Times New Roman"/>
          <w:color w:val="0D0D0D"/>
          <w:sz w:val="24"/>
          <w:szCs w:val="24"/>
        </w:rPr>
        <w:t>lakosainak száma 202</w:t>
      </w:r>
      <w:r w:rsidR="001F524C" w:rsidRPr="00087C88">
        <w:rPr>
          <w:rFonts w:ascii="Times New Roman" w:hAnsi="Times New Roman"/>
          <w:color w:val="0D0D0D"/>
          <w:sz w:val="24"/>
          <w:szCs w:val="24"/>
        </w:rPr>
        <w:t>1</w:t>
      </w:r>
      <w:r w:rsidR="006D3A3F" w:rsidRPr="00087C88">
        <w:rPr>
          <w:rFonts w:ascii="Times New Roman" w:hAnsi="Times New Roman"/>
          <w:color w:val="0D0D0D"/>
          <w:sz w:val="24"/>
          <w:szCs w:val="24"/>
        </w:rPr>
        <w:t xml:space="preserve">. január 1-jén </w:t>
      </w:r>
      <w:r w:rsidRPr="00087C88">
        <w:rPr>
          <w:rFonts w:ascii="Times New Roman" w:hAnsi="Times New Roman"/>
          <w:color w:val="0D0D0D"/>
          <w:sz w:val="24"/>
          <w:szCs w:val="24"/>
        </w:rPr>
        <w:t>6.4</w:t>
      </w:r>
      <w:r w:rsidR="00CE6637" w:rsidRPr="00087C88">
        <w:rPr>
          <w:rFonts w:ascii="Times New Roman" w:hAnsi="Times New Roman"/>
          <w:color w:val="0D0D0D"/>
          <w:sz w:val="24"/>
          <w:szCs w:val="24"/>
        </w:rPr>
        <w:t>11</w:t>
      </w:r>
      <w:r w:rsidR="00F9147C">
        <w:rPr>
          <w:rFonts w:ascii="Times New Roman" w:hAnsi="Times New Roman"/>
          <w:color w:val="0D0D0D"/>
          <w:sz w:val="24"/>
          <w:szCs w:val="24"/>
        </w:rPr>
        <w:t xml:space="preserve"> fő volt.</w:t>
      </w:r>
    </w:p>
    <w:p w:rsidR="006D3A3F" w:rsidRPr="00087C88" w:rsidRDefault="00F021DC" w:rsidP="00F021DC">
      <w:pPr>
        <w:jc w:val="center"/>
        <w:rPr>
          <w:rFonts w:ascii="Times New Roman" w:hAnsi="Times New Roman"/>
          <w:b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</w:rPr>
        <w:lastRenderedPageBreak/>
        <w:t>II.</w:t>
      </w:r>
    </w:p>
    <w:p w:rsidR="0042574D" w:rsidRPr="00087C88" w:rsidRDefault="0042574D" w:rsidP="00F021DC">
      <w:pPr>
        <w:pStyle w:val="Cmsor3"/>
        <w:jc w:val="center"/>
        <w:rPr>
          <w:szCs w:val="24"/>
          <w:u w:val="single"/>
        </w:rPr>
      </w:pPr>
      <w:r w:rsidRPr="00087C88">
        <w:rPr>
          <w:szCs w:val="24"/>
          <w:u w:val="single"/>
        </w:rPr>
        <w:t>Önkormányzati feladatellátás általános értékelése</w:t>
      </w:r>
    </w:p>
    <w:p w:rsidR="00EF26B9" w:rsidRPr="00087C88" w:rsidRDefault="00EF26B9" w:rsidP="00EF26B9">
      <w:pPr>
        <w:rPr>
          <w:rFonts w:ascii="Times New Roman" w:hAnsi="Times New Roman"/>
          <w:sz w:val="24"/>
          <w:szCs w:val="24"/>
          <w:lang w:eastAsia="ar-SA"/>
        </w:rPr>
      </w:pP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</w:rPr>
        <w:t>2021. évi feladatellátásról részletes beszámoló az intézményektől:</w:t>
      </w:r>
    </w:p>
    <w:p w:rsidR="00EF26B9" w:rsidRPr="00087C88" w:rsidRDefault="00EF26B9" w:rsidP="00EF26B9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EF26B9" w:rsidRPr="00087C88" w:rsidRDefault="00EF26B9" w:rsidP="00EF26B9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87C8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Bátaszéki Mikrotérségi Óvoda, Bölcsőde és Konyha 2021.</w:t>
      </w:r>
    </w:p>
    <w:p w:rsidR="00EF26B9" w:rsidRPr="00087C88" w:rsidRDefault="00EF26B9" w:rsidP="00EF26B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6B9" w:rsidRPr="00087C88" w:rsidRDefault="00EF26B9" w:rsidP="00EF26B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óvodai és bölcsődei nevelő munka szervezésének szabályait a 2011. évi CXC. tv. a nemzeti köznevelésről, az 1997. évi XXXI. tv. a gyermekek védelméről és a gyámügyi igazgatásról, valamint az e törvényekhez kapcsolódó kormány és miniszteri rendeletek szabályozzák, és egyben meghatározzák a jövő nevelési irányát. </w:t>
      </w:r>
    </w:p>
    <w:p w:rsidR="00EF26B9" w:rsidRPr="00087C88" w:rsidRDefault="00EF26B9" w:rsidP="00EF26B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Bátaszéki Mikrotérségi Óvoda, Bölcsőde és Konyha többcélú intézmény (köznevelési, szociális) négy óvodából, egy bölcsődéből és két főzőkonyhából tevődik össze. Önállóan működő költségvetési szerv.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Az intézmény fenntartási és működési költségeit a naptári évre összeállított költségvetés irányozza elő, amelyet a Bátaszéki Mikrotérségi Óvoda és Bölcsőde Intézményfenntartó Társulása hagy jóvá.</w:t>
      </w: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</w:rPr>
      </w:pPr>
    </w:p>
    <w:p w:rsidR="00EF26B9" w:rsidRPr="00087C88" w:rsidRDefault="00EF26B9" w:rsidP="00EF26B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Épületfeltételek, kihasználtság (felújítás)</w:t>
      </w:r>
    </w:p>
    <w:p w:rsidR="00EF26B9" w:rsidRPr="00087C88" w:rsidRDefault="00EF26B9" w:rsidP="00EF26B9">
      <w:pPr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87C88">
        <w:rPr>
          <w:rFonts w:ascii="Times New Roman" w:hAnsi="Times New Roman"/>
          <w:b/>
          <w:sz w:val="24"/>
          <w:szCs w:val="24"/>
          <w:lang w:eastAsia="hu-HU"/>
        </w:rPr>
        <w:t>Óvodák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Bátaszéken 9 csoportban, Alsónyéken, Alsónánán és Pörbölyön 1-1 csoportban kerültek a gyerekek elhelyezésre. A tizedik csoportszoba reggel 6.00-7.00-ig az ügyeletes szoba, itt várja a korán érkezőket az ügyeletes pedagógus. Valamint a tehetséggondozó és fejlesztő foglalkozásoknak ad helyet délelőtt és délután egyaránt. 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Az óvodák külső és belső képe megfelelő, rendezett. 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Külön foglalkoztató helyiség található a logopédus és a gyógy testnevelő számára, amelyek Bátaszéken a „régi” épületrészben funkcionálnak. Só szobánkat maximálisan kihasználjuk, nem csak az óvodások, a bölcsődések is rendszeresen élvezik jótékony hatását. </w:t>
      </w: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87C88">
        <w:rPr>
          <w:rFonts w:ascii="Times New Roman" w:hAnsi="Times New Roman"/>
          <w:b/>
          <w:sz w:val="24"/>
          <w:szCs w:val="24"/>
          <w:lang w:eastAsia="hu-HU"/>
        </w:rPr>
        <w:t>Bölcsőde</w:t>
      </w: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Az óvodával párhuzamos utcáról külön bejárattal, de folyosó összeköttetéssel működik bölcsődénk. Mindkét csoportban maximális feltöltöttséggel folyik a nevelő- és gondozómunka. A berendezés a gyermekek életkorának megfelelő, újszerű. A játékeszközök biztosítottak, az udvari játékok megfelelőek. </w:t>
      </w: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87C88">
        <w:rPr>
          <w:rFonts w:ascii="Times New Roman" w:hAnsi="Times New Roman"/>
          <w:b/>
          <w:sz w:val="24"/>
          <w:szCs w:val="24"/>
          <w:lang w:eastAsia="hu-HU"/>
        </w:rPr>
        <w:t xml:space="preserve">Konyha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A főzőkonyha az általános iskola épületében üzemel, innen kerül az étel az intézményekbe.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 konyhai eszközökkel való ellátottság alapvetően biztosított. Az elavult konyhai berendezések korszerűbb eszközökre történő cseréjére a pénzügyi források rendelkezésre álltak.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tanév befejeztével az éves nagytakarítást és tisztasági meszelést vállalkozóval végeztettük el.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lastRenderedPageBreak/>
        <w:t>Az ételszállítást a Német Nemzetiségi Önkormányzat tulajdonában lévő,(a MOB mint üzembentartó) Opel Vivaro gépkocsival oldjuk meg.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6B9" w:rsidRPr="00087C88" w:rsidRDefault="00EF26B9" w:rsidP="00EF26B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b/>
          <w:sz w:val="24"/>
          <w:szCs w:val="24"/>
          <w:lang w:eastAsia="hu-HU"/>
        </w:rPr>
        <w:t>Eredményeink az épület állagának megóvása területén; felújítás, beruházás</w:t>
      </w:r>
    </w:p>
    <w:p w:rsidR="00741338" w:rsidRPr="00DB0927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 csoportszobák és az óvodák, bölcsőde belső környezeti feltételeinek javítása, állagának megőrzése fontos feladat. Ebben az évben is sikerült állagmegőrző, felújító munkálatokat végeznünk. </w:t>
      </w: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87C88">
        <w:rPr>
          <w:rFonts w:ascii="Times New Roman" w:hAnsi="Times New Roman"/>
          <w:b/>
          <w:sz w:val="24"/>
          <w:szCs w:val="24"/>
          <w:lang w:eastAsia="hu-HU"/>
        </w:rPr>
        <w:t>Beruházások, karbantartás</w:t>
      </w:r>
    </w:p>
    <w:p w:rsidR="00EF26B9" w:rsidRPr="00087C88" w:rsidRDefault="00EF26B9" w:rsidP="00EF26B9">
      <w:p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Bátaszék óvoda és bölcsőde:</w:t>
      </w:r>
    </w:p>
    <w:p w:rsidR="00EF26B9" w:rsidRPr="00087C88" w:rsidRDefault="00EF26B9" w:rsidP="00EF26B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gumitéglás ütéscsillapító egy udvari játékhoz</w:t>
      </w:r>
    </w:p>
    <w:p w:rsidR="00EF26B9" w:rsidRPr="00087C88" w:rsidRDefault="00EF26B9" w:rsidP="00EF26B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1 db laptop a helyettes számára</w:t>
      </w:r>
    </w:p>
    <w:p w:rsidR="00EF26B9" w:rsidRPr="00087C88" w:rsidRDefault="00EF26B9" w:rsidP="00EF26B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régi óvodaépület vakolása, külső fal javítása</w:t>
      </w:r>
    </w:p>
    <w:p w:rsidR="00EF26B9" w:rsidRPr="00087C88" w:rsidRDefault="00EF26B9" w:rsidP="00EF26B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6 db bukóablak javítása </w:t>
      </w:r>
    </w:p>
    <w:p w:rsidR="00EF26B9" w:rsidRPr="00087C88" w:rsidRDefault="00EF26B9" w:rsidP="00EF26B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bölcsődei tálalóbútorok cseréje</w:t>
      </w:r>
    </w:p>
    <w:p w:rsidR="00EF26B9" w:rsidRPr="00087C88" w:rsidRDefault="00EF26B9" w:rsidP="00EF26B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12 db ágyneműgarnitúra</w:t>
      </w:r>
    </w:p>
    <w:p w:rsidR="00EF26B9" w:rsidRPr="00087C88" w:rsidRDefault="00EF26B9" w:rsidP="00EF26B9">
      <w:pPr>
        <w:pStyle w:val="Listaszerbekezds"/>
        <w:numPr>
          <w:ilvl w:val="0"/>
          <w:numId w:val="46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bölcsődei homokozó szélére gumilap</w:t>
      </w:r>
    </w:p>
    <w:p w:rsidR="00EF26B9" w:rsidRPr="00087C88" w:rsidRDefault="00EF26B9" w:rsidP="00EF26B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F26B9" w:rsidRPr="00087C88" w:rsidRDefault="00EF26B9" w:rsidP="00EF26B9">
      <w:p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Alsónyéki óvoda: </w:t>
      </w:r>
    </w:p>
    <w:p w:rsidR="00EF26B9" w:rsidRPr="00087C88" w:rsidRDefault="00EF26B9" w:rsidP="00EF26B9">
      <w:pPr>
        <w:pStyle w:val="Listaszerbekezds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villamos korszerűsítés </w:t>
      </w:r>
    </w:p>
    <w:p w:rsidR="00EF26B9" w:rsidRPr="00087C88" w:rsidRDefault="00EF26B9" w:rsidP="00EF26B9">
      <w:pPr>
        <w:pStyle w:val="Listaszerbekezds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térkövezéshez anyag vásárlása</w:t>
      </w:r>
    </w:p>
    <w:p w:rsidR="00EF26B9" w:rsidRPr="00087C88" w:rsidRDefault="00EF26B9" w:rsidP="00EF26B9">
      <w:p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Pörbölyi óvoda:</w:t>
      </w:r>
    </w:p>
    <w:p w:rsidR="00EF26B9" w:rsidRPr="00087C88" w:rsidRDefault="00EF26B9" w:rsidP="00EF26B9">
      <w:pPr>
        <w:pStyle w:val="Listaszerbekezds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1 db nyomtató vásárlása</w:t>
      </w:r>
    </w:p>
    <w:p w:rsidR="00EF26B9" w:rsidRPr="00087C88" w:rsidRDefault="00EF26B9" w:rsidP="00EF26B9">
      <w:pPr>
        <w:pStyle w:val="Listaszerbekezds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csoportszoba, mosdó festése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Főzőkonyha Pörböly:</w:t>
      </w:r>
    </w:p>
    <w:p w:rsidR="00EF26B9" w:rsidRPr="00087C88" w:rsidRDefault="00EF26B9" w:rsidP="00EF26B9">
      <w:pPr>
        <w:pStyle w:val="Listaszerbekezds"/>
        <w:numPr>
          <w:ilvl w:val="0"/>
          <w:numId w:val="35"/>
        </w:numPr>
        <w:spacing w:after="160" w:line="252" w:lineRule="auto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1 db Salgó polc</w:t>
      </w:r>
    </w:p>
    <w:p w:rsidR="00EF26B9" w:rsidRPr="00087C88" w:rsidRDefault="00EF26B9" w:rsidP="00EF26B9">
      <w:pPr>
        <w:pStyle w:val="Listaszerbekezds"/>
        <w:numPr>
          <w:ilvl w:val="0"/>
          <w:numId w:val="35"/>
        </w:numPr>
        <w:spacing w:after="160" w:line="252" w:lineRule="auto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konyhai edények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Főzőkonyha Bátaszék:</w:t>
      </w:r>
    </w:p>
    <w:p w:rsidR="00EF26B9" w:rsidRPr="00087C88" w:rsidRDefault="00EF26B9" w:rsidP="00EF26B9">
      <w:pPr>
        <w:pStyle w:val="Listaszerbekezds"/>
        <w:numPr>
          <w:ilvl w:val="0"/>
          <w:numId w:val="25"/>
        </w:numPr>
        <w:spacing w:after="160" w:line="252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1 db mosogatógép, szeletelőgép</w:t>
      </w:r>
    </w:p>
    <w:p w:rsidR="00EF26B9" w:rsidRPr="00087C88" w:rsidRDefault="00EF26B9" w:rsidP="00EF26B9">
      <w:pPr>
        <w:pStyle w:val="Listaszerbekezds"/>
        <w:numPr>
          <w:ilvl w:val="0"/>
          <w:numId w:val="25"/>
        </w:numPr>
        <w:spacing w:after="160" w:line="252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1 db fagyasztóláda</w:t>
      </w:r>
    </w:p>
    <w:p w:rsidR="00EF26B9" w:rsidRPr="00087C88" w:rsidRDefault="00EF26B9" w:rsidP="00EF26B9">
      <w:pPr>
        <w:pStyle w:val="Listaszerbekezds"/>
        <w:numPr>
          <w:ilvl w:val="0"/>
          <w:numId w:val="25"/>
        </w:numPr>
        <w:spacing w:after="160" w:line="252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2 db rozsdamentes asztal</w:t>
      </w:r>
    </w:p>
    <w:p w:rsidR="00EF26B9" w:rsidRPr="00087C88" w:rsidRDefault="00EF26B9" w:rsidP="00EF26B9">
      <w:pPr>
        <w:pStyle w:val="Listaszerbekezds"/>
        <w:numPr>
          <w:ilvl w:val="0"/>
          <w:numId w:val="25"/>
        </w:numPr>
        <w:spacing w:after="160" w:line="252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tisztasági festések </w:t>
      </w:r>
    </w:p>
    <w:p w:rsidR="00EF26B9" w:rsidRPr="00087C88" w:rsidRDefault="00EF26B9" w:rsidP="00EF26B9">
      <w:pPr>
        <w:pStyle w:val="Listaszerbekezds"/>
        <w:numPr>
          <w:ilvl w:val="0"/>
          <w:numId w:val="25"/>
        </w:numPr>
        <w:spacing w:after="160" w:line="252" w:lineRule="auto"/>
        <w:jc w:val="left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edények, evőeszközök</w:t>
      </w:r>
    </w:p>
    <w:p w:rsidR="00EF26B9" w:rsidRPr="00087C88" w:rsidRDefault="00EF26B9" w:rsidP="00EF26B9">
      <w:pPr>
        <w:pStyle w:val="Listaszerbekezds"/>
        <w:rPr>
          <w:rFonts w:ascii="Times New Roman" w:hAnsi="Times New Roman"/>
          <w:sz w:val="24"/>
          <w:szCs w:val="24"/>
          <w:lang w:eastAsia="hu-HU"/>
        </w:rPr>
      </w:pPr>
    </w:p>
    <w:p w:rsidR="00EF26B9" w:rsidRPr="00087C88" w:rsidRDefault="00EF26B9" w:rsidP="00EF2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F26B9" w:rsidRPr="00087C88" w:rsidRDefault="00EF26B9" w:rsidP="00EF26B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7C88">
        <w:rPr>
          <w:rFonts w:ascii="Times New Roman" w:eastAsia="Times New Roman" w:hAnsi="Times New Roman"/>
          <w:b/>
          <w:sz w:val="24"/>
          <w:szCs w:val="24"/>
          <w:lang w:eastAsia="ar-SA"/>
        </w:rPr>
        <w:t>Személyi feltételek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 pedagógusok és más alkalmazottak létszáma a feladat ellátására a törvényben leírtak szerint elegendő volt.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1125"/>
      </w:tblGrid>
      <w:tr w:rsidR="00EF26B9" w:rsidRPr="00087C88" w:rsidTr="00FE4F39">
        <w:trPr>
          <w:trHeight w:val="75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2021.09.01. álláshelyek és dolgozók száma</w:t>
            </w: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Jogviszonyban lévő összes pedagógus </w:t>
            </w: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Ebből: intézményvezető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lastRenderedPageBreak/>
              <w:t>Dajka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Pedagógiai asszisztens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Óvodatitkár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Takarító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Bölcsődei dolgozó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Csökkent munkaképességű dolgozó 4 órában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B9" w:rsidRPr="00087C88" w:rsidTr="00FE4F39">
        <w:trPr>
          <w:trHeight w:val="168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Összes konyhai dolgozó 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ebből: Bátaszék főzőkonyha 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           Gimnáziumi tálaló: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           Óvodai tálaló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           Pörböly főzőkonyha (1 fő teljes munkaidő, 2 fő félműszakos)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EF26B9" w:rsidRPr="00087C88" w:rsidRDefault="00EF26B9" w:rsidP="00FE4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munkaidő kedvezményből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EF26B9" w:rsidRPr="00087C88" w:rsidTr="00FE4F3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 xml:space="preserve"> összesen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63,69 álláshely</w:t>
            </w:r>
          </w:p>
        </w:tc>
      </w:tr>
    </w:tbl>
    <w:p w:rsidR="00EF26B9" w:rsidRPr="00087C88" w:rsidRDefault="00EF26B9" w:rsidP="00EF26B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7C88">
        <w:rPr>
          <w:rFonts w:ascii="Times New Roman" w:eastAsia="Times New Roman" w:hAnsi="Times New Roman"/>
          <w:b/>
          <w:sz w:val="24"/>
          <w:szCs w:val="24"/>
          <w:lang w:eastAsia="ar-SA"/>
        </w:rPr>
        <w:t>Gyermekek létszáma</w:t>
      </w:r>
    </w:p>
    <w:p w:rsidR="00EF26B9" w:rsidRPr="00087C88" w:rsidRDefault="00EF26B9" w:rsidP="00EF26B9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 Beírt létszám 2021. március 31-én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F26B9" w:rsidRPr="00087C88" w:rsidTr="00FE4F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Bátaszék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219 fő</w:t>
            </w:r>
          </w:p>
        </w:tc>
      </w:tr>
      <w:tr w:rsidR="00EF26B9" w:rsidRPr="00087C88" w:rsidTr="00FE4F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29 fő</w:t>
            </w:r>
          </w:p>
        </w:tc>
      </w:tr>
      <w:tr w:rsidR="00EF26B9" w:rsidRPr="00087C88" w:rsidTr="00FE4F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21 fő</w:t>
            </w:r>
          </w:p>
        </w:tc>
      </w:tr>
      <w:tr w:rsidR="00EF26B9" w:rsidRPr="00087C88" w:rsidTr="00FE4F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Bölcsőde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20 fő</w:t>
            </w:r>
          </w:p>
        </w:tc>
      </w:tr>
      <w:tr w:rsidR="00EF26B9" w:rsidRPr="00087C88" w:rsidTr="00FE4F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Alsónána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22 fő</w:t>
            </w:r>
          </w:p>
        </w:tc>
      </w:tr>
      <w:tr w:rsidR="00EF26B9" w:rsidRPr="00087C88" w:rsidTr="00FE4F3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311 fő</w:t>
            </w:r>
          </w:p>
        </w:tc>
      </w:tr>
    </w:tbl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  <w:lang w:val="x-none"/>
        </w:rPr>
        <w:t xml:space="preserve">Óvodába beiratkozók száma 2021. április: </w:t>
      </w:r>
      <w:r w:rsidRPr="00087C88">
        <w:rPr>
          <w:rFonts w:ascii="Times New Roman" w:hAnsi="Times New Roman"/>
          <w:b/>
          <w:sz w:val="24"/>
          <w:szCs w:val="24"/>
        </w:rPr>
        <w:t>60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  <w:lang w:val="x-none"/>
        </w:rPr>
        <w:t xml:space="preserve">Bátaszékre: </w:t>
      </w:r>
      <w:r w:rsidRPr="00087C88">
        <w:rPr>
          <w:rFonts w:ascii="Times New Roman" w:hAnsi="Times New Roman"/>
          <w:sz w:val="24"/>
          <w:szCs w:val="24"/>
        </w:rPr>
        <w:t>46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  <w:lang w:val="x-none"/>
        </w:rPr>
        <w:t xml:space="preserve">Alsónyékre: </w:t>
      </w:r>
      <w:r w:rsidRPr="00087C88">
        <w:rPr>
          <w:rFonts w:ascii="Times New Roman" w:hAnsi="Times New Roman"/>
          <w:sz w:val="24"/>
          <w:szCs w:val="24"/>
        </w:rPr>
        <w:t>6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  <w:lang w:val="x-none"/>
        </w:rPr>
        <w:t xml:space="preserve">Pörbölyre: </w:t>
      </w:r>
      <w:r w:rsidRPr="00087C88">
        <w:rPr>
          <w:rFonts w:ascii="Times New Roman" w:hAnsi="Times New Roman"/>
          <w:sz w:val="24"/>
          <w:szCs w:val="24"/>
        </w:rPr>
        <w:t>3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Alsónána: 5</w:t>
      </w: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</w:rPr>
        <w:t>Iskolai beiratkozás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F26B9" w:rsidRPr="00087C88" w:rsidTr="00FE4F3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Iskolába beiratkozott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Óvodában maradt</w:t>
            </w:r>
          </w:p>
        </w:tc>
      </w:tr>
      <w:tr w:rsidR="00EF26B9" w:rsidRPr="00087C88" w:rsidTr="00FE4F3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Bátaszék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26B9" w:rsidRPr="00087C88" w:rsidTr="00FE4F3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Alsónyék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6B9" w:rsidRPr="00087C88" w:rsidTr="00FE4F3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Pörböly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26B9" w:rsidRPr="00087C88" w:rsidTr="00FE4F3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Alsónána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6B9" w:rsidRPr="00087C88" w:rsidTr="00FE4F3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9" w:rsidRPr="00087C88" w:rsidRDefault="00EF26B9" w:rsidP="00FE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</w:rPr>
      </w:pPr>
    </w:p>
    <w:p w:rsidR="00EF26B9" w:rsidRPr="00087C88" w:rsidRDefault="00EF26B9" w:rsidP="00EF26B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Bérjellegű és a dologi költségek alakulása, a szakmai feladat elláthatósága 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Betöltetlen álláshellyel intézményünk nem rendelkezik, a jogszabályok és önkormányzati döntésnek megfelelően az engedélyezett létszámkeret alapján végeztük munkánkat. Fenntartói döntés alapján az engedélyezett létszámkeret intézményi szinten 63,69 álláshely volt.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Dologi kiadásokra biztosított előirányzatok lehetővé tették a szakmai munka színvonalas ellátását. 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A nagycsoportosok úszásának/vízhez szoktatásának óradíját, valamint valamennyi gyermek személyes higiéniájához használt tisztasági szerek beszerzését az intézmény költségvetése 2021-ben is tartalmazta. A másik fontos terület a foglalkozásokhoz szükséges szakmai anyagok, játékok, fejlesztőjátékok beszerzése.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A napi működés feltételeinek biztosításához elengedhetetlen anyagokat vásároltuk csak meg, a dolgozók is keresték a takarékos és ésszerű megoldásokat.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F26B9" w:rsidRPr="00087C88" w:rsidRDefault="00EF26B9" w:rsidP="00EF26B9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</w:rPr>
        <w:t>A nevelőmunka eredményei: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Tartalmas, eseménydús, változásokban, és megoldandó feladatokban bővelkedő év volt 2021.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 stratégiai és operatív dokumentumokban megfogalmazott célok, feladatok – a csoport, valamint a kiemelt figyelmet igénylő gyermekek adottságait figyelembe véve – megjelentek a pedagógusok tervező munkájában és annak ütemezésében.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 pedagógiai munka megfelelt az éves tervezésben foglaltaknak, az esetleges eltérések indokoltak. Az eltérést a járványhelyzet okozta, melyhez már gond nélkül tudtunk alkalmazkodni.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Az intézmény óvodáinak 6 csoportjában kompetencia alapú nevelés, 4 csoportban(ebből 1 Alsónánán) német nemzetiségi nevelés folyik. 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 gyermekek örömmel jártak óvodába, ez látványosan a nagycsoportosoknál volt érzékelhető, miután a pihenést követően szervezett tevékenységeket végezhettek. </w:t>
      </w:r>
    </w:p>
    <w:p w:rsidR="00EF26B9" w:rsidRPr="00087C88" w:rsidRDefault="00EF26B9" w:rsidP="00EF26B9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>A nyár során az elmúlt évhez hasonló létszámban vették igénybe a szülők az óvodai ellátást. Igyekeztünk a nyári időszakban is a gyerekek számára biztosítani élményeket.</w:t>
      </w:r>
    </w:p>
    <w:p w:rsidR="00EF26B9" w:rsidRPr="00087C88" w:rsidRDefault="00EF26B9" w:rsidP="00EF26B9">
      <w:pPr>
        <w:jc w:val="both"/>
        <w:rPr>
          <w:rFonts w:ascii="Times New Roman" w:hAnsi="Times New Roman"/>
          <w:b/>
          <w:sz w:val="24"/>
          <w:szCs w:val="24"/>
        </w:rPr>
      </w:pPr>
    </w:p>
    <w:p w:rsidR="00EF26B9" w:rsidRPr="00087C88" w:rsidRDefault="00EF26B9" w:rsidP="00EF26B9">
      <w:pPr>
        <w:rPr>
          <w:rFonts w:ascii="Times New Roman" w:hAnsi="Times New Roman"/>
          <w:b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</w:rPr>
        <w:t>Továbbképzések:</w:t>
      </w:r>
    </w:p>
    <w:p w:rsidR="00EF26B9" w:rsidRPr="00087C88" w:rsidRDefault="00EF26B9" w:rsidP="00EF2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087C88">
        <w:rPr>
          <w:rFonts w:ascii="Times New Roman" w:hAnsi="Times New Roman"/>
          <w:sz w:val="24"/>
          <w:szCs w:val="24"/>
          <w:lang w:eastAsia="hu-HU"/>
        </w:rPr>
        <w:t xml:space="preserve">A nevelési év elején elkészült az intézmény továbbképzési programja és terve. Az éves terv alapján a pedagógusok részt vettek az őszi továbbképzéseken, amelyek témái pedagógiai programunk megvalósításához kapcsolódtak. Az intézmény mindenkori költségvetésének függvényében kerültek meghatározásra a továbbképzések támogatásának lehetőségei. A képzéseken a járványhelyzet miatt online módon vettünk részt. </w:t>
      </w:r>
    </w:p>
    <w:p w:rsidR="009923C2" w:rsidRPr="00087C88" w:rsidRDefault="009923C2" w:rsidP="009923C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sz w:val="24"/>
          <w:szCs w:val="24"/>
          <w:u w:val="single"/>
        </w:rPr>
        <w:t>Gondozási Központ</w:t>
      </w:r>
    </w:p>
    <w:p w:rsidR="009923C2" w:rsidRPr="00087C88" w:rsidRDefault="009923C2" w:rsidP="009923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Gondozási Központ működési területe a tavalyi évben nem változott, így a feladatellátás kiterjedt a család- és gyermekjóléti szolgáltatás esetében Bátaszék város, Alsónána, Alsónyék és Sárpilis községek, a házi segítségnyújtás, a jelzőrendszeres házi segítségnyújtás esetében Bátaszék város, Alsónána, Alsónyék, Báta, Pörböly, Sárpilis és Várdomb községek, az étkeztetés esetében Bátaszék város, a nappali ellátás esetében Bátaszék város, Alsónyék, Alsónána, Pörböly, Sárpilis, Várdomb községek, a védőnői szolgáltatás esetében Bátaszék város, valamint Alsónyék és Pörböly községek közigazgatási területére, míg a központi házi orvosi ügyelet esetében Bátaszék város, Alsónána, Alsónyék, Báta, Mórágy, Pörböly és Várdomb községek közigazgatási területére.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b/>
          <w:i/>
          <w:sz w:val="24"/>
          <w:szCs w:val="24"/>
          <w:lang w:eastAsia="hu-HU"/>
        </w:rPr>
        <w:t>Tárgyi feltételek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>Intézményünk a szociális, gyermekjóléti és egészségügyi feladatokat négy külön álló épületben látja el.</w:t>
      </w:r>
    </w:p>
    <w:p w:rsidR="009923C2" w:rsidRPr="00087C88" w:rsidRDefault="009923C2" w:rsidP="009923C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>A székhely épületben, a Család- és Gyermekjóléti Szolgálat, Jelzőrendszeres házi segítségnyújtás, a három telephelyen a Védőnői Szolgálat, Nappali ellátás, Étkeztetés, Házi segítségnyújtás, Központi háziorvosi ügyelet feladatellátása történik.</w:t>
      </w:r>
    </w:p>
    <w:p w:rsidR="009923C2" w:rsidRPr="00087C88" w:rsidRDefault="009923C2" w:rsidP="009923C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>Valamennyi épület akadálymentesített.</w:t>
      </w:r>
    </w:p>
    <w:p w:rsidR="009923C2" w:rsidRPr="00087C88" w:rsidRDefault="009923C2" w:rsidP="009923C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 xml:space="preserve">A nappali ellátás épületét kivéve, az intézmény technikailag megfelelően felszerelt. A jó eszközellátottságunk a céltudatos, előrelátó gazdálkodásnak köszönhető. Fontos cél, a tárgyi feltételek színvonalának megőrzése, az elavult eszközök folyamatos cseréje. </w:t>
      </w:r>
    </w:p>
    <w:p w:rsidR="009923C2" w:rsidRPr="00087C88" w:rsidRDefault="009923C2" w:rsidP="009923C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>A Védőnői Szolgálatnál és a Család- és Gyermekjóléti Szolgálatnál minden munkavállaló számítógéppel és internet eléréssel rendelkezik. Az idősellátás területén, a szakmai vezető és az adminisztrátor részére biztosított külön számítógép, a többi munkavállaló papír alapon végezte a szükséges adminisztrációt.</w:t>
      </w:r>
    </w:p>
    <w:p w:rsidR="009923C2" w:rsidRPr="00087C88" w:rsidRDefault="009923C2" w:rsidP="009923C2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 xml:space="preserve">A nyomtatási, telefonálási, szkennelési lehetőség mindenki számára biztosítottak.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 xml:space="preserve">A társult településekre történő kijárás, a munkavállalók saját gépjárműjével történik.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 xml:space="preserve">Az útiköltséget intézményünk a mindenkori hatályos jogszabályokban foglalt feltételekkel megtéríti a dolgozó részére.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  <w:r w:rsidRPr="00087C88">
        <w:rPr>
          <w:rFonts w:ascii="Times New Roman" w:eastAsia="Batang" w:hAnsi="Times New Roman"/>
          <w:sz w:val="24"/>
          <w:szCs w:val="24"/>
          <w:lang w:eastAsia="hu-HU"/>
        </w:rPr>
        <w:t xml:space="preserve">Helyben a családokhoz történő kijáráshoz, szolgálati kerékpár áll a munkavállalók rendelkezésére, akiknek a jogszabályi előírásoknak megfelelően, munkaruhát és védőruhát is biztosítunk. A kerékpárok rendszeres karbantartásáról, vizsgálatáról intézményünk gondoskodik.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hu-HU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nappali ellátás épületének teljes felújítása vagy átépítése halaszthatatlan feladat. A tavalyi évben tisztasági festést végeztünk a vizesblokkokban, a konyhában, az étkezőben és a folyosón. A bútorzat elavult, elrongálódott.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2019 év januárjában lebontásra került irodaépület helyére, 2021. április végén egy irodai konténer került elhelyezésre, melybe visszakerülhetett a mosási feladatok elvégzése, ami nagyban megkönnyítette a szakemberek munkáját. A konténerben a munkavállalók részére a tisztálkodási lehetőség is biztosított, valamint az adminisztrációs feladatok elvégzéséhez is részben adottak a feltétlek.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székhely épületen kisebb állagmegóvási és javítási munkálatokat végeztünk (festés, mázolás).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Védőnői Szolgálat épületében tisztasági festés történt.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Központi Háziorvosi Ügyelet épületének udvarán egy sátor került elhelyezésre, amely a veszélyhelyzeti szigorítások idejére biztosított várakozási lehetőséget a betegek számára.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Tisztasági festési munkálatok történtek a folyosói vizesblokkokban.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7C88">
        <w:rPr>
          <w:rFonts w:ascii="Times New Roman" w:hAnsi="Times New Roman"/>
          <w:b/>
          <w:i/>
          <w:sz w:val="24"/>
          <w:szCs w:val="24"/>
        </w:rPr>
        <w:t>Személyi feltételek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23C2" w:rsidRPr="00087C88" w:rsidRDefault="009923C2" w:rsidP="009923C2">
      <w:pPr>
        <w:pStyle w:val="Szvegtrzs2"/>
        <w:spacing w:after="0" w:line="240" w:lineRule="auto"/>
        <w:jc w:val="both"/>
        <w:rPr>
          <w:rFonts w:eastAsia="Batang"/>
          <w:szCs w:val="24"/>
        </w:rPr>
      </w:pPr>
      <w:r w:rsidRPr="00087C88">
        <w:rPr>
          <w:rFonts w:eastAsia="Batang"/>
          <w:szCs w:val="24"/>
        </w:rPr>
        <w:t xml:space="preserve">2021.01.01-én a Család- és Gyermekjóléti Szolgálatnál 5 engedélyezett álláshely volt. A szolgálat munkavállalói létszáma, 3 fő családsegítőből, 1 fő adminisztrátorból és 1 fő intézményvezetőből állt, akik valamennyien heti 40 órában végezték a tevékenységüket. </w:t>
      </w:r>
    </w:p>
    <w:p w:rsidR="009923C2" w:rsidRPr="00087C88" w:rsidRDefault="009923C2" w:rsidP="009923C2">
      <w:pPr>
        <w:pStyle w:val="Szvegtrzs2"/>
        <w:spacing w:after="0" w:line="240" w:lineRule="auto"/>
        <w:jc w:val="both"/>
        <w:rPr>
          <w:rFonts w:eastAsia="Batang"/>
          <w:szCs w:val="24"/>
        </w:rPr>
      </w:pPr>
      <w:r w:rsidRPr="00087C88">
        <w:rPr>
          <w:rFonts w:eastAsia="Batang"/>
          <w:szCs w:val="24"/>
        </w:rPr>
        <w:t xml:space="preserve">2019.02.06-tól egy családsegítő gyermekvállalás miatti tartós távolléten van. </w:t>
      </w:r>
    </w:p>
    <w:p w:rsidR="009923C2" w:rsidRPr="00087C88" w:rsidRDefault="009923C2" w:rsidP="009923C2">
      <w:pPr>
        <w:pStyle w:val="Szvegtrzs2"/>
        <w:spacing w:after="0" w:line="240" w:lineRule="auto"/>
        <w:jc w:val="both"/>
        <w:rPr>
          <w:rFonts w:eastAsia="Batang"/>
          <w:szCs w:val="24"/>
        </w:rPr>
      </w:pPr>
    </w:p>
    <w:p w:rsidR="009923C2" w:rsidRPr="00087C88" w:rsidRDefault="009923C2" w:rsidP="009923C2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Bátaszéken a házi segítségnyújtást 5 gondozó (napi 8 órában), Sárpilisen 1 fő (napi 6 órában), Bátán 2 fő (1 fő teljes munkaidőben), 1 fő (napi 4 órában), Várdombon 2 fő (1 fő teljes munkaidőben, 1 fő (napi 4 órában), Alsónyéken 1 fő (napi 6 órában), Alsónánán 1 fő (napi 8 órában) és Pörbölyön 1 fő (napi 4 órában) látta el.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tavalyi évben is több alkalommal gondot okozott a munkavállalók helyettesítése, mivel a feladatellátásra nem jelentkezett szakképzett gondozó és a meglévő helyettesek közül egy fő tartós betegsége miatt, nem tudott munkát vállalni.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védőnői ellátásban, a tavalyi évben nem volt szükség külső helyettes védőnő bevonására. 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7C88">
        <w:rPr>
          <w:rFonts w:ascii="Times New Roman" w:hAnsi="Times New Roman"/>
          <w:b/>
          <w:i/>
          <w:sz w:val="24"/>
          <w:szCs w:val="24"/>
        </w:rPr>
        <w:t>Továbbképzés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év elején elkészítettük az intézmény továbbképzési tervét.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Kreditpontot biztosító képzéseken összesen 18 fő vett részt.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munkavállalók részére lehetőség volt munkakörhöz kötött, szabadon választott és kötelezően előírt továbbképzések elvégzésére.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i/>
          <w:sz w:val="24"/>
          <w:szCs w:val="24"/>
          <w:u w:val="single"/>
        </w:rPr>
        <w:t>Család- és Gyermekjóléti Szolgálat szakmai feladatai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szakmai munkában a családsegítés feladatait továbbra is a szociális igazgatásról és szociális ellátásokról szóló 1993. évi III. törvény, míg a gyermekjóléti szolgálat és központ feladatait a gyermekek védelméről és a gyámügyi igazgatásról szóló 1997. évi XXXI. törvény szabályozza.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Szolgálat feladata a település területén élő szociális és mentálhigiénés problémák miatt veszélyeztetett, illetve krízishelyzetbe került személyek és családok életvezetési képességének megőrzése, az ilyen helyzethez vezető okok megelőzése, a krízishelyzet megszüntetésének elősegítése, valamint a gyermekek testi, lelki egészségének, családban történő nevelkedésének elősegítése.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ellátást a településen élők ingyenesen vehetik igénybe.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>A Szolgálatnál a tavalyi évben a családsegítők összesen 479 ügyféllel álltak kapcsolatban. Ebből 154 fővel dolgoztak együttműködési megállapodás alapján. 325 ügyfélnek egyszeri segítségnyújtás keretében segítettek.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ellátást a településen élők ingyenesen vehetik igénybe. </w:t>
      </w:r>
    </w:p>
    <w:p w:rsidR="00087C88" w:rsidRPr="00087C88" w:rsidRDefault="00087C88" w:rsidP="009923C2">
      <w:pPr>
        <w:rPr>
          <w:rFonts w:ascii="Times New Roman" w:hAnsi="Times New Roman"/>
          <w:b/>
          <w:i/>
          <w:sz w:val="24"/>
          <w:szCs w:val="24"/>
        </w:rPr>
      </w:pPr>
    </w:p>
    <w:p w:rsidR="00741338" w:rsidRPr="00087C88" w:rsidRDefault="00741338" w:rsidP="009923C2">
      <w:pPr>
        <w:rPr>
          <w:rFonts w:ascii="Times New Roman" w:hAnsi="Times New Roman"/>
          <w:b/>
          <w:i/>
          <w:sz w:val="24"/>
          <w:szCs w:val="24"/>
        </w:rPr>
      </w:pPr>
    </w:p>
    <w:p w:rsidR="009923C2" w:rsidRPr="00087C88" w:rsidRDefault="009923C2" w:rsidP="009923C2">
      <w:pPr>
        <w:rPr>
          <w:rFonts w:ascii="Times New Roman" w:hAnsi="Times New Roman"/>
          <w:b/>
          <w:i/>
          <w:sz w:val="24"/>
          <w:szCs w:val="24"/>
        </w:rPr>
      </w:pPr>
      <w:r w:rsidRPr="00087C88">
        <w:rPr>
          <w:rFonts w:ascii="Times New Roman" w:hAnsi="Times New Roman"/>
          <w:b/>
          <w:i/>
          <w:sz w:val="24"/>
          <w:szCs w:val="24"/>
        </w:rPr>
        <w:t>A Szolgálatnál 2021-ben megjelentek száma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432"/>
        <w:gridCol w:w="2004"/>
      </w:tblGrid>
      <w:tr w:rsidR="009923C2" w:rsidRPr="00087C88" w:rsidTr="00FE4F39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együttműködési megállapodás alapján</w:t>
            </w:r>
          </w:p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gondozottak száma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egyszeri segítségnyújtás keretében és megjelentek száma</w:t>
            </w:r>
          </w:p>
        </w:tc>
      </w:tr>
      <w:tr w:rsidR="009923C2" w:rsidRPr="00087C88" w:rsidTr="00FE4F39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Bátaszék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9923C2" w:rsidRPr="00087C88" w:rsidTr="00FE4F39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Alsónyék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23C2" w:rsidRPr="00087C88" w:rsidTr="00FE4F39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Alsónána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923C2" w:rsidRPr="00087C88" w:rsidTr="00FE4F39">
        <w:trPr>
          <w:jc w:val="center"/>
        </w:trPr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sz w:val="24"/>
                <w:szCs w:val="24"/>
              </w:rPr>
              <w:t>Sárpilis</w:t>
            </w:r>
          </w:p>
        </w:tc>
        <w:tc>
          <w:tcPr>
            <w:tcW w:w="2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923C2" w:rsidRPr="00087C88" w:rsidRDefault="009923C2" w:rsidP="0099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 xml:space="preserve">A szakmai munka során megfigyelhető volt, hogy a családok problémái egyre összetettebbeké váltak. A vírushelyzet ideje alatt fennálló korlátozások miatt, a problémamegoldások, a szakemberekhez történő delegálások is egyre nehezebben tudtak megvalósulni.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 xml:space="preserve">A járványhelyzet a 2021-es évben is megnehezítette Szolgálatunk munkáját, de az előző évi tapasztalatok alapján, már rutinosabban tudták kollégáink a feladataikat ellátni, figyelembe véve a hatályos eljárásrendben foglalt szabályozásokat.  </w:t>
      </w:r>
    </w:p>
    <w:p w:rsidR="009923C2" w:rsidRPr="00087C88" w:rsidRDefault="009923C2" w:rsidP="0099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 xml:space="preserve">A családsegítők munkájuk során a szülőket párkapcsolati, életvezetési, háztartásvezetési, gyermeknevelési tanácsokkal látták el, lelki-mentális esetkezelést végeztek, illetve ügyintézésben, információnyújtásban is közreműködtek. </w:t>
      </w:r>
    </w:p>
    <w:p w:rsidR="009923C2" w:rsidRPr="00087C88" w:rsidRDefault="009923C2" w:rsidP="00992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923C2" w:rsidRPr="00087C88" w:rsidRDefault="009923C2" w:rsidP="009923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Családlátogatások száma a 2021-es évben</w:t>
      </w:r>
    </w:p>
    <w:p w:rsidR="009923C2" w:rsidRPr="00087C88" w:rsidRDefault="009923C2" w:rsidP="009923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3582"/>
      </w:tblGrid>
      <w:tr w:rsidR="009923C2" w:rsidRPr="00087C88" w:rsidTr="00FE4F39"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családlátogatások száma</w:t>
            </w:r>
          </w:p>
        </w:tc>
      </w:tr>
      <w:tr w:rsidR="009923C2" w:rsidRPr="00087C88" w:rsidTr="00FE4F39">
        <w:tc>
          <w:tcPr>
            <w:tcW w:w="3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Bátaszék</w:t>
            </w:r>
          </w:p>
        </w:tc>
        <w:tc>
          <w:tcPr>
            <w:tcW w:w="3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627</w:t>
            </w:r>
          </w:p>
        </w:tc>
      </w:tr>
      <w:tr w:rsidR="009923C2" w:rsidRPr="00087C88" w:rsidTr="00FE4F39">
        <w:tc>
          <w:tcPr>
            <w:tcW w:w="3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Alsónána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187</w:t>
            </w:r>
          </w:p>
        </w:tc>
      </w:tr>
      <w:tr w:rsidR="009923C2" w:rsidRPr="00087C88" w:rsidTr="00FE4F39">
        <w:tc>
          <w:tcPr>
            <w:tcW w:w="37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Alsónyék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116</w:t>
            </w:r>
          </w:p>
        </w:tc>
      </w:tr>
      <w:tr w:rsidR="009923C2" w:rsidRPr="00087C88" w:rsidTr="00FE4F39">
        <w:tc>
          <w:tcPr>
            <w:tcW w:w="37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Sárpilis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116</w:t>
            </w:r>
          </w:p>
        </w:tc>
      </w:tr>
    </w:tbl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>A tavalyi évben Szolgálatunk a higiéniai előírásokat betartva kereste fel a családokat, változatlanul havonta legalább 3 alkalommal, szükség szerint sűrűbben. Emellett növekedett a telefonos kapcsolattartások száma. A hatékony szakmai munkavégzéshez nagyon fontos, hogy a kliens lakókörnyezetét is megismerjék a családsegítők.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>Krízishelyzet és hatósági megkeresések esetében is felkerestük a családokat otthonukban.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Prevenciós tevékenységek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9923C2" w:rsidRPr="00087C88" w:rsidRDefault="009923C2" w:rsidP="009923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>Az előző évekhez hasonlóan, a tavalyi évben is nagy hangsúlyt fektetett Szolgálatunk a preventív tevékenységek szervezésre.</w:t>
      </w:r>
      <w:r w:rsidRPr="00087C88">
        <w:rPr>
          <w:rFonts w:ascii="Times New Roman" w:hAnsi="Times New Roman"/>
          <w:sz w:val="24"/>
          <w:szCs w:val="24"/>
        </w:rPr>
        <w:t xml:space="preserve"> A tanévzárót követő első péntektől, egészen augusztus végéig minden pénteken szabadidős tevékenységeket szerveztünk a településen élő gyerekek számára. Szolgálatunk egyik fontos feladata, hogy olyan szolgáltatásokat, rendezvényeket, szabadidős programokat kínáljon, amelyek által megelőzhetővé válik a későbbiekben a kiskorúak kriminalizációja. Igyekeztünk elősegíteni a gyermekek szocializációját, konfliktusmegoldó képességük fejlődését, társadalmi beilleszkedésüket.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538135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538135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általunk gondozott gyermekek nagy része tanulási nehézségekkel küzd, ezért továbbra is fontosnak tartjuk, hogy számukra lehetőséget biztosítsunk a felzárkózásra. Évek óta segítünk nekik a tanulásban, a nyári pótvizsgákra való felkészülésben. (A veszélyhelyzet </w:t>
      </w:r>
    </w:p>
    <w:p w:rsidR="009923C2" w:rsidRPr="00087C88" w:rsidRDefault="009923C2" w:rsidP="009923C2">
      <w:pPr>
        <w:spacing w:after="0" w:line="240" w:lineRule="auto"/>
        <w:jc w:val="both"/>
        <w:rPr>
          <w:rStyle w:val="Ershivatkozs"/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Szolgálatunk munkatársai és az önkéntes segítő célja, hogy egy másfajta értékrendet mutassanak a gyermekeknek, akik a programokon való részvételükkel új ismeretségeket, barátokat tudnak szerezni. Fontos szerepet kapott ezeken a foglalkozásokon a megfelelő kommunikáció és erőszakmentes viselkedés elsajátítása.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 xml:space="preserve">A lakossági felajánlásoknak köszönhetően, egész évben tudtunk ruhaneműt osztani. Több alkalommal érkezett bútorfelajánlás, melyet a rászoruló családokhoz közvetlenül juttattunk el.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C88">
        <w:rPr>
          <w:rFonts w:ascii="Times New Roman" w:eastAsia="Times New Roman" w:hAnsi="Times New Roman"/>
          <w:sz w:val="24"/>
          <w:szCs w:val="24"/>
          <w:lang w:eastAsia="hu-HU"/>
        </w:rPr>
        <w:t xml:space="preserve">A tavalyi évben húsvétkor (160 család) és karácsonykor (190 család) a családok részére tartós élelmiszereket osztottunk.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7C88">
        <w:rPr>
          <w:rFonts w:ascii="Times New Roman" w:hAnsi="Times New Roman"/>
          <w:bCs/>
          <w:sz w:val="24"/>
          <w:szCs w:val="24"/>
        </w:rPr>
        <w:t xml:space="preserve">A minden évben megrendezésre kerülő gyermekek karácsonyi programja, a 2021-es évben nem jöhetett létre a járványhelyzet miatt, de az adományozás nem maradt el, mivel a lakossági felajánlásoknak köszönhetően 110 gyermeknek tudtunk karácsonyi csomagot összeállítani és házhoz szállítani.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23C2" w:rsidRPr="00087C88" w:rsidRDefault="009923C2" w:rsidP="009923C2">
      <w:pPr>
        <w:tabs>
          <w:tab w:val="left" w:pos="71"/>
        </w:tabs>
        <w:autoSpaceDE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Jelzőrendszeres házi segítségnyújtás</w:t>
      </w:r>
    </w:p>
    <w:p w:rsidR="009923C2" w:rsidRPr="00087C88" w:rsidRDefault="009923C2" w:rsidP="009923C2">
      <w:pPr>
        <w:tabs>
          <w:tab w:val="left" w:pos="71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A jelzőrendszeres házi segítségnyújtás keretein belül biztosítjuk, az ellátott személyek segélyhívása esetén, az ügyeletes gondozó helyszínen történő haladéktalan megjelenését (a hívástól számított 30 percen belül), a segélyhívás okául szolgáló probléma megoldása érdekében szükséges azonnali intézkedések megtételét.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4 fő szakképzett gondozó heti váltásban látta el a 24 órás ügyeletet megbízási szerződéses formában.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A tavalyi évben 60 db kihelyezett készülékünk volt, ami a működési engedélyünkben szereplő maximális készülékszám, valamint 1 db cserekészülék.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2021-ben teljesítettük az 59 normatíva lehívásához szükséges feladatmutatót.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</w:rPr>
        <w:t>A 2021. évi segélyhívási összesítő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301"/>
        <w:gridCol w:w="1337"/>
        <w:gridCol w:w="1843"/>
        <w:gridCol w:w="1296"/>
      </w:tblGrid>
      <w:tr w:rsidR="009923C2" w:rsidRPr="00087C88" w:rsidTr="00FE4F39">
        <w:trPr>
          <w:jc w:val="center"/>
        </w:trPr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település neve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ellátásban részesülők száma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kihelyezett készülékek száma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segítségnyújtást igénylő riasztások száma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téves riasztások</w:t>
            </w:r>
          </w:p>
        </w:tc>
      </w:tr>
      <w:tr w:rsidR="009923C2" w:rsidRPr="00087C88" w:rsidTr="00FE4F39">
        <w:trPr>
          <w:jc w:val="center"/>
        </w:trPr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Bátaszék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</w:tr>
    </w:tbl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923C2" w:rsidRPr="00087C88" w:rsidRDefault="009923C2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Étkeztetés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087C88">
        <w:rPr>
          <w:rFonts w:ascii="Times New Roman" w:hAnsi="Times New Roman"/>
          <w:bCs/>
          <w:color w:val="000000"/>
          <w:sz w:val="24"/>
          <w:szCs w:val="24"/>
        </w:rPr>
        <w:t>étkeztetés</w:t>
      </w:r>
      <w:r w:rsidRPr="00087C88">
        <w:rPr>
          <w:rFonts w:ascii="Times New Roman" w:hAnsi="Times New Roman"/>
          <w:color w:val="000000"/>
          <w:sz w:val="24"/>
          <w:szCs w:val="24"/>
        </w:rPr>
        <w:t xml:space="preserve"> keretén belül napi egyszeri meleg ételt biztosítunk azoknak a szociálisan rászorulóknak, akik koruk, egészségi állapotuk miatt, önmaguknak, illetve önmaguk és eltartottjaik részére tartósan vagy átmeneti jelleggel nem képesek ezt biztosítani.</w:t>
      </w:r>
    </w:p>
    <w:p w:rsidR="009923C2" w:rsidRPr="00087C88" w:rsidRDefault="009923C2" w:rsidP="009923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Az ellátás megszervezésével lehetővé válik, hogy a településen élő rászorult személyek munkanapokon,- naponta egyszer a megfelelő mennyiségű, minőségű meleg ételhez jussanak.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7C88">
        <w:rPr>
          <w:rFonts w:ascii="Times New Roman" w:hAnsi="Times New Roman"/>
          <w:i/>
          <w:color w:val="000000"/>
          <w:sz w:val="24"/>
          <w:szCs w:val="24"/>
        </w:rPr>
        <w:t>Az étkeztetés biztosítása:</w:t>
      </w:r>
    </w:p>
    <w:p w:rsidR="009923C2" w:rsidRPr="00087C88" w:rsidRDefault="009923C2" w:rsidP="009923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i/>
          <w:color w:val="000000"/>
          <w:sz w:val="24"/>
          <w:szCs w:val="24"/>
        </w:rPr>
        <w:t>Házhoz szállítással</w:t>
      </w:r>
      <w:r w:rsidRPr="00087C88">
        <w:rPr>
          <w:rFonts w:ascii="Times New Roman" w:hAnsi="Times New Roman"/>
          <w:color w:val="000000"/>
          <w:sz w:val="24"/>
          <w:szCs w:val="24"/>
        </w:rPr>
        <w:t xml:space="preserve"> - Városunkban gépjárművel történik az étel házhoz szállítása.</w:t>
      </w:r>
    </w:p>
    <w:p w:rsidR="009923C2" w:rsidRPr="00087C88" w:rsidRDefault="009923C2" w:rsidP="009923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i/>
          <w:color w:val="000000"/>
          <w:sz w:val="24"/>
          <w:szCs w:val="24"/>
        </w:rPr>
        <w:t xml:space="preserve">Helyben étkezés – </w:t>
      </w:r>
      <w:r w:rsidRPr="00087C88">
        <w:rPr>
          <w:rFonts w:ascii="Times New Roman" w:hAnsi="Times New Roman"/>
          <w:color w:val="000000"/>
          <w:sz w:val="24"/>
          <w:szCs w:val="24"/>
        </w:rPr>
        <w:t>Nappali ellátást igénybe vevők részére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Az éthordók megtöltéséről a főzőhely gondoskodik. Így a mennyiségi kifogásra vonatkozó panaszok nagy részét sikerült kiküszöbölnünk. </w:t>
      </w:r>
    </w:p>
    <w:p w:rsidR="009923C2" w:rsidRPr="00087C88" w:rsidRDefault="009923C2" w:rsidP="009923C2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elvitellel történő étkezés felfüggesztésre került a járványügyi helyzet miatt. Minden ellátottunk házhoz szállítással jut az ebédjéhez.</w:t>
      </w:r>
    </w:p>
    <w:p w:rsidR="009923C2" w:rsidRPr="00087C88" w:rsidRDefault="009923C2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A tavalyi évben az étkeztetés szolgáltatását 144 fő vette igénybe. Napi átlagban 125 fő étkezett.</w:t>
      </w:r>
    </w:p>
    <w:p w:rsidR="009923C2" w:rsidRPr="00087C88" w:rsidRDefault="009923C2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</w:rPr>
        <w:t>2021-ben az étkeztetést igénybe vevők száma</w:t>
      </w:r>
    </w:p>
    <w:tbl>
      <w:tblPr>
        <w:tblW w:w="7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964"/>
        <w:gridCol w:w="1180"/>
        <w:gridCol w:w="1280"/>
        <w:gridCol w:w="1487"/>
        <w:gridCol w:w="1434"/>
        <w:gridCol w:w="960"/>
      </w:tblGrid>
      <w:tr w:rsidR="009923C2" w:rsidRPr="00087C88" w:rsidTr="00FE4F39">
        <w:trPr>
          <w:trHeight w:val="208"/>
          <w:jc w:val="center"/>
        </w:trPr>
        <w:tc>
          <w:tcPr>
            <w:tcW w:w="200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Étkeztetés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923C2" w:rsidRPr="00087C88" w:rsidTr="00FE4F39">
        <w:trPr>
          <w:trHeight w:val="510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Hónapok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Napok száma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Helyben</w:t>
            </w:r>
          </w:p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étkezők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Elvitellel étkezők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Kiszállítással étkezők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Igénybevétel</w:t>
            </w:r>
          </w:p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923C2" w:rsidRPr="00087C88" w:rsidTr="00FE4F39">
        <w:trPr>
          <w:trHeight w:val="255"/>
          <w:jc w:val="center"/>
        </w:trPr>
        <w:tc>
          <w:tcPr>
            <w:tcW w:w="10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2439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2830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25846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9923C2" w:rsidRPr="00087C88" w:rsidRDefault="009923C2" w:rsidP="00FE4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7C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31115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5E0B3"/>
            <w:noWrap/>
            <w:vAlign w:val="bottom"/>
          </w:tcPr>
          <w:p w:rsidR="009923C2" w:rsidRPr="00087C88" w:rsidRDefault="009923C2" w:rsidP="00FE4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Az étkeztetés feladatait 1 fő asszisztenssel láttuk el, akinek a feladatai jelentősen nőttek az igénybe vevői létszám emelkedésével, illetve a járványügyi helyzet miatti szigorításokkal.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23C2" w:rsidRPr="00087C88" w:rsidRDefault="009923C2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Házi segítségnyújtás </w:t>
      </w:r>
    </w:p>
    <w:p w:rsidR="009923C2" w:rsidRPr="00087C88" w:rsidRDefault="009923C2" w:rsidP="009923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Bátaszéken </w:t>
      </w:r>
      <w:r w:rsidRPr="00087C88">
        <w:rPr>
          <w:rFonts w:ascii="Times New Roman" w:hAnsi="Times New Roman"/>
          <w:sz w:val="24"/>
          <w:szCs w:val="24"/>
        </w:rPr>
        <w:t xml:space="preserve">összesen 50 fő részesült </w:t>
      </w:r>
      <w:r w:rsidRPr="00087C88">
        <w:rPr>
          <w:rFonts w:ascii="Times New Roman" w:hAnsi="Times New Roman"/>
          <w:color w:val="000000"/>
          <w:sz w:val="24"/>
          <w:szCs w:val="24"/>
        </w:rPr>
        <w:t>házi segítségnyújtásban. (2021.12.31.)Valamennyi ellátott</w:t>
      </w:r>
      <w:r w:rsidRPr="00087C88">
        <w:rPr>
          <w:rFonts w:ascii="Times New Roman" w:hAnsi="Times New Roman"/>
          <w:sz w:val="24"/>
          <w:szCs w:val="24"/>
        </w:rPr>
        <w:t>,</w:t>
      </w:r>
      <w:r w:rsidRPr="00087C88">
        <w:rPr>
          <w:rFonts w:ascii="Times New Roman" w:hAnsi="Times New Roman"/>
          <w:color w:val="000000"/>
          <w:sz w:val="24"/>
          <w:szCs w:val="24"/>
        </w:rPr>
        <w:t xml:space="preserve"> személyi gondozásra jogosult. Az év folyamán további 22 fővel </w:t>
      </w:r>
      <w:r w:rsidRPr="00087C88">
        <w:rPr>
          <w:rFonts w:ascii="Times New Roman" w:hAnsi="Times New Roman"/>
          <w:sz w:val="24"/>
          <w:szCs w:val="24"/>
        </w:rPr>
        <w:t xml:space="preserve">álltunk </w:t>
      </w:r>
      <w:r w:rsidRPr="00087C88">
        <w:rPr>
          <w:rFonts w:ascii="Times New Roman" w:hAnsi="Times New Roman"/>
          <w:color w:val="000000"/>
          <w:sz w:val="24"/>
          <w:szCs w:val="24"/>
        </w:rPr>
        <w:t xml:space="preserve">még szerződéses </w:t>
      </w:r>
      <w:r w:rsidRPr="00087C88">
        <w:rPr>
          <w:rFonts w:ascii="Times New Roman" w:hAnsi="Times New Roman"/>
          <w:sz w:val="24"/>
          <w:szCs w:val="24"/>
        </w:rPr>
        <w:t>jogviszonyban. D</w:t>
      </w:r>
      <w:r w:rsidRPr="00087C88">
        <w:rPr>
          <w:rFonts w:ascii="Times New Roman" w:hAnsi="Times New Roman"/>
          <w:color w:val="000000"/>
          <w:sz w:val="24"/>
          <w:szCs w:val="24"/>
        </w:rPr>
        <w:t>öntő többségük</w:t>
      </w:r>
      <w:r w:rsidRPr="00087C88">
        <w:rPr>
          <w:rFonts w:ascii="Times New Roman" w:hAnsi="Times New Roman"/>
          <w:sz w:val="24"/>
          <w:szCs w:val="24"/>
        </w:rPr>
        <w:t>nek</w:t>
      </w:r>
      <w:r w:rsidRPr="00087C88">
        <w:rPr>
          <w:rFonts w:ascii="Times New Roman" w:hAnsi="Times New Roman"/>
          <w:color w:val="000000"/>
          <w:sz w:val="24"/>
          <w:szCs w:val="24"/>
        </w:rPr>
        <w:t xml:space="preserve"> elhalálozás, míg kisebb részük</w:t>
      </w:r>
      <w:r w:rsidRPr="00087C88">
        <w:rPr>
          <w:rFonts w:ascii="Times New Roman" w:hAnsi="Times New Roman"/>
          <w:sz w:val="24"/>
          <w:szCs w:val="24"/>
        </w:rPr>
        <w:t>nek</w:t>
      </w:r>
      <w:r w:rsidRPr="00087C88">
        <w:rPr>
          <w:rFonts w:ascii="Times New Roman" w:hAnsi="Times New Roman"/>
          <w:color w:val="000000"/>
          <w:sz w:val="24"/>
          <w:szCs w:val="24"/>
        </w:rPr>
        <w:t xml:space="preserve"> idősotthoni elhelyezés</w:t>
      </w:r>
      <w:r w:rsidRPr="00087C88">
        <w:rPr>
          <w:rFonts w:ascii="Times New Roman" w:hAnsi="Times New Roman"/>
          <w:sz w:val="24"/>
          <w:szCs w:val="24"/>
        </w:rPr>
        <w:t xml:space="preserve"> miatt szűnt meg az ellátása. </w:t>
      </w:r>
      <w:r w:rsidRPr="00087C88">
        <w:rPr>
          <w:rFonts w:ascii="Times New Roman" w:hAnsi="Times New Roman"/>
          <w:color w:val="000000"/>
          <w:sz w:val="24"/>
          <w:szCs w:val="24"/>
        </w:rPr>
        <w:t>1 főről a családja kívánt gondoskodni. Így összesen 72 idős részesült gondozásban Bátaszéken, ami az előző évhez képest 10 %-os növekedést jelentett.</w:t>
      </w:r>
    </w:p>
    <w:p w:rsidR="009923C2" w:rsidRPr="00087C88" w:rsidRDefault="009923C2" w:rsidP="009923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A gondozók feladatai közé tartozik, a személyi gondozás körébe sorolható tevékenységek, (pl: fürdetés, öltöztetés, gyógyszerelés) valamint a szociális segítéshez sorolt háztartási, illetve háztartáspótló segítségnyújtás. (vásárlás, takarítás, mosás, gyógyszeríratás)</w:t>
      </w:r>
    </w:p>
    <w:p w:rsidR="00741338" w:rsidRPr="00087C88" w:rsidRDefault="009923C2" w:rsidP="009923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A házi segítségnyújtásban egyre több az olyan egyedülálló, magas gondozási szükségletű ellátott, akikhez naponta 2-3 alkalommal mennek a gondozók. Az idősek közül többen teljes ellátásra szorulnak, ezért egyidejűleg több szolgáltatást is igénybe vesznek. </w:t>
      </w:r>
    </w:p>
    <w:p w:rsidR="009923C2" w:rsidRPr="00087C88" w:rsidRDefault="009923C2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F9147C" w:rsidRDefault="00F9147C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923C2" w:rsidRPr="00087C88" w:rsidRDefault="009923C2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Nappali ellátás</w:t>
      </w:r>
    </w:p>
    <w:p w:rsidR="009923C2" w:rsidRPr="00087C88" w:rsidRDefault="009923C2" w:rsidP="009923C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A nappali ellátásban a megállapodással rendelkező igénybe vevők száma 202.12.31-én 45 fő volt.</w:t>
      </w:r>
      <w:r w:rsidRPr="00087C88">
        <w:rPr>
          <w:rFonts w:ascii="Times New Roman" w:hAnsi="Times New Roman"/>
          <w:sz w:val="24"/>
          <w:szCs w:val="24"/>
        </w:rPr>
        <w:t xml:space="preserve"> </w:t>
      </w:r>
      <w:r w:rsidRPr="00087C88">
        <w:rPr>
          <w:rFonts w:ascii="Times New Roman" w:hAnsi="Times New Roman"/>
          <w:color w:val="000000"/>
          <w:sz w:val="24"/>
          <w:szCs w:val="24"/>
        </w:rPr>
        <w:t>A pandémia miatt új tagok szervezése nem volt lehetséges, viszont többen voltak</w:t>
      </w:r>
      <w:r w:rsidRPr="00087C88">
        <w:rPr>
          <w:rFonts w:ascii="Times New Roman" w:hAnsi="Times New Roman"/>
          <w:sz w:val="24"/>
          <w:szCs w:val="24"/>
        </w:rPr>
        <w:t>,</w:t>
      </w:r>
      <w:r w:rsidRPr="00087C88">
        <w:rPr>
          <w:rFonts w:ascii="Times New Roman" w:hAnsi="Times New Roman"/>
          <w:color w:val="000000"/>
          <w:sz w:val="24"/>
          <w:szCs w:val="24"/>
        </w:rPr>
        <w:t xml:space="preserve"> akik a vírustól való félelem miatt rendkívüli módon kerülték és szűkítették társas kapcsolataikat.</w:t>
      </w:r>
      <w:r w:rsidRPr="00087C88">
        <w:rPr>
          <w:rFonts w:ascii="Times New Roman" w:hAnsi="Times New Roman"/>
          <w:sz w:val="24"/>
          <w:szCs w:val="24"/>
        </w:rPr>
        <w:t xml:space="preserve"> </w:t>
      </w:r>
      <w:r w:rsidRPr="00087C88">
        <w:rPr>
          <w:rFonts w:ascii="Times New Roman" w:hAnsi="Times New Roman"/>
          <w:color w:val="000000"/>
          <w:sz w:val="24"/>
          <w:szCs w:val="24"/>
        </w:rPr>
        <w:t>Az év elején nem voltak/ nem lehettek közösségi rendezvényeink,</w:t>
      </w:r>
      <w:r w:rsidRPr="00087C88">
        <w:rPr>
          <w:rFonts w:ascii="Times New Roman" w:hAnsi="Times New Roman"/>
          <w:sz w:val="24"/>
          <w:szCs w:val="24"/>
        </w:rPr>
        <w:t xml:space="preserve"> </w:t>
      </w:r>
      <w:r w:rsidRPr="00087C88">
        <w:rPr>
          <w:rFonts w:ascii="Times New Roman" w:hAnsi="Times New Roman"/>
          <w:color w:val="000000"/>
          <w:sz w:val="24"/>
          <w:szCs w:val="24"/>
        </w:rPr>
        <w:t>mert az intézmény a látogatók előtt zárva volt.</w:t>
      </w:r>
      <w:r w:rsidRPr="00087C88">
        <w:rPr>
          <w:rFonts w:ascii="Times New Roman" w:hAnsi="Times New Roman"/>
          <w:sz w:val="24"/>
          <w:szCs w:val="24"/>
        </w:rPr>
        <w:t xml:space="preserve"> </w:t>
      </w:r>
      <w:r w:rsidRPr="00087C88">
        <w:rPr>
          <w:rFonts w:ascii="Times New Roman" w:hAnsi="Times New Roman"/>
          <w:color w:val="000000"/>
          <w:sz w:val="24"/>
          <w:szCs w:val="24"/>
        </w:rPr>
        <w:t>Telefonon, írásban és az ellátottak otthonába kilátogatva tartottuk a kapcsolatot a tagsággal.</w:t>
      </w:r>
    </w:p>
    <w:p w:rsidR="009923C2" w:rsidRPr="00087C88" w:rsidRDefault="009923C2" w:rsidP="009923C2">
      <w:pPr>
        <w:suppressAutoHyphens/>
        <w:overflowPunct w:val="0"/>
        <w:autoSpaceDE w:val="0"/>
        <w:spacing w:after="0" w:line="240" w:lineRule="auto"/>
        <w:ind w:righ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Igény esetén gépjárművel szállítjuk az időseket az intézménybe. Rendszeres személyszállítást 12 fő vett igénybe mozgáskorlátozottsága miatt. Lajvérról 2 fő jár rendszeresen a klubba és veszi igénybe szolgáltatásainkat.</w:t>
      </w:r>
    </w:p>
    <w:p w:rsidR="009923C2" w:rsidRPr="00087C88" w:rsidRDefault="009923C2" w:rsidP="009923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 xml:space="preserve">Az intézményi szolgáltatások a következők: napi egyszeri meleg étel biztosítása, szükség szerinti egészségügyi ellátás, mindennemű ügyintézés segítése, szabadidős programok szervezése, pszichés gondozás, fizikai ellátás: mosás, ruhajavítás, személyi higiénia biztosítása, családi kapcsolatok ápolása. </w:t>
      </w:r>
    </w:p>
    <w:p w:rsidR="009923C2" w:rsidRPr="00087C88" w:rsidRDefault="009923C2" w:rsidP="009923C2">
      <w:pPr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</w:rPr>
        <w:t>Nappali intézmény 2021. évi program naptára</w:t>
      </w:r>
    </w:p>
    <w:tbl>
      <w:tblPr>
        <w:tblW w:w="929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3870"/>
        <w:gridCol w:w="3445"/>
      </w:tblGrid>
      <w:tr w:rsidR="009923C2" w:rsidRPr="00087C88" w:rsidTr="00FE4F39">
        <w:trPr>
          <w:trHeight w:val="1914"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2021. évben Nappali Intézményben megvalósult programok dátuma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 témája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5E0B3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meghívott vendég</w:t>
            </w:r>
          </w:p>
        </w:tc>
      </w:tr>
      <w:tr w:rsidR="009923C2" w:rsidRPr="00087C88" w:rsidTr="00FE4F39">
        <w:trPr>
          <w:trHeight w:val="1040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január-február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COVID-19 tájékoztató (kézmosás, fertőtlenítés, védőtávolság),oltási regisztráció segítése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Hódi Katalin</w:t>
            </w:r>
          </w:p>
        </w:tc>
      </w:tr>
      <w:tr w:rsidR="009923C2" w:rsidRPr="00087C88" w:rsidTr="00FE4F39">
        <w:trPr>
          <w:trHeight w:val="904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március-április-május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palackposta- (március 15., húsvét, anyák napja)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Hódi Katalin</w:t>
            </w:r>
          </w:p>
        </w:tc>
      </w:tr>
      <w:tr w:rsidR="009923C2" w:rsidRPr="00087C88" w:rsidTr="00FE4F39">
        <w:trPr>
          <w:trHeight w:val="738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június 11. 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Lakitelek- Kirándulás busszal NMI jóvoltából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Hódi Katalin</w:t>
            </w:r>
          </w:p>
        </w:tc>
      </w:tr>
      <w:tr w:rsidR="009923C2" w:rsidRPr="00087C88" w:rsidTr="00FE4F39">
        <w:trPr>
          <w:trHeight w:val="753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június 24.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Szórjuk a gyöngyöt-gyöngyfűző kiállítás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Góli Ramóna gyöngyfűző</w:t>
            </w:r>
          </w:p>
        </w:tc>
      </w:tr>
      <w:tr w:rsidR="009923C2" w:rsidRPr="00087C88" w:rsidTr="00FE4F39">
        <w:trPr>
          <w:trHeight w:val="452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július 21.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Waffel-party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Modokné Deli Mária</w:t>
            </w:r>
          </w:p>
        </w:tc>
      </w:tr>
      <w:tr w:rsidR="009923C2" w:rsidRPr="00087C88" w:rsidTr="00FE4F39">
        <w:trPr>
          <w:trHeight w:val="738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augusztus 12.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Czebe Jánosné Kajtor Margit versdélelőttje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Czebe Jánosné</w:t>
            </w:r>
          </w:p>
        </w:tc>
      </w:tr>
      <w:tr w:rsidR="009923C2" w:rsidRPr="00087C88" w:rsidTr="00FE4F39">
        <w:trPr>
          <w:trHeight w:val="904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szeptember 30.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Idősek Világnapja- verses-zenés köszöntő D. Nagy Lászlóval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Tóth-Bagi Zsuzsanna</w:t>
            </w:r>
          </w:p>
          <w:p w:rsidR="009923C2" w:rsidRPr="00087C88" w:rsidRDefault="009923C2" w:rsidP="00FE4F3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D.Nagy László</w:t>
            </w:r>
          </w:p>
        </w:tc>
      </w:tr>
      <w:tr w:rsidR="009923C2" w:rsidRPr="00087C88" w:rsidTr="00FE4F39">
        <w:trPr>
          <w:trHeight w:val="738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október 28.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Amigurumi kiállítás horgolt figurákból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Soós Gabriella</w:t>
            </w:r>
          </w:p>
        </w:tc>
      </w:tr>
      <w:tr w:rsidR="009923C2" w:rsidRPr="00087C88" w:rsidTr="00FE4F39">
        <w:trPr>
          <w:trHeight w:val="452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november 18.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Sárközi fazekas kiállítás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Holczné Szodorai Kinga fazekas</w:t>
            </w:r>
          </w:p>
        </w:tc>
      </w:tr>
      <w:tr w:rsidR="009923C2" w:rsidRPr="00087C88" w:rsidTr="00FE4F39">
        <w:trPr>
          <w:trHeight w:val="452"/>
        </w:trPr>
        <w:tc>
          <w:tcPr>
            <w:tcW w:w="19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december 22.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Karácsonyi csomagok kiosztása</w:t>
            </w:r>
          </w:p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Tengelice nagyapó meséje a nappali intézmény dolgozóinak közreműködésével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Bátépker Kft. támogatásával</w:t>
            </w:r>
          </w:p>
        </w:tc>
      </w:tr>
    </w:tbl>
    <w:p w:rsidR="009923C2" w:rsidRPr="00087C88" w:rsidRDefault="009923C2" w:rsidP="009923C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87C88">
        <w:rPr>
          <w:rFonts w:ascii="Times New Roman" w:hAnsi="Times New Roman"/>
          <w:color w:val="000000"/>
          <w:sz w:val="24"/>
          <w:szCs w:val="24"/>
        </w:rPr>
        <w:t>A heti terv, minden napra hasznos elfoglaltságot kínált a tagoknak.</w:t>
      </w:r>
    </w:p>
    <w:p w:rsidR="00741338" w:rsidRPr="00087C88" w:rsidRDefault="00741338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923C2" w:rsidRPr="00087C88" w:rsidRDefault="009923C2" w:rsidP="009923C2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7C88">
        <w:rPr>
          <w:rFonts w:ascii="Times New Roman" w:hAnsi="Times New Roman"/>
          <w:b/>
          <w:i/>
          <w:color w:val="000000"/>
          <w:sz w:val="24"/>
          <w:szCs w:val="24"/>
        </w:rPr>
        <w:t>A nappali ellátás heti programterve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156"/>
        <w:gridCol w:w="3531"/>
        <w:gridCol w:w="2362"/>
      </w:tblGrid>
      <w:tr w:rsidR="009923C2" w:rsidRPr="00087C88" w:rsidTr="00FE4F39"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napok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3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hideMark/>
          </w:tcPr>
          <w:p w:rsidR="009923C2" w:rsidRPr="00087C88" w:rsidRDefault="009923C2" w:rsidP="00FE4F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program vezetője</w:t>
            </w:r>
          </w:p>
        </w:tc>
      </w:tr>
      <w:tr w:rsidR="009923C2" w:rsidRPr="00087C88" w:rsidTr="00FE4F39"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Felolvasás</w:t>
            </w:r>
          </w:p>
        </w:tc>
        <w:tc>
          <w:tcPr>
            <w:tcW w:w="3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9.00-10.00 óráig</w:t>
            </w:r>
          </w:p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tabs>
                <w:tab w:val="right" w:pos="211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Sági Lajosné Ica</w:t>
            </w: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9923C2" w:rsidRPr="00087C88" w:rsidTr="00FE4F39"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református hittan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10.00-11.00 </w:t>
            </w:r>
            <w:r w:rsidRPr="00087C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óráig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Fekete Zoltán</w:t>
            </w:r>
          </w:p>
        </w:tc>
      </w:tr>
      <w:tr w:rsidR="009923C2" w:rsidRPr="00087C88" w:rsidTr="00FE4F39"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Család-közösség-ima vetítéssel, énekléssel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10.00-11.00 óráig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Csukor Árpád</w:t>
            </w:r>
          </w:p>
        </w:tc>
      </w:tr>
      <w:tr w:rsidR="009923C2" w:rsidRPr="00087C88" w:rsidTr="00FE4F39"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Kalandozás az irodalomban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10.00-11.00 óráig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Czebe Jánosné Kajtor Margit</w:t>
            </w:r>
          </w:p>
        </w:tc>
      </w:tr>
      <w:tr w:rsidR="009923C2" w:rsidRPr="00087C88" w:rsidTr="00FE4F39"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Gyógytorna és mentálhigiénés előadás 10.22-től heti rendszerességgel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3C2" w:rsidRPr="00087C88" w:rsidRDefault="009923C2" w:rsidP="00FE4F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9.00-11.00 óráig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Vajdáné Éberhardt Anett gyógytornász</w:t>
            </w:r>
          </w:p>
          <w:p w:rsidR="009923C2" w:rsidRPr="00087C88" w:rsidRDefault="009923C2" w:rsidP="00FE4F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C88">
              <w:rPr>
                <w:rFonts w:ascii="Times New Roman" w:hAnsi="Times New Roman"/>
                <w:color w:val="000000"/>
                <w:sz w:val="24"/>
                <w:szCs w:val="24"/>
              </w:rPr>
              <w:t>Bara-Kádár Katalin pszichológus</w:t>
            </w:r>
          </w:p>
        </w:tc>
      </w:tr>
    </w:tbl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i/>
          <w:sz w:val="24"/>
          <w:szCs w:val="24"/>
          <w:u w:val="single"/>
        </w:rPr>
        <w:t>Védőnői Szolgálat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7C88">
        <w:rPr>
          <w:rFonts w:ascii="Times New Roman" w:hAnsi="Times New Roman"/>
          <w:sz w:val="24"/>
          <w:szCs w:val="24"/>
          <w:shd w:val="clear" w:color="auto" w:fill="FFFFFF"/>
        </w:rPr>
        <w:t>A védőnői szolgálat feladata a családközpontú gondozás. Ezen belül a várandósok, az anyák, csecsemők és gyermekek egészségének védelme, megőrzése. A prevenció az alapja a munkájuknak, valamint a segítségnyújtás és az elfogadás. Az egészségfejlesztés egyre nagyobb hangsúlyt kap a mindennapi tevékenységükben, ennek színterei a családon kívül az óvoda és az iskola is.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</w:t>
      </w:r>
      <w:r w:rsidRPr="00087C88">
        <w:rPr>
          <w:rFonts w:ascii="Times New Roman" w:hAnsi="Times New Roman"/>
          <w:bCs/>
          <w:sz w:val="24"/>
          <w:szCs w:val="24"/>
        </w:rPr>
        <w:t>védőnői szolgálat</w:t>
      </w:r>
      <w:r w:rsidRPr="00087C88">
        <w:rPr>
          <w:rFonts w:ascii="Times New Roman" w:hAnsi="Times New Roman"/>
          <w:sz w:val="24"/>
          <w:szCs w:val="24"/>
        </w:rPr>
        <w:t xml:space="preserve"> az egészségügyi alapszolgáltatás részeként, a családok egészségének megőrzésére, segítségére irányuló preventív tevékenység, valamint a betegség kialakulásának, az egészségromlásnak a megelőzése érdekében végzett egészségnevelés.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Bátaszéken négy vegyes körzetben történik a feladat ellátása.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sz w:val="24"/>
          <w:szCs w:val="24"/>
          <w:u w:val="single"/>
        </w:rPr>
        <w:t>A védőnő által kötelezően ellátott feladatok: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Várandós, gyermekágyas és szoptató anyák gondozása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Gyermekek gondozása a tanulói jogviszony megkezdéséig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Nővédelmi gondozás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Védőnői méhnyakrák szűrés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körzethez tartozó nevelési-oktatási intézménybe járó gyermekek gondozása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Oktatási intézménybe nem járó (otthon gondozott) tanköteles korú gyermekek ellátása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Együttműködés a szociális, köznevelési és család- és ifjúságügyi ágazatokkal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Gyermekvédelmi jelzőrendszeri feladatok</w:t>
      </w:r>
    </w:p>
    <w:p w:rsidR="009923C2" w:rsidRPr="00087C88" w:rsidRDefault="009923C2" w:rsidP="009923C2">
      <w:pPr>
        <w:tabs>
          <w:tab w:val="center" w:pos="540"/>
        </w:tabs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védőnők 2021-ben 378 családdal álltak kapcsolatban, 105 kismamát és 446 gyermeket gondoztak.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2021-ben Bátaszéken 89 fő, Alsónyéken 8 fő, Pörbölyön 8 fő várandós anya állt gondozás alatt.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0-6 éves gyermekek számát illetően, Bátaszéken 370 fő, Alsónyéken 50 fő, és Pörbölyön 26 fő gyermek került a gondozásba.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2020/2021-es tanévben a Védőnői Szolgálat Bátaszéken az általános iskolában 471 gyermeket, a gimnáziumban 238 gyermeket, Pörbölyön 25 fő gyermeket látott el.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2020/2021-es tanévben a Bátaszéki Városi Óvodában 222 fő gyermeket, Alsónyéken 27 fő és Pörbölyön 19 fő gyermeket gondoztak a védőnők.</w:t>
      </w:r>
    </w:p>
    <w:p w:rsidR="009923C2" w:rsidRPr="00087C88" w:rsidRDefault="009923C2" w:rsidP="00992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2021-es évben a járványügyi előírásoknak megfelelően törekedtünk a szabályok betartására. A védőnői látogatások a követelményeknek megfelelően történtek és a távkonzultáció lehetőségével élve is segítették a gondozottjaikat.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b/>
          <w:i/>
          <w:sz w:val="24"/>
          <w:szCs w:val="24"/>
          <w:u w:val="single"/>
        </w:rPr>
        <w:t>Központi háziorvosi ügyelet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központi háziorvosi ügyeleti feladatok ellátására a tavalyi évben 5 orvossal és 7 asszisztenssel volt szerződésünk. 2021.02.01-től a biztonságos és folyamatos feladatellátás érdekében, külső szolgáltató bevonására volt szükség.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ügyelet ellátása a Gondozásai Központ vezetője által készített ügyeleti rend szerint történik. Minden hónap 5-ig eleget tettünk jelentési kötelezettségeinknek.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Egész éven át biztosított volt az intézmény folyamatos feladatellátása, és működése.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intézmény minden épületén állagmegóvás céljából, kisebb munkálatokat, karbantartásokat végeztünk.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Gondozási Központnál a tavalyi évben történt beruházások: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(Az árak, nettó összeget jelentenek.)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 xml:space="preserve">Család- és Gyermekjóléti Szolgálat: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asztali számítógép – 82 667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notebook – 179 000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Microsoft Office 2019 licenc – 79 500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Microsoft Office 2019 licenc 1 db, Microsoft Windows 10 Home 64-bit 2db – 137 500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mikrohullámú sütő – 18 890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>Nappali ellátás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notebook - 162 991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xerox nyomtató – 38 590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polcos szekrény – 71 181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szárítógép - 128 268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Microsoft Office 2019 licenc 1 db, Microsoft Windows 10 Home 64-bit 2db – 137 500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Microsoft Office 2019 licenc – 79 500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mobil telefon – 13 378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ózongenerátor – 42 794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>Szociális étkeztetés: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tálalószekrény – 140 157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>Jelzőrendszeres házi segítségnyújtás</w:t>
      </w:r>
      <w:r w:rsidRPr="00087C88">
        <w:rPr>
          <w:rFonts w:ascii="Times New Roman" w:hAnsi="Times New Roman"/>
          <w:i/>
          <w:sz w:val="24"/>
          <w:szCs w:val="24"/>
        </w:rPr>
        <w:t>:</w:t>
      </w:r>
      <w:r w:rsidRPr="00087C88">
        <w:rPr>
          <w:rFonts w:ascii="Times New Roman" w:hAnsi="Times New Roman"/>
          <w:sz w:val="24"/>
          <w:szCs w:val="24"/>
        </w:rPr>
        <w:t xml:space="preserve"> </w:t>
      </w:r>
    </w:p>
    <w:p w:rsidR="009923C2" w:rsidRPr="00087C88" w:rsidRDefault="009923C2" w:rsidP="009923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>Házi segítségnyújtás Bátaszék: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kerékpár 48 024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kerékpár – 54 567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 xml:space="preserve">Házi segítségnyújtás Báta: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automata mosógép – 66 134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 xml:space="preserve">Házi segítségnyújtás Sárpilis: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kerékpár – 54 567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 xml:space="preserve">Házi segítségnyújtás Várdomb: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mikrohullámú sütő  17 717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>Központi háziorvosi ügylet: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ágymatrac 2 db – 212 598 Ft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i/>
          <w:sz w:val="24"/>
          <w:szCs w:val="24"/>
          <w:u w:val="single"/>
        </w:rPr>
        <w:t>Védőnői Szolgálat: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23C2" w:rsidRPr="00087C88" w:rsidRDefault="009923C2" w:rsidP="0099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notebook 4 db – 169 900 Ft</w:t>
      </w:r>
    </w:p>
    <w:p w:rsidR="00A516B2" w:rsidRPr="00087C88" w:rsidRDefault="00A516B2" w:rsidP="00B5608D">
      <w:pPr>
        <w:rPr>
          <w:rFonts w:ascii="Times New Roman" w:hAnsi="Times New Roman"/>
          <w:sz w:val="24"/>
          <w:szCs w:val="24"/>
        </w:rPr>
      </w:pPr>
    </w:p>
    <w:p w:rsidR="00B5608D" w:rsidRPr="00087C88" w:rsidRDefault="00B5608D" w:rsidP="00B5608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sz w:val="24"/>
          <w:szCs w:val="24"/>
          <w:u w:val="single"/>
        </w:rPr>
        <w:t>Keresztély Gyula Városi Könyvtár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Középfokú ellátást biztosító, általános gyűjtőkörű, nyilvános önkormányzati könyvtár. </w:t>
      </w:r>
      <w:r w:rsidRPr="00087C88">
        <w:rPr>
          <w:rFonts w:ascii="Times New Roman" w:hAnsi="Times New Roman"/>
          <w:sz w:val="24"/>
          <w:szCs w:val="24"/>
        </w:rPr>
        <w:br/>
        <w:t>Használói köre a város és a városkörnyék lakosságából tevődik össze.</w:t>
      </w:r>
      <w:r w:rsidRPr="00087C88">
        <w:rPr>
          <w:rFonts w:ascii="Times New Roman" w:hAnsi="Times New Roman"/>
          <w:sz w:val="24"/>
          <w:szCs w:val="24"/>
        </w:rPr>
        <w:br/>
        <w:t>A könyvtár használói részére hozzáférést biztosít az általa nyújtott szolgáltatásokhoz, a birtokában levő információhordozókhoz és azok használatához.</w:t>
      </w:r>
      <w:r w:rsidRPr="00087C88">
        <w:rPr>
          <w:rFonts w:ascii="Times New Roman" w:hAnsi="Times New Roman"/>
          <w:sz w:val="24"/>
          <w:szCs w:val="24"/>
        </w:rPr>
        <w:br/>
        <w:t>Az ODR (Országos Dokumentumellátó Rendszer) igénybevevői vagyunk.</w:t>
      </w:r>
      <w:r w:rsidRPr="00087C88">
        <w:rPr>
          <w:rFonts w:ascii="Times New Roman" w:hAnsi="Times New Roman"/>
          <w:sz w:val="24"/>
          <w:szCs w:val="24"/>
        </w:rPr>
        <w:br/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Könyvtári gyűjteménye tudatosan fejlesztett állomány, melynek összetétele az olvasói elvárásokat figyelembe véve gyarapszik. A gyarapodás arányait tekintve az egyensúlyra törekszik, de meghatározó eleme a felnőtt szépirodalom, ezt követi a gyermek szépirodalom, majd a felnőtt és a gyermek szakirodalom. </w:t>
      </w:r>
      <w:r w:rsidRPr="00087C88">
        <w:rPr>
          <w:rFonts w:ascii="Times New Roman" w:hAnsi="Times New Roman"/>
          <w:sz w:val="24"/>
          <w:szCs w:val="24"/>
        </w:rPr>
        <w:br/>
        <w:t>Tekintettel a DVD, CD iránti igény csökkenésére, ezeket a dokumentumtípusokat a könyvtár már nem szerzi be. A meglévő állomány kölcsönzése sem jellemző.</w:t>
      </w:r>
      <w:r w:rsidRPr="00087C88">
        <w:rPr>
          <w:rFonts w:ascii="Times New Roman" w:hAnsi="Times New Roman"/>
          <w:sz w:val="24"/>
          <w:szCs w:val="24"/>
        </w:rPr>
        <w:br/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2021 évben összesen 3.236.016 Ft értékben került beszerzésre dokumentum.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Összesen 1180 db könyv került leltárba.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Könyvet a könyvtáraknak I. program keretében 34 db könyv 111.899 Ft értékben.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br/>
        <w:t>A leltári állomány 2021. december 31.-én dokumentumtípusonként: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42944 db könyv, 2166 hang- kép-és elektronikus dokumentum. </w:t>
      </w:r>
      <w:r w:rsidRPr="00087C88">
        <w:rPr>
          <w:rFonts w:ascii="Times New Roman" w:hAnsi="Times New Roman"/>
          <w:sz w:val="24"/>
          <w:szCs w:val="24"/>
        </w:rPr>
        <w:br/>
        <w:t xml:space="preserve">Összesen 45110 db dokumentum. 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br/>
        <w:t>2021 évben a könyvállomány selejtezése megkezdődött, a munkafolyamat azonban nem zárult le.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Könyvtárunk leggyakrabban igénybe vett szolgáltatása a kölcsönzés.</w:t>
      </w:r>
      <w:r w:rsidRPr="00087C88">
        <w:rPr>
          <w:rFonts w:ascii="Times New Roman" w:hAnsi="Times New Roman"/>
          <w:sz w:val="24"/>
          <w:szCs w:val="24"/>
        </w:rPr>
        <w:br/>
        <w:t>Rendezvények szervezése, programok tartása, csoportok fogadása, valamint civil szervezetekkel való együttműködés jellemzi tevékenységünket.</w:t>
      </w:r>
      <w:r w:rsidRPr="00087C88">
        <w:rPr>
          <w:rFonts w:ascii="Times New Roman" w:hAnsi="Times New Roman"/>
          <w:sz w:val="24"/>
          <w:szCs w:val="24"/>
        </w:rPr>
        <w:br/>
        <w:t>A Számvevőség épületében a Kiállító terem működtetését is az intézmény látja el.</w:t>
      </w:r>
      <w:r w:rsidRPr="00087C88">
        <w:rPr>
          <w:rFonts w:ascii="Times New Roman" w:hAnsi="Times New Roman"/>
          <w:sz w:val="24"/>
          <w:szCs w:val="24"/>
        </w:rPr>
        <w:br/>
        <w:t>2021 évben 3 alkalommal 24 látogatónk volt.</w:t>
      </w:r>
      <w:r w:rsidRPr="00087C88">
        <w:rPr>
          <w:rFonts w:ascii="Times New Roman" w:hAnsi="Times New Roman"/>
          <w:sz w:val="24"/>
          <w:szCs w:val="24"/>
        </w:rPr>
        <w:br/>
        <w:t>Eszközbeszerzés ebben az évben nem történt.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2021 évben, tekintettel a pandémia miatt kialakult helyzetre, jelentős változásokat kellett átélnünk.</w:t>
      </w:r>
      <w:r w:rsidRPr="00087C88">
        <w:rPr>
          <w:rFonts w:ascii="Times New Roman" w:hAnsi="Times New Roman"/>
          <w:sz w:val="24"/>
          <w:szCs w:val="24"/>
        </w:rPr>
        <w:br/>
        <w:t xml:space="preserve">Az intézmény 258 munkanapot dolgozott. </w:t>
      </w:r>
      <w:r w:rsidRPr="00087C88">
        <w:rPr>
          <w:rFonts w:ascii="Times New Roman" w:hAnsi="Times New Roman"/>
          <w:sz w:val="24"/>
          <w:szCs w:val="24"/>
        </w:rPr>
        <w:br/>
        <w:t>Március 8. és május 4. között a szigorításoknak megfelelően lehetett az intézmény szolgáltatásait igénybe venni.</w:t>
      </w:r>
      <w:r w:rsidRPr="00087C88">
        <w:rPr>
          <w:rFonts w:ascii="Times New Roman" w:hAnsi="Times New Roman"/>
          <w:sz w:val="24"/>
          <w:szCs w:val="24"/>
        </w:rPr>
        <w:br/>
        <w:t xml:space="preserve">Alkalmazkodva a körülményekhez, segítve a könyvekkel való ellátottságot, új formákat vezettünk be: </w:t>
      </w:r>
      <w:r w:rsidRPr="00087C88">
        <w:rPr>
          <w:rFonts w:ascii="Times New Roman" w:hAnsi="Times New Roman"/>
          <w:sz w:val="24"/>
          <w:szCs w:val="24"/>
        </w:rPr>
        <w:br/>
        <w:t>könyvcsomagot állítottunk össze kölcsönzésre, és bővítettük a házhoz szállítás körét.</w:t>
      </w:r>
      <w:r w:rsidRPr="00087C88">
        <w:rPr>
          <w:rFonts w:ascii="Times New Roman" w:hAnsi="Times New Roman"/>
          <w:sz w:val="24"/>
          <w:szCs w:val="24"/>
        </w:rPr>
        <w:br/>
        <w:t>A házhoz szállítás, érdekes módon könyvtárunkban már évek óta bevett gyakorlat volt, de teljes jogosultságát jelen körülmények között érte el.</w:t>
      </w:r>
      <w:r w:rsidRPr="00087C88">
        <w:rPr>
          <w:rFonts w:ascii="Times New Roman" w:hAnsi="Times New Roman"/>
          <w:sz w:val="24"/>
          <w:szCs w:val="24"/>
        </w:rPr>
        <w:br/>
        <w:t>A statisztikai adatok visszaesést mutatnak:</w:t>
      </w:r>
      <w:r w:rsidRPr="00087C88">
        <w:rPr>
          <w:rFonts w:ascii="Times New Roman" w:hAnsi="Times New Roman"/>
          <w:sz w:val="24"/>
          <w:szCs w:val="24"/>
        </w:rPr>
        <w:br/>
        <w:t>a könyvtári látogatások számában.</w:t>
      </w:r>
      <w:r w:rsidRPr="00087C88">
        <w:rPr>
          <w:rFonts w:ascii="Times New Roman" w:hAnsi="Times New Roman"/>
          <w:sz w:val="24"/>
          <w:szCs w:val="24"/>
        </w:rPr>
        <w:br/>
        <w:t>A nyitva tartás időben.</w:t>
      </w:r>
      <w:r w:rsidRPr="00087C88">
        <w:rPr>
          <w:rFonts w:ascii="Times New Roman" w:hAnsi="Times New Roman"/>
          <w:sz w:val="24"/>
          <w:szCs w:val="24"/>
        </w:rPr>
        <w:br/>
        <w:t>A kölcsönzött dokumentumok számában.</w:t>
      </w:r>
      <w:r w:rsidRPr="00087C88">
        <w:rPr>
          <w:rFonts w:ascii="Times New Roman" w:hAnsi="Times New Roman"/>
          <w:sz w:val="24"/>
          <w:szCs w:val="24"/>
        </w:rPr>
        <w:br/>
        <w:t>Rendezvények maradtak el.</w:t>
      </w:r>
      <w:r w:rsidRPr="00087C88">
        <w:rPr>
          <w:rFonts w:ascii="Times New Roman" w:hAnsi="Times New Roman"/>
          <w:sz w:val="24"/>
          <w:szCs w:val="24"/>
        </w:rPr>
        <w:br/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Munkánk másik fontos területe a tájékoztatás. </w:t>
      </w:r>
      <w:r w:rsidRPr="00087C88">
        <w:rPr>
          <w:rFonts w:ascii="Times New Roman" w:hAnsi="Times New Roman"/>
          <w:sz w:val="24"/>
          <w:szCs w:val="24"/>
        </w:rPr>
        <w:br/>
        <w:t>A gépi adatbázisok (OPAC, CIRC) használata ma már nélkülözhetetlen. Ezt főként a könyvtárközi kölcsönzéseknél (ODR) tapasztalhatjuk.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br/>
        <w:t>2021 évben a könyvtár saját programjai, és csoportok, civilek rendezvényei maradtak el.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Az év második felében már ismét tartottunk rendezvényeket.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2021-ben 363 fő beiratkozott olvasó 4814 alkalommal használta a könyvtárat. </w:t>
      </w:r>
      <w:r w:rsidRPr="00087C88">
        <w:rPr>
          <w:rFonts w:ascii="Times New Roman" w:hAnsi="Times New Roman"/>
          <w:sz w:val="24"/>
          <w:szCs w:val="24"/>
        </w:rPr>
        <w:br/>
        <w:t xml:space="preserve">Kölcsönzött dokumentumok száma: 7546 db. 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kialakult helyzetben is 32 alkalommal tartottunk óvodásoknak és általános iskolásoknak, felnőtteknek különböző foglalkozásokat, vetítést, melyeken 949 használó vett részt.</w:t>
      </w:r>
      <w:r w:rsidRPr="00087C88">
        <w:rPr>
          <w:rFonts w:ascii="Times New Roman" w:hAnsi="Times New Roman"/>
          <w:sz w:val="24"/>
          <w:szCs w:val="24"/>
        </w:rPr>
        <w:br/>
        <w:t>Rendezvényeink pl. a húsvéti ajándékkészítés, Gyermeknap, Népmese napja, Összefogás a könyvtárakért, Besigheim Játszótér, Faültetés stb. vagy elmaradtak, vagy korlátozott érdeklődés mellett kerültek megtartásra.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Évi összes látogatónk: 4814 fő.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(2021 évben 258 munkanapot dolgoztunk, a személyes használat száma 4814.</w:t>
      </w:r>
      <w:r w:rsidRPr="00087C88">
        <w:rPr>
          <w:rFonts w:ascii="Times New Roman" w:hAnsi="Times New Roman"/>
          <w:sz w:val="24"/>
          <w:szCs w:val="24"/>
        </w:rPr>
        <w:br/>
        <w:t>Ez átlag napi 18-19 látogatót jelent.)</w:t>
      </w: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</w:p>
    <w:p w:rsidR="00B040B8" w:rsidRPr="00087C88" w:rsidRDefault="00B040B8" w:rsidP="00B040B8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elmúlt évben 18 223 109 forintból gazdálkodtunk. </w:t>
      </w:r>
      <w:r w:rsidRPr="00087C88">
        <w:rPr>
          <w:rFonts w:ascii="Times New Roman" w:hAnsi="Times New Roman"/>
          <w:sz w:val="24"/>
          <w:szCs w:val="24"/>
        </w:rPr>
        <w:br/>
        <w:t xml:space="preserve">Bevételünk szolgáltatásokból 184 e Forint volt. </w:t>
      </w:r>
      <w:r w:rsidRPr="00087C88">
        <w:rPr>
          <w:rFonts w:ascii="Times New Roman" w:hAnsi="Times New Roman"/>
          <w:sz w:val="24"/>
          <w:szCs w:val="24"/>
        </w:rPr>
        <w:br/>
        <w:t xml:space="preserve">Egész évi tevékenységünket racionálisan, takarékosan, költségkímélően szerveztük. </w:t>
      </w:r>
    </w:p>
    <w:p w:rsidR="00741338" w:rsidRPr="00087C88" w:rsidRDefault="00B040B8" w:rsidP="004320CF">
      <w:pPr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2021 évben a könyvtár rendelkezett Érdekeltségnövelő támogatással.</w:t>
      </w:r>
      <w:r w:rsidRPr="00087C88">
        <w:rPr>
          <w:rFonts w:ascii="Times New Roman" w:hAnsi="Times New Roman"/>
          <w:sz w:val="24"/>
          <w:szCs w:val="24"/>
        </w:rPr>
        <w:br/>
        <w:t>Összege: 1 517 000 Ft, ebből 455 100 Ft értékben bútor került beszerzésre.</w:t>
      </w:r>
    </w:p>
    <w:p w:rsidR="00741338" w:rsidRPr="00087C88" w:rsidRDefault="00741338" w:rsidP="004320C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320CF" w:rsidRPr="00087C88" w:rsidRDefault="004320CF" w:rsidP="004320CF">
      <w:pPr>
        <w:rPr>
          <w:rFonts w:ascii="Times New Roman" w:hAnsi="Times New Roman"/>
          <w:b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sz w:val="24"/>
          <w:szCs w:val="24"/>
          <w:u w:val="single"/>
        </w:rPr>
        <w:t>Báta</w:t>
      </w:r>
      <w:r w:rsidR="0087253F" w:rsidRPr="00087C88">
        <w:rPr>
          <w:rFonts w:ascii="Times New Roman" w:hAnsi="Times New Roman"/>
          <w:b/>
          <w:sz w:val="24"/>
          <w:szCs w:val="24"/>
          <w:u w:val="single"/>
        </w:rPr>
        <w:t>székért Marketing Nonprofit Kft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év eleji átállás és feladat-meghatározás után a Covid-helyzetben belekezdtünk a rendezvényszervezésbe, illetve folytattuk a megkezdett munkáinkat. A Cikádor újság július kivételével minden hónap első hetében jelenik meg, és nem történt ez másképp az első félévben sem. 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Petőfi Sándor Művelődési Ház otthont ad a helyi csoportok és egyesületek rendezvényeinek is, de igyekszünk a rendelkezésre álló csekély számú (2 db) termeink kihasználtságát maximalizálni. A termeinket az első félévben és a második félév első felében használók: Heimat Iciri-Picirik, Nóri Fitt Aerobic, Felvidék Utánpótlás, Sas Andrea Aerobic, Felvidék Aprók, Heimat Utánpótlás és Nagyok, Székely Unokák, Senior Tánc, Felnőtt szalontánc, Napsugár Nyugdíjas Egylet, Felvidék Felnőtt, Székely Kórus, Bencs Eszter (torna).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Tájház – kipakolás, elszállítottuk és elszállíttattuk a múzeum munkatársaival azokat a tárgyakat, amelyeket egy kicsit felfrissítenek, intéztük a felújítással kapcsolatos teendőket, ott voltunk a statikusokkal és a talajvizsgálókkal…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Statisztikát csináltunk.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Nekiálltunk szervezni a Bornapokat – fellépőkkel tárgyalás.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Szerkesztettük a Cikádor újság mellett a televíziós magazint, hogy minden bátaszéki értesüljön a városi történésekről.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Szolgálatot teljesítettünk az orvosi rendelőben: folyamatos adminisztráció, ha kellett, nagypénteken, ha kellett, egyszerre két munkatársunk végezte ezt a feladatot hónapokon keresztül. 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művelődési házban: regisztráció az oltásra, időpontfoglalások (a Gondozási Központból és az orvosi rendelőből is a művelődési házba küldték az embereket, naponta gyakran több tucat bátaszéki regisztrációját és időpontfoglalását intéztük)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Folyamatos ügyeletet tartottunk a pandémia miatt, ez azt jelenti, hogy a délutánonként, esténként a házban próbáló vagy tartózkodó csoportot mindig felügyelte egy kollégánk, intézte a beléptetést, tájékoztatott, segítséget nyújtott.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Az NMI munkáját is segítettük, hiszen foglalkoztatunk egy fő bátaszéki fiatalt, aki tanul is közben, és nemsokára középfokú közművelődési és közönségkapcsolati szakember lesz.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Az év nehezen indult, a közművelődési szférára rányomta a bélyegét a vírushelyzet. A téli, illetve farsangi programjaink javát el kellett engednünk. A márciusi megemlékezés is szűk körben zajlott a járványhelyzetnek megfelelő protokoll betartása mellett.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hagyományos várostakarítás volt az első olyan alkalom, amelyik újból sok embert megmozgatott, érezhető volt az egymásra találás, a találkozás öröme.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harmadik közösségi futást is a Szeleshát Borbirtok közreműködésével rendeztük meg, a nevezési díjakból összegyűlt teljes összeget az Esőmanók Tolna Megyei Autistákért Egyesület kapta.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Az Orbán-napi misét a Molyhos Tölgy árnyékában tartották, itt is kevesebben voltak az előző évekhez képest.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Májusfaállítással kedveskedtünk a városlakóknak, a hónap végi gyereknapot pedig vidám hangulatban élhettük meg. 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Június 4-én a bátaszéki gimnazisták közreműködésével emlékeztünk a trianoni tragédiára. Június 7-én köszöntöttük a város pedagógusait, kiemelten a nyugállományba vonuló óvodapedagógusokat, tanítókat és tanárokat.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nyárköszöntő programok elnyerték a városban élők tetszését, öt hétvégén keresztül igyekeztünk újra életet lehelni Bátaszékbe, színes programok várták több helyszínen az érdeklődőket. Tartottunk bátaszéki zsibvásárt a piacon és a művelődési ház udvarán, vendégünk volt kétszer a Grimask Bábszínház, a Múzeumok Éjszakája országos programhoz is csatlakoztunk a népszerű romkerti és tűzoltósági rendezvényünkkel. A Város Napján együtt főztünk és mulattunk, és köszöntöttük Bátaszéket.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Vár a megye elnevezésű programon a kft. munkatársai is képviselték Bátaszéket.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Nyári táboroknak adott otthont a művelődési ház.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Az utcafesztiválunkat nem tartottuk meg, mert a járványügyi korlátozások nehezítették volna a belépést a rendezvény területére, illetve az Iparosba és a Budai Pizzériába bemehettek volna a jelenlévők, de az utcai táncteret le kellett volna zárni, ezért döntöttünk így.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Bornapokkal kapcsolatos pozitív önkormányzati döntést követően intenzív munkába fogtunk, hogy a fesztivál minden igényt kielégítve lebonyolításra kerülhessen. Szeptember 10. és 12. között nagyon sokan látogattak el hozzánk, és igazán sikeres rendezvényt tartottunk. 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Szeptemberben színházi előadásnak is helyszínt biztosított a Petőfi Sándor Művelődési Ház, és a soron következő nagy városi rendezvény, a Királyi Gasztronómiai Est megszervezésére koncentráltuk az energiáinkat.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Októberben anyatejes világnapot tartottunk, a Tájházzal kapcsolatos teendőket koordináltuk, vendégül láttuk a Bekecs együttest, lebonyolítottuk a Királyi Gasztronómiai Estet, segítettük a Napsugár Nyugdíjas Egylet találkozóját, megtartottuk az október 23-i ünnepélyt, festménykiállítást szerveztünk, kézműves foglalkozást tartottunk, színházi előadás volt a művelődési házban.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novembert a hagyományteremtő szándékkal megrendezett bátaszéki bababörze nyitotta a művelődési házban. Segítettünk az óvoda Márton-napi rendezvényének a lebonyolításában, és november 12-én újabb kiállítást nyitottunk meg – gyermekrajzokból – a Petőfi Sándor Művelődési Házban. A szokásos év végi városi faültetés lebonyolításában is segítettünk. November 13-án Cseh Tamás emlékestet tartottunk a Déryné Program keretein belül. Jazz-est volt a házban, propagáltuk a városi véradást, segítettük a polgárőrjubileumot, dokumentáltuk a malenkij robotra való megemlékezést és a városi sportgálán is közreműködtünk. 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December elején újabb jazz-est várta az érdeklődőket, Szekszárdról és Kalocsáról is érkeztek érdeklődők a művelődési házba. 8-án Biszák László szekszárdi festő kiállítását nyitottuk meg nagy érdeklődés mellett. Szerveztük és lebonyolítottuk az adventi forgatagot, és segítettünk a Fiatalok a városért díjátadón, amelyiknek szintén a Petőfi Sándor Művelődési Ház volt a helyszíne.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fent említetteken kívül készültünk az évnyitó rendezvények lebonyolítására.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programjainkról naprakész információk találhatók (és azok visszakereshetők) a Bátaszéki programok Facebook-oldalon.</w:t>
      </w:r>
    </w:p>
    <w:p w:rsidR="007E7E4A" w:rsidRPr="00087C88" w:rsidRDefault="007E7E4A" w:rsidP="007E7E4A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338" w:rsidRPr="00DB0927" w:rsidRDefault="007E7E4A" w:rsidP="00DB0927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Megjegyzés: A 2020. év végén elkészített és elfogadott üzleti tervben meghatározott feladatokat igyekeztünk a legjobb tudásunkhoz mérten megvalósítani. Az üzleti terv nevében is szerepel a szó (terv), amely az elhatározást, a szándékot jelöli. A mindennapok során felmerülő új célok és teendők, az önkormányzati megbízatásból eredő kötelezettségek – valamint a járványhelyzet – felülírhatják az előzetesen megalkotott munkaprogramot, és ezek az új feladatok gyakran járnak többletköltséggel. Ezeket a szituációkat is kezelnünk kell, próbáljuk az anyagi lehetőségeink optimalizálásával teljesíteni a megbízásainkat.</w:t>
      </w:r>
    </w:p>
    <w:p w:rsidR="000F0678" w:rsidRDefault="000F0678" w:rsidP="009575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759D" w:rsidRPr="00087C88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  <w:u w:val="single"/>
        </w:rPr>
        <w:t>Városüzemeltetés, településfejlesztés</w:t>
      </w:r>
    </w:p>
    <w:p w:rsidR="00292096" w:rsidRPr="00087C88" w:rsidRDefault="00292096" w:rsidP="0095759D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Bátaszék Város Önkormányzata a 202</w:t>
      </w:r>
      <w:r w:rsidR="00CB5B7C" w:rsidRPr="00087C88">
        <w:rPr>
          <w:rFonts w:ascii="Times New Roman" w:hAnsi="Times New Roman"/>
          <w:sz w:val="24"/>
          <w:szCs w:val="24"/>
        </w:rPr>
        <w:t>1</w:t>
      </w:r>
      <w:r w:rsidRPr="00087C88">
        <w:rPr>
          <w:rFonts w:ascii="Times New Roman" w:hAnsi="Times New Roman"/>
          <w:sz w:val="24"/>
          <w:szCs w:val="24"/>
        </w:rPr>
        <w:t>. évi városüzemeltetési és településfejlesztési feladatait a korábbi évekkel megegyezően 2 ellátási területtel oldott meg. Részben a 100 %-os önkormányzati tulajdonú BÁT-KOM 2004 Kft-vel, részben pedig külső vállalkozókkal. A BÁT-KOM 2004 Kft-vel minden évben a költségvetési tervezésnek megfelelően keretszerződés megkötésére kerül sor, majd az év közbeni változások függvényébe</w:t>
      </w:r>
      <w:r w:rsidR="006D3A3F" w:rsidRPr="00087C88">
        <w:rPr>
          <w:rFonts w:ascii="Times New Roman" w:hAnsi="Times New Roman"/>
          <w:sz w:val="24"/>
          <w:szCs w:val="24"/>
        </w:rPr>
        <w:t>n előterjesztések alapján módosí</w:t>
      </w:r>
      <w:r w:rsidRPr="00087C88">
        <w:rPr>
          <w:rFonts w:ascii="Times New Roman" w:hAnsi="Times New Roman"/>
          <w:sz w:val="24"/>
          <w:szCs w:val="24"/>
        </w:rPr>
        <w:t xml:space="preserve">tásra kerül a keretszerződés. </w:t>
      </w:r>
    </w:p>
    <w:p w:rsidR="00292096" w:rsidRPr="00087C88" w:rsidRDefault="00292096" w:rsidP="0095759D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külső vállalkozók pedig döntően a pályázati forrásból megvalósuló beruházásokat, felújításokat látják, látták el, vagy azokat a nagyobb volumenű feladatokat, melyekhez a BÁT-KOM 2004 Kft-nek nincs szakmai kompetenciája.</w:t>
      </w:r>
    </w:p>
    <w:p w:rsidR="00292096" w:rsidRPr="00087C88" w:rsidRDefault="00292096" w:rsidP="0095759D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felújítások és beruházások, valamint a dologi kiadások keretében elszámolásra kerülő városüzemeltetési, településfejlesztési </w:t>
      </w:r>
      <w:r w:rsidR="00E70E9A" w:rsidRPr="00087C88">
        <w:rPr>
          <w:rFonts w:ascii="Times New Roman" w:hAnsi="Times New Roman"/>
          <w:sz w:val="24"/>
          <w:szCs w:val="24"/>
        </w:rPr>
        <w:t>feladatok tekintetében nagyon jelentős szerep hárult 202</w:t>
      </w:r>
      <w:r w:rsidR="002D793F" w:rsidRPr="00087C88">
        <w:rPr>
          <w:rFonts w:ascii="Times New Roman" w:hAnsi="Times New Roman"/>
          <w:sz w:val="24"/>
          <w:szCs w:val="24"/>
        </w:rPr>
        <w:t>1</w:t>
      </w:r>
      <w:r w:rsidR="00E70E9A" w:rsidRPr="00087C88">
        <w:rPr>
          <w:rFonts w:ascii="Times New Roman" w:hAnsi="Times New Roman"/>
          <w:sz w:val="24"/>
          <w:szCs w:val="24"/>
        </w:rPr>
        <w:t>-b</w:t>
      </w:r>
      <w:r w:rsidR="002D793F" w:rsidRPr="00087C88">
        <w:rPr>
          <w:rFonts w:ascii="Times New Roman" w:hAnsi="Times New Roman"/>
          <w:sz w:val="24"/>
          <w:szCs w:val="24"/>
        </w:rPr>
        <w:t>e</w:t>
      </w:r>
      <w:r w:rsidR="00E70E9A" w:rsidRPr="00087C88">
        <w:rPr>
          <w:rFonts w:ascii="Times New Roman" w:hAnsi="Times New Roman"/>
          <w:sz w:val="24"/>
          <w:szCs w:val="24"/>
        </w:rPr>
        <w:t xml:space="preserve">n is a Bátaszéki Közös Önkormányzati Hivatal Városüzemeltetési Irodájára. Az előkészítések, árajánlatkérések, </w:t>
      </w:r>
      <w:r w:rsidR="00DD5492" w:rsidRPr="00087C88">
        <w:rPr>
          <w:rFonts w:ascii="Times New Roman" w:hAnsi="Times New Roman"/>
          <w:sz w:val="24"/>
          <w:szCs w:val="24"/>
        </w:rPr>
        <w:t xml:space="preserve">Képviselő-testületi ülésre előterjesztések készítése, </w:t>
      </w:r>
      <w:r w:rsidR="00E70E9A" w:rsidRPr="00087C88">
        <w:rPr>
          <w:rFonts w:ascii="Times New Roman" w:hAnsi="Times New Roman"/>
          <w:sz w:val="24"/>
          <w:szCs w:val="24"/>
        </w:rPr>
        <w:t>szerződéskötések</w:t>
      </w:r>
      <w:r w:rsidR="002D793F" w:rsidRPr="00087C88">
        <w:rPr>
          <w:rFonts w:ascii="Times New Roman" w:hAnsi="Times New Roman"/>
          <w:sz w:val="24"/>
          <w:szCs w:val="24"/>
        </w:rPr>
        <w:t>,</w:t>
      </w:r>
      <w:r w:rsidR="00E70E9A" w:rsidRPr="00087C88">
        <w:rPr>
          <w:rFonts w:ascii="Times New Roman" w:hAnsi="Times New Roman"/>
          <w:sz w:val="24"/>
          <w:szCs w:val="24"/>
        </w:rPr>
        <w:t xml:space="preserve"> </w:t>
      </w:r>
      <w:r w:rsidR="002D793F" w:rsidRPr="00087C88">
        <w:rPr>
          <w:rFonts w:ascii="Times New Roman" w:hAnsi="Times New Roman"/>
          <w:sz w:val="24"/>
          <w:szCs w:val="24"/>
        </w:rPr>
        <w:t xml:space="preserve">munkaterület </w:t>
      </w:r>
      <w:r w:rsidR="00E70E9A" w:rsidRPr="00087C88">
        <w:rPr>
          <w:rFonts w:ascii="Times New Roman" w:hAnsi="Times New Roman"/>
          <w:sz w:val="24"/>
          <w:szCs w:val="24"/>
        </w:rPr>
        <w:t>átadások, folyamatok nyomon követesé, a kész munka átvétele, elszámolások koordinálása tekintetében kiemelkedően látták el feladatukat.</w:t>
      </w:r>
    </w:p>
    <w:p w:rsidR="00E70E9A" w:rsidRPr="00087C88" w:rsidRDefault="0095759D" w:rsidP="0095759D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</w:t>
      </w:r>
      <w:r w:rsidR="00B177AB" w:rsidRPr="00087C88">
        <w:rPr>
          <w:rFonts w:ascii="Times New Roman" w:hAnsi="Times New Roman"/>
          <w:sz w:val="24"/>
          <w:szCs w:val="24"/>
        </w:rPr>
        <w:t>20</w:t>
      </w:r>
      <w:r w:rsidR="00E70E9A" w:rsidRPr="00087C88">
        <w:rPr>
          <w:rFonts w:ascii="Times New Roman" w:hAnsi="Times New Roman"/>
          <w:sz w:val="24"/>
          <w:szCs w:val="24"/>
        </w:rPr>
        <w:t>2</w:t>
      </w:r>
      <w:r w:rsidR="00DD5492" w:rsidRPr="00087C88">
        <w:rPr>
          <w:rFonts w:ascii="Times New Roman" w:hAnsi="Times New Roman"/>
          <w:sz w:val="24"/>
          <w:szCs w:val="24"/>
        </w:rPr>
        <w:t>1</w:t>
      </w:r>
      <w:r w:rsidR="00A856B3" w:rsidRPr="00087C88">
        <w:rPr>
          <w:rFonts w:ascii="Times New Roman" w:hAnsi="Times New Roman"/>
          <w:sz w:val="24"/>
          <w:szCs w:val="24"/>
        </w:rPr>
        <w:t>-b</w:t>
      </w:r>
      <w:r w:rsidR="00DD5492" w:rsidRPr="00087C88">
        <w:rPr>
          <w:rFonts w:ascii="Times New Roman" w:hAnsi="Times New Roman"/>
          <w:sz w:val="24"/>
          <w:szCs w:val="24"/>
        </w:rPr>
        <w:t>e</w:t>
      </w:r>
      <w:r w:rsidRPr="00087C88">
        <w:rPr>
          <w:rFonts w:ascii="Times New Roman" w:hAnsi="Times New Roman"/>
          <w:sz w:val="24"/>
          <w:szCs w:val="24"/>
        </w:rPr>
        <w:t>n elkészült beruházások</w:t>
      </w:r>
      <w:r w:rsidR="00E70E9A" w:rsidRPr="00087C88">
        <w:rPr>
          <w:rFonts w:ascii="Times New Roman" w:hAnsi="Times New Roman"/>
          <w:sz w:val="24"/>
          <w:szCs w:val="24"/>
        </w:rPr>
        <w:t xml:space="preserve"> jelentős része </w:t>
      </w:r>
      <w:r w:rsidRPr="00087C88">
        <w:rPr>
          <w:rFonts w:ascii="Times New Roman" w:hAnsi="Times New Roman"/>
          <w:sz w:val="24"/>
          <w:szCs w:val="24"/>
        </w:rPr>
        <w:t>a települési infrastruktúrát</w:t>
      </w:r>
      <w:r w:rsidR="00E70E9A" w:rsidRPr="00087C88">
        <w:rPr>
          <w:rFonts w:ascii="Times New Roman" w:hAnsi="Times New Roman"/>
          <w:sz w:val="24"/>
          <w:szCs w:val="24"/>
        </w:rPr>
        <w:t>, a lakosság által igénybe vett önkormányzati szolgáltatáshoz kapcsolódó épületek korszerűsítését érintették</w:t>
      </w:r>
      <w:r w:rsidRPr="00087C88">
        <w:rPr>
          <w:rFonts w:ascii="Times New Roman" w:hAnsi="Times New Roman"/>
          <w:sz w:val="24"/>
          <w:szCs w:val="24"/>
        </w:rPr>
        <w:t xml:space="preserve">. </w:t>
      </w:r>
      <w:r w:rsidR="00E70E9A" w:rsidRPr="00087C88">
        <w:rPr>
          <w:rFonts w:ascii="Times New Roman" w:hAnsi="Times New Roman"/>
          <w:sz w:val="24"/>
          <w:szCs w:val="24"/>
        </w:rPr>
        <w:t>Különös figyelmet szenteltünk a lakosság közúti és gyalogos közlekedéséhez</w:t>
      </w:r>
      <w:r w:rsidR="007469D5" w:rsidRPr="00087C88">
        <w:rPr>
          <w:rFonts w:ascii="Times New Roman" w:hAnsi="Times New Roman"/>
          <w:sz w:val="24"/>
          <w:szCs w:val="24"/>
        </w:rPr>
        <w:t xml:space="preserve"> (pl.: Budai  u. 39-65. sz előtt)</w:t>
      </w:r>
      <w:r w:rsidR="00E70E9A" w:rsidRPr="00087C88">
        <w:rPr>
          <w:rFonts w:ascii="Times New Roman" w:hAnsi="Times New Roman"/>
          <w:sz w:val="24"/>
          <w:szCs w:val="24"/>
        </w:rPr>
        <w:t>, valamint a kegyeleti helyekhez kapcsolódó balesetveszélyek megelőzésére, mind</w:t>
      </w:r>
      <w:r w:rsidR="009E0BCD" w:rsidRPr="00087C88">
        <w:rPr>
          <w:rFonts w:ascii="Times New Roman" w:hAnsi="Times New Roman"/>
          <w:sz w:val="24"/>
          <w:szCs w:val="24"/>
        </w:rPr>
        <w:t xml:space="preserve"> </w:t>
      </w:r>
      <w:r w:rsidR="00E70E9A" w:rsidRPr="00087C88">
        <w:rPr>
          <w:rFonts w:ascii="Times New Roman" w:hAnsi="Times New Roman"/>
          <w:sz w:val="24"/>
          <w:szCs w:val="24"/>
        </w:rPr>
        <w:t>ezek érdekébe</w:t>
      </w:r>
      <w:r w:rsidR="009E0BCD" w:rsidRPr="00087C88">
        <w:rPr>
          <w:rFonts w:ascii="Times New Roman" w:hAnsi="Times New Roman"/>
          <w:sz w:val="24"/>
          <w:szCs w:val="24"/>
        </w:rPr>
        <w:t xml:space="preserve">n történtek meg a </w:t>
      </w:r>
      <w:r w:rsidR="00DD5492" w:rsidRPr="00087C88">
        <w:rPr>
          <w:rFonts w:ascii="Times New Roman" w:hAnsi="Times New Roman"/>
          <w:sz w:val="24"/>
          <w:szCs w:val="24"/>
        </w:rPr>
        <w:t>kátyúzások</w:t>
      </w:r>
      <w:r w:rsidR="009E0BCD" w:rsidRPr="00087C88">
        <w:rPr>
          <w:rFonts w:ascii="Times New Roman" w:hAnsi="Times New Roman"/>
          <w:sz w:val="24"/>
          <w:szCs w:val="24"/>
        </w:rPr>
        <w:t>, j</w:t>
      </w:r>
      <w:r w:rsidR="00E70E9A" w:rsidRPr="00087C88">
        <w:rPr>
          <w:rFonts w:ascii="Times New Roman" w:hAnsi="Times New Roman"/>
          <w:sz w:val="24"/>
          <w:szCs w:val="24"/>
        </w:rPr>
        <w:t xml:space="preserve">árdafelújítások, </w:t>
      </w:r>
      <w:r w:rsidR="009E0BCD" w:rsidRPr="00087C88">
        <w:rPr>
          <w:rFonts w:ascii="Times New Roman" w:hAnsi="Times New Roman"/>
          <w:sz w:val="24"/>
          <w:szCs w:val="24"/>
        </w:rPr>
        <w:t>közvilágítások korszerűsítése, temetői utak javítása, zöldterület karbantartás, csapadékvíz elvezető árkok tisztítása</w:t>
      </w:r>
      <w:r w:rsidR="00E15834" w:rsidRPr="00087C88">
        <w:rPr>
          <w:rFonts w:ascii="Times New Roman" w:hAnsi="Times New Roman"/>
          <w:sz w:val="24"/>
          <w:szCs w:val="24"/>
        </w:rPr>
        <w:t xml:space="preserve"> (</w:t>
      </w:r>
      <w:r w:rsidR="00CC6669" w:rsidRPr="00087C88">
        <w:rPr>
          <w:rFonts w:ascii="Times New Roman" w:hAnsi="Times New Roman"/>
          <w:sz w:val="24"/>
          <w:szCs w:val="24"/>
        </w:rPr>
        <w:t xml:space="preserve">pl.: </w:t>
      </w:r>
      <w:r w:rsidR="00E15834" w:rsidRPr="00087C88">
        <w:rPr>
          <w:rFonts w:ascii="Times New Roman" w:hAnsi="Times New Roman"/>
          <w:sz w:val="24"/>
          <w:szCs w:val="24"/>
        </w:rPr>
        <w:t xml:space="preserve">napelemes </w:t>
      </w:r>
      <w:r w:rsidR="00CC6669" w:rsidRPr="00087C88">
        <w:rPr>
          <w:rFonts w:ascii="Times New Roman" w:hAnsi="Times New Roman"/>
          <w:sz w:val="24"/>
          <w:szCs w:val="24"/>
        </w:rPr>
        <w:t>kandeláber</w:t>
      </w:r>
      <w:r w:rsidR="00E15834" w:rsidRPr="00087C88">
        <w:rPr>
          <w:rFonts w:ascii="Times New Roman" w:hAnsi="Times New Roman"/>
          <w:sz w:val="24"/>
          <w:szCs w:val="24"/>
        </w:rPr>
        <w:t xml:space="preserve"> </w:t>
      </w:r>
      <w:r w:rsidR="00CC6669" w:rsidRPr="00087C88">
        <w:rPr>
          <w:rFonts w:ascii="Times New Roman" w:hAnsi="Times New Roman"/>
          <w:sz w:val="24"/>
          <w:szCs w:val="24"/>
        </w:rPr>
        <w:t>telepítése)</w:t>
      </w:r>
      <w:r w:rsidR="009E0BCD" w:rsidRPr="00087C88">
        <w:rPr>
          <w:rFonts w:ascii="Times New Roman" w:hAnsi="Times New Roman"/>
          <w:sz w:val="24"/>
          <w:szCs w:val="24"/>
        </w:rPr>
        <w:t>, az önkormányzati kezelésű uta</w:t>
      </w:r>
      <w:r w:rsidR="00B949B0" w:rsidRPr="00087C88">
        <w:rPr>
          <w:rFonts w:ascii="Times New Roman" w:hAnsi="Times New Roman"/>
          <w:sz w:val="24"/>
          <w:szCs w:val="24"/>
        </w:rPr>
        <w:t>k mentén a KRESZ táblák pótlása</w:t>
      </w:r>
      <w:r w:rsidR="005460F6" w:rsidRPr="00087C88">
        <w:rPr>
          <w:rFonts w:ascii="Times New Roman" w:hAnsi="Times New Roman"/>
          <w:sz w:val="24"/>
          <w:szCs w:val="24"/>
        </w:rPr>
        <w:t xml:space="preserve"> és </w:t>
      </w:r>
      <w:r w:rsidR="00B5762D" w:rsidRPr="00087C88">
        <w:rPr>
          <w:rFonts w:ascii="Times New Roman" w:hAnsi="Times New Roman"/>
          <w:sz w:val="24"/>
          <w:szCs w:val="24"/>
        </w:rPr>
        <w:t>padkarendezés</w:t>
      </w:r>
      <w:r w:rsidR="009E0BCD" w:rsidRPr="00087C88">
        <w:rPr>
          <w:rFonts w:ascii="Times New Roman" w:hAnsi="Times New Roman"/>
          <w:sz w:val="24"/>
          <w:szCs w:val="24"/>
        </w:rPr>
        <w:t>. Figyelmet és nagyobb keretösszeget fordítottunk a bérlakások felújítására, valamint az intézményeink komfortosítására, pl óvoda terasz</w:t>
      </w:r>
      <w:r w:rsidR="008F4F2D">
        <w:rPr>
          <w:rFonts w:ascii="Times New Roman" w:hAnsi="Times New Roman"/>
          <w:sz w:val="24"/>
          <w:szCs w:val="24"/>
        </w:rPr>
        <w:t xml:space="preserve"> felújítás, gyermekorvosi</w:t>
      </w:r>
      <w:r w:rsidR="009E0BCD" w:rsidRPr="00087C88">
        <w:rPr>
          <w:rFonts w:ascii="Times New Roman" w:hAnsi="Times New Roman"/>
          <w:sz w:val="24"/>
          <w:szCs w:val="24"/>
        </w:rPr>
        <w:t xml:space="preserve"> rendelő felújítása, gondozási központnál ellátott felújítási feladatokra.</w:t>
      </w:r>
      <w:r w:rsidR="007469D5" w:rsidRPr="00087C88">
        <w:rPr>
          <w:rFonts w:ascii="Times New Roman" w:hAnsi="Times New Roman"/>
          <w:sz w:val="24"/>
          <w:szCs w:val="24"/>
        </w:rPr>
        <w:t xml:space="preserve"> A Tájház felújítása is megtörtént.</w:t>
      </w:r>
    </w:p>
    <w:p w:rsidR="00CE6637" w:rsidRPr="00087C88" w:rsidRDefault="009E0BCD" w:rsidP="00950308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felújítások, javítási munkálatok nem csak a Város területét, hanem a Kövesd, Lajvér </w:t>
      </w:r>
      <w:r w:rsidR="00880BB7" w:rsidRPr="00087C88">
        <w:rPr>
          <w:rFonts w:ascii="Times New Roman" w:hAnsi="Times New Roman"/>
          <w:sz w:val="24"/>
          <w:szCs w:val="24"/>
        </w:rPr>
        <w:t>településrészeket</w:t>
      </w:r>
      <w:r w:rsidRPr="00087C88">
        <w:rPr>
          <w:rFonts w:ascii="Times New Roman" w:hAnsi="Times New Roman"/>
          <w:sz w:val="24"/>
          <w:szCs w:val="24"/>
        </w:rPr>
        <w:t xml:space="preserve"> is jelentősen érintették.</w:t>
      </w:r>
    </w:p>
    <w:p w:rsidR="00CE6637" w:rsidRPr="00087C88" w:rsidRDefault="00CE6637" w:rsidP="0095759D">
      <w:pPr>
        <w:pStyle w:val="Szvegtrzs"/>
        <w:jc w:val="both"/>
        <w:rPr>
          <w:sz w:val="24"/>
          <w:szCs w:val="24"/>
        </w:rPr>
      </w:pPr>
    </w:p>
    <w:p w:rsidR="0031033E" w:rsidRPr="00087C88" w:rsidRDefault="0031033E" w:rsidP="0095759D">
      <w:pPr>
        <w:pStyle w:val="Szvegtrzs"/>
        <w:jc w:val="both"/>
        <w:rPr>
          <w:b w:val="0"/>
          <w:sz w:val="24"/>
          <w:szCs w:val="24"/>
        </w:rPr>
      </w:pPr>
      <w:r w:rsidRPr="00087C88">
        <w:rPr>
          <w:sz w:val="24"/>
          <w:szCs w:val="24"/>
          <w:u w:val="single"/>
        </w:rPr>
        <w:t>Civil szféra hatása a település életére</w:t>
      </w:r>
      <w:r w:rsidR="00CE6637" w:rsidRPr="00087C88">
        <w:rPr>
          <w:sz w:val="24"/>
          <w:szCs w:val="24"/>
        </w:rPr>
        <w:t xml:space="preserve"> </w:t>
      </w:r>
    </w:p>
    <w:p w:rsidR="00FE4F39" w:rsidRPr="00087C88" w:rsidRDefault="00FE4F39" w:rsidP="0095759D">
      <w:pPr>
        <w:pStyle w:val="Szvegtrzs"/>
        <w:jc w:val="both"/>
        <w:rPr>
          <w:sz w:val="24"/>
          <w:szCs w:val="24"/>
          <w:u w:val="single"/>
        </w:rPr>
      </w:pPr>
    </w:p>
    <w:p w:rsidR="00A77101" w:rsidRPr="00087C88" w:rsidRDefault="00A77101" w:rsidP="00A77101">
      <w:pPr>
        <w:pStyle w:val="Szvegtrzs"/>
        <w:jc w:val="both"/>
        <w:rPr>
          <w:rFonts w:eastAsia="Calibri"/>
          <w:b w:val="0"/>
          <w:sz w:val="24"/>
          <w:szCs w:val="24"/>
          <w:lang w:eastAsia="en-US"/>
        </w:rPr>
      </w:pPr>
      <w:r w:rsidRPr="00087C88">
        <w:rPr>
          <w:rFonts w:eastAsia="Calibri"/>
          <w:b w:val="0"/>
          <w:sz w:val="24"/>
          <w:szCs w:val="24"/>
          <w:lang w:eastAsia="en-US"/>
        </w:rPr>
        <w:t xml:space="preserve">A város mindennapi életét meghatározzák a civil és egyéb szervezetek tevékenységei, melyek nagyban hozzájárulnak a mozgalmas közösségi élethez. Bátaszék Város 26 civil szervezettel, 2 nemzetiségi önkormányzattal és 14 egyéb szervezettel büszkélkedhet, mely minden korosztályt összefog, számos működési területet lefed, teret biztosít a hagyományainak ápolására, értékeink megőrzésére és továbbadására továbbá új értékek teremtésére is. </w:t>
      </w:r>
    </w:p>
    <w:p w:rsidR="00A77101" w:rsidRPr="00087C88" w:rsidRDefault="00A77101" w:rsidP="00A77101">
      <w:pPr>
        <w:pStyle w:val="Szvegtrzs"/>
        <w:jc w:val="both"/>
        <w:rPr>
          <w:rFonts w:eastAsia="Calibri"/>
          <w:b w:val="0"/>
          <w:sz w:val="24"/>
          <w:szCs w:val="24"/>
          <w:lang w:eastAsia="en-US"/>
        </w:rPr>
      </w:pPr>
      <w:r w:rsidRPr="00087C88">
        <w:rPr>
          <w:rFonts w:eastAsia="Calibri"/>
          <w:b w:val="0"/>
          <w:sz w:val="24"/>
          <w:szCs w:val="24"/>
          <w:lang w:eastAsia="en-US"/>
        </w:rPr>
        <w:t xml:space="preserve">2021-ben 17 civil szervezetet összesen 10.162 e Ft-al, 5 kiemelt civil szervezetet 21.946 e Ft-al, a nemzetiségi önkormányzatokat összesen 700 e Ft-al támogattunk a város költségvetéséből céljaik megvalósításának elősegítésére. </w:t>
      </w:r>
    </w:p>
    <w:p w:rsidR="005D0D28" w:rsidRPr="00087C88" w:rsidRDefault="00A77101" w:rsidP="00A77101">
      <w:pPr>
        <w:pStyle w:val="Szvegtrzs"/>
        <w:jc w:val="both"/>
        <w:rPr>
          <w:rFonts w:eastAsia="Calibri"/>
          <w:b w:val="0"/>
          <w:sz w:val="24"/>
          <w:szCs w:val="24"/>
          <w:lang w:eastAsia="en-US"/>
        </w:rPr>
      </w:pPr>
      <w:r w:rsidRPr="00087C88">
        <w:rPr>
          <w:rFonts w:eastAsia="Calibri"/>
          <w:b w:val="0"/>
          <w:sz w:val="24"/>
          <w:szCs w:val="24"/>
          <w:lang w:eastAsia="en-US"/>
        </w:rPr>
        <w:t xml:space="preserve">A világjárvány okozta korlátozások, nehézségek a 2021. évet is döntően befolyásolták, ennek ellenére látható volt, hogy mindenki jól gazdálkodott, működési forrásaikban nagyon fontos szerepet tölt be az önkormányzat által nyújtott támogatás. A kiutalt összegek elszámolása megtörtént, </w:t>
      </w:r>
      <w:r w:rsidR="009C30F7" w:rsidRPr="00087C88">
        <w:rPr>
          <w:rFonts w:eastAsia="Calibri"/>
          <w:b w:val="0"/>
          <w:sz w:val="24"/>
          <w:szCs w:val="24"/>
          <w:lang w:eastAsia="en-US"/>
        </w:rPr>
        <w:t xml:space="preserve">1 szervezet utalt vissza egy csekély összeget (33.423.-ft), </w:t>
      </w:r>
      <w:r w:rsidRPr="00087C88">
        <w:rPr>
          <w:rFonts w:eastAsia="Calibri"/>
          <w:b w:val="0"/>
          <w:sz w:val="24"/>
          <w:szCs w:val="24"/>
          <w:lang w:eastAsia="en-US"/>
        </w:rPr>
        <w:t>1 szervezet kérte, hogy a fel nem használt összeg kerüljön 2022. évre részükre átvezetésre, mert a megkezdett projekt áthúzodott és nem tudták a tavalyi évben befejezni.</w:t>
      </w:r>
    </w:p>
    <w:p w:rsidR="00FE4F39" w:rsidRPr="00087C88" w:rsidRDefault="00FE4F39" w:rsidP="009575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3F47" w:rsidRPr="00087C88" w:rsidRDefault="0095759D" w:rsidP="0095759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sz w:val="24"/>
          <w:szCs w:val="24"/>
          <w:u w:val="single"/>
        </w:rPr>
        <w:t>Belső irányítási, ellenőrzési</w:t>
      </w:r>
      <w:r w:rsidR="00B53F47" w:rsidRPr="00087C88">
        <w:rPr>
          <w:rFonts w:ascii="Times New Roman" w:hAnsi="Times New Roman"/>
          <w:b/>
          <w:sz w:val="24"/>
          <w:szCs w:val="24"/>
          <w:u w:val="single"/>
        </w:rPr>
        <w:t xml:space="preserve"> rendszer működésének értékelés</w:t>
      </w:r>
    </w:p>
    <w:p w:rsidR="00B53F47" w:rsidRPr="00087C88" w:rsidRDefault="00B53F47" w:rsidP="0095759D">
      <w:pPr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202</w:t>
      </w:r>
      <w:r w:rsidR="00CE6637" w:rsidRPr="00087C88">
        <w:rPr>
          <w:rFonts w:ascii="Times New Roman" w:hAnsi="Times New Roman"/>
          <w:sz w:val="24"/>
          <w:szCs w:val="24"/>
        </w:rPr>
        <w:t>1</w:t>
      </w:r>
      <w:r w:rsidR="00FE4F39" w:rsidRPr="00087C88">
        <w:rPr>
          <w:rFonts w:ascii="Times New Roman" w:hAnsi="Times New Roman"/>
          <w:sz w:val="24"/>
          <w:szCs w:val="24"/>
        </w:rPr>
        <w:t>-ben is megfelelő</w:t>
      </w:r>
      <w:r w:rsidRPr="00087C88">
        <w:rPr>
          <w:rFonts w:ascii="Times New Roman" w:hAnsi="Times New Roman"/>
          <w:sz w:val="24"/>
          <w:szCs w:val="24"/>
        </w:rPr>
        <w:t xml:space="preserve"> hangsúlyt fektettünk a belső ellenőrzési rendszerre. </w:t>
      </w:r>
      <w:r w:rsidR="00FE4F39" w:rsidRPr="00087C88">
        <w:rPr>
          <w:rFonts w:ascii="Times New Roman" w:hAnsi="Times New Roman"/>
          <w:sz w:val="24"/>
          <w:szCs w:val="24"/>
        </w:rPr>
        <w:t xml:space="preserve">Az előző évek gyakorlatának megfelelően </w:t>
      </w:r>
      <w:r w:rsidRPr="00087C88">
        <w:rPr>
          <w:rFonts w:ascii="Times New Roman" w:hAnsi="Times New Roman"/>
          <w:sz w:val="24"/>
          <w:szCs w:val="24"/>
        </w:rPr>
        <w:t xml:space="preserve">Vállalkozási szerződés keretében alkalmaztunk egy tapasztalt belső ellenőrt, aki az ellenőrzések mellett szakmai tanácsokat is adott a működésünkhöz. Mindemellett </w:t>
      </w:r>
      <w:r w:rsidR="00CE6637" w:rsidRPr="00087C88">
        <w:rPr>
          <w:rFonts w:ascii="Times New Roman" w:hAnsi="Times New Roman"/>
          <w:sz w:val="24"/>
          <w:szCs w:val="24"/>
        </w:rPr>
        <w:t>figyelemmel voltunk</w:t>
      </w:r>
      <w:r w:rsidRPr="00087C88">
        <w:rPr>
          <w:rFonts w:ascii="Times New Roman" w:hAnsi="Times New Roman"/>
          <w:sz w:val="24"/>
          <w:szCs w:val="24"/>
        </w:rPr>
        <w:t xml:space="preserve"> a folyamatba épített ellenőrzésre, </w:t>
      </w:r>
      <w:r w:rsidR="00CE6637" w:rsidRPr="00087C88">
        <w:rPr>
          <w:rFonts w:ascii="Times New Roman" w:hAnsi="Times New Roman"/>
          <w:sz w:val="24"/>
          <w:szCs w:val="24"/>
        </w:rPr>
        <w:t xml:space="preserve">továbbá </w:t>
      </w:r>
      <w:r w:rsidRPr="00087C88">
        <w:rPr>
          <w:rFonts w:ascii="Times New Roman" w:hAnsi="Times New Roman"/>
          <w:sz w:val="24"/>
          <w:szCs w:val="24"/>
        </w:rPr>
        <w:t xml:space="preserve">az adatok tisztaságára és védelmére.   A KÖH belső kontroll rendszere a FEUVE szabályozási folyamatokban leírtaknak megfelelően működött. </w:t>
      </w:r>
    </w:p>
    <w:p w:rsidR="0095759D" w:rsidRPr="00087C88" w:rsidRDefault="0095759D" w:rsidP="0095759D">
      <w:pPr>
        <w:jc w:val="both"/>
        <w:rPr>
          <w:rFonts w:ascii="Times New Roman" w:hAnsi="Times New Roman"/>
          <w:b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Bátaszék </w:t>
      </w:r>
      <w:r w:rsidR="00A15CE0" w:rsidRPr="00087C88">
        <w:rPr>
          <w:rFonts w:ascii="Times New Roman" w:hAnsi="Times New Roman"/>
          <w:sz w:val="24"/>
          <w:szCs w:val="24"/>
        </w:rPr>
        <w:t>V</w:t>
      </w:r>
      <w:r w:rsidRPr="00087C88">
        <w:rPr>
          <w:rFonts w:ascii="Times New Roman" w:hAnsi="Times New Roman"/>
          <w:sz w:val="24"/>
          <w:szCs w:val="24"/>
        </w:rPr>
        <w:t>áros Önkormányzat</w:t>
      </w:r>
      <w:r w:rsidR="00A15CE0" w:rsidRPr="00087C88">
        <w:rPr>
          <w:rFonts w:ascii="Times New Roman" w:hAnsi="Times New Roman"/>
          <w:sz w:val="24"/>
          <w:szCs w:val="24"/>
        </w:rPr>
        <w:t>á</w:t>
      </w:r>
      <w:r w:rsidRPr="00087C88">
        <w:rPr>
          <w:rFonts w:ascii="Times New Roman" w:hAnsi="Times New Roman"/>
          <w:sz w:val="24"/>
          <w:szCs w:val="24"/>
        </w:rPr>
        <w:t xml:space="preserve">nál és intézményeinél </w:t>
      </w:r>
      <w:r w:rsidR="00FE4F39" w:rsidRPr="00087C88">
        <w:rPr>
          <w:rFonts w:ascii="Times New Roman" w:hAnsi="Times New Roman"/>
          <w:sz w:val="24"/>
          <w:szCs w:val="24"/>
        </w:rPr>
        <w:t xml:space="preserve">a </w:t>
      </w:r>
      <w:r w:rsidR="00B177AB" w:rsidRPr="00087C88">
        <w:rPr>
          <w:rFonts w:ascii="Times New Roman" w:hAnsi="Times New Roman"/>
          <w:sz w:val="24"/>
          <w:szCs w:val="24"/>
        </w:rPr>
        <w:t>20</w:t>
      </w:r>
      <w:r w:rsidR="006A2DB1" w:rsidRPr="00087C88">
        <w:rPr>
          <w:rFonts w:ascii="Times New Roman" w:hAnsi="Times New Roman"/>
          <w:sz w:val="24"/>
          <w:szCs w:val="24"/>
        </w:rPr>
        <w:t>2</w:t>
      </w:r>
      <w:r w:rsidR="00A15CE0" w:rsidRPr="00087C88">
        <w:rPr>
          <w:rFonts w:ascii="Times New Roman" w:hAnsi="Times New Roman"/>
          <w:sz w:val="24"/>
          <w:szCs w:val="24"/>
        </w:rPr>
        <w:t>1</w:t>
      </w:r>
      <w:r w:rsidRPr="00087C88">
        <w:rPr>
          <w:rFonts w:ascii="Times New Roman" w:hAnsi="Times New Roman"/>
          <w:sz w:val="24"/>
          <w:szCs w:val="24"/>
        </w:rPr>
        <w:t xml:space="preserve">. évben lefolytatott ellenőrzéseket az előterjesztés </w:t>
      </w:r>
      <w:r w:rsidR="00B45C18" w:rsidRPr="00087C88">
        <w:rPr>
          <w:rFonts w:ascii="Times New Roman" w:hAnsi="Times New Roman"/>
          <w:b/>
          <w:sz w:val="24"/>
          <w:szCs w:val="24"/>
        </w:rPr>
        <w:t xml:space="preserve">I. sz. </w:t>
      </w:r>
      <w:r w:rsidRPr="00087C88">
        <w:rPr>
          <w:rFonts w:ascii="Times New Roman" w:hAnsi="Times New Roman"/>
          <w:b/>
          <w:sz w:val="24"/>
          <w:szCs w:val="24"/>
        </w:rPr>
        <w:t>melléklete</w:t>
      </w:r>
      <w:r w:rsidRPr="00087C88">
        <w:rPr>
          <w:rFonts w:ascii="Times New Roman" w:hAnsi="Times New Roman"/>
          <w:sz w:val="24"/>
          <w:szCs w:val="24"/>
        </w:rPr>
        <w:t xml:space="preserve">, míg a </w:t>
      </w:r>
      <w:r w:rsidR="00B177AB" w:rsidRPr="00087C88">
        <w:rPr>
          <w:rFonts w:ascii="Times New Roman" w:hAnsi="Times New Roman"/>
          <w:sz w:val="24"/>
          <w:szCs w:val="24"/>
        </w:rPr>
        <w:t>20</w:t>
      </w:r>
      <w:r w:rsidR="006A2DB1" w:rsidRPr="00087C88">
        <w:rPr>
          <w:rFonts w:ascii="Times New Roman" w:hAnsi="Times New Roman"/>
          <w:sz w:val="24"/>
          <w:szCs w:val="24"/>
        </w:rPr>
        <w:t>2</w:t>
      </w:r>
      <w:r w:rsidR="00A15CE0" w:rsidRPr="00087C88">
        <w:rPr>
          <w:rFonts w:ascii="Times New Roman" w:hAnsi="Times New Roman"/>
          <w:sz w:val="24"/>
          <w:szCs w:val="24"/>
        </w:rPr>
        <w:t>1</w:t>
      </w:r>
      <w:r w:rsidRPr="00087C88">
        <w:rPr>
          <w:rFonts w:ascii="Times New Roman" w:hAnsi="Times New Roman"/>
          <w:sz w:val="24"/>
          <w:szCs w:val="24"/>
        </w:rPr>
        <w:t xml:space="preserve">. évi belső ellenőrzési megállapításokat a </w:t>
      </w:r>
      <w:r w:rsidR="00B45C18" w:rsidRPr="00087C88">
        <w:rPr>
          <w:rFonts w:ascii="Times New Roman" w:hAnsi="Times New Roman"/>
          <w:b/>
          <w:sz w:val="24"/>
          <w:szCs w:val="24"/>
        </w:rPr>
        <w:t xml:space="preserve">II. sz. </w:t>
      </w:r>
      <w:r w:rsidRPr="00087C88">
        <w:rPr>
          <w:rFonts w:ascii="Times New Roman" w:hAnsi="Times New Roman"/>
          <w:b/>
          <w:sz w:val="24"/>
          <w:szCs w:val="24"/>
        </w:rPr>
        <w:t>melléklet</w:t>
      </w:r>
      <w:r w:rsidR="00B45C18" w:rsidRPr="00087C88">
        <w:rPr>
          <w:rFonts w:ascii="Times New Roman" w:hAnsi="Times New Roman"/>
          <w:b/>
          <w:sz w:val="24"/>
          <w:szCs w:val="24"/>
        </w:rPr>
        <w:t>e</w:t>
      </w:r>
      <w:r w:rsidR="00A15CE0" w:rsidRPr="00087C88">
        <w:rPr>
          <w:rFonts w:ascii="Times New Roman" w:hAnsi="Times New Roman"/>
          <w:sz w:val="24"/>
          <w:szCs w:val="24"/>
        </w:rPr>
        <w:t xml:space="preserve"> tartalmazza</w:t>
      </w:r>
    </w:p>
    <w:p w:rsidR="00C31F75" w:rsidRPr="00087C88" w:rsidRDefault="00C31F75" w:rsidP="0095759D">
      <w:pPr>
        <w:pStyle w:val="Cmsor3"/>
        <w:rPr>
          <w:szCs w:val="24"/>
        </w:rPr>
      </w:pPr>
    </w:p>
    <w:p w:rsidR="0095759D" w:rsidRPr="00087C88" w:rsidRDefault="0095759D" w:rsidP="0095759D">
      <w:pPr>
        <w:pStyle w:val="Cmsor3"/>
        <w:rPr>
          <w:szCs w:val="24"/>
        </w:rPr>
      </w:pPr>
      <w:r w:rsidRPr="00087C88">
        <w:rPr>
          <w:szCs w:val="24"/>
        </w:rPr>
        <w:t>Önkormányzati bevételek alakulása</w:t>
      </w:r>
    </w:p>
    <w:p w:rsidR="0095759D" w:rsidRPr="00087C88" w:rsidRDefault="0095759D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95759D" w:rsidRPr="00087C88" w:rsidRDefault="0095759D" w:rsidP="0095759D">
      <w:pPr>
        <w:pStyle w:val="Cmsor1"/>
        <w:rPr>
          <w:b/>
          <w:szCs w:val="24"/>
          <w:u w:val="none"/>
        </w:rPr>
      </w:pPr>
      <w:r w:rsidRPr="00087C88">
        <w:rPr>
          <w:b/>
          <w:szCs w:val="24"/>
          <w:u w:val="none"/>
        </w:rPr>
        <w:t>Bevételek</w:t>
      </w:r>
    </w:p>
    <w:p w:rsidR="00A20ADE" w:rsidRPr="00087C88" w:rsidRDefault="00A20ADE" w:rsidP="00A20ADE">
      <w:pPr>
        <w:rPr>
          <w:rFonts w:ascii="Times New Roman" w:hAnsi="Times New Roman"/>
          <w:sz w:val="24"/>
          <w:szCs w:val="24"/>
          <w:lang w:eastAsia="ar-SA"/>
        </w:rPr>
      </w:pPr>
    </w:p>
    <w:p w:rsidR="0095759D" w:rsidRPr="00087C88" w:rsidRDefault="001E385A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Bátaszék Város Önkormányzatának 202</w:t>
      </w:r>
      <w:r w:rsidR="00A15CE0" w:rsidRPr="00087C88">
        <w:rPr>
          <w:rFonts w:ascii="Times New Roman" w:hAnsi="Times New Roman"/>
          <w:sz w:val="24"/>
          <w:szCs w:val="24"/>
        </w:rPr>
        <w:t>1</w:t>
      </w:r>
      <w:r w:rsidRPr="00087C88">
        <w:rPr>
          <w:rFonts w:ascii="Times New Roman" w:hAnsi="Times New Roman"/>
          <w:sz w:val="24"/>
          <w:szCs w:val="24"/>
        </w:rPr>
        <w:t>. évi m</w:t>
      </w:r>
      <w:r w:rsidR="00A20ADE" w:rsidRPr="00087C88">
        <w:rPr>
          <w:rFonts w:ascii="Times New Roman" w:hAnsi="Times New Roman"/>
          <w:sz w:val="24"/>
          <w:szCs w:val="24"/>
        </w:rPr>
        <w:t>ódosított bevételi előirányzata 1 633 436 611</w:t>
      </w:r>
      <w:r w:rsidRPr="00087C88">
        <w:rPr>
          <w:rFonts w:ascii="Times New Roman" w:hAnsi="Times New Roman"/>
          <w:sz w:val="24"/>
          <w:szCs w:val="24"/>
        </w:rPr>
        <w:t xml:space="preserve"> Ft volt, </w:t>
      </w:r>
      <w:r w:rsidR="00672F49" w:rsidRPr="00087C88">
        <w:rPr>
          <w:rFonts w:ascii="Times New Roman" w:hAnsi="Times New Roman"/>
          <w:sz w:val="24"/>
          <w:szCs w:val="24"/>
        </w:rPr>
        <w:t xml:space="preserve">a </w:t>
      </w:r>
      <w:r w:rsidR="00A20ADE" w:rsidRPr="00087C88">
        <w:rPr>
          <w:rFonts w:ascii="Times New Roman" w:hAnsi="Times New Roman"/>
          <w:sz w:val="24"/>
          <w:szCs w:val="24"/>
        </w:rPr>
        <w:t>teljesítés 1 630 875 504</w:t>
      </w:r>
      <w:r w:rsidR="0095759D" w:rsidRPr="00087C88">
        <w:rPr>
          <w:rFonts w:ascii="Times New Roman" w:hAnsi="Times New Roman"/>
          <w:sz w:val="24"/>
          <w:szCs w:val="24"/>
        </w:rPr>
        <w:t xml:space="preserve"> Ft</w:t>
      </w:r>
      <w:r w:rsidRPr="00087C88">
        <w:rPr>
          <w:rFonts w:ascii="Times New Roman" w:hAnsi="Times New Roman"/>
          <w:sz w:val="24"/>
          <w:szCs w:val="24"/>
        </w:rPr>
        <w:t xml:space="preserve">, mely </w:t>
      </w:r>
      <w:r w:rsidR="00A20ADE" w:rsidRPr="00087C88">
        <w:rPr>
          <w:rFonts w:ascii="Times New Roman" w:hAnsi="Times New Roman"/>
          <w:sz w:val="24"/>
          <w:szCs w:val="24"/>
        </w:rPr>
        <w:t xml:space="preserve">99,84 </w:t>
      </w:r>
      <w:r w:rsidR="0095759D" w:rsidRPr="00087C88">
        <w:rPr>
          <w:rFonts w:ascii="Times New Roman" w:hAnsi="Times New Roman"/>
          <w:sz w:val="24"/>
          <w:szCs w:val="24"/>
        </w:rPr>
        <w:t>%-os teljesülést jelent.</w:t>
      </w:r>
    </w:p>
    <w:p w:rsidR="005F7430" w:rsidRPr="00087C88" w:rsidRDefault="005F7430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95759D" w:rsidRPr="00087C88" w:rsidRDefault="00C31F75" w:rsidP="0095759D">
      <w:pPr>
        <w:pStyle w:val="Cmsor1"/>
        <w:rPr>
          <w:b/>
          <w:szCs w:val="24"/>
          <w:u w:val="none"/>
        </w:rPr>
      </w:pPr>
      <w:r w:rsidRPr="00087C88">
        <w:rPr>
          <w:b/>
          <w:szCs w:val="24"/>
          <w:u w:val="none"/>
        </w:rPr>
        <w:t>Költségvetési</w:t>
      </w:r>
      <w:r w:rsidR="0095759D" w:rsidRPr="00087C88">
        <w:rPr>
          <w:b/>
          <w:szCs w:val="24"/>
          <w:u w:val="none"/>
        </w:rPr>
        <w:t xml:space="preserve"> bevételek</w:t>
      </w:r>
    </w:p>
    <w:p w:rsidR="00B3436D" w:rsidRPr="00087C88" w:rsidRDefault="00B3436D" w:rsidP="00B3436D">
      <w:pPr>
        <w:rPr>
          <w:rFonts w:ascii="Times New Roman" w:hAnsi="Times New Roman"/>
          <w:sz w:val="24"/>
          <w:szCs w:val="24"/>
          <w:lang w:eastAsia="ar-SA"/>
        </w:rPr>
      </w:pPr>
    </w:p>
    <w:p w:rsidR="00906C46" w:rsidRPr="00087C88" w:rsidRDefault="00A20ADE" w:rsidP="00B8435C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  <w:u w:val="single"/>
        </w:rPr>
        <w:t xml:space="preserve">A költségvetési bevételeken </w:t>
      </w:r>
      <w:r w:rsidR="00D91674" w:rsidRPr="00087C88">
        <w:rPr>
          <w:rFonts w:ascii="Times New Roman" w:hAnsi="Times New Roman"/>
          <w:b/>
          <w:sz w:val="24"/>
          <w:szCs w:val="24"/>
          <w:u w:val="single"/>
        </w:rPr>
        <w:t>belül az Önkormányzat működési támogatásai</w:t>
      </w:r>
      <w:r w:rsidR="00D91674" w:rsidRPr="00087C88">
        <w:rPr>
          <w:rFonts w:ascii="Times New Roman" w:hAnsi="Times New Roman"/>
          <w:b/>
          <w:sz w:val="24"/>
          <w:szCs w:val="24"/>
        </w:rPr>
        <w:t xml:space="preserve"> </w:t>
      </w:r>
      <w:r w:rsidR="00D91674" w:rsidRPr="00087C88">
        <w:rPr>
          <w:rFonts w:ascii="Times New Roman" w:hAnsi="Times New Roman"/>
          <w:sz w:val="24"/>
          <w:szCs w:val="24"/>
        </w:rPr>
        <w:t>a tervezett 566 871 689</w:t>
      </w:r>
      <w:r w:rsidR="00C31F75" w:rsidRPr="00087C88">
        <w:rPr>
          <w:rFonts w:ascii="Times New Roman" w:hAnsi="Times New Roman"/>
          <w:sz w:val="24"/>
          <w:szCs w:val="24"/>
        </w:rPr>
        <w:t xml:space="preserve"> Ft eredeti előirányzathoz képest </w:t>
      </w:r>
      <w:r w:rsidR="00CA5F5C" w:rsidRPr="00087C88">
        <w:rPr>
          <w:rFonts w:ascii="Times New Roman" w:hAnsi="Times New Roman"/>
          <w:sz w:val="24"/>
          <w:szCs w:val="24"/>
        </w:rPr>
        <w:t xml:space="preserve">magasabb összegben, - a módosított előirányzattal azonos nagyságrendben - teljesültek, ami 645 407 935 Ft bevétel realizálódását jelentette. </w:t>
      </w:r>
      <w:r w:rsidR="00906C46" w:rsidRPr="00087C88">
        <w:rPr>
          <w:rFonts w:ascii="Times New Roman" w:hAnsi="Times New Roman"/>
          <w:sz w:val="24"/>
          <w:szCs w:val="24"/>
        </w:rPr>
        <w:t>Az eredeti előirányzathoz viszonyított, több</w:t>
      </w:r>
      <w:r w:rsidR="003056C5" w:rsidRPr="00087C88">
        <w:rPr>
          <w:rFonts w:ascii="Times New Roman" w:hAnsi="Times New Roman"/>
          <w:sz w:val="24"/>
          <w:szCs w:val="24"/>
        </w:rPr>
        <w:t xml:space="preserve"> mint 78,5 millió Ft többlet a 2021</w:t>
      </w:r>
      <w:r w:rsidR="00850C5D" w:rsidRPr="00087C88">
        <w:rPr>
          <w:rFonts w:ascii="Times New Roman" w:hAnsi="Times New Roman"/>
          <w:sz w:val="24"/>
          <w:szCs w:val="24"/>
        </w:rPr>
        <w:t>. évi normatíva év</w:t>
      </w:r>
      <w:r w:rsidR="00C31F75" w:rsidRPr="00087C88">
        <w:rPr>
          <w:rFonts w:ascii="Times New Roman" w:hAnsi="Times New Roman"/>
          <w:sz w:val="24"/>
          <w:szCs w:val="24"/>
        </w:rPr>
        <w:t xml:space="preserve">közi módosítása során </w:t>
      </w:r>
      <w:r w:rsidR="009B5122" w:rsidRPr="00087C88">
        <w:rPr>
          <w:rFonts w:ascii="Times New Roman" w:hAnsi="Times New Roman"/>
          <w:sz w:val="24"/>
          <w:szCs w:val="24"/>
        </w:rPr>
        <w:t>meg</w:t>
      </w:r>
      <w:r w:rsidR="00906C46" w:rsidRPr="00087C88">
        <w:rPr>
          <w:rFonts w:ascii="Times New Roman" w:hAnsi="Times New Roman"/>
          <w:sz w:val="24"/>
          <w:szCs w:val="24"/>
        </w:rPr>
        <w:t>tett intézked</w:t>
      </w:r>
      <w:r w:rsidR="00B56011" w:rsidRPr="00087C88">
        <w:rPr>
          <w:rFonts w:ascii="Times New Roman" w:hAnsi="Times New Roman"/>
          <w:sz w:val="24"/>
          <w:szCs w:val="24"/>
        </w:rPr>
        <w:t>ések következménye (szociális ágazati pótlék, települési önkormányzatok kulturális feladatainak támogatása, rendkívüli támogatás, IPA kiegészítő támogatás), illetve</w:t>
      </w:r>
      <w:r w:rsidR="009B5122" w:rsidRPr="00087C88">
        <w:rPr>
          <w:rFonts w:ascii="Times New Roman" w:hAnsi="Times New Roman"/>
          <w:sz w:val="24"/>
          <w:szCs w:val="24"/>
        </w:rPr>
        <w:t xml:space="preserve"> a költségvetési évet megelőző é</w:t>
      </w:r>
      <w:r w:rsidR="00906C46" w:rsidRPr="00087C88">
        <w:rPr>
          <w:rFonts w:ascii="Times New Roman" w:hAnsi="Times New Roman"/>
          <w:sz w:val="24"/>
          <w:szCs w:val="24"/>
        </w:rPr>
        <w:t>v elszámolása alapján jel</w:t>
      </w:r>
      <w:r w:rsidR="00B56011" w:rsidRPr="00087C88">
        <w:rPr>
          <w:rFonts w:ascii="Times New Roman" w:hAnsi="Times New Roman"/>
          <w:sz w:val="24"/>
          <w:szCs w:val="24"/>
        </w:rPr>
        <w:t xml:space="preserve">entkező pótlólagos támogatások </w:t>
      </w:r>
      <w:r w:rsidR="00906C46" w:rsidRPr="00087C88">
        <w:rPr>
          <w:rFonts w:ascii="Times New Roman" w:hAnsi="Times New Roman"/>
          <w:sz w:val="24"/>
          <w:szCs w:val="24"/>
        </w:rPr>
        <w:t>összegét jelenti. A legjelentősebb tétel az IPA kiegészítő támogatás 33,5 millió Ft összege.</w:t>
      </w:r>
    </w:p>
    <w:p w:rsidR="008B13A2" w:rsidRPr="00087C88" w:rsidRDefault="00BB68A5" w:rsidP="00B8435C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</w:t>
      </w:r>
      <w:r w:rsidR="00B3436D" w:rsidRPr="00087C88">
        <w:rPr>
          <w:rFonts w:ascii="Times New Roman" w:hAnsi="Times New Roman"/>
          <w:b/>
          <w:sz w:val="24"/>
          <w:szCs w:val="24"/>
          <w:u w:val="single"/>
        </w:rPr>
        <w:t>Működési célú támogatás</w:t>
      </w:r>
      <w:r w:rsidRPr="00087C88">
        <w:rPr>
          <w:rFonts w:ascii="Times New Roman" w:hAnsi="Times New Roman"/>
          <w:b/>
          <w:sz w:val="24"/>
          <w:szCs w:val="24"/>
          <w:u w:val="single"/>
        </w:rPr>
        <w:t>ok</w:t>
      </w:r>
      <w:r w:rsidR="00B3436D" w:rsidRPr="00087C88">
        <w:rPr>
          <w:rFonts w:ascii="Times New Roman" w:hAnsi="Times New Roman"/>
          <w:b/>
          <w:sz w:val="24"/>
          <w:szCs w:val="24"/>
          <w:u w:val="single"/>
        </w:rPr>
        <w:t xml:space="preserve"> államháztartáson belülről</w:t>
      </w:r>
      <w:r w:rsidR="00850C5D" w:rsidRPr="00087C88">
        <w:rPr>
          <w:rFonts w:ascii="Times New Roman" w:hAnsi="Times New Roman"/>
          <w:sz w:val="24"/>
          <w:szCs w:val="24"/>
        </w:rPr>
        <w:t xml:space="preserve"> bevétel 96 003 600 Ft összegű eredeti előirányzata az év során 114 877 709 Ft-ra módosult.</w:t>
      </w:r>
      <w:r w:rsidRPr="00087C88">
        <w:rPr>
          <w:rFonts w:ascii="Times New Roman" w:hAnsi="Times New Roman"/>
          <w:sz w:val="24"/>
          <w:szCs w:val="24"/>
        </w:rPr>
        <w:t xml:space="preserve"> </w:t>
      </w:r>
      <w:r w:rsidR="00850C5D" w:rsidRPr="00087C88">
        <w:rPr>
          <w:rFonts w:ascii="Times New Roman" w:hAnsi="Times New Roman"/>
          <w:sz w:val="24"/>
          <w:szCs w:val="24"/>
        </w:rPr>
        <w:t xml:space="preserve">A teljesítés 113 775 490 Ft volt, ami a módosított előirányzat 99 %-a. </w:t>
      </w:r>
      <w:r w:rsidR="003A7ED6" w:rsidRPr="00087C88">
        <w:rPr>
          <w:rFonts w:ascii="Times New Roman" w:hAnsi="Times New Roman"/>
          <w:sz w:val="24"/>
          <w:szCs w:val="24"/>
        </w:rPr>
        <w:t xml:space="preserve">E bevételi forráson belül a NEAK-tól </w:t>
      </w:r>
      <w:r w:rsidR="003F39DD" w:rsidRPr="00087C88">
        <w:rPr>
          <w:rFonts w:ascii="Times New Roman" w:hAnsi="Times New Roman"/>
          <w:sz w:val="24"/>
          <w:szCs w:val="24"/>
        </w:rPr>
        <w:t xml:space="preserve">orvosi rendelő működtetésére </w:t>
      </w:r>
      <w:r w:rsidR="003A7ED6" w:rsidRPr="00087C88">
        <w:rPr>
          <w:rFonts w:ascii="Times New Roman" w:hAnsi="Times New Roman"/>
          <w:sz w:val="24"/>
          <w:szCs w:val="24"/>
        </w:rPr>
        <w:t xml:space="preserve">átvett </w:t>
      </w:r>
      <w:r w:rsidR="008B13A2" w:rsidRPr="00087C88">
        <w:rPr>
          <w:rFonts w:ascii="Times New Roman" w:hAnsi="Times New Roman"/>
          <w:sz w:val="24"/>
          <w:szCs w:val="24"/>
        </w:rPr>
        <w:t>pénzeszköz 19 538 600 Ft-ban,</w:t>
      </w:r>
      <w:r w:rsidR="003A7ED6" w:rsidRPr="00087C88">
        <w:rPr>
          <w:rFonts w:ascii="Times New Roman" w:hAnsi="Times New Roman"/>
          <w:sz w:val="24"/>
          <w:szCs w:val="24"/>
        </w:rPr>
        <w:t xml:space="preserve"> EU-s támogatásból származó bevétel </w:t>
      </w:r>
      <w:r w:rsidR="003F39DD" w:rsidRPr="00087C88">
        <w:rPr>
          <w:rFonts w:ascii="Times New Roman" w:hAnsi="Times New Roman"/>
          <w:sz w:val="24"/>
          <w:szCs w:val="24"/>
        </w:rPr>
        <w:t xml:space="preserve">(TOP-3.2.1 Gimnázium energetikai beruházás, TOP-3.2.1- Iskola energetika) </w:t>
      </w:r>
      <w:r w:rsidR="008B13A2" w:rsidRPr="00087C88">
        <w:rPr>
          <w:rFonts w:ascii="Times New Roman" w:hAnsi="Times New Roman"/>
          <w:sz w:val="24"/>
          <w:szCs w:val="24"/>
        </w:rPr>
        <w:t>1 0</w:t>
      </w:r>
      <w:r w:rsidR="003A7ED6" w:rsidRPr="00087C88">
        <w:rPr>
          <w:rFonts w:ascii="Times New Roman" w:hAnsi="Times New Roman"/>
          <w:sz w:val="24"/>
          <w:szCs w:val="24"/>
        </w:rPr>
        <w:t xml:space="preserve">63 363 </w:t>
      </w:r>
      <w:r w:rsidR="003F39DD" w:rsidRPr="00087C88">
        <w:rPr>
          <w:rFonts w:ascii="Times New Roman" w:hAnsi="Times New Roman"/>
          <w:sz w:val="24"/>
          <w:szCs w:val="24"/>
        </w:rPr>
        <w:t>Ft-ban,</w:t>
      </w:r>
      <w:r w:rsidR="008B13A2" w:rsidRPr="00087C88">
        <w:rPr>
          <w:rFonts w:ascii="Times New Roman" w:hAnsi="Times New Roman"/>
          <w:sz w:val="24"/>
          <w:szCs w:val="24"/>
        </w:rPr>
        <w:t xml:space="preserve"> </w:t>
      </w:r>
      <w:r w:rsidR="003A7ED6" w:rsidRPr="00087C88">
        <w:rPr>
          <w:rFonts w:ascii="Times New Roman" w:hAnsi="Times New Roman"/>
          <w:sz w:val="24"/>
          <w:szCs w:val="24"/>
        </w:rPr>
        <w:t>elkülönített állami pénzalapoktól s</w:t>
      </w:r>
      <w:r w:rsidR="003F39DD" w:rsidRPr="00087C88">
        <w:rPr>
          <w:rFonts w:ascii="Times New Roman" w:hAnsi="Times New Roman"/>
          <w:sz w:val="24"/>
          <w:szCs w:val="24"/>
        </w:rPr>
        <w:t>zármazó bevétel (</w:t>
      </w:r>
      <w:r w:rsidR="003A7ED6" w:rsidRPr="00087C88">
        <w:rPr>
          <w:rFonts w:ascii="Times New Roman" w:hAnsi="Times New Roman"/>
          <w:sz w:val="24"/>
          <w:szCs w:val="24"/>
        </w:rPr>
        <w:t>közfoglalkoztatás támogatása, nyári diákmunka támogatása) 12 281 856 Ft-ban, az egyéb költségvetési szervtől átvett pénzeszköz  (társulások munkaszervezeteinek támogatására, a közös hi</w:t>
      </w:r>
      <w:r w:rsidR="003F39DD" w:rsidRPr="00087C88">
        <w:rPr>
          <w:rFonts w:ascii="Times New Roman" w:hAnsi="Times New Roman"/>
          <w:sz w:val="24"/>
          <w:szCs w:val="24"/>
        </w:rPr>
        <w:t>vatalhoz történő hozzájárulás, TETT támogatás)</w:t>
      </w:r>
      <w:r w:rsidR="003A7ED6" w:rsidRPr="00087C88">
        <w:rPr>
          <w:rFonts w:ascii="Times New Roman" w:hAnsi="Times New Roman"/>
          <w:sz w:val="24"/>
          <w:szCs w:val="24"/>
        </w:rPr>
        <w:t xml:space="preserve"> 80 891 671 Ft-ban teljesült.  </w:t>
      </w:r>
    </w:p>
    <w:p w:rsidR="00B3436D" w:rsidRPr="00087C88" w:rsidRDefault="00850C5D" w:rsidP="00B8435C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</w:t>
      </w:r>
      <w:r w:rsidR="00BB68A5" w:rsidRPr="00087C88">
        <w:rPr>
          <w:rFonts w:ascii="Times New Roman" w:hAnsi="Times New Roman"/>
          <w:sz w:val="24"/>
          <w:szCs w:val="24"/>
        </w:rPr>
        <w:t xml:space="preserve"> </w:t>
      </w:r>
      <w:r w:rsidR="00B3436D" w:rsidRPr="00087C88">
        <w:rPr>
          <w:rFonts w:ascii="Times New Roman" w:hAnsi="Times New Roman"/>
          <w:b/>
          <w:sz w:val="24"/>
          <w:szCs w:val="24"/>
          <w:u w:val="single"/>
        </w:rPr>
        <w:t xml:space="preserve">Felhalmozási célú támogatás </w:t>
      </w:r>
      <w:r w:rsidR="00B8435C" w:rsidRPr="00087C88">
        <w:rPr>
          <w:rFonts w:ascii="Times New Roman" w:hAnsi="Times New Roman"/>
          <w:b/>
          <w:sz w:val="24"/>
          <w:szCs w:val="24"/>
          <w:u w:val="single"/>
        </w:rPr>
        <w:t>á</w:t>
      </w:r>
      <w:r w:rsidR="00B3436D" w:rsidRPr="00087C88">
        <w:rPr>
          <w:rFonts w:ascii="Times New Roman" w:hAnsi="Times New Roman"/>
          <w:b/>
          <w:sz w:val="24"/>
          <w:szCs w:val="24"/>
          <w:u w:val="single"/>
        </w:rPr>
        <w:t>llamháztartáson belülről</w:t>
      </w:r>
      <w:r w:rsidR="00B8435C" w:rsidRPr="00087C88">
        <w:rPr>
          <w:rFonts w:ascii="Times New Roman" w:hAnsi="Times New Roman"/>
          <w:sz w:val="24"/>
          <w:szCs w:val="24"/>
        </w:rPr>
        <w:t xml:space="preserve"> </w:t>
      </w:r>
      <w:r w:rsidRPr="00087C88">
        <w:rPr>
          <w:rFonts w:ascii="Times New Roman" w:hAnsi="Times New Roman"/>
          <w:sz w:val="24"/>
          <w:szCs w:val="24"/>
        </w:rPr>
        <w:t xml:space="preserve">előirányzat az eredetileg tervezett 41 366 639 Ft-hoz képest </w:t>
      </w:r>
      <w:r w:rsidR="00292585" w:rsidRPr="00087C88">
        <w:rPr>
          <w:rFonts w:ascii="Times New Roman" w:hAnsi="Times New Roman"/>
          <w:sz w:val="24"/>
          <w:szCs w:val="24"/>
        </w:rPr>
        <w:t>167 054 558</w:t>
      </w:r>
      <w:r w:rsidR="00B8435C" w:rsidRPr="00087C88">
        <w:rPr>
          <w:rFonts w:ascii="Times New Roman" w:hAnsi="Times New Roman"/>
          <w:sz w:val="24"/>
          <w:szCs w:val="24"/>
        </w:rPr>
        <w:t xml:space="preserve"> Ft-ra növekedet</w:t>
      </w:r>
      <w:r w:rsidR="00292585" w:rsidRPr="00087C88">
        <w:rPr>
          <w:rFonts w:ascii="Times New Roman" w:hAnsi="Times New Roman"/>
          <w:sz w:val="24"/>
          <w:szCs w:val="24"/>
        </w:rPr>
        <w:t xml:space="preserve">t az év során. A több mint négyszeres </w:t>
      </w:r>
      <w:r w:rsidR="00B8435C" w:rsidRPr="00087C88">
        <w:rPr>
          <w:rFonts w:ascii="Times New Roman" w:hAnsi="Times New Roman"/>
          <w:sz w:val="24"/>
          <w:szCs w:val="24"/>
        </w:rPr>
        <w:t xml:space="preserve">növekedés </w:t>
      </w:r>
      <w:r w:rsidR="00D376F9" w:rsidRPr="00087C88">
        <w:rPr>
          <w:rFonts w:ascii="Times New Roman" w:hAnsi="Times New Roman"/>
          <w:sz w:val="24"/>
          <w:szCs w:val="24"/>
        </w:rPr>
        <w:t xml:space="preserve">tartalmát </w:t>
      </w:r>
      <w:r w:rsidR="0041235B" w:rsidRPr="00087C88">
        <w:rPr>
          <w:rFonts w:ascii="Times New Roman" w:hAnsi="Times New Roman"/>
          <w:sz w:val="24"/>
          <w:szCs w:val="24"/>
        </w:rPr>
        <w:t>első</w:t>
      </w:r>
      <w:r w:rsidR="00D376F9" w:rsidRPr="00087C88">
        <w:rPr>
          <w:rFonts w:ascii="Times New Roman" w:hAnsi="Times New Roman"/>
          <w:sz w:val="24"/>
          <w:szCs w:val="24"/>
        </w:rPr>
        <w:t>sorban az egyedi kormánydöntés</w:t>
      </w:r>
      <w:r w:rsidR="0041235B" w:rsidRPr="00087C88">
        <w:rPr>
          <w:rFonts w:ascii="Times New Roman" w:hAnsi="Times New Roman"/>
          <w:sz w:val="24"/>
          <w:szCs w:val="24"/>
        </w:rPr>
        <w:t xml:space="preserve"> keretében juttatott pályázati kiegészítő támogatás 103 500 000</w:t>
      </w:r>
      <w:r w:rsidR="00D376F9" w:rsidRPr="00087C88">
        <w:rPr>
          <w:rFonts w:ascii="Times New Roman" w:hAnsi="Times New Roman"/>
          <w:sz w:val="24"/>
          <w:szCs w:val="24"/>
        </w:rPr>
        <w:t xml:space="preserve"> Ft összege</w:t>
      </w:r>
      <w:r w:rsidR="0041235B" w:rsidRPr="00087C88">
        <w:rPr>
          <w:rFonts w:ascii="Times New Roman" w:hAnsi="Times New Roman"/>
          <w:sz w:val="24"/>
          <w:szCs w:val="24"/>
        </w:rPr>
        <w:t xml:space="preserve">, </w:t>
      </w:r>
      <w:r w:rsidR="00D376F9" w:rsidRPr="00087C88">
        <w:rPr>
          <w:rFonts w:ascii="Times New Roman" w:hAnsi="Times New Roman"/>
          <w:sz w:val="24"/>
          <w:szCs w:val="24"/>
        </w:rPr>
        <w:t xml:space="preserve">ezen kívül </w:t>
      </w:r>
      <w:r w:rsidR="0041235B" w:rsidRPr="00087C88">
        <w:rPr>
          <w:rFonts w:ascii="Times New Roman" w:hAnsi="Times New Roman"/>
          <w:sz w:val="24"/>
          <w:szCs w:val="24"/>
        </w:rPr>
        <w:t xml:space="preserve">a VP piac </w:t>
      </w:r>
      <w:r w:rsidR="00D376F9" w:rsidRPr="00087C88">
        <w:rPr>
          <w:rFonts w:ascii="Times New Roman" w:hAnsi="Times New Roman"/>
          <w:sz w:val="24"/>
          <w:szCs w:val="24"/>
        </w:rPr>
        <w:t xml:space="preserve">43 554 558 Ft összegű </w:t>
      </w:r>
      <w:r w:rsidR="0041235B" w:rsidRPr="00087C88">
        <w:rPr>
          <w:rFonts w:ascii="Times New Roman" w:hAnsi="Times New Roman"/>
          <w:sz w:val="24"/>
          <w:szCs w:val="24"/>
        </w:rPr>
        <w:t>pályázati bevétel</w:t>
      </w:r>
      <w:r w:rsidR="00D376F9" w:rsidRPr="00087C88">
        <w:rPr>
          <w:rFonts w:ascii="Times New Roman" w:hAnsi="Times New Roman"/>
          <w:sz w:val="24"/>
          <w:szCs w:val="24"/>
        </w:rPr>
        <w:t xml:space="preserve">e, </w:t>
      </w:r>
      <w:r w:rsidR="0041235B" w:rsidRPr="00087C88">
        <w:rPr>
          <w:rFonts w:ascii="Times New Roman" w:hAnsi="Times New Roman"/>
          <w:sz w:val="24"/>
          <w:szCs w:val="24"/>
        </w:rPr>
        <w:t xml:space="preserve">valamint a Bátaapáti </w:t>
      </w:r>
      <w:r w:rsidR="0041235B" w:rsidRPr="00087C88">
        <w:rPr>
          <w:rFonts w:ascii="Times New Roman" w:hAnsi="Times New Roman"/>
          <w:i/>
          <w:sz w:val="24"/>
          <w:szCs w:val="24"/>
        </w:rPr>
        <w:t>TETT</w:t>
      </w:r>
      <w:r w:rsidR="00D376F9" w:rsidRPr="00087C88">
        <w:rPr>
          <w:rFonts w:ascii="Times New Roman" w:hAnsi="Times New Roman"/>
          <w:i/>
          <w:sz w:val="24"/>
          <w:szCs w:val="24"/>
        </w:rPr>
        <w:t>-től kapott</w:t>
      </w:r>
      <w:r w:rsidR="0041235B" w:rsidRPr="00087C88">
        <w:rPr>
          <w:rFonts w:ascii="Times New Roman" w:hAnsi="Times New Roman"/>
          <w:i/>
          <w:sz w:val="24"/>
          <w:szCs w:val="24"/>
        </w:rPr>
        <w:t xml:space="preserve"> </w:t>
      </w:r>
      <w:r w:rsidR="0041235B" w:rsidRPr="00087C88">
        <w:rPr>
          <w:rFonts w:ascii="Times New Roman" w:hAnsi="Times New Roman"/>
          <w:sz w:val="24"/>
          <w:szCs w:val="24"/>
        </w:rPr>
        <w:t>20 000 000 Ft ö</w:t>
      </w:r>
      <w:r w:rsidR="00D376F9" w:rsidRPr="00087C88">
        <w:rPr>
          <w:rFonts w:ascii="Times New Roman" w:hAnsi="Times New Roman"/>
          <w:sz w:val="24"/>
          <w:szCs w:val="24"/>
        </w:rPr>
        <w:t>sszegű felhalmozási pénzeszköz jelenti.</w:t>
      </w:r>
    </w:p>
    <w:p w:rsidR="00C31F75" w:rsidRPr="00087C88" w:rsidRDefault="00292585" w:rsidP="0095759D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B3436D" w:rsidRPr="00087C88">
        <w:rPr>
          <w:rFonts w:ascii="Times New Roman" w:hAnsi="Times New Roman"/>
          <w:b/>
          <w:sz w:val="24"/>
          <w:szCs w:val="24"/>
          <w:u w:val="single"/>
        </w:rPr>
        <w:t>Közhatalmi bevételek</w:t>
      </w:r>
      <w:r w:rsidR="00B8435C" w:rsidRPr="00087C88">
        <w:rPr>
          <w:rFonts w:ascii="Times New Roman" w:hAnsi="Times New Roman"/>
          <w:sz w:val="24"/>
          <w:szCs w:val="24"/>
        </w:rPr>
        <w:t xml:space="preserve"> tekintetében </w:t>
      </w:r>
      <w:r w:rsidR="009F6322" w:rsidRPr="00087C88">
        <w:rPr>
          <w:rFonts w:ascii="Times New Roman" w:hAnsi="Times New Roman"/>
          <w:sz w:val="24"/>
          <w:szCs w:val="24"/>
        </w:rPr>
        <w:t xml:space="preserve">a költségvetés összeállítása során 253 600 000 Ft eredeti előirányzattal számoltunk, melynek meghatározó része – 86,75 %-a - az iparűzési adóbevétel. Magánszemélyek kommunális adója vonatkozásában 32 millió Ft, talajterhelési díjból 500 000 Ft, egyéb közhatalmi bevételből 1 100 000 Ft forrást vettünk </w:t>
      </w:r>
      <w:r w:rsidR="009959C3" w:rsidRPr="00087C88">
        <w:rPr>
          <w:rFonts w:ascii="Times New Roman" w:hAnsi="Times New Roman"/>
          <w:sz w:val="24"/>
          <w:szCs w:val="24"/>
        </w:rPr>
        <w:t xml:space="preserve">az év elején </w:t>
      </w:r>
      <w:r w:rsidR="009F6322" w:rsidRPr="00087C88">
        <w:rPr>
          <w:rFonts w:ascii="Times New Roman" w:hAnsi="Times New Roman"/>
          <w:sz w:val="24"/>
          <w:szCs w:val="24"/>
        </w:rPr>
        <w:t xml:space="preserve">számításba. A közhatalmi bevételeink összességében 312 454 529 Ft-ban teljesültek, </w:t>
      </w:r>
      <w:r w:rsidR="00B6012A" w:rsidRPr="00087C88">
        <w:rPr>
          <w:rFonts w:ascii="Times New Roman" w:hAnsi="Times New Roman"/>
          <w:sz w:val="24"/>
          <w:szCs w:val="24"/>
        </w:rPr>
        <w:t>ami az eredeti előirányzat 123,2 %-a</w:t>
      </w:r>
      <w:r w:rsidR="000D4858" w:rsidRPr="00087C88">
        <w:rPr>
          <w:rFonts w:ascii="Times New Roman" w:hAnsi="Times New Roman"/>
          <w:sz w:val="24"/>
          <w:szCs w:val="24"/>
        </w:rPr>
        <w:t xml:space="preserve">. A bevételi túlteljesítés alapvetően az iparűzési adóhoz kötődik. </w:t>
      </w:r>
    </w:p>
    <w:p w:rsidR="0095759D" w:rsidRPr="00087C88" w:rsidRDefault="00D6756C" w:rsidP="0095759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8A7117">
        <w:rPr>
          <w:rFonts w:ascii="Times New Roman" w:hAnsi="Times New Roman"/>
          <w:b/>
          <w:sz w:val="24"/>
          <w:szCs w:val="24"/>
          <w:u w:val="single"/>
        </w:rPr>
        <w:t>Működési bevételeink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7C88">
        <w:rPr>
          <w:rFonts w:ascii="Times New Roman" w:hAnsi="Times New Roman"/>
          <w:sz w:val="24"/>
          <w:szCs w:val="24"/>
        </w:rPr>
        <w:t xml:space="preserve">a </w:t>
      </w:r>
      <w:r w:rsidR="007548CE" w:rsidRPr="00087C88">
        <w:rPr>
          <w:rFonts w:ascii="Times New Roman" w:hAnsi="Times New Roman"/>
          <w:sz w:val="24"/>
          <w:szCs w:val="24"/>
        </w:rPr>
        <w:t xml:space="preserve">35 156 820 Ft összegű </w:t>
      </w:r>
      <w:r w:rsidRPr="00087C88">
        <w:rPr>
          <w:rFonts w:ascii="Times New Roman" w:hAnsi="Times New Roman"/>
          <w:sz w:val="24"/>
          <w:szCs w:val="24"/>
        </w:rPr>
        <w:t xml:space="preserve">tervhez képest </w:t>
      </w:r>
      <w:r w:rsidR="007548CE" w:rsidRPr="00087C88">
        <w:rPr>
          <w:rFonts w:ascii="Times New Roman" w:hAnsi="Times New Roman"/>
          <w:sz w:val="24"/>
          <w:szCs w:val="24"/>
        </w:rPr>
        <w:t>22 738 839 Ft-tal magasabb összegben teljesültek, összességében 57 895 659 Ft folyt be.</w:t>
      </w:r>
      <w:r w:rsidR="00A5337A" w:rsidRPr="00087C88">
        <w:rPr>
          <w:rFonts w:ascii="Times New Roman" w:hAnsi="Times New Roman"/>
          <w:sz w:val="24"/>
          <w:szCs w:val="24"/>
        </w:rPr>
        <w:t xml:space="preserve"> </w:t>
      </w:r>
      <w:r w:rsidR="002202EA" w:rsidRPr="00087C88">
        <w:rPr>
          <w:rFonts w:ascii="Times New Roman" w:hAnsi="Times New Roman"/>
          <w:sz w:val="24"/>
          <w:szCs w:val="24"/>
        </w:rPr>
        <w:t>E bevételi forráson belül a legnagyobb bevételi forrást a tulajdonosi bevételek jelentik, mintegy 31 millió Ft folyt be</w:t>
      </w:r>
      <w:r w:rsidR="00B35C96" w:rsidRPr="00087C88">
        <w:rPr>
          <w:rFonts w:ascii="Times New Roman" w:hAnsi="Times New Roman"/>
          <w:sz w:val="24"/>
          <w:szCs w:val="24"/>
        </w:rPr>
        <w:t xml:space="preserve"> ingatlan bérleti díjak és lakbér jogcímen.</w:t>
      </w:r>
      <w:r w:rsidR="002202EA" w:rsidRPr="00087C88">
        <w:rPr>
          <w:rFonts w:ascii="Times New Roman" w:hAnsi="Times New Roman"/>
          <w:sz w:val="24"/>
          <w:szCs w:val="24"/>
        </w:rPr>
        <w:t xml:space="preserve"> </w:t>
      </w:r>
    </w:p>
    <w:p w:rsidR="00B3436D" w:rsidRPr="00087C88" w:rsidRDefault="00D6756C" w:rsidP="0095759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</w:rPr>
      </w:pPr>
      <w:r w:rsidRPr="008A7117">
        <w:rPr>
          <w:rFonts w:ascii="Times New Roman" w:hAnsi="Times New Roman"/>
          <w:b/>
          <w:sz w:val="24"/>
          <w:szCs w:val="24"/>
          <w:u w:val="single"/>
        </w:rPr>
        <w:t>Felhalmozási bevételeink</w:t>
      </w:r>
      <w:r w:rsidRPr="00087C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29F1" w:rsidRPr="00087C88">
        <w:rPr>
          <w:rFonts w:ascii="Times New Roman" w:hAnsi="Times New Roman"/>
          <w:sz w:val="24"/>
          <w:szCs w:val="24"/>
        </w:rPr>
        <w:t xml:space="preserve">15 989 800 Ft összegű </w:t>
      </w:r>
      <w:r w:rsidR="002202EA" w:rsidRPr="00087C88">
        <w:rPr>
          <w:rFonts w:ascii="Times New Roman" w:hAnsi="Times New Roman"/>
          <w:sz w:val="24"/>
          <w:szCs w:val="24"/>
        </w:rPr>
        <w:t>forrást jelentettek az év során, mely ingatlanértékesítésből származott.</w:t>
      </w:r>
    </w:p>
    <w:p w:rsidR="00D6756C" w:rsidRPr="00087C88" w:rsidRDefault="00C35D54" w:rsidP="00D6756C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</w:t>
      </w:r>
      <w:r w:rsidRPr="008A7117">
        <w:rPr>
          <w:rFonts w:ascii="Times New Roman" w:hAnsi="Times New Roman"/>
          <w:b/>
          <w:sz w:val="24"/>
          <w:szCs w:val="24"/>
          <w:u w:val="single"/>
        </w:rPr>
        <w:t>m</w:t>
      </w:r>
      <w:r w:rsidR="00B3436D" w:rsidRPr="008A7117">
        <w:rPr>
          <w:rFonts w:ascii="Times New Roman" w:hAnsi="Times New Roman"/>
          <w:b/>
          <w:sz w:val="24"/>
          <w:szCs w:val="24"/>
          <w:u w:val="single"/>
        </w:rPr>
        <w:t>űködési célú átvett pénzeszköz</w:t>
      </w:r>
      <w:r w:rsidRPr="008A7117">
        <w:rPr>
          <w:rFonts w:ascii="Times New Roman" w:hAnsi="Times New Roman"/>
          <w:b/>
          <w:sz w:val="24"/>
          <w:szCs w:val="24"/>
          <w:u w:val="single"/>
        </w:rPr>
        <w:t>zel</w:t>
      </w:r>
      <w:r w:rsidRPr="00087C88">
        <w:rPr>
          <w:rFonts w:ascii="Times New Roman" w:hAnsi="Times New Roman"/>
          <w:sz w:val="24"/>
          <w:szCs w:val="24"/>
        </w:rPr>
        <w:t xml:space="preserve"> az eredeti előirányzatok között – </w:t>
      </w:r>
      <w:r w:rsidR="000C6DD9">
        <w:rPr>
          <w:rFonts w:ascii="Times New Roman" w:hAnsi="Times New Roman"/>
          <w:sz w:val="24"/>
          <w:szCs w:val="24"/>
        </w:rPr>
        <w:t xml:space="preserve">tekintettel arra, hogy e forrás </w:t>
      </w:r>
      <w:r w:rsidRPr="00087C88">
        <w:rPr>
          <w:rFonts w:ascii="Times New Roman" w:hAnsi="Times New Roman"/>
          <w:sz w:val="24"/>
          <w:szCs w:val="24"/>
        </w:rPr>
        <w:t xml:space="preserve">pontos jogcíme még nem volt ismert - </w:t>
      </w:r>
      <w:r w:rsidR="009B5818" w:rsidRPr="00087C88">
        <w:rPr>
          <w:rFonts w:ascii="Times New Roman" w:hAnsi="Times New Roman"/>
          <w:sz w:val="24"/>
          <w:szCs w:val="24"/>
        </w:rPr>
        <w:t>nem terveztünk bevételt</w:t>
      </w:r>
      <w:r w:rsidRPr="00087C88">
        <w:rPr>
          <w:rFonts w:ascii="Times New Roman" w:hAnsi="Times New Roman"/>
          <w:sz w:val="24"/>
          <w:szCs w:val="24"/>
        </w:rPr>
        <w:t>, ugyanakkor 4 393 514 Ft real</w:t>
      </w:r>
      <w:r w:rsidR="00BA728B" w:rsidRPr="00087C88">
        <w:rPr>
          <w:rFonts w:ascii="Times New Roman" w:hAnsi="Times New Roman"/>
          <w:sz w:val="24"/>
          <w:szCs w:val="24"/>
        </w:rPr>
        <w:t>izálódott az év során.</w:t>
      </w:r>
      <w:r w:rsidRPr="00087C88">
        <w:rPr>
          <w:rFonts w:ascii="Times New Roman" w:hAnsi="Times New Roman"/>
          <w:sz w:val="24"/>
          <w:szCs w:val="24"/>
        </w:rPr>
        <w:t xml:space="preserve"> E jogcímen </w:t>
      </w:r>
      <w:r w:rsidR="003C791C" w:rsidRPr="00087C88">
        <w:rPr>
          <w:rFonts w:ascii="Times New Roman" w:hAnsi="Times New Roman"/>
          <w:sz w:val="24"/>
          <w:szCs w:val="24"/>
        </w:rPr>
        <w:t xml:space="preserve">pl. az </w:t>
      </w:r>
      <w:r w:rsidRPr="00087C88">
        <w:rPr>
          <w:rFonts w:ascii="Times New Roman" w:hAnsi="Times New Roman"/>
          <w:sz w:val="24"/>
          <w:szCs w:val="24"/>
        </w:rPr>
        <w:t>ü</w:t>
      </w:r>
      <w:r w:rsidR="00D6756C" w:rsidRPr="00087C88">
        <w:rPr>
          <w:rFonts w:ascii="Times New Roman" w:hAnsi="Times New Roman"/>
          <w:sz w:val="24"/>
          <w:szCs w:val="24"/>
        </w:rPr>
        <w:t>nnepekhez kapcsolódó adományok</w:t>
      </w:r>
      <w:r w:rsidRPr="00087C88">
        <w:rPr>
          <w:rFonts w:ascii="Times New Roman" w:hAnsi="Times New Roman"/>
          <w:sz w:val="24"/>
          <w:szCs w:val="24"/>
        </w:rPr>
        <w:t>ra</w:t>
      </w:r>
      <w:r w:rsidR="00D6756C" w:rsidRPr="00087C88">
        <w:rPr>
          <w:rFonts w:ascii="Times New Roman" w:hAnsi="Times New Roman"/>
          <w:sz w:val="24"/>
          <w:szCs w:val="24"/>
        </w:rPr>
        <w:t xml:space="preserve">, </w:t>
      </w:r>
      <w:r w:rsidRPr="00087C88">
        <w:rPr>
          <w:rFonts w:ascii="Times New Roman" w:hAnsi="Times New Roman"/>
          <w:sz w:val="24"/>
          <w:szCs w:val="24"/>
        </w:rPr>
        <w:t>külterületi utak karbantartására</w:t>
      </w:r>
      <w:r w:rsidR="008A7117">
        <w:rPr>
          <w:rFonts w:ascii="Times New Roman" w:hAnsi="Times New Roman"/>
          <w:sz w:val="24"/>
          <w:szCs w:val="24"/>
        </w:rPr>
        <w:t>, védőoltások biztosítására</w:t>
      </w:r>
      <w:r w:rsidR="002202EA" w:rsidRPr="00087C88">
        <w:rPr>
          <w:rFonts w:ascii="Times New Roman" w:hAnsi="Times New Roman"/>
          <w:sz w:val="24"/>
          <w:szCs w:val="24"/>
        </w:rPr>
        <w:t>, köztemetési költség megtérüléseként</w:t>
      </w:r>
      <w:r w:rsidR="003C791C" w:rsidRPr="00087C88">
        <w:rPr>
          <w:rFonts w:ascii="Times New Roman" w:hAnsi="Times New Roman"/>
          <w:sz w:val="24"/>
          <w:szCs w:val="24"/>
        </w:rPr>
        <w:t>, vízdíj és</w:t>
      </w:r>
      <w:r w:rsidR="002202EA" w:rsidRPr="00087C88">
        <w:rPr>
          <w:rFonts w:ascii="Times New Roman" w:hAnsi="Times New Roman"/>
          <w:sz w:val="24"/>
          <w:szCs w:val="24"/>
        </w:rPr>
        <w:t xml:space="preserve"> s</w:t>
      </w:r>
      <w:r w:rsidR="003C791C" w:rsidRPr="00087C88">
        <w:rPr>
          <w:rFonts w:ascii="Times New Roman" w:hAnsi="Times New Roman"/>
          <w:sz w:val="24"/>
          <w:szCs w:val="24"/>
        </w:rPr>
        <w:t>zociális.kölcsön-tartozások befizetéséből</w:t>
      </w:r>
      <w:r w:rsidR="002202EA" w:rsidRPr="00087C88">
        <w:rPr>
          <w:rFonts w:ascii="Times New Roman" w:hAnsi="Times New Roman"/>
          <w:sz w:val="24"/>
          <w:szCs w:val="24"/>
        </w:rPr>
        <w:t xml:space="preserve"> folyt be összeg</w:t>
      </w:r>
    </w:p>
    <w:p w:rsidR="00B3436D" w:rsidRPr="00087C88" w:rsidRDefault="00B3436D" w:rsidP="0095759D">
      <w:pPr>
        <w:tabs>
          <w:tab w:val="decimal" w:pos="1843"/>
          <w:tab w:val="decimal" w:pos="4395"/>
          <w:tab w:val="decimal" w:pos="73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A7117">
        <w:rPr>
          <w:rFonts w:ascii="Times New Roman" w:hAnsi="Times New Roman"/>
          <w:b/>
          <w:sz w:val="24"/>
          <w:szCs w:val="24"/>
          <w:u w:val="single"/>
        </w:rPr>
        <w:t>Felhalmozási célú átvett pénzeszköz</w:t>
      </w:r>
      <w:r w:rsidR="00D6756C" w:rsidRPr="008A7117">
        <w:rPr>
          <w:rFonts w:ascii="Times New Roman" w:hAnsi="Times New Roman"/>
          <w:b/>
          <w:sz w:val="24"/>
          <w:szCs w:val="24"/>
          <w:u w:val="single"/>
        </w:rPr>
        <w:t>eink</w:t>
      </w:r>
      <w:r w:rsidR="00CB4FCE" w:rsidRPr="00087C88">
        <w:rPr>
          <w:rFonts w:ascii="Times New Roman" w:hAnsi="Times New Roman"/>
          <w:sz w:val="24"/>
          <w:szCs w:val="24"/>
        </w:rPr>
        <w:t xml:space="preserve"> </w:t>
      </w:r>
      <w:r w:rsidR="00D6756C" w:rsidRPr="00087C88">
        <w:rPr>
          <w:rFonts w:ascii="Times New Roman" w:hAnsi="Times New Roman"/>
          <w:sz w:val="24"/>
          <w:szCs w:val="24"/>
        </w:rPr>
        <w:t xml:space="preserve">a tervhez képest </w:t>
      </w:r>
      <w:r w:rsidR="00CB4FCE" w:rsidRPr="00087C88">
        <w:rPr>
          <w:rFonts w:ascii="Times New Roman" w:hAnsi="Times New Roman"/>
          <w:sz w:val="24"/>
          <w:szCs w:val="24"/>
        </w:rPr>
        <w:t xml:space="preserve">3 410 400 Ft-tal magasabb összegben teljesültek. Eredetileg </w:t>
      </w:r>
      <w:r w:rsidR="005F7430" w:rsidRPr="00087C88">
        <w:rPr>
          <w:rFonts w:ascii="Times New Roman" w:hAnsi="Times New Roman"/>
          <w:sz w:val="24"/>
          <w:szCs w:val="24"/>
        </w:rPr>
        <w:t>a Tájhá</w:t>
      </w:r>
      <w:r w:rsidR="00CB4FCE" w:rsidRPr="00087C88">
        <w:rPr>
          <w:rFonts w:ascii="Times New Roman" w:hAnsi="Times New Roman"/>
          <w:sz w:val="24"/>
          <w:szCs w:val="24"/>
        </w:rPr>
        <w:t xml:space="preserve">z felújításához rendelkezésre </w:t>
      </w:r>
      <w:r w:rsidR="00100A33" w:rsidRPr="00087C88">
        <w:rPr>
          <w:rFonts w:ascii="Times New Roman" w:hAnsi="Times New Roman"/>
          <w:sz w:val="24"/>
          <w:szCs w:val="24"/>
        </w:rPr>
        <w:t xml:space="preserve">álló 10 millió Ft összeggel számoltunk. Az év során az E.R.Ö.V-től a szennyvízszivattyúk beszerzésére </w:t>
      </w:r>
      <w:r w:rsidR="0098448A" w:rsidRPr="00087C88">
        <w:rPr>
          <w:rFonts w:ascii="Times New Roman" w:hAnsi="Times New Roman"/>
          <w:sz w:val="24"/>
          <w:szCs w:val="24"/>
        </w:rPr>
        <w:t>konzorciumi partnerként lebonyolított</w:t>
      </w:r>
      <w:r w:rsidR="00100A33" w:rsidRPr="00087C88">
        <w:rPr>
          <w:rFonts w:ascii="Times New Roman" w:hAnsi="Times New Roman"/>
          <w:sz w:val="24"/>
          <w:szCs w:val="24"/>
        </w:rPr>
        <w:t xml:space="preserve"> pályázat kapcsán 3 400 400 Ft folyt be. </w:t>
      </w:r>
      <w:r w:rsidR="00A5337A" w:rsidRPr="00087C88">
        <w:rPr>
          <w:rFonts w:ascii="Times New Roman" w:hAnsi="Times New Roman"/>
          <w:sz w:val="24"/>
          <w:szCs w:val="24"/>
        </w:rPr>
        <w:t>A</w:t>
      </w:r>
      <w:r w:rsidR="00B22232" w:rsidRPr="00087C88">
        <w:rPr>
          <w:rFonts w:ascii="Times New Roman" w:hAnsi="Times New Roman"/>
          <w:sz w:val="24"/>
          <w:szCs w:val="24"/>
        </w:rPr>
        <w:t xml:space="preserve"> </w:t>
      </w:r>
      <w:r w:rsidR="00A5337A" w:rsidRPr="00087C88">
        <w:rPr>
          <w:rFonts w:ascii="Times New Roman" w:hAnsi="Times New Roman"/>
          <w:sz w:val="24"/>
          <w:szCs w:val="24"/>
        </w:rPr>
        <w:t xml:space="preserve">felhalmozási célú visszatérítendő támogatások, kölcsönök jogcímen </w:t>
      </w:r>
      <w:r w:rsidR="00B22232" w:rsidRPr="00087C88">
        <w:rPr>
          <w:rFonts w:ascii="Times New Roman" w:hAnsi="Times New Roman"/>
          <w:sz w:val="24"/>
          <w:szCs w:val="24"/>
        </w:rPr>
        <w:t>10 000 Ft</w:t>
      </w:r>
      <w:r w:rsidR="00A5337A" w:rsidRPr="00087C88">
        <w:rPr>
          <w:rFonts w:ascii="Times New Roman" w:hAnsi="Times New Roman"/>
          <w:sz w:val="24"/>
          <w:szCs w:val="24"/>
        </w:rPr>
        <w:t xml:space="preserve"> realizálódott</w:t>
      </w:r>
      <w:r w:rsidR="00B22232" w:rsidRPr="00087C88">
        <w:rPr>
          <w:rFonts w:ascii="Times New Roman" w:hAnsi="Times New Roman"/>
          <w:sz w:val="24"/>
          <w:szCs w:val="24"/>
        </w:rPr>
        <w:t xml:space="preserve"> </w:t>
      </w:r>
      <w:r w:rsidR="00100A33" w:rsidRPr="00087C88">
        <w:rPr>
          <w:rFonts w:ascii="Times New Roman" w:hAnsi="Times New Roman"/>
          <w:sz w:val="24"/>
          <w:szCs w:val="24"/>
        </w:rPr>
        <w:t xml:space="preserve"> </w:t>
      </w:r>
      <w:r w:rsidR="00A5337A" w:rsidRPr="00087C88">
        <w:rPr>
          <w:rFonts w:ascii="Times New Roman" w:hAnsi="Times New Roman"/>
          <w:sz w:val="24"/>
          <w:szCs w:val="24"/>
        </w:rPr>
        <w:t>egy régi munkáltatói kölcsön megtérítéséből.</w:t>
      </w:r>
    </w:p>
    <w:p w:rsidR="00B3436D" w:rsidRPr="00087C88" w:rsidRDefault="00047E37" w:rsidP="00B3436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  <w:r w:rsidRPr="00087C88">
        <w:rPr>
          <w:b/>
          <w:szCs w:val="24"/>
          <w:u w:val="none"/>
        </w:rPr>
        <w:t>A költségvetési bevételek összességében a tervezett 1 014 105 748 Ft-tal szemben 1 </w:t>
      </w:r>
      <w:r w:rsidR="00951AAB" w:rsidRPr="00087C88">
        <w:rPr>
          <w:b/>
          <w:szCs w:val="24"/>
          <w:u w:val="none"/>
        </w:rPr>
        <w:t>330 381 885 Ft-ban teljesültek</w:t>
      </w:r>
      <w:r w:rsidRPr="00087C88">
        <w:rPr>
          <w:b/>
          <w:szCs w:val="24"/>
          <w:u w:val="none"/>
        </w:rPr>
        <w:t>, ami a módosított előirányzat 99,8 %-át teszi ki.</w:t>
      </w:r>
    </w:p>
    <w:p w:rsidR="00047E37" w:rsidRPr="00087C88" w:rsidRDefault="00047E37" w:rsidP="00B3436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</w:p>
    <w:p w:rsidR="00B3436D" w:rsidRPr="00087C88" w:rsidRDefault="00B3436D" w:rsidP="00B3436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  <w:r w:rsidRPr="00087C88">
        <w:rPr>
          <w:b/>
          <w:szCs w:val="24"/>
          <w:u w:val="none"/>
        </w:rPr>
        <w:t>Finanszírozási bevételek</w:t>
      </w:r>
    </w:p>
    <w:p w:rsidR="0095759D" w:rsidRPr="00087C88" w:rsidRDefault="0095759D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4A1871" w:rsidRPr="00087C88" w:rsidRDefault="00B177AB" w:rsidP="005F743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20</w:t>
      </w:r>
      <w:r w:rsidR="00047E37" w:rsidRPr="00087C88">
        <w:rPr>
          <w:rFonts w:ascii="Times New Roman" w:hAnsi="Times New Roman"/>
          <w:sz w:val="24"/>
          <w:szCs w:val="24"/>
        </w:rPr>
        <w:t>21</w:t>
      </w:r>
      <w:r w:rsidR="0095759D" w:rsidRPr="00087C88">
        <w:rPr>
          <w:rFonts w:ascii="Times New Roman" w:hAnsi="Times New Roman"/>
          <w:sz w:val="24"/>
          <w:szCs w:val="24"/>
        </w:rPr>
        <w:t>. év s</w:t>
      </w:r>
      <w:r w:rsidR="009918A2" w:rsidRPr="00087C88">
        <w:rPr>
          <w:rFonts w:ascii="Times New Roman" w:hAnsi="Times New Roman"/>
          <w:sz w:val="24"/>
          <w:szCs w:val="24"/>
        </w:rPr>
        <w:t>orán az önkormányzat</w:t>
      </w:r>
      <w:r w:rsidR="0095759D" w:rsidRPr="00087C88">
        <w:rPr>
          <w:rFonts w:ascii="Times New Roman" w:hAnsi="Times New Roman"/>
          <w:sz w:val="24"/>
          <w:szCs w:val="24"/>
        </w:rPr>
        <w:t xml:space="preserve"> költségvetésé</w:t>
      </w:r>
      <w:r w:rsidR="00047E37" w:rsidRPr="00087C88">
        <w:rPr>
          <w:rFonts w:ascii="Times New Roman" w:hAnsi="Times New Roman"/>
          <w:sz w:val="24"/>
          <w:szCs w:val="24"/>
        </w:rPr>
        <w:t xml:space="preserve">ben lévő hiányt </w:t>
      </w:r>
      <w:r w:rsidR="0095759D" w:rsidRPr="00087C88">
        <w:rPr>
          <w:rFonts w:ascii="Times New Roman" w:hAnsi="Times New Roman"/>
          <w:sz w:val="24"/>
          <w:szCs w:val="24"/>
        </w:rPr>
        <w:t xml:space="preserve">az </w:t>
      </w:r>
      <w:r w:rsidR="0095759D" w:rsidRPr="00087C88">
        <w:rPr>
          <w:rFonts w:ascii="Times New Roman" w:hAnsi="Times New Roman"/>
          <w:b/>
          <w:sz w:val="24"/>
          <w:szCs w:val="24"/>
          <w:u w:val="single"/>
        </w:rPr>
        <w:t>előző évi pén</w:t>
      </w:r>
      <w:r w:rsidR="00047E37" w:rsidRPr="00087C88">
        <w:rPr>
          <w:rFonts w:ascii="Times New Roman" w:hAnsi="Times New Roman"/>
          <w:b/>
          <w:sz w:val="24"/>
          <w:szCs w:val="24"/>
          <w:u w:val="single"/>
        </w:rPr>
        <w:t>zmaradványból</w:t>
      </w:r>
      <w:r w:rsidR="00047E37" w:rsidRPr="00087C88">
        <w:rPr>
          <w:rFonts w:ascii="Times New Roman" w:hAnsi="Times New Roman"/>
          <w:sz w:val="24"/>
          <w:szCs w:val="24"/>
        </w:rPr>
        <w:t xml:space="preserve"> finanszíroztuk, külső forrás bevonására nem került sor. E forráselem 277 348 765 Ft összegben szolgálta a feladatellátást.</w:t>
      </w:r>
      <w:r w:rsidR="005F7430" w:rsidRPr="00087C88">
        <w:rPr>
          <w:rFonts w:ascii="Times New Roman" w:hAnsi="Times New Roman"/>
          <w:sz w:val="24"/>
          <w:szCs w:val="24"/>
        </w:rPr>
        <w:t xml:space="preserve"> </w:t>
      </w:r>
    </w:p>
    <w:p w:rsidR="00816976" w:rsidRPr="00087C88" w:rsidRDefault="00951AAB" w:rsidP="00087C88">
      <w:pPr>
        <w:tabs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</w:t>
      </w:r>
      <w:r w:rsidR="00612EFA" w:rsidRPr="00087C88">
        <w:rPr>
          <w:rFonts w:ascii="Times New Roman" w:hAnsi="Times New Roman"/>
          <w:sz w:val="24"/>
          <w:szCs w:val="24"/>
        </w:rPr>
        <w:t xml:space="preserve">finanszírozási bevételek között az </w:t>
      </w:r>
      <w:r w:rsidR="004A1871" w:rsidRPr="00087C88">
        <w:rPr>
          <w:rFonts w:ascii="Times New Roman" w:hAnsi="Times New Roman"/>
          <w:b/>
          <w:sz w:val="24"/>
          <w:szCs w:val="24"/>
          <w:u w:val="single"/>
        </w:rPr>
        <w:t>államháztartáson belüli me</w:t>
      </w:r>
      <w:r w:rsidR="00B92B40" w:rsidRPr="00087C88">
        <w:rPr>
          <w:rFonts w:ascii="Times New Roman" w:hAnsi="Times New Roman"/>
          <w:b/>
          <w:sz w:val="24"/>
          <w:szCs w:val="24"/>
          <w:u w:val="single"/>
        </w:rPr>
        <w:t>g</w:t>
      </w:r>
      <w:r w:rsidR="002C4965" w:rsidRPr="00087C88">
        <w:rPr>
          <w:rFonts w:ascii="Times New Roman" w:hAnsi="Times New Roman"/>
          <w:b/>
          <w:sz w:val="24"/>
          <w:szCs w:val="24"/>
          <w:u w:val="single"/>
        </w:rPr>
        <w:t>előlegezések</w:t>
      </w:r>
      <w:r w:rsidR="00612EFA" w:rsidRPr="00087C88">
        <w:rPr>
          <w:rFonts w:ascii="Times New Roman" w:hAnsi="Times New Roman"/>
          <w:sz w:val="24"/>
          <w:szCs w:val="24"/>
        </w:rPr>
        <w:t xml:space="preserve"> összege</w:t>
      </w:r>
      <w:r w:rsidR="00612EFA" w:rsidRPr="00087C88">
        <w:rPr>
          <w:rFonts w:ascii="Times New Roman" w:hAnsi="Times New Roman"/>
          <w:b/>
          <w:sz w:val="24"/>
          <w:szCs w:val="24"/>
        </w:rPr>
        <w:t xml:space="preserve"> </w:t>
      </w:r>
      <w:r w:rsidR="00612EFA" w:rsidRPr="00087C88">
        <w:rPr>
          <w:rFonts w:ascii="Times New Roman" w:hAnsi="Times New Roman"/>
          <w:sz w:val="24"/>
          <w:szCs w:val="24"/>
        </w:rPr>
        <w:t xml:space="preserve"> 23 144 854 Ft volt, amit </w:t>
      </w:r>
      <w:r w:rsidR="004A1871" w:rsidRPr="00087C88">
        <w:rPr>
          <w:rFonts w:ascii="Times New Roman" w:hAnsi="Times New Roman"/>
          <w:sz w:val="24"/>
          <w:szCs w:val="24"/>
        </w:rPr>
        <w:t xml:space="preserve">a MÁK </w:t>
      </w:r>
      <w:r w:rsidR="00612EFA" w:rsidRPr="00087C88">
        <w:rPr>
          <w:rFonts w:ascii="Times New Roman" w:hAnsi="Times New Roman"/>
          <w:sz w:val="24"/>
          <w:szCs w:val="24"/>
        </w:rPr>
        <w:t xml:space="preserve">a december havi bérek finanszírozhatósága miatt bocsátott rendelkezésre. Az összeg </w:t>
      </w:r>
      <w:r w:rsidR="005F7430" w:rsidRPr="00087C88">
        <w:rPr>
          <w:rFonts w:ascii="Times New Roman" w:hAnsi="Times New Roman"/>
          <w:sz w:val="24"/>
          <w:szCs w:val="24"/>
        </w:rPr>
        <w:t>az év</w:t>
      </w:r>
      <w:r w:rsidR="00612EFA" w:rsidRPr="00087C88">
        <w:rPr>
          <w:rFonts w:ascii="Times New Roman" w:hAnsi="Times New Roman"/>
          <w:sz w:val="24"/>
          <w:szCs w:val="24"/>
        </w:rPr>
        <w:t xml:space="preserve"> eleji finans</w:t>
      </w:r>
      <w:r w:rsidR="00087C88">
        <w:rPr>
          <w:rFonts w:ascii="Times New Roman" w:hAnsi="Times New Roman"/>
          <w:sz w:val="24"/>
          <w:szCs w:val="24"/>
        </w:rPr>
        <w:t>zírozásból visszavonásra került</w:t>
      </w:r>
    </w:p>
    <w:p w:rsidR="00D2494D" w:rsidRPr="00087C88" w:rsidRDefault="00D2494D" w:rsidP="00D2494D">
      <w:pPr>
        <w:rPr>
          <w:rFonts w:ascii="Times New Roman" w:hAnsi="Times New Roman"/>
          <w:sz w:val="24"/>
          <w:szCs w:val="24"/>
          <w:lang w:eastAsia="ar-SA"/>
        </w:rPr>
      </w:pPr>
    </w:p>
    <w:p w:rsidR="00803C47" w:rsidRPr="00087C88" w:rsidRDefault="00803C47" w:rsidP="0095759D">
      <w:pPr>
        <w:pStyle w:val="Cmsor5"/>
        <w:jc w:val="both"/>
        <w:rPr>
          <w:szCs w:val="24"/>
        </w:rPr>
      </w:pPr>
    </w:p>
    <w:p w:rsidR="0095759D" w:rsidRPr="00087C88" w:rsidRDefault="0095759D" w:rsidP="0095759D">
      <w:pPr>
        <w:pStyle w:val="Cmsor5"/>
        <w:jc w:val="both"/>
        <w:rPr>
          <w:szCs w:val="24"/>
        </w:rPr>
      </w:pPr>
      <w:r w:rsidRPr="00087C88">
        <w:rPr>
          <w:szCs w:val="24"/>
        </w:rPr>
        <w:t>Önkormányzati Kiadások alakulása</w:t>
      </w:r>
    </w:p>
    <w:p w:rsidR="0095759D" w:rsidRPr="00087C88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95759D" w:rsidRPr="00087C88" w:rsidRDefault="0095759D" w:rsidP="0095759D">
      <w:pPr>
        <w:pStyle w:val="Cmsor1"/>
        <w:tabs>
          <w:tab w:val="decimal" w:pos="1843"/>
          <w:tab w:val="decimal" w:pos="3969"/>
          <w:tab w:val="decimal" w:pos="6521"/>
        </w:tabs>
        <w:rPr>
          <w:b/>
          <w:szCs w:val="24"/>
          <w:u w:val="none"/>
        </w:rPr>
      </w:pPr>
      <w:r w:rsidRPr="00087C88">
        <w:rPr>
          <w:b/>
          <w:szCs w:val="24"/>
          <w:u w:val="none"/>
        </w:rPr>
        <w:t>Kiadások</w:t>
      </w:r>
    </w:p>
    <w:p w:rsidR="00816976" w:rsidRPr="00087C88" w:rsidRDefault="00816976" w:rsidP="00816976">
      <w:pPr>
        <w:rPr>
          <w:rFonts w:ascii="Times New Roman" w:hAnsi="Times New Roman"/>
          <w:sz w:val="24"/>
          <w:szCs w:val="24"/>
          <w:lang w:eastAsia="ar-SA"/>
        </w:rPr>
      </w:pPr>
    </w:p>
    <w:p w:rsidR="00816976" w:rsidRPr="00087C88" w:rsidRDefault="005F7430" w:rsidP="00816976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Báta</w:t>
      </w:r>
      <w:r w:rsidR="003520C8" w:rsidRPr="00087C88">
        <w:rPr>
          <w:rFonts w:ascii="Times New Roman" w:hAnsi="Times New Roman"/>
          <w:sz w:val="24"/>
          <w:szCs w:val="24"/>
        </w:rPr>
        <w:t>szék Város Önkormányzatának 2021</w:t>
      </w:r>
      <w:r w:rsidRPr="00087C88">
        <w:rPr>
          <w:rFonts w:ascii="Times New Roman" w:hAnsi="Times New Roman"/>
          <w:sz w:val="24"/>
          <w:szCs w:val="24"/>
        </w:rPr>
        <w:t>. évi módosított kiadási</w:t>
      </w:r>
      <w:r w:rsidR="000B45EE" w:rsidRPr="00087C88">
        <w:rPr>
          <w:rFonts w:ascii="Times New Roman" w:hAnsi="Times New Roman"/>
          <w:sz w:val="24"/>
          <w:szCs w:val="24"/>
        </w:rPr>
        <w:t xml:space="preserve"> előirányzata 1 633 436 611</w:t>
      </w:r>
      <w:r w:rsidRPr="00087C88">
        <w:rPr>
          <w:rFonts w:ascii="Times New Roman" w:hAnsi="Times New Roman"/>
          <w:sz w:val="24"/>
          <w:szCs w:val="24"/>
        </w:rPr>
        <w:t xml:space="preserve"> Ft volt, a teljesítés 1</w:t>
      </w:r>
      <w:r w:rsidR="000B45EE" w:rsidRPr="00087C88">
        <w:rPr>
          <w:rFonts w:ascii="Times New Roman" w:hAnsi="Times New Roman"/>
          <w:sz w:val="24"/>
          <w:szCs w:val="24"/>
        </w:rPr>
        <w:t> 290 742 542</w:t>
      </w:r>
      <w:r w:rsidRPr="00087C88">
        <w:rPr>
          <w:rFonts w:ascii="Times New Roman" w:hAnsi="Times New Roman"/>
          <w:sz w:val="24"/>
          <w:szCs w:val="24"/>
        </w:rPr>
        <w:t xml:space="preserve"> Ft, mely </w:t>
      </w:r>
      <w:r w:rsidR="00D84760" w:rsidRPr="00087C88">
        <w:rPr>
          <w:rFonts w:ascii="Times New Roman" w:hAnsi="Times New Roman"/>
          <w:sz w:val="24"/>
          <w:szCs w:val="24"/>
        </w:rPr>
        <w:t>79</w:t>
      </w:r>
      <w:r w:rsidRPr="00087C88">
        <w:rPr>
          <w:rFonts w:ascii="Times New Roman" w:hAnsi="Times New Roman"/>
          <w:sz w:val="24"/>
          <w:szCs w:val="24"/>
        </w:rPr>
        <w:t xml:space="preserve"> %-os teljesítést jelent.</w:t>
      </w:r>
      <w:r w:rsidR="00393C60" w:rsidRPr="00087C88">
        <w:rPr>
          <w:rFonts w:ascii="Times New Roman" w:hAnsi="Times New Roman"/>
          <w:sz w:val="24"/>
          <w:szCs w:val="24"/>
        </w:rPr>
        <w:t xml:space="preserve"> </w:t>
      </w:r>
      <w:r w:rsidR="00DB6870" w:rsidRPr="00087C88">
        <w:rPr>
          <w:rFonts w:ascii="Times New Roman" w:hAnsi="Times New Roman"/>
          <w:sz w:val="24"/>
          <w:szCs w:val="24"/>
        </w:rPr>
        <w:t>A teljes</w:t>
      </w:r>
      <w:r w:rsidRPr="00087C88">
        <w:rPr>
          <w:rFonts w:ascii="Times New Roman" w:hAnsi="Times New Roman"/>
          <w:sz w:val="24"/>
          <w:szCs w:val="24"/>
        </w:rPr>
        <w:t>ítési</w:t>
      </w:r>
      <w:r w:rsidR="00DB6870" w:rsidRPr="00087C88">
        <w:rPr>
          <w:rFonts w:ascii="Times New Roman" w:hAnsi="Times New Roman"/>
          <w:sz w:val="24"/>
          <w:szCs w:val="24"/>
        </w:rPr>
        <w:t xml:space="preserve"> adat</w:t>
      </w:r>
      <w:r w:rsidRPr="00087C88">
        <w:rPr>
          <w:rFonts w:ascii="Times New Roman" w:hAnsi="Times New Roman"/>
          <w:sz w:val="24"/>
          <w:szCs w:val="24"/>
        </w:rPr>
        <w:t>ok</w:t>
      </w:r>
      <w:r w:rsidR="00DB6870" w:rsidRPr="00087C88">
        <w:rPr>
          <w:rFonts w:ascii="Times New Roman" w:hAnsi="Times New Roman"/>
          <w:sz w:val="24"/>
          <w:szCs w:val="24"/>
        </w:rPr>
        <w:t xml:space="preserve"> </w:t>
      </w:r>
      <w:r w:rsidR="00D84760" w:rsidRPr="00087C88">
        <w:rPr>
          <w:rFonts w:ascii="Times New Roman" w:hAnsi="Times New Roman"/>
          <w:sz w:val="24"/>
          <w:szCs w:val="24"/>
        </w:rPr>
        <w:t>342 694 069</w:t>
      </w:r>
      <w:r w:rsidR="0095759D" w:rsidRPr="00087C88">
        <w:rPr>
          <w:rFonts w:ascii="Times New Roman" w:hAnsi="Times New Roman"/>
          <w:sz w:val="24"/>
          <w:szCs w:val="24"/>
        </w:rPr>
        <w:t xml:space="preserve"> Ft-tal marad</w:t>
      </w:r>
      <w:r w:rsidRPr="00087C88">
        <w:rPr>
          <w:rFonts w:ascii="Times New Roman" w:hAnsi="Times New Roman"/>
          <w:sz w:val="24"/>
          <w:szCs w:val="24"/>
        </w:rPr>
        <w:t>nak</w:t>
      </w:r>
      <w:r w:rsidR="0095759D" w:rsidRPr="00087C88">
        <w:rPr>
          <w:rFonts w:ascii="Times New Roman" w:hAnsi="Times New Roman"/>
          <w:sz w:val="24"/>
          <w:szCs w:val="24"/>
        </w:rPr>
        <w:t xml:space="preserve"> el a </w:t>
      </w:r>
      <w:r w:rsidRPr="00087C88">
        <w:rPr>
          <w:rFonts w:ascii="Times New Roman" w:hAnsi="Times New Roman"/>
          <w:sz w:val="24"/>
          <w:szCs w:val="24"/>
        </w:rPr>
        <w:t>módosított</w:t>
      </w:r>
      <w:r w:rsidR="0095759D" w:rsidRPr="00087C88">
        <w:rPr>
          <w:rFonts w:ascii="Times New Roman" w:hAnsi="Times New Roman"/>
          <w:sz w:val="24"/>
          <w:szCs w:val="24"/>
        </w:rPr>
        <w:t xml:space="preserve"> előirányzattól. </w:t>
      </w:r>
    </w:p>
    <w:p w:rsidR="00607756" w:rsidRPr="00087C88" w:rsidRDefault="00791D1A" w:rsidP="0095759D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 2021</w:t>
      </w:r>
      <w:r w:rsidR="00816976" w:rsidRPr="00087C88">
        <w:rPr>
          <w:rFonts w:ascii="Times New Roman" w:hAnsi="Times New Roman"/>
          <w:sz w:val="24"/>
          <w:szCs w:val="24"/>
        </w:rPr>
        <w:t>-e</w:t>
      </w:r>
      <w:r w:rsidR="00607756" w:rsidRPr="00087C88">
        <w:rPr>
          <w:rFonts w:ascii="Times New Roman" w:hAnsi="Times New Roman"/>
          <w:sz w:val="24"/>
          <w:szCs w:val="24"/>
        </w:rPr>
        <w:t>s év</w:t>
      </w:r>
      <w:r w:rsidR="007244A4" w:rsidRPr="00087C88">
        <w:rPr>
          <w:rFonts w:ascii="Times New Roman" w:hAnsi="Times New Roman"/>
          <w:sz w:val="24"/>
          <w:szCs w:val="24"/>
        </w:rPr>
        <w:t xml:space="preserve">et </w:t>
      </w:r>
      <w:r w:rsidR="00D2494D" w:rsidRPr="00087C88">
        <w:rPr>
          <w:rFonts w:ascii="Times New Roman" w:hAnsi="Times New Roman"/>
          <w:sz w:val="24"/>
          <w:szCs w:val="24"/>
        </w:rPr>
        <w:t xml:space="preserve">a </w:t>
      </w:r>
      <w:r w:rsidR="007244A4" w:rsidRPr="00087C88">
        <w:rPr>
          <w:rFonts w:ascii="Times New Roman" w:hAnsi="Times New Roman"/>
          <w:sz w:val="24"/>
          <w:szCs w:val="24"/>
        </w:rPr>
        <w:t xml:space="preserve">kiadások tekintetében a </w:t>
      </w:r>
      <w:r w:rsidR="00607756" w:rsidRPr="00087C88">
        <w:rPr>
          <w:rFonts w:ascii="Times New Roman" w:hAnsi="Times New Roman"/>
          <w:sz w:val="24"/>
          <w:szCs w:val="24"/>
        </w:rPr>
        <w:t xml:space="preserve">visszafogott gazdálkodás </w:t>
      </w:r>
      <w:r w:rsidR="00816976" w:rsidRPr="00087C88">
        <w:rPr>
          <w:rFonts w:ascii="Times New Roman" w:hAnsi="Times New Roman"/>
          <w:sz w:val="24"/>
          <w:szCs w:val="24"/>
        </w:rPr>
        <w:t>jellemzi.</w:t>
      </w:r>
    </w:p>
    <w:p w:rsidR="0095759D" w:rsidRPr="00087C88" w:rsidRDefault="005C1944" w:rsidP="00E60686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>A</w:t>
      </w:r>
      <w:r w:rsidR="0095759D" w:rsidRPr="00087C88">
        <w:rPr>
          <w:rFonts w:ascii="Times New Roman" w:hAnsi="Times New Roman"/>
          <w:sz w:val="24"/>
          <w:szCs w:val="24"/>
        </w:rPr>
        <w:t xml:space="preserve"> </w:t>
      </w:r>
      <w:r w:rsidR="0095759D" w:rsidRPr="008A7117">
        <w:rPr>
          <w:rFonts w:ascii="Times New Roman" w:hAnsi="Times New Roman"/>
          <w:b/>
          <w:sz w:val="24"/>
          <w:szCs w:val="24"/>
          <w:u w:val="single"/>
        </w:rPr>
        <w:t>sze</w:t>
      </w:r>
      <w:r w:rsidR="00A83C53" w:rsidRPr="008A7117">
        <w:rPr>
          <w:rFonts w:ascii="Times New Roman" w:hAnsi="Times New Roman"/>
          <w:b/>
          <w:sz w:val="24"/>
          <w:szCs w:val="24"/>
          <w:u w:val="single"/>
        </w:rPr>
        <w:t>mélyi juttatások</w:t>
      </w:r>
      <w:r w:rsidR="00A83C53" w:rsidRPr="00087C88">
        <w:rPr>
          <w:rFonts w:ascii="Times New Roman" w:hAnsi="Times New Roman"/>
          <w:sz w:val="24"/>
          <w:szCs w:val="24"/>
        </w:rPr>
        <w:t xml:space="preserve"> </w:t>
      </w:r>
      <w:r w:rsidR="00E60686" w:rsidRPr="00087C88">
        <w:rPr>
          <w:rFonts w:ascii="Times New Roman" w:hAnsi="Times New Roman"/>
          <w:sz w:val="24"/>
          <w:szCs w:val="24"/>
        </w:rPr>
        <w:t xml:space="preserve">esetében </w:t>
      </w:r>
      <w:r w:rsidR="00787626" w:rsidRPr="00087C88">
        <w:rPr>
          <w:rFonts w:ascii="Times New Roman" w:hAnsi="Times New Roman"/>
          <w:sz w:val="24"/>
          <w:szCs w:val="24"/>
        </w:rPr>
        <w:t>éves</w:t>
      </w:r>
      <w:r w:rsidR="00E60686" w:rsidRPr="00087C88">
        <w:rPr>
          <w:rFonts w:ascii="Times New Roman" w:hAnsi="Times New Roman"/>
          <w:sz w:val="24"/>
          <w:szCs w:val="24"/>
        </w:rPr>
        <w:t xml:space="preserve"> szinten 190 942 105</w:t>
      </w:r>
      <w:r w:rsidR="00607756" w:rsidRPr="00087C88">
        <w:rPr>
          <w:rFonts w:ascii="Times New Roman" w:hAnsi="Times New Roman"/>
          <w:sz w:val="24"/>
          <w:szCs w:val="24"/>
        </w:rPr>
        <w:t xml:space="preserve"> Ft</w:t>
      </w:r>
      <w:r w:rsidR="00E60686" w:rsidRPr="00087C88">
        <w:rPr>
          <w:rFonts w:ascii="Times New Roman" w:hAnsi="Times New Roman"/>
          <w:sz w:val="24"/>
          <w:szCs w:val="24"/>
        </w:rPr>
        <w:t xml:space="preserve"> került kifizetésre, ami közel azonos nagyságrendű kiadást jelent a módosított előirányzathoz viszonyítva.</w:t>
      </w:r>
    </w:p>
    <w:p w:rsidR="00E60686" w:rsidRPr="00087C88" w:rsidRDefault="00E60686" w:rsidP="00E60686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9D" w:rsidRPr="00087C88" w:rsidRDefault="00E60686" w:rsidP="00E60686">
      <w:pPr>
        <w:pStyle w:val="Szvegtrzsbehzssal21"/>
        <w:tabs>
          <w:tab w:val="clear" w:pos="453"/>
        </w:tabs>
        <w:spacing w:after="0"/>
        <w:ind w:left="0"/>
        <w:rPr>
          <w:szCs w:val="24"/>
        </w:rPr>
      </w:pPr>
      <w:r w:rsidRPr="00087C88">
        <w:rPr>
          <w:szCs w:val="24"/>
        </w:rPr>
        <w:t xml:space="preserve">A </w:t>
      </w:r>
      <w:r w:rsidRPr="008A7117">
        <w:rPr>
          <w:b/>
          <w:szCs w:val="24"/>
          <w:u w:val="single"/>
        </w:rPr>
        <w:t>munkaadót terhelő járulékkiadás</w:t>
      </w:r>
      <w:r w:rsidRPr="00087C88">
        <w:rPr>
          <w:szCs w:val="24"/>
        </w:rPr>
        <w:t xml:space="preserve"> a személyi juttatásokhoz igazodóan merült fel.</w:t>
      </w:r>
    </w:p>
    <w:p w:rsidR="00E60686" w:rsidRPr="00087C88" w:rsidRDefault="00E60686" w:rsidP="00E60686">
      <w:pPr>
        <w:pStyle w:val="Szvegtrzsbehzssal21"/>
        <w:tabs>
          <w:tab w:val="clear" w:pos="453"/>
        </w:tabs>
        <w:spacing w:after="0"/>
        <w:ind w:left="0"/>
        <w:rPr>
          <w:szCs w:val="24"/>
        </w:rPr>
      </w:pPr>
    </w:p>
    <w:p w:rsidR="006A4BE2" w:rsidRPr="00087C88" w:rsidRDefault="00E60686" w:rsidP="00E60686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</w:t>
      </w:r>
      <w:r w:rsidRPr="008A7117">
        <w:rPr>
          <w:rFonts w:ascii="Times New Roman" w:hAnsi="Times New Roman"/>
          <w:b/>
          <w:sz w:val="24"/>
          <w:szCs w:val="24"/>
          <w:u w:val="single"/>
        </w:rPr>
        <w:t>d</w:t>
      </w:r>
      <w:r w:rsidR="0095759D" w:rsidRPr="008A7117">
        <w:rPr>
          <w:rFonts w:ascii="Times New Roman" w:hAnsi="Times New Roman"/>
          <w:b/>
          <w:sz w:val="24"/>
          <w:szCs w:val="24"/>
          <w:u w:val="single"/>
        </w:rPr>
        <w:t>olo</w:t>
      </w:r>
      <w:r w:rsidR="00A83C53" w:rsidRPr="008A7117">
        <w:rPr>
          <w:rFonts w:ascii="Times New Roman" w:hAnsi="Times New Roman"/>
          <w:b/>
          <w:sz w:val="24"/>
          <w:szCs w:val="24"/>
          <w:u w:val="single"/>
        </w:rPr>
        <w:t>gi kiadások</w:t>
      </w:r>
      <w:r w:rsidR="00A83C53" w:rsidRPr="00087C88">
        <w:rPr>
          <w:rFonts w:ascii="Times New Roman" w:hAnsi="Times New Roman"/>
          <w:sz w:val="24"/>
          <w:szCs w:val="24"/>
        </w:rPr>
        <w:t xml:space="preserve"> területén </w:t>
      </w:r>
      <w:r w:rsidR="00816976" w:rsidRPr="00087C88">
        <w:rPr>
          <w:rFonts w:ascii="Times New Roman" w:hAnsi="Times New Roman"/>
          <w:sz w:val="24"/>
          <w:szCs w:val="24"/>
        </w:rPr>
        <w:t xml:space="preserve">a takarékos </w:t>
      </w:r>
      <w:r w:rsidRPr="00087C88">
        <w:rPr>
          <w:rFonts w:ascii="Times New Roman" w:hAnsi="Times New Roman"/>
          <w:sz w:val="24"/>
          <w:szCs w:val="24"/>
        </w:rPr>
        <w:t>gazdálkodásnak köszönhetően 7,1 millió Ft-tal alacsonyabb kiadás valósult meg a módosított előirányzathoz képest, összesen 196 334 930 Ft-kiadás merült fel az év során.</w:t>
      </w:r>
      <w:r w:rsidR="00816976" w:rsidRPr="00087C88">
        <w:rPr>
          <w:rFonts w:ascii="Times New Roman" w:hAnsi="Times New Roman"/>
          <w:sz w:val="24"/>
          <w:szCs w:val="24"/>
        </w:rPr>
        <w:t xml:space="preserve"> </w:t>
      </w:r>
    </w:p>
    <w:p w:rsidR="00173A79" w:rsidRPr="00087C88" w:rsidRDefault="00173A79" w:rsidP="00E60686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4BE" w:rsidRPr="00087C88" w:rsidRDefault="006A4BE2" w:rsidP="002444BE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</w:t>
      </w:r>
      <w:r w:rsidRPr="008A7117">
        <w:rPr>
          <w:rFonts w:ascii="Times New Roman" w:hAnsi="Times New Roman"/>
          <w:b/>
          <w:sz w:val="24"/>
          <w:szCs w:val="24"/>
          <w:u w:val="single"/>
        </w:rPr>
        <w:t>ellátottak pénzbeli juttatásai</w:t>
      </w:r>
      <w:r w:rsidRPr="00087C88">
        <w:rPr>
          <w:rFonts w:ascii="Times New Roman" w:hAnsi="Times New Roman"/>
          <w:sz w:val="24"/>
          <w:szCs w:val="24"/>
        </w:rPr>
        <w:t xml:space="preserve"> (szociálpolitikai juttatások) keret felhas</w:t>
      </w:r>
      <w:r w:rsidR="00173A79" w:rsidRPr="00087C88">
        <w:rPr>
          <w:rFonts w:ascii="Times New Roman" w:hAnsi="Times New Roman"/>
          <w:sz w:val="24"/>
          <w:szCs w:val="24"/>
        </w:rPr>
        <w:t>ználásánál az ere</w:t>
      </w:r>
      <w:r w:rsidR="00A47568" w:rsidRPr="00087C88">
        <w:rPr>
          <w:rFonts w:ascii="Times New Roman" w:hAnsi="Times New Roman"/>
          <w:sz w:val="24"/>
          <w:szCs w:val="24"/>
        </w:rPr>
        <w:t>detileg tervezett 11 450 000 Ft</w:t>
      </w:r>
      <w:r w:rsidR="00173A79" w:rsidRPr="00087C88">
        <w:rPr>
          <w:rFonts w:ascii="Times New Roman" w:hAnsi="Times New Roman"/>
          <w:sz w:val="24"/>
          <w:szCs w:val="24"/>
        </w:rPr>
        <w:t>–tal szemben 13 848 944 Ft került kifizetésre. Nagyobb nagyságrendben lakha</w:t>
      </w:r>
      <w:r w:rsidR="002444BE" w:rsidRPr="00087C88">
        <w:rPr>
          <w:rFonts w:ascii="Times New Roman" w:hAnsi="Times New Roman"/>
          <w:sz w:val="24"/>
          <w:szCs w:val="24"/>
        </w:rPr>
        <w:t>tás céljára (önk.-i r. 16-20. §-a alapján</w:t>
      </w:r>
      <w:r w:rsidR="00A47568" w:rsidRPr="00087C88">
        <w:rPr>
          <w:rFonts w:ascii="Times New Roman" w:hAnsi="Times New Roman"/>
          <w:sz w:val="24"/>
          <w:szCs w:val="24"/>
        </w:rPr>
        <w:t>,</w:t>
      </w:r>
      <w:r w:rsidR="00173A79" w:rsidRPr="00087C88">
        <w:rPr>
          <w:rFonts w:ascii="Times New Roman" w:hAnsi="Times New Roman"/>
          <w:sz w:val="24"/>
          <w:szCs w:val="24"/>
        </w:rPr>
        <w:t xml:space="preserve"> 5 034 864 </w:t>
      </w:r>
      <w:r w:rsidR="002444BE" w:rsidRPr="00087C88">
        <w:rPr>
          <w:rFonts w:ascii="Times New Roman" w:hAnsi="Times New Roman"/>
          <w:sz w:val="24"/>
          <w:szCs w:val="24"/>
        </w:rPr>
        <w:t xml:space="preserve">Ft), </w:t>
      </w:r>
      <w:r w:rsidR="00173A79" w:rsidRPr="00087C88">
        <w:rPr>
          <w:rFonts w:ascii="Times New Roman" w:hAnsi="Times New Roman"/>
          <w:sz w:val="24"/>
          <w:szCs w:val="24"/>
        </w:rPr>
        <w:t>gyógyszerki</w:t>
      </w:r>
      <w:r w:rsidR="002444BE" w:rsidRPr="00087C88">
        <w:rPr>
          <w:rFonts w:ascii="Times New Roman" w:hAnsi="Times New Roman"/>
          <w:sz w:val="24"/>
          <w:szCs w:val="24"/>
        </w:rPr>
        <w:t>adásokra (</w:t>
      </w:r>
      <w:r w:rsidR="00173A79" w:rsidRPr="00087C88">
        <w:rPr>
          <w:rFonts w:ascii="Times New Roman" w:hAnsi="Times New Roman"/>
          <w:sz w:val="24"/>
          <w:szCs w:val="24"/>
        </w:rPr>
        <w:t xml:space="preserve">3 858 575 </w:t>
      </w:r>
      <w:r w:rsidR="002444BE" w:rsidRPr="00087C88">
        <w:rPr>
          <w:rFonts w:ascii="Times New Roman" w:hAnsi="Times New Roman"/>
          <w:sz w:val="24"/>
          <w:szCs w:val="24"/>
        </w:rPr>
        <w:t>Ft) rendkívüli</w:t>
      </w:r>
      <w:r w:rsidR="00173A79" w:rsidRPr="00087C88">
        <w:rPr>
          <w:rFonts w:ascii="Times New Roman" w:hAnsi="Times New Roman"/>
          <w:sz w:val="24"/>
          <w:szCs w:val="24"/>
        </w:rPr>
        <w:t xml:space="preserve"> települ</w:t>
      </w:r>
      <w:r w:rsidR="002444BE" w:rsidRPr="00087C88">
        <w:rPr>
          <w:rFonts w:ascii="Times New Roman" w:hAnsi="Times New Roman"/>
          <w:sz w:val="24"/>
          <w:szCs w:val="24"/>
        </w:rPr>
        <w:t>ési támogatásra (önk.-i r.12. §-a alapján</w:t>
      </w:r>
      <w:r w:rsidR="00A47568" w:rsidRPr="00087C88">
        <w:rPr>
          <w:rFonts w:ascii="Times New Roman" w:hAnsi="Times New Roman"/>
          <w:sz w:val="24"/>
          <w:szCs w:val="24"/>
        </w:rPr>
        <w:t>,</w:t>
      </w:r>
      <w:r w:rsidR="002444BE" w:rsidRPr="00087C88">
        <w:rPr>
          <w:rFonts w:ascii="Times New Roman" w:hAnsi="Times New Roman"/>
          <w:sz w:val="24"/>
          <w:szCs w:val="24"/>
        </w:rPr>
        <w:t xml:space="preserve"> </w:t>
      </w:r>
      <w:r w:rsidR="00173A79" w:rsidRPr="00087C88">
        <w:rPr>
          <w:rFonts w:ascii="Times New Roman" w:hAnsi="Times New Roman"/>
          <w:sz w:val="24"/>
          <w:szCs w:val="24"/>
        </w:rPr>
        <w:t xml:space="preserve"> 2 352</w:t>
      </w:r>
      <w:r w:rsidR="002444BE" w:rsidRPr="00087C88">
        <w:rPr>
          <w:rFonts w:ascii="Times New Roman" w:hAnsi="Times New Roman"/>
          <w:sz w:val="24"/>
          <w:szCs w:val="24"/>
        </w:rPr>
        <w:t> </w:t>
      </w:r>
      <w:r w:rsidR="00173A79" w:rsidRPr="00087C88">
        <w:rPr>
          <w:rFonts w:ascii="Times New Roman" w:hAnsi="Times New Roman"/>
          <w:sz w:val="24"/>
          <w:szCs w:val="24"/>
        </w:rPr>
        <w:t>205</w:t>
      </w:r>
      <w:r w:rsidR="002444BE" w:rsidRPr="00087C88">
        <w:rPr>
          <w:rFonts w:ascii="Times New Roman" w:hAnsi="Times New Roman"/>
          <w:sz w:val="24"/>
          <w:szCs w:val="24"/>
        </w:rPr>
        <w:t xml:space="preserve"> Ft)került kifizetésre e juttatás.</w:t>
      </w:r>
    </w:p>
    <w:p w:rsidR="002444BE" w:rsidRPr="00087C88" w:rsidRDefault="002444BE" w:rsidP="002444BE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9D" w:rsidRPr="00087C88" w:rsidRDefault="002444BE" w:rsidP="002444BE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Az </w:t>
      </w:r>
      <w:r w:rsidRPr="008A7117">
        <w:rPr>
          <w:rFonts w:ascii="Times New Roman" w:hAnsi="Times New Roman"/>
          <w:b/>
          <w:sz w:val="24"/>
          <w:szCs w:val="24"/>
          <w:u w:val="single"/>
        </w:rPr>
        <w:t>e</w:t>
      </w:r>
      <w:r w:rsidR="00211D13" w:rsidRPr="008A7117">
        <w:rPr>
          <w:rFonts w:ascii="Times New Roman" w:hAnsi="Times New Roman"/>
          <w:b/>
          <w:sz w:val="24"/>
          <w:szCs w:val="24"/>
          <w:u w:val="single"/>
        </w:rPr>
        <w:t>gyéb m</w:t>
      </w:r>
      <w:r w:rsidR="0095759D" w:rsidRPr="008A7117">
        <w:rPr>
          <w:rFonts w:ascii="Times New Roman" w:hAnsi="Times New Roman"/>
          <w:b/>
          <w:sz w:val="24"/>
          <w:szCs w:val="24"/>
          <w:u w:val="single"/>
        </w:rPr>
        <w:t xml:space="preserve">űködési célú </w:t>
      </w:r>
      <w:r w:rsidR="006A4BE2" w:rsidRPr="008A7117">
        <w:rPr>
          <w:rFonts w:ascii="Times New Roman" w:hAnsi="Times New Roman"/>
          <w:b/>
          <w:sz w:val="24"/>
          <w:szCs w:val="24"/>
          <w:u w:val="single"/>
        </w:rPr>
        <w:t>kiadások</w:t>
      </w:r>
      <w:r w:rsidR="006A4BE2" w:rsidRPr="00087C88">
        <w:rPr>
          <w:rFonts w:ascii="Times New Roman" w:hAnsi="Times New Roman"/>
          <w:sz w:val="24"/>
          <w:szCs w:val="24"/>
        </w:rPr>
        <w:t xml:space="preserve"> </w:t>
      </w:r>
      <w:r w:rsidR="00803F9D" w:rsidRPr="00087C88">
        <w:rPr>
          <w:rFonts w:ascii="Times New Roman" w:hAnsi="Times New Roman"/>
          <w:sz w:val="24"/>
          <w:szCs w:val="24"/>
        </w:rPr>
        <w:t xml:space="preserve">előirányzata </w:t>
      </w:r>
      <w:r w:rsidR="0095759D" w:rsidRPr="00087C88">
        <w:rPr>
          <w:rFonts w:ascii="Times New Roman" w:hAnsi="Times New Roman"/>
          <w:sz w:val="24"/>
          <w:szCs w:val="24"/>
        </w:rPr>
        <w:t xml:space="preserve">a </w:t>
      </w:r>
      <w:r w:rsidR="00803F9D" w:rsidRPr="00087C88">
        <w:rPr>
          <w:rFonts w:ascii="Times New Roman" w:hAnsi="Times New Roman"/>
          <w:sz w:val="24"/>
          <w:szCs w:val="24"/>
        </w:rPr>
        <w:t xml:space="preserve">tervezett 637 524 017 Ft </w:t>
      </w:r>
      <w:r w:rsidR="006A4BE2" w:rsidRPr="00087C88">
        <w:rPr>
          <w:rFonts w:ascii="Times New Roman" w:hAnsi="Times New Roman"/>
          <w:sz w:val="24"/>
          <w:szCs w:val="24"/>
        </w:rPr>
        <w:t xml:space="preserve">összeghez képest </w:t>
      </w:r>
      <w:r w:rsidR="00803F9D" w:rsidRPr="00087C88">
        <w:rPr>
          <w:rFonts w:ascii="Times New Roman" w:hAnsi="Times New Roman"/>
          <w:sz w:val="24"/>
          <w:szCs w:val="24"/>
        </w:rPr>
        <w:t xml:space="preserve">az év során 685 350 703 Ft-ra </w:t>
      </w:r>
      <w:r w:rsidR="006A4BE2" w:rsidRPr="00087C88">
        <w:rPr>
          <w:rFonts w:ascii="Times New Roman" w:hAnsi="Times New Roman"/>
          <w:sz w:val="24"/>
          <w:szCs w:val="24"/>
        </w:rPr>
        <w:t>nőt</w:t>
      </w:r>
      <w:r w:rsidR="00803F9D" w:rsidRPr="00087C88">
        <w:rPr>
          <w:rFonts w:ascii="Times New Roman" w:hAnsi="Times New Roman"/>
          <w:sz w:val="24"/>
          <w:szCs w:val="24"/>
        </w:rPr>
        <w:t>t</w:t>
      </w:r>
      <w:r w:rsidR="006A4BE2" w:rsidRPr="00087C88">
        <w:rPr>
          <w:rFonts w:ascii="Times New Roman" w:hAnsi="Times New Roman"/>
          <w:sz w:val="24"/>
          <w:szCs w:val="24"/>
        </w:rPr>
        <w:t xml:space="preserve">, </w:t>
      </w:r>
      <w:r w:rsidR="00E26454" w:rsidRPr="00087C88">
        <w:rPr>
          <w:rFonts w:ascii="Times New Roman" w:hAnsi="Times New Roman"/>
          <w:sz w:val="24"/>
          <w:szCs w:val="24"/>
        </w:rPr>
        <w:t xml:space="preserve">a teljesítés 682 805 400 Ft, ami a módosított előirányzat 99,6%-a. A tervezetthez képest jelentkező </w:t>
      </w:r>
      <w:r w:rsidR="00594405" w:rsidRPr="00087C88">
        <w:rPr>
          <w:rFonts w:ascii="Times New Roman" w:hAnsi="Times New Roman"/>
          <w:sz w:val="24"/>
          <w:szCs w:val="24"/>
        </w:rPr>
        <w:t xml:space="preserve">mintegy 45 millió Ft </w:t>
      </w:r>
      <w:r w:rsidR="00E26454" w:rsidRPr="00087C88">
        <w:rPr>
          <w:rFonts w:ascii="Times New Roman" w:hAnsi="Times New Roman"/>
          <w:sz w:val="24"/>
          <w:szCs w:val="24"/>
        </w:rPr>
        <w:t>többletkiadás jelentős része az évközi</w:t>
      </w:r>
      <w:r w:rsidR="006A4BE2" w:rsidRPr="00087C88">
        <w:rPr>
          <w:rFonts w:ascii="Times New Roman" w:hAnsi="Times New Roman"/>
          <w:sz w:val="24"/>
          <w:szCs w:val="24"/>
        </w:rPr>
        <w:t xml:space="preserve"> n</w:t>
      </w:r>
      <w:r w:rsidR="00E26454" w:rsidRPr="00087C88">
        <w:rPr>
          <w:rFonts w:ascii="Times New Roman" w:hAnsi="Times New Roman"/>
          <w:sz w:val="24"/>
          <w:szCs w:val="24"/>
        </w:rPr>
        <w:t xml:space="preserve">ormatíva többletbevételének célirányos továbbadása miatt jelentkezett, </w:t>
      </w:r>
      <w:r w:rsidR="00594405" w:rsidRPr="00087C88">
        <w:rPr>
          <w:rFonts w:ascii="Times New Roman" w:hAnsi="Times New Roman"/>
          <w:sz w:val="24"/>
          <w:szCs w:val="24"/>
        </w:rPr>
        <w:t xml:space="preserve">továbbá az eredeti támogatási keretösszegek évközi megemelése miatt alakult ki. </w:t>
      </w:r>
    </w:p>
    <w:p w:rsidR="00594405" w:rsidRPr="00087C88" w:rsidRDefault="00594405" w:rsidP="00594405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9D" w:rsidRPr="00087C88" w:rsidRDefault="00B47DB3" w:rsidP="00594405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</w:t>
      </w:r>
      <w:r w:rsidR="00211D13" w:rsidRPr="008A7117">
        <w:rPr>
          <w:rFonts w:ascii="Times New Roman" w:hAnsi="Times New Roman"/>
          <w:b/>
          <w:sz w:val="24"/>
          <w:szCs w:val="24"/>
          <w:u w:val="single"/>
        </w:rPr>
        <w:t>felhalmozási kiadások</w:t>
      </w:r>
      <w:r w:rsidR="00211D13" w:rsidRPr="00087C88">
        <w:rPr>
          <w:rFonts w:ascii="Times New Roman" w:hAnsi="Times New Roman"/>
          <w:sz w:val="24"/>
          <w:szCs w:val="24"/>
        </w:rPr>
        <w:t xml:space="preserve"> </w:t>
      </w:r>
      <w:r w:rsidR="00E945AA" w:rsidRPr="00087C88">
        <w:rPr>
          <w:rFonts w:ascii="Times New Roman" w:hAnsi="Times New Roman"/>
          <w:sz w:val="24"/>
          <w:szCs w:val="24"/>
        </w:rPr>
        <w:t xml:space="preserve">előirányzata </w:t>
      </w:r>
      <w:r w:rsidR="00211D13" w:rsidRPr="00087C88">
        <w:rPr>
          <w:rFonts w:ascii="Times New Roman" w:hAnsi="Times New Roman"/>
          <w:sz w:val="24"/>
          <w:szCs w:val="24"/>
        </w:rPr>
        <w:t xml:space="preserve">az év elején megállapított </w:t>
      </w:r>
      <w:r w:rsidR="009E2695" w:rsidRPr="00087C88">
        <w:rPr>
          <w:rFonts w:ascii="Times New Roman" w:hAnsi="Times New Roman"/>
          <w:sz w:val="24"/>
          <w:szCs w:val="24"/>
        </w:rPr>
        <w:t xml:space="preserve">185 701 883 Ft összegű </w:t>
      </w:r>
      <w:r w:rsidR="00D6265A" w:rsidRPr="00087C88">
        <w:rPr>
          <w:rFonts w:ascii="Times New Roman" w:hAnsi="Times New Roman"/>
          <w:sz w:val="24"/>
          <w:szCs w:val="24"/>
        </w:rPr>
        <w:t xml:space="preserve">eredeti </w:t>
      </w:r>
      <w:r w:rsidR="00961527" w:rsidRPr="00087C88">
        <w:rPr>
          <w:rFonts w:ascii="Times New Roman" w:hAnsi="Times New Roman"/>
          <w:sz w:val="24"/>
          <w:szCs w:val="24"/>
        </w:rPr>
        <w:t>előirányzathoz képest a</w:t>
      </w:r>
      <w:r w:rsidR="00D6265A" w:rsidRPr="00087C88">
        <w:rPr>
          <w:rFonts w:ascii="Times New Roman" w:hAnsi="Times New Roman"/>
          <w:sz w:val="24"/>
          <w:szCs w:val="24"/>
        </w:rPr>
        <w:t>z év</w:t>
      </w:r>
      <w:r w:rsidR="00E945AA" w:rsidRPr="00087C88">
        <w:rPr>
          <w:rFonts w:ascii="Times New Roman" w:hAnsi="Times New Roman"/>
          <w:sz w:val="24"/>
          <w:szCs w:val="24"/>
        </w:rPr>
        <w:t xml:space="preserve"> </w:t>
      </w:r>
      <w:r w:rsidR="00D6265A" w:rsidRPr="00087C88">
        <w:rPr>
          <w:rFonts w:ascii="Times New Roman" w:hAnsi="Times New Roman"/>
          <w:sz w:val="24"/>
          <w:szCs w:val="24"/>
        </w:rPr>
        <w:t xml:space="preserve">közbeni módosítások eredményeként 165 490 152 </w:t>
      </w:r>
      <w:r w:rsidR="00E945AA" w:rsidRPr="00087C88">
        <w:rPr>
          <w:rFonts w:ascii="Times New Roman" w:hAnsi="Times New Roman"/>
          <w:sz w:val="24"/>
          <w:szCs w:val="24"/>
        </w:rPr>
        <w:t>Ft-ra csökkent</w:t>
      </w:r>
      <w:r w:rsidR="00D6265A" w:rsidRPr="00087C88">
        <w:rPr>
          <w:rFonts w:ascii="Times New Roman" w:hAnsi="Times New Roman"/>
          <w:sz w:val="24"/>
          <w:szCs w:val="24"/>
        </w:rPr>
        <w:t xml:space="preserve">, a tényleges teljesítés 154 223 096 Ft. A 2021. évben </w:t>
      </w:r>
      <w:r w:rsidR="00E945AA" w:rsidRPr="00087C88">
        <w:rPr>
          <w:rFonts w:ascii="Times New Roman" w:hAnsi="Times New Roman"/>
          <w:sz w:val="24"/>
          <w:szCs w:val="24"/>
        </w:rPr>
        <w:t xml:space="preserve">73 815 476 Ft beruházási kiadás merült fel, felújításokra 71 572 702 Ft-ot fordítottunk. Egyéb felhalmozási célú támogatásként az államháztartáson belülre az eredetileg tervezett 2 244 000 Ft-tal szemben 8 834 918 </w:t>
      </w:r>
      <w:r w:rsidR="00A65AFB" w:rsidRPr="00087C88">
        <w:rPr>
          <w:rFonts w:ascii="Times New Roman" w:hAnsi="Times New Roman"/>
          <w:sz w:val="24"/>
          <w:szCs w:val="24"/>
        </w:rPr>
        <w:t xml:space="preserve">Ft kifizetése történt meg. </w:t>
      </w:r>
      <w:r w:rsidR="00311646" w:rsidRPr="00087C88">
        <w:rPr>
          <w:rFonts w:ascii="Times New Roman" w:hAnsi="Times New Roman"/>
          <w:sz w:val="24"/>
          <w:szCs w:val="24"/>
        </w:rPr>
        <w:t xml:space="preserve">A költségvetésben </w:t>
      </w:r>
      <w:r w:rsidR="00A65AFB" w:rsidRPr="00087C88">
        <w:rPr>
          <w:rFonts w:ascii="Times New Roman" w:hAnsi="Times New Roman"/>
          <w:sz w:val="24"/>
          <w:szCs w:val="24"/>
        </w:rPr>
        <w:t>tervezett jogcímekhez kapcsolódóan 1 millió Ft többletkiadás kapcsolódik, továbbá nem tervezett kiadások is felmerültek TOP pályázatok lezárásá</w:t>
      </w:r>
      <w:r w:rsidR="00311646" w:rsidRPr="00087C88">
        <w:rPr>
          <w:rFonts w:ascii="Times New Roman" w:hAnsi="Times New Roman"/>
          <w:sz w:val="24"/>
          <w:szCs w:val="24"/>
        </w:rPr>
        <w:t xml:space="preserve">val összefüggően </w:t>
      </w:r>
      <w:r w:rsidR="00A65AFB" w:rsidRPr="00087C88">
        <w:rPr>
          <w:rFonts w:ascii="Times New Roman" w:hAnsi="Times New Roman"/>
          <w:sz w:val="24"/>
          <w:szCs w:val="24"/>
        </w:rPr>
        <w:t xml:space="preserve">2 160 601 </w:t>
      </w:r>
      <w:r w:rsidR="00311646" w:rsidRPr="00087C88">
        <w:rPr>
          <w:rFonts w:ascii="Times New Roman" w:hAnsi="Times New Roman"/>
          <w:sz w:val="24"/>
          <w:szCs w:val="24"/>
        </w:rPr>
        <w:t>Ft összegben</w:t>
      </w:r>
      <w:r w:rsidR="00A65AFB" w:rsidRPr="00087C88">
        <w:rPr>
          <w:rFonts w:ascii="Times New Roman" w:hAnsi="Times New Roman"/>
          <w:sz w:val="24"/>
          <w:szCs w:val="24"/>
        </w:rPr>
        <w:t xml:space="preserve">. </w:t>
      </w:r>
      <w:r w:rsidR="00A47568" w:rsidRPr="00087C88">
        <w:rPr>
          <w:rFonts w:ascii="Times New Roman" w:hAnsi="Times New Roman"/>
          <w:sz w:val="24"/>
          <w:szCs w:val="24"/>
        </w:rPr>
        <w:t xml:space="preserve">A MOB-nak 2,8 millió Ft, az ESZGY társulásnak 3 314 234 Ft került átadásra, </w:t>
      </w:r>
      <w:r w:rsidR="00634E21" w:rsidRPr="00087C88">
        <w:rPr>
          <w:rFonts w:ascii="Times New Roman" w:hAnsi="Times New Roman"/>
          <w:sz w:val="24"/>
          <w:szCs w:val="24"/>
        </w:rPr>
        <w:t xml:space="preserve">államháztartáson kívülre </w:t>
      </w:r>
      <w:r w:rsidR="00A47568" w:rsidRPr="00087C88">
        <w:rPr>
          <w:rFonts w:ascii="Times New Roman" w:hAnsi="Times New Roman"/>
          <w:sz w:val="24"/>
          <w:szCs w:val="24"/>
        </w:rPr>
        <w:t xml:space="preserve">a 249/2021sz. testületi határozattal elfogadott, a vadászház felújítására megítélt támogatás </w:t>
      </w:r>
      <w:r w:rsidR="00634E21" w:rsidRPr="00087C88">
        <w:rPr>
          <w:rFonts w:ascii="Times New Roman" w:hAnsi="Times New Roman"/>
          <w:sz w:val="24"/>
          <w:szCs w:val="24"/>
        </w:rPr>
        <w:t xml:space="preserve">500 000 Ft </w:t>
      </w:r>
      <w:r w:rsidR="00A47568" w:rsidRPr="00087C88">
        <w:rPr>
          <w:rFonts w:ascii="Times New Roman" w:hAnsi="Times New Roman"/>
          <w:sz w:val="24"/>
          <w:szCs w:val="24"/>
        </w:rPr>
        <w:t xml:space="preserve">összege szerepel. </w:t>
      </w:r>
      <w:r w:rsidR="00211D13" w:rsidRPr="00087C88">
        <w:rPr>
          <w:rFonts w:ascii="Times New Roman" w:hAnsi="Times New Roman"/>
          <w:sz w:val="24"/>
          <w:szCs w:val="24"/>
        </w:rPr>
        <w:t>(</w:t>
      </w:r>
      <w:r w:rsidR="00211D13" w:rsidRPr="00087C88">
        <w:rPr>
          <w:rFonts w:ascii="Times New Roman" w:hAnsi="Times New Roman"/>
          <w:b/>
          <w:sz w:val="24"/>
          <w:szCs w:val="24"/>
        </w:rPr>
        <w:t>Részl</w:t>
      </w:r>
      <w:r w:rsidR="0095759D" w:rsidRPr="00087C88">
        <w:rPr>
          <w:rFonts w:ascii="Times New Roman" w:hAnsi="Times New Roman"/>
          <w:b/>
          <w:sz w:val="24"/>
          <w:szCs w:val="24"/>
        </w:rPr>
        <w:t>ete</w:t>
      </w:r>
      <w:r w:rsidR="00211D13" w:rsidRPr="00087C88">
        <w:rPr>
          <w:rFonts w:ascii="Times New Roman" w:hAnsi="Times New Roman"/>
          <w:b/>
          <w:sz w:val="24"/>
          <w:szCs w:val="24"/>
        </w:rPr>
        <w:t>sen</w:t>
      </w:r>
      <w:r w:rsidR="000F56CE" w:rsidRPr="00087C88">
        <w:rPr>
          <w:rFonts w:ascii="Times New Roman" w:hAnsi="Times New Roman"/>
          <w:b/>
          <w:sz w:val="24"/>
          <w:szCs w:val="24"/>
        </w:rPr>
        <w:t xml:space="preserve"> a </w:t>
      </w:r>
      <w:r w:rsidR="00211D13" w:rsidRPr="00087C88">
        <w:rPr>
          <w:rFonts w:ascii="Times New Roman" w:hAnsi="Times New Roman"/>
          <w:b/>
          <w:sz w:val="24"/>
          <w:szCs w:val="24"/>
        </w:rPr>
        <w:t>3.</w:t>
      </w:r>
      <w:r w:rsidR="000F56CE" w:rsidRPr="00087C88">
        <w:rPr>
          <w:rFonts w:ascii="Times New Roman" w:hAnsi="Times New Roman"/>
          <w:b/>
          <w:sz w:val="24"/>
          <w:szCs w:val="24"/>
        </w:rPr>
        <w:t>,8.,20. sz. melléklet)</w:t>
      </w:r>
    </w:p>
    <w:p w:rsidR="00594405" w:rsidRPr="00087C88" w:rsidRDefault="00594405" w:rsidP="00594405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9D" w:rsidRPr="00087C88" w:rsidRDefault="00961527" w:rsidP="00594405">
      <w:pPr>
        <w:tabs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C88">
        <w:rPr>
          <w:rFonts w:ascii="Times New Roman" w:hAnsi="Times New Roman"/>
          <w:sz w:val="24"/>
          <w:szCs w:val="24"/>
        </w:rPr>
        <w:t xml:space="preserve">A 23 897 747 Ft összegű </w:t>
      </w:r>
      <w:r w:rsidRPr="008A7117">
        <w:rPr>
          <w:rFonts w:ascii="Times New Roman" w:hAnsi="Times New Roman"/>
          <w:b/>
          <w:sz w:val="24"/>
          <w:szCs w:val="24"/>
          <w:u w:val="single"/>
        </w:rPr>
        <w:t>f</w:t>
      </w:r>
      <w:r w:rsidR="0095759D" w:rsidRPr="008A7117">
        <w:rPr>
          <w:rFonts w:ascii="Times New Roman" w:hAnsi="Times New Roman"/>
          <w:b/>
          <w:sz w:val="24"/>
          <w:szCs w:val="24"/>
          <w:u w:val="single"/>
        </w:rPr>
        <w:t>inanszírozás</w:t>
      </w:r>
      <w:r w:rsidRPr="008A7117">
        <w:rPr>
          <w:rFonts w:ascii="Times New Roman" w:hAnsi="Times New Roman"/>
          <w:b/>
          <w:sz w:val="24"/>
          <w:szCs w:val="24"/>
          <w:u w:val="single"/>
        </w:rPr>
        <w:t>i kiadások</w:t>
      </w:r>
      <w:r w:rsidRPr="00087C88">
        <w:rPr>
          <w:rFonts w:ascii="Times New Roman" w:hAnsi="Times New Roman"/>
          <w:b/>
          <w:sz w:val="24"/>
          <w:szCs w:val="24"/>
        </w:rPr>
        <w:t xml:space="preserve"> </w:t>
      </w:r>
      <w:r w:rsidRPr="00087C88">
        <w:rPr>
          <w:rFonts w:ascii="Times New Roman" w:hAnsi="Times New Roman"/>
          <w:sz w:val="24"/>
          <w:szCs w:val="24"/>
        </w:rPr>
        <w:t xml:space="preserve">teljesítésénél a 22826 384 Ft összegű </w:t>
      </w:r>
      <w:r w:rsidR="0095759D" w:rsidRPr="00087C88">
        <w:rPr>
          <w:rFonts w:ascii="Times New Roman" w:hAnsi="Times New Roman"/>
          <w:sz w:val="24"/>
          <w:szCs w:val="24"/>
        </w:rPr>
        <w:t>államháztartáson belüli megelőlegez</w:t>
      </w:r>
      <w:r w:rsidR="00211D13" w:rsidRPr="00087C88">
        <w:rPr>
          <w:rFonts w:ascii="Times New Roman" w:hAnsi="Times New Roman"/>
          <w:sz w:val="24"/>
          <w:szCs w:val="24"/>
        </w:rPr>
        <w:t xml:space="preserve">ések visszafizetése jelenik meg, valamint </w:t>
      </w:r>
      <w:r w:rsidRPr="00087C88">
        <w:rPr>
          <w:rFonts w:ascii="Times New Roman" w:hAnsi="Times New Roman"/>
          <w:sz w:val="24"/>
          <w:szCs w:val="24"/>
        </w:rPr>
        <w:t xml:space="preserve">a lízingelt személygépkocsi 2021. évi kiadása 1 071 363 </w:t>
      </w:r>
      <w:r w:rsidR="00211D13" w:rsidRPr="00087C88">
        <w:rPr>
          <w:rFonts w:ascii="Times New Roman" w:hAnsi="Times New Roman"/>
          <w:sz w:val="24"/>
          <w:szCs w:val="24"/>
        </w:rPr>
        <w:t>Ft összegben.</w:t>
      </w:r>
    </w:p>
    <w:p w:rsidR="0095759D" w:rsidRPr="00087C88" w:rsidRDefault="0095759D" w:rsidP="0095759D">
      <w:pPr>
        <w:jc w:val="both"/>
        <w:rPr>
          <w:rFonts w:ascii="Times New Roman" w:hAnsi="Times New Roman"/>
          <w:sz w:val="24"/>
          <w:szCs w:val="24"/>
        </w:rPr>
      </w:pPr>
    </w:p>
    <w:p w:rsidR="00390655" w:rsidRPr="00087C88" w:rsidRDefault="00390655" w:rsidP="003C1B3D">
      <w:pPr>
        <w:rPr>
          <w:rFonts w:ascii="Times New Roman" w:hAnsi="Times New Roman"/>
          <w:b/>
          <w:color w:val="0D0D0D"/>
          <w:sz w:val="24"/>
          <w:szCs w:val="24"/>
        </w:rPr>
      </w:pPr>
    </w:p>
    <w:p w:rsidR="00C61BE7" w:rsidRPr="00087C88" w:rsidRDefault="00C61BE7" w:rsidP="00C61BE7">
      <w:pPr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087C88">
        <w:rPr>
          <w:rFonts w:ascii="Times New Roman" w:hAnsi="Times New Roman"/>
          <w:b/>
          <w:color w:val="0D0D0D"/>
          <w:sz w:val="24"/>
          <w:szCs w:val="24"/>
        </w:rPr>
        <w:t>I</w:t>
      </w:r>
      <w:r w:rsidR="00F021DC" w:rsidRPr="00087C88">
        <w:rPr>
          <w:rFonts w:ascii="Times New Roman" w:hAnsi="Times New Roman"/>
          <w:b/>
          <w:color w:val="0D0D0D"/>
          <w:sz w:val="24"/>
          <w:szCs w:val="24"/>
        </w:rPr>
        <w:t>I</w:t>
      </w:r>
      <w:r w:rsidRPr="00087C88">
        <w:rPr>
          <w:rFonts w:ascii="Times New Roman" w:hAnsi="Times New Roman"/>
          <w:b/>
          <w:color w:val="0D0D0D"/>
          <w:sz w:val="24"/>
          <w:szCs w:val="24"/>
        </w:rPr>
        <w:t>I.</w:t>
      </w:r>
    </w:p>
    <w:p w:rsidR="00C61BE7" w:rsidRPr="00087C88" w:rsidRDefault="00C61BE7" w:rsidP="00C61BE7">
      <w:pPr>
        <w:rPr>
          <w:rFonts w:ascii="Times New Roman" w:hAnsi="Times New Roman"/>
          <w:color w:val="0D0D0D"/>
          <w:sz w:val="24"/>
          <w:szCs w:val="24"/>
        </w:rPr>
      </w:pPr>
    </w:p>
    <w:p w:rsidR="00C61BE7" w:rsidRPr="00087C88" w:rsidRDefault="00C61BE7" w:rsidP="00C61BE7">
      <w:pPr>
        <w:jc w:val="center"/>
        <w:rPr>
          <w:rFonts w:ascii="Times New Roman" w:hAnsi="Times New Roman"/>
          <w:b/>
          <w:bCs/>
          <w:caps/>
          <w:color w:val="0D0D0D"/>
          <w:sz w:val="24"/>
          <w:szCs w:val="24"/>
          <w:u w:val="single"/>
        </w:rPr>
      </w:pPr>
      <w:r w:rsidRPr="00087C88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>Az államháztartásról szóló 2011. évi CXCV. törvény</w:t>
      </w:r>
      <w:r w:rsidRPr="00087C88">
        <w:rPr>
          <w:rFonts w:ascii="Times New Roman" w:hAnsi="Times New Roman"/>
          <w:color w:val="0D0D0D"/>
          <w:sz w:val="24"/>
          <w:szCs w:val="24"/>
          <w:u w:val="single"/>
        </w:rPr>
        <w:t xml:space="preserve"> </w:t>
      </w:r>
      <w:r w:rsidRPr="00087C88">
        <w:rPr>
          <w:rFonts w:ascii="Times New Roman" w:hAnsi="Times New Roman"/>
          <w:b/>
          <w:bCs/>
          <w:color w:val="0D0D0D"/>
          <w:sz w:val="24"/>
          <w:szCs w:val="24"/>
          <w:u w:val="single"/>
        </w:rPr>
        <w:t>91. § (2) bekezdés a)-d) pontjaiban előírt indoklások</w:t>
      </w:r>
    </w:p>
    <w:p w:rsidR="00C61BE7" w:rsidRPr="00087C88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</w:p>
    <w:p w:rsidR="00C61BE7" w:rsidRPr="00087C88" w:rsidRDefault="00C61BE7" w:rsidP="00C61BE7">
      <w:pPr>
        <w:pStyle w:val="Norml1"/>
        <w:jc w:val="both"/>
        <w:rPr>
          <w:b/>
          <w:i/>
          <w:color w:val="0D0D0D"/>
          <w:lang w:val="hu-HU"/>
        </w:rPr>
      </w:pPr>
      <w:r w:rsidRPr="00087C88">
        <w:rPr>
          <w:b/>
          <w:i/>
          <w:color w:val="0D0D0D"/>
          <w:lang w:val="hu-HU"/>
        </w:rPr>
        <w:t>Az önkor</w:t>
      </w:r>
      <w:r w:rsidR="00117B6D" w:rsidRPr="00087C88">
        <w:rPr>
          <w:b/>
          <w:i/>
          <w:color w:val="0D0D0D"/>
          <w:lang w:val="hu-HU"/>
        </w:rPr>
        <w:t xml:space="preserve">mányzat költségvetési mérlege, </w:t>
      </w:r>
      <w:r w:rsidRPr="00087C88">
        <w:rPr>
          <w:b/>
          <w:i/>
          <w:color w:val="0D0D0D"/>
          <w:lang w:val="hu-HU"/>
        </w:rPr>
        <w:t xml:space="preserve">pénzeszközök változása </w:t>
      </w:r>
    </w:p>
    <w:p w:rsidR="00C61BE7" w:rsidRPr="00087C88" w:rsidRDefault="00C61BE7" w:rsidP="00C61BE7">
      <w:pPr>
        <w:pStyle w:val="Szvegtrzs"/>
        <w:rPr>
          <w:b w:val="0"/>
          <w:color w:val="0D0D0D"/>
          <w:sz w:val="24"/>
          <w:szCs w:val="24"/>
          <w:lang w:val="x-none"/>
        </w:rPr>
      </w:pPr>
    </w:p>
    <w:p w:rsidR="00C61BE7" w:rsidRPr="00087C88" w:rsidRDefault="00C61BE7" w:rsidP="00F021DC">
      <w:pPr>
        <w:pStyle w:val="Szvegtrzs"/>
        <w:jc w:val="both"/>
        <w:rPr>
          <w:color w:val="0D0D0D"/>
          <w:sz w:val="24"/>
          <w:szCs w:val="24"/>
        </w:rPr>
      </w:pPr>
      <w:r w:rsidRPr="00087C88">
        <w:rPr>
          <w:color w:val="0D0D0D"/>
          <w:sz w:val="24"/>
          <w:szCs w:val="24"/>
        </w:rPr>
        <w:t>Az önkormányzat pénzk</w:t>
      </w:r>
      <w:r w:rsidR="00F021DC" w:rsidRPr="00087C88">
        <w:rPr>
          <w:color w:val="0D0D0D"/>
          <w:sz w:val="24"/>
          <w:szCs w:val="24"/>
        </w:rPr>
        <w:t xml:space="preserve">észlete </w:t>
      </w:r>
      <w:r w:rsidR="00117B6D" w:rsidRPr="00087C88">
        <w:rPr>
          <w:color w:val="0D0D0D"/>
          <w:sz w:val="24"/>
          <w:szCs w:val="24"/>
        </w:rPr>
        <w:t>2021</w:t>
      </w:r>
      <w:r w:rsidRPr="00087C88">
        <w:rPr>
          <w:color w:val="0D0D0D"/>
          <w:sz w:val="24"/>
          <w:szCs w:val="24"/>
        </w:rPr>
        <w:t>. január 1-jén</w:t>
      </w:r>
      <w:r w:rsidR="00117B6D" w:rsidRPr="00087C88">
        <w:rPr>
          <w:color w:val="0D0D0D"/>
          <w:sz w:val="24"/>
          <w:szCs w:val="24"/>
        </w:rPr>
        <w:t xml:space="preserve"> 289 316 751</w:t>
      </w:r>
      <w:r w:rsidR="00F021DC" w:rsidRPr="00087C88">
        <w:rPr>
          <w:color w:val="0D0D0D"/>
          <w:sz w:val="24"/>
          <w:szCs w:val="24"/>
        </w:rPr>
        <w:t xml:space="preserve"> </w:t>
      </w:r>
      <w:r w:rsidRPr="00087C88">
        <w:rPr>
          <w:color w:val="0D0D0D"/>
          <w:sz w:val="24"/>
          <w:szCs w:val="24"/>
        </w:rPr>
        <w:t>Ft volt.</w:t>
      </w:r>
      <w:r w:rsidR="0048261C" w:rsidRPr="00087C88">
        <w:rPr>
          <w:color w:val="0D0D0D"/>
          <w:sz w:val="24"/>
          <w:szCs w:val="24"/>
        </w:rPr>
        <w:t xml:space="preserve"> </w:t>
      </w:r>
      <w:r w:rsidRPr="00087C88">
        <w:rPr>
          <w:b w:val="0"/>
          <w:color w:val="0D0D0D"/>
          <w:sz w:val="24"/>
          <w:szCs w:val="24"/>
        </w:rPr>
        <w:t>Bevételként</w:t>
      </w:r>
      <w:r w:rsidR="0048261C" w:rsidRPr="00087C88">
        <w:rPr>
          <w:b w:val="0"/>
          <w:color w:val="0D0D0D"/>
          <w:sz w:val="24"/>
          <w:szCs w:val="24"/>
        </w:rPr>
        <w:t xml:space="preserve">                 1 823 410 032 </w:t>
      </w:r>
      <w:r w:rsidRPr="00087C88">
        <w:rPr>
          <w:b w:val="0"/>
          <w:color w:val="0D0D0D"/>
          <w:sz w:val="24"/>
          <w:szCs w:val="24"/>
        </w:rPr>
        <w:t xml:space="preserve"> Ft került elszámolásra. Az év folyamán  </w:t>
      </w:r>
      <w:r w:rsidR="0048261C" w:rsidRPr="00087C88">
        <w:rPr>
          <w:b w:val="0"/>
          <w:color w:val="0D0D0D"/>
          <w:sz w:val="24"/>
          <w:szCs w:val="24"/>
        </w:rPr>
        <w:t xml:space="preserve">1 483 277 070 </w:t>
      </w:r>
      <w:r w:rsidRPr="00087C88">
        <w:rPr>
          <w:b w:val="0"/>
          <w:color w:val="0D0D0D"/>
          <w:sz w:val="24"/>
          <w:szCs w:val="24"/>
        </w:rPr>
        <w:t>Ft kifizetését</w:t>
      </w:r>
      <w:r w:rsidR="00CB2598" w:rsidRPr="00087C88">
        <w:rPr>
          <w:b w:val="0"/>
          <w:color w:val="0D0D0D"/>
          <w:sz w:val="24"/>
          <w:szCs w:val="24"/>
        </w:rPr>
        <w:t xml:space="preserve"> és – a </w:t>
      </w:r>
      <w:r w:rsidR="0048261C" w:rsidRPr="00087C88">
        <w:rPr>
          <w:b w:val="0"/>
          <w:color w:val="0D0D0D"/>
          <w:sz w:val="24"/>
          <w:szCs w:val="24"/>
        </w:rPr>
        <w:t>korrekciós tétel</w:t>
      </w:r>
      <w:r w:rsidR="00CB2598" w:rsidRPr="00087C88">
        <w:rPr>
          <w:b w:val="0"/>
          <w:color w:val="0D0D0D"/>
          <w:sz w:val="24"/>
          <w:szCs w:val="24"/>
        </w:rPr>
        <w:t>ek</w:t>
      </w:r>
      <w:r w:rsidR="0048261C" w:rsidRPr="00087C88">
        <w:rPr>
          <w:b w:val="0"/>
          <w:color w:val="0D0D0D"/>
          <w:sz w:val="24"/>
          <w:szCs w:val="24"/>
        </w:rPr>
        <w:t xml:space="preserve"> figyelembe vételét</w:t>
      </w:r>
      <w:r w:rsidRPr="00087C88">
        <w:rPr>
          <w:b w:val="0"/>
          <w:color w:val="0D0D0D"/>
          <w:sz w:val="24"/>
          <w:szCs w:val="24"/>
        </w:rPr>
        <w:t xml:space="preserve"> követően a</w:t>
      </w:r>
      <w:r w:rsidR="0048261C" w:rsidRPr="00087C88">
        <w:rPr>
          <w:color w:val="0D0D0D"/>
          <w:sz w:val="24"/>
          <w:szCs w:val="24"/>
        </w:rPr>
        <w:t xml:space="preserve"> 2021</w:t>
      </w:r>
      <w:r w:rsidRPr="00087C88">
        <w:rPr>
          <w:color w:val="0D0D0D"/>
          <w:sz w:val="24"/>
          <w:szCs w:val="24"/>
        </w:rPr>
        <w:t>. december 31-i záró pénzkészlet</w:t>
      </w:r>
      <w:r w:rsidR="0048261C" w:rsidRPr="00087C88">
        <w:rPr>
          <w:color w:val="0D0D0D"/>
          <w:sz w:val="24"/>
          <w:szCs w:val="24"/>
        </w:rPr>
        <w:t xml:space="preserve">         365 572 323</w:t>
      </w:r>
      <w:r w:rsidR="00F021DC" w:rsidRPr="00087C88">
        <w:rPr>
          <w:color w:val="0D0D0D"/>
          <w:sz w:val="24"/>
          <w:szCs w:val="24"/>
        </w:rPr>
        <w:t xml:space="preserve"> </w:t>
      </w:r>
      <w:r w:rsidR="0048261C" w:rsidRPr="00087C88">
        <w:rPr>
          <w:color w:val="0D0D0D"/>
          <w:sz w:val="24"/>
          <w:szCs w:val="24"/>
        </w:rPr>
        <w:t xml:space="preserve">Ft, </w:t>
      </w:r>
      <w:r w:rsidR="0048261C" w:rsidRPr="00087C88">
        <w:rPr>
          <w:b w:val="0"/>
          <w:color w:val="0D0D0D"/>
          <w:sz w:val="24"/>
          <w:szCs w:val="24"/>
        </w:rPr>
        <w:t xml:space="preserve">melyből a bankszámlák egyenlege </w:t>
      </w:r>
      <w:r w:rsidR="0048261C" w:rsidRPr="00087C88">
        <w:rPr>
          <w:color w:val="0D0D0D"/>
          <w:sz w:val="24"/>
          <w:szCs w:val="24"/>
        </w:rPr>
        <w:t xml:space="preserve"> 364 898 832 Ft, </w:t>
      </w:r>
      <w:r w:rsidR="0048261C" w:rsidRPr="00087C88">
        <w:rPr>
          <w:b w:val="0"/>
          <w:color w:val="0D0D0D"/>
          <w:sz w:val="24"/>
          <w:szCs w:val="24"/>
        </w:rPr>
        <w:t xml:space="preserve">a házipénztári készpénzállomány </w:t>
      </w:r>
      <w:r w:rsidR="0048261C" w:rsidRPr="00087C88">
        <w:rPr>
          <w:color w:val="0D0D0D"/>
          <w:sz w:val="24"/>
          <w:szCs w:val="24"/>
        </w:rPr>
        <w:t>673 491 Ft.</w:t>
      </w:r>
      <w:r w:rsidR="0048261C" w:rsidRPr="00087C88">
        <w:rPr>
          <w:b w:val="0"/>
          <w:color w:val="0D0D0D"/>
          <w:sz w:val="24"/>
          <w:szCs w:val="24"/>
        </w:rPr>
        <w:t xml:space="preserve"> </w:t>
      </w:r>
      <w:r w:rsidR="00F021DC" w:rsidRPr="00087C88">
        <w:rPr>
          <w:b w:val="0"/>
          <w:color w:val="0D0D0D"/>
          <w:sz w:val="24"/>
          <w:szCs w:val="24"/>
        </w:rPr>
        <w:t>(Részlete</w:t>
      </w:r>
      <w:r w:rsidR="000F56CE" w:rsidRPr="00087C88">
        <w:rPr>
          <w:b w:val="0"/>
          <w:color w:val="0D0D0D"/>
          <w:sz w:val="24"/>
          <w:szCs w:val="24"/>
        </w:rPr>
        <w:t>sen 25. sz. melléklet.</w:t>
      </w:r>
      <w:r w:rsidR="00F021DC" w:rsidRPr="00087C88">
        <w:rPr>
          <w:b w:val="0"/>
          <w:color w:val="0D0D0D"/>
          <w:sz w:val="24"/>
          <w:szCs w:val="24"/>
        </w:rPr>
        <w:t>)</w:t>
      </w:r>
    </w:p>
    <w:p w:rsidR="00C61BE7" w:rsidRPr="00087C88" w:rsidRDefault="00C61BE7" w:rsidP="00C61BE7">
      <w:pPr>
        <w:pStyle w:val="Szvegtrzs"/>
        <w:rPr>
          <w:color w:val="0D0D0D"/>
          <w:sz w:val="24"/>
          <w:szCs w:val="24"/>
        </w:rPr>
      </w:pPr>
    </w:p>
    <w:p w:rsidR="00C61BE7" w:rsidRPr="00087C88" w:rsidRDefault="00C61BE7" w:rsidP="00C61BE7">
      <w:pPr>
        <w:pStyle w:val="Cmsor2"/>
        <w:rPr>
          <w:b/>
          <w:color w:val="0D0D0D"/>
          <w:szCs w:val="24"/>
        </w:rPr>
      </w:pPr>
      <w:r w:rsidRPr="00087C88">
        <w:rPr>
          <w:b/>
          <w:color w:val="0D0D0D"/>
          <w:szCs w:val="24"/>
        </w:rPr>
        <w:t>Többéves kihatással járó döntések</w:t>
      </w:r>
    </w:p>
    <w:p w:rsidR="00C61BE7" w:rsidRPr="00087C88" w:rsidRDefault="00C61BE7" w:rsidP="00C61BE7">
      <w:pPr>
        <w:rPr>
          <w:rFonts w:ascii="Times New Roman" w:hAnsi="Times New Roman"/>
          <w:color w:val="0D0D0D"/>
          <w:sz w:val="24"/>
          <w:szCs w:val="24"/>
        </w:rPr>
      </w:pPr>
    </w:p>
    <w:p w:rsidR="00C61BE7" w:rsidRPr="00087C88" w:rsidRDefault="00C61BE7" w:rsidP="007244A4">
      <w:pPr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 többéves kihatással járó döntés</w:t>
      </w:r>
      <w:r w:rsidR="007244A4" w:rsidRPr="00087C88">
        <w:rPr>
          <w:rFonts w:ascii="Times New Roman" w:hAnsi="Times New Roman"/>
          <w:color w:val="0D0D0D"/>
          <w:sz w:val="24"/>
          <w:szCs w:val="24"/>
        </w:rPr>
        <w:t>ekből származó</w:t>
      </w:r>
      <w:r w:rsidRPr="00087C88">
        <w:rPr>
          <w:rFonts w:ascii="Times New Roman" w:hAnsi="Times New Roman"/>
          <w:color w:val="0D0D0D"/>
          <w:sz w:val="24"/>
          <w:szCs w:val="24"/>
        </w:rPr>
        <w:t xml:space="preserve"> kötelezettségek összege</w:t>
      </w:r>
      <w:r w:rsidR="007244A4" w:rsidRPr="00087C88">
        <w:rPr>
          <w:rFonts w:ascii="Times New Roman" w:hAnsi="Times New Roman"/>
          <w:color w:val="0D0D0D"/>
          <w:sz w:val="24"/>
          <w:szCs w:val="24"/>
        </w:rPr>
        <w:t xml:space="preserve"> 230 505 723</w:t>
      </w:r>
      <w:r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53899" w:rsidRPr="00087C88">
        <w:rPr>
          <w:rFonts w:ascii="Times New Roman" w:hAnsi="Times New Roman"/>
          <w:color w:val="0D0D0D"/>
          <w:sz w:val="24"/>
          <w:szCs w:val="24"/>
        </w:rPr>
        <w:t>Ft, melyek kizárólag felhalm</w:t>
      </w:r>
      <w:r w:rsidR="006E339B" w:rsidRPr="00087C88">
        <w:rPr>
          <w:rFonts w:ascii="Times New Roman" w:hAnsi="Times New Roman"/>
          <w:color w:val="0D0D0D"/>
          <w:sz w:val="24"/>
          <w:szCs w:val="24"/>
        </w:rPr>
        <w:t>ozási feladatokhoz kapcsolódik.</w:t>
      </w:r>
      <w:r w:rsidR="00A53899" w:rsidRPr="00087C88">
        <w:rPr>
          <w:rFonts w:ascii="Times New Roman" w:hAnsi="Times New Roman"/>
          <w:color w:val="0D0D0D"/>
          <w:sz w:val="24"/>
          <w:szCs w:val="24"/>
        </w:rPr>
        <w:t xml:space="preserve"> Önkormányzatunknak</w:t>
      </w:r>
      <w:r w:rsidR="006E339B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A084F" w:rsidRPr="00087C88">
        <w:rPr>
          <w:rFonts w:ascii="Times New Roman" w:hAnsi="Times New Roman"/>
          <w:sz w:val="24"/>
          <w:szCs w:val="24"/>
        </w:rPr>
        <w:t>202</w:t>
      </w:r>
      <w:r w:rsidR="00D86BF6" w:rsidRPr="00087C88">
        <w:rPr>
          <w:rFonts w:ascii="Times New Roman" w:hAnsi="Times New Roman"/>
          <w:sz w:val="24"/>
          <w:szCs w:val="24"/>
        </w:rPr>
        <w:t>4</w:t>
      </w:r>
      <w:r w:rsidR="00A53899" w:rsidRPr="00087C88">
        <w:rPr>
          <w:rFonts w:ascii="Times New Roman" w:hAnsi="Times New Roman"/>
          <w:sz w:val="24"/>
          <w:szCs w:val="24"/>
        </w:rPr>
        <w:t>-ig átnyúló 2 690 000</w:t>
      </w:r>
      <w:r w:rsidR="003A084F" w:rsidRPr="00087C88">
        <w:rPr>
          <w:rFonts w:ascii="Times New Roman" w:hAnsi="Times New Roman"/>
          <w:sz w:val="24"/>
          <w:szCs w:val="24"/>
        </w:rPr>
        <w:t xml:space="preserve"> Ft felhalmozási célú pénzügyi lízing kiadási kötelezettsége van (Skoda Octavia), valamint </w:t>
      </w:r>
      <w:r w:rsidR="00A53899" w:rsidRPr="00087C88">
        <w:rPr>
          <w:rFonts w:ascii="Times New Roman" w:hAnsi="Times New Roman"/>
          <w:sz w:val="24"/>
          <w:szCs w:val="24"/>
        </w:rPr>
        <w:t>TOP 3.2.1 Iskola energetika pályázattal összefüggésben 127 697</w:t>
      </w:r>
      <w:r w:rsidR="006E339B" w:rsidRPr="00087C88">
        <w:rPr>
          <w:rFonts w:ascii="Times New Roman" w:hAnsi="Times New Roman"/>
          <w:sz w:val="24"/>
          <w:szCs w:val="24"/>
        </w:rPr>
        <w:t> </w:t>
      </w:r>
      <w:r w:rsidR="00A53899" w:rsidRPr="00087C88">
        <w:rPr>
          <w:rFonts w:ascii="Times New Roman" w:hAnsi="Times New Roman"/>
          <w:sz w:val="24"/>
          <w:szCs w:val="24"/>
        </w:rPr>
        <w:t>429</w:t>
      </w:r>
      <w:r w:rsidR="006E339B" w:rsidRPr="00087C88">
        <w:rPr>
          <w:rFonts w:ascii="Times New Roman" w:hAnsi="Times New Roman"/>
          <w:sz w:val="24"/>
          <w:szCs w:val="24"/>
        </w:rPr>
        <w:t xml:space="preserve"> Ft</w:t>
      </w:r>
      <w:r w:rsidR="00A53899" w:rsidRPr="00087C88">
        <w:rPr>
          <w:rFonts w:ascii="Times New Roman" w:hAnsi="Times New Roman"/>
          <w:sz w:val="24"/>
          <w:szCs w:val="24"/>
        </w:rPr>
        <w:t>, a VP6-7.2.1-20 Helyi piac fejlesztése pályázathoz kapcsolódóan</w:t>
      </w:r>
      <w:r w:rsidR="006E339B" w:rsidRPr="00087C88">
        <w:rPr>
          <w:rFonts w:ascii="Times New Roman" w:hAnsi="Times New Roman"/>
          <w:sz w:val="24"/>
          <w:szCs w:val="24"/>
        </w:rPr>
        <w:t xml:space="preserve"> </w:t>
      </w:r>
      <w:r w:rsidR="00A53899" w:rsidRPr="00087C88">
        <w:rPr>
          <w:rFonts w:ascii="Times New Roman" w:hAnsi="Times New Roman"/>
          <w:sz w:val="24"/>
          <w:szCs w:val="24"/>
        </w:rPr>
        <w:t>98 618 294 Ft, a</w:t>
      </w:r>
      <w:r w:rsidR="00F743B7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53899" w:rsidRPr="00087C88">
        <w:rPr>
          <w:rFonts w:ascii="Times New Roman" w:hAnsi="Times New Roman"/>
          <w:color w:val="0D0D0D"/>
          <w:sz w:val="24"/>
          <w:szCs w:val="24"/>
        </w:rPr>
        <w:t xml:space="preserve"> 91/2021 846/1 hrsz Szabadság u. ingatlan megvásárlása kapcsán</w:t>
      </w:r>
      <w:r w:rsidR="008277B9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53899" w:rsidRPr="00087C88">
        <w:rPr>
          <w:rFonts w:ascii="Times New Roman" w:hAnsi="Times New Roman"/>
          <w:color w:val="0D0D0D"/>
          <w:sz w:val="24"/>
          <w:szCs w:val="24"/>
        </w:rPr>
        <w:t xml:space="preserve">1 500 000 </w:t>
      </w:r>
      <w:r w:rsidR="006E339B" w:rsidRPr="00087C88">
        <w:rPr>
          <w:rFonts w:ascii="Times New Roman" w:hAnsi="Times New Roman"/>
          <w:color w:val="0D0D0D"/>
          <w:sz w:val="24"/>
          <w:szCs w:val="24"/>
        </w:rPr>
        <w:t>Ft összegű kötelezettsége van a 2022. évre.</w:t>
      </w:r>
      <w:r w:rsidR="00A53899" w:rsidRPr="00087C88">
        <w:rPr>
          <w:rFonts w:ascii="Times New Roman" w:hAnsi="Times New Roman"/>
          <w:color w:val="0D0D0D"/>
          <w:sz w:val="24"/>
          <w:szCs w:val="24"/>
        </w:rPr>
        <w:t xml:space="preserve"> (</w:t>
      </w:r>
      <w:r w:rsidR="008277B9" w:rsidRPr="00087C88">
        <w:rPr>
          <w:rFonts w:ascii="Times New Roman" w:hAnsi="Times New Roman"/>
          <w:color w:val="0D0D0D"/>
          <w:sz w:val="24"/>
          <w:szCs w:val="24"/>
        </w:rPr>
        <w:t>16. sz. melléklet.</w:t>
      </w:r>
      <w:r w:rsidR="00F743B7" w:rsidRPr="00087C88">
        <w:rPr>
          <w:rFonts w:ascii="Times New Roman" w:hAnsi="Times New Roman"/>
          <w:color w:val="0D0D0D"/>
          <w:sz w:val="24"/>
          <w:szCs w:val="24"/>
        </w:rPr>
        <w:t>)</w:t>
      </w:r>
    </w:p>
    <w:p w:rsidR="00C61BE7" w:rsidRPr="00087C88" w:rsidRDefault="00C61BE7" w:rsidP="00C61BE7">
      <w:pPr>
        <w:pStyle w:val="Szvegtrzs"/>
        <w:rPr>
          <w:color w:val="0D0D0D"/>
          <w:sz w:val="24"/>
          <w:szCs w:val="24"/>
        </w:rPr>
      </w:pPr>
    </w:p>
    <w:p w:rsidR="00F743B7" w:rsidRPr="00087C88" w:rsidRDefault="008A7117" w:rsidP="00F743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2021</w:t>
      </w:r>
      <w:r w:rsidR="00F743B7" w:rsidRPr="00087C88">
        <w:rPr>
          <w:rFonts w:ascii="Times New Roman" w:hAnsi="Times New Roman"/>
          <w:sz w:val="24"/>
          <w:szCs w:val="24"/>
        </w:rPr>
        <w:t>.12.31-én felvett pénzbeli hitel állománnyal nem rendelkezik.</w:t>
      </w:r>
    </w:p>
    <w:p w:rsidR="00C61BE7" w:rsidRPr="00087C88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 xml:space="preserve">A </w:t>
      </w:r>
      <w:r w:rsidR="003E1690" w:rsidRPr="00087C88">
        <w:rPr>
          <w:rFonts w:ascii="Times New Roman" w:hAnsi="Times New Roman"/>
          <w:color w:val="0D0D0D"/>
          <w:sz w:val="24"/>
          <w:szCs w:val="24"/>
        </w:rPr>
        <w:t xml:space="preserve">többéves kihatással járó döntések mindegyike beruházásokhoz kapcsolódik. </w:t>
      </w:r>
    </w:p>
    <w:p w:rsidR="00C61BE7" w:rsidRPr="00087C88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Az önkormányzatnak</w:t>
      </w:r>
      <w:r w:rsidR="003E1690" w:rsidRPr="00087C88">
        <w:rPr>
          <w:rFonts w:ascii="Times New Roman" w:hAnsi="Times New Roman"/>
          <w:color w:val="0D0D0D"/>
          <w:sz w:val="24"/>
          <w:szCs w:val="24"/>
        </w:rPr>
        <w:t xml:space="preserve"> 2021</w:t>
      </w:r>
      <w:r w:rsidRPr="00087C88">
        <w:rPr>
          <w:rFonts w:ascii="Times New Roman" w:hAnsi="Times New Roman"/>
          <w:color w:val="0D0D0D"/>
          <w:sz w:val="24"/>
          <w:szCs w:val="24"/>
        </w:rPr>
        <w:t xml:space="preserve">. december 31. napjával nem volt kezességvállalása, </w:t>
      </w:r>
      <w:r w:rsidR="00F743B7" w:rsidRPr="00087C88">
        <w:rPr>
          <w:rFonts w:ascii="Times New Roman" w:hAnsi="Times New Roman"/>
          <w:color w:val="0D0D0D"/>
          <w:sz w:val="24"/>
          <w:szCs w:val="24"/>
        </w:rPr>
        <w:t>k</w:t>
      </w:r>
      <w:r w:rsidRPr="00087C88">
        <w:rPr>
          <w:rFonts w:ascii="Times New Roman" w:hAnsi="Times New Roman"/>
          <w:color w:val="0D0D0D"/>
          <w:sz w:val="24"/>
          <w:szCs w:val="24"/>
        </w:rPr>
        <w:t xml:space="preserve">ezességvállalás érvényesítésére nem került sor. </w:t>
      </w:r>
    </w:p>
    <w:p w:rsidR="00C61BE7" w:rsidRPr="00087C88" w:rsidRDefault="00C61BE7" w:rsidP="00C61BE7">
      <w:pPr>
        <w:pStyle w:val="Norml1"/>
        <w:jc w:val="both"/>
        <w:rPr>
          <w:b/>
          <w:bCs/>
          <w:i/>
          <w:color w:val="0D0D0D"/>
          <w:lang w:val="hu-HU" w:eastAsia="hu-HU"/>
        </w:rPr>
      </w:pPr>
    </w:p>
    <w:p w:rsidR="00C61BE7" w:rsidRPr="00087C88" w:rsidRDefault="00C61BE7" w:rsidP="00C61BE7">
      <w:pPr>
        <w:pStyle w:val="Norml1"/>
        <w:jc w:val="both"/>
        <w:rPr>
          <w:b/>
          <w:i/>
          <w:color w:val="0D0D0D"/>
          <w:lang w:val="hu-HU"/>
        </w:rPr>
      </w:pPr>
      <w:r w:rsidRPr="00087C88">
        <w:rPr>
          <w:b/>
          <w:i/>
          <w:color w:val="0D0D0D"/>
          <w:lang w:val="hu-HU"/>
        </w:rPr>
        <w:t>Közvetett támogatások</w:t>
      </w:r>
    </w:p>
    <w:p w:rsidR="00C61BE7" w:rsidRPr="00087C88" w:rsidRDefault="00C61BE7" w:rsidP="00C61BE7">
      <w:pPr>
        <w:rPr>
          <w:rFonts w:ascii="Times New Roman" w:hAnsi="Times New Roman"/>
          <w:color w:val="0D0D0D"/>
          <w:sz w:val="24"/>
          <w:szCs w:val="24"/>
          <w:lang w:eastAsia="hu-HU"/>
        </w:rPr>
      </w:pPr>
    </w:p>
    <w:p w:rsidR="00C61BE7" w:rsidRPr="00087C88" w:rsidRDefault="00C61BE7" w:rsidP="003E1690">
      <w:pPr>
        <w:pStyle w:val="Cmsor2"/>
        <w:rPr>
          <w:color w:val="0D0D0D"/>
          <w:szCs w:val="24"/>
          <w:lang w:eastAsia="x-none"/>
        </w:rPr>
      </w:pPr>
      <w:r w:rsidRPr="00087C88">
        <w:rPr>
          <w:b/>
          <w:color w:val="0D0D0D"/>
          <w:szCs w:val="24"/>
        </w:rPr>
        <w:t xml:space="preserve">A közvetett támogatások tényleges összege </w:t>
      </w:r>
      <w:r w:rsidR="00F743B7" w:rsidRPr="00087C88">
        <w:rPr>
          <w:b/>
          <w:color w:val="0D0D0D"/>
          <w:szCs w:val="24"/>
        </w:rPr>
        <w:t>650 000</w:t>
      </w:r>
      <w:r w:rsidR="003E1690" w:rsidRPr="00087C88">
        <w:rPr>
          <w:b/>
          <w:color w:val="0D0D0D"/>
          <w:szCs w:val="24"/>
        </w:rPr>
        <w:t xml:space="preserve"> Ft, mely a </w:t>
      </w:r>
      <w:r w:rsidR="003E1690" w:rsidRPr="00087C88">
        <w:rPr>
          <w:color w:val="0D0D0D"/>
          <w:szCs w:val="24"/>
          <w:lang w:eastAsia="hu-HU"/>
        </w:rPr>
        <w:t>m</w:t>
      </w:r>
      <w:r w:rsidR="00F743B7" w:rsidRPr="00087C88">
        <w:rPr>
          <w:color w:val="0D0D0D"/>
          <w:szCs w:val="24"/>
          <w:lang w:eastAsia="hu-HU"/>
        </w:rPr>
        <w:t>agánszemélyek kommunális adója jogcímben a polgárőrök részére megállapított mentesség</w:t>
      </w:r>
      <w:r w:rsidR="003E1690" w:rsidRPr="00087C88">
        <w:rPr>
          <w:color w:val="0D0D0D"/>
          <w:szCs w:val="24"/>
          <w:lang w:eastAsia="hu-HU"/>
        </w:rPr>
        <w:t xml:space="preserve"> miatt jelentkezik.</w:t>
      </w:r>
      <w:r w:rsidR="00F743B7" w:rsidRPr="00087C88">
        <w:rPr>
          <w:color w:val="0D0D0D"/>
          <w:szCs w:val="24"/>
          <w:lang w:eastAsia="hu-HU"/>
        </w:rPr>
        <w:t xml:space="preserve"> </w:t>
      </w:r>
      <w:r w:rsidR="003E1690" w:rsidRPr="00087C88">
        <w:rPr>
          <w:color w:val="0D0D0D"/>
          <w:szCs w:val="24"/>
          <w:lang w:eastAsia="hu-HU"/>
        </w:rPr>
        <w:t>(</w:t>
      </w:r>
      <w:r w:rsidR="00F743B7" w:rsidRPr="00087C88">
        <w:rPr>
          <w:color w:val="0D0D0D"/>
          <w:szCs w:val="24"/>
          <w:lang w:eastAsia="hu-HU"/>
        </w:rPr>
        <w:t>a fizetési kötelezettségre 50 fő * 13.000 Ft</w:t>
      </w:r>
      <w:r w:rsidR="003E1690" w:rsidRPr="00087C88">
        <w:rPr>
          <w:color w:val="0D0D0D"/>
          <w:szCs w:val="24"/>
          <w:lang w:eastAsia="hu-HU"/>
        </w:rPr>
        <w:t>)</w:t>
      </w:r>
      <w:r w:rsidR="00F743B7" w:rsidRPr="00087C88">
        <w:rPr>
          <w:color w:val="0D0D0D"/>
          <w:szCs w:val="24"/>
          <w:lang w:eastAsia="hu-HU"/>
        </w:rPr>
        <w:t>.</w:t>
      </w:r>
    </w:p>
    <w:p w:rsidR="00095D73" w:rsidRPr="00087C88" w:rsidRDefault="00095D73" w:rsidP="00C61BE7">
      <w:pPr>
        <w:pStyle w:val="Cmsor7"/>
        <w:rPr>
          <w:bCs w:val="0"/>
          <w:i/>
          <w:color w:val="0D0D0D"/>
          <w:szCs w:val="24"/>
          <w:u w:val="none"/>
        </w:rPr>
      </w:pPr>
    </w:p>
    <w:p w:rsidR="003C1B3D" w:rsidRPr="00087C88" w:rsidRDefault="003C1B3D" w:rsidP="00C61BE7">
      <w:pPr>
        <w:pStyle w:val="Cmsor7"/>
        <w:rPr>
          <w:bCs w:val="0"/>
          <w:i/>
          <w:color w:val="0D0D0D"/>
          <w:szCs w:val="24"/>
          <w:u w:val="none"/>
        </w:rPr>
      </w:pPr>
    </w:p>
    <w:p w:rsidR="00C61BE7" w:rsidRPr="00087C88" w:rsidRDefault="00C61BE7" w:rsidP="00C61BE7">
      <w:pPr>
        <w:pStyle w:val="Cmsor7"/>
        <w:rPr>
          <w:i/>
          <w:color w:val="0D0D0D"/>
          <w:szCs w:val="24"/>
          <w:u w:val="none"/>
          <w:lang w:eastAsia="x-none"/>
        </w:rPr>
      </w:pPr>
      <w:r w:rsidRPr="00087C88">
        <w:rPr>
          <w:bCs w:val="0"/>
          <w:i/>
          <w:color w:val="0D0D0D"/>
          <w:szCs w:val="24"/>
          <w:u w:val="none"/>
        </w:rPr>
        <w:t>Adósság állomány alakulása</w:t>
      </w:r>
    </w:p>
    <w:p w:rsidR="00C61BE7" w:rsidRPr="00087C88" w:rsidRDefault="00C61BE7" w:rsidP="00C61BE7">
      <w:pPr>
        <w:pStyle w:val="Szvegtrzs"/>
        <w:rPr>
          <w:b w:val="0"/>
          <w:color w:val="0D0D0D"/>
          <w:sz w:val="24"/>
          <w:szCs w:val="24"/>
        </w:rPr>
      </w:pPr>
    </w:p>
    <w:p w:rsidR="00C61BE7" w:rsidRPr="00087C88" w:rsidRDefault="001A5130" w:rsidP="00F637A7">
      <w:pPr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ar-SA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2021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>. december 31-én az önkormányzatnak külföldi hite</w:t>
      </w:r>
      <w:r w:rsidR="0020208E" w:rsidRPr="00087C88">
        <w:rPr>
          <w:rFonts w:ascii="Times New Roman" w:hAnsi="Times New Roman"/>
          <w:color w:val="0D0D0D"/>
          <w:sz w:val="24"/>
          <w:szCs w:val="24"/>
        </w:rPr>
        <w:t xml:space="preserve">lező felé adósság állománya nem </w:t>
      </w:r>
      <w:r w:rsidR="00C820C6" w:rsidRPr="00087C88">
        <w:rPr>
          <w:rFonts w:ascii="Times New Roman" w:hAnsi="Times New Roman"/>
          <w:color w:val="0D0D0D"/>
          <w:sz w:val="24"/>
          <w:szCs w:val="24"/>
        </w:rPr>
        <w:t>volt. A 2021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. évi költségvetést, valamint a következő évet terhelő belföldi szállítói kötelezettségként a mérlegben </w:t>
      </w:r>
      <w:r w:rsidR="003E1690" w:rsidRPr="00087C88">
        <w:rPr>
          <w:rFonts w:ascii="Times New Roman" w:hAnsi="Times New Roman"/>
          <w:color w:val="0D0D0D"/>
          <w:sz w:val="24"/>
          <w:szCs w:val="24"/>
        </w:rPr>
        <w:t>366 942</w:t>
      </w:r>
      <w:r w:rsidR="0020208E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Ft került kimutatásra, melyből nem lejárt </w:t>
      </w:r>
      <w:r w:rsidR="00313483" w:rsidRPr="00087C88">
        <w:rPr>
          <w:rFonts w:ascii="Times New Roman" w:hAnsi="Times New Roman"/>
          <w:color w:val="0D0D0D"/>
          <w:sz w:val="24"/>
          <w:szCs w:val="24"/>
        </w:rPr>
        <w:t>38 100</w:t>
      </w:r>
      <w:r w:rsidR="0020208E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Ft, </w:t>
      </w:r>
      <w:r w:rsidR="00390655" w:rsidRPr="00087C88">
        <w:rPr>
          <w:rFonts w:ascii="Times New Roman" w:hAnsi="Times New Roman"/>
          <w:color w:val="0D0D0D"/>
          <w:sz w:val="24"/>
          <w:szCs w:val="24"/>
        </w:rPr>
        <w:t xml:space="preserve">az 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>1-90 nap közötti lejáratú</w:t>
      </w:r>
      <w:r w:rsidR="00313483" w:rsidRPr="00087C88">
        <w:rPr>
          <w:rFonts w:ascii="Times New Roman" w:hAnsi="Times New Roman"/>
          <w:color w:val="0D0D0D"/>
          <w:sz w:val="24"/>
          <w:szCs w:val="24"/>
        </w:rPr>
        <w:t xml:space="preserve"> pedig 328 842 Ft</w:t>
      </w:r>
      <w:r w:rsidR="0020208E" w:rsidRPr="00087C88">
        <w:rPr>
          <w:rFonts w:ascii="Times New Roman" w:hAnsi="Times New Roman"/>
          <w:color w:val="0D0D0D"/>
          <w:sz w:val="24"/>
          <w:szCs w:val="24"/>
        </w:rPr>
        <w:t>.</w:t>
      </w:r>
      <w:r w:rsidR="008F48FA" w:rsidRPr="00087C88">
        <w:rPr>
          <w:rFonts w:ascii="Times New Roman" w:hAnsi="Times New Roman"/>
          <w:color w:val="0D0D0D"/>
          <w:sz w:val="24"/>
          <w:szCs w:val="24"/>
        </w:rPr>
        <w:t xml:space="preserve"> Itt azokat a december hónapban beérkezett számlákat tüntettük fel, amelyek kifizetésére a következő évben kerül sor.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637A7" w:rsidRPr="00087C88">
        <w:rPr>
          <w:rFonts w:ascii="Times New Roman" w:hAnsi="Times New Roman"/>
          <w:color w:val="0D0D0D"/>
          <w:sz w:val="24"/>
          <w:szCs w:val="24"/>
        </w:rPr>
        <w:t>Ezen kívül a</w:t>
      </w:r>
      <w:r w:rsidR="0020208E" w:rsidRPr="00087C88">
        <w:rPr>
          <w:rFonts w:ascii="Times New Roman" w:hAnsi="Times New Roman"/>
          <w:color w:val="0D0D0D"/>
          <w:sz w:val="24"/>
          <w:szCs w:val="24"/>
        </w:rPr>
        <w:t xml:space="preserve"> következő évet terhelő </w:t>
      </w:r>
      <w:r w:rsidR="00713684" w:rsidRPr="00087C88">
        <w:rPr>
          <w:rFonts w:ascii="Times New Roman" w:hAnsi="Times New Roman"/>
          <w:color w:val="0D0D0D"/>
          <w:sz w:val="24"/>
          <w:szCs w:val="24"/>
        </w:rPr>
        <w:t>kötelezettségek közöt</w:t>
      </w:r>
      <w:r w:rsidR="00F637A7" w:rsidRPr="00087C88">
        <w:rPr>
          <w:rFonts w:ascii="Times New Roman" w:hAnsi="Times New Roman"/>
          <w:color w:val="0D0D0D"/>
          <w:sz w:val="24"/>
          <w:szCs w:val="24"/>
        </w:rPr>
        <w:t xml:space="preserve">t szerepel a MÁK megelőlegezés </w:t>
      </w:r>
      <w:r w:rsidR="003E1690" w:rsidRPr="00087C88">
        <w:rPr>
          <w:rFonts w:ascii="Times New Roman" w:hAnsi="Times New Roman"/>
          <w:color w:val="0D0D0D"/>
          <w:sz w:val="24"/>
          <w:szCs w:val="24"/>
        </w:rPr>
        <w:t>22 993 337</w:t>
      </w:r>
      <w:r w:rsidR="00713684" w:rsidRPr="00087C88">
        <w:rPr>
          <w:rFonts w:ascii="Times New Roman" w:hAnsi="Times New Roman"/>
          <w:color w:val="0D0D0D"/>
          <w:sz w:val="24"/>
          <w:szCs w:val="24"/>
        </w:rPr>
        <w:t xml:space="preserve"> Ft összege</w:t>
      </w:r>
      <w:r w:rsidR="0020208E" w:rsidRPr="00087C88">
        <w:rPr>
          <w:rFonts w:ascii="Times New Roman" w:hAnsi="Times New Roman"/>
          <w:color w:val="0D0D0D"/>
          <w:sz w:val="24"/>
          <w:szCs w:val="24"/>
        </w:rPr>
        <w:t>.</w:t>
      </w:r>
      <w:r w:rsidR="00313483" w:rsidRPr="00087C88">
        <w:rPr>
          <w:rFonts w:ascii="Times New Roman" w:hAnsi="Times New Roman"/>
          <w:b/>
          <w:color w:val="0D0D0D"/>
          <w:sz w:val="24"/>
          <w:szCs w:val="24"/>
        </w:rPr>
        <w:t xml:space="preserve"> (</w:t>
      </w:r>
      <w:r w:rsidR="00A654F0" w:rsidRPr="00087C88">
        <w:rPr>
          <w:rFonts w:ascii="Times New Roman" w:hAnsi="Times New Roman"/>
          <w:b/>
          <w:color w:val="0D0D0D"/>
          <w:sz w:val="24"/>
          <w:szCs w:val="24"/>
        </w:rPr>
        <w:t>18. sz. melléklet)</w:t>
      </w:r>
    </w:p>
    <w:p w:rsidR="00C820C6" w:rsidRPr="00087C88" w:rsidRDefault="00C820C6" w:rsidP="00C61BE7">
      <w:pPr>
        <w:pStyle w:val="Cmsor2"/>
        <w:rPr>
          <w:b/>
          <w:color w:val="0D0D0D"/>
          <w:szCs w:val="24"/>
        </w:rPr>
      </w:pPr>
    </w:p>
    <w:p w:rsidR="00C61BE7" w:rsidRPr="00087C88" w:rsidRDefault="00C61BE7" w:rsidP="00C61BE7">
      <w:pPr>
        <w:pStyle w:val="Cmsor2"/>
        <w:rPr>
          <w:b/>
          <w:color w:val="0D0D0D"/>
          <w:szCs w:val="24"/>
        </w:rPr>
      </w:pPr>
      <w:r w:rsidRPr="00087C88">
        <w:rPr>
          <w:b/>
          <w:color w:val="0D0D0D"/>
          <w:szCs w:val="24"/>
        </w:rPr>
        <w:t>Vagyoni helyzet alakulása</w:t>
      </w:r>
    </w:p>
    <w:p w:rsidR="008F48FA" w:rsidRPr="00087C88" w:rsidRDefault="008F48FA" w:rsidP="00C61BE7">
      <w:pPr>
        <w:rPr>
          <w:rFonts w:ascii="Times New Roman" w:hAnsi="Times New Roman"/>
          <w:color w:val="0D0D0D"/>
          <w:sz w:val="24"/>
          <w:szCs w:val="24"/>
        </w:rPr>
      </w:pPr>
    </w:p>
    <w:p w:rsidR="0020208E" w:rsidRPr="00087C88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Az önko</w:t>
      </w:r>
      <w:r w:rsidR="008D4C97" w:rsidRPr="00087C88">
        <w:rPr>
          <w:rFonts w:ascii="Times New Roman" w:hAnsi="Times New Roman"/>
          <w:color w:val="0D0D0D"/>
          <w:sz w:val="24"/>
          <w:szCs w:val="24"/>
        </w:rPr>
        <w:t xml:space="preserve">rmányzat eszközeinek </w:t>
      </w:r>
      <w:r w:rsidR="002E7993" w:rsidRPr="00087C88">
        <w:rPr>
          <w:rFonts w:ascii="Times New Roman" w:hAnsi="Times New Roman"/>
          <w:color w:val="0D0D0D"/>
          <w:sz w:val="24"/>
          <w:szCs w:val="24"/>
        </w:rPr>
        <w:t xml:space="preserve">és forrásainak </w:t>
      </w:r>
      <w:r w:rsidR="008D4C97" w:rsidRPr="00087C88">
        <w:rPr>
          <w:rFonts w:ascii="Times New Roman" w:hAnsi="Times New Roman"/>
          <w:color w:val="0D0D0D"/>
          <w:sz w:val="24"/>
          <w:szCs w:val="24"/>
        </w:rPr>
        <w:t>értéke 2021</w:t>
      </w:r>
      <w:r w:rsidRPr="00087C88">
        <w:rPr>
          <w:rFonts w:ascii="Times New Roman" w:hAnsi="Times New Roman"/>
          <w:color w:val="0D0D0D"/>
          <w:sz w:val="24"/>
          <w:szCs w:val="24"/>
        </w:rPr>
        <w:t>. december 31-én</w:t>
      </w:r>
      <w:r w:rsidR="009574F9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E7E06" w:rsidRPr="00087C88">
        <w:rPr>
          <w:rFonts w:ascii="Times New Roman" w:hAnsi="Times New Roman"/>
          <w:color w:val="0D0D0D"/>
          <w:sz w:val="24"/>
          <w:szCs w:val="24"/>
        </w:rPr>
        <w:t>6 303 868 170</w:t>
      </w:r>
      <w:r w:rsidRPr="00087C88">
        <w:rPr>
          <w:rFonts w:ascii="Times New Roman" w:hAnsi="Times New Roman"/>
          <w:color w:val="0D0D0D"/>
          <w:sz w:val="24"/>
          <w:szCs w:val="24"/>
        </w:rPr>
        <w:t xml:space="preserve"> Ft, </w:t>
      </w:r>
      <w:r w:rsidR="004E7E06" w:rsidRPr="00087C88">
        <w:rPr>
          <w:rFonts w:ascii="Times New Roman" w:hAnsi="Times New Roman"/>
          <w:color w:val="0D0D0D"/>
          <w:sz w:val="24"/>
          <w:szCs w:val="24"/>
        </w:rPr>
        <w:t>az előző évi 6 135 560 602</w:t>
      </w:r>
      <w:r w:rsidR="002E7993" w:rsidRPr="00087C88">
        <w:rPr>
          <w:rFonts w:ascii="Times New Roman" w:hAnsi="Times New Roman"/>
          <w:color w:val="0D0D0D"/>
          <w:sz w:val="24"/>
          <w:szCs w:val="24"/>
        </w:rPr>
        <w:t xml:space="preserve"> Ft-tal szemben, </w:t>
      </w:r>
      <w:r w:rsidRPr="00087C88">
        <w:rPr>
          <w:rFonts w:ascii="Times New Roman" w:hAnsi="Times New Roman"/>
          <w:color w:val="0D0D0D"/>
          <w:sz w:val="24"/>
          <w:szCs w:val="24"/>
        </w:rPr>
        <w:t>mely</w:t>
      </w:r>
      <w:r w:rsidR="002E7993" w:rsidRPr="00087C88">
        <w:rPr>
          <w:rFonts w:ascii="Times New Roman" w:hAnsi="Times New Roman"/>
          <w:color w:val="0D0D0D"/>
          <w:sz w:val="24"/>
          <w:szCs w:val="24"/>
        </w:rPr>
        <w:t xml:space="preserve"> 2,74</w:t>
      </w:r>
      <w:r w:rsidR="00565CA1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E7993" w:rsidRPr="00087C88">
        <w:rPr>
          <w:rFonts w:ascii="Times New Roman" w:hAnsi="Times New Roman"/>
          <w:color w:val="0D0D0D"/>
          <w:sz w:val="24"/>
          <w:szCs w:val="24"/>
        </w:rPr>
        <w:t xml:space="preserve">%-os növekedést jelent </w:t>
      </w:r>
      <w:r w:rsidR="0020208E" w:rsidRPr="00087C88">
        <w:rPr>
          <w:rFonts w:ascii="Times New Roman" w:hAnsi="Times New Roman"/>
          <w:color w:val="0D0D0D"/>
          <w:sz w:val="24"/>
          <w:szCs w:val="24"/>
        </w:rPr>
        <w:t>az előző évhez képest.</w:t>
      </w:r>
    </w:p>
    <w:p w:rsidR="00C61BE7" w:rsidRPr="00087C88" w:rsidRDefault="004E5CE1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 xml:space="preserve">Az immateriális javak állományának nettó értéke </w:t>
      </w:r>
      <w:r w:rsidR="00864A12" w:rsidRPr="00087C88">
        <w:rPr>
          <w:rFonts w:ascii="Times New Roman" w:hAnsi="Times New Roman"/>
          <w:color w:val="0D0D0D"/>
          <w:sz w:val="24"/>
          <w:szCs w:val="24"/>
        </w:rPr>
        <w:t xml:space="preserve">366 844 Ft, </w:t>
      </w:r>
      <w:r w:rsidRPr="00087C88">
        <w:rPr>
          <w:rFonts w:ascii="Times New Roman" w:hAnsi="Times New Roman"/>
          <w:color w:val="0D0D0D"/>
          <w:sz w:val="24"/>
          <w:szCs w:val="24"/>
        </w:rPr>
        <w:t>73 134 Ft-tal</w:t>
      </w:r>
      <w:r w:rsidR="009574F9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87C88">
        <w:rPr>
          <w:rFonts w:ascii="Times New Roman" w:hAnsi="Times New Roman"/>
          <w:color w:val="0D0D0D"/>
          <w:sz w:val="24"/>
          <w:szCs w:val="24"/>
        </w:rPr>
        <w:t>csökkent a 2020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>. de</w:t>
      </w:r>
      <w:r w:rsidR="00864A12" w:rsidRPr="00087C88">
        <w:rPr>
          <w:rFonts w:ascii="Times New Roman" w:hAnsi="Times New Roman"/>
          <w:color w:val="0D0D0D"/>
          <w:sz w:val="24"/>
          <w:szCs w:val="24"/>
        </w:rPr>
        <w:t xml:space="preserve">cember 31-i adathoz viszonyítva. Az év során </w:t>
      </w:r>
      <w:r w:rsidRPr="00087C88">
        <w:rPr>
          <w:rFonts w:ascii="Times New Roman" w:hAnsi="Times New Roman"/>
          <w:color w:val="0D0D0D"/>
          <w:sz w:val="24"/>
          <w:szCs w:val="24"/>
        </w:rPr>
        <w:t>114 567 Ft beszerzés</w:t>
      </w:r>
      <w:r w:rsidR="00864A12" w:rsidRPr="00087C88">
        <w:rPr>
          <w:rFonts w:ascii="Times New Roman" w:hAnsi="Times New Roman"/>
          <w:color w:val="0D0D0D"/>
          <w:sz w:val="24"/>
          <w:szCs w:val="24"/>
        </w:rPr>
        <w:t xml:space="preserve"> történt, </w:t>
      </w:r>
      <w:r w:rsidRPr="00087C88">
        <w:rPr>
          <w:rFonts w:ascii="Times New Roman" w:hAnsi="Times New Roman"/>
          <w:color w:val="0D0D0D"/>
          <w:sz w:val="24"/>
          <w:szCs w:val="24"/>
        </w:rPr>
        <w:t xml:space="preserve">valamint 186 701 Ft tervszerinti értékcsökkenés </w:t>
      </w:r>
      <w:r w:rsidR="00864A12" w:rsidRPr="00087C88">
        <w:rPr>
          <w:rFonts w:ascii="Times New Roman" w:hAnsi="Times New Roman"/>
          <w:color w:val="0D0D0D"/>
          <w:sz w:val="24"/>
          <w:szCs w:val="24"/>
        </w:rPr>
        <w:t>került elszámolásra.</w:t>
      </w:r>
    </w:p>
    <w:p w:rsidR="00B23D7F" w:rsidRPr="00087C88" w:rsidRDefault="00B11C9C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 tárgyi eszközök állományának nettó értéke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85443" w:rsidRPr="00087C88">
        <w:rPr>
          <w:rFonts w:ascii="Times New Roman" w:hAnsi="Times New Roman"/>
          <w:color w:val="0D0D0D"/>
          <w:sz w:val="24"/>
          <w:szCs w:val="24"/>
        </w:rPr>
        <w:t xml:space="preserve">5 684 144 388 Ft, </w:t>
      </w:r>
      <w:r w:rsidRPr="00087C88">
        <w:rPr>
          <w:rFonts w:ascii="Times New Roman" w:hAnsi="Times New Roman"/>
          <w:color w:val="0D0D0D"/>
          <w:sz w:val="24"/>
          <w:szCs w:val="24"/>
        </w:rPr>
        <w:t>83 859 134 Ft-tal csökkent az előző</w:t>
      </w:r>
      <w:r w:rsidR="00F601ED" w:rsidRPr="00087C88">
        <w:rPr>
          <w:rFonts w:ascii="Times New Roman" w:hAnsi="Times New Roman"/>
          <w:color w:val="0D0D0D"/>
          <w:sz w:val="24"/>
          <w:szCs w:val="24"/>
        </w:rPr>
        <w:t xml:space="preserve"> év végi állapothoz viszonyítva, 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melynek </w:t>
      </w:r>
      <w:r w:rsidR="001E2FC8" w:rsidRPr="00087C88">
        <w:rPr>
          <w:rFonts w:ascii="Times New Roman" w:hAnsi="Times New Roman"/>
          <w:color w:val="0D0D0D"/>
          <w:sz w:val="24"/>
          <w:szCs w:val="24"/>
        </w:rPr>
        <w:t xml:space="preserve">alapvető 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>oka, hogy önkormányzati szinten a tárgyévi aktivá</w:t>
      </w:r>
      <w:r w:rsidR="007A0DDA" w:rsidRPr="00087C88">
        <w:rPr>
          <w:rFonts w:ascii="Times New Roman" w:hAnsi="Times New Roman"/>
          <w:color w:val="0D0D0D"/>
          <w:sz w:val="24"/>
          <w:szCs w:val="24"/>
        </w:rPr>
        <w:t xml:space="preserve">lt beruházások értéke </w:t>
      </w:r>
      <w:r w:rsidRPr="00087C88">
        <w:rPr>
          <w:rFonts w:ascii="Times New Roman" w:hAnsi="Times New Roman"/>
          <w:color w:val="0D0D0D"/>
          <w:sz w:val="24"/>
          <w:szCs w:val="24"/>
        </w:rPr>
        <w:t>kevesebb volt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 a tárgyévben</w:t>
      </w:r>
      <w:r w:rsidR="007A0DDA" w:rsidRPr="00087C8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>elsz</w:t>
      </w:r>
      <w:r w:rsidRPr="00087C88">
        <w:rPr>
          <w:rFonts w:ascii="Times New Roman" w:hAnsi="Times New Roman"/>
          <w:color w:val="0D0D0D"/>
          <w:sz w:val="24"/>
          <w:szCs w:val="24"/>
        </w:rPr>
        <w:t>ámo</w:t>
      </w:r>
      <w:r w:rsidR="007A0DDA" w:rsidRPr="00087C88">
        <w:rPr>
          <w:rFonts w:ascii="Times New Roman" w:hAnsi="Times New Roman"/>
          <w:color w:val="0D0D0D"/>
          <w:sz w:val="24"/>
          <w:szCs w:val="24"/>
        </w:rPr>
        <w:t>lt terv szerinti amortizációnál. Az inga</w:t>
      </w:r>
      <w:r w:rsidR="00B23D7F" w:rsidRPr="00087C88">
        <w:rPr>
          <w:rFonts w:ascii="Times New Roman" w:hAnsi="Times New Roman"/>
          <w:color w:val="0D0D0D"/>
          <w:sz w:val="24"/>
          <w:szCs w:val="24"/>
        </w:rPr>
        <w:t>tlanok nettó</w:t>
      </w:r>
      <w:r w:rsidR="007A0DDA" w:rsidRPr="00087C88">
        <w:rPr>
          <w:rFonts w:ascii="Times New Roman" w:hAnsi="Times New Roman"/>
          <w:color w:val="0D0D0D"/>
          <w:sz w:val="24"/>
          <w:szCs w:val="24"/>
        </w:rPr>
        <w:t xml:space="preserve"> értéke </w:t>
      </w:r>
      <w:r w:rsidR="00B23D7F" w:rsidRPr="00087C88">
        <w:rPr>
          <w:rFonts w:ascii="Times New Roman" w:hAnsi="Times New Roman"/>
          <w:color w:val="0D0D0D"/>
          <w:sz w:val="24"/>
          <w:szCs w:val="24"/>
        </w:rPr>
        <w:t>70 291 624 Ft-tal csökkent, a gépek, felszerelések, járművek eszközcsoportban 16 143 939</w:t>
      </w:r>
      <w:r w:rsidR="007A0DDA" w:rsidRPr="00087C88">
        <w:rPr>
          <w:rFonts w:ascii="Times New Roman" w:hAnsi="Times New Roman"/>
          <w:color w:val="0D0D0D"/>
          <w:sz w:val="24"/>
          <w:szCs w:val="24"/>
        </w:rPr>
        <w:t>1</w:t>
      </w:r>
      <w:r w:rsidR="00B23D7F" w:rsidRPr="00087C88">
        <w:rPr>
          <w:rFonts w:ascii="Times New Roman" w:hAnsi="Times New Roman"/>
          <w:color w:val="0D0D0D"/>
          <w:sz w:val="24"/>
          <w:szCs w:val="24"/>
        </w:rPr>
        <w:t xml:space="preserve"> Ft csökkenés következett be, ugyanakkor a beruházások, felújítások vonatkozásában 2 576 429 Ft növekedés tapasztalható. </w:t>
      </w:r>
    </w:p>
    <w:p w:rsidR="00FD2F40" w:rsidRPr="00087C88" w:rsidRDefault="00C61BE7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 xml:space="preserve">A befektetett pénzügyi eszközök </w:t>
      </w:r>
      <w:r w:rsidR="00D86577" w:rsidRPr="00087C88">
        <w:rPr>
          <w:rFonts w:ascii="Times New Roman" w:hAnsi="Times New Roman"/>
          <w:color w:val="0D0D0D"/>
          <w:sz w:val="24"/>
          <w:szCs w:val="24"/>
        </w:rPr>
        <w:t xml:space="preserve">állománya </w:t>
      </w:r>
      <w:r w:rsidRPr="00087C88">
        <w:rPr>
          <w:rFonts w:ascii="Times New Roman" w:hAnsi="Times New Roman"/>
          <w:color w:val="0D0D0D"/>
          <w:sz w:val="24"/>
          <w:szCs w:val="24"/>
        </w:rPr>
        <w:t xml:space="preserve">az elmúlt évhez képest </w:t>
      </w:r>
      <w:r w:rsidR="00847F1E" w:rsidRPr="00087C88">
        <w:rPr>
          <w:rFonts w:ascii="Times New Roman" w:hAnsi="Times New Roman"/>
          <w:color w:val="0D0D0D"/>
          <w:sz w:val="24"/>
          <w:szCs w:val="24"/>
        </w:rPr>
        <w:t xml:space="preserve">nem változott, </w:t>
      </w:r>
      <w:r w:rsidR="00B05E3B" w:rsidRPr="00087C88">
        <w:rPr>
          <w:rFonts w:ascii="Times New Roman" w:hAnsi="Times New Roman"/>
          <w:color w:val="0D0D0D"/>
          <w:sz w:val="24"/>
          <w:szCs w:val="24"/>
        </w:rPr>
        <w:t>a könyv szerinti érték</w:t>
      </w:r>
      <w:r w:rsidR="00FD2F40" w:rsidRPr="00087C88">
        <w:rPr>
          <w:rFonts w:ascii="Times New Roman" w:hAnsi="Times New Roman"/>
          <w:color w:val="0D0D0D"/>
          <w:sz w:val="24"/>
          <w:szCs w:val="24"/>
        </w:rPr>
        <w:t xml:space="preserve"> 23.790.000</w:t>
      </w:r>
      <w:r w:rsidR="00B05E3B" w:rsidRPr="00087C88">
        <w:rPr>
          <w:rFonts w:ascii="Times New Roman" w:hAnsi="Times New Roman"/>
          <w:color w:val="0D0D0D"/>
          <w:sz w:val="24"/>
          <w:szCs w:val="24"/>
        </w:rPr>
        <w:t xml:space="preserve"> Ft. </w:t>
      </w:r>
    </w:p>
    <w:p w:rsidR="00C61BE7" w:rsidRPr="00087C88" w:rsidRDefault="00B05E3B" w:rsidP="00C61BE7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 gazdasági társaságok működéséhez </w:t>
      </w:r>
      <w:r w:rsidR="00D86577" w:rsidRPr="00087C88">
        <w:rPr>
          <w:rFonts w:ascii="Times New Roman" w:hAnsi="Times New Roman"/>
          <w:color w:val="0D0D0D"/>
          <w:sz w:val="24"/>
          <w:szCs w:val="24"/>
        </w:rPr>
        <w:t>202</w:t>
      </w:r>
      <w:r w:rsidRPr="00087C88">
        <w:rPr>
          <w:rFonts w:ascii="Times New Roman" w:hAnsi="Times New Roman"/>
          <w:color w:val="0D0D0D"/>
          <w:sz w:val="24"/>
          <w:szCs w:val="24"/>
        </w:rPr>
        <w:t>1</w:t>
      </w:r>
      <w:r w:rsidR="00D86577" w:rsidRPr="00087C88">
        <w:rPr>
          <w:rFonts w:ascii="Times New Roman" w:hAnsi="Times New Roman"/>
          <w:color w:val="0D0D0D"/>
          <w:sz w:val="24"/>
          <w:szCs w:val="24"/>
        </w:rPr>
        <w:t>-ben s</w:t>
      </w:r>
      <w:r w:rsidR="00FD2F40" w:rsidRPr="00087C88">
        <w:rPr>
          <w:rFonts w:ascii="Times New Roman" w:hAnsi="Times New Roman"/>
          <w:color w:val="0D0D0D"/>
          <w:sz w:val="24"/>
          <w:szCs w:val="24"/>
        </w:rPr>
        <w:t>em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 járult hozzá a</w:t>
      </w:r>
      <w:r w:rsidR="00FD2F40" w:rsidRPr="00087C88">
        <w:rPr>
          <w:rFonts w:ascii="Times New Roman" w:hAnsi="Times New Roman"/>
          <w:color w:val="0D0D0D"/>
          <w:sz w:val="24"/>
          <w:szCs w:val="24"/>
        </w:rPr>
        <w:t>z önkormányzat tőkepótlás</w:t>
      </w:r>
      <w:r w:rsidR="00C61BE7" w:rsidRPr="00087C88">
        <w:rPr>
          <w:rFonts w:ascii="Times New Roman" w:hAnsi="Times New Roman"/>
          <w:color w:val="0D0D0D"/>
          <w:sz w:val="24"/>
          <w:szCs w:val="24"/>
        </w:rPr>
        <w:t xml:space="preserve"> jogcímeken.</w:t>
      </w:r>
    </w:p>
    <w:p w:rsidR="009438BD" w:rsidRPr="00087C88" w:rsidRDefault="00D86577" w:rsidP="00554432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Az előző évhez képest 76 255 572 Ft-tal magasabb az év végi pénzeszköz állomány, mely összegszerűen 365 572 323 Ft</w:t>
      </w:r>
      <w:r w:rsidR="00CD5F8F" w:rsidRPr="00087C88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C61BE7" w:rsidRPr="00087C88" w:rsidRDefault="00C61BE7" w:rsidP="00554432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 követe</w:t>
      </w:r>
      <w:r w:rsidR="0081293E" w:rsidRPr="00087C88">
        <w:rPr>
          <w:rFonts w:ascii="Times New Roman" w:hAnsi="Times New Roman"/>
          <w:color w:val="0D0D0D"/>
          <w:sz w:val="24"/>
          <w:szCs w:val="24"/>
        </w:rPr>
        <w:t>lések vonatkozásában</w:t>
      </w:r>
      <w:r w:rsidR="0063298A" w:rsidRPr="00087C88">
        <w:rPr>
          <w:rFonts w:ascii="Times New Roman" w:hAnsi="Times New Roman"/>
          <w:color w:val="0D0D0D"/>
          <w:sz w:val="24"/>
          <w:szCs w:val="24"/>
        </w:rPr>
        <w:t xml:space="preserve"> több</w:t>
      </w:r>
      <w:r w:rsidR="00CD5F8F" w:rsidRPr="00087C88">
        <w:rPr>
          <w:rFonts w:ascii="Times New Roman" w:hAnsi="Times New Roman"/>
          <w:color w:val="0D0D0D"/>
          <w:sz w:val="24"/>
          <w:szCs w:val="24"/>
        </w:rPr>
        <w:t xml:space="preserve"> mint négyszeres emelkedés következett be </w:t>
      </w:r>
      <w:r w:rsidR="00834BD9" w:rsidRPr="00087C88">
        <w:rPr>
          <w:rFonts w:ascii="Times New Roman" w:hAnsi="Times New Roman"/>
          <w:color w:val="0D0D0D"/>
          <w:sz w:val="24"/>
          <w:szCs w:val="24"/>
        </w:rPr>
        <w:t>az előző évhez képest, a</w:t>
      </w:r>
      <w:r w:rsidR="0063298A" w:rsidRPr="00087C88">
        <w:rPr>
          <w:rFonts w:ascii="Times New Roman" w:hAnsi="Times New Roman"/>
          <w:color w:val="0D0D0D"/>
          <w:sz w:val="24"/>
          <w:szCs w:val="24"/>
        </w:rPr>
        <w:t>z összege 227 272 886 Ft, mely alapvetően a közhatalmi bevételekhez kapcsolódik.</w:t>
      </w:r>
    </w:p>
    <w:p w:rsidR="009438BD" w:rsidRPr="00087C88" w:rsidRDefault="009438BD" w:rsidP="009438B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Egyéb sajátos elszámolásként (ÁFA, december havi munkabérek) 666 760 Ft került elszámolásra, az aktív időbeli elhatárolások összege 2 054 969 Ft.</w:t>
      </w:r>
    </w:p>
    <w:p w:rsidR="000C570F" w:rsidRPr="00087C88" w:rsidRDefault="000C570F" w:rsidP="009438B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A saját tőke értéke 89 145 160 Ft-tal magasabb az előző évinél, 3 552 518 193 Ft.</w:t>
      </w:r>
    </w:p>
    <w:p w:rsidR="000C570F" w:rsidRPr="00087C88" w:rsidRDefault="000C570F" w:rsidP="009438B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 xml:space="preserve">A kötelezettségek összege 57 636 394 Ft. A passzív időbeli elhatárolások összege 2 693 713 583 Ft, melyből a költségek, ráfordítások passzív időbeli elhatárolása 15 128 257 Ft, halasztott eredményszemléletű bevételként 2 678 585 326 Ft </w:t>
      </w:r>
    </w:p>
    <w:p w:rsidR="004E7E06" w:rsidRPr="00087C88" w:rsidRDefault="004E7E06" w:rsidP="009438B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</w:rPr>
        <w:t>Összességében az eszközök és a források értéke 168 307 568 Ft-tal növekedett az előző év végéhez képest.</w:t>
      </w:r>
    </w:p>
    <w:p w:rsidR="00C61BE7" w:rsidRPr="008A7117" w:rsidRDefault="00C61BE7" w:rsidP="00554432">
      <w:pPr>
        <w:pStyle w:val="Szvegtrzs"/>
        <w:jc w:val="both"/>
        <w:rPr>
          <w:b w:val="0"/>
          <w:color w:val="0D0D0D"/>
          <w:sz w:val="24"/>
          <w:szCs w:val="24"/>
        </w:rPr>
      </w:pPr>
      <w:r w:rsidRPr="008A7117">
        <w:rPr>
          <w:b w:val="0"/>
          <w:color w:val="0D0D0D"/>
          <w:sz w:val="24"/>
          <w:szCs w:val="24"/>
        </w:rPr>
        <w:t>Az</w:t>
      </w:r>
      <w:r w:rsidR="0081293E" w:rsidRPr="008A7117">
        <w:rPr>
          <w:b w:val="0"/>
          <w:color w:val="0D0D0D"/>
          <w:sz w:val="24"/>
          <w:szCs w:val="24"/>
        </w:rPr>
        <w:t xml:space="preserve"> önkormányzat intézményeinél és a Közös Önkormányzati</w:t>
      </w:r>
      <w:r w:rsidR="00F85443" w:rsidRPr="008A7117">
        <w:rPr>
          <w:b w:val="0"/>
          <w:color w:val="0D0D0D"/>
          <w:sz w:val="24"/>
          <w:szCs w:val="24"/>
        </w:rPr>
        <w:t xml:space="preserve"> Hivatalnál az érték nélkü</w:t>
      </w:r>
      <w:r w:rsidR="00816053" w:rsidRPr="008A7117">
        <w:rPr>
          <w:b w:val="0"/>
          <w:color w:val="0D0D0D"/>
          <w:sz w:val="24"/>
          <w:szCs w:val="24"/>
        </w:rPr>
        <w:t>l</w:t>
      </w:r>
      <w:r w:rsidR="00F85443" w:rsidRPr="008A7117">
        <w:rPr>
          <w:b w:val="0"/>
          <w:color w:val="0D0D0D"/>
          <w:sz w:val="24"/>
          <w:szCs w:val="24"/>
        </w:rPr>
        <w:t xml:space="preserve"> nyilvántartott </w:t>
      </w:r>
      <w:r w:rsidR="0081293E" w:rsidRPr="008A7117">
        <w:rPr>
          <w:b w:val="0"/>
          <w:color w:val="0D0D0D"/>
          <w:sz w:val="24"/>
          <w:szCs w:val="24"/>
        </w:rPr>
        <w:t>eszközök állománya</w:t>
      </w:r>
      <w:r w:rsidRPr="008A7117">
        <w:rPr>
          <w:b w:val="0"/>
          <w:color w:val="0D0D0D"/>
          <w:sz w:val="24"/>
          <w:szCs w:val="24"/>
        </w:rPr>
        <w:t xml:space="preserve"> </w:t>
      </w:r>
      <w:r w:rsidR="00F85443" w:rsidRPr="008A7117">
        <w:rPr>
          <w:b w:val="0"/>
          <w:color w:val="0D0D0D"/>
          <w:sz w:val="24"/>
          <w:szCs w:val="24"/>
        </w:rPr>
        <w:t xml:space="preserve">is </w:t>
      </w:r>
      <w:r w:rsidRPr="008A7117">
        <w:rPr>
          <w:b w:val="0"/>
          <w:color w:val="0D0D0D"/>
          <w:sz w:val="24"/>
          <w:szCs w:val="24"/>
        </w:rPr>
        <w:t>(0-ra leírt használatban lévő és használaton kívüli eszközök) kimutat</w:t>
      </w:r>
      <w:r w:rsidR="0081293E" w:rsidRPr="008A7117">
        <w:rPr>
          <w:b w:val="0"/>
          <w:color w:val="0D0D0D"/>
          <w:sz w:val="24"/>
          <w:szCs w:val="24"/>
        </w:rPr>
        <w:t>ásra került</w:t>
      </w:r>
      <w:r w:rsidRPr="008A7117">
        <w:rPr>
          <w:b w:val="0"/>
          <w:color w:val="0D0D0D"/>
          <w:sz w:val="24"/>
          <w:szCs w:val="24"/>
        </w:rPr>
        <w:t xml:space="preserve">. </w:t>
      </w:r>
    </w:p>
    <w:p w:rsidR="00C61BE7" w:rsidRPr="00087C88" w:rsidRDefault="00C61BE7" w:rsidP="00554432">
      <w:pPr>
        <w:pStyle w:val="Cmsor7"/>
        <w:rPr>
          <w:color w:val="0D0D0D"/>
          <w:szCs w:val="24"/>
        </w:rPr>
      </w:pPr>
    </w:p>
    <w:p w:rsidR="00C61BE7" w:rsidRPr="008A7117" w:rsidRDefault="00C61BE7" w:rsidP="00554432">
      <w:pPr>
        <w:jc w:val="both"/>
        <w:rPr>
          <w:rFonts w:ascii="Times New Roman" w:hAnsi="Times New Roman"/>
          <w:b/>
          <w:i/>
          <w:color w:val="0D0D0D"/>
          <w:sz w:val="24"/>
          <w:szCs w:val="24"/>
        </w:rPr>
      </w:pPr>
      <w:r w:rsidRPr="008A7117">
        <w:rPr>
          <w:rFonts w:ascii="Times New Roman" w:hAnsi="Times New Roman"/>
          <w:b/>
          <w:i/>
          <w:color w:val="0D0D0D"/>
          <w:sz w:val="24"/>
          <w:szCs w:val="24"/>
        </w:rPr>
        <w:t>Az önkormányzat tulajdonában álló gazdálkodó szervezetek működéséből származó kötelezettségek, részesedések alakulása</w:t>
      </w:r>
    </w:p>
    <w:p w:rsidR="0081293E" w:rsidRPr="00087C88" w:rsidRDefault="0081293E" w:rsidP="00554432">
      <w:pPr>
        <w:pStyle w:val="Szvegtrzs"/>
        <w:jc w:val="both"/>
        <w:rPr>
          <w:bCs/>
          <w:color w:val="0D0D0D"/>
          <w:sz w:val="24"/>
          <w:szCs w:val="24"/>
        </w:rPr>
      </w:pPr>
    </w:p>
    <w:p w:rsidR="00C61BE7" w:rsidRPr="00087C88" w:rsidRDefault="00C61BE7" w:rsidP="00554432">
      <w:pPr>
        <w:pStyle w:val="Szvegtrzs"/>
        <w:jc w:val="both"/>
        <w:rPr>
          <w:bCs/>
          <w:color w:val="0D0D0D"/>
          <w:sz w:val="24"/>
          <w:szCs w:val="24"/>
        </w:rPr>
      </w:pPr>
      <w:r w:rsidRPr="00087C88">
        <w:rPr>
          <w:bCs/>
          <w:color w:val="0D0D0D"/>
          <w:sz w:val="24"/>
          <w:szCs w:val="24"/>
        </w:rPr>
        <w:t xml:space="preserve">Az önkormányzat tulajdonában álló gazdálkodó szervezetek működéséből származó kötelezettségek összes állománya </w:t>
      </w:r>
      <w:r w:rsidR="0081293E" w:rsidRPr="00087C88">
        <w:rPr>
          <w:bCs/>
          <w:color w:val="0D0D0D"/>
          <w:sz w:val="24"/>
          <w:szCs w:val="24"/>
        </w:rPr>
        <w:t>23.790.000</w:t>
      </w:r>
      <w:r w:rsidR="00C820C6" w:rsidRPr="00087C88">
        <w:rPr>
          <w:bCs/>
          <w:color w:val="0D0D0D"/>
          <w:sz w:val="24"/>
          <w:szCs w:val="24"/>
        </w:rPr>
        <w:t xml:space="preserve"> Ft, </w:t>
      </w:r>
      <w:r w:rsidRPr="00087C88">
        <w:rPr>
          <w:bCs/>
          <w:color w:val="0D0D0D"/>
          <w:sz w:val="24"/>
          <w:szCs w:val="24"/>
        </w:rPr>
        <w:t>melyek a következő jogcímeken keletkeztek:</w:t>
      </w:r>
    </w:p>
    <w:p w:rsidR="00C61BE7" w:rsidRPr="00087C88" w:rsidRDefault="00C61BE7" w:rsidP="00554432">
      <w:pPr>
        <w:pStyle w:val="Szvegtrzs"/>
        <w:jc w:val="both"/>
        <w:rPr>
          <w:bCs/>
          <w:color w:val="0D0D0D"/>
          <w:sz w:val="24"/>
          <w:szCs w:val="24"/>
        </w:rPr>
      </w:pPr>
    </w:p>
    <w:p w:rsidR="00C61BE7" w:rsidRPr="00087C88" w:rsidRDefault="0081293E" w:rsidP="0055443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hu-HU"/>
        </w:rPr>
      </w:pPr>
      <w:r w:rsidRPr="00087C88">
        <w:rPr>
          <w:rFonts w:ascii="Times New Roman" w:hAnsi="Times New Roman"/>
          <w:color w:val="0D0D0D"/>
          <w:sz w:val="24"/>
          <w:szCs w:val="24"/>
          <w:lang w:eastAsia="hu-HU"/>
        </w:rPr>
        <w:t>BÁT-KOM 2004 KFT       3.000.000 Ft</w:t>
      </w:r>
    </w:p>
    <w:p w:rsidR="00C61BE7" w:rsidRPr="00087C88" w:rsidRDefault="00674AFE" w:rsidP="0055443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hu-HU"/>
        </w:rPr>
      </w:pPr>
      <w:r>
        <w:rPr>
          <w:rFonts w:ascii="Times New Roman" w:hAnsi="Times New Roman"/>
          <w:color w:val="0D0D0D"/>
          <w:sz w:val="24"/>
          <w:szCs w:val="24"/>
          <w:lang w:eastAsia="hu-HU"/>
        </w:rPr>
        <w:t xml:space="preserve">Bátaszékért </w:t>
      </w:r>
      <w:r w:rsidR="0081293E" w:rsidRPr="00087C88">
        <w:rPr>
          <w:rFonts w:ascii="Times New Roman" w:hAnsi="Times New Roman"/>
          <w:color w:val="0D0D0D"/>
          <w:sz w:val="24"/>
          <w:szCs w:val="24"/>
          <w:lang w:eastAsia="hu-HU"/>
        </w:rPr>
        <w:t>Marketing Kft    3.000.000 Ft</w:t>
      </w:r>
    </w:p>
    <w:p w:rsidR="00C61BE7" w:rsidRPr="00087C88" w:rsidRDefault="0081293E" w:rsidP="0081293E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087C88">
        <w:rPr>
          <w:rFonts w:ascii="Times New Roman" w:hAnsi="Times New Roman"/>
          <w:color w:val="0D0D0D"/>
          <w:sz w:val="24"/>
          <w:szCs w:val="24"/>
          <w:lang w:eastAsia="hu-HU"/>
        </w:rPr>
        <w:t>RE-VÍZ Duna-menti Kft  17.790.000 Ft</w:t>
      </w:r>
    </w:p>
    <w:p w:rsidR="0081293E" w:rsidRPr="00087C88" w:rsidRDefault="0081293E" w:rsidP="0081293E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color w:val="0D0D0D"/>
          <w:sz w:val="24"/>
          <w:szCs w:val="24"/>
        </w:rPr>
      </w:pPr>
    </w:p>
    <w:p w:rsidR="00C61BE7" w:rsidRPr="00087C88" w:rsidRDefault="00C61BE7" w:rsidP="00554432">
      <w:pPr>
        <w:pStyle w:val="Szvegtrzs"/>
        <w:jc w:val="both"/>
        <w:rPr>
          <w:b w:val="0"/>
          <w:bCs/>
          <w:color w:val="0D0D0D"/>
          <w:sz w:val="24"/>
          <w:szCs w:val="24"/>
        </w:rPr>
      </w:pPr>
      <w:r w:rsidRPr="00087C88">
        <w:rPr>
          <w:bCs/>
          <w:color w:val="0D0D0D"/>
          <w:sz w:val="24"/>
          <w:szCs w:val="24"/>
        </w:rPr>
        <w:t xml:space="preserve">A részesedések </w:t>
      </w:r>
      <w:r w:rsidR="00095D73" w:rsidRPr="00087C88">
        <w:rPr>
          <w:bCs/>
          <w:color w:val="0D0D0D"/>
          <w:sz w:val="24"/>
          <w:szCs w:val="24"/>
        </w:rPr>
        <w:t xml:space="preserve">mértékét </w:t>
      </w:r>
      <w:r w:rsidR="001C15C3" w:rsidRPr="00087C88">
        <w:rPr>
          <w:bCs/>
          <w:color w:val="0D0D0D"/>
          <w:sz w:val="24"/>
          <w:szCs w:val="24"/>
        </w:rPr>
        <w:t>a 24. sz. melléklet</w:t>
      </w:r>
      <w:r w:rsidR="0081293E" w:rsidRPr="00087C88">
        <w:rPr>
          <w:bCs/>
          <w:color w:val="0D0D0D"/>
          <w:sz w:val="24"/>
          <w:szCs w:val="24"/>
        </w:rPr>
        <w:t xml:space="preserve"> </w:t>
      </w:r>
      <w:r w:rsidR="00095D73" w:rsidRPr="00087C88">
        <w:rPr>
          <w:bCs/>
          <w:color w:val="0D0D0D"/>
          <w:sz w:val="24"/>
          <w:szCs w:val="24"/>
        </w:rPr>
        <w:t>szemlélteti.</w:t>
      </w:r>
    </w:p>
    <w:p w:rsidR="00C61BE7" w:rsidRPr="00087C88" w:rsidRDefault="00C61BE7" w:rsidP="002B2772">
      <w:pPr>
        <w:pStyle w:val="Szvegtrzs"/>
        <w:jc w:val="left"/>
        <w:rPr>
          <w:b w:val="0"/>
          <w:bCs/>
          <w:color w:val="0D0D0D"/>
          <w:sz w:val="24"/>
          <w:szCs w:val="24"/>
        </w:rPr>
      </w:pPr>
    </w:p>
    <w:p w:rsidR="00C61BE7" w:rsidRPr="00087C88" w:rsidRDefault="00C61BE7" w:rsidP="00554432">
      <w:pPr>
        <w:pStyle w:val="Szvegtrzs"/>
        <w:keepNext/>
        <w:keepLines/>
        <w:jc w:val="both"/>
        <w:rPr>
          <w:b w:val="0"/>
          <w:bCs/>
          <w:color w:val="0D0D0D"/>
          <w:sz w:val="24"/>
          <w:szCs w:val="24"/>
        </w:rPr>
      </w:pPr>
    </w:p>
    <w:p w:rsidR="00C61BE7" w:rsidRPr="00087C88" w:rsidRDefault="00C61BE7" w:rsidP="00554432">
      <w:pPr>
        <w:pStyle w:val="Szvegtrzs"/>
        <w:keepNext/>
        <w:keepLines/>
        <w:jc w:val="both"/>
        <w:rPr>
          <w:b w:val="0"/>
          <w:bCs/>
          <w:color w:val="0D0D0D"/>
          <w:sz w:val="24"/>
          <w:szCs w:val="24"/>
          <w:lang w:val="x-none"/>
        </w:rPr>
      </w:pPr>
      <w:r w:rsidRPr="00087C88">
        <w:rPr>
          <w:b w:val="0"/>
          <w:bCs/>
          <w:color w:val="0D0D0D"/>
          <w:sz w:val="24"/>
          <w:szCs w:val="24"/>
        </w:rPr>
        <w:t>Tisztelt Képviselő-testület!</w:t>
      </w:r>
    </w:p>
    <w:p w:rsidR="00C61BE7" w:rsidRPr="00087C88" w:rsidRDefault="00C61BE7" w:rsidP="00554432">
      <w:pPr>
        <w:pStyle w:val="Szvegtrzs"/>
        <w:keepNext/>
        <w:keepLines/>
        <w:jc w:val="both"/>
        <w:rPr>
          <w:b w:val="0"/>
          <w:bCs/>
          <w:color w:val="0D0D0D"/>
          <w:sz w:val="24"/>
          <w:szCs w:val="24"/>
        </w:rPr>
      </w:pPr>
    </w:p>
    <w:p w:rsidR="00C61BE7" w:rsidRPr="00087C88" w:rsidRDefault="000D4288" w:rsidP="002B2772">
      <w:pPr>
        <w:pStyle w:val="Szvegtrzs"/>
        <w:keepNext/>
        <w:keepLines/>
        <w:jc w:val="both"/>
        <w:rPr>
          <w:color w:val="0D0D0D"/>
          <w:sz w:val="24"/>
          <w:szCs w:val="24"/>
        </w:rPr>
      </w:pPr>
      <w:r w:rsidRPr="00087C88">
        <w:rPr>
          <w:color w:val="0D0D0D"/>
          <w:sz w:val="24"/>
          <w:szCs w:val="24"/>
        </w:rPr>
        <w:t>A 2021</w:t>
      </w:r>
      <w:r w:rsidR="00EF0939" w:rsidRPr="00087C88">
        <w:rPr>
          <w:color w:val="0D0D0D"/>
          <w:sz w:val="24"/>
          <w:szCs w:val="24"/>
        </w:rPr>
        <w:t>. évi költségvetés összeállításánál</w:t>
      </w:r>
      <w:r w:rsidR="00C61BE7" w:rsidRPr="00087C88">
        <w:rPr>
          <w:color w:val="0D0D0D"/>
          <w:sz w:val="24"/>
          <w:szCs w:val="24"/>
        </w:rPr>
        <w:t xml:space="preserve"> megfogal</w:t>
      </w:r>
      <w:r w:rsidR="00741338" w:rsidRPr="00087C88">
        <w:rPr>
          <w:color w:val="0D0D0D"/>
          <w:sz w:val="24"/>
          <w:szCs w:val="24"/>
        </w:rPr>
        <w:t>mazott célok a</w:t>
      </w:r>
      <w:r w:rsidR="00C61BE7" w:rsidRPr="00087C88">
        <w:rPr>
          <w:color w:val="0D0D0D"/>
          <w:sz w:val="24"/>
          <w:szCs w:val="24"/>
        </w:rPr>
        <w:t xml:space="preserve"> szükségessé vált módos</w:t>
      </w:r>
      <w:r w:rsidR="00212189" w:rsidRPr="00087C88">
        <w:rPr>
          <w:color w:val="0D0D0D"/>
          <w:sz w:val="24"/>
          <w:szCs w:val="24"/>
        </w:rPr>
        <w:t>ításokkal együtt teljesülte</w:t>
      </w:r>
      <w:r w:rsidR="00EF0939" w:rsidRPr="00087C88">
        <w:rPr>
          <w:color w:val="0D0D0D"/>
          <w:sz w:val="24"/>
          <w:szCs w:val="24"/>
        </w:rPr>
        <w:t xml:space="preserve">k. A </w:t>
      </w:r>
      <w:r w:rsidR="00212189" w:rsidRPr="00087C88">
        <w:rPr>
          <w:color w:val="0D0D0D"/>
          <w:sz w:val="24"/>
          <w:szCs w:val="24"/>
        </w:rPr>
        <w:t xml:space="preserve">kitűzött céljainkat egy visszafogott gazdálkodás </w:t>
      </w:r>
      <w:r w:rsidR="002B2772" w:rsidRPr="00087C88">
        <w:rPr>
          <w:color w:val="0D0D0D"/>
          <w:sz w:val="24"/>
          <w:szCs w:val="24"/>
        </w:rPr>
        <w:t>mellett sikerült megvalósí</w:t>
      </w:r>
      <w:r w:rsidR="00834BD9" w:rsidRPr="00087C88">
        <w:rPr>
          <w:color w:val="0D0D0D"/>
          <w:sz w:val="24"/>
          <w:szCs w:val="24"/>
        </w:rPr>
        <w:t xml:space="preserve">tani. A végrehajtás során </w:t>
      </w:r>
      <w:r w:rsidR="002B2772" w:rsidRPr="00087C88">
        <w:rPr>
          <w:color w:val="0D0D0D"/>
          <w:sz w:val="24"/>
          <w:szCs w:val="24"/>
        </w:rPr>
        <w:t>prioritást kapott a</w:t>
      </w:r>
      <w:r w:rsidR="00EF0939" w:rsidRPr="00087C88">
        <w:rPr>
          <w:color w:val="0D0D0D"/>
          <w:sz w:val="24"/>
          <w:szCs w:val="24"/>
        </w:rPr>
        <w:t xml:space="preserve"> kötelező feladatellátás</w:t>
      </w:r>
      <w:r w:rsidR="00766F0C" w:rsidRPr="00087C88">
        <w:rPr>
          <w:color w:val="0D0D0D"/>
          <w:sz w:val="24"/>
          <w:szCs w:val="24"/>
        </w:rPr>
        <w:t xml:space="preserve"> körébe tartozó</w:t>
      </w:r>
      <w:r w:rsidR="00EF0939" w:rsidRPr="00087C88">
        <w:rPr>
          <w:color w:val="0D0D0D"/>
          <w:sz w:val="24"/>
          <w:szCs w:val="24"/>
        </w:rPr>
        <w:t xml:space="preserve"> </w:t>
      </w:r>
      <w:r w:rsidR="002B2772" w:rsidRPr="00087C88">
        <w:rPr>
          <w:color w:val="0D0D0D"/>
          <w:sz w:val="24"/>
          <w:szCs w:val="24"/>
        </w:rPr>
        <w:t>feladatok megfelelő színvonalú ellátása</w:t>
      </w:r>
      <w:r w:rsidR="00EF0939" w:rsidRPr="00087C88">
        <w:rPr>
          <w:color w:val="0D0D0D"/>
          <w:sz w:val="24"/>
          <w:szCs w:val="24"/>
        </w:rPr>
        <w:t>. A</w:t>
      </w:r>
      <w:r w:rsidR="00212189" w:rsidRPr="00087C88">
        <w:rPr>
          <w:color w:val="0D0D0D"/>
          <w:sz w:val="24"/>
          <w:szCs w:val="24"/>
        </w:rPr>
        <w:t xml:space="preserve">z intézményrendszer működtetése </w:t>
      </w:r>
      <w:r w:rsidR="00EF0939" w:rsidRPr="00087C88">
        <w:rPr>
          <w:color w:val="0D0D0D"/>
          <w:sz w:val="24"/>
          <w:szCs w:val="24"/>
        </w:rPr>
        <w:t>terén sikerült mind pénzügyi, mind szakmai szempontból stabil működési feltételek</w:t>
      </w:r>
      <w:r w:rsidR="00A95E94" w:rsidRPr="00087C88">
        <w:rPr>
          <w:color w:val="0D0D0D"/>
          <w:sz w:val="24"/>
          <w:szCs w:val="24"/>
        </w:rPr>
        <w:t>et</w:t>
      </w:r>
      <w:r w:rsidR="00EF0939" w:rsidRPr="00087C88">
        <w:rPr>
          <w:color w:val="0D0D0D"/>
          <w:sz w:val="24"/>
          <w:szCs w:val="24"/>
        </w:rPr>
        <w:t xml:space="preserve"> biztosít</w:t>
      </w:r>
      <w:r w:rsidR="00834BD9" w:rsidRPr="00087C88">
        <w:rPr>
          <w:color w:val="0D0D0D"/>
          <w:sz w:val="24"/>
          <w:szCs w:val="24"/>
        </w:rPr>
        <w:t>ani. A szociális ellátások vonatkozá</w:t>
      </w:r>
      <w:r w:rsidR="00A9003D" w:rsidRPr="00087C88">
        <w:rPr>
          <w:color w:val="0D0D0D"/>
          <w:sz w:val="24"/>
          <w:szCs w:val="24"/>
        </w:rPr>
        <w:t>s</w:t>
      </w:r>
      <w:r w:rsidR="00834BD9" w:rsidRPr="00087C88">
        <w:rPr>
          <w:color w:val="0D0D0D"/>
          <w:sz w:val="24"/>
          <w:szCs w:val="24"/>
        </w:rPr>
        <w:t>ában</w:t>
      </w:r>
      <w:r w:rsidR="00EF0939" w:rsidRPr="00087C88">
        <w:rPr>
          <w:color w:val="0D0D0D"/>
          <w:sz w:val="24"/>
          <w:szCs w:val="24"/>
        </w:rPr>
        <w:t xml:space="preserve"> megvalósulhatott a korábbi években kialakult támogatási rendszer zavartalan fenntartása,</w:t>
      </w:r>
      <w:r w:rsidR="00766F0C" w:rsidRPr="00087C88">
        <w:rPr>
          <w:color w:val="0D0D0D"/>
          <w:sz w:val="24"/>
          <w:szCs w:val="24"/>
        </w:rPr>
        <w:t xml:space="preserve"> </w:t>
      </w:r>
      <w:r w:rsidR="00EF0939" w:rsidRPr="00087C88">
        <w:rPr>
          <w:color w:val="0D0D0D"/>
          <w:sz w:val="24"/>
          <w:szCs w:val="24"/>
        </w:rPr>
        <w:t>biztosítani tudtuk pl. a védőoltási programok működtetését, ugyan csökkenő nagyságrendben, de fenntartottuk a közfoglalkoztatási programot, és egyéb területen is (járvány elleni védekezés, önkéntese</w:t>
      </w:r>
      <w:r w:rsidR="00A9003D" w:rsidRPr="00087C88">
        <w:rPr>
          <w:color w:val="0D0D0D"/>
          <w:sz w:val="24"/>
          <w:szCs w:val="24"/>
        </w:rPr>
        <w:t xml:space="preserve">k bevonása, adományozási akciók </w:t>
      </w:r>
      <w:r w:rsidR="00EF0939" w:rsidRPr="00087C88">
        <w:rPr>
          <w:color w:val="0D0D0D"/>
          <w:sz w:val="24"/>
          <w:szCs w:val="24"/>
        </w:rPr>
        <w:t xml:space="preserve">szervezése) eredményes munkát tudtunk végezni. Hangsúlyt fektettünk </w:t>
      </w:r>
      <w:r w:rsidR="00087C88" w:rsidRPr="00087C88">
        <w:rPr>
          <w:color w:val="0D0D0D"/>
          <w:sz w:val="24"/>
          <w:szCs w:val="24"/>
        </w:rPr>
        <w:t xml:space="preserve">a </w:t>
      </w:r>
      <w:r w:rsidR="00766F0C" w:rsidRPr="00087C88">
        <w:rPr>
          <w:color w:val="0D0D0D"/>
          <w:sz w:val="24"/>
          <w:szCs w:val="24"/>
        </w:rPr>
        <w:t>városüzemeltetési feladatok működési feltételeinek biztosítására</w:t>
      </w:r>
      <w:r w:rsidR="00834BD9" w:rsidRPr="00087C88">
        <w:rPr>
          <w:color w:val="0D0D0D"/>
          <w:sz w:val="24"/>
          <w:szCs w:val="24"/>
        </w:rPr>
        <w:t>, a</w:t>
      </w:r>
      <w:r w:rsidR="00D92BF0" w:rsidRPr="00087C88">
        <w:rPr>
          <w:color w:val="0D0D0D"/>
          <w:sz w:val="24"/>
          <w:szCs w:val="24"/>
        </w:rPr>
        <w:t xml:space="preserve"> civil szervezetekkel kialakult </w:t>
      </w:r>
      <w:r w:rsidR="00834BD9" w:rsidRPr="00087C88">
        <w:rPr>
          <w:color w:val="0D0D0D"/>
          <w:sz w:val="24"/>
          <w:szCs w:val="24"/>
        </w:rPr>
        <w:t>jó kapcsolat fenntartására.</w:t>
      </w:r>
      <w:r w:rsidR="00D92BF0" w:rsidRPr="00087C88">
        <w:rPr>
          <w:color w:val="0D0D0D"/>
          <w:sz w:val="24"/>
          <w:szCs w:val="24"/>
        </w:rPr>
        <w:t xml:space="preserve"> Az év során közel 74 millió Ft értékű beruházás, és 71,5 millió Ft </w:t>
      </w:r>
      <w:r w:rsidR="00020840" w:rsidRPr="00087C88">
        <w:rPr>
          <w:color w:val="0D0D0D"/>
          <w:sz w:val="24"/>
          <w:szCs w:val="24"/>
        </w:rPr>
        <w:t xml:space="preserve">összegű </w:t>
      </w:r>
      <w:r w:rsidR="00D92BF0" w:rsidRPr="00087C88">
        <w:rPr>
          <w:color w:val="0D0D0D"/>
          <w:sz w:val="24"/>
          <w:szCs w:val="24"/>
        </w:rPr>
        <w:t xml:space="preserve">felújítás történt. </w:t>
      </w:r>
    </w:p>
    <w:p w:rsidR="00E4330F" w:rsidRPr="00087C88" w:rsidRDefault="00E4330F" w:rsidP="002B2772">
      <w:pPr>
        <w:pStyle w:val="Szvegtrzs"/>
        <w:keepNext/>
        <w:keepLines/>
        <w:jc w:val="both"/>
        <w:rPr>
          <w:color w:val="0D0D0D"/>
          <w:sz w:val="24"/>
          <w:szCs w:val="24"/>
        </w:rPr>
      </w:pPr>
    </w:p>
    <w:p w:rsidR="00C61BE7" w:rsidRPr="00087C88" w:rsidRDefault="00E4330F" w:rsidP="00E4330F">
      <w:pPr>
        <w:pStyle w:val="Szvegtrzs"/>
        <w:jc w:val="both"/>
        <w:rPr>
          <w:color w:val="0D0D0D"/>
          <w:sz w:val="24"/>
          <w:szCs w:val="24"/>
        </w:rPr>
      </w:pPr>
      <w:r w:rsidRPr="00087C88">
        <w:rPr>
          <w:color w:val="0D0D0D"/>
          <w:sz w:val="24"/>
          <w:szCs w:val="24"/>
        </w:rPr>
        <w:t>A költségvetési szervek belső kontrollrendszeréről és belső ellenőrzéséről rendelkező 370/2011. (XII. 31.) Korm. rendelet (továbbiakban:Bkr.) 49. § (3a) bekezdése szerint a polgármester a tárgyévre vonatkozó éves ellenőrzési jelentést, – a tárgyévet követően, a zárszámadási rendelettervezettel egyidejűleg – a képviselő-testület elé terjeszti jóváhagyásra. Enne</w:t>
      </w:r>
      <w:r w:rsidR="0063298A" w:rsidRPr="00087C88">
        <w:rPr>
          <w:color w:val="0D0D0D"/>
          <w:sz w:val="24"/>
          <w:szCs w:val="24"/>
        </w:rPr>
        <w:t>k eleget téve az előterjesztés 1</w:t>
      </w:r>
      <w:r w:rsidRPr="00087C88">
        <w:rPr>
          <w:color w:val="0D0D0D"/>
          <w:sz w:val="24"/>
          <w:szCs w:val="24"/>
        </w:rPr>
        <w:t>. é</w:t>
      </w:r>
      <w:r w:rsidR="0063298A" w:rsidRPr="00087C88">
        <w:rPr>
          <w:color w:val="0D0D0D"/>
          <w:sz w:val="24"/>
          <w:szCs w:val="24"/>
        </w:rPr>
        <w:t>s 2</w:t>
      </w:r>
      <w:r w:rsidRPr="00087C88">
        <w:rPr>
          <w:color w:val="0D0D0D"/>
          <w:sz w:val="24"/>
          <w:szCs w:val="24"/>
        </w:rPr>
        <w:t>. sz. mellékletében tájékoztatást adunk a képviselő-testületnek egyrészt az önkormányzat intézményeinél 2021. évben lefolytatott mindennemű ellenőrzésről, másrészt bemutatjuk a belső ellenőrzést végző összefoglaló jelentését az elmúlt évről.</w:t>
      </w:r>
    </w:p>
    <w:p w:rsidR="00E4330F" w:rsidRPr="00087C88" w:rsidRDefault="00E4330F" w:rsidP="00E4330F">
      <w:pPr>
        <w:pStyle w:val="Szvegtrzs"/>
        <w:jc w:val="both"/>
        <w:rPr>
          <w:color w:val="0D0D0D"/>
          <w:sz w:val="24"/>
          <w:szCs w:val="24"/>
        </w:rPr>
      </w:pPr>
    </w:p>
    <w:p w:rsidR="00C61BE7" w:rsidRPr="00087C88" w:rsidRDefault="00E4330F" w:rsidP="00554432">
      <w:pPr>
        <w:pStyle w:val="Szvegtrzs"/>
        <w:jc w:val="both"/>
        <w:rPr>
          <w:sz w:val="24"/>
          <w:szCs w:val="24"/>
        </w:rPr>
      </w:pPr>
      <w:r w:rsidRPr="00087C88">
        <w:rPr>
          <w:sz w:val="24"/>
          <w:szCs w:val="24"/>
        </w:rPr>
        <w:t>A Bkr.</w:t>
      </w:r>
      <w:r w:rsidR="00C61BE7" w:rsidRPr="00087C88">
        <w:rPr>
          <w:sz w:val="24"/>
          <w:szCs w:val="24"/>
        </w:rPr>
        <w:t xml:space="preserve"> 1</w:t>
      </w:r>
      <w:r w:rsidR="000D4288" w:rsidRPr="00087C88">
        <w:rPr>
          <w:sz w:val="24"/>
          <w:szCs w:val="24"/>
        </w:rPr>
        <w:t xml:space="preserve">1. § (2a) bekezdése értelmében </w:t>
      </w:r>
      <w:r w:rsidRPr="00087C88">
        <w:rPr>
          <w:sz w:val="24"/>
          <w:szCs w:val="24"/>
        </w:rPr>
        <w:t xml:space="preserve">a </w:t>
      </w:r>
      <w:r w:rsidR="00C61BE7" w:rsidRPr="00087C88">
        <w:rPr>
          <w:sz w:val="24"/>
          <w:szCs w:val="24"/>
        </w:rPr>
        <w:t>költségvetési szerv vezetője köteles az éves költségvetési beszámolóval együtt a Bkr. 1. melléklete szerinti vezetői nyilatkozatot a polgármester</w:t>
      </w:r>
      <w:r w:rsidRPr="00087C88">
        <w:rPr>
          <w:sz w:val="24"/>
          <w:szCs w:val="24"/>
        </w:rPr>
        <w:t>nek megküldeni.  A vezetői nyilatkozat</w:t>
      </w:r>
      <w:r w:rsidR="00C61BE7" w:rsidRPr="00087C88">
        <w:rPr>
          <w:sz w:val="24"/>
          <w:szCs w:val="24"/>
        </w:rPr>
        <w:t xml:space="preserve"> </w:t>
      </w:r>
      <w:r w:rsidR="0031448B" w:rsidRPr="00087C88">
        <w:rPr>
          <w:sz w:val="24"/>
          <w:szCs w:val="24"/>
        </w:rPr>
        <w:t>az előterjesztés</w:t>
      </w:r>
      <w:r w:rsidR="0063298A" w:rsidRPr="00087C88">
        <w:rPr>
          <w:sz w:val="24"/>
          <w:szCs w:val="24"/>
        </w:rPr>
        <w:t xml:space="preserve"> 3</w:t>
      </w:r>
      <w:r w:rsidR="00383735" w:rsidRPr="00087C88">
        <w:rPr>
          <w:sz w:val="24"/>
          <w:szCs w:val="24"/>
        </w:rPr>
        <w:t>.</w:t>
      </w:r>
      <w:r w:rsidR="0063298A" w:rsidRPr="00087C88">
        <w:rPr>
          <w:sz w:val="24"/>
          <w:szCs w:val="24"/>
        </w:rPr>
        <w:t xml:space="preserve"> </w:t>
      </w:r>
      <w:r w:rsidR="00383735" w:rsidRPr="00087C88">
        <w:rPr>
          <w:sz w:val="24"/>
          <w:szCs w:val="24"/>
        </w:rPr>
        <w:t>sz.</w:t>
      </w:r>
      <w:r w:rsidRPr="00087C88">
        <w:rPr>
          <w:sz w:val="24"/>
          <w:szCs w:val="24"/>
        </w:rPr>
        <w:t xml:space="preserve"> mellékletét képezi</w:t>
      </w:r>
      <w:r w:rsidR="00C61BE7" w:rsidRPr="00087C88">
        <w:rPr>
          <w:sz w:val="24"/>
          <w:szCs w:val="24"/>
        </w:rPr>
        <w:t>.</w:t>
      </w:r>
    </w:p>
    <w:p w:rsidR="00E4330F" w:rsidRPr="00087C88" w:rsidRDefault="00E4330F" w:rsidP="00554432">
      <w:pPr>
        <w:pStyle w:val="Szvegtrzs"/>
        <w:jc w:val="both"/>
        <w:rPr>
          <w:sz w:val="24"/>
          <w:szCs w:val="24"/>
        </w:rPr>
      </w:pPr>
    </w:p>
    <w:p w:rsidR="00D579B7" w:rsidRPr="00087C88" w:rsidRDefault="00D579B7" w:rsidP="00D579B7">
      <w:pPr>
        <w:rPr>
          <w:rFonts w:ascii="Times New Roman" w:eastAsia="Times New Roman" w:hAnsi="Times New Roman"/>
          <w:b/>
          <w:color w:val="0D0D0D"/>
          <w:sz w:val="24"/>
          <w:szCs w:val="24"/>
          <w:lang w:val="x-none" w:eastAsia="ar-SA"/>
        </w:rPr>
      </w:pPr>
      <w:r w:rsidRPr="00087C88">
        <w:rPr>
          <w:rFonts w:ascii="Times New Roman" w:eastAsia="Times New Roman" w:hAnsi="Times New Roman"/>
          <w:b/>
          <w:color w:val="0D0D0D"/>
          <w:sz w:val="24"/>
          <w:szCs w:val="24"/>
          <w:lang w:val="x-none" w:eastAsia="ar-SA"/>
        </w:rPr>
        <w:t xml:space="preserve">Kérem, </w:t>
      </w:r>
      <w:r w:rsidR="00A3126A" w:rsidRPr="00087C88">
        <w:rPr>
          <w:rFonts w:ascii="Times New Roman" w:eastAsia="Times New Roman" w:hAnsi="Times New Roman"/>
          <w:b/>
          <w:color w:val="0D0D0D"/>
          <w:sz w:val="24"/>
          <w:szCs w:val="24"/>
          <w:lang w:val="x-none" w:eastAsia="ar-SA"/>
        </w:rPr>
        <w:t>hogy</w:t>
      </w:r>
      <w:r w:rsidR="00E4330F" w:rsidRPr="00087C88">
        <w:rPr>
          <w:rFonts w:ascii="Times New Roman" w:eastAsia="Times New Roman" w:hAnsi="Times New Roman"/>
          <w:b/>
          <w:color w:val="0D0D0D"/>
          <w:sz w:val="24"/>
          <w:szCs w:val="24"/>
          <w:lang w:val="x-none" w:eastAsia="ar-SA"/>
        </w:rPr>
        <w:t xml:space="preserve"> a</w:t>
      </w:r>
      <w:r w:rsidRPr="00087C88">
        <w:rPr>
          <w:rFonts w:ascii="Times New Roman" w:eastAsia="Times New Roman" w:hAnsi="Times New Roman"/>
          <w:b/>
          <w:color w:val="0D0D0D"/>
          <w:sz w:val="24"/>
          <w:szCs w:val="24"/>
          <w:lang w:val="x-none" w:eastAsia="ar-SA"/>
        </w:rPr>
        <w:t xml:space="preserve"> </w:t>
      </w:r>
      <w:r w:rsidR="00A3126A" w:rsidRPr="00087C88">
        <w:rPr>
          <w:rFonts w:ascii="Times New Roman" w:eastAsia="Times New Roman" w:hAnsi="Times New Roman"/>
          <w:b/>
          <w:color w:val="0D0D0D"/>
          <w:sz w:val="24"/>
          <w:szCs w:val="24"/>
          <w:lang w:eastAsia="ar-SA"/>
        </w:rPr>
        <w:t xml:space="preserve">belső ellenőrzési összefoglaló jelentést a </w:t>
      </w:r>
      <w:r w:rsidRPr="00087C88">
        <w:rPr>
          <w:rFonts w:ascii="Times New Roman" w:eastAsia="Times New Roman" w:hAnsi="Times New Roman"/>
          <w:b/>
          <w:color w:val="0D0D0D"/>
          <w:sz w:val="24"/>
          <w:szCs w:val="24"/>
          <w:lang w:val="x-none" w:eastAsia="ar-SA"/>
        </w:rPr>
        <w:t>határozati javaslat elfogadásával szíveskedjenek elfogadni.</w:t>
      </w:r>
    </w:p>
    <w:p w:rsidR="00C61BE7" w:rsidRPr="00087C88" w:rsidRDefault="00C61BE7" w:rsidP="00554432">
      <w:pPr>
        <w:pStyle w:val="Szvegtrzs"/>
        <w:jc w:val="both"/>
        <w:rPr>
          <w:color w:val="0D0D0D"/>
          <w:sz w:val="24"/>
          <w:szCs w:val="24"/>
          <w:lang w:val="x-none"/>
        </w:rPr>
      </w:pPr>
    </w:p>
    <w:p w:rsidR="00C61BE7" w:rsidRPr="00087C88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color w:val="0D0D0D"/>
          <w:szCs w:val="24"/>
        </w:rPr>
      </w:pPr>
      <w:r w:rsidRPr="00087C88">
        <w:rPr>
          <w:color w:val="0D0D0D"/>
          <w:szCs w:val="24"/>
        </w:rPr>
        <w:t>A jogalkotásról szóló 2010. évi CXXX. törvény (Jat.) 17. §-a alapján a zárszámadási rendeletet előkészítő jegyző előzetes hatásvizsgálatot végzett, melyben felmérte a szabályozás várható következményeit.</w:t>
      </w:r>
    </w:p>
    <w:p w:rsidR="00C61BE7" w:rsidRPr="00087C88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</w:rPr>
      </w:pPr>
    </w:p>
    <w:p w:rsidR="00C61BE7" w:rsidRPr="00087C88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color w:val="0D0D0D"/>
          <w:szCs w:val="24"/>
        </w:rPr>
      </w:pPr>
      <w:r w:rsidRPr="00087C88">
        <w:rPr>
          <w:color w:val="0D0D0D"/>
          <w:szCs w:val="24"/>
        </w:rPr>
        <w:t>A zárszámadási rendelettervezet előzetes hatásvizsgálatának megállapításai a következők:</w:t>
      </w:r>
    </w:p>
    <w:p w:rsidR="00087C88" w:rsidRPr="00087C88" w:rsidRDefault="00087C88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  <w:szCs w:val="24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  <w:szCs w:val="24"/>
        </w:rPr>
      </w:pPr>
      <w:r w:rsidRPr="00B817C2">
        <w:rPr>
          <w:b/>
          <w:i/>
          <w:color w:val="0D0D0D"/>
          <w:szCs w:val="24"/>
        </w:rPr>
        <w:t>Társadalmi, gazdasági, hatások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  <w:r w:rsidRPr="00B817C2">
        <w:rPr>
          <w:i/>
          <w:color w:val="0D0D0D"/>
          <w:szCs w:val="24"/>
        </w:rPr>
        <w:t xml:space="preserve">A zárszámadási rendeletben foglaltak végrehajtásával az önkormányzat elősegítette a településen élők helyzetének javítását (fejlesztések, intézmények átalakítása, stb.). A szociálisan rászoruló társadalmi </w:t>
      </w:r>
      <w:r w:rsidR="007D2659" w:rsidRPr="00B817C2">
        <w:rPr>
          <w:i/>
          <w:color w:val="0D0D0D"/>
          <w:szCs w:val="24"/>
        </w:rPr>
        <w:t>rétegek támogatása folyamatos</w:t>
      </w:r>
      <w:r w:rsidRPr="00B817C2">
        <w:rPr>
          <w:i/>
          <w:color w:val="0D0D0D"/>
          <w:szCs w:val="24"/>
        </w:rPr>
        <w:t xml:space="preserve"> (étkeztetés, </w:t>
      </w:r>
      <w:r w:rsidR="007D2659" w:rsidRPr="00B817C2">
        <w:rPr>
          <w:i/>
          <w:color w:val="0D0D0D"/>
          <w:szCs w:val="24"/>
        </w:rPr>
        <w:t>települési támogatások</w:t>
      </w:r>
      <w:r w:rsidRPr="00B817C2">
        <w:rPr>
          <w:i/>
          <w:color w:val="0D0D0D"/>
          <w:szCs w:val="24"/>
        </w:rPr>
        <w:t xml:space="preserve">, stb).  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i/>
          <w:color w:val="0D0D0D"/>
          <w:szCs w:val="24"/>
          <w:u w:val="single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  <w:r w:rsidRPr="00B817C2">
        <w:rPr>
          <w:i/>
          <w:color w:val="0D0D0D"/>
          <w:szCs w:val="24"/>
        </w:rPr>
        <w:t>A rendeletben foglaltak végrehajtásának költségvetési hatását az előterjesztés részletesen tartalmazza.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  <w:szCs w:val="24"/>
        </w:rPr>
      </w:pPr>
      <w:r w:rsidRPr="00B817C2">
        <w:rPr>
          <w:b/>
          <w:i/>
          <w:color w:val="0D0D0D"/>
          <w:szCs w:val="24"/>
        </w:rPr>
        <w:t>Környezeti és egészségügyi következmények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</w:rPr>
      </w:pPr>
    </w:p>
    <w:p w:rsidR="00D86BF6" w:rsidRPr="00B817C2" w:rsidRDefault="00462731" w:rsidP="00592776">
      <w:pPr>
        <w:pStyle w:val="lfej"/>
        <w:tabs>
          <w:tab w:val="clear" w:pos="4536"/>
          <w:tab w:val="right" w:pos="5160"/>
        </w:tabs>
        <w:jc w:val="both"/>
        <w:rPr>
          <w:b/>
          <w:i/>
          <w:color w:val="0D0D0D"/>
          <w:szCs w:val="24"/>
        </w:rPr>
      </w:pPr>
      <w:r w:rsidRPr="00B817C2">
        <w:rPr>
          <w:i/>
          <w:color w:val="0D0D0D"/>
          <w:szCs w:val="24"/>
        </w:rPr>
        <w:t>A</w:t>
      </w:r>
      <w:r w:rsidR="00C61BE7" w:rsidRPr="00B817C2">
        <w:rPr>
          <w:i/>
          <w:color w:val="0D0D0D"/>
          <w:szCs w:val="24"/>
        </w:rPr>
        <w:t xml:space="preserve"> település egészségügyi ellátása korszerű körülmények között </w:t>
      </w:r>
      <w:r w:rsidRPr="00B817C2">
        <w:rPr>
          <w:i/>
          <w:color w:val="0D0D0D"/>
          <w:szCs w:val="24"/>
        </w:rPr>
        <w:t>folytatódhatott a 2021-es évben</w:t>
      </w:r>
      <w:r w:rsidR="00C61BE7" w:rsidRPr="00B817C2">
        <w:rPr>
          <w:i/>
          <w:color w:val="0D0D0D"/>
          <w:szCs w:val="24"/>
        </w:rPr>
        <w:t>.</w:t>
      </w:r>
      <w:r w:rsidRPr="00B817C2">
        <w:rPr>
          <w:i/>
          <w:color w:val="0D0D0D"/>
          <w:szCs w:val="24"/>
          <w:lang w:val="hu-HU"/>
        </w:rPr>
        <w:t xml:space="preserve"> Egy körzet vonatkozásában Bátaszék Város Önkormányzata volt az egészségügyi szolgáltató</w:t>
      </w:r>
      <w:r w:rsidR="00592776" w:rsidRPr="00B817C2">
        <w:rPr>
          <w:i/>
          <w:color w:val="0D0D0D"/>
          <w:szCs w:val="24"/>
          <w:lang w:val="hu-HU"/>
        </w:rPr>
        <w:t>, ahol a feladatellátás helyettes orvos megbízásával történt.</w:t>
      </w:r>
      <w:r w:rsidR="00C61BE7" w:rsidRPr="00B817C2">
        <w:rPr>
          <w:i/>
          <w:color w:val="0D0D0D"/>
          <w:szCs w:val="24"/>
        </w:rPr>
        <w:t xml:space="preserve"> </w:t>
      </w:r>
    </w:p>
    <w:p w:rsidR="00D86BF6" w:rsidRPr="00B817C2" w:rsidRDefault="00D86BF6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  <w:szCs w:val="24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  <w:szCs w:val="24"/>
        </w:rPr>
      </w:pPr>
      <w:r w:rsidRPr="00B817C2">
        <w:rPr>
          <w:b/>
          <w:i/>
          <w:color w:val="0D0D0D"/>
          <w:szCs w:val="24"/>
        </w:rPr>
        <w:t>Adminisztratív terheket befolyásoló hatások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  <w:u w:val="single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  <w:r w:rsidRPr="00B817C2">
        <w:rPr>
          <w:i/>
          <w:color w:val="0D0D0D"/>
          <w:szCs w:val="24"/>
        </w:rPr>
        <w:t xml:space="preserve">A zárszámadási rendeletben foglalt pénzügyi,- számviteli és szociális előírások végrehajtása a szakmai, ügyintézési és adminisztratív feladatok végrehajtásában többletfeladatokat jelentettek a költségvetési szervek számára. 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  <w:u w:val="single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b/>
          <w:i/>
          <w:color w:val="0D0D0D"/>
          <w:szCs w:val="24"/>
        </w:rPr>
      </w:pPr>
      <w:r w:rsidRPr="00B817C2">
        <w:rPr>
          <w:b/>
          <w:i/>
          <w:color w:val="0D0D0D"/>
          <w:szCs w:val="24"/>
        </w:rPr>
        <w:t>A jogszabályok megalkotásának szükségessége, a jogalkotás elmaradásának várható következményei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  <w:u w:val="single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  <w:r w:rsidRPr="00B817C2">
        <w:rPr>
          <w:i/>
          <w:color w:val="0D0D0D"/>
          <w:szCs w:val="24"/>
        </w:rPr>
        <w:t>A zárszámadási rendelet megalkotását szükségessé teszi az Mötv. és az Áht. előírásai, melynek elmaradása törvényességi mulasztásnak számít, ami támogatás megvonásával jár.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b/>
          <w:i/>
          <w:color w:val="0D0D0D"/>
          <w:szCs w:val="24"/>
        </w:rPr>
      </w:pPr>
      <w:r w:rsidRPr="00B817C2">
        <w:rPr>
          <w:b/>
          <w:i/>
          <w:color w:val="0D0D0D"/>
          <w:szCs w:val="24"/>
        </w:rPr>
        <w:t>A jogszabály alkalmazásához szükséges személyi, szervezeti, tárgyi és pénzügyi feltételek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</w:rPr>
      </w:pPr>
      <w:r w:rsidRPr="00B817C2">
        <w:rPr>
          <w:color w:val="0D0D0D"/>
          <w:szCs w:val="24"/>
        </w:rPr>
        <w:t xml:space="preserve"> 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i/>
          <w:color w:val="0D0D0D"/>
          <w:szCs w:val="24"/>
        </w:rPr>
      </w:pPr>
      <w:r w:rsidRPr="00B817C2">
        <w:rPr>
          <w:i/>
          <w:color w:val="0D0D0D"/>
          <w:szCs w:val="24"/>
        </w:rPr>
        <w:t xml:space="preserve">A zárszámadási rendeletben rögzítettek végrehajtásához a személyi, tárgyi, szervezeti és pénzügyi feltételek rendelkezésre álltak. </w:t>
      </w: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rPr>
          <w:color w:val="0D0D0D"/>
          <w:szCs w:val="24"/>
        </w:rPr>
      </w:pPr>
    </w:p>
    <w:p w:rsidR="00C61BE7" w:rsidRPr="00B817C2" w:rsidRDefault="00C61BE7" w:rsidP="00C61BE7">
      <w:pPr>
        <w:pStyle w:val="lfej"/>
        <w:tabs>
          <w:tab w:val="clear" w:pos="4536"/>
          <w:tab w:val="right" w:pos="5160"/>
        </w:tabs>
        <w:jc w:val="both"/>
        <w:rPr>
          <w:color w:val="0D0D0D"/>
          <w:szCs w:val="24"/>
        </w:rPr>
      </w:pPr>
      <w:r w:rsidRPr="00B817C2">
        <w:rPr>
          <w:color w:val="0D0D0D"/>
          <w:szCs w:val="24"/>
        </w:rPr>
        <w:t xml:space="preserve">A rendelet-tervezet elkészítésénél figyelembe vettük a jogszabályszerkesztésről szóló 61/2009. (XII.14.) IRM rendelet előírásait. </w:t>
      </w:r>
    </w:p>
    <w:p w:rsidR="00C61BE7" w:rsidRPr="00B817C2" w:rsidRDefault="00C61BE7" w:rsidP="00C61BE7">
      <w:pPr>
        <w:spacing w:line="36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2978EF" w:rsidRPr="00B817C2" w:rsidRDefault="002E5CE7" w:rsidP="00087C88">
      <w:pPr>
        <w:pStyle w:val="Szvegtrzs"/>
        <w:jc w:val="left"/>
        <w:rPr>
          <w:color w:val="0D0D0D"/>
          <w:sz w:val="24"/>
          <w:szCs w:val="24"/>
          <w:lang w:eastAsia="hu-HU"/>
        </w:rPr>
      </w:pPr>
      <w:r w:rsidRPr="00B817C2">
        <w:rPr>
          <w:color w:val="0D0D0D"/>
          <w:sz w:val="24"/>
          <w:szCs w:val="24"/>
          <w:lang w:eastAsia="hu-HU"/>
        </w:rPr>
        <w:t>Kérem</w:t>
      </w:r>
      <w:r w:rsidR="00C61BE7" w:rsidRPr="00B817C2">
        <w:rPr>
          <w:color w:val="0D0D0D"/>
          <w:sz w:val="24"/>
          <w:szCs w:val="24"/>
          <w:lang w:eastAsia="hu-HU"/>
        </w:rPr>
        <w:t xml:space="preserve"> a zárs</w:t>
      </w:r>
      <w:r w:rsidRPr="00B817C2">
        <w:rPr>
          <w:color w:val="0D0D0D"/>
          <w:sz w:val="24"/>
          <w:szCs w:val="24"/>
          <w:lang w:eastAsia="hu-HU"/>
        </w:rPr>
        <w:t>zámadási rendelet-tervezet elfogadását.</w:t>
      </w:r>
    </w:p>
    <w:p w:rsidR="002978EF" w:rsidRPr="00B817C2" w:rsidRDefault="002978EF" w:rsidP="00C077EC">
      <w:pPr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978EF" w:rsidRPr="00B817C2" w:rsidRDefault="002978EF" w:rsidP="00B817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759D" w:rsidRPr="00B817C2" w:rsidRDefault="0095759D" w:rsidP="00C077EC">
      <w:pPr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7C2">
        <w:rPr>
          <w:rFonts w:ascii="Times New Roman" w:hAnsi="Times New Roman"/>
          <w:b/>
          <w:sz w:val="24"/>
          <w:szCs w:val="24"/>
          <w:u w:val="single"/>
        </w:rPr>
        <w:t>H a t á r o z a t i   j a v a s l a t :</w:t>
      </w:r>
    </w:p>
    <w:p w:rsidR="0095759D" w:rsidRPr="00B817C2" w:rsidRDefault="0095759D" w:rsidP="00C077EC">
      <w:pPr>
        <w:spacing w:after="0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95759D" w:rsidRPr="00B817C2" w:rsidRDefault="0095759D" w:rsidP="00C077EC">
      <w:pPr>
        <w:spacing w:after="0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17C2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B177AB" w:rsidRPr="00B817C2">
        <w:rPr>
          <w:rFonts w:ascii="Times New Roman" w:hAnsi="Times New Roman"/>
          <w:b/>
          <w:sz w:val="24"/>
          <w:szCs w:val="24"/>
          <w:u w:val="single"/>
        </w:rPr>
        <w:t>20</w:t>
      </w:r>
      <w:r w:rsidR="00095D73" w:rsidRPr="00B817C2">
        <w:rPr>
          <w:rFonts w:ascii="Times New Roman" w:hAnsi="Times New Roman"/>
          <w:b/>
          <w:sz w:val="24"/>
          <w:szCs w:val="24"/>
          <w:u w:val="single"/>
        </w:rPr>
        <w:t>21</w:t>
      </w:r>
      <w:r w:rsidRPr="00B817C2">
        <w:rPr>
          <w:rFonts w:ascii="Times New Roman" w:hAnsi="Times New Roman"/>
          <w:b/>
          <w:sz w:val="24"/>
          <w:szCs w:val="24"/>
          <w:u w:val="single"/>
        </w:rPr>
        <w:t>. évben lefolytatott ellenőrzésekről szóló tájékoztató elfogadására, az összefoglaló jelentés jóváhagyására</w:t>
      </w:r>
    </w:p>
    <w:p w:rsidR="0095759D" w:rsidRPr="00B817C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B817C2" w:rsidRPr="00B817C2" w:rsidRDefault="00B817C2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sz w:val="24"/>
          <w:szCs w:val="24"/>
        </w:rPr>
        <w:t>Bátaszék Város Önkormányzatának Képviselő- testülete</w:t>
      </w:r>
    </w:p>
    <w:p w:rsidR="0095759D" w:rsidRPr="00B817C2" w:rsidRDefault="00B817C2" w:rsidP="0095759D">
      <w:pPr>
        <w:numPr>
          <w:ilvl w:val="0"/>
          <w:numId w:val="23"/>
        </w:numPr>
        <w:spacing w:before="120" w:after="120" w:line="240" w:lineRule="auto"/>
        <w:ind w:left="3192" w:hanging="357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sz w:val="24"/>
          <w:szCs w:val="24"/>
        </w:rPr>
        <w:t>az önkormányzat</w:t>
      </w:r>
      <w:r w:rsidR="00EB356B" w:rsidRPr="00B817C2">
        <w:rPr>
          <w:rFonts w:ascii="Times New Roman" w:hAnsi="Times New Roman"/>
          <w:sz w:val="24"/>
          <w:szCs w:val="24"/>
        </w:rPr>
        <w:t xml:space="preserve"> </w:t>
      </w:r>
      <w:r w:rsidR="0095759D" w:rsidRPr="00B817C2">
        <w:rPr>
          <w:rFonts w:ascii="Times New Roman" w:hAnsi="Times New Roman"/>
          <w:sz w:val="24"/>
          <w:szCs w:val="24"/>
        </w:rPr>
        <w:t>költségvetési szerveinél lefolytatott ellenőrzés</w:t>
      </w:r>
      <w:r w:rsidR="00EB356B" w:rsidRPr="00B817C2">
        <w:rPr>
          <w:rFonts w:ascii="Times New Roman" w:hAnsi="Times New Roman"/>
          <w:sz w:val="24"/>
          <w:szCs w:val="24"/>
        </w:rPr>
        <w:t>ek</w:t>
      </w:r>
      <w:r w:rsidR="0095759D" w:rsidRPr="00B817C2">
        <w:rPr>
          <w:rFonts w:ascii="Times New Roman" w:hAnsi="Times New Roman"/>
          <w:sz w:val="24"/>
          <w:szCs w:val="24"/>
        </w:rPr>
        <w:t>ről szóló tájékoztatót tudomásul veszi,</w:t>
      </w:r>
    </w:p>
    <w:p w:rsidR="0095759D" w:rsidRPr="00B817C2" w:rsidRDefault="0095759D" w:rsidP="0095759D">
      <w:pPr>
        <w:numPr>
          <w:ilvl w:val="0"/>
          <w:numId w:val="23"/>
        </w:numPr>
        <w:spacing w:after="0" w:line="240" w:lineRule="auto"/>
        <w:ind w:left="3192" w:hanging="357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i/>
          <w:sz w:val="24"/>
          <w:szCs w:val="24"/>
        </w:rPr>
        <w:t xml:space="preserve">a költségvetési szervek belső kontrollrendszeréről és belső ellenőrzéséről rendelkező 370/2011. (XII. 31.) Korm. rendelet </w:t>
      </w:r>
      <w:r w:rsidRPr="00B817C2">
        <w:rPr>
          <w:rFonts w:ascii="Times New Roman" w:hAnsi="Times New Roman"/>
          <w:bCs/>
          <w:i/>
          <w:sz w:val="24"/>
          <w:szCs w:val="24"/>
          <w:lang w:eastAsia="hu-HU"/>
        </w:rPr>
        <w:t>49. § (3a)</w:t>
      </w:r>
      <w:r w:rsidRPr="00B817C2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 w:rsidRPr="00B817C2">
        <w:rPr>
          <w:rFonts w:ascii="Times New Roman" w:hAnsi="Times New Roman"/>
          <w:i/>
          <w:sz w:val="24"/>
          <w:szCs w:val="24"/>
          <w:lang w:eastAsia="hu-HU"/>
        </w:rPr>
        <w:t>bekezdésében</w:t>
      </w:r>
      <w:r w:rsidRPr="00B817C2">
        <w:rPr>
          <w:rFonts w:ascii="Times New Roman" w:hAnsi="Times New Roman"/>
          <w:sz w:val="24"/>
          <w:szCs w:val="24"/>
          <w:lang w:eastAsia="hu-HU"/>
        </w:rPr>
        <w:t xml:space="preserve"> foglaltakra figyelemmel a </w:t>
      </w:r>
      <w:r w:rsidR="00B177AB" w:rsidRPr="00B817C2">
        <w:rPr>
          <w:rFonts w:ascii="Times New Roman" w:hAnsi="Times New Roman"/>
          <w:sz w:val="24"/>
          <w:szCs w:val="24"/>
          <w:lang w:eastAsia="hu-HU"/>
        </w:rPr>
        <w:t>20</w:t>
      </w:r>
      <w:r w:rsidR="00095D73" w:rsidRPr="00B817C2">
        <w:rPr>
          <w:rFonts w:ascii="Times New Roman" w:hAnsi="Times New Roman"/>
          <w:sz w:val="24"/>
          <w:szCs w:val="24"/>
          <w:lang w:eastAsia="hu-HU"/>
        </w:rPr>
        <w:t>21</w:t>
      </w:r>
      <w:r w:rsidRPr="00B817C2">
        <w:rPr>
          <w:rFonts w:ascii="Times New Roman" w:hAnsi="Times New Roman"/>
          <w:sz w:val="24"/>
          <w:szCs w:val="24"/>
          <w:lang w:eastAsia="hu-HU"/>
        </w:rPr>
        <w:t>. évre vonatkozó belső ellenőrzési összefoglaló jelentést jóváhagyja.</w:t>
      </w:r>
    </w:p>
    <w:p w:rsidR="00B817C2" w:rsidRPr="00B817C2" w:rsidRDefault="00B817C2" w:rsidP="00B817C2">
      <w:p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</w:p>
    <w:p w:rsidR="0095759D" w:rsidRPr="00B817C2" w:rsidRDefault="00EB356B" w:rsidP="00EB3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5759D" w:rsidRPr="00B817C2">
        <w:rPr>
          <w:rFonts w:ascii="Times New Roman" w:hAnsi="Times New Roman"/>
          <w:i/>
          <w:sz w:val="24"/>
          <w:szCs w:val="24"/>
        </w:rPr>
        <w:t>Határidő:</w:t>
      </w:r>
      <w:r w:rsidR="00C52686" w:rsidRPr="00B817C2">
        <w:rPr>
          <w:rFonts w:ascii="Times New Roman" w:hAnsi="Times New Roman"/>
          <w:sz w:val="24"/>
          <w:szCs w:val="24"/>
        </w:rPr>
        <w:t xml:space="preserve"> 202</w:t>
      </w:r>
      <w:r w:rsidR="001D6592" w:rsidRPr="00B817C2">
        <w:rPr>
          <w:rFonts w:ascii="Times New Roman" w:hAnsi="Times New Roman"/>
          <w:sz w:val="24"/>
          <w:szCs w:val="24"/>
        </w:rPr>
        <w:t>1</w:t>
      </w:r>
      <w:r w:rsidR="00C52686" w:rsidRPr="00B817C2">
        <w:rPr>
          <w:rFonts w:ascii="Times New Roman" w:hAnsi="Times New Roman"/>
          <w:sz w:val="24"/>
          <w:szCs w:val="24"/>
        </w:rPr>
        <w:t xml:space="preserve">. </w:t>
      </w:r>
      <w:r w:rsidR="00095D73" w:rsidRPr="00B817C2">
        <w:rPr>
          <w:rFonts w:ascii="Times New Roman" w:hAnsi="Times New Roman"/>
          <w:sz w:val="24"/>
          <w:szCs w:val="24"/>
        </w:rPr>
        <w:t>május 31</w:t>
      </w:r>
      <w:r w:rsidR="00C00B63" w:rsidRPr="00B817C2">
        <w:rPr>
          <w:rFonts w:ascii="Times New Roman" w:hAnsi="Times New Roman"/>
          <w:sz w:val="24"/>
          <w:szCs w:val="24"/>
        </w:rPr>
        <w:t>.</w:t>
      </w:r>
    </w:p>
    <w:p w:rsidR="0095759D" w:rsidRPr="00B817C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i/>
          <w:sz w:val="24"/>
          <w:szCs w:val="24"/>
        </w:rPr>
        <w:t>Felelős:</w:t>
      </w:r>
      <w:r w:rsidR="00A72481" w:rsidRPr="00B817C2">
        <w:rPr>
          <w:rFonts w:ascii="Times New Roman" w:hAnsi="Times New Roman"/>
          <w:sz w:val="24"/>
          <w:szCs w:val="24"/>
        </w:rPr>
        <w:t xml:space="preserve">   Kondriczné d</w:t>
      </w:r>
      <w:r w:rsidRPr="00B817C2">
        <w:rPr>
          <w:rFonts w:ascii="Times New Roman" w:hAnsi="Times New Roman"/>
          <w:sz w:val="24"/>
          <w:szCs w:val="24"/>
        </w:rPr>
        <w:t xml:space="preserve">r. Varga Erzsébet jegyző </w:t>
      </w:r>
    </w:p>
    <w:p w:rsidR="0095759D" w:rsidRPr="00B817C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sz w:val="24"/>
          <w:szCs w:val="24"/>
        </w:rPr>
        <w:t xml:space="preserve">                (a határozat megküldéséért)</w:t>
      </w:r>
    </w:p>
    <w:p w:rsidR="0095759D" w:rsidRPr="00B817C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</w:p>
    <w:p w:rsidR="0095759D" w:rsidRPr="00B817C2" w:rsidRDefault="0095759D" w:rsidP="00C077EC">
      <w:pPr>
        <w:spacing w:after="0"/>
        <w:ind w:left="2835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i/>
          <w:sz w:val="24"/>
          <w:szCs w:val="24"/>
        </w:rPr>
        <w:t>Határozatról értesül:</w:t>
      </w:r>
      <w:r w:rsidR="00070D82" w:rsidRPr="00B817C2">
        <w:rPr>
          <w:rFonts w:ascii="Times New Roman" w:hAnsi="Times New Roman"/>
          <w:sz w:val="24"/>
          <w:szCs w:val="24"/>
        </w:rPr>
        <w:t xml:space="preserve"> Bátaszéki KÖH pénzügyi iroda</w:t>
      </w:r>
    </w:p>
    <w:p w:rsidR="000B0355" w:rsidRPr="00FD5CC2" w:rsidRDefault="0095759D" w:rsidP="00FD5CC2">
      <w:pPr>
        <w:spacing w:after="0"/>
        <w:ind w:left="4251"/>
        <w:jc w:val="both"/>
        <w:rPr>
          <w:rFonts w:ascii="Times New Roman" w:hAnsi="Times New Roman"/>
          <w:sz w:val="24"/>
          <w:szCs w:val="24"/>
        </w:rPr>
      </w:pPr>
      <w:r w:rsidRPr="00B817C2">
        <w:rPr>
          <w:rFonts w:ascii="Times New Roman" w:hAnsi="Times New Roman"/>
          <w:sz w:val="24"/>
          <w:szCs w:val="24"/>
        </w:rPr>
        <w:t xml:space="preserve">          </w:t>
      </w:r>
      <w:r w:rsidR="00070D82" w:rsidRPr="00B817C2">
        <w:rPr>
          <w:rFonts w:ascii="Times New Roman" w:hAnsi="Times New Roman"/>
          <w:sz w:val="24"/>
          <w:szCs w:val="24"/>
        </w:rPr>
        <w:t>irattár</w:t>
      </w:r>
      <w:bookmarkStart w:id="0" w:name="_GoBack"/>
      <w:bookmarkEnd w:id="0"/>
    </w:p>
    <w:sectPr w:rsidR="000B0355" w:rsidRPr="00FD5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FA" w:rsidRDefault="00C85AFA" w:rsidP="00C57F4C">
      <w:pPr>
        <w:spacing w:after="0" w:line="240" w:lineRule="auto"/>
      </w:pPr>
      <w:r>
        <w:separator/>
      </w:r>
    </w:p>
  </w:endnote>
  <w:endnote w:type="continuationSeparator" w:id="0">
    <w:p w:rsidR="00C85AFA" w:rsidRDefault="00C85AFA" w:rsidP="00C5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638535"/>
      <w:docPartObj>
        <w:docPartGallery w:val="Page Numbers (Bottom of Page)"/>
        <w:docPartUnique/>
      </w:docPartObj>
    </w:sdtPr>
    <w:sdtContent>
      <w:p w:rsidR="00C85AFA" w:rsidRDefault="00C85A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C2" w:rsidRPr="00B817C2">
          <w:rPr>
            <w:noProof/>
            <w:lang w:val="hu-HU"/>
          </w:rPr>
          <w:t>26</w:t>
        </w:r>
        <w:r>
          <w:fldChar w:fldCharType="end"/>
        </w:r>
      </w:p>
    </w:sdtContent>
  </w:sdt>
  <w:p w:rsidR="00C85AFA" w:rsidRDefault="00C85A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FA" w:rsidRDefault="00C85AFA" w:rsidP="00C57F4C">
      <w:pPr>
        <w:spacing w:after="0" w:line="240" w:lineRule="auto"/>
      </w:pPr>
      <w:r>
        <w:separator/>
      </w:r>
    </w:p>
  </w:footnote>
  <w:footnote w:type="continuationSeparator" w:id="0">
    <w:p w:rsidR="00C85AFA" w:rsidRDefault="00C85AFA" w:rsidP="00C5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F65238"/>
    <w:multiLevelType w:val="hybridMultilevel"/>
    <w:tmpl w:val="6E58A58C"/>
    <w:lvl w:ilvl="0" w:tplc="CB0AD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F0E2D"/>
    <w:multiLevelType w:val="hybridMultilevel"/>
    <w:tmpl w:val="B2561C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118C8"/>
    <w:multiLevelType w:val="hybridMultilevel"/>
    <w:tmpl w:val="4252B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E17A9"/>
    <w:multiLevelType w:val="hybridMultilevel"/>
    <w:tmpl w:val="2CA2C4B0"/>
    <w:lvl w:ilvl="0" w:tplc="C07AA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2452C"/>
    <w:multiLevelType w:val="hybridMultilevel"/>
    <w:tmpl w:val="E8C433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A6B7A"/>
    <w:multiLevelType w:val="hybridMultilevel"/>
    <w:tmpl w:val="06183FA6"/>
    <w:lvl w:ilvl="0" w:tplc="067C3176">
      <w:start w:val="2012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5426"/>
    <w:multiLevelType w:val="hybridMultilevel"/>
    <w:tmpl w:val="0472E47E"/>
    <w:name w:val="WW8Num22"/>
    <w:lvl w:ilvl="0" w:tplc="DEC6DD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F0E70"/>
    <w:multiLevelType w:val="hybridMultilevel"/>
    <w:tmpl w:val="FDE84758"/>
    <w:lvl w:ilvl="0" w:tplc="EF2853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27970E8A"/>
    <w:multiLevelType w:val="hybridMultilevel"/>
    <w:tmpl w:val="196EF9DC"/>
    <w:lvl w:ilvl="0" w:tplc="003654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25159"/>
    <w:multiLevelType w:val="hybridMultilevel"/>
    <w:tmpl w:val="1A90490C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4A0334"/>
    <w:multiLevelType w:val="hybridMultilevel"/>
    <w:tmpl w:val="6BCE4694"/>
    <w:lvl w:ilvl="0" w:tplc="2230ED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F36EC"/>
    <w:multiLevelType w:val="hybridMultilevel"/>
    <w:tmpl w:val="7CAAF928"/>
    <w:lvl w:ilvl="0" w:tplc="A05A4C3E">
      <w:start w:val="1"/>
      <w:numFmt w:val="lowerLetter"/>
      <w:lvlText w:val="%1.)"/>
      <w:lvlJc w:val="left"/>
      <w:pPr>
        <w:ind w:left="1527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885CE3"/>
    <w:multiLevelType w:val="hybridMultilevel"/>
    <w:tmpl w:val="84AE95F0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3379E7"/>
    <w:multiLevelType w:val="hybridMultilevel"/>
    <w:tmpl w:val="B916129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DA554E"/>
    <w:multiLevelType w:val="hybridMultilevel"/>
    <w:tmpl w:val="9AC2880C"/>
    <w:name w:val="WW8Num1123"/>
    <w:lvl w:ilvl="0" w:tplc="FEB89D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E6A6D"/>
    <w:multiLevelType w:val="hybridMultilevel"/>
    <w:tmpl w:val="3A16CF76"/>
    <w:name w:val="WW8Num112"/>
    <w:lvl w:ilvl="0" w:tplc="B944F40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623D"/>
    <w:multiLevelType w:val="hybridMultilevel"/>
    <w:tmpl w:val="555AAFFA"/>
    <w:lvl w:ilvl="0" w:tplc="7FFC7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21139"/>
    <w:multiLevelType w:val="hybridMultilevel"/>
    <w:tmpl w:val="B6824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051A6"/>
    <w:multiLevelType w:val="hybridMultilevel"/>
    <w:tmpl w:val="D8F018A8"/>
    <w:lvl w:ilvl="0" w:tplc="B9B25A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 w15:restartNumberingAfterBreak="0">
    <w:nsid w:val="4EE3290F"/>
    <w:multiLevelType w:val="hybridMultilevel"/>
    <w:tmpl w:val="3A86734A"/>
    <w:lvl w:ilvl="0" w:tplc="8F509652">
      <w:start w:val="1"/>
      <w:numFmt w:val="lowerLetter"/>
      <w:lvlText w:val="%1.)"/>
      <w:lvlJc w:val="left"/>
      <w:pPr>
        <w:ind w:left="1557" w:hanging="9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FA597C"/>
    <w:multiLevelType w:val="hybridMultilevel"/>
    <w:tmpl w:val="62E69C14"/>
    <w:lvl w:ilvl="0" w:tplc="DEC6DD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637C54"/>
    <w:multiLevelType w:val="hybridMultilevel"/>
    <w:tmpl w:val="E298A1B8"/>
    <w:lvl w:ilvl="0" w:tplc="FB98A97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01428A"/>
    <w:multiLevelType w:val="hybridMultilevel"/>
    <w:tmpl w:val="E970239A"/>
    <w:name w:val="WW8Num1122"/>
    <w:lvl w:ilvl="0" w:tplc="36E20D9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E3342"/>
    <w:multiLevelType w:val="hybridMultilevel"/>
    <w:tmpl w:val="05FA9D7A"/>
    <w:lvl w:ilvl="0" w:tplc="FACAA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35AFE"/>
    <w:multiLevelType w:val="hybridMultilevel"/>
    <w:tmpl w:val="67B61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F15E4"/>
    <w:multiLevelType w:val="hybridMultilevel"/>
    <w:tmpl w:val="8990C92C"/>
    <w:lvl w:ilvl="0" w:tplc="547476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760"/>
    <w:multiLevelType w:val="hybridMultilevel"/>
    <w:tmpl w:val="4404C422"/>
    <w:lvl w:ilvl="0" w:tplc="74F44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C1F10"/>
    <w:multiLevelType w:val="hybridMultilevel"/>
    <w:tmpl w:val="B100D82E"/>
    <w:lvl w:ilvl="0" w:tplc="BE9037C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50CB5"/>
    <w:multiLevelType w:val="hybridMultilevel"/>
    <w:tmpl w:val="30DA7AE8"/>
    <w:lvl w:ilvl="0" w:tplc="60C4C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87F5F"/>
    <w:multiLevelType w:val="hybridMultilevel"/>
    <w:tmpl w:val="A426C07A"/>
    <w:lvl w:ilvl="0" w:tplc="AF142BB2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66BB6"/>
    <w:multiLevelType w:val="hybridMultilevel"/>
    <w:tmpl w:val="F1DAC278"/>
    <w:lvl w:ilvl="0" w:tplc="803E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E4A2D"/>
    <w:multiLevelType w:val="hybridMultilevel"/>
    <w:tmpl w:val="DB3C4864"/>
    <w:lvl w:ilvl="0" w:tplc="E7682B40">
      <w:start w:val="1"/>
      <w:numFmt w:val="bullet"/>
      <w:lvlText w:val=""/>
      <w:lvlJc w:val="left"/>
      <w:pPr>
        <w:tabs>
          <w:tab w:val="num" w:pos="966"/>
        </w:tabs>
        <w:ind w:left="1119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42" w15:restartNumberingAfterBreak="0">
    <w:nsid w:val="76475FAA"/>
    <w:multiLevelType w:val="hybridMultilevel"/>
    <w:tmpl w:val="E39A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6"/>
  </w:num>
  <w:num w:numId="10">
    <w:abstractNumId w:val="41"/>
  </w:num>
  <w:num w:numId="11">
    <w:abstractNumId w:val="29"/>
  </w:num>
  <w:num w:numId="12">
    <w:abstractNumId w:val="21"/>
  </w:num>
  <w:num w:numId="13">
    <w:abstractNumId w:val="25"/>
  </w:num>
  <w:num w:numId="14">
    <w:abstractNumId w:val="32"/>
  </w:num>
  <w:num w:numId="15">
    <w:abstractNumId w:val="24"/>
  </w:num>
  <w:num w:numId="16">
    <w:abstractNumId w:val="11"/>
  </w:num>
  <w:num w:numId="17">
    <w:abstractNumId w:val="16"/>
  </w:num>
  <w:num w:numId="18">
    <w:abstractNumId w:val="30"/>
  </w:num>
  <w:num w:numId="19">
    <w:abstractNumId w:val="39"/>
  </w:num>
  <w:num w:numId="20">
    <w:abstractNumId w:val="38"/>
  </w:num>
  <w:num w:numId="21">
    <w:abstractNumId w:val="18"/>
  </w:num>
  <w:num w:numId="22">
    <w:abstractNumId w:val="28"/>
  </w:num>
  <w:num w:numId="23">
    <w:abstractNumId w:val="17"/>
  </w:num>
  <w:num w:numId="24">
    <w:abstractNumId w:val="37"/>
  </w:num>
  <w:num w:numId="25">
    <w:abstractNumId w:val="40"/>
  </w:num>
  <w:num w:numId="26">
    <w:abstractNumId w:val="23"/>
  </w:num>
  <w:num w:numId="27">
    <w:abstractNumId w:val="19"/>
  </w:num>
  <w:num w:numId="28">
    <w:abstractNumId w:val="31"/>
  </w:num>
  <w:num w:numId="29">
    <w:abstractNumId w:val="22"/>
  </w:num>
  <w:num w:numId="30">
    <w:abstractNumId w:val="27"/>
  </w:num>
  <w:num w:numId="31">
    <w:abstractNumId w:val="9"/>
  </w:num>
  <w:num w:numId="32">
    <w:abstractNumId w:val="34"/>
  </w:num>
  <w:num w:numId="33">
    <w:abstractNumId w:val="8"/>
  </w:num>
  <w:num w:numId="34">
    <w:abstractNumId w:val="12"/>
  </w:num>
  <w:num w:numId="35">
    <w:abstractNumId w:val="33"/>
  </w:num>
  <w:num w:numId="36">
    <w:abstractNumId w:val="42"/>
  </w:num>
  <w:num w:numId="37">
    <w:abstractNumId w:val="10"/>
  </w:num>
  <w:num w:numId="38">
    <w:abstractNumId w:val="35"/>
  </w:num>
  <w:num w:numId="39">
    <w:abstractNumId w:val="36"/>
  </w:num>
  <w:num w:numId="40">
    <w:abstractNumId w:val="15"/>
  </w:num>
  <w:num w:numId="41">
    <w:abstractNumId w:val="14"/>
  </w:num>
  <w:num w:numId="42">
    <w:abstractNumId w:val="8"/>
  </w:num>
  <w:num w:numId="43">
    <w:abstractNumId w:val="37"/>
  </w:num>
  <w:num w:numId="44">
    <w:abstractNumId w:val="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035D4"/>
    <w:rsid w:val="00020840"/>
    <w:rsid w:val="0002306C"/>
    <w:rsid w:val="00027129"/>
    <w:rsid w:val="00044982"/>
    <w:rsid w:val="00047E37"/>
    <w:rsid w:val="00057484"/>
    <w:rsid w:val="0006464E"/>
    <w:rsid w:val="000661E1"/>
    <w:rsid w:val="00066A27"/>
    <w:rsid w:val="00070D82"/>
    <w:rsid w:val="00073D4D"/>
    <w:rsid w:val="0008409D"/>
    <w:rsid w:val="000864A7"/>
    <w:rsid w:val="00087C88"/>
    <w:rsid w:val="00095D73"/>
    <w:rsid w:val="000A3401"/>
    <w:rsid w:val="000A6126"/>
    <w:rsid w:val="000B0355"/>
    <w:rsid w:val="000B2E31"/>
    <w:rsid w:val="000B45EE"/>
    <w:rsid w:val="000C3896"/>
    <w:rsid w:val="000C570F"/>
    <w:rsid w:val="000C6DD9"/>
    <w:rsid w:val="000C7ABB"/>
    <w:rsid w:val="000D4288"/>
    <w:rsid w:val="000D4858"/>
    <w:rsid w:val="000D70F5"/>
    <w:rsid w:val="000E7CE4"/>
    <w:rsid w:val="000F0678"/>
    <w:rsid w:val="000F07E4"/>
    <w:rsid w:val="000F1E11"/>
    <w:rsid w:val="000F56CE"/>
    <w:rsid w:val="00100A33"/>
    <w:rsid w:val="00117B6D"/>
    <w:rsid w:val="00124AF7"/>
    <w:rsid w:val="0013620B"/>
    <w:rsid w:val="001436F0"/>
    <w:rsid w:val="001438D8"/>
    <w:rsid w:val="001540A8"/>
    <w:rsid w:val="00160009"/>
    <w:rsid w:val="00173944"/>
    <w:rsid w:val="00173A79"/>
    <w:rsid w:val="001865C3"/>
    <w:rsid w:val="001903D8"/>
    <w:rsid w:val="001A201D"/>
    <w:rsid w:val="001A33A7"/>
    <w:rsid w:val="001A5130"/>
    <w:rsid w:val="001C15C3"/>
    <w:rsid w:val="001C523F"/>
    <w:rsid w:val="001D6592"/>
    <w:rsid w:val="001E2FC8"/>
    <w:rsid w:val="001E385A"/>
    <w:rsid w:val="001F268F"/>
    <w:rsid w:val="001F524C"/>
    <w:rsid w:val="0020208E"/>
    <w:rsid w:val="00211D13"/>
    <w:rsid w:val="00212189"/>
    <w:rsid w:val="002202EA"/>
    <w:rsid w:val="00227136"/>
    <w:rsid w:val="00227FB0"/>
    <w:rsid w:val="00232029"/>
    <w:rsid w:val="002335C7"/>
    <w:rsid w:val="002444BE"/>
    <w:rsid w:val="00252376"/>
    <w:rsid w:val="0026532B"/>
    <w:rsid w:val="00266529"/>
    <w:rsid w:val="00283BC1"/>
    <w:rsid w:val="00292096"/>
    <w:rsid w:val="00292585"/>
    <w:rsid w:val="002978EF"/>
    <w:rsid w:val="002B0543"/>
    <w:rsid w:val="002B2772"/>
    <w:rsid w:val="002C3353"/>
    <w:rsid w:val="002C4965"/>
    <w:rsid w:val="002D793F"/>
    <w:rsid w:val="002E5CE7"/>
    <w:rsid w:val="002E7993"/>
    <w:rsid w:val="002F765B"/>
    <w:rsid w:val="003056C5"/>
    <w:rsid w:val="0031033E"/>
    <w:rsid w:val="00311646"/>
    <w:rsid w:val="00313483"/>
    <w:rsid w:val="0031448B"/>
    <w:rsid w:val="003340FA"/>
    <w:rsid w:val="003363C7"/>
    <w:rsid w:val="00351451"/>
    <w:rsid w:val="00351B3C"/>
    <w:rsid w:val="003520C8"/>
    <w:rsid w:val="00352832"/>
    <w:rsid w:val="00354EC1"/>
    <w:rsid w:val="003627F7"/>
    <w:rsid w:val="003819B6"/>
    <w:rsid w:val="00383735"/>
    <w:rsid w:val="00390655"/>
    <w:rsid w:val="00391B63"/>
    <w:rsid w:val="00392EE5"/>
    <w:rsid w:val="00393C60"/>
    <w:rsid w:val="00396EE2"/>
    <w:rsid w:val="003A084F"/>
    <w:rsid w:val="003A7ED6"/>
    <w:rsid w:val="003B136A"/>
    <w:rsid w:val="003B3AC7"/>
    <w:rsid w:val="003C1B3D"/>
    <w:rsid w:val="003C791C"/>
    <w:rsid w:val="003E1690"/>
    <w:rsid w:val="003F39DD"/>
    <w:rsid w:val="00406EF8"/>
    <w:rsid w:val="00411FE4"/>
    <w:rsid w:val="0041235B"/>
    <w:rsid w:val="004130DD"/>
    <w:rsid w:val="00422BC5"/>
    <w:rsid w:val="0042566F"/>
    <w:rsid w:val="0042574D"/>
    <w:rsid w:val="00425E12"/>
    <w:rsid w:val="004320CF"/>
    <w:rsid w:val="0044008C"/>
    <w:rsid w:val="004456FA"/>
    <w:rsid w:val="00453F6F"/>
    <w:rsid w:val="00456BFB"/>
    <w:rsid w:val="00457162"/>
    <w:rsid w:val="00460131"/>
    <w:rsid w:val="00462731"/>
    <w:rsid w:val="004725F9"/>
    <w:rsid w:val="004778F2"/>
    <w:rsid w:val="0048261C"/>
    <w:rsid w:val="00495753"/>
    <w:rsid w:val="004A1871"/>
    <w:rsid w:val="004A4865"/>
    <w:rsid w:val="004B05CA"/>
    <w:rsid w:val="004B0FB4"/>
    <w:rsid w:val="004C320E"/>
    <w:rsid w:val="004D1B32"/>
    <w:rsid w:val="004E4FA9"/>
    <w:rsid w:val="004E5CE1"/>
    <w:rsid w:val="004E7E06"/>
    <w:rsid w:val="00501F06"/>
    <w:rsid w:val="00504469"/>
    <w:rsid w:val="005105B7"/>
    <w:rsid w:val="0051665F"/>
    <w:rsid w:val="005170B1"/>
    <w:rsid w:val="0053621D"/>
    <w:rsid w:val="005418A9"/>
    <w:rsid w:val="005460F6"/>
    <w:rsid w:val="00554432"/>
    <w:rsid w:val="00556E84"/>
    <w:rsid w:val="00562ECB"/>
    <w:rsid w:val="00563A93"/>
    <w:rsid w:val="00565CA1"/>
    <w:rsid w:val="005925CA"/>
    <w:rsid w:val="00592776"/>
    <w:rsid w:val="00594405"/>
    <w:rsid w:val="005A1734"/>
    <w:rsid w:val="005B31DE"/>
    <w:rsid w:val="005B376B"/>
    <w:rsid w:val="005B3AA2"/>
    <w:rsid w:val="005C1944"/>
    <w:rsid w:val="005C5203"/>
    <w:rsid w:val="005D0D28"/>
    <w:rsid w:val="005F6E82"/>
    <w:rsid w:val="005F7430"/>
    <w:rsid w:val="00602E8D"/>
    <w:rsid w:val="00603834"/>
    <w:rsid w:val="00607756"/>
    <w:rsid w:val="006103ED"/>
    <w:rsid w:val="00612EFA"/>
    <w:rsid w:val="00617623"/>
    <w:rsid w:val="00625E75"/>
    <w:rsid w:val="0063298A"/>
    <w:rsid w:val="00634A6E"/>
    <w:rsid w:val="00634E21"/>
    <w:rsid w:val="00647F35"/>
    <w:rsid w:val="00650BB7"/>
    <w:rsid w:val="00665C3D"/>
    <w:rsid w:val="006669CA"/>
    <w:rsid w:val="00672F49"/>
    <w:rsid w:val="00674AFE"/>
    <w:rsid w:val="00681504"/>
    <w:rsid w:val="006A2DB1"/>
    <w:rsid w:val="006A3585"/>
    <w:rsid w:val="006A4BE2"/>
    <w:rsid w:val="006D1354"/>
    <w:rsid w:val="006D1640"/>
    <w:rsid w:val="006D2730"/>
    <w:rsid w:val="006D3A3F"/>
    <w:rsid w:val="006E339B"/>
    <w:rsid w:val="007129A6"/>
    <w:rsid w:val="00713684"/>
    <w:rsid w:val="00715860"/>
    <w:rsid w:val="00715D50"/>
    <w:rsid w:val="007233A3"/>
    <w:rsid w:val="007244A4"/>
    <w:rsid w:val="0073158B"/>
    <w:rsid w:val="007352F0"/>
    <w:rsid w:val="00741338"/>
    <w:rsid w:val="007469D5"/>
    <w:rsid w:val="00747210"/>
    <w:rsid w:val="007474DD"/>
    <w:rsid w:val="00751197"/>
    <w:rsid w:val="00752336"/>
    <w:rsid w:val="007548CE"/>
    <w:rsid w:val="00766DF3"/>
    <w:rsid w:val="00766F0C"/>
    <w:rsid w:val="00787626"/>
    <w:rsid w:val="00791D1A"/>
    <w:rsid w:val="00792523"/>
    <w:rsid w:val="007A0DDA"/>
    <w:rsid w:val="007B226A"/>
    <w:rsid w:val="007C2E13"/>
    <w:rsid w:val="007D2659"/>
    <w:rsid w:val="007E29B5"/>
    <w:rsid w:val="007E6E18"/>
    <w:rsid w:val="007E7E4A"/>
    <w:rsid w:val="007F2531"/>
    <w:rsid w:val="00803C47"/>
    <w:rsid w:val="00803F9D"/>
    <w:rsid w:val="00811520"/>
    <w:rsid w:val="0081293E"/>
    <w:rsid w:val="00816053"/>
    <w:rsid w:val="00816976"/>
    <w:rsid w:val="008277B9"/>
    <w:rsid w:val="00827B73"/>
    <w:rsid w:val="00834BD9"/>
    <w:rsid w:val="008406DA"/>
    <w:rsid w:val="008471E9"/>
    <w:rsid w:val="00847F1E"/>
    <w:rsid w:val="00850C5D"/>
    <w:rsid w:val="0086040A"/>
    <w:rsid w:val="0086351E"/>
    <w:rsid w:val="00864A12"/>
    <w:rsid w:val="00871BB7"/>
    <w:rsid w:val="0087253F"/>
    <w:rsid w:val="00872832"/>
    <w:rsid w:val="00877FAB"/>
    <w:rsid w:val="00880BB7"/>
    <w:rsid w:val="008A3B21"/>
    <w:rsid w:val="008A7117"/>
    <w:rsid w:val="008B13A2"/>
    <w:rsid w:val="008B760D"/>
    <w:rsid w:val="008D4C97"/>
    <w:rsid w:val="008E2DCF"/>
    <w:rsid w:val="008E6CC1"/>
    <w:rsid w:val="008F48FA"/>
    <w:rsid w:val="008F4F2D"/>
    <w:rsid w:val="009042E0"/>
    <w:rsid w:val="00906C46"/>
    <w:rsid w:val="00910C0B"/>
    <w:rsid w:val="0092055D"/>
    <w:rsid w:val="00924394"/>
    <w:rsid w:val="0092607E"/>
    <w:rsid w:val="009438BD"/>
    <w:rsid w:val="009463A8"/>
    <w:rsid w:val="00950308"/>
    <w:rsid w:val="00951AAB"/>
    <w:rsid w:val="009535C8"/>
    <w:rsid w:val="00955EEC"/>
    <w:rsid w:val="009574F9"/>
    <w:rsid w:val="0095759D"/>
    <w:rsid w:val="00961527"/>
    <w:rsid w:val="009719DA"/>
    <w:rsid w:val="0098448A"/>
    <w:rsid w:val="009918A2"/>
    <w:rsid w:val="009923C2"/>
    <w:rsid w:val="00995278"/>
    <w:rsid w:val="009959C3"/>
    <w:rsid w:val="009A1974"/>
    <w:rsid w:val="009A4054"/>
    <w:rsid w:val="009B5122"/>
    <w:rsid w:val="009B5818"/>
    <w:rsid w:val="009B6DB4"/>
    <w:rsid w:val="009C30F7"/>
    <w:rsid w:val="009E0BCD"/>
    <w:rsid w:val="009E1937"/>
    <w:rsid w:val="009E2695"/>
    <w:rsid w:val="009E349F"/>
    <w:rsid w:val="009F1E0C"/>
    <w:rsid w:val="009F21D5"/>
    <w:rsid w:val="009F6322"/>
    <w:rsid w:val="00A0747C"/>
    <w:rsid w:val="00A15CE0"/>
    <w:rsid w:val="00A16368"/>
    <w:rsid w:val="00A20ADE"/>
    <w:rsid w:val="00A22EA8"/>
    <w:rsid w:val="00A3126A"/>
    <w:rsid w:val="00A42B2F"/>
    <w:rsid w:val="00A47568"/>
    <w:rsid w:val="00A50891"/>
    <w:rsid w:val="00A516B2"/>
    <w:rsid w:val="00A51E26"/>
    <w:rsid w:val="00A5337A"/>
    <w:rsid w:val="00A53899"/>
    <w:rsid w:val="00A61DCB"/>
    <w:rsid w:val="00A654F0"/>
    <w:rsid w:val="00A65AFB"/>
    <w:rsid w:val="00A70AAE"/>
    <w:rsid w:val="00A72481"/>
    <w:rsid w:val="00A77101"/>
    <w:rsid w:val="00A83C53"/>
    <w:rsid w:val="00A856B3"/>
    <w:rsid w:val="00A9003D"/>
    <w:rsid w:val="00A92B15"/>
    <w:rsid w:val="00A93A5C"/>
    <w:rsid w:val="00A94D21"/>
    <w:rsid w:val="00A95E94"/>
    <w:rsid w:val="00AA1932"/>
    <w:rsid w:val="00AB29F9"/>
    <w:rsid w:val="00AB66CD"/>
    <w:rsid w:val="00AC7188"/>
    <w:rsid w:val="00AD2365"/>
    <w:rsid w:val="00AD48EE"/>
    <w:rsid w:val="00AE34A3"/>
    <w:rsid w:val="00AE37EE"/>
    <w:rsid w:val="00AF0940"/>
    <w:rsid w:val="00B0132D"/>
    <w:rsid w:val="00B02315"/>
    <w:rsid w:val="00B040B8"/>
    <w:rsid w:val="00B05E3B"/>
    <w:rsid w:val="00B11C9C"/>
    <w:rsid w:val="00B16D4C"/>
    <w:rsid w:val="00B177AB"/>
    <w:rsid w:val="00B22232"/>
    <w:rsid w:val="00B23D7F"/>
    <w:rsid w:val="00B3436D"/>
    <w:rsid w:val="00B35C96"/>
    <w:rsid w:val="00B438A2"/>
    <w:rsid w:val="00B45C18"/>
    <w:rsid w:val="00B47DB3"/>
    <w:rsid w:val="00B53F47"/>
    <w:rsid w:val="00B55202"/>
    <w:rsid w:val="00B56011"/>
    <w:rsid w:val="00B5608D"/>
    <w:rsid w:val="00B5762D"/>
    <w:rsid w:val="00B6012A"/>
    <w:rsid w:val="00B64757"/>
    <w:rsid w:val="00B663FD"/>
    <w:rsid w:val="00B72D84"/>
    <w:rsid w:val="00B7506C"/>
    <w:rsid w:val="00B804B9"/>
    <w:rsid w:val="00B817C2"/>
    <w:rsid w:val="00B8435C"/>
    <w:rsid w:val="00B90740"/>
    <w:rsid w:val="00B92B40"/>
    <w:rsid w:val="00B92D3A"/>
    <w:rsid w:val="00B949B0"/>
    <w:rsid w:val="00BA22F2"/>
    <w:rsid w:val="00BA5344"/>
    <w:rsid w:val="00BA728B"/>
    <w:rsid w:val="00BB0C87"/>
    <w:rsid w:val="00BB29F1"/>
    <w:rsid w:val="00BB68A5"/>
    <w:rsid w:val="00BD0BF0"/>
    <w:rsid w:val="00BD49DC"/>
    <w:rsid w:val="00BD6424"/>
    <w:rsid w:val="00BE1012"/>
    <w:rsid w:val="00BF30DE"/>
    <w:rsid w:val="00BF758E"/>
    <w:rsid w:val="00C00B63"/>
    <w:rsid w:val="00C077EC"/>
    <w:rsid w:val="00C11551"/>
    <w:rsid w:val="00C24A49"/>
    <w:rsid w:val="00C31F75"/>
    <w:rsid w:val="00C35D54"/>
    <w:rsid w:val="00C52686"/>
    <w:rsid w:val="00C57F4C"/>
    <w:rsid w:val="00C61BE7"/>
    <w:rsid w:val="00C72461"/>
    <w:rsid w:val="00C820C6"/>
    <w:rsid w:val="00C85AFA"/>
    <w:rsid w:val="00CA5F5C"/>
    <w:rsid w:val="00CB11C4"/>
    <w:rsid w:val="00CB1A6A"/>
    <w:rsid w:val="00CB2598"/>
    <w:rsid w:val="00CB2716"/>
    <w:rsid w:val="00CB4AF1"/>
    <w:rsid w:val="00CB4FCE"/>
    <w:rsid w:val="00CB5B7C"/>
    <w:rsid w:val="00CC0288"/>
    <w:rsid w:val="00CC6669"/>
    <w:rsid w:val="00CD2A5D"/>
    <w:rsid w:val="00CD5F8F"/>
    <w:rsid w:val="00CE3576"/>
    <w:rsid w:val="00CE5F57"/>
    <w:rsid w:val="00CE6637"/>
    <w:rsid w:val="00CF0F7F"/>
    <w:rsid w:val="00D03D57"/>
    <w:rsid w:val="00D171CE"/>
    <w:rsid w:val="00D2494D"/>
    <w:rsid w:val="00D374FD"/>
    <w:rsid w:val="00D376F9"/>
    <w:rsid w:val="00D579B7"/>
    <w:rsid w:val="00D57DC1"/>
    <w:rsid w:val="00D6265A"/>
    <w:rsid w:val="00D6756C"/>
    <w:rsid w:val="00D76547"/>
    <w:rsid w:val="00D84760"/>
    <w:rsid w:val="00D86577"/>
    <w:rsid w:val="00D86BF6"/>
    <w:rsid w:val="00D91089"/>
    <w:rsid w:val="00D91674"/>
    <w:rsid w:val="00D92BF0"/>
    <w:rsid w:val="00DB0927"/>
    <w:rsid w:val="00DB1BC4"/>
    <w:rsid w:val="00DB296B"/>
    <w:rsid w:val="00DB6870"/>
    <w:rsid w:val="00DC1023"/>
    <w:rsid w:val="00DC2E4F"/>
    <w:rsid w:val="00DC3C80"/>
    <w:rsid w:val="00DC472B"/>
    <w:rsid w:val="00DC7D44"/>
    <w:rsid w:val="00DD5492"/>
    <w:rsid w:val="00E00267"/>
    <w:rsid w:val="00E024F9"/>
    <w:rsid w:val="00E06F4F"/>
    <w:rsid w:val="00E15834"/>
    <w:rsid w:val="00E26454"/>
    <w:rsid w:val="00E3406F"/>
    <w:rsid w:val="00E35DB0"/>
    <w:rsid w:val="00E4330F"/>
    <w:rsid w:val="00E60686"/>
    <w:rsid w:val="00E660AC"/>
    <w:rsid w:val="00E70E9A"/>
    <w:rsid w:val="00E765F7"/>
    <w:rsid w:val="00E766D1"/>
    <w:rsid w:val="00E86692"/>
    <w:rsid w:val="00E945AA"/>
    <w:rsid w:val="00EA0A7B"/>
    <w:rsid w:val="00EA0DAE"/>
    <w:rsid w:val="00EB0EF6"/>
    <w:rsid w:val="00EB356B"/>
    <w:rsid w:val="00EB7E7F"/>
    <w:rsid w:val="00EC2A36"/>
    <w:rsid w:val="00EC6B19"/>
    <w:rsid w:val="00EF0939"/>
    <w:rsid w:val="00EF26B9"/>
    <w:rsid w:val="00EF7BF6"/>
    <w:rsid w:val="00F021DC"/>
    <w:rsid w:val="00F0291C"/>
    <w:rsid w:val="00F122C6"/>
    <w:rsid w:val="00F14946"/>
    <w:rsid w:val="00F168A8"/>
    <w:rsid w:val="00F40D71"/>
    <w:rsid w:val="00F601ED"/>
    <w:rsid w:val="00F637A7"/>
    <w:rsid w:val="00F643AA"/>
    <w:rsid w:val="00F743B7"/>
    <w:rsid w:val="00F8318C"/>
    <w:rsid w:val="00F834E0"/>
    <w:rsid w:val="00F85443"/>
    <w:rsid w:val="00F86824"/>
    <w:rsid w:val="00F9147C"/>
    <w:rsid w:val="00F95B18"/>
    <w:rsid w:val="00FA6C06"/>
    <w:rsid w:val="00FB0EC9"/>
    <w:rsid w:val="00FB10DF"/>
    <w:rsid w:val="00FB6C24"/>
    <w:rsid w:val="00FD2F40"/>
    <w:rsid w:val="00FD5CC2"/>
    <w:rsid w:val="00FE2A8F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2704"/>
  <w15:docId w15:val="{3AB501DB-2BFF-4ADA-AE43-3074803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575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Cmsor2">
    <w:name w:val="heading 2"/>
    <w:basedOn w:val="Norml"/>
    <w:next w:val="Norml"/>
    <w:link w:val="Cmsor2Char"/>
    <w:qFormat/>
    <w:rsid w:val="0095759D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9575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95759D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9575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9575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9575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759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Cmsor2Char">
    <w:name w:val="Címsor 2 Char"/>
    <w:basedOn w:val="Bekezdsalapbettpusa"/>
    <w:link w:val="Cmsor2"/>
    <w:rsid w:val="0095759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9575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95759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95759D"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WW8Num1z0">
    <w:name w:val="WW8Num1z0"/>
    <w:rsid w:val="0095759D"/>
    <w:rPr>
      <w:rFonts w:ascii="Symbol" w:hAnsi="Symbol"/>
      <w:sz w:val="24"/>
    </w:rPr>
  </w:style>
  <w:style w:type="character" w:customStyle="1" w:styleId="WW8Num2z0">
    <w:name w:val="WW8Num2z0"/>
    <w:rsid w:val="0095759D"/>
    <w:rPr>
      <w:rFonts w:ascii="Symbol" w:hAnsi="Symbol"/>
    </w:rPr>
  </w:style>
  <w:style w:type="character" w:customStyle="1" w:styleId="WW8Num3z0">
    <w:name w:val="WW8Num3z0"/>
    <w:rsid w:val="0095759D"/>
    <w:rPr>
      <w:rFonts w:ascii="Symbol" w:hAnsi="Symbol"/>
    </w:rPr>
  </w:style>
  <w:style w:type="character" w:customStyle="1" w:styleId="WW8Num4z0">
    <w:name w:val="WW8Num4z0"/>
    <w:rsid w:val="0095759D"/>
    <w:rPr>
      <w:rFonts w:ascii="Symbol" w:hAnsi="Symbol"/>
    </w:rPr>
  </w:style>
  <w:style w:type="character" w:customStyle="1" w:styleId="WW8Num5z0">
    <w:name w:val="WW8Num5z0"/>
    <w:rsid w:val="0095759D"/>
    <w:rPr>
      <w:rFonts w:ascii="Symbol" w:hAnsi="Symbol"/>
      <w:sz w:val="24"/>
    </w:rPr>
  </w:style>
  <w:style w:type="character" w:customStyle="1" w:styleId="WW8Num6z0">
    <w:name w:val="WW8Num6z0"/>
    <w:rsid w:val="0095759D"/>
    <w:rPr>
      <w:rFonts w:ascii="Symbol" w:hAnsi="Symbol"/>
    </w:rPr>
  </w:style>
  <w:style w:type="character" w:customStyle="1" w:styleId="WW8Num7z0">
    <w:name w:val="WW8Num7z0"/>
    <w:rsid w:val="0095759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5759D"/>
    <w:rPr>
      <w:rFonts w:ascii="Courier New" w:hAnsi="Courier New" w:cs="Courier New"/>
    </w:rPr>
  </w:style>
  <w:style w:type="character" w:customStyle="1" w:styleId="WW8Num7z2">
    <w:name w:val="WW8Num7z2"/>
    <w:rsid w:val="0095759D"/>
    <w:rPr>
      <w:rFonts w:ascii="Wingdings" w:hAnsi="Wingdings"/>
    </w:rPr>
  </w:style>
  <w:style w:type="character" w:customStyle="1" w:styleId="WW8Num7z3">
    <w:name w:val="WW8Num7z3"/>
    <w:rsid w:val="0095759D"/>
    <w:rPr>
      <w:rFonts w:ascii="Symbol" w:hAnsi="Symbol"/>
    </w:rPr>
  </w:style>
  <w:style w:type="character" w:customStyle="1" w:styleId="WW8Num8z0">
    <w:name w:val="WW8Num8z0"/>
    <w:rsid w:val="0095759D"/>
    <w:rPr>
      <w:rFonts w:ascii="Symbol" w:hAnsi="Symbol"/>
    </w:rPr>
  </w:style>
  <w:style w:type="character" w:customStyle="1" w:styleId="WW8Num8z1">
    <w:name w:val="WW8Num8z1"/>
    <w:rsid w:val="0095759D"/>
    <w:rPr>
      <w:rFonts w:ascii="Courier New" w:hAnsi="Courier New" w:cs="Courier New"/>
    </w:rPr>
  </w:style>
  <w:style w:type="character" w:customStyle="1" w:styleId="WW8Num8z2">
    <w:name w:val="WW8Num8z2"/>
    <w:rsid w:val="0095759D"/>
    <w:rPr>
      <w:rFonts w:ascii="Wingdings" w:hAnsi="Wingdings"/>
    </w:rPr>
  </w:style>
  <w:style w:type="character" w:customStyle="1" w:styleId="WW8Num9z0">
    <w:name w:val="WW8Num9z0"/>
    <w:rsid w:val="0095759D"/>
    <w:rPr>
      <w:rFonts w:ascii="Symbol" w:hAnsi="Symbol"/>
    </w:rPr>
  </w:style>
  <w:style w:type="character" w:customStyle="1" w:styleId="WW8Num11z0">
    <w:name w:val="WW8Num11z0"/>
    <w:rsid w:val="0095759D"/>
    <w:rPr>
      <w:rFonts w:ascii="Symbol" w:hAnsi="Symbol"/>
    </w:rPr>
  </w:style>
  <w:style w:type="character" w:customStyle="1" w:styleId="WW8Num12z0">
    <w:name w:val="WW8Num12z0"/>
    <w:rsid w:val="0095759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5759D"/>
    <w:rPr>
      <w:rFonts w:ascii="Courier New" w:hAnsi="Courier New" w:cs="Courier New"/>
    </w:rPr>
  </w:style>
  <w:style w:type="character" w:customStyle="1" w:styleId="WW8Num12z2">
    <w:name w:val="WW8Num12z2"/>
    <w:rsid w:val="0095759D"/>
    <w:rPr>
      <w:rFonts w:ascii="Wingdings" w:hAnsi="Wingdings"/>
    </w:rPr>
  </w:style>
  <w:style w:type="character" w:customStyle="1" w:styleId="WW8Num12z3">
    <w:name w:val="WW8Num12z3"/>
    <w:rsid w:val="0095759D"/>
    <w:rPr>
      <w:rFonts w:ascii="Symbol" w:hAnsi="Symbol"/>
    </w:rPr>
  </w:style>
  <w:style w:type="character" w:customStyle="1" w:styleId="WW8Num13z0">
    <w:name w:val="WW8Num13z0"/>
    <w:rsid w:val="0095759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5759D"/>
    <w:rPr>
      <w:rFonts w:ascii="Courier New" w:hAnsi="Courier New" w:cs="Courier New"/>
    </w:rPr>
  </w:style>
  <w:style w:type="character" w:customStyle="1" w:styleId="WW8Num13z2">
    <w:name w:val="WW8Num13z2"/>
    <w:rsid w:val="0095759D"/>
    <w:rPr>
      <w:rFonts w:ascii="Wingdings" w:hAnsi="Wingdings"/>
    </w:rPr>
  </w:style>
  <w:style w:type="character" w:customStyle="1" w:styleId="WW8Num13z3">
    <w:name w:val="WW8Num13z3"/>
    <w:rsid w:val="0095759D"/>
    <w:rPr>
      <w:rFonts w:ascii="Symbol" w:hAnsi="Symbol"/>
    </w:rPr>
  </w:style>
  <w:style w:type="character" w:customStyle="1" w:styleId="WW8Num15z0">
    <w:name w:val="WW8Num15z0"/>
    <w:rsid w:val="0095759D"/>
    <w:rPr>
      <w:rFonts w:ascii="Symbol" w:hAnsi="Symbol"/>
    </w:rPr>
  </w:style>
  <w:style w:type="character" w:customStyle="1" w:styleId="WW8Num16z0">
    <w:name w:val="WW8Num16z0"/>
    <w:rsid w:val="0095759D"/>
    <w:rPr>
      <w:rFonts w:ascii="Symbol" w:hAnsi="Symbol"/>
    </w:rPr>
  </w:style>
  <w:style w:type="character" w:customStyle="1" w:styleId="WW8Num16z1">
    <w:name w:val="WW8Num16z1"/>
    <w:rsid w:val="0095759D"/>
    <w:rPr>
      <w:rFonts w:ascii="Courier New" w:hAnsi="Courier New" w:cs="Courier New"/>
    </w:rPr>
  </w:style>
  <w:style w:type="character" w:customStyle="1" w:styleId="WW8Num16z2">
    <w:name w:val="WW8Num16z2"/>
    <w:rsid w:val="0095759D"/>
    <w:rPr>
      <w:rFonts w:ascii="Wingdings" w:hAnsi="Wingdings"/>
    </w:rPr>
  </w:style>
  <w:style w:type="character" w:customStyle="1" w:styleId="WW8Num17z0">
    <w:name w:val="WW8Num17z0"/>
    <w:rsid w:val="0095759D"/>
    <w:rPr>
      <w:rFonts w:ascii="Symbol" w:hAnsi="Symbol"/>
    </w:rPr>
  </w:style>
  <w:style w:type="character" w:customStyle="1" w:styleId="WW8Num18z0">
    <w:name w:val="WW8Num18z0"/>
    <w:rsid w:val="0095759D"/>
    <w:rPr>
      <w:rFonts w:ascii="Symbol" w:hAnsi="Symbol"/>
    </w:rPr>
  </w:style>
  <w:style w:type="character" w:customStyle="1" w:styleId="WW8Num19z0">
    <w:name w:val="WW8Num19z0"/>
    <w:rsid w:val="0095759D"/>
    <w:rPr>
      <w:rFonts w:ascii="Symbol" w:hAnsi="Symbol"/>
    </w:rPr>
  </w:style>
  <w:style w:type="character" w:customStyle="1" w:styleId="WW8Num19z1">
    <w:name w:val="WW8Num19z1"/>
    <w:rsid w:val="0095759D"/>
    <w:rPr>
      <w:rFonts w:ascii="Courier New" w:hAnsi="Courier New" w:cs="Courier New"/>
    </w:rPr>
  </w:style>
  <w:style w:type="character" w:customStyle="1" w:styleId="WW8Num19z2">
    <w:name w:val="WW8Num19z2"/>
    <w:rsid w:val="0095759D"/>
    <w:rPr>
      <w:rFonts w:ascii="Wingdings" w:hAnsi="Wingdings"/>
    </w:rPr>
  </w:style>
  <w:style w:type="character" w:customStyle="1" w:styleId="WW8Num20z0">
    <w:name w:val="WW8Num20z0"/>
    <w:rsid w:val="0095759D"/>
    <w:rPr>
      <w:rFonts w:ascii="Symbol" w:hAnsi="Symbol"/>
    </w:rPr>
  </w:style>
  <w:style w:type="character" w:customStyle="1" w:styleId="WW8Num21z0">
    <w:name w:val="WW8Num21z0"/>
    <w:rsid w:val="0095759D"/>
    <w:rPr>
      <w:rFonts w:ascii="Symbol" w:hAnsi="Symbol"/>
    </w:rPr>
  </w:style>
  <w:style w:type="character" w:customStyle="1" w:styleId="WW8Num21z1">
    <w:name w:val="WW8Num21z1"/>
    <w:rsid w:val="0095759D"/>
    <w:rPr>
      <w:rFonts w:ascii="Courier New" w:hAnsi="Courier New"/>
    </w:rPr>
  </w:style>
  <w:style w:type="character" w:customStyle="1" w:styleId="WW8Num21z2">
    <w:name w:val="WW8Num21z2"/>
    <w:rsid w:val="0095759D"/>
    <w:rPr>
      <w:rFonts w:ascii="Wingdings" w:hAnsi="Wingdings"/>
    </w:rPr>
  </w:style>
  <w:style w:type="character" w:customStyle="1" w:styleId="Bekezdsalapbettpusa1">
    <w:name w:val="Bekezdés alapbetűtípusa1"/>
    <w:rsid w:val="0095759D"/>
  </w:style>
  <w:style w:type="character" w:styleId="Oldalszm">
    <w:name w:val="page number"/>
    <w:basedOn w:val="Bekezdsalapbettpusa1"/>
    <w:semiHidden/>
    <w:rsid w:val="0095759D"/>
  </w:style>
  <w:style w:type="character" w:customStyle="1" w:styleId="tartalom">
    <w:name w:val="tartalom"/>
    <w:basedOn w:val="Bekezdsalapbettpusa1"/>
    <w:rsid w:val="0095759D"/>
  </w:style>
  <w:style w:type="character" w:customStyle="1" w:styleId="SzvegtrzsChar">
    <w:name w:val="Szövegtörzs Char"/>
    <w:uiPriority w:val="99"/>
    <w:rsid w:val="0095759D"/>
    <w:rPr>
      <w:b/>
      <w:sz w:val="32"/>
    </w:rPr>
  </w:style>
  <w:style w:type="character" w:customStyle="1" w:styleId="Szvegtrzs2Char">
    <w:name w:val="Szövegtörzs 2 Char"/>
    <w:rsid w:val="0095759D"/>
    <w:rPr>
      <w:sz w:val="24"/>
    </w:rPr>
  </w:style>
  <w:style w:type="paragraph" w:customStyle="1" w:styleId="Cmsor">
    <w:name w:val="Címsor"/>
    <w:basedOn w:val="Norml"/>
    <w:next w:val="Szvegtrzs"/>
    <w:rsid w:val="0095759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zvegtrzs">
    <w:name w:val="Body Text"/>
    <w:basedOn w:val="Norml"/>
    <w:link w:val="SzvegtrzsChar1"/>
    <w:uiPriority w:val="99"/>
    <w:rsid w:val="0095759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rsid w:val="0095759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Lista">
    <w:name w:val="List"/>
    <w:basedOn w:val="Szvegtrzs"/>
    <w:semiHidden/>
    <w:rsid w:val="0095759D"/>
    <w:rPr>
      <w:rFonts w:cs="Tahoma"/>
    </w:rPr>
  </w:style>
  <w:style w:type="paragraph" w:customStyle="1" w:styleId="Felirat">
    <w:name w:val="Felirat"/>
    <w:basedOn w:val="Norml"/>
    <w:rsid w:val="0095759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rgymutat">
    <w:name w:val="Tárgymutató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9575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95759D"/>
    <w:pPr>
      <w:widowControl w:val="0"/>
      <w:tabs>
        <w:tab w:val="left" w:pos="709"/>
      </w:tabs>
      <w:spacing w:after="240" w:line="240" w:lineRule="auto"/>
      <w:ind w:left="709" w:hanging="14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575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95759D"/>
    <w:pPr>
      <w:widowControl w:val="0"/>
      <w:tabs>
        <w:tab w:val="left" w:pos="453"/>
      </w:tabs>
      <w:spacing w:after="24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95759D"/>
    <w:pPr>
      <w:widowControl w:val="0"/>
      <w:tabs>
        <w:tab w:val="left" w:pos="453"/>
      </w:tabs>
      <w:spacing w:after="120" w:line="240" w:lineRule="auto"/>
      <w:ind w:left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fejChar">
    <w:name w:val="Élőfej Char"/>
    <w:basedOn w:val="Bekezdsalapbettpusa"/>
    <w:link w:val="lfej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m">
    <w:name w:val="Title"/>
    <w:basedOn w:val="Norml"/>
    <w:next w:val="Alcm"/>
    <w:link w:val="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lcm">
    <w:name w:val="Subtitle"/>
    <w:basedOn w:val="Norml"/>
    <w:next w:val="Szvegtrzs"/>
    <w:link w:val="AlcmChar"/>
    <w:qFormat/>
    <w:rsid w:val="009575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lcmChar">
    <w:name w:val="Alcím Char"/>
    <w:basedOn w:val="Bekezdsalapbettpusa"/>
    <w:link w:val="Alcm"/>
    <w:rsid w:val="009575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57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llbChar">
    <w:name w:val="Élőláb Char"/>
    <w:basedOn w:val="Bekezdsalapbettpusa"/>
    <w:link w:val="llb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9575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zvegtrzs22">
    <w:name w:val="Szövegtörzs 22"/>
    <w:basedOn w:val="Norml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Buborkszveg">
    <w:name w:val="Balloon Text"/>
    <w:basedOn w:val="Norml"/>
    <w:link w:val="BuborkszvegChar"/>
    <w:rsid w:val="0095759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rsid w:val="009575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CharCharCharCharCharCharCharChar">
    <w:name w:val="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Char">
    <w:name w:val="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NormlWeb">
    <w:name w:val="Normal (Web)"/>
    <w:basedOn w:val="Norml"/>
    <w:uiPriority w:val="99"/>
    <w:rsid w:val="0095759D"/>
    <w:pPr>
      <w:spacing w:after="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95759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Default">
    <w:name w:val="Default"/>
    <w:rsid w:val="009575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blzattartalom">
    <w:name w:val="Táblázattartalom"/>
    <w:basedOn w:val="Norml"/>
    <w:rsid w:val="009575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blzatfejlc">
    <w:name w:val="Táblázatfejléc"/>
    <w:basedOn w:val="Tblzattartalom"/>
    <w:rsid w:val="0095759D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95759D"/>
  </w:style>
  <w:style w:type="paragraph" w:styleId="Szvegtrzs2">
    <w:name w:val="Body Text 2"/>
    <w:basedOn w:val="Norml"/>
    <w:link w:val="Szvegtrzs2Char1"/>
    <w:uiPriority w:val="99"/>
    <w:unhideWhenUsed/>
    <w:rsid w:val="0095759D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zvegtrzs2Char1">
    <w:name w:val="Szövegtörzs 2 Char1"/>
    <w:basedOn w:val="Bekezdsalapbettpusa"/>
    <w:link w:val="Szvegtrzs2"/>
    <w:uiPriority w:val="99"/>
    <w:rsid w:val="0095759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95759D"/>
    <w:pPr>
      <w:spacing w:after="0" w:line="240" w:lineRule="auto"/>
      <w:ind w:left="720"/>
      <w:contextualSpacing/>
      <w:jc w:val="both"/>
    </w:p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"/>
    <w:rsid w:val="0095759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para">
    <w:name w:val="para"/>
    <w:basedOn w:val="Bekezdsalapbettpusa"/>
    <w:rsid w:val="0095759D"/>
  </w:style>
  <w:style w:type="character" w:customStyle="1" w:styleId="apple-converted-space">
    <w:name w:val="apple-converted-space"/>
    <w:basedOn w:val="Bekezdsalapbettpusa"/>
    <w:rsid w:val="0095759D"/>
  </w:style>
  <w:style w:type="character" w:customStyle="1" w:styleId="section">
    <w:name w:val="section"/>
    <w:basedOn w:val="Bekezdsalapbettpusa"/>
    <w:rsid w:val="0095759D"/>
  </w:style>
  <w:style w:type="character" w:styleId="Hiperhivatkozs">
    <w:name w:val="Hyperlink"/>
    <w:uiPriority w:val="99"/>
    <w:semiHidden/>
    <w:unhideWhenUsed/>
    <w:rsid w:val="0095759D"/>
    <w:rPr>
      <w:color w:val="0000FF"/>
      <w:u w:val="single"/>
    </w:rPr>
  </w:style>
  <w:style w:type="character" w:customStyle="1" w:styleId="Lbjegyzet-karakterek">
    <w:name w:val="Lábjegyzet-karakterek"/>
    <w:rsid w:val="0095759D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95759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95759D"/>
    <w:rPr>
      <w:rFonts w:ascii="Calibri" w:eastAsia="Calibri" w:hAnsi="Calibri" w:cs="Times New Roman"/>
      <w:sz w:val="20"/>
      <w:szCs w:val="20"/>
    </w:rPr>
  </w:style>
  <w:style w:type="character" w:customStyle="1" w:styleId="LbjegyzetszvegChar1">
    <w:name w:val="Lábjegyzetszöveg Char1"/>
    <w:link w:val="Lbjegyzetszveg"/>
    <w:semiHidden/>
    <w:locked/>
    <w:rsid w:val="0095759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Rcsostblzat">
    <w:name w:val="Table Grid"/>
    <w:basedOn w:val="Normltblzat"/>
    <w:uiPriority w:val="39"/>
    <w:rsid w:val="00957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95759D"/>
    <w:rPr>
      <w:b/>
      <w:bCs/>
    </w:rPr>
  </w:style>
  <w:style w:type="character" w:styleId="Kiemels">
    <w:name w:val="Emphasis"/>
    <w:uiPriority w:val="20"/>
    <w:qFormat/>
    <w:rsid w:val="0095759D"/>
    <w:rPr>
      <w:i/>
      <w:iCs/>
    </w:rPr>
  </w:style>
  <w:style w:type="paragraph" w:styleId="Nincstrkz">
    <w:name w:val="No Spacing"/>
    <w:uiPriority w:val="1"/>
    <w:qFormat/>
    <w:rsid w:val="000D70F5"/>
    <w:pPr>
      <w:spacing w:after="0" w:line="240" w:lineRule="auto"/>
    </w:pPr>
  </w:style>
  <w:style w:type="paragraph" w:customStyle="1" w:styleId="cf0agj">
    <w:name w:val="cf0 agj"/>
    <w:basedOn w:val="Norml"/>
    <w:rsid w:val="0016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ORMAL2">
    <w:name w:val="NORMAL_2"/>
    <w:basedOn w:val="Norml"/>
    <w:autoRedefine/>
    <w:rsid w:val="00AB29F9"/>
    <w:pPr>
      <w:widowControl w:val="0"/>
      <w:spacing w:after="0" w:line="276" w:lineRule="auto"/>
      <w:jc w:val="both"/>
    </w:pPr>
    <w:rPr>
      <w:rFonts w:ascii="Times New Roman" w:eastAsia="Times New Roman" w:hAnsi="Times New Roman"/>
      <w:kern w:val="24"/>
      <w:sz w:val="26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6D3A3F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1BE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1BE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orml1">
    <w:name w:val="Normál+1"/>
    <w:basedOn w:val="Norml"/>
    <w:next w:val="Norml"/>
    <w:rsid w:val="00C61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rshivatkozs">
    <w:name w:val="Intense Reference"/>
    <w:uiPriority w:val="32"/>
    <w:qFormat/>
    <w:rsid w:val="009923C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D683-312E-46BF-8843-FB8C5B1E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27</Pages>
  <Words>7752</Words>
  <Characters>53494</Characters>
  <Application>Microsoft Office Word</Application>
  <DocSecurity>0</DocSecurity>
  <Lines>445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125</cp:revision>
  <cp:lastPrinted>2018-04-21T09:26:00Z</cp:lastPrinted>
  <dcterms:created xsi:type="dcterms:W3CDTF">2021-04-21T13:52:00Z</dcterms:created>
  <dcterms:modified xsi:type="dcterms:W3CDTF">2022-05-19T12:29:00Z</dcterms:modified>
</cp:coreProperties>
</file>