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E6" w:rsidRDefault="005B2A40" w:rsidP="00AE3EBA">
      <w:pPr>
        <w:jc w:val="both"/>
        <w:rPr>
          <w:rFonts w:ascii="Palatino Linotype" w:hAnsi="Palatino Linotype"/>
          <w:sz w:val="20"/>
          <w:szCs w:val="20"/>
        </w:rPr>
      </w:pPr>
      <w:r>
        <w:rPr>
          <w:rFonts w:ascii="Palatino Linotype" w:hAnsi="Palatino Linotype"/>
          <w:sz w:val="20"/>
          <w:szCs w:val="20"/>
        </w:rPr>
        <w:t xml:space="preserve"> </w:t>
      </w:r>
    </w:p>
    <w:p w:rsidR="00C25C14" w:rsidRPr="009A786C" w:rsidRDefault="00C25C14" w:rsidP="009A786C">
      <w:pPr>
        <w:pStyle w:val="Cmsor5"/>
      </w:pPr>
      <w:r w:rsidRPr="007C3E5E">
        <w:t>HIRDETMÉNY</w:t>
      </w:r>
      <w:r w:rsidRPr="009A786C" w:rsidDel="00C25C14">
        <w:t xml:space="preserve"> </w:t>
      </w:r>
    </w:p>
    <w:p w:rsidR="00F56CE8" w:rsidRPr="00026A77" w:rsidRDefault="00F56CE8" w:rsidP="00C25C14">
      <w:pPr>
        <w:pStyle w:val="Listaszerbekezds"/>
        <w:ind w:left="360"/>
        <w:jc w:val="center"/>
        <w:rPr>
          <w:rFonts w:ascii="Book Antiqua" w:hAnsi="Book Antiqua"/>
          <w:b/>
          <w:sz w:val="20"/>
          <w:szCs w:val="20"/>
        </w:rPr>
      </w:pPr>
    </w:p>
    <w:p w:rsidR="001A3BE6" w:rsidRPr="00026A77" w:rsidRDefault="00C25C14" w:rsidP="00C25C14">
      <w:pPr>
        <w:pStyle w:val="Listaszerbekezds"/>
        <w:ind w:left="360"/>
        <w:jc w:val="center"/>
        <w:rPr>
          <w:rFonts w:ascii="Book Antiqua" w:hAnsi="Book Antiqua"/>
          <w:b/>
          <w:sz w:val="20"/>
          <w:szCs w:val="20"/>
        </w:rPr>
      </w:pPr>
      <w:r w:rsidRPr="00026A77">
        <w:rPr>
          <w:rFonts w:ascii="Book Antiqua" w:hAnsi="Book Antiqua"/>
          <w:b/>
          <w:sz w:val="20"/>
          <w:szCs w:val="20"/>
        </w:rPr>
        <w:t>A</w:t>
      </w:r>
      <w:r w:rsidR="00BB1A5F">
        <w:rPr>
          <w:rFonts w:ascii="Book Antiqua" w:hAnsi="Book Antiqua"/>
          <w:b/>
          <w:sz w:val="20"/>
          <w:szCs w:val="20"/>
        </w:rPr>
        <w:t xml:space="preserve"> „Nyári diákmunka</w:t>
      </w:r>
      <w:r w:rsidR="00021C45">
        <w:rPr>
          <w:rFonts w:ascii="Book Antiqua" w:hAnsi="Book Antiqua"/>
          <w:b/>
          <w:sz w:val="20"/>
          <w:szCs w:val="20"/>
        </w:rPr>
        <w:t xml:space="preserve"> </w:t>
      </w:r>
      <w:r w:rsidR="00BB1A5F">
        <w:rPr>
          <w:rFonts w:ascii="Book Antiqua" w:hAnsi="Book Antiqua"/>
          <w:b/>
          <w:sz w:val="20"/>
          <w:szCs w:val="20"/>
        </w:rPr>
        <w:t>2022</w:t>
      </w:r>
      <w:r w:rsidR="001A3BE6" w:rsidRPr="00026A77">
        <w:rPr>
          <w:rFonts w:ascii="Book Antiqua" w:hAnsi="Book Antiqua"/>
          <w:b/>
          <w:sz w:val="20"/>
          <w:szCs w:val="20"/>
        </w:rPr>
        <w:t xml:space="preserve">.” </w:t>
      </w:r>
      <w:proofErr w:type="spellStart"/>
      <w:r w:rsidR="001A3BE6" w:rsidRPr="00026A77">
        <w:rPr>
          <w:rFonts w:ascii="Book Antiqua" w:hAnsi="Book Antiqua"/>
          <w:b/>
          <w:sz w:val="20"/>
          <w:szCs w:val="20"/>
        </w:rPr>
        <w:t>munkaerőpiaci</w:t>
      </w:r>
      <w:proofErr w:type="spellEnd"/>
      <w:r w:rsidR="001A3BE6" w:rsidRPr="00026A77">
        <w:rPr>
          <w:rFonts w:ascii="Book Antiqua" w:hAnsi="Book Antiqua"/>
          <w:b/>
          <w:sz w:val="20"/>
          <w:szCs w:val="20"/>
        </w:rPr>
        <w:t xml:space="preserve"> program</w:t>
      </w:r>
      <w:r w:rsidR="00C65CFA" w:rsidRPr="00026A77">
        <w:rPr>
          <w:rFonts w:ascii="Book Antiqua" w:hAnsi="Book Antiqua"/>
          <w:b/>
          <w:sz w:val="20"/>
          <w:szCs w:val="20"/>
        </w:rPr>
        <w:t xml:space="preserve"> </w:t>
      </w:r>
      <w:r w:rsidR="001A3BE6" w:rsidRPr="00026A77">
        <w:rPr>
          <w:rFonts w:ascii="Book Antiqua" w:hAnsi="Book Antiqua"/>
          <w:b/>
          <w:sz w:val="20"/>
          <w:szCs w:val="20"/>
        </w:rPr>
        <w:t>indításáról</w:t>
      </w:r>
    </w:p>
    <w:p w:rsidR="001A3BE6" w:rsidRPr="00026A77" w:rsidRDefault="001A3BE6" w:rsidP="001A3BE6">
      <w:pPr>
        <w:pStyle w:val="Listaszerbekezds"/>
        <w:ind w:left="360"/>
        <w:jc w:val="center"/>
        <w:rPr>
          <w:rFonts w:ascii="Book Antiqua" w:hAnsi="Book Antiqua"/>
          <w:b/>
          <w:sz w:val="20"/>
          <w:szCs w:val="20"/>
        </w:rPr>
      </w:pPr>
    </w:p>
    <w:p w:rsidR="001A3BE6" w:rsidRPr="00026A77" w:rsidRDefault="001A3BE6" w:rsidP="009A786C">
      <w:pPr>
        <w:jc w:val="both"/>
        <w:outlineLvl w:val="0"/>
        <w:rPr>
          <w:rFonts w:ascii="Book Antiqua" w:eastAsia="Calibri" w:hAnsi="Book Antiqua"/>
        </w:rPr>
      </w:pPr>
      <w:r w:rsidRPr="00595C1B">
        <w:rPr>
          <w:rFonts w:ascii="Book Antiqua" w:hAnsi="Book Antiqua"/>
          <w:b/>
          <w:sz w:val="20"/>
          <w:szCs w:val="20"/>
        </w:rPr>
        <w:t xml:space="preserve">I. </w:t>
      </w:r>
      <w:proofErr w:type="gramStart"/>
      <w:r w:rsidR="00726853" w:rsidRPr="00595C1B">
        <w:rPr>
          <w:rFonts w:ascii="Book Antiqua" w:hAnsi="Book Antiqua"/>
          <w:b/>
          <w:sz w:val="20"/>
          <w:szCs w:val="20"/>
        </w:rPr>
        <w:t>A</w:t>
      </w:r>
      <w:proofErr w:type="gramEnd"/>
      <w:r w:rsidR="00726853" w:rsidRPr="00595C1B">
        <w:rPr>
          <w:rFonts w:ascii="Book Antiqua" w:hAnsi="Book Antiqua"/>
          <w:b/>
          <w:sz w:val="20"/>
          <w:szCs w:val="20"/>
        </w:rPr>
        <w:t xml:space="preserve"> t</w:t>
      </w:r>
      <w:r w:rsidR="00C25C14" w:rsidRPr="00595C1B">
        <w:rPr>
          <w:rFonts w:ascii="Book Antiqua" w:hAnsi="Book Antiqua"/>
          <w:b/>
          <w:sz w:val="20"/>
          <w:szCs w:val="20"/>
        </w:rPr>
        <w:t>ámogatás szabályai</w:t>
      </w:r>
    </w:p>
    <w:p w:rsidR="001A3BE6" w:rsidRPr="00026A77" w:rsidRDefault="001A3BE6" w:rsidP="001A3BE6">
      <w:pPr>
        <w:jc w:val="both"/>
        <w:rPr>
          <w:rFonts w:ascii="Book Antiqua" w:hAnsi="Book Antiqua"/>
          <w:sz w:val="20"/>
          <w:szCs w:val="20"/>
        </w:rPr>
      </w:pPr>
    </w:p>
    <w:p w:rsidR="00630A36" w:rsidRPr="00AF4B30" w:rsidRDefault="00630A36" w:rsidP="00630A36">
      <w:pPr>
        <w:jc w:val="both"/>
        <w:rPr>
          <w:rFonts w:ascii="Palatino Linotype" w:hAnsi="Palatino Linotype"/>
          <w:b/>
          <w:sz w:val="20"/>
          <w:szCs w:val="20"/>
        </w:rPr>
      </w:pPr>
      <w:r w:rsidRPr="00AF4B30">
        <w:rPr>
          <w:rFonts w:ascii="Palatino Linotype" w:hAnsi="Palatino Linotype"/>
          <w:sz w:val="20"/>
          <w:szCs w:val="20"/>
        </w:rPr>
        <w:t xml:space="preserve">A program – prevenciós jelleggel – már diákkorban elő kívánja segíteni a fiatalok munkához jutását és ezzel a </w:t>
      </w:r>
      <w:r w:rsidRPr="00AF4B30">
        <w:rPr>
          <w:rFonts w:ascii="Palatino Linotype" w:hAnsi="Palatino Linotype"/>
          <w:b/>
          <w:sz w:val="20"/>
          <w:szCs w:val="20"/>
        </w:rPr>
        <w:t>korai munkatapasztalat-szerzés</w:t>
      </w:r>
      <w:r w:rsidRPr="00AF4B30">
        <w:rPr>
          <w:rFonts w:ascii="Palatino Linotype" w:hAnsi="Palatino Linotype"/>
          <w:sz w:val="20"/>
          <w:szCs w:val="20"/>
        </w:rPr>
        <w:t xml:space="preserve"> mellett a jövedelemszerzés lehetőségét is biztosítja.</w:t>
      </w:r>
    </w:p>
    <w:p w:rsidR="00630A36" w:rsidRDefault="00630A36" w:rsidP="001A3BE6">
      <w:pPr>
        <w:jc w:val="both"/>
        <w:rPr>
          <w:rFonts w:ascii="Book Antiqua" w:hAnsi="Book Antiqua"/>
          <w:sz w:val="20"/>
          <w:szCs w:val="20"/>
        </w:rPr>
      </w:pPr>
    </w:p>
    <w:p w:rsidR="00630A36" w:rsidRPr="00026A77" w:rsidRDefault="00630A36" w:rsidP="00630A36">
      <w:pPr>
        <w:jc w:val="both"/>
        <w:rPr>
          <w:rFonts w:ascii="Book Antiqua" w:hAnsi="Book Antiqua"/>
          <w:sz w:val="20"/>
          <w:szCs w:val="20"/>
        </w:rPr>
      </w:pPr>
      <w:r w:rsidRPr="00026A77">
        <w:rPr>
          <w:rFonts w:ascii="Book Antiqua" w:hAnsi="Book Antiqua"/>
          <w:sz w:val="20"/>
          <w:szCs w:val="20"/>
        </w:rPr>
        <w:t>A</w:t>
      </w:r>
      <w:r>
        <w:rPr>
          <w:rFonts w:ascii="Book Antiqua" w:hAnsi="Book Antiqua"/>
          <w:sz w:val="20"/>
          <w:szCs w:val="20"/>
        </w:rPr>
        <w:t xml:space="preserve"> </w:t>
      </w:r>
      <w:r w:rsidRPr="00E9262F">
        <w:rPr>
          <w:rFonts w:ascii="Book Antiqua" w:hAnsi="Book Antiqua"/>
          <w:sz w:val="20"/>
          <w:szCs w:val="20"/>
        </w:rPr>
        <w:t>program célcsoportjába</w:t>
      </w:r>
      <w:r w:rsidRPr="00026A77">
        <w:rPr>
          <w:rFonts w:ascii="Book Antiqua" w:hAnsi="Book Antiqua"/>
          <w:sz w:val="20"/>
          <w:szCs w:val="20"/>
        </w:rPr>
        <w:t xml:space="preserve"> azok a fiatalok tartoznak, akik:</w:t>
      </w:r>
    </w:p>
    <w:p w:rsidR="00630A36" w:rsidRPr="00026A77" w:rsidRDefault="00726853" w:rsidP="009148DD">
      <w:pPr>
        <w:pStyle w:val="Listaszerbekezds"/>
        <w:numPr>
          <w:ilvl w:val="0"/>
          <w:numId w:val="20"/>
        </w:numPr>
        <w:contextualSpacing/>
        <w:jc w:val="both"/>
        <w:rPr>
          <w:rFonts w:ascii="Book Antiqua" w:hAnsi="Book Antiqua"/>
          <w:sz w:val="20"/>
          <w:szCs w:val="20"/>
        </w:rPr>
      </w:pPr>
      <w:r>
        <w:rPr>
          <w:rFonts w:ascii="Book Antiqua" w:hAnsi="Book Antiqua"/>
          <w:sz w:val="20"/>
          <w:szCs w:val="20"/>
        </w:rPr>
        <w:t>16</w:t>
      </w:r>
      <w:r w:rsidR="00630A36" w:rsidRPr="00026A77">
        <w:rPr>
          <w:rFonts w:ascii="Book Antiqua" w:hAnsi="Book Antiqua"/>
          <w:sz w:val="20"/>
          <w:szCs w:val="20"/>
        </w:rPr>
        <w:t xml:space="preserve">–25 év közötti nappali tagozaton tanuló </w:t>
      </w:r>
      <w:proofErr w:type="gramStart"/>
      <w:r w:rsidR="00630A36" w:rsidRPr="00026A77">
        <w:rPr>
          <w:rFonts w:ascii="Book Antiqua" w:hAnsi="Book Antiqua"/>
          <w:sz w:val="20"/>
          <w:szCs w:val="20"/>
        </w:rPr>
        <w:t>diákok</w:t>
      </w:r>
      <w:r w:rsidR="00630A36">
        <w:rPr>
          <w:rStyle w:val="Lbjegyzet-hivatkozs"/>
          <w:rFonts w:ascii="Book Antiqua" w:hAnsi="Book Antiqua"/>
          <w:sz w:val="20"/>
          <w:szCs w:val="20"/>
        </w:rPr>
        <w:footnoteReference w:id="2"/>
      </w:r>
      <w:r w:rsidR="00630A36">
        <w:rPr>
          <w:rFonts w:ascii="Book Antiqua" w:hAnsi="Book Antiqua"/>
          <w:sz w:val="20"/>
          <w:szCs w:val="20"/>
        </w:rPr>
        <w:t>,</w:t>
      </w:r>
      <w:proofErr w:type="gramEnd"/>
      <w:r w:rsidR="00630A36">
        <w:rPr>
          <w:rFonts w:ascii="Book Antiqua" w:hAnsi="Book Antiqua"/>
          <w:sz w:val="20"/>
          <w:szCs w:val="20"/>
        </w:rPr>
        <w:t xml:space="preserve"> </w:t>
      </w:r>
    </w:p>
    <w:p w:rsidR="00630A36" w:rsidRPr="00026A77" w:rsidRDefault="00630A36" w:rsidP="009148DD">
      <w:pPr>
        <w:pStyle w:val="Listaszerbekezds"/>
        <w:numPr>
          <w:ilvl w:val="0"/>
          <w:numId w:val="20"/>
        </w:numPr>
        <w:contextualSpacing/>
        <w:jc w:val="both"/>
        <w:rPr>
          <w:rFonts w:ascii="Book Antiqua" w:hAnsi="Book Antiqua"/>
          <w:sz w:val="20"/>
          <w:szCs w:val="20"/>
        </w:rPr>
      </w:pPr>
      <w:r w:rsidRPr="00026A77">
        <w:rPr>
          <w:rFonts w:ascii="Book Antiqua" w:hAnsi="Book Antiqua"/>
          <w:sz w:val="20"/>
          <w:szCs w:val="20"/>
        </w:rPr>
        <w:t>szolgáltatást kérőként kérték nyilvántartásba vételüket és</w:t>
      </w:r>
    </w:p>
    <w:p w:rsidR="00630A36" w:rsidRPr="00026A77" w:rsidRDefault="00630A36" w:rsidP="009148DD">
      <w:pPr>
        <w:pStyle w:val="Listaszerbekezds"/>
        <w:numPr>
          <w:ilvl w:val="0"/>
          <w:numId w:val="20"/>
        </w:numPr>
        <w:contextualSpacing/>
        <w:jc w:val="both"/>
        <w:rPr>
          <w:rFonts w:ascii="Book Antiqua" w:hAnsi="Book Antiqua"/>
          <w:sz w:val="20"/>
          <w:szCs w:val="20"/>
        </w:rPr>
      </w:pPr>
      <w:r w:rsidRPr="00026A77">
        <w:rPr>
          <w:rFonts w:ascii="Book Antiqua" w:hAnsi="Book Antiqua"/>
          <w:sz w:val="20"/>
          <w:szCs w:val="20"/>
        </w:rPr>
        <w:t>foglalkoztatásra irányuló, vagy vállalkozási jogviszonnyal nem rendelkeznek.</w:t>
      </w:r>
    </w:p>
    <w:p w:rsidR="00630A36" w:rsidRDefault="00630A36" w:rsidP="001A3BE6">
      <w:pPr>
        <w:jc w:val="both"/>
        <w:rPr>
          <w:rFonts w:ascii="Book Antiqua" w:hAnsi="Book Antiqua"/>
          <w:sz w:val="20"/>
          <w:szCs w:val="20"/>
        </w:rPr>
      </w:pPr>
    </w:p>
    <w:p w:rsidR="00630A36" w:rsidRDefault="00630A36" w:rsidP="00630A36">
      <w:pPr>
        <w:jc w:val="both"/>
        <w:rPr>
          <w:rFonts w:ascii="Book Antiqua" w:hAnsi="Book Antiqua"/>
          <w:sz w:val="20"/>
          <w:szCs w:val="20"/>
        </w:rPr>
      </w:pPr>
      <w:r w:rsidRPr="00026A77">
        <w:rPr>
          <w:rFonts w:ascii="Book Antiqua" w:hAnsi="Book Antiqua"/>
          <w:sz w:val="20"/>
          <w:szCs w:val="20"/>
        </w:rPr>
        <w:t xml:space="preserve">A programban a diákok </w:t>
      </w:r>
      <w:r>
        <w:rPr>
          <w:rFonts w:ascii="Book Antiqua" w:hAnsi="Book Antiqua"/>
          <w:sz w:val="20"/>
          <w:szCs w:val="20"/>
        </w:rPr>
        <w:t xml:space="preserve">kizárólag </w:t>
      </w:r>
      <w:r w:rsidRPr="0032016F">
        <w:rPr>
          <w:rFonts w:ascii="Book Antiqua" w:hAnsi="Book Antiqua"/>
          <w:sz w:val="20"/>
          <w:szCs w:val="20"/>
        </w:rPr>
        <w:t>a munka törvénykönyvéről</w:t>
      </w:r>
      <w:r>
        <w:rPr>
          <w:rFonts w:ascii="Book Antiqua" w:hAnsi="Book Antiqua"/>
          <w:sz w:val="20"/>
          <w:szCs w:val="20"/>
        </w:rPr>
        <w:t xml:space="preserve"> szóló </w:t>
      </w:r>
      <w:r w:rsidR="00021C45">
        <w:rPr>
          <w:rFonts w:ascii="Book Antiqua" w:hAnsi="Book Antiqua"/>
          <w:sz w:val="20"/>
          <w:szCs w:val="20"/>
        </w:rPr>
        <w:t xml:space="preserve">2012. évi </w:t>
      </w:r>
      <w:r w:rsidRPr="0032016F">
        <w:rPr>
          <w:rFonts w:ascii="Book Antiqua" w:hAnsi="Book Antiqua"/>
          <w:sz w:val="20"/>
          <w:szCs w:val="20"/>
        </w:rPr>
        <w:t>I. törvény</w:t>
      </w:r>
      <w:r>
        <w:rPr>
          <w:rFonts w:ascii="Book Antiqua" w:hAnsi="Book Antiqua"/>
          <w:sz w:val="20"/>
          <w:szCs w:val="20"/>
        </w:rPr>
        <w:t xml:space="preserve"> (a továbbiakban:</w:t>
      </w:r>
      <w:r w:rsidRPr="00026A77">
        <w:rPr>
          <w:rFonts w:ascii="Book Antiqua" w:hAnsi="Book Antiqua"/>
          <w:sz w:val="20"/>
          <w:szCs w:val="20"/>
        </w:rPr>
        <w:t xml:space="preserve"> Mt.</w:t>
      </w:r>
      <w:r>
        <w:rPr>
          <w:rFonts w:ascii="Book Antiqua" w:hAnsi="Book Antiqua"/>
          <w:sz w:val="20"/>
          <w:szCs w:val="20"/>
        </w:rPr>
        <w:t>)</w:t>
      </w:r>
      <w:r w:rsidRPr="00026A77">
        <w:rPr>
          <w:rFonts w:ascii="Book Antiqua" w:hAnsi="Book Antiqua"/>
          <w:sz w:val="20"/>
          <w:szCs w:val="20"/>
        </w:rPr>
        <w:t xml:space="preserve"> hatálya alá tartozó munkaviszonyban foglalkoztathatóak</w:t>
      </w:r>
      <w:r>
        <w:rPr>
          <w:rFonts w:ascii="Book Antiqua" w:hAnsi="Book Antiqua"/>
          <w:sz w:val="20"/>
          <w:szCs w:val="20"/>
        </w:rPr>
        <w:t>.</w:t>
      </w:r>
    </w:p>
    <w:p w:rsidR="00630A36" w:rsidRDefault="00630A36" w:rsidP="001A3BE6">
      <w:pPr>
        <w:jc w:val="both"/>
        <w:rPr>
          <w:rFonts w:ascii="Book Antiqua" w:hAnsi="Book Antiqua"/>
          <w:sz w:val="20"/>
          <w:szCs w:val="20"/>
        </w:rPr>
      </w:pPr>
    </w:p>
    <w:p w:rsidR="001A3BE6" w:rsidRDefault="0032016F" w:rsidP="001A3BE6">
      <w:pPr>
        <w:jc w:val="both"/>
        <w:rPr>
          <w:rFonts w:ascii="Book Antiqua" w:hAnsi="Book Antiqua"/>
          <w:sz w:val="20"/>
          <w:szCs w:val="20"/>
        </w:rPr>
      </w:pPr>
      <w:r>
        <w:rPr>
          <w:rFonts w:ascii="Book Antiqua" w:hAnsi="Book Antiqua"/>
          <w:sz w:val="20"/>
          <w:szCs w:val="20"/>
        </w:rPr>
        <w:t>Az</w:t>
      </w:r>
      <w:r w:rsidRPr="0032016F">
        <w:rPr>
          <w:rFonts w:ascii="Book Antiqua" w:hAnsi="Book Antiqua"/>
          <w:sz w:val="20"/>
          <w:szCs w:val="20"/>
        </w:rPr>
        <w:t xml:space="preserve"> állami foglalkoztatási szervként eljáró járási (fővárosi kerületi) hivatal (a továbbiakban: járási hivatal) </w:t>
      </w:r>
      <w:r w:rsidR="001A3BE6" w:rsidRPr="00026A77">
        <w:rPr>
          <w:rFonts w:ascii="Book Antiqua" w:hAnsi="Book Antiqua"/>
          <w:sz w:val="20"/>
          <w:szCs w:val="20"/>
        </w:rPr>
        <w:t xml:space="preserve">a program keretében </w:t>
      </w:r>
      <w:r w:rsidR="00026A77">
        <w:rPr>
          <w:rFonts w:ascii="Book Antiqua" w:hAnsi="Book Antiqua"/>
          <w:sz w:val="20"/>
          <w:szCs w:val="20"/>
        </w:rPr>
        <w:t xml:space="preserve">a </w:t>
      </w:r>
      <w:r w:rsidR="00026A77" w:rsidRPr="00026A77">
        <w:rPr>
          <w:rFonts w:ascii="Book Antiqua" w:hAnsi="Book Antiqua"/>
          <w:sz w:val="20"/>
          <w:szCs w:val="20"/>
        </w:rPr>
        <w:t xml:space="preserve">szolgáltatást </w:t>
      </w:r>
      <w:r w:rsidR="001A3BE6" w:rsidRPr="00026A77">
        <w:rPr>
          <w:rFonts w:ascii="Book Antiqua" w:hAnsi="Book Antiqua"/>
          <w:sz w:val="20"/>
          <w:szCs w:val="20"/>
        </w:rPr>
        <w:t xml:space="preserve">kérőként regisztrált diákok számára </w:t>
      </w:r>
      <w:proofErr w:type="spellStart"/>
      <w:r w:rsidR="001A3BE6" w:rsidRPr="0048482E">
        <w:rPr>
          <w:rFonts w:ascii="Book Antiqua" w:hAnsi="Book Antiqua"/>
          <w:sz w:val="20"/>
          <w:szCs w:val="20"/>
        </w:rPr>
        <w:t>munkaerőpiaci</w:t>
      </w:r>
      <w:proofErr w:type="spellEnd"/>
      <w:r w:rsidR="001A3BE6" w:rsidRPr="00026A77">
        <w:rPr>
          <w:rFonts w:ascii="Book Antiqua" w:hAnsi="Book Antiqua"/>
          <w:b/>
          <w:sz w:val="20"/>
          <w:szCs w:val="20"/>
        </w:rPr>
        <w:t xml:space="preserve"> </w:t>
      </w:r>
      <w:r w:rsidR="001A3BE6" w:rsidRPr="0032016F">
        <w:rPr>
          <w:rFonts w:ascii="Book Antiqua" w:hAnsi="Book Antiqua"/>
          <w:sz w:val="20"/>
          <w:szCs w:val="20"/>
        </w:rPr>
        <w:t>információt nyújt.</w:t>
      </w:r>
      <w:r w:rsidR="001A3BE6" w:rsidRPr="00026A77">
        <w:rPr>
          <w:rFonts w:ascii="Book Antiqua" w:hAnsi="Book Antiqua"/>
          <w:sz w:val="20"/>
          <w:szCs w:val="20"/>
        </w:rPr>
        <w:t xml:space="preserve"> </w:t>
      </w:r>
      <w:r w:rsidR="006116A8">
        <w:rPr>
          <w:rFonts w:ascii="Book Antiqua" w:hAnsi="Book Antiqua"/>
          <w:sz w:val="20"/>
          <w:szCs w:val="20"/>
        </w:rPr>
        <w:t>A</w:t>
      </w:r>
      <w:r w:rsidR="001A3BE6" w:rsidRPr="00026A77">
        <w:rPr>
          <w:rFonts w:ascii="Book Antiqua" w:hAnsi="Book Antiqua"/>
          <w:sz w:val="20"/>
          <w:szCs w:val="20"/>
        </w:rPr>
        <w:t xml:space="preserve"> beérkezett munkaerőigények alapján az esélyegyenlőségi szempontok figyelembevételével munkaközvetítést végez a </w:t>
      </w:r>
      <w:r w:rsidR="00A87361">
        <w:rPr>
          <w:rFonts w:ascii="Book Antiqua" w:hAnsi="Book Antiqua"/>
          <w:sz w:val="20"/>
          <w:szCs w:val="20"/>
        </w:rPr>
        <w:t>sikeres</w:t>
      </w:r>
      <w:r w:rsidR="001A3BE6" w:rsidRPr="00026A77">
        <w:rPr>
          <w:rFonts w:ascii="Book Antiqua" w:hAnsi="Book Antiqua"/>
          <w:sz w:val="20"/>
          <w:szCs w:val="20"/>
        </w:rPr>
        <w:t xml:space="preserve"> elhelyez</w:t>
      </w:r>
      <w:r w:rsidR="00A87361">
        <w:rPr>
          <w:rFonts w:ascii="Book Antiqua" w:hAnsi="Book Antiqua"/>
          <w:sz w:val="20"/>
          <w:szCs w:val="20"/>
        </w:rPr>
        <w:t>ked</w:t>
      </w:r>
      <w:r w:rsidR="001A3BE6" w:rsidRPr="00026A77">
        <w:rPr>
          <w:rFonts w:ascii="Book Antiqua" w:hAnsi="Book Antiqua"/>
          <w:sz w:val="20"/>
          <w:szCs w:val="20"/>
        </w:rPr>
        <w:t>és érdekében.</w:t>
      </w:r>
      <w:r w:rsidR="009C6E4A">
        <w:rPr>
          <w:rFonts w:ascii="Book Antiqua" w:hAnsi="Book Antiqua"/>
          <w:sz w:val="20"/>
          <w:szCs w:val="20"/>
        </w:rPr>
        <w:t xml:space="preserve"> A járási hivatal a munkaadó számára bértámogatást</w:t>
      </w:r>
      <w:r w:rsidR="009342F2">
        <w:rPr>
          <w:rFonts w:ascii="Book Antiqua" w:hAnsi="Book Antiqua"/>
          <w:sz w:val="20"/>
          <w:szCs w:val="20"/>
        </w:rPr>
        <w:t xml:space="preserve"> nyújthat</w:t>
      </w:r>
      <w:r w:rsidR="009C6E4A">
        <w:rPr>
          <w:rFonts w:ascii="Book Antiqua" w:hAnsi="Book Antiqua"/>
          <w:sz w:val="20"/>
          <w:szCs w:val="20"/>
        </w:rPr>
        <w:t>.</w:t>
      </w:r>
    </w:p>
    <w:p w:rsidR="006116A8" w:rsidRPr="009A786C" w:rsidRDefault="006116A8" w:rsidP="00E9262F">
      <w:pPr>
        <w:pStyle w:val="Listaszerbekezds"/>
        <w:ind w:left="0"/>
        <w:jc w:val="both"/>
        <w:rPr>
          <w:rFonts w:ascii="Book Antiqua" w:hAnsi="Book Antiqua"/>
          <w:sz w:val="20"/>
        </w:rPr>
      </w:pPr>
    </w:p>
    <w:p w:rsidR="001A3BE6" w:rsidRPr="00026A77" w:rsidRDefault="001A3BE6" w:rsidP="00E9262F">
      <w:pPr>
        <w:pStyle w:val="Listaszerbekezds"/>
        <w:ind w:left="0"/>
        <w:jc w:val="both"/>
        <w:rPr>
          <w:rFonts w:ascii="Book Antiqua" w:hAnsi="Book Antiqua"/>
          <w:sz w:val="20"/>
          <w:szCs w:val="20"/>
        </w:rPr>
      </w:pPr>
      <w:r w:rsidRPr="00E9262F">
        <w:rPr>
          <w:rFonts w:ascii="Book Antiqua" w:hAnsi="Book Antiqua"/>
          <w:b/>
          <w:sz w:val="20"/>
          <w:szCs w:val="20"/>
          <w:u w:val="single"/>
        </w:rPr>
        <w:t>Önkormányzati diákmunka:</w:t>
      </w:r>
      <w:r w:rsidRPr="00026A77">
        <w:rPr>
          <w:rFonts w:ascii="Book Antiqua" w:hAnsi="Book Antiqua"/>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rsidR="001A3BE6" w:rsidRPr="00026A77" w:rsidRDefault="001A3BE6" w:rsidP="001A3BE6">
      <w:pPr>
        <w:jc w:val="both"/>
        <w:rPr>
          <w:rFonts w:ascii="Book Antiqua" w:hAnsi="Book Antiqua"/>
          <w:sz w:val="20"/>
          <w:szCs w:val="20"/>
        </w:rPr>
      </w:pPr>
    </w:p>
    <w:p w:rsidR="001A3BE6" w:rsidRDefault="001A3BE6" w:rsidP="001A3BE6">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foglalkoztatása esetén </w:t>
      </w:r>
      <w:r w:rsidR="00A87361">
        <w:rPr>
          <w:rFonts w:ascii="Book Antiqua" w:hAnsi="Book Antiqua"/>
          <w:sz w:val="20"/>
          <w:szCs w:val="20"/>
        </w:rPr>
        <w:t xml:space="preserve">bértámogatásként </w:t>
      </w:r>
      <w:r w:rsidRPr="00026A77">
        <w:rPr>
          <w:rFonts w:ascii="Book Antiqua" w:hAnsi="Book Antiqua"/>
          <w:b/>
          <w:sz w:val="20"/>
          <w:szCs w:val="20"/>
        </w:rPr>
        <w:t>a munkabér összegének 100 %-a kerül</w:t>
      </w:r>
      <w:r w:rsidRPr="00026A77">
        <w:rPr>
          <w:rFonts w:ascii="Book Antiqua" w:hAnsi="Book Antiqua"/>
          <w:sz w:val="20"/>
          <w:szCs w:val="20"/>
        </w:rPr>
        <w:t xml:space="preserve"> megtérítésre</w:t>
      </w:r>
      <w:r w:rsidR="00AE4FB9">
        <w:rPr>
          <w:rFonts w:ascii="Book Antiqua" w:hAnsi="Book Antiqua"/>
          <w:sz w:val="20"/>
          <w:szCs w:val="20"/>
        </w:rPr>
        <w:t xml:space="preserve"> </w:t>
      </w:r>
      <w:r w:rsidR="00AE4FB9" w:rsidRPr="00AE4FB9">
        <w:rPr>
          <w:rFonts w:ascii="Book Antiqua" w:hAnsi="Book Antiqua"/>
          <w:b/>
          <w:sz w:val="20"/>
          <w:szCs w:val="20"/>
        </w:rPr>
        <w:t>l</w:t>
      </w:r>
      <w:r w:rsidRPr="00026A77">
        <w:rPr>
          <w:rFonts w:ascii="Book Antiqua" w:hAnsi="Book Antiqua"/>
          <w:b/>
          <w:sz w:val="20"/>
          <w:szCs w:val="20"/>
        </w:rPr>
        <w:t xml:space="preserve">egfeljebb 2 hónap időtartamra, </w:t>
      </w:r>
      <w:r w:rsidR="00515D52">
        <w:rPr>
          <w:rFonts w:ascii="Book Antiqua" w:hAnsi="Book Antiqua"/>
          <w:b/>
          <w:sz w:val="20"/>
          <w:szCs w:val="20"/>
        </w:rPr>
        <w:t>legfeljebb a</w:t>
      </w:r>
      <w:r w:rsidRPr="00026A77">
        <w:rPr>
          <w:rFonts w:ascii="Book Antiqua" w:hAnsi="Book Antiqua"/>
          <w:b/>
          <w:sz w:val="20"/>
          <w:szCs w:val="20"/>
        </w:rPr>
        <w:t xml:space="preserve"> napi 6 órás foglalkoztatás</w:t>
      </w:r>
      <w:r w:rsidRPr="00026A77">
        <w:rPr>
          <w:rFonts w:ascii="Book Antiqua" w:hAnsi="Book Antiqua"/>
          <w:sz w:val="20"/>
          <w:szCs w:val="20"/>
        </w:rPr>
        <w:t xml:space="preserve"> támogatható. A támogatás megállapítása során havi munkabérként a szakképzettséget i</w:t>
      </w:r>
      <w:r w:rsidR="00BB1A5F">
        <w:rPr>
          <w:rFonts w:ascii="Book Antiqua" w:hAnsi="Book Antiqua"/>
          <w:sz w:val="20"/>
          <w:szCs w:val="20"/>
        </w:rPr>
        <w:t>génylő munkakör esetében 195.000</w:t>
      </w:r>
      <w:r w:rsidRPr="00026A77">
        <w:rPr>
          <w:rFonts w:ascii="Book Antiqua" w:hAnsi="Book Antiqua"/>
          <w:sz w:val="20"/>
          <w:szCs w:val="20"/>
        </w:rPr>
        <w:t xml:space="preserve"> Ft/fő/hó, szakképzettséget nem igén</w:t>
      </w:r>
      <w:r w:rsidR="00BB1A5F">
        <w:rPr>
          <w:rFonts w:ascii="Book Antiqua" w:hAnsi="Book Antiqua"/>
          <w:sz w:val="20"/>
          <w:szCs w:val="20"/>
        </w:rPr>
        <w:t>ylő munkakör esetében pedig 150.000</w:t>
      </w:r>
      <w:r w:rsidRPr="00026A77">
        <w:rPr>
          <w:rFonts w:ascii="Book Antiqua" w:hAnsi="Book Antiqua"/>
          <w:sz w:val="20"/>
          <w:szCs w:val="20"/>
        </w:rPr>
        <w:t xml:space="preserve"> Ft/fő/hó összeg vehető figyelembe. A napi 6 óránál rövidebb munkaidőben történő foglalkoztatás esetén a támog</w:t>
      </w:r>
      <w:r w:rsidR="00C3420E">
        <w:rPr>
          <w:rFonts w:ascii="Book Antiqua" w:hAnsi="Book Antiqua"/>
          <w:sz w:val="20"/>
          <w:szCs w:val="20"/>
        </w:rPr>
        <w:t>atási összeg arányosan csökken.</w:t>
      </w:r>
    </w:p>
    <w:p w:rsidR="00E71019" w:rsidRDefault="00E71019" w:rsidP="001A3BE6">
      <w:pPr>
        <w:jc w:val="both"/>
        <w:rPr>
          <w:rFonts w:ascii="Book Antiqua" w:hAnsi="Book Antiqua"/>
          <w:sz w:val="20"/>
          <w:szCs w:val="20"/>
        </w:rPr>
      </w:pPr>
    </w:p>
    <w:p w:rsidR="00E71019" w:rsidRPr="00E71019" w:rsidRDefault="00E71019" w:rsidP="00E71019">
      <w:pPr>
        <w:autoSpaceDE w:val="0"/>
        <w:autoSpaceDN w:val="0"/>
        <w:adjustRightInd w:val="0"/>
        <w:jc w:val="both"/>
        <w:rPr>
          <w:rFonts w:ascii="Book Antiqua" w:hAnsi="Book Antiqua"/>
          <w:sz w:val="20"/>
          <w:szCs w:val="20"/>
        </w:rPr>
      </w:pPr>
      <w:r w:rsidRPr="00E71019">
        <w:rPr>
          <w:rFonts w:ascii="Book Antiqua" w:hAnsi="Book Antiqua"/>
          <w:sz w:val="20"/>
          <w:szCs w:val="20"/>
        </w:rPr>
        <w:t>Jelen támogatás az Európai Unió működéséről szóló Szerződés 107. és 108. cikkének a csekély összegű támogatásokra való alkalmazásáról szóló, 2013. december 18-i 1407/2013/EU bizottsági rendelet (HL L 352, 2013. 12. 24. 1.</w:t>
      </w:r>
      <w:r w:rsidR="00C3420E">
        <w:rPr>
          <w:rFonts w:ascii="Book Antiqua" w:hAnsi="Book Antiqua"/>
          <w:sz w:val="20"/>
          <w:szCs w:val="20"/>
        </w:rPr>
        <w:t xml:space="preserve"> </w:t>
      </w:r>
      <w:r w:rsidRPr="00E71019">
        <w:rPr>
          <w:rFonts w:ascii="Book Antiqua" w:hAnsi="Book Antiqua"/>
          <w:sz w:val="20"/>
          <w:szCs w:val="20"/>
        </w:rPr>
        <w:t xml:space="preserve">o.) (a továbbiakban: 1407/2013/EU bizottsági rendelet) 3. cikke szerinti </w:t>
      </w:r>
      <w:r w:rsidRPr="00E71019">
        <w:rPr>
          <w:rFonts w:ascii="Book Antiqua" w:hAnsi="Book Antiqua"/>
          <w:b/>
          <w:sz w:val="20"/>
          <w:szCs w:val="20"/>
        </w:rPr>
        <w:t xml:space="preserve">csekély összegű (de </w:t>
      </w:r>
      <w:proofErr w:type="spellStart"/>
      <w:r w:rsidRPr="00E71019">
        <w:rPr>
          <w:rFonts w:ascii="Book Antiqua" w:hAnsi="Book Antiqua"/>
          <w:b/>
          <w:sz w:val="20"/>
          <w:szCs w:val="20"/>
        </w:rPr>
        <w:t>minimis</w:t>
      </w:r>
      <w:proofErr w:type="spellEnd"/>
      <w:r w:rsidRPr="00E71019">
        <w:rPr>
          <w:rFonts w:ascii="Book Antiqua" w:hAnsi="Book Antiqua"/>
          <w:b/>
          <w:sz w:val="20"/>
          <w:szCs w:val="20"/>
        </w:rPr>
        <w:t>) támogatásnak</w:t>
      </w:r>
      <w:r w:rsidRPr="00E71019">
        <w:rPr>
          <w:rFonts w:ascii="Book Antiqua" w:hAnsi="Book Antiqua"/>
          <w:sz w:val="20"/>
          <w:szCs w:val="20"/>
        </w:rPr>
        <w:t xml:space="preserve"> minősül. Csekély összegű támogatást kizárólag az 1407/2013/EU bizottsági rendelet előírásaival összhangban lehet nyújtani.</w:t>
      </w:r>
    </w:p>
    <w:p w:rsidR="00E71019" w:rsidRPr="00E71019" w:rsidRDefault="00E71019" w:rsidP="00E71019">
      <w:pPr>
        <w:autoSpaceDE w:val="0"/>
        <w:autoSpaceDN w:val="0"/>
        <w:adjustRightInd w:val="0"/>
        <w:jc w:val="both"/>
        <w:rPr>
          <w:rFonts w:ascii="Book Antiqua" w:hAnsi="Book Antiqua"/>
          <w:sz w:val="20"/>
          <w:szCs w:val="20"/>
        </w:rPr>
      </w:pPr>
    </w:p>
    <w:p w:rsidR="00E71019" w:rsidRPr="00E71019" w:rsidRDefault="00E71019" w:rsidP="00E71019">
      <w:pPr>
        <w:autoSpaceDE w:val="0"/>
        <w:autoSpaceDN w:val="0"/>
        <w:adjustRightInd w:val="0"/>
        <w:jc w:val="both"/>
        <w:rPr>
          <w:rFonts w:ascii="Book Antiqua" w:hAnsi="Book Antiqua"/>
          <w:sz w:val="20"/>
          <w:szCs w:val="20"/>
        </w:rPr>
      </w:pPr>
      <w:proofErr w:type="gramStart"/>
      <w:r w:rsidRPr="00E71019">
        <w:rPr>
          <w:rFonts w:ascii="Book Antiqua" w:hAnsi="Book Antiqua"/>
          <w:sz w:val="20"/>
          <w:szCs w:val="20"/>
        </w:rPr>
        <w:t>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rsidRPr="00E71019">
        <w:rPr>
          <w:rFonts w:ascii="Book Antiqua" w:hAnsi="Book Antiqua"/>
          <w:sz w:val="20"/>
          <w:szCs w:val="20"/>
        </w:rPr>
        <w:t xml:space="preserve"> </w:t>
      </w:r>
    </w:p>
    <w:p w:rsidR="00E9262F" w:rsidRPr="00E9262F" w:rsidRDefault="00E9262F" w:rsidP="00E9262F">
      <w:pPr>
        <w:jc w:val="both"/>
        <w:rPr>
          <w:rFonts w:ascii="Book Antiqua" w:hAnsi="Book Antiqua"/>
          <w:sz w:val="20"/>
          <w:szCs w:val="20"/>
        </w:rPr>
      </w:pPr>
      <w:r w:rsidRPr="00E9262F">
        <w:rPr>
          <w:rFonts w:ascii="Book Antiqua" w:hAnsi="Book Antiqua"/>
          <w:b/>
          <w:sz w:val="20"/>
          <w:szCs w:val="20"/>
          <w:u w:val="single"/>
        </w:rPr>
        <w:lastRenderedPageBreak/>
        <w:t>Diákmunka a mezőgazdaság, a turizmus és a vendéglátás területén</w:t>
      </w:r>
      <w:r w:rsidRPr="00E9262F">
        <w:rPr>
          <w:rFonts w:ascii="Book Antiqua" w:hAnsi="Book Antiqua"/>
          <w:sz w:val="20"/>
          <w:szCs w:val="20"/>
        </w:rPr>
        <w:t>: A mezőgazdaság, valamint a turizmus és vendéglátás területén is lehetőség nyílik a program keretében diákok idényjellegű foglalkoztatására.</w:t>
      </w:r>
    </w:p>
    <w:p w:rsidR="00E9262F" w:rsidRDefault="00E9262F" w:rsidP="001A3BE6">
      <w:pPr>
        <w:jc w:val="both"/>
        <w:rPr>
          <w:rFonts w:ascii="Book Antiqua" w:hAnsi="Book Antiqua"/>
          <w:sz w:val="20"/>
          <w:szCs w:val="20"/>
        </w:rPr>
      </w:pPr>
    </w:p>
    <w:p w:rsidR="001A3BE6" w:rsidRPr="00026A77" w:rsidRDefault="001A3BE6" w:rsidP="001A3BE6">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alkalmazása esetén </w:t>
      </w:r>
      <w:r w:rsidRPr="00026A77">
        <w:rPr>
          <w:rFonts w:ascii="Book Antiqua" w:hAnsi="Book Antiqua"/>
          <w:b/>
          <w:sz w:val="20"/>
          <w:szCs w:val="20"/>
        </w:rPr>
        <w:t>legfeljebb napi 8 órás foglalkoztatás támogatható.</w:t>
      </w:r>
      <w:r w:rsidRPr="00026A77">
        <w:rPr>
          <w:rFonts w:ascii="Book Antiqua" w:hAnsi="Book Antiqua"/>
          <w:sz w:val="20"/>
          <w:szCs w:val="20"/>
        </w:rPr>
        <w:t xml:space="preserve"> </w:t>
      </w:r>
      <w:r w:rsidR="003937A1">
        <w:rPr>
          <w:rFonts w:ascii="Book Antiqua" w:hAnsi="Book Antiqua"/>
          <w:sz w:val="20"/>
          <w:szCs w:val="20"/>
        </w:rPr>
        <w:t>Bértámogatásként a</w:t>
      </w:r>
      <w:r w:rsidRPr="00026A77">
        <w:rPr>
          <w:rFonts w:ascii="Book Antiqua" w:hAnsi="Book Antiqua"/>
          <w:sz w:val="20"/>
          <w:szCs w:val="20"/>
        </w:rPr>
        <w:t xml:space="preserve"> munkabér összegének </w:t>
      </w:r>
      <w:r w:rsidRPr="00026A77">
        <w:rPr>
          <w:rFonts w:ascii="Book Antiqua" w:hAnsi="Book Antiqua"/>
          <w:b/>
          <w:sz w:val="20"/>
          <w:szCs w:val="20"/>
        </w:rPr>
        <w:t>75 %-a kerül megtérítésre</w:t>
      </w:r>
      <w:r w:rsidRPr="00026A77">
        <w:rPr>
          <w:rFonts w:ascii="Book Antiqua" w:hAnsi="Book Antiqua"/>
          <w:sz w:val="20"/>
          <w:szCs w:val="20"/>
        </w:rPr>
        <w:t xml:space="preserve"> </w:t>
      </w:r>
      <w:r w:rsidRPr="009A786C">
        <w:rPr>
          <w:rFonts w:ascii="Book Antiqua" w:hAnsi="Book Antiqua"/>
          <w:b/>
          <w:sz w:val="20"/>
        </w:rPr>
        <w:t>legfeljebb 2 hónap időtartamra</w:t>
      </w:r>
      <w:r w:rsidR="00C3420E">
        <w:rPr>
          <w:rFonts w:ascii="Book Antiqua" w:hAnsi="Book Antiqua"/>
          <w:sz w:val="20"/>
          <w:szCs w:val="20"/>
        </w:rPr>
        <w:t>.</w:t>
      </w:r>
    </w:p>
    <w:p w:rsidR="001A3BE6" w:rsidRPr="00026A77" w:rsidRDefault="001A3BE6" w:rsidP="001A3BE6">
      <w:pPr>
        <w:jc w:val="both"/>
        <w:rPr>
          <w:rFonts w:ascii="Book Antiqua" w:hAnsi="Book Antiqua"/>
          <w:sz w:val="20"/>
          <w:szCs w:val="20"/>
        </w:rPr>
      </w:pPr>
    </w:p>
    <w:p w:rsidR="001A3BE6" w:rsidRPr="00026A77" w:rsidRDefault="00515D52" w:rsidP="001A3BE6">
      <w:pPr>
        <w:jc w:val="both"/>
        <w:rPr>
          <w:rFonts w:ascii="Book Antiqua" w:hAnsi="Book Antiqua"/>
          <w:sz w:val="20"/>
          <w:szCs w:val="20"/>
        </w:rPr>
      </w:pPr>
      <w:r>
        <w:rPr>
          <w:rFonts w:ascii="Book Antiqua" w:hAnsi="Book Antiqua"/>
          <w:sz w:val="20"/>
          <w:szCs w:val="20"/>
        </w:rPr>
        <w:t>A</w:t>
      </w:r>
      <w:r w:rsidR="001A3BE6" w:rsidRPr="00026A77">
        <w:rPr>
          <w:rFonts w:ascii="Book Antiqua" w:hAnsi="Book Antiqua"/>
          <w:sz w:val="20"/>
          <w:szCs w:val="20"/>
        </w:rPr>
        <w:t xml:space="preserve"> támogatás megállapítása során havi munkabérként a szakképzettséget</w:t>
      </w:r>
      <w:r w:rsidR="00BB1A5F">
        <w:rPr>
          <w:rFonts w:ascii="Book Antiqua" w:hAnsi="Book Antiqua"/>
          <w:sz w:val="20"/>
          <w:szCs w:val="20"/>
        </w:rPr>
        <w:t xml:space="preserve"> igénylő munkakör esetében 195.000</w:t>
      </w:r>
      <w:r w:rsidR="001A3BE6" w:rsidRPr="00026A77">
        <w:rPr>
          <w:rFonts w:ascii="Book Antiqua" w:hAnsi="Book Antiqua"/>
          <w:sz w:val="20"/>
          <w:szCs w:val="20"/>
        </w:rPr>
        <w:t xml:space="preserve"> Ft/fő/hó, szakképzettséget nem igén</w:t>
      </w:r>
      <w:r w:rsidR="00BB1A5F">
        <w:rPr>
          <w:rFonts w:ascii="Book Antiqua" w:hAnsi="Book Antiqua"/>
          <w:sz w:val="20"/>
          <w:szCs w:val="20"/>
        </w:rPr>
        <w:t>ylő munkakör esetében pedig 150.000</w:t>
      </w:r>
      <w:r>
        <w:rPr>
          <w:rFonts w:ascii="Book Antiqua" w:hAnsi="Book Antiqua"/>
          <w:sz w:val="20"/>
          <w:szCs w:val="20"/>
        </w:rPr>
        <w:t xml:space="preserve"> </w:t>
      </w:r>
      <w:r w:rsidR="001A3BE6" w:rsidRPr="00026A77">
        <w:rPr>
          <w:rFonts w:ascii="Book Antiqua" w:hAnsi="Book Antiqua"/>
          <w:sz w:val="20"/>
          <w:szCs w:val="20"/>
        </w:rPr>
        <w:t>Ft/fő/hó összeg vehető figyelembe.</w:t>
      </w:r>
      <w:r w:rsidR="00D3788D" w:rsidRPr="00026A77">
        <w:rPr>
          <w:rFonts w:ascii="Book Antiqua" w:hAnsi="Book Antiqua"/>
          <w:sz w:val="20"/>
          <w:szCs w:val="20"/>
        </w:rPr>
        <w:t xml:space="preserve"> </w:t>
      </w:r>
      <w:r w:rsidR="001A3BE6" w:rsidRPr="00026A77">
        <w:rPr>
          <w:rFonts w:ascii="Book Antiqua" w:hAnsi="Book Antiqua"/>
          <w:sz w:val="20"/>
          <w:szCs w:val="20"/>
        </w:rPr>
        <w:t>A napi 8 óránál rövidebb munkaidőben történő foglalkoztatás esetén a támog</w:t>
      </w:r>
      <w:r w:rsidR="00726853">
        <w:rPr>
          <w:rFonts w:ascii="Book Antiqua" w:hAnsi="Book Antiqua"/>
          <w:sz w:val="20"/>
          <w:szCs w:val="20"/>
        </w:rPr>
        <w:t>atási összeg arányosan csökken.</w:t>
      </w:r>
    </w:p>
    <w:p w:rsidR="001A3BE6" w:rsidRPr="00026A77" w:rsidRDefault="001A3BE6" w:rsidP="001A3BE6">
      <w:pPr>
        <w:jc w:val="both"/>
        <w:rPr>
          <w:rFonts w:ascii="Book Antiqua" w:hAnsi="Book Antiqua"/>
          <w:sz w:val="20"/>
          <w:szCs w:val="20"/>
        </w:rPr>
      </w:pPr>
    </w:p>
    <w:p w:rsidR="007D6081" w:rsidRPr="009A786C" w:rsidRDefault="007D6081" w:rsidP="00C3420E">
      <w:pPr>
        <w:autoSpaceDE w:val="0"/>
        <w:autoSpaceDN w:val="0"/>
        <w:adjustRightInd w:val="0"/>
        <w:jc w:val="both"/>
        <w:rPr>
          <w:rFonts w:ascii="Book Antiqua" w:hAnsi="Book Antiqua"/>
          <w:sz w:val="20"/>
        </w:rPr>
      </w:pPr>
      <w:bookmarkStart w:id="0" w:name="_Toc65255353"/>
      <w:r w:rsidRPr="00AF4B30">
        <w:rPr>
          <w:rFonts w:ascii="Palatino Linotype" w:hAnsi="Palatino Linotype"/>
          <w:sz w:val="20"/>
          <w:szCs w:val="20"/>
        </w:rPr>
        <w:t xml:space="preserve">A turizmussal, a vendéglátással, valamint a mezőgazdasági termékek feldolgozásával és forgalmazásával foglalkozó vállalkozásoknak nyújtott támogatás az 1407/2013/EU bizottsági rendelet 3. cikke szerinti csekély összegű (de </w:t>
      </w:r>
      <w:proofErr w:type="spellStart"/>
      <w:r w:rsidRPr="00AF4B30">
        <w:rPr>
          <w:rFonts w:ascii="Palatino Linotype" w:hAnsi="Palatino Linotype"/>
          <w:sz w:val="20"/>
          <w:szCs w:val="20"/>
        </w:rPr>
        <w:t>minimis</w:t>
      </w:r>
      <w:proofErr w:type="spellEnd"/>
      <w:r w:rsidRPr="00AF4B30">
        <w:rPr>
          <w:rFonts w:ascii="Palatino Linotype" w:hAnsi="Palatino Linotype"/>
          <w:sz w:val="20"/>
          <w:szCs w:val="20"/>
        </w:rPr>
        <w:t xml:space="preserve">) támogatásnak minősül. Csekély összegű támogatást kizárólag az 1407/2013/EU bizottsági rendelet előírásaival összhangban lehet nyújtani a </w:t>
      </w:r>
      <w:r w:rsidRPr="00AF4B30">
        <w:rPr>
          <w:rFonts w:ascii="Palatino Linotype" w:hAnsi="Palatino Linotype"/>
          <w:b/>
          <w:sz w:val="20"/>
          <w:szCs w:val="20"/>
        </w:rPr>
        <w:t>turizmus, a</w:t>
      </w:r>
      <w:r w:rsidRPr="00AF4B30">
        <w:rPr>
          <w:rFonts w:ascii="Palatino Linotype" w:hAnsi="Palatino Linotype"/>
          <w:sz w:val="20"/>
          <w:szCs w:val="20"/>
        </w:rPr>
        <w:t xml:space="preserve"> </w:t>
      </w:r>
      <w:r w:rsidRPr="00AF4B30">
        <w:rPr>
          <w:rFonts w:ascii="Palatino Linotype" w:hAnsi="Palatino Linotype"/>
          <w:b/>
          <w:sz w:val="20"/>
          <w:szCs w:val="20"/>
        </w:rPr>
        <w:t xml:space="preserve">vendéglátás, </w:t>
      </w:r>
      <w:r w:rsidRPr="00AF4B30">
        <w:rPr>
          <w:rFonts w:ascii="Palatino Linotype" w:hAnsi="Palatino Linotype"/>
          <w:sz w:val="20"/>
          <w:szCs w:val="20"/>
        </w:rPr>
        <w:t xml:space="preserve">valamint a </w:t>
      </w:r>
      <w:r w:rsidRPr="00AF4B30">
        <w:rPr>
          <w:rFonts w:ascii="Palatino Linotype" w:hAnsi="Palatino Linotype"/>
          <w:b/>
          <w:sz w:val="20"/>
          <w:szCs w:val="20"/>
        </w:rPr>
        <w:t>mezőgazdasági termékek feldolgozása és forgalmazása területén</w:t>
      </w:r>
      <w:r w:rsidR="00C3420E">
        <w:rPr>
          <w:rFonts w:ascii="Palatino Linotype" w:hAnsi="Palatino Linotype"/>
          <w:sz w:val="20"/>
          <w:szCs w:val="20"/>
        </w:rPr>
        <w:t>.</w:t>
      </w:r>
    </w:p>
    <w:p w:rsidR="00C3420E" w:rsidRPr="009A786C" w:rsidRDefault="00C3420E" w:rsidP="00C3420E">
      <w:pPr>
        <w:autoSpaceDE w:val="0"/>
        <w:autoSpaceDN w:val="0"/>
        <w:adjustRightInd w:val="0"/>
        <w:jc w:val="both"/>
        <w:rPr>
          <w:rFonts w:ascii="Book Antiqua" w:hAnsi="Book Antiqua"/>
          <w:sz w:val="20"/>
        </w:rPr>
      </w:pPr>
    </w:p>
    <w:p w:rsidR="007D6081" w:rsidRPr="00FD0C9B" w:rsidRDefault="007D6081" w:rsidP="00C3420E">
      <w:pPr>
        <w:autoSpaceDE w:val="0"/>
        <w:autoSpaceDN w:val="0"/>
        <w:adjustRightInd w:val="0"/>
        <w:jc w:val="both"/>
        <w:rPr>
          <w:rFonts w:ascii="Book Antiqua" w:hAnsi="Book Antiqua"/>
          <w:sz w:val="20"/>
          <w:szCs w:val="20"/>
        </w:rPr>
      </w:pPr>
      <w:proofErr w:type="gramStart"/>
      <w:r w:rsidRPr="007D6081">
        <w:rPr>
          <w:rFonts w:ascii="Book Antiqua" w:hAnsi="Book Antiqua"/>
          <w:sz w:val="20"/>
          <w:szCs w:val="20"/>
        </w:rPr>
        <w:t xml:space="preserve">Az 1407/2013/EU bizottsági rendelet 2. cikk (2) bekezdése szerinti, egy és ugyanazon vállalkozás részére a folyó pénzügyi évben, valamint az azt megelőző két pénzügyi év során az 1407/2013/EU bizottsági rendelet </w:t>
      </w:r>
      <w:r w:rsidRPr="00FD0C9B">
        <w:rPr>
          <w:rFonts w:ascii="Book Antiqua" w:hAnsi="Book Antiqua"/>
          <w:sz w:val="20"/>
          <w:szCs w:val="20"/>
        </w:rPr>
        <w:t>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w:t>
      </w:r>
      <w:r w:rsidR="00C3420E">
        <w:rPr>
          <w:rFonts w:ascii="Book Antiqua" w:hAnsi="Book Antiqua"/>
          <w:sz w:val="20"/>
          <w:szCs w:val="20"/>
        </w:rPr>
        <w:t>kének (8) és (9) bekezdését is.</w:t>
      </w:r>
      <w:proofErr w:type="gramEnd"/>
    </w:p>
    <w:p w:rsidR="00C3420E" w:rsidRDefault="00C3420E" w:rsidP="00C3420E">
      <w:pPr>
        <w:autoSpaceDE w:val="0"/>
        <w:autoSpaceDN w:val="0"/>
        <w:adjustRightInd w:val="0"/>
        <w:jc w:val="both"/>
        <w:rPr>
          <w:rFonts w:ascii="Book Antiqua" w:hAnsi="Book Antiqua"/>
          <w:sz w:val="20"/>
          <w:szCs w:val="20"/>
        </w:rPr>
      </w:pPr>
    </w:p>
    <w:p w:rsidR="007D6081" w:rsidRPr="007D6081" w:rsidRDefault="007D6081" w:rsidP="00C3420E">
      <w:pPr>
        <w:autoSpaceDE w:val="0"/>
        <w:autoSpaceDN w:val="0"/>
        <w:adjustRightInd w:val="0"/>
        <w:jc w:val="both"/>
        <w:rPr>
          <w:rFonts w:ascii="Book Antiqua" w:hAnsi="Book Antiqua"/>
          <w:sz w:val="20"/>
          <w:szCs w:val="20"/>
        </w:rPr>
      </w:pPr>
      <w:r w:rsidRPr="007D6081">
        <w:rPr>
          <w:rFonts w:ascii="Book Antiqua" w:hAnsi="Book Antiqua"/>
          <w:sz w:val="20"/>
          <w:szCs w:val="20"/>
        </w:rPr>
        <w:t xml:space="preserve">Amennyiben a diákok foglalkoztatása </w:t>
      </w:r>
      <w:r w:rsidRPr="007D6081">
        <w:rPr>
          <w:rFonts w:ascii="Book Antiqua" w:hAnsi="Book Antiqua"/>
          <w:b/>
          <w:sz w:val="20"/>
          <w:szCs w:val="20"/>
        </w:rPr>
        <w:t xml:space="preserve">mezőgazdasági termékek elsődleges termelésével foglalkozó vállalkozásnál </w:t>
      </w:r>
      <w:r w:rsidRPr="007D6081">
        <w:rPr>
          <w:rFonts w:ascii="Book Antiqua" w:hAnsi="Book Antiqua"/>
          <w:sz w:val="20"/>
          <w:szCs w:val="20"/>
        </w:rPr>
        <w:t xml:space="preserve">történik, </w:t>
      </w:r>
      <w:r w:rsidRPr="007D6081">
        <w:rPr>
          <w:rFonts w:ascii="Book Antiqua" w:hAnsi="Book Antiqua"/>
          <w:b/>
          <w:sz w:val="20"/>
          <w:szCs w:val="20"/>
        </w:rPr>
        <w:t>úgy az</w:t>
      </w:r>
      <w:r w:rsidRPr="007D6081">
        <w:rPr>
          <w:rFonts w:ascii="Book Antiqua" w:hAnsi="Book Antiqua"/>
          <w:sz w:val="20"/>
          <w:szCs w:val="20"/>
        </w:rPr>
        <w:t xml:space="preserve"> Európai Unió működéséről szóló szerződés 107. és 108. cikkének a mezőgazdasági ágazatban nyújtott csekély összegű támogatásokra való alkalmazásáról szóló, 2013. december 18-i </w:t>
      </w:r>
      <w:r w:rsidRPr="007D6081">
        <w:rPr>
          <w:rFonts w:ascii="Book Antiqua" w:hAnsi="Book Antiqua"/>
          <w:b/>
          <w:sz w:val="20"/>
          <w:szCs w:val="20"/>
        </w:rPr>
        <w:t>1408/2013/EU bizottsági rendelet</w:t>
      </w:r>
      <w:r w:rsidRPr="007D6081">
        <w:rPr>
          <w:rFonts w:ascii="Book Antiqua" w:hAnsi="Book Antiqua"/>
          <w:sz w:val="20"/>
          <w:szCs w:val="20"/>
        </w:rPr>
        <w:t xml:space="preserve"> (HL L 352., 2013.12.24</w:t>
      </w:r>
      <w:proofErr w:type="gramStart"/>
      <w:r w:rsidRPr="007D6081">
        <w:rPr>
          <w:rFonts w:ascii="Book Antiqua" w:hAnsi="Book Antiqua"/>
          <w:sz w:val="20"/>
          <w:szCs w:val="20"/>
        </w:rPr>
        <w:t>.,</w:t>
      </w:r>
      <w:proofErr w:type="gramEnd"/>
      <w:r w:rsidRPr="007D6081">
        <w:rPr>
          <w:rFonts w:ascii="Book Antiqua" w:hAnsi="Book Antiqua"/>
          <w:sz w:val="20"/>
          <w:szCs w:val="20"/>
        </w:rPr>
        <w:t xml:space="preserve"> 9–17. o.) (a továbbiakban: 1408/2013/EU bizottsági rendelet) 3. cikke </w:t>
      </w:r>
      <w:r w:rsidRPr="007D6081">
        <w:rPr>
          <w:rFonts w:ascii="Book Antiqua" w:hAnsi="Book Antiqua"/>
          <w:b/>
          <w:sz w:val="20"/>
          <w:szCs w:val="20"/>
        </w:rPr>
        <w:t>szerinti csekély összegű</w:t>
      </w:r>
      <w:r w:rsidRPr="007D6081">
        <w:rPr>
          <w:rFonts w:ascii="Book Antiqua" w:hAnsi="Book Antiqua"/>
          <w:sz w:val="20"/>
          <w:szCs w:val="20"/>
        </w:rPr>
        <w:t xml:space="preserve"> (de </w:t>
      </w:r>
      <w:proofErr w:type="spellStart"/>
      <w:r w:rsidRPr="007D6081">
        <w:rPr>
          <w:rFonts w:ascii="Book Antiqua" w:hAnsi="Book Antiqua"/>
          <w:sz w:val="20"/>
          <w:szCs w:val="20"/>
        </w:rPr>
        <w:t>minimis</w:t>
      </w:r>
      <w:proofErr w:type="spellEnd"/>
      <w:r w:rsidRPr="007D6081">
        <w:rPr>
          <w:rFonts w:ascii="Book Antiqua" w:hAnsi="Book Antiqua"/>
          <w:sz w:val="20"/>
          <w:szCs w:val="20"/>
        </w:rPr>
        <w:t xml:space="preserve">) </w:t>
      </w:r>
      <w:r w:rsidRPr="007D6081">
        <w:rPr>
          <w:rFonts w:ascii="Book Antiqua" w:hAnsi="Book Antiqua"/>
          <w:b/>
          <w:sz w:val="20"/>
          <w:szCs w:val="20"/>
        </w:rPr>
        <w:t>támogatásnak minősül</w:t>
      </w:r>
      <w:r w:rsidRPr="007D6081">
        <w:rPr>
          <w:rFonts w:ascii="Book Antiqua" w:hAnsi="Book Antiqua"/>
          <w:sz w:val="20"/>
          <w:szCs w:val="20"/>
        </w:rPr>
        <w:t>. Ebben az esetben csekély összegű támogatást kizárólag az 1408/2013/EU bizottsági rendelet előírásaival összhangban lehet nyújtani.</w:t>
      </w:r>
      <w:r w:rsidR="00135364">
        <w:rPr>
          <w:rFonts w:ascii="Book Antiqua" w:hAnsi="Book Antiqua"/>
          <w:sz w:val="20"/>
          <w:szCs w:val="20"/>
        </w:rPr>
        <w:t xml:space="preserve"> </w:t>
      </w:r>
      <w:r w:rsidRPr="007D6081">
        <w:rPr>
          <w:rFonts w:ascii="Book Antiqua" w:hAnsi="Book Antiqua"/>
          <w:sz w:val="20"/>
          <w:szCs w:val="20"/>
        </w:rPr>
        <w:t>Az 1408/2013/EU bizottsági rendelet 3. cikk (2)</w:t>
      </w:r>
      <w:r w:rsidR="00C3420E">
        <w:rPr>
          <w:rFonts w:ascii="Book Antiqua" w:hAnsi="Book Antiqua"/>
          <w:sz w:val="20"/>
          <w:szCs w:val="20"/>
        </w:rPr>
        <w:t>-(3a)</w:t>
      </w:r>
      <w:r w:rsidRPr="007D6081">
        <w:rPr>
          <w:rFonts w:ascii="Book Antiqua" w:hAnsi="Book Antiqua"/>
          <w:sz w:val="20"/>
          <w:szCs w:val="20"/>
        </w:rPr>
        <w:t xml:space="preserve"> bekezdése</w:t>
      </w:r>
      <w:r w:rsidR="00C3420E">
        <w:rPr>
          <w:rFonts w:ascii="Book Antiqua" w:hAnsi="Book Antiqua"/>
          <w:sz w:val="20"/>
          <w:szCs w:val="20"/>
        </w:rPr>
        <w:t>i</w:t>
      </w:r>
      <w:r w:rsidRPr="007D6081">
        <w:rPr>
          <w:rFonts w:ascii="Book Antiqua" w:hAnsi="Book Antiqua"/>
          <w:sz w:val="20"/>
          <w:szCs w:val="20"/>
        </w:rPr>
        <w:t xml:space="preserve"> értelmében bármely három pénzügyi év időszakában az egy és ugyanazon vállalkozás részére odaítélt </w:t>
      </w:r>
      <w:r w:rsidRPr="007D6081">
        <w:rPr>
          <w:rFonts w:ascii="Book Antiqua" w:hAnsi="Book Antiqua"/>
          <w:b/>
          <w:sz w:val="20"/>
          <w:szCs w:val="20"/>
        </w:rPr>
        <w:t>csekély összegű támogatás összege</w:t>
      </w:r>
      <w:r w:rsidRPr="007D6081">
        <w:rPr>
          <w:rFonts w:ascii="Book Antiqua" w:hAnsi="Book Antiqua"/>
          <w:sz w:val="20"/>
          <w:szCs w:val="20"/>
        </w:rPr>
        <w:t xml:space="preserve"> </w:t>
      </w:r>
      <w:r w:rsidR="00B75A4E">
        <w:rPr>
          <w:rFonts w:ascii="Book Antiqua" w:hAnsi="Book Antiqua"/>
          <w:sz w:val="20"/>
          <w:szCs w:val="20"/>
        </w:rPr>
        <w:t>Magyarországon</w:t>
      </w:r>
      <w:r w:rsidRPr="007D6081">
        <w:rPr>
          <w:rFonts w:ascii="Book Antiqua" w:hAnsi="Book Antiqua"/>
          <w:sz w:val="20"/>
          <w:szCs w:val="20"/>
        </w:rPr>
        <w:t xml:space="preserve"> </w:t>
      </w:r>
      <w:r w:rsidRPr="007D6081">
        <w:rPr>
          <w:rFonts w:ascii="Book Antiqua" w:hAnsi="Book Antiqua"/>
          <w:b/>
          <w:sz w:val="20"/>
          <w:szCs w:val="20"/>
        </w:rPr>
        <w:t>nem haladhatja meg a 2</w:t>
      </w:r>
      <w:r w:rsidR="008613D6">
        <w:rPr>
          <w:rFonts w:ascii="Book Antiqua" w:hAnsi="Book Antiqua"/>
          <w:b/>
          <w:sz w:val="20"/>
          <w:szCs w:val="20"/>
        </w:rPr>
        <w:t>5</w:t>
      </w:r>
      <w:r w:rsidR="00C3420E">
        <w:rPr>
          <w:rFonts w:ascii="Book Antiqua" w:hAnsi="Book Antiqua"/>
          <w:b/>
          <w:sz w:val="20"/>
          <w:szCs w:val="20"/>
        </w:rPr>
        <w:t>.</w:t>
      </w:r>
      <w:r w:rsidRPr="007D6081">
        <w:rPr>
          <w:rFonts w:ascii="Book Antiqua" w:hAnsi="Book Antiqua"/>
          <w:b/>
          <w:sz w:val="20"/>
          <w:szCs w:val="20"/>
        </w:rPr>
        <w:t>000 eurót</w:t>
      </w:r>
      <w:r w:rsidRPr="007D6081">
        <w:rPr>
          <w:rFonts w:ascii="Book Antiqua" w:hAnsi="Book Antiqua"/>
          <w:sz w:val="20"/>
          <w:szCs w:val="20"/>
        </w:rPr>
        <w:t>.</w:t>
      </w:r>
    </w:p>
    <w:p w:rsidR="00C3420E" w:rsidRPr="00C3420E" w:rsidRDefault="00C3420E" w:rsidP="009A786C">
      <w:pPr>
        <w:jc w:val="both"/>
        <w:rPr>
          <w:rFonts w:ascii="Book Antiqua" w:hAnsi="Book Antiqua" w:cs="Arial"/>
          <w:sz w:val="20"/>
          <w:szCs w:val="20"/>
        </w:rPr>
      </w:pPr>
    </w:p>
    <w:p w:rsidR="009C6E4A" w:rsidRPr="009C6E4A" w:rsidRDefault="009C6E4A" w:rsidP="009C6E4A">
      <w:pPr>
        <w:jc w:val="both"/>
        <w:rPr>
          <w:rFonts w:ascii="Book Antiqua" w:hAnsi="Book Antiqua" w:cs="Arial"/>
          <w:b/>
          <w:sz w:val="20"/>
          <w:szCs w:val="20"/>
        </w:rPr>
      </w:pPr>
      <w:r w:rsidRPr="009C6E4A">
        <w:rPr>
          <w:rFonts w:ascii="Book Antiqua" w:hAnsi="Book Antiqua" w:cs="Arial"/>
          <w:b/>
          <w:sz w:val="20"/>
          <w:szCs w:val="20"/>
        </w:rPr>
        <w:t>A kérelem benyújtásának helye, módja, elbírálásának menete</w:t>
      </w:r>
    </w:p>
    <w:p w:rsidR="009C6E4A" w:rsidRPr="009C6E4A" w:rsidRDefault="009C6E4A" w:rsidP="009C6E4A">
      <w:pPr>
        <w:jc w:val="both"/>
        <w:rPr>
          <w:rFonts w:ascii="Book Antiqua" w:hAnsi="Book Antiqua" w:cs="Arial"/>
          <w:sz w:val="20"/>
          <w:szCs w:val="20"/>
        </w:rPr>
      </w:pPr>
    </w:p>
    <w:p w:rsidR="00AE4FB9" w:rsidRPr="00D4366D" w:rsidRDefault="009C6E4A" w:rsidP="00D4366D">
      <w:pPr>
        <w:jc w:val="both"/>
        <w:rPr>
          <w:rFonts w:ascii="Book Antiqua" w:hAnsi="Book Antiqua" w:cs="Arial"/>
          <w:sz w:val="20"/>
          <w:szCs w:val="20"/>
        </w:rPr>
      </w:pPr>
      <w:r w:rsidRPr="009C6E4A">
        <w:rPr>
          <w:rFonts w:ascii="Book Antiqua" w:hAnsi="Book Antiqua" w:cs="Arial"/>
          <w:sz w:val="20"/>
          <w:szCs w:val="20"/>
        </w:rPr>
        <w:t>A támogatás közigazgatási hatósági eljárás keretében nyújtható.</w:t>
      </w:r>
      <w:r w:rsidR="007D6081">
        <w:rPr>
          <w:rFonts w:ascii="Book Antiqua" w:hAnsi="Book Antiqua" w:cs="Arial"/>
          <w:sz w:val="20"/>
          <w:szCs w:val="20"/>
        </w:rPr>
        <w:t xml:space="preserve"> </w:t>
      </w:r>
      <w:r w:rsidR="00C96BF6" w:rsidRPr="00C96BF6">
        <w:rPr>
          <w:rFonts w:ascii="Book Antiqua" w:hAnsi="Book Antiqua" w:cs="Arial"/>
          <w:sz w:val="20"/>
          <w:szCs w:val="20"/>
        </w:rPr>
        <w:t xml:space="preserve">A </w:t>
      </w:r>
      <w:r w:rsidR="00EE27DA">
        <w:rPr>
          <w:rFonts w:ascii="Book Antiqua" w:hAnsi="Book Antiqua" w:cs="Arial"/>
          <w:sz w:val="20"/>
          <w:szCs w:val="20"/>
        </w:rPr>
        <w:t xml:space="preserve">Nemzeti Foglalkoztatási Szolgálat </w:t>
      </w:r>
      <w:r w:rsidR="00C96BF6" w:rsidRPr="00C96BF6">
        <w:rPr>
          <w:rFonts w:ascii="Book Antiqua" w:hAnsi="Book Antiqua" w:cs="Arial"/>
          <w:sz w:val="20"/>
          <w:szCs w:val="20"/>
        </w:rPr>
        <w:t>honlap</w:t>
      </w:r>
      <w:r w:rsidR="00EE27DA">
        <w:rPr>
          <w:rFonts w:ascii="Book Antiqua" w:hAnsi="Book Antiqua" w:cs="Arial"/>
          <w:sz w:val="20"/>
          <w:szCs w:val="20"/>
        </w:rPr>
        <w:t>já</w:t>
      </w:r>
      <w:r w:rsidR="00C96BF6" w:rsidRPr="00C96BF6">
        <w:rPr>
          <w:rFonts w:ascii="Book Antiqua" w:hAnsi="Book Antiqua" w:cs="Arial"/>
          <w:sz w:val="20"/>
          <w:szCs w:val="20"/>
        </w:rPr>
        <w:t xml:space="preserve">n </w:t>
      </w:r>
      <w:r w:rsidR="0056397C">
        <w:rPr>
          <w:rFonts w:ascii="Book Antiqua" w:hAnsi="Book Antiqua" w:cs="Arial"/>
          <w:sz w:val="20"/>
          <w:szCs w:val="20"/>
        </w:rPr>
        <w:t>(</w:t>
      </w:r>
      <w:hyperlink r:id="rId9" w:history="1">
        <w:r w:rsidR="009A786C" w:rsidRPr="001619FF">
          <w:rPr>
            <w:rStyle w:val="Hiperhivatkozs"/>
            <w:rFonts w:ascii="Book Antiqua" w:hAnsi="Book Antiqua" w:cs="Arial"/>
            <w:sz w:val="20"/>
            <w:szCs w:val="20"/>
          </w:rPr>
          <w:t>www.munka.hu</w:t>
        </w:r>
      </w:hyperlink>
      <w:r w:rsidR="0056397C">
        <w:rPr>
          <w:rFonts w:ascii="Book Antiqua" w:hAnsi="Book Antiqua" w:cs="Arial"/>
          <w:sz w:val="20"/>
          <w:szCs w:val="20"/>
        </w:rPr>
        <w:t xml:space="preserve">) </w:t>
      </w:r>
      <w:r w:rsidR="00C96BF6" w:rsidRPr="00C96BF6">
        <w:rPr>
          <w:rFonts w:ascii="Book Antiqua" w:hAnsi="Book Antiqua" w:cs="Arial"/>
          <w:sz w:val="20"/>
          <w:szCs w:val="20"/>
        </w:rPr>
        <w:t>közzétett támogatási kérelmet szükséges benyújtani</w:t>
      </w:r>
      <w:r w:rsidR="00E71019">
        <w:rPr>
          <w:rFonts w:ascii="Book Antiqua" w:hAnsi="Book Antiqua" w:cs="Arial"/>
          <w:sz w:val="20"/>
          <w:szCs w:val="20"/>
        </w:rPr>
        <w:t>a</w:t>
      </w:r>
      <w:r w:rsidR="00AE4FB9">
        <w:rPr>
          <w:rFonts w:ascii="Book Antiqua" w:hAnsi="Book Antiqua" w:cs="Arial"/>
          <w:sz w:val="20"/>
          <w:szCs w:val="20"/>
        </w:rPr>
        <w:t xml:space="preserve"> a kérelmező</w:t>
      </w:r>
      <w:r w:rsidR="0056397C">
        <w:rPr>
          <w:rFonts w:ascii="Book Antiqua" w:hAnsi="Book Antiqua" w:cs="Arial"/>
          <w:sz w:val="20"/>
          <w:szCs w:val="20"/>
        </w:rPr>
        <w:t xml:space="preserve"> munkáltatóna</w:t>
      </w:r>
      <w:r w:rsidR="00E71019">
        <w:rPr>
          <w:rFonts w:ascii="Book Antiqua" w:hAnsi="Book Antiqua" w:cs="Arial"/>
          <w:sz w:val="20"/>
          <w:szCs w:val="20"/>
        </w:rPr>
        <w:t>k</w:t>
      </w:r>
      <w:r w:rsidR="001D25BE">
        <w:rPr>
          <w:rFonts w:ascii="Book Antiqua" w:hAnsi="Book Antiqua" w:cs="Arial"/>
          <w:sz w:val="20"/>
          <w:szCs w:val="20"/>
        </w:rPr>
        <w:t xml:space="preserve"> a </w:t>
      </w:r>
      <w:r w:rsidR="00AE4FB9" w:rsidRPr="001D25BE">
        <w:rPr>
          <w:rFonts w:ascii="Book Antiqua" w:hAnsi="Book Antiqua" w:cs="Arial"/>
          <w:sz w:val="20"/>
          <w:szCs w:val="20"/>
        </w:rPr>
        <w:t xml:space="preserve">székhelye, telephelye vagy </w:t>
      </w:r>
      <w:r w:rsidR="0056397C">
        <w:rPr>
          <w:rFonts w:ascii="Book Antiqua" w:hAnsi="Book Antiqua" w:cs="Arial"/>
          <w:sz w:val="20"/>
          <w:szCs w:val="20"/>
        </w:rPr>
        <w:t xml:space="preserve">a </w:t>
      </w:r>
      <w:r w:rsidR="001D25BE">
        <w:rPr>
          <w:rFonts w:ascii="Book Antiqua" w:hAnsi="Book Antiqua" w:cs="Arial"/>
          <w:sz w:val="20"/>
          <w:szCs w:val="20"/>
        </w:rPr>
        <w:t>munkavégzés helye</w:t>
      </w:r>
      <w:r w:rsidR="001D25BE" w:rsidRPr="00D4366D">
        <w:rPr>
          <w:rFonts w:ascii="Book Antiqua" w:hAnsi="Book Antiqua" w:cs="Arial"/>
          <w:sz w:val="20"/>
          <w:szCs w:val="20"/>
        </w:rPr>
        <w:t xml:space="preserve"> </w:t>
      </w:r>
      <w:r w:rsidR="00AE4FB9" w:rsidRPr="00D4366D">
        <w:rPr>
          <w:rFonts w:ascii="Book Antiqua" w:hAnsi="Book Antiqua" w:cs="Arial"/>
          <w:sz w:val="20"/>
          <w:szCs w:val="20"/>
        </w:rPr>
        <w:t>szerint illetékes járási hivatalhoz.</w:t>
      </w:r>
    </w:p>
    <w:p w:rsidR="00AE4FB9" w:rsidRPr="00AE4FB9" w:rsidRDefault="00AE4FB9" w:rsidP="00AE4FB9">
      <w:pPr>
        <w:autoSpaceDE w:val="0"/>
        <w:autoSpaceDN w:val="0"/>
        <w:adjustRightInd w:val="0"/>
        <w:jc w:val="both"/>
      </w:pPr>
    </w:p>
    <w:p w:rsidR="009C6E4A" w:rsidRPr="009A786C" w:rsidRDefault="009C6E4A" w:rsidP="009C6E4A">
      <w:pPr>
        <w:jc w:val="both"/>
        <w:rPr>
          <w:rFonts w:ascii="Book Antiqua" w:hAnsi="Book Antiqua"/>
          <w:sz w:val="20"/>
          <w:u w:val="single"/>
        </w:rPr>
      </w:pPr>
      <w:r w:rsidRPr="009A786C">
        <w:rPr>
          <w:rFonts w:ascii="Book Antiqua" w:hAnsi="Book Antiqua"/>
          <w:sz w:val="20"/>
          <w:u w:val="single"/>
        </w:rPr>
        <w:t>Elektronikus ügyintézés</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Elektronikus ügyintézésre kötelezettek, illetve nem kötelezettek, de elektronikus ügyintézési formát választók esetében a nyomtatványokat elektronikus aláírással, időbélyegzővel ellátva kell beküldeni.</w:t>
      </w:r>
    </w:p>
    <w:p w:rsidR="009C6E4A" w:rsidRPr="009C6E4A" w:rsidRDefault="009C6E4A" w:rsidP="009C6E4A">
      <w:pPr>
        <w:jc w:val="both"/>
        <w:rPr>
          <w:rFonts w:ascii="Book Antiqua" w:hAnsi="Book Antiqua" w:cs="Arial"/>
          <w:sz w:val="20"/>
          <w:szCs w:val="20"/>
        </w:rPr>
      </w:pPr>
    </w:p>
    <w:p w:rsidR="001A3E0A" w:rsidRDefault="009C6E4A" w:rsidP="009C6E4A">
      <w:pPr>
        <w:jc w:val="both"/>
        <w:rPr>
          <w:rFonts w:ascii="Book Antiqua" w:hAnsi="Book Antiqua" w:cs="Arial"/>
          <w:sz w:val="20"/>
          <w:szCs w:val="20"/>
        </w:rPr>
      </w:pPr>
      <w:r w:rsidRPr="009C6E4A">
        <w:rPr>
          <w:rFonts w:ascii="Book Antiqua" w:hAnsi="Book Antiqua" w:cs="Arial"/>
          <w:sz w:val="20"/>
          <w:szCs w:val="20"/>
        </w:rPr>
        <w:t>Az elektronikus ügyintézésre és kapcsolattartásra nem kötelezett ügyfelek is élhetnek az elektronikus ügyintézés lehetőségével.</w:t>
      </w:r>
    </w:p>
    <w:p w:rsidR="007638F8" w:rsidRDefault="007638F8"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Amennyiben az elektronikus ügyintézésre nem kötelezett nem az elektronikus ügyintézési formát választja, akkor a dokumentumokban jelzetteknek megfelelően és kizárólag rá vonatkozóan cégszerűen aláírva, hitelesítve, adott esetben hitelesített másolatban kell a dokumentumokat a </w:t>
      </w:r>
      <w:r w:rsidR="00FE78E4">
        <w:rPr>
          <w:rFonts w:ascii="Book Antiqua" w:hAnsi="Book Antiqua" w:cs="Arial"/>
          <w:sz w:val="20"/>
          <w:szCs w:val="20"/>
        </w:rPr>
        <w:t xml:space="preserve">járási </w:t>
      </w:r>
      <w:r w:rsidRPr="009C6E4A">
        <w:rPr>
          <w:rFonts w:ascii="Book Antiqua" w:hAnsi="Book Antiqua" w:cs="Arial"/>
          <w:sz w:val="20"/>
          <w:szCs w:val="20"/>
        </w:rPr>
        <w:t>hivatal részére b</w:t>
      </w:r>
      <w:r w:rsidR="009E60C1">
        <w:rPr>
          <w:rFonts w:ascii="Book Antiqua" w:hAnsi="Book Antiqua" w:cs="Arial"/>
          <w:sz w:val="20"/>
          <w:szCs w:val="20"/>
        </w:rPr>
        <w:t>enyújt</w:t>
      </w:r>
      <w:r w:rsidRPr="009C6E4A">
        <w:rPr>
          <w:rFonts w:ascii="Book Antiqua" w:hAnsi="Book Antiqua" w:cs="Arial"/>
          <w:sz w:val="20"/>
          <w:szCs w:val="20"/>
        </w:rPr>
        <w:t>a</w:t>
      </w:r>
      <w:r w:rsidR="009E60C1">
        <w:rPr>
          <w:rFonts w:ascii="Book Antiqua" w:hAnsi="Book Antiqua" w:cs="Arial"/>
          <w:sz w:val="20"/>
          <w:szCs w:val="20"/>
        </w:rPr>
        <w:t>nia</w:t>
      </w:r>
      <w:r w:rsidRPr="009C6E4A">
        <w:rPr>
          <w:rFonts w:ascii="Book Antiqua" w:hAnsi="Book Antiqua" w:cs="Arial"/>
          <w:sz w:val="20"/>
          <w:szCs w:val="20"/>
        </w:rPr>
        <w:t>.</w:t>
      </w:r>
    </w:p>
    <w:p w:rsidR="009E60C1" w:rsidRDefault="009E60C1"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lastRenderedPageBreak/>
        <w:t xml:space="preserve">A kérelmét az elektronikus ügyintézésre kötelezett munkaadónak Cégkapun keresztül (Cégkapuval nem rendelkező munkaadó a Központi Ügyfél-regisztrációs Nyilvántartáshoz kapcsolódó (KÜNY) tárhelyen keresztül) elektronikusan kell benyújtania </w:t>
      </w:r>
      <w:r w:rsidR="009E60C1">
        <w:rPr>
          <w:rFonts w:ascii="Book Antiqua" w:hAnsi="Book Antiqua" w:cs="Arial"/>
          <w:sz w:val="20"/>
          <w:szCs w:val="20"/>
        </w:rPr>
        <w:t xml:space="preserve">a járási (fővárosi kerületi) </w:t>
      </w:r>
      <w:r w:rsidRPr="009C6E4A">
        <w:rPr>
          <w:rFonts w:ascii="Book Antiqua" w:hAnsi="Book Antiqua" w:cs="Arial"/>
          <w:sz w:val="20"/>
          <w:szCs w:val="20"/>
        </w:rPr>
        <w:t>hivatalhoz.</w:t>
      </w:r>
    </w:p>
    <w:p w:rsidR="00135364" w:rsidRDefault="00135364"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A munkaadónak az e-papír szolgáltatást kell használni, ahol be kell jelölnie, hogy cégként nyújtja be a dokumentumokat, majd az adatok megadásával a cégkapu azonosítja. A kérelem és </w:t>
      </w:r>
      <w:r w:rsidR="009E60C1">
        <w:rPr>
          <w:rFonts w:ascii="Book Antiqua" w:hAnsi="Book Antiqua" w:cs="Arial"/>
          <w:sz w:val="20"/>
          <w:szCs w:val="20"/>
        </w:rPr>
        <w:t xml:space="preserve">a </w:t>
      </w:r>
      <w:r w:rsidRPr="009C6E4A">
        <w:rPr>
          <w:rFonts w:ascii="Book Antiqua" w:hAnsi="Book Antiqua" w:cs="Arial"/>
          <w:sz w:val="20"/>
          <w:szCs w:val="20"/>
        </w:rPr>
        <w:t>benyújtandó mellékleteinek csatolása után, az elküldéssel automatikusan megtörténik az aláírás és időbélyegzővel ellátás (azaz a csomag hitelesítése).</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A benyújtás során az alábbiak választandók a legördülő menüből:</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Témacsoport: Kormányhivatali ügyek</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Ügytípus: Foglalkoztatási támogatások, közfoglalkoztatás és egyéb állami foglalkoztatási feladatok</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Címzett: Az illetékes járási/fővárosi kerületi hivatal foglalkoztatási osztálya</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Tárgy: </w:t>
      </w:r>
      <w:r w:rsidR="00FE78E4">
        <w:rPr>
          <w:rFonts w:ascii="Book Antiqua" w:hAnsi="Book Antiqua" w:cs="Arial"/>
          <w:sz w:val="20"/>
          <w:szCs w:val="20"/>
        </w:rPr>
        <w:t>Nyári diákmunka</w:t>
      </w:r>
      <w:r w:rsidRPr="009C6E4A">
        <w:rPr>
          <w:rFonts w:ascii="Book Antiqua" w:hAnsi="Book Antiqua" w:cs="Arial"/>
          <w:sz w:val="20"/>
          <w:szCs w:val="20"/>
        </w:rPr>
        <w:t xml:space="preserve"> támogatása</w:t>
      </w:r>
    </w:p>
    <w:p w:rsidR="009C6E4A" w:rsidRPr="009C6E4A" w:rsidRDefault="009C6E4A" w:rsidP="009C6E4A">
      <w:pPr>
        <w:jc w:val="both"/>
        <w:rPr>
          <w:rFonts w:ascii="Book Antiqua" w:hAnsi="Book Antiqua" w:cs="Arial"/>
          <w:sz w:val="20"/>
          <w:szCs w:val="20"/>
        </w:rPr>
      </w:pPr>
    </w:p>
    <w:p w:rsidR="009C6E4A" w:rsidRPr="009C6E4A" w:rsidRDefault="009C6E4A" w:rsidP="009C6E4A">
      <w:pPr>
        <w:jc w:val="both"/>
        <w:rPr>
          <w:rFonts w:ascii="Book Antiqua" w:hAnsi="Book Antiqua" w:cs="Arial"/>
          <w:sz w:val="20"/>
          <w:szCs w:val="20"/>
          <w:u w:val="single"/>
        </w:rPr>
      </w:pPr>
      <w:r w:rsidRPr="009C6E4A">
        <w:rPr>
          <w:rFonts w:ascii="Book Antiqua" w:hAnsi="Book Antiqua" w:cs="Arial"/>
          <w:sz w:val="20"/>
          <w:szCs w:val="20"/>
        </w:rPr>
        <w:t xml:space="preserve">Az elektronikus ügyintézés részletes szabályait a kérelem mellékletét képező </w:t>
      </w:r>
      <w:r w:rsidRPr="009C6E4A">
        <w:rPr>
          <w:rFonts w:ascii="Book Antiqua" w:hAnsi="Book Antiqua" w:cs="Arial"/>
          <w:i/>
          <w:sz w:val="20"/>
          <w:szCs w:val="20"/>
        </w:rPr>
        <w:t xml:space="preserve">Tájékoztató az elektronikus ügyintézésről a Nemzeti Foglalkoztatási Szolgálat ügyfelei részére </w:t>
      </w:r>
      <w:r w:rsidRPr="009C6E4A">
        <w:rPr>
          <w:rFonts w:ascii="Book Antiqua" w:hAnsi="Book Antiqua" w:cs="Arial"/>
          <w:sz w:val="20"/>
          <w:szCs w:val="20"/>
        </w:rPr>
        <w:t>című</w:t>
      </w:r>
      <w:r w:rsidRPr="009C6E4A">
        <w:rPr>
          <w:rFonts w:ascii="Book Antiqua" w:hAnsi="Book Antiqua" w:cs="Arial"/>
          <w:i/>
          <w:sz w:val="20"/>
          <w:szCs w:val="20"/>
        </w:rPr>
        <w:t xml:space="preserve"> </w:t>
      </w:r>
      <w:r w:rsidRPr="009C6E4A">
        <w:rPr>
          <w:rFonts w:ascii="Book Antiqua" w:hAnsi="Book Antiqua" w:cs="Arial"/>
          <w:sz w:val="20"/>
          <w:szCs w:val="20"/>
        </w:rPr>
        <w:t xml:space="preserve">dokumentum tartalmazza. </w:t>
      </w:r>
      <w:hyperlink r:id="rId10" w:history="1">
        <w:r w:rsidRPr="009C6E4A">
          <w:rPr>
            <w:rStyle w:val="Hiperhivatkozs"/>
            <w:rFonts w:ascii="Book Antiqua" w:hAnsi="Book Antiqua"/>
            <w:sz w:val="20"/>
            <w:szCs w:val="20"/>
          </w:rPr>
          <w:t>https://nfsz.munka.hu/cikk/1458</w:t>
        </w:r>
      </w:hyperlink>
    </w:p>
    <w:p w:rsidR="009C6E4A" w:rsidRPr="009C6E4A" w:rsidRDefault="009C6E4A"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7109CB">
        <w:rPr>
          <w:rFonts w:ascii="Book Antiqua" w:hAnsi="Book Antiqua" w:cs="Arial"/>
          <w:sz w:val="20"/>
          <w:szCs w:val="20"/>
        </w:rPr>
        <w:t>A támogatás csak akkor állapítható meg, ha a foglalkoztatás megfelel a jogszabályokban</w:t>
      </w:r>
      <w:r w:rsidR="00B07C68" w:rsidRPr="007109CB">
        <w:rPr>
          <w:rFonts w:ascii="Book Antiqua" w:hAnsi="Book Antiqua" w:cs="Arial"/>
          <w:sz w:val="20"/>
          <w:szCs w:val="20"/>
        </w:rPr>
        <w:t xml:space="preserve">, valamint a </w:t>
      </w:r>
      <w:proofErr w:type="spellStart"/>
      <w:r w:rsidR="00B07C68" w:rsidRPr="007109CB">
        <w:rPr>
          <w:rFonts w:ascii="Book Antiqua" w:hAnsi="Book Antiqua" w:cs="Arial"/>
          <w:sz w:val="20"/>
          <w:szCs w:val="20"/>
        </w:rPr>
        <w:t>munkaer</w:t>
      </w:r>
      <w:r w:rsidR="005C5FB5">
        <w:rPr>
          <w:rFonts w:ascii="Book Antiqua" w:hAnsi="Book Antiqua" w:cs="Arial"/>
          <w:sz w:val="20"/>
          <w:szCs w:val="20"/>
        </w:rPr>
        <w:t>ő</w:t>
      </w:r>
      <w:r w:rsidR="00B07C68" w:rsidRPr="007109CB">
        <w:rPr>
          <w:rFonts w:ascii="Book Antiqua" w:hAnsi="Book Antiqua" w:cs="Arial"/>
          <w:sz w:val="20"/>
          <w:szCs w:val="20"/>
        </w:rPr>
        <w:t>piaci</w:t>
      </w:r>
      <w:proofErr w:type="spellEnd"/>
      <w:r w:rsidR="00B07C68" w:rsidRPr="007109CB">
        <w:rPr>
          <w:rFonts w:ascii="Book Antiqua" w:hAnsi="Book Antiqua" w:cs="Arial"/>
          <w:sz w:val="20"/>
          <w:szCs w:val="20"/>
        </w:rPr>
        <w:t xml:space="preserve"> programban</w:t>
      </w:r>
      <w:r w:rsidRPr="007109CB">
        <w:rPr>
          <w:rFonts w:ascii="Book Antiqua" w:hAnsi="Book Antiqua" w:cs="Arial"/>
          <w:sz w:val="20"/>
          <w:szCs w:val="20"/>
        </w:rPr>
        <w:t xml:space="preserve"> meghatározott feltételeknek, és nem áll fenn kizáró körülmény.</w:t>
      </w:r>
      <w:r w:rsidR="00B07C68" w:rsidRPr="007109CB">
        <w:rPr>
          <w:rFonts w:ascii="Book Antiqua" w:hAnsi="Book Antiqua" w:cs="Arial"/>
          <w:sz w:val="20"/>
          <w:szCs w:val="20"/>
        </w:rPr>
        <w:t xml:space="preserve"> Ebben az esetben a járási hivatal kezdeményezi a támogatottal a hatósági szerződés megkötését a támogatás folyósítása érdekében.</w:t>
      </w:r>
      <w:r w:rsidRPr="007109CB">
        <w:rPr>
          <w:rFonts w:ascii="Book Antiqua" w:hAnsi="Book Antiqua" w:cs="Arial"/>
          <w:sz w:val="20"/>
          <w:szCs w:val="20"/>
        </w:rPr>
        <w:t xml:space="preserve"> A támogatásra vonatkozó bármely jogszabályi feltétel hiányában vagy kizáró körülmény esetén a kérelem elutasításáról határozattal kell rendelkezni.</w:t>
      </w:r>
    </w:p>
    <w:p w:rsidR="00957466" w:rsidRPr="009E60C1" w:rsidRDefault="00957466" w:rsidP="009A786C">
      <w:pPr>
        <w:rPr>
          <w:rFonts w:ascii="Book Antiqua" w:hAnsi="Book Antiqua" w:cs="Arial"/>
          <w:sz w:val="20"/>
          <w:szCs w:val="20"/>
        </w:rPr>
      </w:pPr>
    </w:p>
    <w:p w:rsidR="001A3BE6" w:rsidRPr="00061FB2" w:rsidRDefault="001A3BE6" w:rsidP="009A786C">
      <w:pPr>
        <w:rPr>
          <w:rFonts w:ascii="Book Antiqua" w:hAnsi="Book Antiqua"/>
          <w:sz w:val="20"/>
        </w:rPr>
      </w:pPr>
      <w:r w:rsidRPr="00061FB2">
        <w:rPr>
          <w:rFonts w:ascii="Book Antiqua" w:hAnsi="Book Antiqua"/>
          <w:b/>
          <w:sz w:val="20"/>
        </w:rPr>
        <w:t>A támogatás időtartama</w:t>
      </w:r>
      <w:bookmarkEnd w:id="0"/>
    </w:p>
    <w:p w:rsidR="001A3BE6" w:rsidRPr="00026A77" w:rsidRDefault="001A3BE6" w:rsidP="001A3BE6">
      <w:pPr>
        <w:jc w:val="both"/>
        <w:rPr>
          <w:rFonts w:ascii="Book Antiqua" w:hAnsi="Book Antiqua"/>
          <w:sz w:val="20"/>
          <w:szCs w:val="20"/>
        </w:rPr>
      </w:pPr>
    </w:p>
    <w:p w:rsidR="00B07C68" w:rsidRPr="00B07C68" w:rsidRDefault="00BB1A5F" w:rsidP="00B07C68">
      <w:pPr>
        <w:jc w:val="both"/>
        <w:rPr>
          <w:rFonts w:ascii="Book Antiqua" w:hAnsi="Book Antiqua" w:cs="Arial"/>
          <w:sz w:val="20"/>
          <w:szCs w:val="20"/>
        </w:rPr>
      </w:pPr>
      <w:r>
        <w:rPr>
          <w:rFonts w:ascii="Book Antiqua" w:hAnsi="Book Antiqua" w:cs="Arial"/>
          <w:sz w:val="20"/>
          <w:szCs w:val="20"/>
        </w:rPr>
        <w:t>A program 2022. június 15. napjától 2022</w:t>
      </w:r>
      <w:r w:rsidR="00B07C68" w:rsidRPr="00B07C68">
        <w:rPr>
          <w:rFonts w:ascii="Book Antiqua" w:hAnsi="Book Antiqua" w:cs="Arial"/>
          <w:sz w:val="20"/>
          <w:szCs w:val="20"/>
        </w:rPr>
        <w:t xml:space="preserve">. </w:t>
      </w:r>
      <w:r>
        <w:rPr>
          <w:rFonts w:ascii="Book Antiqua" w:hAnsi="Book Antiqua" w:cs="Arial"/>
          <w:sz w:val="20"/>
          <w:szCs w:val="20"/>
        </w:rPr>
        <w:t>augusztus 31. napjáig tart. 2022</w:t>
      </w:r>
      <w:r w:rsidR="00B07C68" w:rsidRPr="00B07C68">
        <w:rPr>
          <w:rFonts w:ascii="Book Antiqua" w:hAnsi="Book Antiqua" w:cs="Arial"/>
          <w:sz w:val="20"/>
          <w:szCs w:val="20"/>
        </w:rPr>
        <w:t>. június 15. napjától lehetőségük nyílik a diákoknak, hogy regisztráltassák magukat</w:t>
      </w:r>
      <w:r w:rsidR="00B07C68">
        <w:rPr>
          <w:rFonts w:ascii="Book Antiqua" w:hAnsi="Book Antiqua" w:cs="Arial"/>
          <w:sz w:val="20"/>
          <w:szCs w:val="20"/>
        </w:rPr>
        <w:t xml:space="preserve"> az illetékes járási hivatalnál</w:t>
      </w:r>
      <w:r w:rsidR="00B07C68" w:rsidRPr="00B07C68">
        <w:rPr>
          <w:rFonts w:ascii="Book Antiqua" w:hAnsi="Book Antiqua" w:cs="Arial"/>
          <w:sz w:val="20"/>
          <w:szCs w:val="20"/>
        </w:rPr>
        <w:t>, míg a</w:t>
      </w:r>
      <w:r>
        <w:rPr>
          <w:rFonts w:ascii="Book Antiqua" w:hAnsi="Book Antiqua" w:cs="Arial"/>
          <w:sz w:val="20"/>
          <w:szCs w:val="20"/>
        </w:rPr>
        <w:t xml:space="preserve"> tényleges foglalkoztatásra 2022</w:t>
      </w:r>
      <w:r w:rsidR="00B07C68" w:rsidRPr="00B07C68">
        <w:rPr>
          <w:rFonts w:ascii="Book Antiqua" w:hAnsi="Book Antiqua" w:cs="Arial"/>
          <w:sz w:val="20"/>
          <w:szCs w:val="20"/>
        </w:rPr>
        <w:t>. jú</w:t>
      </w:r>
      <w:r w:rsidR="009E60C1">
        <w:rPr>
          <w:rFonts w:ascii="Book Antiqua" w:hAnsi="Book Antiqua" w:cs="Arial"/>
          <w:sz w:val="20"/>
          <w:szCs w:val="20"/>
        </w:rPr>
        <w:t xml:space="preserve">lius 1. napjától kerülhet sor. </w:t>
      </w:r>
      <w:r w:rsidR="00B07C68" w:rsidRPr="00B07C68">
        <w:rPr>
          <w:rFonts w:ascii="Book Antiqua" w:hAnsi="Book Antiqua" w:cs="Arial"/>
          <w:sz w:val="20"/>
          <w:szCs w:val="20"/>
        </w:rPr>
        <w:t>A program keretében</w:t>
      </w:r>
      <w:r>
        <w:rPr>
          <w:rFonts w:ascii="Book Antiqua" w:hAnsi="Book Antiqua" w:cs="Arial"/>
          <w:sz w:val="20"/>
          <w:szCs w:val="20"/>
        </w:rPr>
        <w:t xml:space="preserve"> kötelezettséget vállalni a 2022. július 1 - 2022</w:t>
      </w:r>
      <w:r w:rsidR="00B07C68" w:rsidRPr="00B07C68">
        <w:rPr>
          <w:rFonts w:ascii="Book Antiqua" w:hAnsi="Book Antiqua" w:cs="Arial"/>
          <w:sz w:val="20"/>
          <w:szCs w:val="20"/>
        </w:rPr>
        <w:t>. augusztus 31. közötti időtartamban kezdődő és befejeződő foglalkoztatásra vonatkozóan lehet.</w:t>
      </w:r>
    </w:p>
    <w:p w:rsidR="00B07C68" w:rsidRPr="009A786C" w:rsidRDefault="00B07C68" w:rsidP="001A3BE6">
      <w:pPr>
        <w:jc w:val="both"/>
        <w:rPr>
          <w:rFonts w:ascii="Book Antiqua" w:hAnsi="Book Antiqua"/>
          <w:sz w:val="20"/>
        </w:rPr>
      </w:pPr>
    </w:p>
    <w:p w:rsidR="00B07C68" w:rsidRPr="00B07C68" w:rsidRDefault="00B07C68" w:rsidP="00B07C68">
      <w:pPr>
        <w:rPr>
          <w:rFonts w:ascii="Book Antiqua" w:hAnsi="Book Antiqua" w:cs="Arial"/>
          <w:b/>
          <w:sz w:val="20"/>
          <w:szCs w:val="20"/>
        </w:rPr>
      </w:pPr>
      <w:r w:rsidRPr="00B07C68">
        <w:rPr>
          <w:rFonts w:ascii="Book Antiqua" w:hAnsi="Book Antiqua" w:cs="Arial"/>
          <w:b/>
          <w:sz w:val="20"/>
          <w:szCs w:val="20"/>
        </w:rPr>
        <w:t>Elszámolás</w:t>
      </w:r>
    </w:p>
    <w:p w:rsidR="00B07C68" w:rsidRPr="009A786C" w:rsidRDefault="00B07C68" w:rsidP="00B07C68">
      <w:pPr>
        <w:rPr>
          <w:rFonts w:ascii="Book Antiqua" w:hAnsi="Book Antiqua"/>
          <w:sz w:val="20"/>
        </w:rPr>
      </w:pPr>
    </w:p>
    <w:p w:rsidR="00C25C14" w:rsidRPr="00B07C68" w:rsidRDefault="00B07C68" w:rsidP="00B07C68">
      <w:pPr>
        <w:jc w:val="both"/>
        <w:rPr>
          <w:rFonts w:ascii="Book Antiqua" w:hAnsi="Book Antiqua" w:cs="Arial"/>
          <w:sz w:val="20"/>
          <w:szCs w:val="20"/>
        </w:rPr>
      </w:pPr>
      <w:r w:rsidRPr="00B07C68">
        <w:rPr>
          <w:rFonts w:ascii="Book Antiqua" w:hAnsi="Book Antiqua" w:cs="Arial"/>
          <w:sz w:val="20"/>
          <w:szCs w:val="20"/>
        </w:rPr>
        <w:t>Az elszámoló lapot a tárgyhót követő hó 12. napjáig mellékletekkel együtt be kell nyújtania</w:t>
      </w:r>
      <w:r w:rsidR="009E60C1">
        <w:rPr>
          <w:rFonts w:ascii="Book Antiqua" w:hAnsi="Book Antiqua" w:cs="Arial"/>
          <w:sz w:val="20"/>
          <w:szCs w:val="20"/>
        </w:rPr>
        <w:t xml:space="preserve"> a munkaadónak</w:t>
      </w:r>
      <w:r w:rsidRPr="00B07C68">
        <w:rPr>
          <w:rFonts w:ascii="Book Antiqua" w:hAnsi="Book Antiqua" w:cs="Arial"/>
          <w:sz w:val="20"/>
          <w:szCs w:val="20"/>
        </w:rPr>
        <w:t>, amennyiben nem rendelkezik elszámoló lappal a munka.hu oldalról letöltheti, vagy a hivataltól kérheti annak megküldését.</w:t>
      </w:r>
    </w:p>
    <w:p w:rsidR="00B07C68" w:rsidRPr="009A786C" w:rsidRDefault="00B07C68" w:rsidP="009A786C">
      <w:pPr>
        <w:jc w:val="both"/>
        <w:rPr>
          <w:rFonts w:ascii="Book Antiqua" w:hAnsi="Book Antiqua"/>
          <w:sz w:val="20"/>
        </w:rPr>
      </w:pPr>
    </w:p>
    <w:p w:rsidR="00C25C14" w:rsidRPr="00026A77" w:rsidRDefault="00C25C14" w:rsidP="00C25C14">
      <w:pPr>
        <w:jc w:val="both"/>
        <w:outlineLvl w:val="0"/>
        <w:rPr>
          <w:rFonts w:ascii="Book Antiqua" w:hAnsi="Book Antiqua"/>
          <w:b/>
          <w:sz w:val="20"/>
          <w:szCs w:val="20"/>
        </w:rPr>
      </w:pPr>
      <w:r w:rsidRPr="00026A77">
        <w:rPr>
          <w:rFonts w:ascii="Book Antiqua" w:hAnsi="Book Antiqua"/>
          <w:b/>
          <w:sz w:val="20"/>
          <w:szCs w:val="20"/>
        </w:rPr>
        <w:t xml:space="preserve">II. </w:t>
      </w:r>
      <w:proofErr w:type="gramStart"/>
      <w:r w:rsidRPr="00026A77">
        <w:rPr>
          <w:rFonts w:ascii="Book Antiqua" w:hAnsi="Book Antiqua"/>
          <w:b/>
          <w:sz w:val="20"/>
          <w:szCs w:val="20"/>
        </w:rPr>
        <w:t>A</w:t>
      </w:r>
      <w:proofErr w:type="gramEnd"/>
      <w:r w:rsidRPr="00026A77">
        <w:rPr>
          <w:rFonts w:ascii="Book Antiqua" w:hAnsi="Book Antiqua"/>
          <w:b/>
          <w:sz w:val="20"/>
          <w:szCs w:val="20"/>
        </w:rPr>
        <w:t xml:space="preserve"> támogatást igénylő munkaadó nyilatkozatai</w:t>
      </w:r>
    </w:p>
    <w:p w:rsidR="00C25C14" w:rsidRPr="009A786C" w:rsidRDefault="00C25C14" w:rsidP="009A786C">
      <w:pPr>
        <w:jc w:val="both"/>
        <w:rPr>
          <w:rFonts w:ascii="Book Antiqua" w:hAnsi="Book Antiqua"/>
          <w:sz w:val="20"/>
        </w:rPr>
      </w:pPr>
    </w:p>
    <w:p w:rsidR="00C25C14" w:rsidRPr="00026A77" w:rsidRDefault="00C25C14" w:rsidP="009148DD">
      <w:pPr>
        <w:numPr>
          <w:ilvl w:val="0"/>
          <w:numId w:val="15"/>
        </w:numPr>
        <w:jc w:val="both"/>
        <w:rPr>
          <w:rFonts w:ascii="Book Antiqua" w:hAnsi="Book Antiqua"/>
          <w:sz w:val="20"/>
          <w:szCs w:val="20"/>
        </w:rPr>
      </w:pPr>
      <w:r w:rsidRPr="00B24CA8">
        <w:rPr>
          <w:rFonts w:ascii="Book Antiqua" w:hAnsi="Book Antiqua"/>
          <w:sz w:val="20"/>
          <w:szCs w:val="20"/>
        </w:rPr>
        <w:t>Vállalom</w:t>
      </w:r>
      <w:r w:rsidR="005C5FB5">
        <w:rPr>
          <w:rFonts w:ascii="Book Antiqua" w:hAnsi="Book Antiqua"/>
          <w:sz w:val="20"/>
          <w:szCs w:val="20"/>
        </w:rPr>
        <w:t xml:space="preserve"> a</w:t>
      </w:r>
      <w:r w:rsidR="00A55135">
        <w:rPr>
          <w:rFonts w:ascii="Book Antiqua" w:hAnsi="Book Antiqua"/>
          <w:b/>
          <w:sz w:val="20"/>
          <w:szCs w:val="20"/>
        </w:rPr>
        <w:t xml:space="preserve"> </w:t>
      </w:r>
      <w:r w:rsidRPr="00026A77">
        <w:rPr>
          <w:rFonts w:ascii="Book Antiqua" w:hAnsi="Book Antiqua"/>
          <w:sz w:val="20"/>
          <w:szCs w:val="20"/>
        </w:rPr>
        <w:t xml:space="preserve">járási hivatal által kiközvetített, a jogszabályi feltételeknek megfelelő </w:t>
      </w:r>
      <w:r w:rsidR="00A55135" w:rsidRPr="00A55135">
        <w:rPr>
          <w:rFonts w:ascii="Book Antiqua" w:hAnsi="Book Antiqua"/>
          <w:sz w:val="20"/>
          <w:szCs w:val="20"/>
        </w:rPr>
        <w:t>16–25 év közötti</w:t>
      </w:r>
      <w:r w:rsidR="00A55135">
        <w:rPr>
          <w:rFonts w:ascii="Book Antiqua" w:hAnsi="Book Antiqua"/>
          <w:sz w:val="20"/>
          <w:szCs w:val="20"/>
        </w:rPr>
        <w:t>,</w:t>
      </w:r>
      <w:r w:rsidR="00A55135" w:rsidRPr="00A55135">
        <w:rPr>
          <w:rFonts w:ascii="Book Antiqua" w:hAnsi="Book Antiqua"/>
          <w:sz w:val="20"/>
          <w:szCs w:val="20"/>
        </w:rPr>
        <w:t xml:space="preserve"> nappali tagozaton tanuló</w:t>
      </w:r>
      <w:r w:rsidRPr="00026A77">
        <w:rPr>
          <w:rFonts w:ascii="Book Antiqua" w:hAnsi="Book Antiqua"/>
          <w:sz w:val="20"/>
          <w:szCs w:val="20"/>
        </w:rPr>
        <w:t xml:space="preserve"> fiatal munkavállaló munkaviszony keretében történő foglalkoztatását a támogatás folyósítása alatt.</w:t>
      </w:r>
    </w:p>
    <w:p w:rsidR="00C25C14" w:rsidRPr="00026A77" w:rsidRDefault="00C25C14" w:rsidP="00C25C14">
      <w:pPr>
        <w:ind w:left="720"/>
        <w:jc w:val="both"/>
        <w:rPr>
          <w:rFonts w:ascii="Book Antiqua" w:hAnsi="Book Antiqua"/>
          <w:sz w:val="20"/>
          <w:szCs w:val="20"/>
        </w:rPr>
      </w:pPr>
    </w:p>
    <w:p w:rsidR="00A55135" w:rsidRPr="00A55135" w:rsidRDefault="00A55135" w:rsidP="009148DD">
      <w:pPr>
        <w:numPr>
          <w:ilvl w:val="0"/>
          <w:numId w:val="15"/>
        </w:numPr>
        <w:jc w:val="both"/>
        <w:rPr>
          <w:rFonts w:ascii="Book Antiqua" w:eastAsia="MS Mincho" w:hAnsi="Book Antiqua"/>
          <w:sz w:val="20"/>
          <w:szCs w:val="20"/>
        </w:rPr>
      </w:pPr>
      <w:r w:rsidRPr="00A55135">
        <w:rPr>
          <w:rFonts w:ascii="Book Antiqua" w:eastAsia="MS Mincho" w:hAnsi="Book Antiqua"/>
          <w:sz w:val="20"/>
          <w:szCs w:val="20"/>
        </w:rPr>
        <w:t>Kijelentem, hogy a kérelemben és mellékleteiben szereplő adatok, információk, és dokumentumok teljes körűek, hitelesek és a valóságnak megfelelnek. Tudomásul veszem, hogy valótlan adatok közlésével az általam képviselt természetes vagy jogi személy a támogatásból</w:t>
      </w:r>
      <w:r w:rsidR="00EC65D6">
        <w:rPr>
          <w:rFonts w:ascii="Book Antiqua" w:eastAsia="MS Mincho" w:hAnsi="Book Antiqua"/>
          <w:sz w:val="20"/>
          <w:szCs w:val="20"/>
        </w:rPr>
        <w:t xml:space="preserve"> </w:t>
      </w:r>
      <w:r w:rsidR="00E027BE">
        <w:rPr>
          <w:rFonts w:ascii="Book Antiqua" w:eastAsia="MS Mincho" w:hAnsi="Book Antiqua"/>
          <w:sz w:val="20"/>
          <w:szCs w:val="20"/>
        </w:rPr>
        <w:t>kizárásra kerül</w:t>
      </w:r>
      <w:r w:rsidRPr="00A55135">
        <w:rPr>
          <w:rFonts w:ascii="Book Antiqua" w:eastAsia="MS Mincho" w:hAnsi="Book Antiqua"/>
          <w:sz w:val="20"/>
          <w:szCs w:val="20"/>
        </w:rPr>
        <w:t>.</w:t>
      </w:r>
    </w:p>
    <w:p w:rsidR="00A55135" w:rsidRPr="00026A77" w:rsidRDefault="00A55135" w:rsidP="00A55135">
      <w:pPr>
        <w:ind w:left="720"/>
        <w:jc w:val="both"/>
        <w:rPr>
          <w:rFonts w:ascii="Book Antiqua" w:hAnsi="Book Antiqua"/>
          <w:sz w:val="20"/>
          <w:szCs w:val="20"/>
        </w:rPr>
      </w:pPr>
    </w:p>
    <w:p w:rsidR="001143B4" w:rsidRPr="001143B4" w:rsidRDefault="001143B4" w:rsidP="009148DD">
      <w:pPr>
        <w:numPr>
          <w:ilvl w:val="0"/>
          <w:numId w:val="15"/>
        </w:numPr>
        <w:tabs>
          <w:tab w:val="num" w:pos="720"/>
        </w:tabs>
        <w:ind w:left="720"/>
        <w:jc w:val="both"/>
        <w:rPr>
          <w:rFonts w:ascii="Book Antiqua" w:hAnsi="Book Antiqua"/>
          <w:sz w:val="20"/>
          <w:szCs w:val="20"/>
        </w:rPr>
      </w:pPr>
      <w:r w:rsidRPr="001143B4">
        <w:rPr>
          <w:rFonts w:ascii="Book Antiqua" w:hAnsi="Book Antiqua"/>
          <w:sz w:val="20"/>
          <w:szCs w:val="20"/>
        </w:rPr>
        <w:t xml:space="preserve">Tudomásul veszem, hogy amennyiben a hatósági szerződésben megjelölt határidőig az esedékes havi támogatási igényem az Elszámoló lappal nem adom le, vagy hiányosan adom le, azt legkésőbb az eredetileg esedékes elszámolási határidő leteltét követő 30 napon belül még megtehetem. A támogatás felfüggesztésre kerül az elmulasztott beszámoló pótlásáig - erről, illetve a pótlás határidejéről a járási </w:t>
      </w:r>
      <w:proofErr w:type="gramStart"/>
      <w:r w:rsidRPr="001143B4">
        <w:rPr>
          <w:rFonts w:ascii="Book Antiqua" w:hAnsi="Book Antiqua"/>
          <w:sz w:val="20"/>
          <w:szCs w:val="20"/>
        </w:rPr>
        <w:t>hivatal írásban</w:t>
      </w:r>
      <w:proofErr w:type="gramEnd"/>
      <w:r w:rsidRPr="001143B4">
        <w:rPr>
          <w:rFonts w:ascii="Book Antiqua" w:hAnsi="Book Antiqua"/>
          <w:sz w:val="20"/>
          <w:szCs w:val="20"/>
        </w:rPr>
        <w:t xml:space="preserve"> értesíti a </w:t>
      </w:r>
      <w:r w:rsidR="00E027BE">
        <w:rPr>
          <w:rFonts w:ascii="Book Antiqua" w:hAnsi="Book Antiqua"/>
          <w:sz w:val="20"/>
          <w:szCs w:val="20"/>
        </w:rPr>
        <w:t>munkaadót</w:t>
      </w:r>
      <w:r w:rsidRPr="001143B4">
        <w:rPr>
          <w:rFonts w:ascii="Book Antiqua" w:hAnsi="Book Antiqua"/>
          <w:sz w:val="20"/>
          <w:szCs w:val="20"/>
        </w:rPr>
        <w:t>.</w:t>
      </w:r>
    </w:p>
    <w:p w:rsidR="001143B4" w:rsidRPr="001143B4" w:rsidRDefault="001143B4" w:rsidP="001143B4">
      <w:pPr>
        <w:ind w:left="709"/>
        <w:jc w:val="both"/>
        <w:rPr>
          <w:rFonts w:ascii="Book Antiqua" w:hAnsi="Book Antiqua"/>
          <w:sz w:val="20"/>
          <w:szCs w:val="20"/>
        </w:rPr>
      </w:pPr>
      <w:r w:rsidRPr="001143B4">
        <w:rPr>
          <w:rFonts w:ascii="Book Antiqua" w:hAnsi="Book Antiqua"/>
          <w:sz w:val="20"/>
          <w:szCs w:val="20"/>
        </w:rPr>
        <w:lastRenderedPageBreak/>
        <w:t>Az elszámoláshoz az alábbi dokumentumok elektronikus megküldése szükséges, elektronikus aláírással és időbélyegzővel ellátva (nem elektronikus ügyintézés esetén a dokumentumok munkaadó által hitelesített másolatát szükséges csatolni):</w:t>
      </w:r>
    </w:p>
    <w:p w:rsidR="001143B4" w:rsidRPr="001143B4" w:rsidRDefault="001143B4" w:rsidP="001143B4">
      <w:pPr>
        <w:ind w:left="1648" w:hanging="360"/>
        <w:jc w:val="both"/>
        <w:rPr>
          <w:rFonts w:ascii="Book Antiqua" w:hAnsi="Book Antiqua"/>
          <w:sz w:val="20"/>
          <w:szCs w:val="20"/>
        </w:rPr>
      </w:pPr>
      <w:r w:rsidRPr="001143B4">
        <w:rPr>
          <w:rFonts w:ascii="Book Antiqua" w:hAnsi="Book Antiqua"/>
          <w:sz w:val="20"/>
          <w:szCs w:val="20"/>
        </w:rPr>
        <w:t xml:space="preserve">I.      Bérjegyzék vagy </w:t>
      </w:r>
      <w:proofErr w:type="gramStart"/>
      <w:r w:rsidRPr="001143B4">
        <w:rPr>
          <w:rFonts w:ascii="Book Antiqua" w:hAnsi="Book Antiqua"/>
          <w:sz w:val="20"/>
          <w:szCs w:val="20"/>
        </w:rPr>
        <w:t>bérlista</w:t>
      </w:r>
      <w:proofErr w:type="gramEnd"/>
      <w:r w:rsidRPr="001143B4">
        <w:rPr>
          <w:rFonts w:ascii="Book Antiqua" w:hAnsi="Book Antiqua"/>
          <w:sz w:val="20"/>
          <w:szCs w:val="20"/>
        </w:rPr>
        <w:t xml:space="preserve"> vagy bérszámfejtő lap</w:t>
      </w:r>
    </w:p>
    <w:p w:rsidR="001143B4" w:rsidRPr="001143B4" w:rsidRDefault="001143B4" w:rsidP="001143B4">
      <w:pPr>
        <w:ind w:left="1648" w:hanging="360"/>
        <w:jc w:val="both"/>
        <w:rPr>
          <w:rFonts w:ascii="Book Antiqua" w:hAnsi="Book Antiqua"/>
          <w:sz w:val="20"/>
          <w:szCs w:val="20"/>
        </w:rPr>
      </w:pPr>
      <w:r w:rsidRPr="001143B4">
        <w:rPr>
          <w:rFonts w:ascii="Book Antiqua" w:hAnsi="Book Antiqua"/>
          <w:sz w:val="20"/>
          <w:szCs w:val="20"/>
        </w:rPr>
        <w:t xml:space="preserve">II.     </w:t>
      </w:r>
      <w:proofErr w:type="gramStart"/>
      <w:r w:rsidRPr="001143B4">
        <w:rPr>
          <w:rFonts w:ascii="Book Antiqua" w:hAnsi="Book Antiqua"/>
          <w:sz w:val="20"/>
          <w:szCs w:val="20"/>
        </w:rPr>
        <w:t>A</w:t>
      </w:r>
      <w:proofErr w:type="gramEnd"/>
      <w:r w:rsidRPr="001143B4">
        <w:rPr>
          <w:rFonts w:ascii="Book Antiqua" w:hAnsi="Book Antiqua"/>
          <w:sz w:val="20"/>
          <w:szCs w:val="20"/>
        </w:rPr>
        <w:t xml:space="preserve"> bér kifizetést igazoló benyújtandó bizonylatok:</w:t>
      </w:r>
    </w:p>
    <w:p w:rsidR="001143B4" w:rsidRPr="001143B4" w:rsidRDefault="001143B4" w:rsidP="001143B4">
      <w:pPr>
        <w:pStyle w:val="Listaszerbekezds"/>
        <w:ind w:left="1648" w:hanging="360"/>
        <w:jc w:val="both"/>
        <w:rPr>
          <w:rFonts w:ascii="Book Antiqua" w:hAnsi="Book Antiqua"/>
          <w:sz w:val="20"/>
          <w:szCs w:val="20"/>
        </w:rPr>
      </w:pPr>
      <w:r w:rsidRPr="001143B4">
        <w:rPr>
          <w:rFonts w:ascii="Book Antiqua" w:hAnsi="Book Antiqua"/>
          <w:sz w:val="20"/>
          <w:szCs w:val="20"/>
        </w:rPr>
        <w:t>-       Ha átutalással kerül kifizetésre: terhelést igazoló bankszámlakivonat.</w:t>
      </w:r>
      <w:r w:rsidR="005C5FB5">
        <w:rPr>
          <w:rFonts w:ascii="Book Antiqua" w:hAnsi="Book Antiqua"/>
          <w:sz w:val="20"/>
          <w:szCs w:val="20"/>
        </w:rPr>
        <w:t xml:space="preserve"> </w:t>
      </w:r>
      <w:r w:rsidR="005C5FB5" w:rsidRPr="005C5FB5">
        <w:rPr>
          <w:rFonts w:ascii="Book Antiqua" w:hAnsi="Book Antiqua"/>
          <w:sz w:val="20"/>
          <w:szCs w:val="20"/>
        </w:rPr>
        <w:t>A terhelést igazoló bankszámlakivonatnak elfogadható a netbankból kinyomtatott bizonylat</w:t>
      </w:r>
      <w:r w:rsidR="000D6485">
        <w:rPr>
          <w:rFonts w:ascii="Book Antiqua" w:hAnsi="Book Antiqua"/>
          <w:sz w:val="20"/>
          <w:szCs w:val="20"/>
        </w:rPr>
        <w:t>,</w:t>
      </w:r>
      <w:r w:rsidR="005C5FB5" w:rsidRPr="005C5FB5">
        <w:rPr>
          <w:rFonts w:ascii="Book Antiqua" w:hAnsi="Book Antiqua"/>
          <w:sz w:val="20"/>
          <w:szCs w:val="20"/>
        </w:rPr>
        <w:t xml:space="preserve"> valamint az ügyfél által aláírt számlatörténet is</w:t>
      </w:r>
      <w:r w:rsidR="000D6485">
        <w:rPr>
          <w:rFonts w:ascii="Book Antiqua" w:hAnsi="Book Antiqua"/>
          <w:sz w:val="20"/>
          <w:szCs w:val="20"/>
        </w:rPr>
        <w:t>.</w:t>
      </w:r>
      <w:r w:rsidR="005C5FB5" w:rsidRPr="005C5FB5">
        <w:rPr>
          <w:rFonts w:ascii="Book Antiqua" w:hAnsi="Book Antiqua"/>
          <w:sz w:val="20"/>
          <w:szCs w:val="20"/>
        </w:rPr>
        <w:t xml:space="preserve"> (elektronikus aláírással és időbélyegzővel ellátva)</w:t>
      </w:r>
    </w:p>
    <w:p w:rsidR="001143B4" w:rsidRPr="001143B4" w:rsidRDefault="001143B4" w:rsidP="001143B4">
      <w:pPr>
        <w:ind w:left="1647"/>
        <w:jc w:val="both"/>
        <w:rPr>
          <w:rFonts w:ascii="Book Antiqua" w:hAnsi="Book Antiqua"/>
          <w:sz w:val="20"/>
          <w:szCs w:val="20"/>
        </w:rPr>
      </w:pPr>
      <w:r w:rsidRPr="001143B4">
        <w:rPr>
          <w:rFonts w:ascii="Book Antiqua" w:hAnsi="Book Antiqua"/>
          <w:sz w:val="20"/>
          <w:szCs w:val="20"/>
        </w:rPr>
        <w:t>(Csoportos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rsidR="001143B4" w:rsidRPr="001143B4" w:rsidRDefault="001143B4" w:rsidP="001143B4">
      <w:pPr>
        <w:ind w:left="1647" w:hanging="360"/>
        <w:jc w:val="both"/>
        <w:rPr>
          <w:rFonts w:ascii="Book Antiqua" w:hAnsi="Book Antiqua"/>
          <w:sz w:val="20"/>
          <w:szCs w:val="20"/>
        </w:rPr>
      </w:pPr>
      <w:r w:rsidRPr="001143B4">
        <w:rPr>
          <w:rFonts w:ascii="Book Antiqua" w:hAnsi="Book Antiqua"/>
          <w:sz w:val="20"/>
          <w:szCs w:val="20"/>
        </w:rPr>
        <w:t>-       A bér készpénzes kifizetése esetén: csatolandó a munkavállaló saját kezű aláírásával ellátott kiadási pénztárbizonylat, vagy ha a munkáltató nem kötelezett kiadási pénztárbizonylat alkalmazására (pl. egyéni vállalkozó) elegendő a munkavállaló átvéte</w:t>
      </w:r>
      <w:r w:rsidR="00477A26">
        <w:rPr>
          <w:rFonts w:ascii="Book Antiqua" w:hAnsi="Book Antiqua"/>
          <w:sz w:val="20"/>
          <w:szCs w:val="20"/>
        </w:rPr>
        <w:t xml:space="preserve">lt igazoló saját kezű aláírása </w:t>
      </w:r>
      <w:r w:rsidRPr="001143B4">
        <w:rPr>
          <w:rFonts w:ascii="Book Antiqua" w:hAnsi="Book Antiqua"/>
          <w:sz w:val="20"/>
          <w:szCs w:val="20"/>
        </w:rPr>
        <w:t>a bérjegyzéken dátummal, például „Az összeget átvettem</w:t>
      </w:r>
      <w:r w:rsidR="00477A26">
        <w:rPr>
          <w:rFonts w:ascii="Book Antiqua" w:hAnsi="Book Antiqua"/>
          <w:sz w:val="20"/>
          <w:szCs w:val="20"/>
        </w:rPr>
        <w:t>.</w:t>
      </w:r>
      <w:r w:rsidRPr="001143B4">
        <w:rPr>
          <w:rFonts w:ascii="Book Antiqua" w:hAnsi="Book Antiqua"/>
          <w:sz w:val="20"/>
          <w:szCs w:val="20"/>
        </w:rPr>
        <w:t>” megjegyzéssel.</w:t>
      </w:r>
    </w:p>
    <w:p w:rsidR="001143B4" w:rsidRPr="001143B4" w:rsidRDefault="001143B4" w:rsidP="001143B4">
      <w:pPr>
        <w:jc w:val="both"/>
        <w:rPr>
          <w:rFonts w:ascii="Book Antiqua" w:hAnsi="Book Antiqua"/>
          <w:sz w:val="20"/>
          <w:szCs w:val="20"/>
        </w:rPr>
      </w:pPr>
    </w:p>
    <w:p w:rsidR="001143B4" w:rsidRPr="001143B4" w:rsidRDefault="001143B4" w:rsidP="001143B4">
      <w:pPr>
        <w:ind w:left="709"/>
        <w:jc w:val="both"/>
        <w:rPr>
          <w:rFonts w:ascii="Book Antiqua" w:hAnsi="Book Antiqua"/>
          <w:sz w:val="20"/>
          <w:szCs w:val="20"/>
        </w:rPr>
      </w:pPr>
      <w:r w:rsidRPr="001143B4">
        <w:rPr>
          <w:rFonts w:ascii="Book Antiqua" w:hAnsi="Book Antiqua"/>
          <w:sz w:val="20"/>
          <w:szCs w:val="20"/>
        </w:rPr>
        <w:t>Amennyiben a bérjegyzékből, bérszámfejtő lapból nem derül ki a bérfi</w:t>
      </w:r>
      <w:r w:rsidR="00477A26">
        <w:rPr>
          <w:rFonts w:ascii="Book Antiqua" w:hAnsi="Book Antiqua"/>
          <w:sz w:val="20"/>
          <w:szCs w:val="20"/>
        </w:rPr>
        <w:t>zetés nélküli időszak, munkaidő-</w:t>
      </w:r>
      <w:r w:rsidRPr="001143B4">
        <w:rPr>
          <w:rFonts w:ascii="Book Antiqua" w:hAnsi="Book Antiqua"/>
          <w:sz w:val="20"/>
          <w:szCs w:val="20"/>
        </w:rPr>
        <w:t>nyilvántart</w:t>
      </w:r>
      <w:r w:rsidR="00477A26">
        <w:rPr>
          <w:rFonts w:ascii="Book Antiqua" w:hAnsi="Book Antiqua"/>
          <w:sz w:val="20"/>
          <w:szCs w:val="20"/>
        </w:rPr>
        <w:t>ás (jelenléti ív) is bekérhető.</w:t>
      </w:r>
    </w:p>
    <w:p w:rsidR="001143B4" w:rsidRPr="001143B4" w:rsidRDefault="001143B4" w:rsidP="001143B4">
      <w:pPr>
        <w:ind w:left="720"/>
        <w:jc w:val="both"/>
        <w:rPr>
          <w:rFonts w:ascii="Book Antiqua" w:hAnsi="Book Antiqua"/>
          <w:sz w:val="20"/>
          <w:szCs w:val="20"/>
        </w:rPr>
      </w:pPr>
    </w:p>
    <w:p w:rsidR="00477A26" w:rsidRPr="00477A26" w:rsidRDefault="001143B4" w:rsidP="009A786C">
      <w:pPr>
        <w:numPr>
          <w:ilvl w:val="0"/>
          <w:numId w:val="15"/>
        </w:numPr>
        <w:jc w:val="both"/>
        <w:rPr>
          <w:rFonts w:ascii="Book Antiqua" w:hAnsi="Book Antiqua"/>
          <w:sz w:val="20"/>
          <w:szCs w:val="20"/>
        </w:rPr>
      </w:pPr>
      <w:r w:rsidRPr="00B24CA8">
        <w:rPr>
          <w:rFonts w:ascii="Book Antiqua" w:hAnsi="Book Antiqua"/>
          <w:sz w:val="20"/>
          <w:szCs w:val="20"/>
        </w:rPr>
        <w:t>Kijelentem</w:t>
      </w:r>
      <w:r w:rsidRPr="001143B4">
        <w:rPr>
          <w:rFonts w:ascii="Book Antiqua" w:hAnsi="Book Antiqua"/>
          <w:sz w:val="20"/>
          <w:szCs w:val="20"/>
        </w:rPr>
        <w:t xml:space="preserve"> az államháztartásról szóló törvény végrehajtásáról szóló 368/2011. (XII.</w:t>
      </w:r>
      <w:r w:rsidR="00477A26">
        <w:rPr>
          <w:rFonts w:ascii="Book Antiqua" w:hAnsi="Book Antiqua"/>
          <w:sz w:val="20"/>
          <w:szCs w:val="20"/>
        </w:rPr>
        <w:t xml:space="preserve"> </w:t>
      </w:r>
      <w:r w:rsidRPr="001143B4">
        <w:rPr>
          <w:rFonts w:ascii="Book Antiqua" w:hAnsi="Book Antiqua"/>
          <w:sz w:val="20"/>
          <w:szCs w:val="20"/>
        </w:rPr>
        <w:t xml:space="preserve">31.) </w:t>
      </w:r>
      <w:r w:rsidRPr="000B2481">
        <w:rPr>
          <w:rFonts w:ascii="Book Antiqua" w:hAnsi="Book Antiqua"/>
          <w:sz w:val="20"/>
          <w:szCs w:val="20"/>
        </w:rPr>
        <w:t>Kormányrendelet (</w:t>
      </w:r>
      <w:r w:rsidR="00477A26">
        <w:rPr>
          <w:rFonts w:ascii="Book Antiqua" w:hAnsi="Book Antiqua"/>
          <w:sz w:val="20"/>
          <w:szCs w:val="20"/>
        </w:rPr>
        <w:t xml:space="preserve">a </w:t>
      </w:r>
      <w:r w:rsidRPr="000B2481">
        <w:rPr>
          <w:rFonts w:ascii="Book Antiqua" w:hAnsi="Book Antiqua"/>
          <w:sz w:val="20"/>
          <w:szCs w:val="20"/>
        </w:rPr>
        <w:t xml:space="preserve">továbbiakban: </w:t>
      </w:r>
      <w:proofErr w:type="spellStart"/>
      <w:r w:rsidRPr="000B2481">
        <w:rPr>
          <w:rFonts w:ascii="Book Antiqua" w:hAnsi="Book Antiqua"/>
          <w:sz w:val="20"/>
          <w:szCs w:val="20"/>
        </w:rPr>
        <w:t>Ávr</w:t>
      </w:r>
      <w:proofErr w:type="spellEnd"/>
      <w:r w:rsidRPr="000B2481">
        <w:rPr>
          <w:rFonts w:ascii="Book Antiqua" w:hAnsi="Book Antiqua"/>
          <w:sz w:val="20"/>
          <w:szCs w:val="20"/>
        </w:rPr>
        <w:t xml:space="preserve">.) 75. § (2) bekezdés b) pontja alapján, hogy a cég/szervezet </w:t>
      </w:r>
      <w:r w:rsidR="00477A26" w:rsidRPr="00477A26">
        <w:rPr>
          <w:rFonts w:ascii="Book Antiqua" w:hAnsi="Book Antiqua"/>
          <w:sz w:val="20"/>
          <w:szCs w:val="20"/>
        </w:rPr>
        <w:t>nem áll jogerős végzéssel elrendelt végelszámolás, felszámolás alatt, ellene jogerős végzéssel elrendelt csődeljárás vagy egyéb</w:t>
      </w:r>
      <w:r w:rsidR="00477A26" w:rsidRPr="000B2481">
        <w:rPr>
          <w:rFonts w:ascii="Book Antiqua" w:hAnsi="Book Antiqua"/>
          <w:sz w:val="20"/>
          <w:szCs w:val="20"/>
        </w:rPr>
        <w:t xml:space="preserve"> – </w:t>
      </w:r>
      <w:r w:rsidR="00477A26" w:rsidRPr="00477A26">
        <w:rPr>
          <w:rFonts w:ascii="Book Antiqua" w:hAnsi="Book Antiqua"/>
          <w:sz w:val="20"/>
          <w:szCs w:val="20"/>
        </w:rPr>
        <w:t xml:space="preserve">a megszüntetésére irányuló, jogszabályban meghatározott </w:t>
      </w:r>
      <w:r w:rsidR="00477A26">
        <w:rPr>
          <w:rFonts w:ascii="Book Antiqua" w:hAnsi="Book Antiqua"/>
          <w:sz w:val="20"/>
          <w:szCs w:val="20"/>
        </w:rPr>
        <w:t xml:space="preserve">- </w:t>
      </w:r>
      <w:r w:rsidR="00477A26" w:rsidRPr="00477A26">
        <w:rPr>
          <w:rFonts w:ascii="Book Antiqua" w:hAnsi="Book Antiqua"/>
          <w:sz w:val="20"/>
          <w:szCs w:val="20"/>
        </w:rPr>
        <w:t>eljárás nincs folyamatban</w:t>
      </w:r>
      <w:r w:rsidR="00477A26">
        <w:rPr>
          <w:rFonts w:ascii="Book Antiqua" w:hAnsi="Book Antiqua"/>
          <w:sz w:val="20"/>
          <w:szCs w:val="20"/>
        </w:rPr>
        <w:t>.</w:t>
      </w:r>
    </w:p>
    <w:p w:rsidR="001143B4" w:rsidRPr="001143B4" w:rsidRDefault="001143B4" w:rsidP="001143B4">
      <w:pPr>
        <w:ind w:left="720"/>
        <w:jc w:val="both"/>
        <w:rPr>
          <w:rFonts w:ascii="Book Antiqua" w:hAnsi="Book Antiqua"/>
          <w:sz w:val="20"/>
          <w:szCs w:val="20"/>
        </w:rPr>
      </w:pPr>
      <w:r w:rsidRPr="001143B4">
        <w:rPr>
          <w:rFonts w:ascii="Book Antiqua" w:hAnsi="Book Antiqua"/>
          <w:sz w:val="20"/>
          <w:szCs w:val="20"/>
        </w:rPr>
        <w:t>Tudomásul veszem, hogy amennyiben vállalkozásom a fentiekben meghatározott bármely eljárás hatálya alatt áll, úgy támogatásban nem részesülhetek. Továbbá vállalom, hogy bejelentem, amennyiben a kérelem elbírálásig, illetve a határozat lejártáig vállalkozásom ellen jogerős végzéssel elrendelt, fent meghatározott eljárás indul.</w:t>
      </w:r>
    </w:p>
    <w:p w:rsidR="00C25C14" w:rsidRPr="00026A77" w:rsidRDefault="00C25C14" w:rsidP="00C25C14">
      <w:pPr>
        <w:ind w:left="363"/>
        <w:jc w:val="both"/>
        <w:rPr>
          <w:rFonts w:ascii="Book Antiqua" w:hAnsi="Book Antiqua"/>
          <w:sz w:val="20"/>
          <w:szCs w:val="20"/>
        </w:rPr>
      </w:pPr>
    </w:p>
    <w:p w:rsidR="001143B4" w:rsidRPr="001143B4" w:rsidRDefault="001143B4" w:rsidP="009148DD">
      <w:pPr>
        <w:numPr>
          <w:ilvl w:val="0"/>
          <w:numId w:val="15"/>
        </w:numPr>
        <w:tabs>
          <w:tab w:val="num" w:pos="720"/>
        </w:tabs>
        <w:ind w:left="720" w:hanging="357"/>
        <w:jc w:val="both"/>
        <w:rPr>
          <w:rFonts w:ascii="Book Antiqua" w:hAnsi="Book Antiqua"/>
          <w:sz w:val="20"/>
          <w:szCs w:val="20"/>
        </w:rPr>
      </w:pPr>
      <w:r w:rsidRPr="001143B4">
        <w:rPr>
          <w:rFonts w:ascii="Book Antiqua" w:hAnsi="Book Antiqua" w:cs="Arial"/>
          <w:sz w:val="20"/>
          <w:szCs w:val="20"/>
        </w:rPr>
        <w:t xml:space="preserve">(Köztulajdonban álló gazdasági társaságok esetén:) </w:t>
      </w:r>
      <w:r w:rsidR="00477A26">
        <w:rPr>
          <w:rFonts w:ascii="Book Antiqua" w:hAnsi="Book Antiqua" w:cs="Arial"/>
          <w:sz w:val="20"/>
          <w:szCs w:val="20"/>
        </w:rPr>
        <w:t>N</w:t>
      </w:r>
      <w:r w:rsidRPr="001143B4">
        <w:rPr>
          <w:rFonts w:ascii="Book Antiqua" w:hAnsi="Book Antiqua" w:cs="Arial"/>
          <w:sz w:val="20"/>
          <w:szCs w:val="20"/>
        </w:rPr>
        <w:t>yilatkozom, hogy az államháztartásról szóló 2011. évi CXCV. törvény (a továbbiakban: Áht.)</w:t>
      </w:r>
      <w:r w:rsidR="005F5276">
        <w:rPr>
          <w:rFonts w:ascii="Book Antiqua" w:hAnsi="Book Antiqua" w:cs="Arial"/>
          <w:sz w:val="20"/>
          <w:szCs w:val="20"/>
        </w:rPr>
        <w:t xml:space="preserve"> </w:t>
      </w:r>
      <w:r w:rsidRPr="001143B4">
        <w:rPr>
          <w:rFonts w:ascii="Book Antiqua" w:hAnsi="Book Antiqua" w:cs="Arial"/>
          <w:sz w:val="20"/>
          <w:szCs w:val="20"/>
        </w:rPr>
        <w:t xml:space="preserve">50.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w:t>
      </w:r>
      <w:proofErr w:type="spellStart"/>
      <w:r w:rsidRPr="001143B4">
        <w:rPr>
          <w:rFonts w:ascii="Book Antiqua" w:hAnsi="Book Antiqua" w:cs="Arial"/>
          <w:sz w:val="20"/>
          <w:szCs w:val="20"/>
        </w:rPr>
        <w:t>Infotv</w:t>
      </w:r>
      <w:proofErr w:type="spellEnd"/>
      <w:r w:rsidRPr="001143B4">
        <w:rPr>
          <w:rFonts w:ascii="Book Antiqua" w:hAnsi="Book Antiqua" w:cs="Arial"/>
          <w:sz w:val="20"/>
          <w:szCs w:val="20"/>
        </w:rPr>
        <w:t>.) szerint az adatokat az internetes honlapon hozzáférhetővé tettem.</w:t>
      </w:r>
    </w:p>
    <w:p w:rsidR="00C25C14" w:rsidRPr="00026A77" w:rsidRDefault="00C25C14" w:rsidP="00C25C14">
      <w:pPr>
        <w:ind w:left="357"/>
        <w:jc w:val="both"/>
        <w:rPr>
          <w:rFonts w:ascii="Book Antiqua" w:hAnsi="Book Antiqua"/>
          <w:sz w:val="20"/>
          <w:szCs w:val="20"/>
        </w:rPr>
      </w:pPr>
    </w:p>
    <w:p w:rsidR="00437ECB" w:rsidRPr="00437ECB" w:rsidRDefault="00437ECB" w:rsidP="009148DD">
      <w:pPr>
        <w:numPr>
          <w:ilvl w:val="0"/>
          <w:numId w:val="15"/>
        </w:numPr>
        <w:ind w:right="147"/>
        <w:jc w:val="both"/>
        <w:rPr>
          <w:rFonts w:ascii="Book Antiqua" w:hAnsi="Book Antiqua" w:cs="Arial"/>
          <w:sz w:val="20"/>
          <w:szCs w:val="20"/>
        </w:rPr>
      </w:pPr>
      <w:r w:rsidRPr="00437ECB">
        <w:rPr>
          <w:rFonts w:ascii="Book Antiqua" w:hAnsi="Book Antiqua"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rsidR="00C25C14" w:rsidRDefault="00C25C14" w:rsidP="00C25C14">
      <w:pPr>
        <w:ind w:left="786" w:right="147"/>
        <w:jc w:val="both"/>
        <w:rPr>
          <w:rFonts w:ascii="Book Antiqua" w:hAnsi="Book Antiqua"/>
          <w:sz w:val="20"/>
          <w:szCs w:val="20"/>
        </w:rPr>
      </w:pPr>
    </w:p>
    <w:p w:rsidR="00437ECB" w:rsidRPr="00595C1B" w:rsidRDefault="00437ECB" w:rsidP="009A786C">
      <w:pPr>
        <w:numPr>
          <w:ilvl w:val="0"/>
          <w:numId w:val="15"/>
        </w:numPr>
        <w:ind w:right="147"/>
        <w:jc w:val="both"/>
        <w:rPr>
          <w:rFonts w:ascii="Book Antiqua" w:hAnsi="Book Antiqua" w:cs="Arial"/>
          <w:sz w:val="20"/>
          <w:szCs w:val="20"/>
        </w:rPr>
      </w:pPr>
      <w:r w:rsidRPr="00595C1B">
        <w:rPr>
          <w:rFonts w:ascii="Book Antiqua" w:hAnsi="Book Antiqua" w:cs="Arial"/>
          <w:sz w:val="20"/>
          <w:szCs w:val="20"/>
        </w:rPr>
        <w:t xml:space="preserve">Nyilatkozom, hogy az </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97. §</w:t>
      </w:r>
      <w:r w:rsidR="00F922C3">
        <w:rPr>
          <w:rFonts w:ascii="Book Antiqua" w:hAnsi="Book Antiqua" w:cs="Arial"/>
          <w:sz w:val="20"/>
          <w:szCs w:val="20"/>
        </w:rPr>
        <w:t xml:space="preserve"> </w:t>
      </w:r>
      <w:r w:rsidRPr="00595C1B">
        <w:rPr>
          <w:rFonts w:ascii="Book Antiqua" w:hAnsi="Book Antiqua" w:cs="Arial"/>
          <w:sz w:val="20"/>
          <w:szCs w:val="20"/>
        </w:rPr>
        <w:t>(1)</w:t>
      </w:r>
      <w:r w:rsidR="00F922C3">
        <w:rPr>
          <w:rFonts w:ascii="Book Antiqua" w:hAnsi="Book Antiqua" w:cs="Arial"/>
          <w:sz w:val="20"/>
          <w:szCs w:val="20"/>
        </w:rPr>
        <w:t xml:space="preserve"> </w:t>
      </w:r>
      <w:r w:rsidRPr="00595C1B">
        <w:rPr>
          <w:rFonts w:ascii="Book Antiqua" w:hAnsi="Book Antiqua" w:cs="Arial"/>
          <w:sz w:val="20"/>
          <w:szCs w:val="20"/>
        </w:rPr>
        <w:t xml:space="preserve">bekezdés szerinti bejelentési kötelezettségemet teljesítem, amennyiben a 96. § c), vagy f) pontjaiban meghatározott bármely körülmény bekövetkezik, </w:t>
      </w:r>
      <w:r w:rsidR="00595C1B" w:rsidRPr="00595C1B">
        <w:rPr>
          <w:rFonts w:ascii="Book Antiqua" w:hAnsi="Book Antiqua" w:cs="Arial"/>
          <w:sz w:val="20"/>
          <w:szCs w:val="20"/>
        </w:rPr>
        <w:t xml:space="preserve">a </w:t>
      </w:r>
      <w:r w:rsidRPr="00595C1B">
        <w:rPr>
          <w:rFonts w:ascii="Book Antiqua" w:hAnsi="Book Antiqua" w:cs="Arial"/>
          <w:sz w:val="20"/>
          <w:szCs w:val="20"/>
        </w:rPr>
        <w:t>tudomásomra jutástól számított nyolc napon belül köteles vagyok azt írá</w:t>
      </w:r>
      <w:r w:rsidR="00595C1B">
        <w:rPr>
          <w:rFonts w:ascii="Book Antiqua" w:hAnsi="Book Antiqua" w:cs="Arial"/>
          <w:sz w:val="20"/>
          <w:szCs w:val="20"/>
        </w:rPr>
        <w:t>sban bejelenteni a támogatónak.</w:t>
      </w:r>
    </w:p>
    <w:p w:rsidR="00437ECB" w:rsidRPr="00595C1B" w:rsidRDefault="00437ECB" w:rsidP="009A786C">
      <w:pPr>
        <w:ind w:left="786" w:right="147"/>
        <w:jc w:val="both"/>
        <w:rPr>
          <w:rFonts w:ascii="Book Antiqua" w:hAnsi="Book Antiqua" w:cs="Arial"/>
          <w:sz w:val="20"/>
          <w:szCs w:val="20"/>
        </w:rPr>
      </w:pPr>
      <w:r w:rsidRPr="00595C1B">
        <w:rPr>
          <w:rFonts w:ascii="Book Antiqua" w:hAnsi="Book Antiqua" w:cs="Arial"/>
          <w:sz w:val="20"/>
          <w:szCs w:val="20"/>
        </w:rPr>
        <w:t>(</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xml:space="preserve">. 96. § </w:t>
      </w:r>
    </w:p>
    <w:p w:rsidR="00437ECB" w:rsidRPr="00595C1B" w:rsidRDefault="00437ECB" w:rsidP="009A786C">
      <w:pPr>
        <w:ind w:left="786" w:right="147"/>
        <w:jc w:val="both"/>
        <w:rPr>
          <w:rFonts w:ascii="Book Antiqua" w:hAnsi="Book Antiqua" w:cs="Arial"/>
          <w:sz w:val="20"/>
          <w:szCs w:val="20"/>
        </w:rPr>
      </w:pPr>
      <w:r w:rsidRPr="00595C1B">
        <w:rPr>
          <w:rFonts w:ascii="Book Antiqua" w:hAnsi="Book Antiqua" w:cs="Arial"/>
          <w:sz w:val="20"/>
          <w:szCs w:val="20"/>
        </w:rPr>
        <w:t>c) a 81. §</w:t>
      </w:r>
      <w:proofErr w:type="spellStart"/>
      <w:r w:rsidRPr="00595C1B">
        <w:rPr>
          <w:rFonts w:ascii="Book Antiqua" w:hAnsi="Book Antiqua" w:cs="Arial"/>
          <w:sz w:val="20"/>
          <w:szCs w:val="20"/>
        </w:rPr>
        <w:t>-ban</w:t>
      </w:r>
      <w:proofErr w:type="spellEnd"/>
      <w:r w:rsidRPr="00595C1B">
        <w:rPr>
          <w:rFonts w:ascii="Book Antiqua" w:hAnsi="Book Antiqua" w:cs="Arial"/>
          <w:sz w:val="20"/>
          <w:szCs w:val="20"/>
        </w:rPr>
        <w:t xml:space="preserve"> meghatározott valamely körülmény a támogatási döntés meghozatalát követően következik be, vagy jut a támogató tudomására, vagy</w:t>
      </w:r>
    </w:p>
    <w:p w:rsidR="00437ECB" w:rsidRDefault="00437ECB" w:rsidP="009A786C">
      <w:pPr>
        <w:ind w:left="786" w:right="147"/>
        <w:jc w:val="both"/>
        <w:rPr>
          <w:rFonts w:ascii="Book Antiqua" w:hAnsi="Book Antiqua" w:cs="Arial"/>
          <w:sz w:val="20"/>
          <w:szCs w:val="20"/>
        </w:rPr>
      </w:pPr>
      <w:proofErr w:type="gramStart"/>
      <w:r w:rsidRPr="00595C1B">
        <w:rPr>
          <w:rFonts w:ascii="Book Antiqua" w:hAnsi="Book Antiqua" w:cs="Arial"/>
          <w:sz w:val="20"/>
          <w:szCs w:val="20"/>
        </w:rPr>
        <w:t>f</w:t>
      </w:r>
      <w:proofErr w:type="gramEnd"/>
      <w:r w:rsidRPr="00595C1B">
        <w:rPr>
          <w:rFonts w:ascii="Book Antiqua" w:hAnsi="Book Antiqua" w:cs="Arial"/>
          <w:sz w:val="20"/>
          <w:szCs w:val="20"/>
        </w:rPr>
        <w:t>) a kedvezményezett a 75. § (2) és (3) bekezdése alapján tett nyilatkozatok bármelyikét visszavonja.)</w:t>
      </w:r>
    </w:p>
    <w:p w:rsidR="00595C1B" w:rsidRPr="009A786C" w:rsidRDefault="00595C1B" w:rsidP="009A786C">
      <w:pPr>
        <w:ind w:left="786" w:right="147"/>
        <w:jc w:val="both"/>
        <w:rPr>
          <w:rFonts w:ascii="Book Antiqua" w:hAnsi="Book Antiqua"/>
          <w:sz w:val="20"/>
        </w:rPr>
      </w:pPr>
    </w:p>
    <w:p w:rsidR="004567EA" w:rsidRDefault="004567EA" w:rsidP="009148DD">
      <w:pPr>
        <w:numPr>
          <w:ilvl w:val="0"/>
          <w:numId w:val="15"/>
        </w:numPr>
        <w:jc w:val="both"/>
        <w:rPr>
          <w:rFonts w:ascii="Book Antiqua" w:hAnsi="Book Antiqua"/>
          <w:sz w:val="20"/>
          <w:szCs w:val="20"/>
        </w:rPr>
      </w:pPr>
      <w:r w:rsidRPr="004567EA">
        <w:rPr>
          <w:rFonts w:ascii="Book Antiqua" w:hAnsi="Book Antiqua"/>
          <w:sz w:val="20"/>
          <w:szCs w:val="20"/>
        </w:rPr>
        <w:lastRenderedPageBreak/>
        <w:t>Nyilatkozom, hogy az idegenrendészeti hatóság a harmadik országbeli állampolgárok beutazásáról és tartózkodásáról szóló 2007. évi II. törvény (</w:t>
      </w:r>
      <w:r w:rsidR="00F922C3">
        <w:rPr>
          <w:rFonts w:ascii="Book Antiqua" w:hAnsi="Book Antiqua"/>
          <w:sz w:val="20"/>
          <w:szCs w:val="20"/>
        </w:rPr>
        <w:t xml:space="preserve">a </w:t>
      </w:r>
      <w:r w:rsidRPr="004567EA">
        <w:rPr>
          <w:rFonts w:ascii="Book Antiqua" w:hAnsi="Book Antiqua"/>
          <w:sz w:val="20"/>
          <w:szCs w:val="20"/>
        </w:rPr>
        <w:t xml:space="preserve">továbbiakban: </w:t>
      </w:r>
      <w:proofErr w:type="spellStart"/>
      <w:r w:rsidRPr="004567EA">
        <w:rPr>
          <w:rFonts w:ascii="Book Antiqua" w:hAnsi="Book Antiqua"/>
          <w:sz w:val="20"/>
          <w:szCs w:val="20"/>
        </w:rPr>
        <w:t>Harmtv</w:t>
      </w:r>
      <w:proofErr w:type="spellEnd"/>
      <w:r w:rsidRPr="004567EA">
        <w:rPr>
          <w:rFonts w:ascii="Book Antiqua" w:hAnsi="Book Antiqua"/>
          <w:sz w:val="20"/>
          <w:szCs w:val="20"/>
        </w:rPr>
        <w:t>.) szerinti közrendvédelmi bírsággal nem sújtott.</w:t>
      </w:r>
    </w:p>
    <w:p w:rsidR="00F922C3" w:rsidRDefault="00F922C3" w:rsidP="009A786C">
      <w:pPr>
        <w:ind w:left="786"/>
        <w:jc w:val="both"/>
        <w:rPr>
          <w:rFonts w:ascii="Book Antiqua" w:hAnsi="Book Antiqua"/>
          <w:sz w:val="20"/>
          <w:szCs w:val="20"/>
        </w:rPr>
      </w:pPr>
    </w:p>
    <w:p w:rsidR="004567EA" w:rsidRPr="003600FE" w:rsidRDefault="004567EA" w:rsidP="009148DD">
      <w:pPr>
        <w:numPr>
          <w:ilvl w:val="0"/>
          <w:numId w:val="15"/>
        </w:numPr>
        <w:jc w:val="both"/>
        <w:rPr>
          <w:rFonts w:ascii="Book Antiqua" w:hAnsi="Book Antiqua"/>
          <w:sz w:val="20"/>
          <w:szCs w:val="20"/>
        </w:rPr>
      </w:pPr>
      <w:proofErr w:type="gramStart"/>
      <w:r w:rsidRPr="003600FE">
        <w:rPr>
          <w:rFonts w:ascii="Book Antiqua" w:hAnsi="Book Antiqua"/>
          <w:sz w:val="20"/>
          <w:szCs w:val="20"/>
        </w:rPr>
        <w:t xml:space="preserve">Nyilatkozom, hogy a foglalkoztatást elősegítő szolgáltatásokról és támogatásokról, valamint a foglalkoztatás felügyeletéről szóló 2020. évi CXXXV. törvény (a továbbiakban: </w:t>
      </w:r>
      <w:proofErr w:type="spellStart"/>
      <w:r w:rsidRPr="003600FE">
        <w:rPr>
          <w:rFonts w:ascii="Book Antiqua" w:hAnsi="Book Antiqua"/>
          <w:sz w:val="20"/>
          <w:szCs w:val="20"/>
        </w:rPr>
        <w:t>Fftv</w:t>
      </w:r>
      <w:proofErr w:type="spellEnd"/>
      <w:r w:rsidRPr="003600FE">
        <w:rPr>
          <w:rFonts w:ascii="Book Antiqua" w:hAnsi="Book Antiqua"/>
          <w:sz w:val="20"/>
          <w:szCs w:val="20"/>
        </w:rPr>
        <w:t>.)</w:t>
      </w:r>
      <w:r w:rsidR="00F922C3">
        <w:rPr>
          <w:rFonts w:ascii="Book Antiqua" w:hAnsi="Book Antiqua"/>
          <w:sz w:val="20"/>
          <w:szCs w:val="20"/>
        </w:rPr>
        <w:t>,</w:t>
      </w:r>
      <w:r w:rsidRPr="003600FE">
        <w:rPr>
          <w:rFonts w:ascii="Book Antiqua" w:hAnsi="Book Antiqua"/>
          <w:sz w:val="20"/>
          <w:szCs w:val="20"/>
        </w:rPr>
        <w:t xml:space="preserve"> az egyenlő bánásmódról és az esélyegyenlőség előmozdításáról szóló 2003. évi CXXV. törvény (a továbbiakban: </w:t>
      </w:r>
      <w:proofErr w:type="spellStart"/>
      <w:r w:rsidRPr="003600FE">
        <w:rPr>
          <w:rFonts w:ascii="Book Antiqua" w:hAnsi="Book Antiqua"/>
          <w:sz w:val="20"/>
          <w:szCs w:val="20"/>
        </w:rPr>
        <w:t>Ebktv</w:t>
      </w:r>
      <w:proofErr w:type="spellEnd"/>
      <w:r w:rsidRPr="003600FE">
        <w:rPr>
          <w:rFonts w:ascii="Book Antiqua" w:hAnsi="Book Antiqua"/>
          <w:sz w:val="20"/>
          <w:szCs w:val="20"/>
        </w:rPr>
        <w:t>.)</w:t>
      </w:r>
      <w:r w:rsidR="00F922C3">
        <w:rPr>
          <w:rFonts w:ascii="Book Antiqua" w:hAnsi="Book Antiqua"/>
          <w:sz w:val="20"/>
          <w:szCs w:val="20"/>
        </w:rPr>
        <w:t>,</w:t>
      </w:r>
      <w:r w:rsidRPr="003600FE">
        <w:rPr>
          <w:rFonts w:ascii="Book Antiqua" w:hAnsi="Book Antiqua"/>
          <w:sz w:val="20"/>
          <w:szCs w:val="20"/>
        </w:rPr>
        <w:t xml:space="preserve"> az adózás rendjéről szóló 2017. évi CL. törvény (a továbbiakban: Art.), valamint a </w:t>
      </w:r>
      <w:proofErr w:type="spellStart"/>
      <w:r w:rsidRPr="003600FE">
        <w:rPr>
          <w:rFonts w:ascii="Book Antiqua" w:hAnsi="Book Antiqua"/>
          <w:sz w:val="20"/>
          <w:szCs w:val="20"/>
        </w:rPr>
        <w:t>Harmtv</w:t>
      </w:r>
      <w:proofErr w:type="spellEnd"/>
      <w:r w:rsidRPr="003600FE">
        <w:rPr>
          <w:rFonts w:ascii="Book Antiqua" w:hAnsi="Book Antiqua"/>
          <w:sz w:val="20"/>
          <w:szCs w:val="20"/>
        </w:rPr>
        <w:t xml:space="preserve">. rendelkezései szerint nyilvánosságra hozott adatokból elvégzett ellenőrzésem szerint a </w:t>
      </w:r>
      <w:r w:rsidR="003600FE" w:rsidRPr="003600FE">
        <w:rPr>
          <w:rFonts w:ascii="Book Antiqua" w:hAnsi="Book Antiqua"/>
          <w:sz w:val="20"/>
          <w:szCs w:val="20"/>
        </w:rPr>
        <w:t>foglalkoztatás-felügyeleti hatóság tevékenységéről szóló 115/2021.</w:t>
      </w:r>
      <w:proofErr w:type="gramEnd"/>
      <w:r w:rsidR="003600FE" w:rsidRPr="003600FE">
        <w:rPr>
          <w:rFonts w:ascii="Book Antiqua" w:hAnsi="Book Antiqua"/>
          <w:sz w:val="20"/>
          <w:szCs w:val="20"/>
        </w:rPr>
        <w:t xml:space="preserve"> (III. 10.) Korm. rendelet</w:t>
      </w:r>
      <w:r w:rsidR="003600FE">
        <w:rPr>
          <w:rFonts w:ascii="Book Antiqua" w:hAnsi="Book Antiqua"/>
          <w:sz w:val="20"/>
          <w:szCs w:val="20"/>
        </w:rPr>
        <w:t xml:space="preserve"> </w:t>
      </w:r>
      <w:r w:rsidRPr="003600FE">
        <w:rPr>
          <w:rFonts w:ascii="Book Antiqua" w:hAnsi="Book Antiqua"/>
          <w:sz w:val="20"/>
          <w:szCs w:val="20"/>
        </w:rPr>
        <w:t>alapján a rendezett munkaügyi kapcsolatok követelményének megfelelek.</w:t>
      </w:r>
    </w:p>
    <w:p w:rsidR="004567EA" w:rsidRPr="004567EA" w:rsidRDefault="004567EA" w:rsidP="000B2481">
      <w:pPr>
        <w:ind w:left="786"/>
        <w:jc w:val="both"/>
        <w:rPr>
          <w:rFonts w:ascii="Book Antiqua" w:hAnsi="Book Antiqua"/>
          <w:sz w:val="20"/>
          <w:szCs w:val="20"/>
        </w:rPr>
      </w:pPr>
      <w:r w:rsidRPr="004567EA">
        <w:rPr>
          <w:rFonts w:ascii="Book Antiqua" w:hAnsi="Book Antiqua"/>
          <w:sz w:val="20"/>
          <w:szCs w:val="20"/>
        </w:rPr>
        <w:t xml:space="preserve">Tudomásul veszem, hogy amennyiben a vállalkozásom a rendezett </w:t>
      </w:r>
      <w:proofErr w:type="gramStart"/>
      <w:r w:rsidRPr="004567EA">
        <w:rPr>
          <w:rFonts w:ascii="Book Antiqua" w:hAnsi="Book Antiqua"/>
          <w:sz w:val="20"/>
          <w:szCs w:val="20"/>
        </w:rPr>
        <w:t>munkaügyi</w:t>
      </w:r>
      <w:proofErr w:type="gramEnd"/>
      <w:r w:rsidRPr="004567EA">
        <w:rPr>
          <w:rFonts w:ascii="Book Antiqua" w:hAnsi="Book Antiqua"/>
          <w:sz w:val="20"/>
          <w:szCs w:val="20"/>
        </w:rPr>
        <w:t xml:space="preserve"> kapcsolatok fentiek szerinti feltételrendszerének nem felel meg, úgy támogatásban nem részesülhetek.</w:t>
      </w:r>
    </w:p>
    <w:p w:rsidR="004567EA" w:rsidRPr="004567EA" w:rsidRDefault="004567EA" w:rsidP="004567EA">
      <w:pPr>
        <w:jc w:val="both"/>
        <w:outlineLvl w:val="0"/>
        <w:rPr>
          <w:rFonts w:ascii="Book Antiqua" w:hAnsi="Book Antiqua"/>
          <w:sz w:val="20"/>
          <w:szCs w:val="20"/>
        </w:rPr>
      </w:pPr>
    </w:p>
    <w:p w:rsidR="007D338D" w:rsidRPr="007D338D" w:rsidRDefault="007D338D" w:rsidP="009148DD">
      <w:pPr>
        <w:numPr>
          <w:ilvl w:val="0"/>
          <w:numId w:val="15"/>
        </w:numPr>
        <w:jc w:val="both"/>
        <w:rPr>
          <w:rFonts w:ascii="Book Antiqua" w:hAnsi="Book Antiqua"/>
          <w:sz w:val="20"/>
          <w:szCs w:val="20"/>
        </w:rPr>
      </w:pPr>
      <w:r w:rsidRPr="00E027BE">
        <w:rPr>
          <w:rFonts w:ascii="Book Antiqua" w:hAnsi="Book Antiqua"/>
          <w:sz w:val="20"/>
          <w:szCs w:val="20"/>
        </w:rPr>
        <w:t xml:space="preserve">Tudomásul veszem, hogy a támogatásról az alábbi jogszabályok rendelkeznek: Áht., </w:t>
      </w:r>
      <w:proofErr w:type="spellStart"/>
      <w:r w:rsidRPr="00E027BE">
        <w:rPr>
          <w:rFonts w:ascii="Book Antiqua" w:hAnsi="Book Antiqua"/>
          <w:sz w:val="20"/>
          <w:szCs w:val="20"/>
        </w:rPr>
        <w:t>Ávr</w:t>
      </w:r>
      <w:proofErr w:type="spellEnd"/>
      <w:proofErr w:type="gramStart"/>
      <w:r w:rsidRPr="00E027BE">
        <w:rPr>
          <w:rFonts w:ascii="Book Antiqua" w:hAnsi="Book Antiqua"/>
          <w:sz w:val="20"/>
          <w:szCs w:val="20"/>
        </w:rPr>
        <w:t>.,</w:t>
      </w:r>
      <w:proofErr w:type="gramEnd"/>
      <w:r w:rsidRPr="00E027BE">
        <w:rPr>
          <w:rFonts w:ascii="Book Antiqua" w:hAnsi="Book Antiqua"/>
          <w:sz w:val="20"/>
          <w:szCs w:val="20"/>
        </w:rPr>
        <w:t xml:space="preserve"> </w:t>
      </w:r>
      <w:proofErr w:type="spellStart"/>
      <w:r w:rsidRPr="00E027BE">
        <w:rPr>
          <w:rFonts w:ascii="Book Antiqua" w:hAnsi="Book Antiqua"/>
          <w:sz w:val="20"/>
          <w:szCs w:val="20"/>
        </w:rPr>
        <w:t>Infotv</w:t>
      </w:r>
      <w:proofErr w:type="spellEnd"/>
      <w:r w:rsidRPr="00E027BE">
        <w:rPr>
          <w:rFonts w:ascii="Book Antiqua" w:hAnsi="Book Antiqua"/>
          <w:sz w:val="20"/>
          <w:szCs w:val="20"/>
        </w:rPr>
        <w:t xml:space="preserve">., a foglalkoztatás elősegítéséről és a munkanélküliek ellátásáról szóló 1991. évi IV. törvény (a továbbiakban: </w:t>
      </w:r>
      <w:proofErr w:type="spellStart"/>
      <w:r w:rsidRPr="00E027BE">
        <w:rPr>
          <w:rFonts w:ascii="Book Antiqua" w:hAnsi="Book Antiqua"/>
          <w:sz w:val="20"/>
          <w:szCs w:val="20"/>
        </w:rPr>
        <w:t>Flt</w:t>
      </w:r>
      <w:proofErr w:type="spellEnd"/>
      <w:r w:rsidRPr="00E027BE">
        <w:rPr>
          <w:rFonts w:ascii="Book Antiqua" w:hAnsi="Book Antiqua"/>
          <w:sz w:val="20"/>
          <w:szCs w:val="20"/>
        </w:rPr>
        <w:t xml:space="preserve">.), </w:t>
      </w:r>
      <w:proofErr w:type="spellStart"/>
      <w:r w:rsidRPr="00E027BE">
        <w:rPr>
          <w:rFonts w:ascii="Book Antiqua" w:hAnsi="Book Antiqua"/>
          <w:sz w:val="20"/>
          <w:szCs w:val="20"/>
        </w:rPr>
        <w:t>Fftv</w:t>
      </w:r>
      <w:proofErr w:type="spellEnd"/>
      <w:r w:rsidRPr="00E027BE">
        <w:rPr>
          <w:rFonts w:ascii="Book Antiqua" w:hAnsi="Book Antiqua"/>
          <w:sz w:val="20"/>
          <w:szCs w:val="20"/>
        </w:rPr>
        <w:t>.</w:t>
      </w:r>
      <w:r w:rsidR="00C946CB">
        <w:rPr>
          <w:rFonts w:ascii="Book Antiqua" w:hAnsi="Book Antiqua"/>
          <w:sz w:val="20"/>
          <w:szCs w:val="20"/>
        </w:rPr>
        <w:t>,</w:t>
      </w:r>
      <w:r w:rsidRPr="00E027BE">
        <w:rPr>
          <w:rFonts w:ascii="Book Antiqua" w:hAnsi="Book Antiqua"/>
          <w:sz w:val="20"/>
          <w:szCs w:val="20"/>
        </w:rPr>
        <w:t xml:space="preserve"> és a foglalkoztatást elősegítő szolgáltatásokról és támogatásokról szóló 100/2021. (II. 27.) Korm. rendelet. A támogatást a jogszabályokban foglaltaknak megfelelően veszem igénybe. Amennyiben a jogszabályi feltételeknek nem fele</w:t>
      </w:r>
      <w:r w:rsidR="00D544CD">
        <w:rPr>
          <w:rFonts w:ascii="Book Antiqua" w:hAnsi="Book Antiqua"/>
          <w:sz w:val="20"/>
          <w:szCs w:val="20"/>
        </w:rPr>
        <w:t>le</w:t>
      </w:r>
      <w:r w:rsidRPr="00E027BE">
        <w:rPr>
          <w:rFonts w:ascii="Book Antiqua" w:hAnsi="Book Antiqua"/>
          <w:sz w:val="20"/>
          <w:szCs w:val="20"/>
        </w:rPr>
        <w:t>k</w:t>
      </w:r>
      <w:r w:rsidRPr="007D338D">
        <w:rPr>
          <w:rFonts w:ascii="Book Antiqua" w:hAnsi="Book Antiqua"/>
          <w:sz w:val="20"/>
          <w:szCs w:val="20"/>
        </w:rPr>
        <w:t xml:space="preserve"> meg, úgy támogatásban nem részesülhetek.</w:t>
      </w:r>
    </w:p>
    <w:p w:rsidR="007D338D" w:rsidRPr="007D338D" w:rsidRDefault="007D338D" w:rsidP="007D338D">
      <w:pPr>
        <w:pStyle w:val="Listaszerbekezds"/>
        <w:ind w:left="786"/>
        <w:jc w:val="both"/>
        <w:outlineLvl w:val="0"/>
        <w:rPr>
          <w:rFonts w:ascii="Book Antiqua" w:hAnsi="Book Antiqua"/>
          <w:sz w:val="20"/>
          <w:szCs w:val="20"/>
        </w:rPr>
      </w:pPr>
    </w:p>
    <w:p w:rsidR="004955EB" w:rsidRP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 xml:space="preserve">Nyilatkozom, hogy nem rendelkezem esedékessé vált és meg nem fizetett köztartozással. Tudomásul veszem, hogy esedékessé vált és meg nem fizetett köztartozás esetén a köztartozás megfizetéséig </w:t>
      </w:r>
      <w:r w:rsidRPr="00FF018E">
        <w:rPr>
          <w:rFonts w:ascii="Book Antiqua" w:hAnsi="Book Antiqua"/>
          <w:sz w:val="20"/>
          <w:szCs w:val="20"/>
        </w:rPr>
        <w:t>a támogatás nem illet meg</w:t>
      </w:r>
      <w:r w:rsidRPr="004955EB">
        <w:rPr>
          <w:rFonts w:ascii="Book Antiqua" w:hAnsi="Book Antiqua"/>
          <w:sz w:val="20"/>
          <w:szCs w:val="20"/>
        </w:rPr>
        <w:t xml:space="preserve">, az esedékes támogatások folyósításakor a </w:t>
      </w:r>
      <w:r w:rsidR="00350846">
        <w:rPr>
          <w:rFonts w:ascii="Book Antiqua" w:hAnsi="Book Antiqua"/>
          <w:sz w:val="20"/>
          <w:szCs w:val="20"/>
        </w:rPr>
        <w:t>Magyar Államk</w:t>
      </w:r>
      <w:r w:rsidRPr="004955EB">
        <w:rPr>
          <w:rFonts w:ascii="Book Antiqua" w:hAnsi="Book Antiqua"/>
          <w:sz w:val="20"/>
          <w:szCs w:val="20"/>
        </w:rPr>
        <w:t>incstár a támogatottat terhelő köztartozás összegét visszatartja és az állami adóhatóság megfelelő bevételi számláján jóváírja.</w:t>
      </w:r>
    </w:p>
    <w:p w:rsidR="004955EB" w:rsidRP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Nyilatkozom, hogy bankszámlaszámom megváltoztatásáról a kormányhivatal állami foglalkoztatási szervként eljáró egységét haladéktalanul írásban (elektronikusan) tájékoztatom.</w:t>
      </w:r>
    </w:p>
    <w:p w:rsidR="004955EB" w:rsidRDefault="004955EB" w:rsidP="004955EB">
      <w:pPr>
        <w:pStyle w:val="Listaszerbekezds"/>
        <w:rPr>
          <w:rFonts w:ascii="Book Antiqua" w:hAnsi="Book Antiqua"/>
          <w:sz w:val="20"/>
          <w:szCs w:val="20"/>
        </w:rPr>
      </w:pPr>
    </w:p>
    <w:p w:rsidR="004955EB" w:rsidRDefault="004955EB" w:rsidP="00584FA4">
      <w:pPr>
        <w:numPr>
          <w:ilvl w:val="0"/>
          <w:numId w:val="15"/>
        </w:numPr>
        <w:jc w:val="both"/>
        <w:rPr>
          <w:rFonts w:ascii="Book Antiqua" w:hAnsi="Book Antiqua"/>
          <w:sz w:val="20"/>
          <w:szCs w:val="20"/>
        </w:rPr>
      </w:pPr>
      <w:r w:rsidRPr="004955EB">
        <w:rPr>
          <w:rFonts w:ascii="Book Antiqua" w:hAnsi="Book Antiqua"/>
          <w:sz w:val="20"/>
          <w:szCs w:val="20"/>
        </w:rPr>
        <w:t xml:space="preserve">Nyilatkozom, hogy a tulajdonos (munkaadó) változást </w:t>
      </w:r>
      <w:r w:rsidR="00054179">
        <w:rPr>
          <w:rFonts w:ascii="Book Antiqua" w:hAnsi="Book Antiqua"/>
          <w:sz w:val="20"/>
          <w:szCs w:val="20"/>
        </w:rPr>
        <w:t xml:space="preserve">a </w:t>
      </w:r>
      <w:r w:rsidRPr="004955EB">
        <w:rPr>
          <w:rFonts w:ascii="Book Antiqua" w:hAnsi="Book Antiqua"/>
          <w:sz w:val="20"/>
          <w:szCs w:val="20"/>
        </w:rPr>
        <w:t>járási hivataln</w:t>
      </w:r>
      <w:r w:rsidR="00054179">
        <w:rPr>
          <w:rFonts w:ascii="Book Antiqua" w:hAnsi="Book Antiqua"/>
          <w:sz w:val="20"/>
          <w:szCs w:val="20"/>
        </w:rPr>
        <w:t>a</w:t>
      </w:r>
      <w:r w:rsidRPr="004955EB">
        <w:rPr>
          <w:rFonts w:ascii="Book Antiqua" w:hAnsi="Book Antiqua"/>
          <w:sz w:val="20"/>
          <w:szCs w:val="20"/>
        </w:rPr>
        <w:t xml:space="preserve">k haladéktalanul </w:t>
      </w:r>
      <w:r w:rsidR="00584FA4" w:rsidRPr="00584FA4">
        <w:rPr>
          <w:rFonts w:ascii="Book Antiqua" w:hAnsi="Book Antiqua"/>
          <w:sz w:val="20"/>
          <w:szCs w:val="20"/>
        </w:rPr>
        <w:t xml:space="preserve">írásban (elektronikusan) </w:t>
      </w:r>
      <w:r w:rsidRPr="004955EB">
        <w:rPr>
          <w:rFonts w:ascii="Book Antiqua" w:hAnsi="Book Antiqua"/>
          <w:sz w:val="20"/>
          <w:szCs w:val="20"/>
        </w:rPr>
        <w:t>bejelentem. Az átvevő munkaadó egyoldalú írásbeli nyilatkozatban vállalja a támogatás jogszabályban, valamint a határozatban meghatározott feltételeinek teljesítését.</w:t>
      </w:r>
    </w:p>
    <w:p w:rsid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Nyilatkozom, hogy a támogatás időtartamának lejárta után – a járási hivatal megkeresésére – a támogatási eszköz hatékonyságának a vizsgálatához információt szolgáltatok.</w:t>
      </w:r>
    </w:p>
    <w:p w:rsid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Tudomásul veszem, hogy támogatás nem jár azon időszakra, amelyre a jogszabályok szerint munkabér fizetési kötelezettség nem terhel (fizetés nélküli szabadság, fizetetlen állásidő stb.).</w:t>
      </w:r>
    </w:p>
    <w:p w:rsidR="004955EB" w:rsidRDefault="004955EB" w:rsidP="004955EB">
      <w:pPr>
        <w:pStyle w:val="Listaszerbekezds"/>
        <w:rPr>
          <w:rFonts w:ascii="Book Antiqua" w:hAnsi="Book Antiqua"/>
          <w:sz w:val="20"/>
          <w:szCs w:val="20"/>
        </w:rPr>
      </w:pPr>
    </w:p>
    <w:p w:rsidR="004955EB" w:rsidRP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arányosan, vagy az adott időszakra vonatkozóan, a kötelezettségszegés időpontjától (de legkorábban a támogatás igénybevételének napjától) a visszakövetelésről rendelkező határozat meghozatalának napjáig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4955EB" w:rsidRPr="004955EB" w:rsidRDefault="004955EB" w:rsidP="009148DD">
      <w:pPr>
        <w:numPr>
          <w:ilvl w:val="1"/>
          <w:numId w:val="29"/>
        </w:numPr>
        <w:jc w:val="both"/>
        <w:rPr>
          <w:rFonts w:ascii="Book Antiqua" w:hAnsi="Book Antiqua"/>
          <w:sz w:val="20"/>
          <w:szCs w:val="20"/>
        </w:rPr>
      </w:pPr>
      <w:r w:rsidRPr="004955EB">
        <w:rPr>
          <w:rFonts w:ascii="Book Antiqua" w:hAnsi="Book Antiqua"/>
          <w:sz w:val="20"/>
          <w:szCs w:val="20"/>
        </w:rPr>
        <w:t>jogalap nélküli kifizetés (felvétel) történt (pl. fizetés nélküli szabadság idejére igényelt támogatás), de a támogatás (kifizetése) felvétele nem teljes egészében jogalap nélküli,</w:t>
      </w:r>
    </w:p>
    <w:p w:rsidR="004955EB" w:rsidRPr="004955EB" w:rsidRDefault="004955EB" w:rsidP="009148DD">
      <w:pPr>
        <w:numPr>
          <w:ilvl w:val="1"/>
          <w:numId w:val="29"/>
        </w:numPr>
        <w:jc w:val="both"/>
        <w:rPr>
          <w:rFonts w:ascii="Book Antiqua" w:hAnsi="Book Antiqua"/>
          <w:sz w:val="20"/>
          <w:szCs w:val="20"/>
        </w:rPr>
      </w:pPr>
      <w:r w:rsidRPr="004955EB">
        <w:rPr>
          <w:rFonts w:ascii="Book Antiqua" w:hAnsi="Book Antiqua"/>
          <w:sz w:val="20"/>
          <w:szCs w:val="20"/>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rsidR="004955EB" w:rsidRPr="004955EB" w:rsidRDefault="004955EB" w:rsidP="004955EB">
      <w:pPr>
        <w:ind w:left="1440"/>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lastRenderedPageBreak/>
        <w:t xml:space="preserve">Tudomásul veszem, hogy a járási hivatal a már kifizetett támogatást egészben, a kötelezettségszegés időpontjától (de legkorábban a támogatás igénybevételének napjától) a visszakövetelésről rendelkező határozat meghozatalának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megállapítást nyer, hogy a támogatást nem a kérelmen jelzett személy után igényelte</w:t>
      </w:r>
      <w:r w:rsidR="00E027BE">
        <w:rPr>
          <w:rFonts w:ascii="Book Antiqua" w:hAnsi="Book Antiqua"/>
          <w:sz w:val="20"/>
          <w:szCs w:val="20"/>
        </w:rPr>
        <w:t xml:space="preserve"> a munkaadó</w:t>
      </w:r>
      <w:r w:rsidRPr="004955EB">
        <w:rPr>
          <w:rFonts w:ascii="Book Antiqua" w:hAnsi="Book Antiqua"/>
          <w:sz w:val="20"/>
          <w:szCs w:val="20"/>
        </w:rPr>
        <w: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a munkaadó a felvett </w:t>
      </w:r>
      <w:proofErr w:type="gramStart"/>
      <w:r w:rsidRPr="004955EB">
        <w:rPr>
          <w:rFonts w:ascii="Book Antiqua" w:hAnsi="Book Antiqua"/>
          <w:sz w:val="20"/>
          <w:szCs w:val="20"/>
        </w:rPr>
        <w:t>támogatás bérezésre</w:t>
      </w:r>
      <w:proofErr w:type="gramEnd"/>
      <w:r w:rsidRPr="004955EB">
        <w:rPr>
          <w:rFonts w:ascii="Book Antiqua" w:hAnsi="Book Antiqua"/>
          <w:sz w:val="20"/>
          <w:szCs w:val="20"/>
        </w:rPr>
        <w:t xml:space="preserve"> jutó összegét a munkaváll</w:t>
      </w:r>
      <w:r w:rsidR="00010413">
        <w:rPr>
          <w:rFonts w:ascii="Book Antiqua" w:hAnsi="Book Antiqua"/>
          <w:sz w:val="20"/>
          <w:szCs w:val="20"/>
        </w:rPr>
        <w:t>alónak bérként nem fizette meg,</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támogatás – jogszabályban meghatározott feltételek hiányában – nem lett volna megállapítható,</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munkaadó a hatósági szerződésben vagy hirdetményben foglaltak ellenőrzését lehetetlenné teszi, vagy nagymértékben akadályozza,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 ha egyéb okból jogalap nélküli kifizetés történt, és a támogatás felvétele teljes egészében jogalap nélküli volt,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megállapítást nyer, hogy a munkaadó az </w:t>
      </w:r>
      <w:proofErr w:type="spellStart"/>
      <w:r w:rsidRPr="004955EB">
        <w:rPr>
          <w:rFonts w:ascii="Book Antiqua" w:hAnsi="Book Antiqua"/>
          <w:sz w:val="20"/>
          <w:szCs w:val="20"/>
        </w:rPr>
        <w:t>Ávr.-ben</w:t>
      </w:r>
      <w:proofErr w:type="spellEnd"/>
      <w:r w:rsidRPr="004955EB">
        <w:rPr>
          <w:rFonts w:ascii="Book Antiqua" w:hAnsi="Book Antiqua"/>
          <w:sz w:val="20"/>
          <w:szCs w:val="20"/>
        </w:rPr>
        <w:t xml:space="preserve"> vagy egyéb jogszabályban a hatósági szerződés megkötésének feltételeként meghatározott nyilatkozatokat nem tette meg, a dokumentumokat nem nyújtotta be, vagy a megtett nyilatkozatát visszavonta,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támogatás kapcsán vállalt foglalkoztatási kötelezettségének nem tett eleget.</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Tudomásul veszem, hogy amennyiben a meghatározott visszafizetési kötelezettségemnek a visszakövetelésről rendelkező határozatban megjelölt határidőig nem teszek eleget, e határ</w:t>
      </w:r>
      <w:r w:rsidR="00DA7947">
        <w:rPr>
          <w:rFonts w:ascii="Book Antiqua" w:hAnsi="Book Antiqua"/>
          <w:sz w:val="20"/>
          <w:szCs w:val="20"/>
        </w:rPr>
        <w:t>idő elmulasztásának napjától az adó- és vámhatóságnak a</w:t>
      </w:r>
      <w:r w:rsidRPr="004955EB">
        <w:rPr>
          <w:rFonts w:ascii="Book Antiqua" w:hAnsi="Book Antiqua"/>
          <w:sz w:val="20"/>
          <w:szCs w:val="20"/>
        </w:rPr>
        <w:t xml:space="preserve"> végrehajtás foganatosítása érdekében történő megkeresését megelőző napjáig, az </w:t>
      </w:r>
      <w:proofErr w:type="spellStart"/>
      <w:r w:rsidRPr="004955EB">
        <w:rPr>
          <w:rFonts w:ascii="Book Antiqua" w:hAnsi="Book Antiqua"/>
          <w:sz w:val="20"/>
          <w:szCs w:val="20"/>
        </w:rPr>
        <w:t>Ávr</w:t>
      </w:r>
      <w:proofErr w:type="spellEnd"/>
      <w:r w:rsidRPr="004955EB">
        <w:rPr>
          <w:rFonts w:ascii="Book Antiqua" w:hAnsi="Book Antiqua"/>
          <w:sz w:val="20"/>
          <w:szCs w:val="20"/>
        </w:rPr>
        <w:t>. 98. § (2)-(3) bekezdésében foglaltak szerint számított késedelmi kamatot is köteles vagyok fizetni. Önkéntes teljesítés hiányában az adó- és vámhatóság végrehajtás foganatosítása érdekében történő megkeresését követően az adóhatóság által foganatosítandó végrehajtási eljárásokról szóló törvény szerinti</w:t>
      </w:r>
      <w:r w:rsidR="00DA7947">
        <w:rPr>
          <w:rFonts w:ascii="Book Antiqua" w:hAnsi="Book Antiqua"/>
          <w:sz w:val="20"/>
          <w:szCs w:val="20"/>
        </w:rPr>
        <w:t xml:space="preserve"> késedelmi pótlékot számít fel.</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Tudomásul veszem, hogy amennyiben a támogatást a járási hivatal érdekkörében felmerült okból jogalap nélkül vettem fel, akkor azt a felróhatóság, illetve kötelezettségszegés vizsgálata nélkül, az erre irányuló felszólítást követően – az abban megjelölt</w:t>
      </w:r>
      <w:r w:rsidR="00DA7947">
        <w:rPr>
          <w:rFonts w:ascii="Book Antiqua" w:hAnsi="Book Antiqua"/>
          <w:sz w:val="20"/>
          <w:szCs w:val="20"/>
        </w:rPr>
        <w:t xml:space="preserve"> határidőben – köteles vagyok a </w:t>
      </w:r>
      <w:r w:rsidRPr="004955EB">
        <w:rPr>
          <w:rFonts w:ascii="Book Antiqua" w:hAnsi="Book Antiqua"/>
          <w:sz w:val="20"/>
          <w:szCs w:val="20"/>
        </w:rPr>
        <w:t>Gazdaság</w:t>
      </w:r>
      <w:r w:rsidR="00DA7947">
        <w:rPr>
          <w:rFonts w:ascii="Book Antiqua" w:hAnsi="Book Antiqua"/>
          <w:sz w:val="20"/>
          <w:szCs w:val="20"/>
        </w:rPr>
        <w:t>-újraindítás</w:t>
      </w:r>
      <w:r w:rsidRPr="004955EB">
        <w:rPr>
          <w:rFonts w:ascii="Book Antiqua" w:hAnsi="Book Antiqua"/>
          <w:sz w:val="20"/>
          <w:szCs w:val="20"/>
        </w:rPr>
        <w:t>i Foglalkoztatási Alap számlájára visszafizetni.</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Hozzájárulok továbbá ahhoz, hogy a Kincstár által működtetett monitoring rendszerben nyilvántartott adataimhoz a költségvetési támogatás utalványozója, folyósítója, a foglalkoz</w:t>
      </w:r>
      <w:r w:rsidR="005173C1">
        <w:rPr>
          <w:rFonts w:ascii="Book Antiqua" w:hAnsi="Book Antiqua"/>
          <w:sz w:val="20"/>
          <w:szCs w:val="20"/>
        </w:rPr>
        <w:t>tat</w:t>
      </w:r>
      <w:r w:rsidRPr="004955EB">
        <w:rPr>
          <w:rFonts w:ascii="Book Antiqua" w:hAnsi="Book Antiqua"/>
          <w:sz w:val="20"/>
          <w:szCs w:val="20"/>
        </w:rPr>
        <w:t>ás-felügyeleti hatóság, az Állami Számvevőszék, a kormányzati ellenőrzési szerv, az állami adóhatóság, valamint jogszabályban, pályázati kiírásban, hatósági szerződésben meghatározott más jogosultak hozzáférjenek.</w:t>
      </w:r>
    </w:p>
    <w:p w:rsidR="004955EB" w:rsidRPr="004955EB" w:rsidRDefault="004955EB" w:rsidP="004955EB">
      <w:pPr>
        <w:jc w:val="both"/>
        <w:rPr>
          <w:rFonts w:ascii="Book Antiqua" w:hAnsi="Book Antiqua"/>
          <w:sz w:val="20"/>
          <w:szCs w:val="20"/>
        </w:rPr>
      </w:pPr>
    </w:p>
    <w:p w:rsidR="00810790" w:rsidRDefault="004955EB" w:rsidP="00810790">
      <w:pPr>
        <w:pStyle w:val="Listaszerbekezds"/>
        <w:numPr>
          <w:ilvl w:val="0"/>
          <w:numId w:val="15"/>
        </w:numPr>
        <w:jc w:val="both"/>
        <w:rPr>
          <w:rFonts w:ascii="Book Antiqua" w:hAnsi="Book Antiqua"/>
          <w:sz w:val="20"/>
          <w:szCs w:val="20"/>
        </w:rPr>
      </w:pPr>
      <w:r w:rsidRPr="004955EB">
        <w:rPr>
          <w:rFonts w:ascii="Book Antiqua" w:hAnsi="Book Antiqua"/>
          <w:sz w:val="20"/>
          <w:szCs w:val="20"/>
        </w:rPr>
        <w:t>Elfogadom, hogy a kérelmezett támogatás odaítélése esetén az Állami Számvevőszék, a Kormány által kijelölt belső ellenőrzési szerv, a foglalkoz</w:t>
      </w:r>
      <w:r w:rsidR="00FD0C9B">
        <w:rPr>
          <w:rFonts w:ascii="Book Antiqua" w:hAnsi="Book Antiqua"/>
          <w:sz w:val="20"/>
          <w:szCs w:val="20"/>
        </w:rPr>
        <w:t>tat</w:t>
      </w:r>
      <w:r w:rsidRPr="004955EB">
        <w:rPr>
          <w:rFonts w:ascii="Book Antiqua" w:hAnsi="Book Antiqua"/>
          <w:sz w:val="20"/>
          <w:szCs w:val="20"/>
        </w:rPr>
        <w:t>ás-felügyeleti hatóság, a fejezetek ellenőrzési szervezetei, a Kincstár, és a kifizető, az igazoló és az ellenőrzési hatóság a költségvetési pénzeszközök felhasználására vonatkozóan ellenőrzési jogosultsággal bír.</w:t>
      </w:r>
    </w:p>
    <w:p w:rsidR="00377A66" w:rsidRDefault="004955EB" w:rsidP="00377A66">
      <w:pPr>
        <w:pStyle w:val="Listaszerbekezds"/>
        <w:ind w:left="786"/>
        <w:jc w:val="both"/>
        <w:rPr>
          <w:rFonts w:ascii="Book Antiqua" w:hAnsi="Book Antiqua"/>
          <w:sz w:val="20"/>
          <w:szCs w:val="20"/>
        </w:rPr>
      </w:pPr>
      <w:r w:rsidRPr="00810790">
        <w:rPr>
          <w:rFonts w:ascii="Book Antiqua" w:hAnsi="Book Antiqua"/>
          <w:sz w:val="20"/>
          <w:szCs w:val="20"/>
        </w:rPr>
        <w:t>Továbbá kötelezettséget vállalok arra, hogy a költségvetési pénzeszközök felhasználásának nyilvánosságára tekintettel a támogatási szerződés lényeges tartalmáról a tájékoztatást üzleti titok címén nem tagadom meg.</w:t>
      </w:r>
    </w:p>
    <w:p w:rsidR="00377A66" w:rsidRDefault="00377A66" w:rsidP="00377A66">
      <w:pPr>
        <w:pStyle w:val="Listaszerbekezds"/>
        <w:ind w:left="786"/>
        <w:jc w:val="both"/>
        <w:rPr>
          <w:rFonts w:ascii="Book Antiqua" w:hAnsi="Book Antiqua"/>
          <w:sz w:val="20"/>
          <w:szCs w:val="20"/>
        </w:rPr>
      </w:pPr>
    </w:p>
    <w:p w:rsidR="004955EB" w:rsidRPr="004955EB" w:rsidRDefault="004955EB" w:rsidP="00377A66">
      <w:pPr>
        <w:pStyle w:val="Listaszerbekezds"/>
        <w:ind w:left="786"/>
        <w:jc w:val="both"/>
        <w:rPr>
          <w:rFonts w:ascii="Book Antiqua" w:hAnsi="Book Antiqua"/>
          <w:sz w:val="20"/>
          <w:szCs w:val="20"/>
        </w:rPr>
      </w:pPr>
      <w:r w:rsidRPr="004955EB">
        <w:rPr>
          <w:rFonts w:ascii="Book Antiqua" w:hAnsi="Book Antiqua"/>
          <w:sz w:val="20"/>
          <w:szCs w:val="20"/>
        </w:rPr>
        <w:t xml:space="preserve">Tudomásul veszem, hogy amennyiben vállalkozásommal szemben fentiek szerinti visszafizetési kötelezettséget állapítottak meg, vagy vállalkozásom a fentiekben </w:t>
      </w:r>
      <w:r w:rsidRPr="004955EB">
        <w:rPr>
          <w:rFonts w:ascii="Book Antiqua" w:hAnsi="Book Antiqua"/>
          <w:sz w:val="20"/>
          <w:szCs w:val="20"/>
        </w:rPr>
        <w:lastRenderedPageBreak/>
        <w:t>meghatározott fizetési kötelezettségének nem tett eleget, úgy további támogatásban nem részesülhetek.</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Nyilatkozom, hogy átlátható szervezetnek minősülök, vagyis</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törvény erejénél fogva átlátható szervezet vagyok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Térségről szóló megállapodásban részes állam szabályozott piacára bevezetett nyilvánosan működő részvénytársaság) VAGY</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olyan belföldi vagy külföldi jogi személy vagy jogi személyiséggel nem rendelkező gazdálkodó szervezet, amely megf</w:t>
      </w:r>
      <w:r w:rsidR="00DE1AAD">
        <w:rPr>
          <w:rFonts w:ascii="Book Antiqua" w:hAnsi="Book Antiqua"/>
          <w:sz w:val="20"/>
          <w:szCs w:val="20"/>
        </w:rPr>
        <w:t>elel a következő feltételeknek:</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tulajdonosi szerkezete, a pénzmosás és a terrorizmus finanszírozása megelőzéséről és megakadályozásáról szóló törvény szerint meghatározott tény</w:t>
      </w:r>
      <w:r w:rsidR="00DE1AAD">
        <w:rPr>
          <w:rFonts w:ascii="Book Antiqua" w:hAnsi="Book Antiqua"/>
          <w:sz w:val="20"/>
          <w:szCs w:val="20"/>
        </w:rPr>
        <w:t>leges tulajdonosa megismerhető,</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nem minősül a társasági adóról és az osztalékadóról szóló törvény szerint meghatározott ellenőrzött külföldi társaságnak,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 xml:space="preserve"> olyan civil szervezet vagy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xml:space="preserve">, amely megfelel a következő feltételeknek: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vezető tisztségviselői megismerhetők,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a civil szervezet és a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valamint ezek vezető tisztségviselői nem átlátható szervezetben nem rendelkeznek 25%-ot meghaladó részesedéssel,</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székhelye 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van, amellyel Magyarországnak a kettős adóztatás elkerüléséről szóló egyezménye van.</w:t>
      </w:r>
    </w:p>
    <w:p w:rsidR="004955EB" w:rsidRPr="004955EB" w:rsidRDefault="004955EB" w:rsidP="004955EB">
      <w:pPr>
        <w:ind w:left="2160"/>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Nyilatkozom, hogy az alábbi dokumentumok</w:t>
      </w:r>
      <w:r w:rsidR="00DE1AAD">
        <w:rPr>
          <w:rFonts w:ascii="Book Antiqua" w:hAnsi="Book Antiqua"/>
          <w:sz w:val="20"/>
          <w:szCs w:val="20"/>
        </w:rPr>
        <w:t>nak</w:t>
      </w:r>
      <w:r w:rsidRPr="004955EB">
        <w:rPr>
          <w:rFonts w:ascii="Book Antiqua" w:hAnsi="Book Antiqua"/>
          <w:sz w:val="20"/>
          <w:szCs w:val="20"/>
        </w:rPr>
        <w:t xml:space="preserve"> a kérelem beadásának napján hatályos tartalmát a </w:t>
      </w:r>
      <w:hyperlink r:id="rId11" w:history="1">
        <w:r w:rsidRPr="004955EB">
          <w:rPr>
            <w:rFonts w:ascii="Book Antiqua" w:hAnsi="Book Antiqua"/>
            <w:sz w:val="20"/>
            <w:szCs w:val="20"/>
          </w:rPr>
          <w:t>www.munka.hu</w:t>
        </w:r>
      </w:hyperlink>
      <w:r w:rsidRPr="004955EB">
        <w:rPr>
          <w:rFonts w:ascii="Book Antiqua" w:hAnsi="Book Antiqua"/>
          <w:sz w:val="20"/>
          <w:szCs w:val="20"/>
        </w:rPr>
        <w:t xml:space="preserve"> oldalon megismertem:</w:t>
      </w:r>
    </w:p>
    <w:p w:rsidR="004955EB" w:rsidRP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a köztulajdonban álló gazdasági társaságok takarékosabb működéséről szóló törvényben foglalt közzétételi kötelezettségről</w:t>
      </w:r>
      <w:r w:rsidR="00500D2E">
        <w:rPr>
          <w:rFonts w:ascii="Book Antiqua" w:hAnsi="Book Antiqua"/>
          <w:sz w:val="20"/>
          <w:szCs w:val="20"/>
        </w:rPr>
        <w:t xml:space="preserve"> (</w:t>
      </w:r>
      <w:hyperlink r:id="rId12" w:history="1">
        <w:r w:rsidR="00500D2E" w:rsidRPr="008E6203">
          <w:rPr>
            <w:rStyle w:val="Hiperhivatkozs"/>
            <w:rFonts w:ascii="Book Antiqua" w:hAnsi="Book Antiqua"/>
            <w:sz w:val="20"/>
            <w:szCs w:val="20"/>
          </w:rPr>
          <w:t>https://nfsz.munka.hu/nfsz/document/1/3/6/9/doc_url/TAJEKOZTATO_a_koztulajdonban_allo_gazdasagi_tarsasagok_takarekosabb_muko.pdf</w:t>
        </w:r>
      </w:hyperlink>
      <w:r w:rsidR="00500D2E">
        <w:rPr>
          <w:rFonts w:ascii="Book Antiqua" w:hAnsi="Book Antiqua"/>
          <w:sz w:val="20"/>
          <w:szCs w:val="20"/>
        </w:rPr>
        <w:t>)</w:t>
      </w:r>
      <w:r w:rsidRPr="004955EB">
        <w:rPr>
          <w:rFonts w:ascii="Book Antiqua" w:hAnsi="Book Antiqua"/>
          <w:sz w:val="20"/>
          <w:szCs w:val="20"/>
        </w:rPr>
        <w:t>;</w:t>
      </w:r>
    </w:p>
    <w:p w:rsidR="004955EB" w:rsidRP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jogi személy esetén átlátható szervezetről</w:t>
      </w:r>
      <w:r w:rsidR="00500D2E">
        <w:rPr>
          <w:rFonts w:ascii="Book Antiqua" w:hAnsi="Book Antiqua"/>
          <w:sz w:val="20"/>
          <w:szCs w:val="20"/>
        </w:rPr>
        <w:t xml:space="preserve"> (</w:t>
      </w:r>
      <w:hyperlink r:id="rId13" w:history="1">
        <w:r w:rsidR="00500D2E" w:rsidRPr="008E6203">
          <w:rPr>
            <w:rStyle w:val="Hiperhivatkozs"/>
            <w:rFonts w:ascii="Book Antiqua" w:hAnsi="Book Antiqua"/>
            <w:sz w:val="20"/>
            <w:szCs w:val="20"/>
          </w:rPr>
          <w:t>https://nfsz.munka.hu/nfsz/document/1/5/8/0/doc_url/TAJEKOZTATO_atlathato_szervezetrol.pdf</w:t>
        </w:r>
      </w:hyperlink>
      <w:r w:rsidR="00500D2E">
        <w:rPr>
          <w:rFonts w:ascii="Book Antiqua" w:hAnsi="Book Antiqua"/>
          <w:sz w:val="20"/>
          <w:szCs w:val="20"/>
        </w:rPr>
        <w:t>)</w:t>
      </w:r>
      <w:r w:rsidRPr="004955EB">
        <w:rPr>
          <w:rFonts w:ascii="Book Antiqua" w:hAnsi="Book Antiqua"/>
          <w:sz w:val="20"/>
          <w:szCs w:val="20"/>
        </w:rPr>
        <w:t>;</w:t>
      </w:r>
    </w:p>
    <w:p w:rsid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a kis, közép és mikro vállalkozások besorolásáról</w:t>
      </w:r>
      <w:r w:rsidR="00500D2E">
        <w:rPr>
          <w:rFonts w:ascii="Book Antiqua" w:hAnsi="Book Antiqua"/>
          <w:sz w:val="20"/>
          <w:szCs w:val="20"/>
        </w:rPr>
        <w:t xml:space="preserve"> (</w:t>
      </w:r>
      <w:hyperlink r:id="rId14" w:history="1">
        <w:r w:rsidR="00500D2E" w:rsidRPr="008E6203">
          <w:rPr>
            <w:rStyle w:val="Hiperhivatkozs"/>
            <w:rFonts w:ascii="Book Antiqua" w:hAnsi="Book Antiqua"/>
            <w:sz w:val="20"/>
            <w:szCs w:val="20"/>
          </w:rPr>
          <w:t>https://nfsz.munka.hu/nfsz/document/1/5/8/1/doc_url/TAJEKOZTATO_kis_kozep_es_mikro_vallalkozasok_besorolasarol.pdf</w:t>
        </w:r>
      </w:hyperlink>
      <w:r w:rsidR="00500D2E">
        <w:rPr>
          <w:rFonts w:ascii="Book Antiqua" w:hAnsi="Book Antiqua"/>
          <w:sz w:val="20"/>
          <w:szCs w:val="20"/>
        </w:rPr>
        <w:t>)</w:t>
      </w:r>
      <w:r w:rsidRPr="004955EB">
        <w:rPr>
          <w:rFonts w:ascii="Book Antiqua" w:hAnsi="Book Antiqua"/>
          <w:sz w:val="20"/>
          <w:szCs w:val="20"/>
        </w:rPr>
        <w:t>;</w:t>
      </w:r>
    </w:p>
    <w:p w:rsidR="00ED193D" w:rsidRPr="008342F2" w:rsidRDefault="00417546" w:rsidP="008342F2">
      <w:pPr>
        <w:numPr>
          <w:ilvl w:val="0"/>
          <w:numId w:val="30"/>
        </w:numPr>
        <w:jc w:val="both"/>
        <w:rPr>
          <w:rFonts w:ascii="Book Antiqua" w:hAnsi="Book Antiqua"/>
          <w:sz w:val="20"/>
          <w:szCs w:val="20"/>
        </w:rPr>
      </w:pPr>
      <w:r>
        <w:rPr>
          <w:rFonts w:ascii="Book Antiqua" w:hAnsi="Book Antiqua"/>
          <w:sz w:val="20"/>
          <w:szCs w:val="20"/>
        </w:rPr>
        <w:t xml:space="preserve">Tájékoztató a de </w:t>
      </w:r>
      <w:proofErr w:type="spellStart"/>
      <w:r>
        <w:rPr>
          <w:rFonts w:ascii="Book Antiqua" w:hAnsi="Book Antiqua"/>
          <w:sz w:val="20"/>
          <w:szCs w:val="20"/>
        </w:rPr>
        <w:t>minimis</w:t>
      </w:r>
      <w:proofErr w:type="spellEnd"/>
      <w:r>
        <w:rPr>
          <w:rFonts w:ascii="Book Antiqua" w:hAnsi="Book Antiqua"/>
          <w:sz w:val="20"/>
          <w:szCs w:val="20"/>
        </w:rPr>
        <w:t xml:space="preserve"> támogatásról</w:t>
      </w:r>
      <w:r w:rsidR="00ED193D">
        <w:rPr>
          <w:rFonts w:ascii="Book Antiqua" w:hAnsi="Book Antiqua"/>
          <w:sz w:val="20"/>
          <w:szCs w:val="20"/>
        </w:rPr>
        <w:t xml:space="preserve"> (</w:t>
      </w:r>
      <w:hyperlink r:id="rId15" w:history="1">
        <w:r w:rsidR="00ED193D" w:rsidRPr="008E6203">
          <w:rPr>
            <w:rStyle w:val="Hiperhivatkozs"/>
            <w:rFonts w:ascii="Book Antiqua" w:hAnsi="Book Antiqua"/>
            <w:sz w:val="20"/>
            <w:szCs w:val="20"/>
          </w:rPr>
          <w:t>https://nfsz.munka.hu/nfsz/document/1/0/5/3/doc_url/3_melleklet.pdf</w:t>
        </w:r>
      </w:hyperlink>
      <w:r w:rsidR="00ED193D">
        <w:rPr>
          <w:rFonts w:ascii="Book Antiqua" w:hAnsi="Book Antiqua"/>
          <w:sz w:val="20"/>
          <w:szCs w:val="20"/>
        </w:rPr>
        <w:t>)</w:t>
      </w:r>
      <w:r>
        <w:rPr>
          <w:rFonts w:ascii="Book Antiqua" w:hAnsi="Book Antiqua"/>
          <w:sz w:val="20"/>
          <w:szCs w:val="20"/>
        </w:rPr>
        <w:t>;</w:t>
      </w:r>
      <w:r w:rsidR="00ED193D">
        <w:rPr>
          <w:rFonts w:ascii="Book Antiqua" w:hAnsi="Book Antiqua"/>
          <w:sz w:val="20"/>
          <w:szCs w:val="20"/>
        </w:rPr>
        <w:t xml:space="preserve"> </w:t>
      </w:r>
    </w:p>
    <w:p w:rsidR="004955EB" w:rsidRPr="004955EB" w:rsidRDefault="004955EB" w:rsidP="00ED193D">
      <w:pPr>
        <w:numPr>
          <w:ilvl w:val="0"/>
          <w:numId w:val="30"/>
        </w:numPr>
        <w:jc w:val="both"/>
        <w:rPr>
          <w:rFonts w:ascii="Book Antiqua" w:hAnsi="Book Antiqua"/>
          <w:sz w:val="20"/>
          <w:szCs w:val="20"/>
        </w:rPr>
      </w:pPr>
      <w:r w:rsidRPr="004955EB">
        <w:rPr>
          <w:rFonts w:ascii="Book Antiqua" w:hAnsi="Book Antiqua"/>
          <w:sz w:val="20"/>
          <w:szCs w:val="20"/>
        </w:rPr>
        <w:t>Tájékoztató az elektronikus ügyintézésről a Nemzeti Foglalkoztatási Szolgálat ügyfelei részére</w:t>
      </w:r>
      <w:r w:rsidR="00ED193D">
        <w:rPr>
          <w:rFonts w:ascii="Book Antiqua" w:hAnsi="Book Antiqua"/>
          <w:sz w:val="20"/>
          <w:szCs w:val="20"/>
        </w:rPr>
        <w:t xml:space="preserve"> (</w:t>
      </w:r>
      <w:hyperlink r:id="rId16" w:history="1">
        <w:r w:rsidR="00ED193D" w:rsidRPr="008E6203">
          <w:rPr>
            <w:rStyle w:val="Hiperhivatkozs"/>
            <w:rFonts w:ascii="Book Antiqua" w:hAnsi="Book Antiqua"/>
            <w:sz w:val="20"/>
            <w:szCs w:val="20"/>
          </w:rPr>
          <w:t>https://nfsz.munka.hu/cikk/1458</w:t>
        </w:r>
      </w:hyperlink>
      <w:r w:rsidR="00ED193D">
        <w:rPr>
          <w:rFonts w:ascii="Book Antiqua" w:hAnsi="Book Antiqua"/>
          <w:sz w:val="20"/>
          <w:szCs w:val="20"/>
        </w:rPr>
        <w:t>)</w:t>
      </w:r>
      <w:r w:rsidRPr="004955EB">
        <w:rPr>
          <w:rFonts w:ascii="Book Antiqua" w:hAnsi="Book Antiqua"/>
          <w:sz w:val="20"/>
          <w:szCs w:val="20"/>
        </w:rPr>
        <w:t>.</w:t>
      </w:r>
    </w:p>
    <w:p w:rsidR="004955EB" w:rsidRPr="004955EB" w:rsidRDefault="004955EB" w:rsidP="004955EB">
      <w:pPr>
        <w:jc w:val="both"/>
        <w:rPr>
          <w:rFonts w:ascii="Book Antiqua" w:hAnsi="Book Antiqua"/>
          <w:sz w:val="20"/>
          <w:szCs w:val="20"/>
        </w:rPr>
      </w:pPr>
    </w:p>
    <w:p w:rsidR="00417546" w:rsidRPr="00417546" w:rsidRDefault="00417546" w:rsidP="008342F2">
      <w:pPr>
        <w:pStyle w:val="Listaszerbekezds"/>
        <w:numPr>
          <w:ilvl w:val="0"/>
          <w:numId w:val="15"/>
        </w:numPr>
        <w:jc w:val="both"/>
        <w:rPr>
          <w:rFonts w:ascii="Book Antiqua" w:hAnsi="Book Antiqua"/>
          <w:sz w:val="20"/>
          <w:szCs w:val="20"/>
        </w:rPr>
      </w:pPr>
      <w:r w:rsidRPr="00417546">
        <w:rPr>
          <w:rFonts w:ascii="Book Antiqua" w:hAnsi="Book Antiqua"/>
          <w:sz w:val="20"/>
          <w:szCs w:val="20"/>
        </w:rPr>
        <w:t xml:space="preserve">Nyilatkozom, hogy a támogatási kérelemhez </w:t>
      </w:r>
      <w:r w:rsidR="00CE5A08">
        <w:rPr>
          <w:rFonts w:ascii="Book Antiqua" w:hAnsi="Book Antiqua"/>
          <w:sz w:val="20"/>
          <w:szCs w:val="20"/>
        </w:rPr>
        <w:t xml:space="preserve">a </w:t>
      </w:r>
      <w:r w:rsidR="00CE5A08" w:rsidRPr="00CE5A08">
        <w:rPr>
          <w:rFonts w:ascii="Book Antiqua" w:hAnsi="Book Antiqua"/>
          <w:sz w:val="20"/>
          <w:szCs w:val="20"/>
        </w:rPr>
        <w:tab/>
        <w:t>munkaerőigény bejelentőlap</w:t>
      </w:r>
      <w:r w:rsidR="00CE5A08">
        <w:rPr>
          <w:rFonts w:ascii="Book Antiqua" w:hAnsi="Book Antiqua"/>
          <w:sz w:val="20"/>
          <w:szCs w:val="20"/>
        </w:rPr>
        <w:t>ot</w:t>
      </w:r>
      <w:r w:rsidR="00CE5A08" w:rsidRPr="00CE5A08">
        <w:rPr>
          <w:rFonts w:ascii="Book Antiqua" w:hAnsi="Book Antiqua"/>
          <w:sz w:val="20"/>
          <w:szCs w:val="20"/>
        </w:rPr>
        <w:t xml:space="preserve"> </w:t>
      </w:r>
      <w:r w:rsidRPr="00417546">
        <w:rPr>
          <w:rFonts w:ascii="Book Antiqua" w:hAnsi="Book Antiqua"/>
          <w:sz w:val="20"/>
          <w:szCs w:val="20"/>
        </w:rPr>
        <w:t>csatolom</w:t>
      </w:r>
      <w:r w:rsidR="00095975">
        <w:rPr>
          <w:rFonts w:ascii="Book Antiqua" w:hAnsi="Book Antiqua"/>
          <w:sz w:val="20"/>
          <w:szCs w:val="20"/>
        </w:rPr>
        <w:t>.</w:t>
      </w:r>
      <w:r w:rsidR="008342F2">
        <w:rPr>
          <w:rFonts w:ascii="Book Antiqua" w:hAnsi="Book Antiqua"/>
          <w:sz w:val="20"/>
          <w:szCs w:val="20"/>
        </w:rPr>
        <w:t xml:space="preserve"> (</w:t>
      </w:r>
      <w:hyperlink r:id="rId17" w:history="1">
        <w:r w:rsidR="003D4A31" w:rsidRPr="003D4A31">
          <w:rPr>
            <w:rFonts w:ascii="Segoe UI" w:hAnsi="Segoe UI"/>
            <w:color w:val="0000FF"/>
            <w:sz w:val="20"/>
            <w:szCs w:val="20"/>
            <w:u w:val="single"/>
          </w:rPr>
          <w:t>https://nfsz.munka.hu/nfsz/document/1/9/8/1/doc_url/MUNKAEROIGENY_BEJELENTO_LAP_ITM2021_tolt</w:t>
        </w:r>
        <w:bookmarkStart w:id="1" w:name="_GoBack"/>
        <w:bookmarkEnd w:id="1"/>
        <w:r w:rsidR="003D4A31" w:rsidRPr="003D4A31">
          <w:rPr>
            <w:rFonts w:ascii="Segoe UI" w:hAnsi="Segoe UI"/>
            <w:color w:val="0000FF"/>
            <w:sz w:val="20"/>
            <w:szCs w:val="20"/>
            <w:u w:val="single"/>
          </w:rPr>
          <w:t>h</w:t>
        </w:r>
        <w:r w:rsidR="003D4A31" w:rsidRPr="003D4A31">
          <w:rPr>
            <w:rFonts w:ascii="Segoe UI" w:hAnsi="Segoe UI"/>
            <w:color w:val="0000FF"/>
            <w:sz w:val="20"/>
            <w:szCs w:val="20"/>
            <w:u w:val="single"/>
          </w:rPr>
          <w:t>eto.pdf?v=2.0</w:t>
        </w:r>
      </w:hyperlink>
      <w:r w:rsidR="008342F2">
        <w:rPr>
          <w:rFonts w:ascii="Book Antiqua" w:hAnsi="Book Antiqua"/>
          <w:sz w:val="20"/>
          <w:szCs w:val="20"/>
        </w:rPr>
        <w:t>)</w:t>
      </w:r>
    </w:p>
    <w:p w:rsidR="00567533" w:rsidRDefault="00567533" w:rsidP="00C25C14">
      <w:pPr>
        <w:jc w:val="both"/>
        <w:outlineLvl w:val="0"/>
        <w:rPr>
          <w:rFonts w:ascii="Book Antiqua" w:hAnsi="Book Antiqua"/>
          <w:sz w:val="20"/>
          <w:szCs w:val="20"/>
        </w:rPr>
      </w:pPr>
    </w:p>
    <w:sectPr w:rsidR="00567533" w:rsidSect="00BE66B0">
      <w:headerReference w:type="even" r:id="rId18"/>
      <w:headerReference w:type="default" r:id="rId19"/>
      <w:footerReference w:type="default" r:id="rId20"/>
      <w:headerReference w:type="first" r:id="rId21"/>
      <w:footerReference w:type="first" r:id="rId22"/>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3D" w:rsidRDefault="00836B3D">
      <w:r>
        <w:separator/>
      </w:r>
    </w:p>
    <w:p w:rsidR="00836B3D" w:rsidRDefault="00836B3D"/>
    <w:p w:rsidR="00836B3D" w:rsidRDefault="00836B3D"/>
    <w:p w:rsidR="00836B3D" w:rsidRDefault="00836B3D"/>
  </w:endnote>
  <w:endnote w:type="continuationSeparator" w:id="0">
    <w:p w:rsidR="00836B3D" w:rsidRDefault="00836B3D">
      <w:r>
        <w:continuationSeparator/>
      </w:r>
    </w:p>
    <w:p w:rsidR="00836B3D" w:rsidRDefault="00836B3D"/>
    <w:p w:rsidR="00836B3D" w:rsidRDefault="00836B3D"/>
    <w:p w:rsidR="00836B3D" w:rsidRDefault="00836B3D"/>
  </w:endnote>
  <w:endnote w:type="continuationNotice" w:id="1">
    <w:p w:rsidR="00836B3D" w:rsidRDefault="00836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Financial CE">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2" w:rsidRPr="002F024F" w:rsidRDefault="00061FB2" w:rsidP="00764011">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2" w:rsidRPr="00C25CD6" w:rsidRDefault="00061FB2" w:rsidP="00764011">
    <w:pPr>
      <w:pStyle w:val="llb"/>
      <w:jc w:val="center"/>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3D" w:rsidRDefault="00836B3D">
      <w:r>
        <w:separator/>
      </w:r>
    </w:p>
    <w:p w:rsidR="00836B3D" w:rsidRDefault="00836B3D"/>
    <w:p w:rsidR="00836B3D" w:rsidRDefault="00836B3D"/>
    <w:p w:rsidR="00836B3D" w:rsidRDefault="00836B3D"/>
  </w:footnote>
  <w:footnote w:type="continuationSeparator" w:id="0">
    <w:p w:rsidR="00836B3D" w:rsidRDefault="00836B3D">
      <w:r>
        <w:continuationSeparator/>
      </w:r>
    </w:p>
    <w:p w:rsidR="00836B3D" w:rsidRDefault="00836B3D"/>
    <w:p w:rsidR="00836B3D" w:rsidRDefault="00836B3D"/>
    <w:p w:rsidR="00836B3D" w:rsidRDefault="00836B3D"/>
  </w:footnote>
  <w:footnote w:type="continuationNotice" w:id="1">
    <w:p w:rsidR="00836B3D" w:rsidRDefault="00836B3D"/>
  </w:footnote>
  <w:footnote w:id="2">
    <w:p w:rsidR="00061FB2" w:rsidRDefault="00061FB2" w:rsidP="00630A36">
      <w:pPr>
        <w:pStyle w:val="Lbjegyzetszveg"/>
      </w:pPr>
      <w:r>
        <w:rPr>
          <w:rStyle w:val="Lbjegyzet-hivatkozs"/>
        </w:rPr>
        <w:footnoteRef/>
      </w:r>
      <w:r>
        <w:t xml:space="preserve"> </w:t>
      </w:r>
      <w:r w:rsidRPr="0048482E">
        <w:t>16 éves az a diák, aki a tényleges foglalkoztatásakor már betöltötte a 16. életévét.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2" w:rsidRDefault="00061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2" w:rsidRPr="00937F64" w:rsidRDefault="00061FB2" w:rsidP="00937F64">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B2" w:rsidRDefault="00061FB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9FE536A"/>
    <w:lvl w:ilvl="0">
      <w:start w:val="1"/>
      <w:numFmt w:val="bullet"/>
      <w:pStyle w:val="Lista"/>
      <w:lvlText w:val=""/>
      <w:lvlJc w:val="left"/>
      <w:pPr>
        <w:tabs>
          <w:tab w:val="num" w:pos="9920"/>
        </w:tabs>
        <w:ind w:left="9920"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5">
    <w:nsid w:val="01931C93"/>
    <w:multiLevelType w:val="singleLevel"/>
    <w:tmpl w:val="040E000F"/>
    <w:lvl w:ilvl="0">
      <w:start w:val="1"/>
      <w:numFmt w:val="decimal"/>
      <w:lvlText w:val="%1."/>
      <w:lvlJc w:val="left"/>
      <w:pPr>
        <w:tabs>
          <w:tab w:val="num" w:pos="421"/>
        </w:tabs>
        <w:ind w:left="421" w:hanging="360"/>
      </w:pPr>
    </w:lvl>
  </w:abstractNum>
  <w:abstractNum w:abstractNumId="6">
    <w:nsid w:val="052D3EB1"/>
    <w:multiLevelType w:val="hybridMultilevel"/>
    <w:tmpl w:val="F62EDE26"/>
    <w:lvl w:ilvl="0" w:tplc="0D62B0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525C6B"/>
    <w:multiLevelType w:val="hybridMultilevel"/>
    <w:tmpl w:val="86ECA39E"/>
    <w:lvl w:ilvl="0" w:tplc="D0E8FEBA">
      <w:start w:val="1"/>
      <w:numFmt w:val="decimal"/>
      <w:lvlText w:val="%1."/>
      <w:lvlJc w:val="left"/>
      <w:pPr>
        <w:tabs>
          <w:tab w:val="num" w:pos="502"/>
        </w:tabs>
        <w:ind w:left="502" w:hanging="360"/>
      </w:pPr>
      <w:rPr>
        <w:rFonts w:ascii="Palatino Linotype" w:hAnsi="Palatino Linotype" w:cs="Times New Roman" w:hint="default"/>
        <w:b w:val="0"/>
        <w:i w:val="0"/>
        <w:sz w:val="20"/>
        <w:szCs w:val="2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296995"/>
    <w:multiLevelType w:val="multilevel"/>
    <w:tmpl w:val="8926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41D2F5E"/>
    <w:multiLevelType w:val="multilevel"/>
    <w:tmpl w:val="223E14A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nsid w:val="28563626"/>
    <w:multiLevelType w:val="hybridMultilevel"/>
    <w:tmpl w:val="15D2592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2">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3">
    <w:nsid w:val="34B11A36"/>
    <w:multiLevelType w:val="hybridMultilevel"/>
    <w:tmpl w:val="63A426CA"/>
    <w:lvl w:ilvl="0" w:tplc="34643384">
      <w:start w:val="1"/>
      <w:numFmt w:val="upperRoman"/>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440"/>
        </w:tabs>
        <w:ind w:left="1440"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479"/>
        </w:tabs>
        <w:ind w:left="3479"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rPr>
    </w:lvl>
    <w:lvl w:ilvl="2">
      <w:start w:val="1"/>
      <w:numFmt w:val="decimal"/>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7">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19">
    <w:nsid w:val="55CC4D2D"/>
    <w:multiLevelType w:val="hybridMultilevel"/>
    <w:tmpl w:val="15B62EA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1C1A72AC">
      <w:start w:val="1"/>
      <w:numFmt w:val="decimal"/>
      <w:lvlText w:val="%4)"/>
      <w:lvlJc w:val="left"/>
      <w:pPr>
        <w:ind w:left="2880" w:hanging="360"/>
      </w:pPr>
      <w:rPr>
        <w:rFonts w:hint="default"/>
      </w:rPr>
    </w:lvl>
    <w:lvl w:ilvl="4" w:tplc="EDE87500">
      <w:start w:val="19"/>
      <w:numFmt w:val="decimal"/>
      <w:lvlText w:val="%5"/>
      <w:lvlJc w:val="left"/>
      <w:pPr>
        <w:ind w:left="3600" w:hanging="360"/>
      </w:pPr>
      <w:rPr>
        <w:rFonts w:hint="default"/>
      </w:rPr>
    </w:lvl>
    <w:lvl w:ilvl="5" w:tplc="0FBA9EAA">
      <w:start w:val="1"/>
      <w:numFmt w:val="lowerLetter"/>
      <w:lvlText w:val="%6)"/>
      <w:lvlJc w:val="left"/>
      <w:pPr>
        <w:ind w:left="36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21">
    <w:nsid w:val="5841036A"/>
    <w:multiLevelType w:val="hybridMultilevel"/>
    <w:tmpl w:val="D6421A14"/>
    <w:lvl w:ilvl="0" w:tplc="D0B8AC5C">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22">
    <w:nsid w:val="58D234F9"/>
    <w:multiLevelType w:val="hybridMultilevel"/>
    <w:tmpl w:val="AEC0A3B4"/>
    <w:lvl w:ilvl="0" w:tplc="41BC3390">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780"/>
        </w:tabs>
        <w:ind w:left="1780" w:hanging="360"/>
      </w:pPr>
      <w:rPr>
        <w:rFonts w:cs="Times New Roman"/>
      </w:rPr>
    </w:lvl>
    <w:lvl w:ilvl="2" w:tplc="040E001B" w:tentative="1">
      <w:start w:val="1"/>
      <w:numFmt w:val="lowerRoman"/>
      <w:lvlText w:val="%3."/>
      <w:lvlJc w:val="right"/>
      <w:pPr>
        <w:tabs>
          <w:tab w:val="num" w:pos="2500"/>
        </w:tabs>
        <w:ind w:left="2500" w:hanging="180"/>
      </w:pPr>
      <w:rPr>
        <w:rFonts w:cs="Times New Roman"/>
      </w:rPr>
    </w:lvl>
    <w:lvl w:ilvl="3" w:tplc="040E000F" w:tentative="1">
      <w:start w:val="1"/>
      <w:numFmt w:val="decimal"/>
      <w:lvlText w:val="%4."/>
      <w:lvlJc w:val="left"/>
      <w:pPr>
        <w:tabs>
          <w:tab w:val="num" w:pos="3220"/>
        </w:tabs>
        <w:ind w:left="3220" w:hanging="360"/>
      </w:pPr>
      <w:rPr>
        <w:rFonts w:cs="Times New Roman"/>
      </w:rPr>
    </w:lvl>
    <w:lvl w:ilvl="4" w:tplc="040E0019" w:tentative="1">
      <w:start w:val="1"/>
      <w:numFmt w:val="lowerLetter"/>
      <w:lvlText w:val="%5."/>
      <w:lvlJc w:val="left"/>
      <w:pPr>
        <w:tabs>
          <w:tab w:val="num" w:pos="3940"/>
        </w:tabs>
        <w:ind w:left="3940" w:hanging="360"/>
      </w:pPr>
      <w:rPr>
        <w:rFonts w:cs="Times New Roman"/>
      </w:rPr>
    </w:lvl>
    <w:lvl w:ilvl="5" w:tplc="040E001B" w:tentative="1">
      <w:start w:val="1"/>
      <w:numFmt w:val="lowerRoman"/>
      <w:lvlText w:val="%6."/>
      <w:lvlJc w:val="right"/>
      <w:pPr>
        <w:tabs>
          <w:tab w:val="num" w:pos="4660"/>
        </w:tabs>
        <w:ind w:left="4660" w:hanging="180"/>
      </w:pPr>
      <w:rPr>
        <w:rFonts w:cs="Times New Roman"/>
      </w:rPr>
    </w:lvl>
    <w:lvl w:ilvl="6" w:tplc="040E000F" w:tentative="1">
      <w:start w:val="1"/>
      <w:numFmt w:val="decimal"/>
      <w:lvlText w:val="%7."/>
      <w:lvlJc w:val="left"/>
      <w:pPr>
        <w:tabs>
          <w:tab w:val="num" w:pos="5380"/>
        </w:tabs>
        <w:ind w:left="5380" w:hanging="360"/>
      </w:pPr>
      <w:rPr>
        <w:rFonts w:cs="Times New Roman"/>
      </w:rPr>
    </w:lvl>
    <w:lvl w:ilvl="7" w:tplc="040E0019" w:tentative="1">
      <w:start w:val="1"/>
      <w:numFmt w:val="lowerLetter"/>
      <w:lvlText w:val="%8."/>
      <w:lvlJc w:val="left"/>
      <w:pPr>
        <w:tabs>
          <w:tab w:val="num" w:pos="6100"/>
        </w:tabs>
        <w:ind w:left="6100" w:hanging="360"/>
      </w:pPr>
      <w:rPr>
        <w:rFonts w:cs="Times New Roman"/>
      </w:rPr>
    </w:lvl>
    <w:lvl w:ilvl="8" w:tplc="040E001B" w:tentative="1">
      <w:start w:val="1"/>
      <w:numFmt w:val="lowerRoman"/>
      <w:lvlText w:val="%9."/>
      <w:lvlJc w:val="right"/>
      <w:pPr>
        <w:tabs>
          <w:tab w:val="num" w:pos="6820"/>
        </w:tabs>
        <w:ind w:left="6820" w:hanging="180"/>
      </w:pPr>
      <w:rPr>
        <w:rFonts w:cs="Times New Roman"/>
      </w:rPr>
    </w:lvl>
  </w:abstractNum>
  <w:abstractNum w:abstractNumId="23">
    <w:nsid w:val="606712AB"/>
    <w:multiLevelType w:val="multilevel"/>
    <w:tmpl w:val="D9E479A0"/>
    <w:lvl w:ilvl="0">
      <w:start w:val="1"/>
      <w:numFmt w:val="upperRoman"/>
      <w:lvlText w:val="%1."/>
      <w:lvlJc w:val="left"/>
      <w:pPr>
        <w:ind w:left="2628" w:hanging="36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06D7317"/>
    <w:multiLevelType w:val="hybridMultilevel"/>
    <w:tmpl w:val="0DA4A7F0"/>
    <w:lvl w:ilvl="0" w:tplc="D068B516">
      <w:numFmt w:val="bullet"/>
      <w:lvlText w:val="-"/>
      <w:lvlJc w:val="left"/>
      <w:pPr>
        <w:ind w:left="1069" w:hanging="360"/>
      </w:pPr>
      <w:rPr>
        <w:rFonts w:ascii="Calibri" w:eastAsia="Calibri" w:hAnsi="Calibri" w:cs="Times New Roman" w:hint="default"/>
      </w:rPr>
    </w:lvl>
    <w:lvl w:ilvl="1" w:tplc="1D0A6882">
      <w:start w:val="1"/>
      <w:numFmt w:val="lowerLetter"/>
      <w:lvlText w:val="%2."/>
      <w:lvlJc w:val="left"/>
      <w:pPr>
        <w:ind w:left="1789" w:hanging="360"/>
      </w:pPr>
      <w:rPr>
        <w:rFonts w:ascii="Arial" w:eastAsia="Times New Roman" w:hAnsi="Arial" w:cs="Arial"/>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25">
    <w:nsid w:val="62A238CA"/>
    <w:multiLevelType w:val="hybridMultilevel"/>
    <w:tmpl w:val="1DBAE518"/>
    <w:lvl w:ilvl="0" w:tplc="5F48C3F8">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8">
    <w:nsid w:val="71657746"/>
    <w:multiLevelType w:val="hybridMultilevel"/>
    <w:tmpl w:val="1E088742"/>
    <w:lvl w:ilvl="0" w:tplc="040E000F">
      <w:numFmt w:val="bullet"/>
      <w:lvlText w:val="–"/>
      <w:lvlJc w:val="left"/>
      <w:pPr>
        <w:tabs>
          <w:tab w:val="num" w:pos="360"/>
        </w:tabs>
        <w:ind w:left="360" w:hanging="360"/>
      </w:pPr>
      <w:rPr>
        <w:rFonts w:ascii="Financial CE" w:eastAsia="Financial CE" w:hAnsi="Financial CE" w:cs="Financial CE" w:hint="default"/>
        <w:spacing w:val="0"/>
        <w:position w:val="0"/>
        <w:sz w:val="24"/>
        <w:szCs w:val="24"/>
      </w:rPr>
    </w:lvl>
    <w:lvl w:ilvl="1" w:tplc="040E0019">
      <w:numFmt w:val="bullet"/>
      <w:lvlText w:val="-"/>
      <w:lvlJc w:val="left"/>
      <w:pPr>
        <w:tabs>
          <w:tab w:val="num" w:pos="1440"/>
        </w:tabs>
        <w:ind w:left="1440" w:hanging="360"/>
      </w:pPr>
      <w:rPr>
        <w:rFonts w:ascii="Arial Narrow" w:eastAsia="Times New Roman" w:hAnsi="Arial Narro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9">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nsid w:val="78761DAB"/>
    <w:multiLevelType w:val="hybridMultilevel"/>
    <w:tmpl w:val="5BB6C7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32">
    <w:nsid w:val="7E1078E0"/>
    <w:multiLevelType w:val="hybridMultilevel"/>
    <w:tmpl w:val="21A2966C"/>
    <w:lvl w:ilvl="0" w:tplc="AE5EBA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8"/>
  </w:num>
  <w:num w:numId="3">
    <w:abstractNumId w:val="31"/>
  </w:num>
  <w:num w:numId="4">
    <w:abstractNumId w:val="29"/>
  </w:num>
  <w:num w:numId="5">
    <w:abstractNumId w:val="26"/>
  </w:num>
  <w:num w:numId="6">
    <w:abstractNumId w:val="27"/>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7"/>
    <w:lvlOverride w:ilvl="0">
      <w:startOverride w:val="1"/>
    </w:lvlOverride>
  </w:num>
  <w:num w:numId="15">
    <w:abstractNumId w:val="21"/>
  </w:num>
  <w:num w:numId="16">
    <w:abstractNumId w:val="7"/>
  </w:num>
  <w:num w:numId="17">
    <w:abstractNumId w:val="11"/>
  </w:num>
  <w:num w:numId="18">
    <w:abstractNumId w:val="25"/>
  </w:num>
  <w:num w:numId="19">
    <w:abstractNumId w:val="20"/>
  </w:num>
  <w:num w:numId="20">
    <w:abstractNumId w:val="8"/>
  </w:num>
  <w:num w:numId="21">
    <w:abstractNumId w:val="6"/>
  </w:num>
  <w:num w:numId="22">
    <w:abstractNumId w:val="10"/>
  </w:num>
  <w:num w:numId="23">
    <w:abstractNumId w:val="23"/>
  </w:num>
  <w:num w:numId="24">
    <w:abstractNumId w:val="32"/>
  </w:num>
  <w:num w:numId="25">
    <w:abstractNumId w:val="13"/>
  </w:num>
  <w:num w:numId="26">
    <w:abstractNumId w:val="5"/>
  </w:num>
  <w:num w:numId="27">
    <w:abstractNumId w:val="22"/>
  </w:num>
  <w:num w:numId="28">
    <w:abstractNumId w:val="3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28"/>
  </w:num>
  <w:num w:numId="33">
    <w:abstractNumId w:val="6"/>
  </w:num>
  <w:num w:numId="34">
    <w:abstractNumId w:val="6"/>
  </w:num>
  <w:num w:numId="35">
    <w:abstractNumId w:val="6"/>
  </w:num>
  <w:num w:numId="36">
    <w:abstractNumId w:val="6"/>
  </w:num>
  <w:num w:numId="37">
    <w:abstractNumId w:val="6"/>
  </w:num>
  <w:num w:numId="38">
    <w:abstractNumId w:val="6"/>
  </w:num>
  <w:num w:numId="3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F0"/>
    <w:rsid w:val="00000047"/>
    <w:rsid w:val="0000069C"/>
    <w:rsid w:val="000007F6"/>
    <w:rsid w:val="00000C8E"/>
    <w:rsid w:val="000010A5"/>
    <w:rsid w:val="00001B7B"/>
    <w:rsid w:val="00001F47"/>
    <w:rsid w:val="00002BA9"/>
    <w:rsid w:val="00002F50"/>
    <w:rsid w:val="000030D6"/>
    <w:rsid w:val="00003464"/>
    <w:rsid w:val="00003C1B"/>
    <w:rsid w:val="00004867"/>
    <w:rsid w:val="000056FA"/>
    <w:rsid w:val="00005A6F"/>
    <w:rsid w:val="00005D09"/>
    <w:rsid w:val="000066DE"/>
    <w:rsid w:val="00006923"/>
    <w:rsid w:val="00006E6D"/>
    <w:rsid w:val="00006EBB"/>
    <w:rsid w:val="00010413"/>
    <w:rsid w:val="000106A5"/>
    <w:rsid w:val="00010F3C"/>
    <w:rsid w:val="00011266"/>
    <w:rsid w:val="00011791"/>
    <w:rsid w:val="00012083"/>
    <w:rsid w:val="00012160"/>
    <w:rsid w:val="00014295"/>
    <w:rsid w:val="0001441A"/>
    <w:rsid w:val="00014932"/>
    <w:rsid w:val="0001497B"/>
    <w:rsid w:val="00014D17"/>
    <w:rsid w:val="00014E49"/>
    <w:rsid w:val="0001525B"/>
    <w:rsid w:val="00015FAE"/>
    <w:rsid w:val="000161BC"/>
    <w:rsid w:val="00016AFA"/>
    <w:rsid w:val="00017188"/>
    <w:rsid w:val="00020771"/>
    <w:rsid w:val="00020DD4"/>
    <w:rsid w:val="00020E82"/>
    <w:rsid w:val="000210CE"/>
    <w:rsid w:val="00021C3D"/>
    <w:rsid w:val="00021C45"/>
    <w:rsid w:val="000225D1"/>
    <w:rsid w:val="000226D9"/>
    <w:rsid w:val="00022AB8"/>
    <w:rsid w:val="00022DA3"/>
    <w:rsid w:val="000231F8"/>
    <w:rsid w:val="000238A6"/>
    <w:rsid w:val="00023AFD"/>
    <w:rsid w:val="00023D5C"/>
    <w:rsid w:val="00024174"/>
    <w:rsid w:val="0002459B"/>
    <w:rsid w:val="00024C8C"/>
    <w:rsid w:val="0002518B"/>
    <w:rsid w:val="0002569B"/>
    <w:rsid w:val="00026278"/>
    <w:rsid w:val="00026375"/>
    <w:rsid w:val="00026A77"/>
    <w:rsid w:val="00026AD6"/>
    <w:rsid w:val="00026EEB"/>
    <w:rsid w:val="00027BF0"/>
    <w:rsid w:val="00030110"/>
    <w:rsid w:val="00030C4D"/>
    <w:rsid w:val="00031090"/>
    <w:rsid w:val="00031542"/>
    <w:rsid w:val="000326A7"/>
    <w:rsid w:val="000329D7"/>
    <w:rsid w:val="00033473"/>
    <w:rsid w:val="00033B53"/>
    <w:rsid w:val="00034C91"/>
    <w:rsid w:val="000358B3"/>
    <w:rsid w:val="00035B52"/>
    <w:rsid w:val="00036895"/>
    <w:rsid w:val="0003693E"/>
    <w:rsid w:val="0003708B"/>
    <w:rsid w:val="000371B5"/>
    <w:rsid w:val="00037B0D"/>
    <w:rsid w:val="00037EA6"/>
    <w:rsid w:val="000400DE"/>
    <w:rsid w:val="0004010C"/>
    <w:rsid w:val="000406D0"/>
    <w:rsid w:val="00040F76"/>
    <w:rsid w:val="00040FE5"/>
    <w:rsid w:val="0004117F"/>
    <w:rsid w:val="00041293"/>
    <w:rsid w:val="0004145A"/>
    <w:rsid w:val="00041796"/>
    <w:rsid w:val="00041BF7"/>
    <w:rsid w:val="00041D12"/>
    <w:rsid w:val="00041D8A"/>
    <w:rsid w:val="00042361"/>
    <w:rsid w:val="00042B25"/>
    <w:rsid w:val="00042EDA"/>
    <w:rsid w:val="00043275"/>
    <w:rsid w:val="000435FB"/>
    <w:rsid w:val="00043DEA"/>
    <w:rsid w:val="00044E75"/>
    <w:rsid w:val="00045284"/>
    <w:rsid w:val="00045491"/>
    <w:rsid w:val="00045842"/>
    <w:rsid w:val="00045B8B"/>
    <w:rsid w:val="00046226"/>
    <w:rsid w:val="0004658F"/>
    <w:rsid w:val="00046DD5"/>
    <w:rsid w:val="0004713C"/>
    <w:rsid w:val="000471EB"/>
    <w:rsid w:val="00050195"/>
    <w:rsid w:val="000509BB"/>
    <w:rsid w:val="00050D36"/>
    <w:rsid w:val="0005111D"/>
    <w:rsid w:val="0005140D"/>
    <w:rsid w:val="00051943"/>
    <w:rsid w:val="00051E33"/>
    <w:rsid w:val="0005284D"/>
    <w:rsid w:val="000528D7"/>
    <w:rsid w:val="00052B84"/>
    <w:rsid w:val="00052EBB"/>
    <w:rsid w:val="000531B4"/>
    <w:rsid w:val="0005398E"/>
    <w:rsid w:val="00054179"/>
    <w:rsid w:val="000541CE"/>
    <w:rsid w:val="00054C0B"/>
    <w:rsid w:val="00054D50"/>
    <w:rsid w:val="00054DBA"/>
    <w:rsid w:val="000552D6"/>
    <w:rsid w:val="000558AB"/>
    <w:rsid w:val="00056EB0"/>
    <w:rsid w:val="00057450"/>
    <w:rsid w:val="000612B7"/>
    <w:rsid w:val="000614DE"/>
    <w:rsid w:val="00061E97"/>
    <w:rsid w:val="00061FB2"/>
    <w:rsid w:val="000620D4"/>
    <w:rsid w:val="00062345"/>
    <w:rsid w:val="00062512"/>
    <w:rsid w:val="0006288C"/>
    <w:rsid w:val="000629D8"/>
    <w:rsid w:val="00062FC5"/>
    <w:rsid w:val="000631E7"/>
    <w:rsid w:val="00063315"/>
    <w:rsid w:val="0006373D"/>
    <w:rsid w:val="00063BDE"/>
    <w:rsid w:val="00063C9F"/>
    <w:rsid w:val="00064158"/>
    <w:rsid w:val="000644C7"/>
    <w:rsid w:val="00064515"/>
    <w:rsid w:val="00065891"/>
    <w:rsid w:val="00065963"/>
    <w:rsid w:val="00065F5D"/>
    <w:rsid w:val="00066067"/>
    <w:rsid w:val="0006622A"/>
    <w:rsid w:val="0006627E"/>
    <w:rsid w:val="00066447"/>
    <w:rsid w:val="000666BA"/>
    <w:rsid w:val="00067006"/>
    <w:rsid w:val="00067245"/>
    <w:rsid w:val="00067BC1"/>
    <w:rsid w:val="00070174"/>
    <w:rsid w:val="0007093E"/>
    <w:rsid w:val="00070964"/>
    <w:rsid w:val="0007104C"/>
    <w:rsid w:val="000718B2"/>
    <w:rsid w:val="000722CC"/>
    <w:rsid w:val="00072404"/>
    <w:rsid w:val="00072539"/>
    <w:rsid w:val="000725AC"/>
    <w:rsid w:val="00072DE1"/>
    <w:rsid w:val="00072E4E"/>
    <w:rsid w:val="000732A0"/>
    <w:rsid w:val="0007361B"/>
    <w:rsid w:val="00073F67"/>
    <w:rsid w:val="00074A6C"/>
    <w:rsid w:val="00075450"/>
    <w:rsid w:val="00075B89"/>
    <w:rsid w:val="00075CE0"/>
    <w:rsid w:val="0007610C"/>
    <w:rsid w:val="0007677E"/>
    <w:rsid w:val="00076A72"/>
    <w:rsid w:val="00076FE7"/>
    <w:rsid w:val="0007724B"/>
    <w:rsid w:val="000801B5"/>
    <w:rsid w:val="00080317"/>
    <w:rsid w:val="00080AA4"/>
    <w:rsid w:val="00080B00"/>
    <w:rsid w:val="00081CC6"/>
    <w:rsid w:val="00082C0D"/>
    <w:rsid w:val="00082ECA"/>
    <w:rsid w:val="000836DF"/>
    <w:rsid w:val="0008371F"/>
    <w:rsid w:val="00083AB4"/>
    <w:rsid w:val="00083FB0"/>
    <w:rsid w:val="00084279"/>
    <w:rsid w:val="00084938"/>
    <w:rsid w:val="00085633"/>
    <w:rsid w:val="00085E6E"/>
    <w:rsid w:val="000861C1"/>
    <w:rsid w:val="00086B53"/>
    <w:rsid w:val="00086FCE"/>
    <w:rsid w:val="000877AE"/>
    <w:rsid w:val="00091810"/>
    <w:rsid w:val="00091D4B"/>
    <w:rsid w:val="00092FEC"/>
    <w:rsid w:val="00094963"/>
    <w:rsid w:val="00094BC9"/>
    <w:rsid w:val="00094E5A"/>
    <w:rsid w:val="0009575F"/>
    <w:rsid w:val="00095975"/>
    <w:rsid w:val="00096A36"/>
    <w:rsid w:val="00096E71"/>
    <w:rsid w:val="00097243"/>
    <w:rsid w:val="00097265"/>
    <w:rsid w:val="00097527"/>
    <w:rsid w:val="000A031B"/>
    <w:rsid w:val="000A046F"/>
    <w:rsid w:val="000A103E"/>
    <w:rsid w:val="000A10FF"/>
    <w:rsid w:val="000A2262"/>
    <w:rsid w:val="000A2C64"/>
    <w:rsid w:val="000A3078"/>
    <w:rsid w:val="000A364B"/>
    <w:rsid w:val="000A3C67"/>
    <w:rsid w:val="000A3F6B"/>
    <w:rsid w:val="000A430F"/>
    <w:rsid w:val="000A50C4"/>
    <w:rsid w:val="000A5924"/>
    <w:rsid w:val="000A5E49"/>
    <w:rsid w:val="000A6225"/>
    <w:rsid w:val="000A63E9"/>
    <w:rsid w:val="000A70B8"/>
    <w:rsid w:val="000A71EA"/>
    <w:rsid w:val="000A7C8B"/>
    <w:rsid w:val="000B04D4"/>
    <w:rsid w:val="000B056C"/>
    <w:rsid w:val="000B0616"/>
    <w:rsid w:val="000B0885"/>
    <w:rsid w:val="000B0D81"/>
    <w:rsid w:val="000B0D87"/>
    <w:rsid w:val="000B1480"/>
    <w:rsid w:val="000B1752"/>
    <w:rsid w:val="000B201D"/>
    <w:rsid w:val="000B21E2"/>
    <w:rsid w:val="000B2481"/>
    <w:rsid w:val="000B2A97"/>
    <w:rsid w:val="000B2F5D"/>
    <w:rsid w:val="000B477A"/>
    <w:rsid w:val="000B4816"/>
    <w:rsid w:val="000B4C3C"/>
    <w:rsid w:val="000B5A79"/>
    <w:rsid w:val="000B6AC5"/>
    <w:rsid w:val="000B6E88"/>
    <w:rsid w:val="000B7466"/>
    <w:rsid w:val="000C06FB"/>
    <w:rsid w:val="000C08CA"/>
    <w:rsid w:val="000C0F13"/>
    <w:rsid w:val="000C1FD2"/>
    <w:rsid w:val="000C2473"/>
    <w:rsid w:val="000C24FD"/>
    <w:rsid w:val="000C29DE"/>
    <w:rsid w:val="000C2B18"/>
    <w:rsid w:val="000C44BF"/>
    <w:rsid w:val="000C4730"/>
    <w:rsid w:val="000C63B3"/>
    <w:rsid w:val="000C64DA"/>
    <w:rsid w:val="000C6703"/>
    <w:rsid w:val="000C67EB"/>
    <w:rsid w:val="000C78F8"/>
    <w:rsid w:val="000C7C48"/>
    <w:rsid w:val="000C7D6F"/>
    <w:rsid w:val="000D0166"/>
    <w:rsid w:val="000D07F8"/>
    <w:rsid w:val="000D08CB"/>
    <w:rsid w:val="000D0DDD"/>
    <w:rsid w:val="000D0EBC"/>
    <w:rsid w:val="000D117B"/>
    <w:rsid w:val="000D16EE"/>
    <w:rsid w:val="000D1830"/>
    <w:rsid w:val="000D2C55"/>
    <w:rsid w:val="000D3012"/>
    <w:rsid w:val="000D31F9"/>
    <w:rsid w:val="000D3CD1"/>
    <w:rsid w:val="000D4369"/>
    <w:rsid w:val="000D4B72"/>
    <w:rsid w:val="000D4EEB"/>
    <w:rsid w:val="000D598E"/>
    <w:rsid w:val="000D5C41"/>
    <w:rsid w:val="000D5DE0"/>
    <w:rsid w:val="000D6485"/>
    <w:rsid w:val="000D6CBC"/>
    <w:rsid w:val="000D73B8"/>
    <w:rsid w:val="000D7933"/>
    <w:rsid w:val="000E01D2"/>
    <w:rsid w:val="000E02C3"/>
    <w:rsid w:val="000E038A"/>
    <w:rsid w:val="000E15CD"/>
    <w:rsid w:val="000E1628"/>
    <w:rsid w:val="000E20F0"/>
    <w:rsid w:val="000E2577"/>
    <w:rsid w:val="000E2B2C"/>
    <w:rsid w:val="000E2BFE"/>
    <w:rsid w:val="000E2F6F"/>
    <w:rsid w:val="000E3672"/>
    <w:rsid w:val="000E433F"/>
    <w:rsid w:val="000E4570"/>
    <w:rsid w:val="000E469D"/>
    <w:rsid w:val="000E53FD"/>
    <w:rsid w:val="000E54B1"/>
    <w:rsid w:val="000E68B8"/>
    <w:rsid w:val="000E6F57"/>
    <w:rsid w:val="000E7070"/>
    <w:rsid w:val="000E769D"/>
    <w:rsid w:val="000E7C78"/>
    <w:rsid w:val="000F0088"/>
    <w:rsid w:val="000F0D29"/>
    <w:rsid w:val="000F0DB8"/>
    <w:rsid w:val="000F144C"/>
    <w:rsid w:val="000F1E7D"/>
    <w:rsid w:val="000F32CA"/>
    <w:rsid w:val="000F48D5"/>
    <w:rsid w:val="000F5647"/>
    <w:rsid w:val="000F635C"/>
    <w:rsid w:val="000F655A"/>
    <w:rsid w:val="000F71F7"/>
    <w:rsid w:val="000F7BA8"/>
    <w:rsid w:val="000F7D3C"/>
    <w:rsid w:val="000F7EA0"/>
    <w:rsid w:val="00100172"/>
    <w:rsid w:val="00100650"/>
    <w:rsid w:val="00100D2A"/>
    <w:rsid w:val="001010A4"/>
    <w:rsid w:val="00101385"/>
    <w:rsid w:val="00101580"/>
    <w:rsid w:val="001016D9"/>
    <w:rsid w:val="001017B7"/>
    <w:rsid w:val="00101A63"/>
    <w:rsid w:val="00101FF8"/>
    <w:rsid w:val="001021AB"/>
    <w:rsid w:val="0010235F"/>
    <w:rsid w:val="0010274A"/>
    <w:rsid w:val="001039BF"/>
    <w:rsid w:val="00103DAE"/>
    <w:rsid w:val="00104F15"/>
    <w:rsid w:val="00105B73"/>
    <w:rsid w:val="00106AA1"/>
    <w:rsid w:val="00106C85"/>
    <w:rsid w:val="00106F50"/>
    <w:rsid w:val="00107078"/>
    <w:rsid w:val="00107390"/>
    <w:rsid w:val="00107928"/>
    <w:rsid w:val="00107EEB"/>
    <w:rsid w:val="0011028A"/>
    <w:rsid w:val="001107C5"/>
    <w:rsid w:val="00110A2B"/>
    <w:rsid w:val="00110D5D"/>
    <w:rsid w:val="00110F6F"/>
    <w:rsid w:val="001115CF"/>
    <w:rsid w:val="00111736"/>
    <w:rsid w:val="00111CA7"/>
    <w:rsid w:val="00111FA1"/>
    <w:rsid w:val="001121D4"/>
    <w:rsid w:val="0011263D"/>
    <w:rsid w:val="0011342C"/>
    <w:rsid w:val="00113629"/>
    <w:rsid w:val="00114115"/>
    <w:rsid w:val="001143B4"/>
    <w:rsid w:val="001147AE"/>
    <w:rsid w:val="00114A4C"/>
    <w:rsid w:val="00116383"/>
    <w:rsid w:val="001163EA"/>
    <w:rsid w:val="00116DCE"/>
    <w:rsid w:val="00117327"/>
    <w:rsid w:val="001174D8"/>
    <w:rsid w:val="00117DF1"/>
    <w:rsid w:val="001202B9"/>
    <w:rsid w:val="00120A00"/>
    <w:rsid w:val="001215B9"/>
    <w:rsid w:val="00121690"/>
    <w:rsid w:val="00121A34"/>
    <w:rsid w:val="00121C1B"/>
    <w:rsid w:val="00121D5E"/>
    <w:rsid w:val="0012306D"/>
    <w:rsid w:val="00123219"/>
    <w:rsid w:val="001232BE"/>
    <w:rsid w:val="00123325"/>
    <w:rsid w:val="00123736"/>
    <w:rsid w:val="00123CAA"/>
    <w:rsid w:val="00124A44"/>
    <w:rsid w:val="00124B4D"/>
    <w:rsid w:val="001256E5"/>
    <w:rsid w:val="001257B0"/>
    <w:rsid w:val="00125BC8"/>
    <w:rsid w:val="00126AC2"/>
    <w:rsid w:val="0012745B"/>
    <w:rsid w:val="00127B3F"/>
    <w:rsid w:val="00127C78"/>
    <w:rsid w:val="00127F51"/>
    <w:rsid w:val="00130C3B"/>
    <w:rsid w:val="00130CA5"/>
    <w:rsid w:val="00131D1A"/>
    <w:rsid w:val="00131DC6"/>
    <w:rsid w:val="00132500"/>
    <w:rsid w:val="00132F79"/>
    <w:rsid w:val="00133408"/>
    <w:rsid w:val="00133505"/>
    <w:rsid w:val="001344C5"/>
    <w:rsid w:val="00134AE3"/>
    <w:rsid w:val="00134B7C"/>
    <w:rsid w:val="00134E61"/>
    <w:rsid w:val="00135364"/>
    <w:rsid w:val="00136DB9"/>
    <w:rsid w:val="001370B0"/>
    <w:rsid w:val="0013727C"/>
    <w:rsid w:val="001375E1"/>
    <w:rsid w:val="0014037C"/>
    <w:rsid w:val="00140EF8"/>
    <w:rsid w:val="00141AD5"/>
    <w:rsid w:val="00141CFE"/>
    <w:rsid w:val="00142B2B"/>
    <w:rsid w:val="0014350A"/>
    <w:rsid w:val="001443BD"/>
    <w:rsid w:val="001445C4"/>
    <w:rsid w:val="00144DAF"/>
    <w:rsid w:val="00144E75"/>
    <w:rsid w:val="001451A0"/>
    <w:rsid w:val="00146599"/>
    <w:rsid w:val="00146ACA"/>
    <w:rsid w:val="00146BAE"/>
    <w:rsid w:val="0014756F"/>
    <w:rsid w:val="00147A04"/>
    <w:rsid w:val="00147CC7"/>
    <w:rsid w:val="00147ED9"/>
    <w:rsid w:val="001513DD"/>
    <w:rsid w:val="001515B1"/>
    <w:rsid w:val="00151E03"/>
    <w:rsid w:val="00152151"/>
    <w:rsid w:val="001523DA"/>
    <w:rsid w:val="00152B93"/>
    <w:rsid w:val="00152C94"/>
    <w:rsid w:val="00153515"/>
    <w:rsid w:val="00154AAD"/>
    <w:rsid w:val="00154FF6"/>
    <w:rsid w:val="001553E3"/>
    <w:rsid w:val="00155484"/>
    <w:rsid w:val="0015548A"/>
    <w:rsid w:val="0015564F"/>
    <w:rsid w:val="00155A70"/>
    <w:rsid w:val="00155E22"/>
    <w:rsid w:val="001565EA"/>
    <w:rsid w:val="0015674F"/>
    <w:rsid w:val="00157D91"/>
    <w:rsid w:val="00160D7E"/>
    <w:rsid w:val="001617F8"/>
    <w:rsid w:val="00161D15"/>
    <w:rsid w:val="001621E8"/>
    <w:rsid w:val="001633FD"/>
    <w:rsid w:val="00163FC0"/>
    <w:rsid w:val="00165C9F"/>
    <w:rsid w:val="001662EC"/>
    <w:rsid w:val="00167732"/>
    <w:rsid w:val="00170482"/>
    <w:rsid w:val="001704D1"/>
    <w:rsid w:val="001707DB"/>
    <w:rsid w:val="00170AB8"/>
    <w:rsid w:val="00170DA5"/>
    <w:rsid w:val="00171214"/>
    <w:rsid w:val="00171A26"/>
    <w:rsid w:val="001722F1"/>
    <w:rsid w:val="0017267E"/>
    <w:rsid w:val="001731AE"/>
    <w:rsid w:val="00173568"/>
    <w:rsid w:val="00173EA7"/>
    <w:rsid w:val="00174EF7"/>
    <w:rsid w:val="0017579C"/>
    <w:rsid w:val="001757C1"/>
    <w:rsid w:val="00175956"/>
    <w:rsid w:val="00175C2D"/>
    <w:rsid w:val="0017609B"/>
    <w:rsid w:val="00176BCE"/>
    <w:rsid w:val="00180B2D"/>
    <w:rsid w:val="0018170C"/>
    <w:rsid w:val="001819F1"/>
    <w:rsid w:val="00181D4E"/>
    <w:rsid w:val="001827A5"/>
    <w:rsid w:val="0018339F"/>
    <w:rsid w:val="0018342A"/>
    <w:rsid w:val="0018438A"/>
    <w:rsid w:val="0018527F"/>
    <w:rsid w:val="0018566D"/>
    <w:rsid w:val="001857D2"/>
    <w:rsid w:val="001875C5"/>
    <w:rsid w:val="00191552"/>
    <w:rsid w:val="00191698"/>
    <w:rsid w:val="00191828"/>
    <w:rsid w:val="00191F6F"/>
    <w:rsid w:val="00192F4F"/>
    <w:rsid w:val="0019452E"/>
    <w:rsid w:val="001949D2"/>
    <w:rsid w:val="00194C68"/>
    <w:rsid w:val="00194E53"/>
    <w:rsid w:val="00194F2E"/>
    <w:rsid w:val="001956BF"/>
    <w:rsid w:val="00195DDF"/>
    <w:rsid w:val="001963C7"/>
    <w:rsid w:val="001967E0"/>
    <w:rsid w:val="00196B00"/>
    <w:rsid w:val="00196F3E"/>
    <w:rsid w:val="00197075"/>
    <w:rsid w:val="00197158"/>
    <w:rsid w:val="001974E1"/>
    <w:rsid w:val="00197545"/>
    <w:rsid w:val="001975B1"/>
    <w:rsid w:val="0019772F"/>
    <w:rsid w:val="001A062B"/>
    <w:rsid w:val="001A086B"/>
    <w:rsid w:val="001A0871"/>
    <w:rsid w:val="001A097B"/>
    <w:rsid w:val="001A09C3"/>
    <w:rsid w:val="001A0BF8"/>
    <w:rsid w:val="001A1151"/>
    <w:rsid w:val="001A21D3"/>
    <w:rsid w:val="001A283E"/>
    <w:rsid w:val="001A28E7"/>
    <w:rsid w:val="001A38A0"/>
    <w:rsid w:val="001A3BE6"/>
    <w:rsid w:val="001A3DB8"/>
    <w:rsid w:val="001A3E0A"/>
    <w:rsid w:val="001A42BF"/>
    <w:rsid w:val="001A504F"/>
    <w:rsid w:val="001A5119"/>
    <w:rsid w:val="001A5496"/>
    <w:rsid w:val="001A55D7"/>
    <w:rsid w:val="001A5C70"/>
    <w:rsid w:val="001A5D29"/>
    <w:rsid w:val="001A5EC9"/>
    <w:rsid w:val="001A63B6"/>
    <w:rsid w:val="001A76AC"/>
    <w:rsid w:val="001A7A69"/>
    <w:rsid w:val="001A7BD3"/>
    <w:rsid w:val="001A7C00"/>
    <w:rsid w:val="001B051F"/>
    <w:rsid w:val="001B0588"/>
    <w:rsid w:val="001B0CC0"/>
    <w:rsid w:val="001B0DF8"/>
    <w:rsid w:val="001B1217"/>
    <w:rsid w:val="001B1A35"/>
    <w:rsid w:val="001B2368"/>
    <w:rsid w:val="001B25B7"/>
    <w:rsid w:val="001B27D4"/>
    <w:rsid w:val="001B4703"/>
    <w:rsid w:val="001B52EE"/>
    <w:rsid w:val="001B584D"/>
    <w:rsid w:val="001B669D"/>
    <w:rsid w:val="001B7452"/>
    <w:rsid w:val="001B752F"/>
    <w:rsid w:val="001B7807"/>
    <w:rsid w:val="001B7FAA"/>
    <w:rsid w:val="001C00B0"/>
    <w:rsid w:val="001C06CA"/>
    <w:rsid w:val="001C0C57"/>
    <w:rsid w:val="001C196F"/>
    <w:rsid w:val="001C1BF1"/>
    <w:rsid w:val="001C22BE"/>
    <w:rsid w:val="001C2F1B"/>
    <w:rsid w:val="001C3146"/>
    <w:rsid w:val="001C367E"/>
    <w:rsid w:val="001C3A89"/>
    <w:rsid w:val="001C3C82"/>
    <w:rsid w:val="001C40F1"/>
    <w:rsid w:val="001C529D"/>
    <w:rsid w:val="001C529E"/>
    <w:rsid w:val="001C638B"/>
    <w:rsid w:val="001C6467"/>
    <w:rsid w:val="001C6582"/>
    <w:rsid w:val="001C6C19"/>
    <w:rsid w:val="001C6EA0"/>
    <w:rsid w:val="001C7423"/>
    <w:rsid w:val="001C7B38"/>
    <w:rsid w:val="001C7B92"/>
    <w:rsid w:val="001D0793"/>
    <w:rsid w:val="001D0C23"/>
    <w:rsid w:val="001D0D97"/>
    <w:rsid w:val="001D191D"/>
    <w:rsid w:val="001D2393"/>
    <w:rsid w:val="001D25BE"/>
    <w:rsid w:val="001D2831"/>
    <w:rsid w:val="001D2A06"/>
    <w:rsid w:val="001D2A5C"/>
    <w:rsid w:val="001D2BF6"/>
    <w:rsid w:val="001D3449"/>
    <w:rsid w:val="001D3C71"/>
    <w:rsid w:val="001D4DBE"/>
    <w:rsid w:val="001D52F7"/>
    <w:rsid w:val="001D59B5"/>
    <w:rsid w:val="001D6642"/>
    <w:rsid w:val="001D73AB"/>
    <w:rsid w:val="001D75D1"/>
    <w:rsid w:val="001D76AD"/>
    <w:rsid w:val="001D7B12"/>
    <w:rsid w:val="001E1ADB"/>
    <w:rsid w:val="001E1F25"/>
    <w:rsid w:val="001E20D1"/>
    <w:rsid w:val="001E226D"/>
    <w:rsid w:val="001E27B8"/>
    <w:rsid w:val="001E2F72"/>
    <w:rsid w:val="001E3747"/>
    <w:rsid w:val="001E39E9"/>
    <w:rsid w:val="001E46B5"/>
    <w:rsid w:val="001E57A6"/>
    <w:rsid w:val="001E59C6"/>
    <w:rsid w:val="001E59C7"/>
    <w:rsid w:val="001E5EF3"/>
    <w:rsid w:val="001E64D5"/>
    <w:rsid w:val="001E6D9E"/>
    <w:rsid w:val="001E7842"/>
    <w:rsid w:val="001E798E"/>
    <w:rsid w:val="001F094F"/>
    <w:rsid w:val="001F1920"/>
    <w:rsid w:val="001F1F26"/>
    <w:rsid w:val="001F1FFE"/>
    <w:rsid w:val="001F308C"/>
    <w:rsid w:val="001F375D"/>
    <w:rsid w:val="001F4139"/>
    <w:rsid w:val="001F4BB3"/>
    <w:rsid w:val="001F51BD"/>
    <w:rsid w:val="001F56A1"/>
    <w:rsid w:val="001F57E0"/>
    <w:rsid w:val="001F5E3D"/>
    <w:rsid w:val="001F6641"/>
    <w:rsid w:val="001F6B65"/>
    <w:rsid w:val="0020164C"/>
    <w:rsid w:val="0020178D"/>
    <w:rsid w:val="00201BAA"/>
    <w:rsid w:val="00202416"/>
    <w:rsid w:val="0020272C"/>
    <w:rsid w:val="00202A07"/>
    <w:rsid w:val="00202F55"/>
    <w:rsid w:val="00203063"/>
    <w:rsid w:val="00203421"/>
    <w:rsid w:val="0020346F"/>
    <w:rsid w:val="002045D4"/>
    <w:rsid w:val="0020470C"/>
    <w:rsid w:val="00204D6F"/>
    <w:rsid w:val="0020520F"/>
    <w:rsid w:val="002054E3"/>
    <w:rsid w:val="00205F79"/>
    <w:rsid w:val="0020639C"/>
    <w:rsid w:val="002074CA"/>
    <w:rsid w:val="0020786C"/>
    <w:rsid w:val="002106A5"/>
    <w:rsid w:val="00210B26"/>
    <w:rsid w:val="00210E06"/>
    <w:rsid w:val="00211255"/>
    <w:rsid w:val="002112D6"/>
    <w:rsid w:val="00211A03"/>
    <w:rsid w:val="00212577"/>
    <w:rsid w:val="00212A5D"/>
    <w:rsid w:val="0021327E"/>
    <w:rsid w:val="00213E64"/>
    <w:rsid w:val="00214318"/>
    <w:rsid w:val="00214A58"/>
    <w:rsid w:val="00215072"/>
    <w:rsid w:val="0021516E"/>
    <w:rsid w:val="002160B1"/>
    <w:rsid w:val="00216C07"/>
    <w:rsid w:val="00217162"/>
    <w:rsid w:val="002176A7"/>
    <w:rsid w:val="002176E0"/>
    <w:rsid w:val="00217AA6"/>
    <w:rsid w:val="00217C0A"/>
    <w:rsid w:val="00217D2C"/>
    <w:rsid w:val="00220E1E"/>
    <w:rsid w:val="00221FB5"/>
    <w:rsid w:val="0022212B"/>
    <w:rsid w:val="002221F4"/>
    <w:rsid w:val="0022273E"/>
    <w:rsid w:val="00223CD6"/>
    <w:rsid w:val="00223EFA"/>
    <w:rsid w:val="0022438D"/>
    <w:rsid w:val="00224A49"/>
    <w:rsid w:val="00224CC4"/>
    <w:rsid w:val="0022551E"/>
    <w:rsid w:val="00225BD1"/>
    <w:rsid w:val="00225F5F"/>
    <w:rsid w:val="0022691C"/>
    <w:rsid w:val="00226F25"/>
    <w:rsid w:val="0022705E"/>
    <w:rsid w:val="002270C3"/>
    <w:rsid w:val="002300AD"/>
    <w:rsid w:val="00230106"/>
    <w:rsid w:val="00230BFD"/>
    <w:rsid w:val="00230D69"/>
    <w:rsid w:val="00230D72"/>
    <w:rsid w:val="002313EE"/>
    <w:rsid w:val="00231E27"/>
    <w:rsid w:val="0023276D"/>
    <w:rsid w:val="002327B6"/>
    <w:rsid w:val="00232A27"/>
    <w:rsid w:val="00232D7B"/>
    <w:rsid w:val="0023315C"/>
    <w:rsid w:val="002334AD"/>
    <w:rsid w:val="00233876"/>
    <w:rsid w:val="00233C88"/>
    <w:rsid w:val="00235444"/>
    <w:rsid w:val="0023592E"/>
    <w:rsid w:val="00235967"/>
    <w:rsid w:val="00235A59"/>
    <w:rsid w:val="00235ABD"/>
    <w:rsid w:val="00236EFF"/>
    <w:rsid w:val="0023735C"/>
    <w:rsid w:val="00240D89"/>
    <w:rsid w:val="00240EED"/>
    <w:rsid w:val="00241091"/>
    <w:rsid w:val="00241F51"/>
    <w:rsid w:val="00242160"/>
    <w:rsid w:val="00242909"/>
    <w:rsid w:val="0024296D"/>
    <w:rsid w:val="002436E6"/>
    <w:rsid w:val="002438B5"/>
    <w:rsid w:val="00243BCA"/>
    <w:rsid w:val="00243D7E"/>
    <w:rsid w:val="00243FC1"/>
    <w:rsid w:val="002452C3"/>
    <w:rsid w:val="0024553C"/>
    <w:rsid w:val="00245F64"/>
    <w:rsid w:val="00246BBA"/>
    <w:rsid w:val="002507AA"/>
    <w:rsid w:val="00251268"/>
    <w:rsid w:val="002512E3"/>
    <w:rsid w:val="00252504"/>
    <w:rsid w:val="0025285A"/>
    <w:rsid w:val="00252F97"/>
    <w:rsid w:val="002530D3"/>
    <w:rsid w:val="00253191"/>
    <w:rsid w:val="002540EE"/>
    <w:rsid w:val="00254BA0"/>
    <w:rsid w:val="00254DE4"/>
    <w:rsid w:val="00254F32"/>
    <w:rsid w:val="00254F62"/>
    <w:rsid w:val="00256305"/>
    <w:rsid w:val="002565B2"/>
    <w:rsid w:val="002577D0"/>
    <w:rsid w:val="00257BCD"/>
    <w:rsid w:val="00257D18"/>
    <w:rsid w:val="00257E02"/>
    <w:rsid w:val="002600D0"/>
    <w:rsid w:val="00260FC9"/>
    <w:rsid w:val="00262453"/>
    <w:rsid w:val="002625BE"/>
    <w:rsid w:val="00263C41"/>
    <w:rsid w:val="00263E76"/>
    <w:rsid w:val="00264AF8"/>
    <w:rsid w:val="00265289"/>
    <w:rsid w:val="00265C9B"/>
    <w:rsid w:val="002663FB"/>
    <w:rsid w:val="00266E14"/>
    <w:rsid w:val="00267438"/>
    <w:rsid w:val="002674A2"/>
    <w:rsid w:val="002704B6"/>
    <w:rsid w:val="00270580"/>
    <w:rsid w:val="0027068D"/>
    <w:rsid w:val="00270773"/>
    <w:rsid w:val="00270811"/>
    <w:rsid w:val="00270D13"/>
    <w:rsid w:val="00270F0F"/>
    <w:rsid w:val="00270FEE"/>
    <w:rsid w:val="002711E8"/>
    <w:rsid w:val="002722D3"/>
    <w:rsid w:val="0027375C"/>
    <w:rsid w:val="00274AD0"/>
    <w:rsid w:val="00275C87"/>
    <w:rsid w:val="002761C8"/>
    <w:rsid w:val="00276AEA"/>
    <w:rsid w:val="00276E0E"/>
    <w:rsid w:val="00277095"/>
    <w:rsid w:val="002777C2"/>
    <w:rsid w:val="002777D0"/>
    <w:rsid w:val="00280267"/>
    <w:rsid w:val="002816D8"/>
    <w:rsid w:val="00281908"/>
    <w:rsid w:val="002821B2"/>
    <w:rsid w:val="002821E2"/>
    <w:rsid w:val="0028249A"/>
    <w:rsid w:val="002825EF"/>
    <w:rsid w:val="002833BA"/>
    <w:rsid w:val="0028360F"/>
    <w:rsid w:val="00283CAD"/>
    <w:rsid w:val="0028567D"/>
    <w:rsid w:val="00285BF4"/>
    <w:rsid w:val="0028623B"/>
    <w:rsid w:val="00286A66"/>
    <w:rsid w:val="00286BB8"/>
    <w:rsid w:val="00286C75"/>
    <w:rsid w:val="00287230"/>
    <w:rsid w:val="00287D71"/>
    <w:rsid w:val="002905DE"/>
    <w:rsid w:val="00290D67"/>
    <w:rsid w:val="00291C37"/>
    <w:rsid w:val="00291E1E"/>
    <w:rsid w:val="00292694"/>
    <w:rsid w:val="00292E4F"/>
    <w:rsid w:val="00294350"/>
    <w:rsid w:val="00294F44"/>
    <w:rsid w:val="002950AD"/>
    <w:rsid w:val="0029628D"/>
    <w:rsid w:val="002968CB"/>
    <w:rsid w:val="00297321"/>
    <w:rsid w:val="002A0254"/>
    <w:rsid w:val="002A02B4"/>
    <w:rsid w:val="002A03E5"/>
    <w:rsid w:val="002A0572"/>
    <w:rsid w:val="002A0C80"/>
    <w:rsid w:val="002A0DF7"/>
    <w:rsid w:val="002A112F"/>
    <w:rsid w:val="002A1847"/>
    <w:rsid w:val="002A1F4D"/>
    <w:rsid w:val="002A27F2"/>
    <w:rsid w:val="002A2867"/>
    <w:rsid w:val="002A2C58"/>
    <w:rsid w:val="002A2EC1"/>
    <w:rsid w:val="002A30A9"/>
    <w:rsid w:val="002A31E8"/>
    <w:rsid w:val="002A334F"/>
    <w:rsid w:val="002A353F"/>
    <w:rsid w:val="002A3BB0"/>
    <w:rsid w:val="002A3E1E"/>
    <w:rsid w:val="002A43B0"/>
    <w:rsid w:val="002A4C64"/>
    <w:rsid w:val="002A4E3A"/>
    <w:rsid w:val="002A4F35"/>
    <w:rsid w:val="002A5731"/>
    <w:rsid w:val="002A5BF4"/>
    <w:rsid w:val="002A62AA"/>
    <w:rsid w:val="002A6733"/>
    <w:rsid w:val="002A68CF"/>
    <w:rsid w:val="002A75A9"/>
    <w:rsid w:val="002B088D"/>
    <w:rsid w:val="002B1343"/>
    <w:rsid w:val="002B1661"/>
    <w:rsid w:val="002B1C65"/>
    <w:rsid w:val="002B2B6A"/>
    <w:rsid w:val="002B3F09"/>
    <w:rsid w:val="002B409A"/>
    <w:rsid w:val="002B4894"/>
    <w:rsid w:val="002B5562"/>
    <w:rsid w:val="002B5B8A"/>
    <w:rsid w:val="002B5DB8"/>
    <w:rsid w:val="002B654E"/>
    <w:rsid w:val="002B70A9"/>
    <w:rsid w:val="002B71F3"/>
    <w:rsid w:val="002B72DA"/>
    <w:rsid w:val="002B7AB8"/>
    <w:rsid w:val="002B7B95"/>
    <w:rsid w:val="002B7CD8"/>
    <w:rsid w:val="002C0890"/>
    <w:rsid w:val="002C138C"/>
    <w:rsid w:val="002C13E5"/>
    <w:rsid w:val="002C1A07"/>
    <w:rsid w:val="002C1C5C"/>
    <w:rsid w:val="002C259D"/>
    <w:rsid w:val="002C25BC"/>
    <w:rsid w:val="002C434D"/>
    <w:rsid w:val="002C4992"/>
    <w:rsid w:val="002C4C83"/>
    <w:rsid w:val="002C4E0D"/>
    <w:rsid w:val="002C5A3A"/>
    <w:rsid w:val="002C5C32"/>
    <w:rsid w:val="002C72B4"/>
    <w:rsid w:val="002C760C"/>
    <w:rsid w:val="002C7C0B"/>
    <w:rsid w:val="002D07D8"/>
    <w:rsid w:val="002D0870"/>
    <w:rsid w:val="002D11DD"/>
    <w:rsid w:val="002D133E"/>
    <w:rsid w:val="002D1DA5"/>
    <w:rsid w:val="002D2AD2"/>
    <w:rsid w:val="002D2BCB"/>
    <w:rsid w:val="002D2C20"/>
    <w:rsid w:val="002D37E5"/>
    <w:rsid w:val="002D50B7"/>
    <w:rsid w:val="002D536D"/>
    <w:rsid w:val="002D5AA9"/>
    <w:rsid w:val="002D615B"/>
    <w:rsid w:val="002D61B8"/>
    <w:rsid w:val="002D6DFB"/>
    <w:rsid w:val="002D6E99"/>
    <w:rsid w:val="002D72CC"/>
    <w:rsid w:val="002E0609"/>
    <w:rsid w:val="002E0EE3"/>
    <w:rsid w:val="002E1BA7"/>
    <w:rsid w:val="002E28C2"/>
    <w:rsid w:val="002E2EED"/>
    <w:rsid w:val="002E3248"/>
    <w:rsid w:val="002E4257"/>
    <w:rsid w:val="002E4354"/>
    <w:rsid w:val="002E6F84"/>
    <w:rsid w:val="002E72D6"/>
    <w:rsid w:val="002E72FF"/>
    <w:rsid w:val="002E7B3C"/>
    <w:rsid w:val="002E7C8C"/>
    <w:rsid w:val="002F02DF"/>
    <w:rsid w:val="002F0D19"/>
    <w:rsid w:val="002F10CD"/>
    <w:rsid w:val="002F27CA"/>
    <w:rsid w:val="002F366B"/>
    <w:rsid w:val="002F3B93"/>
    <w:rsid w:val="002F3BE4"/>
    <w:rsid w:val="002F3D84"/>
    <w:rsid w:val="002F5256"/>
    <w:rsid w:val="002F5DC9"/>
    <w:rsid w:val="002F776D"/>
    <w:rsid w:val="003005F7"/>
    <w:rsid w:val="00300CB4"/>
    <w:rsid w:val="00301372"/>
    <w:rsid w:val="003017AC"/>
    <w:rsid w:val="00302281"/>
    <w:rsid w:val="003023F3"/>
    <w:rsid w:val="0030278C"/>
    <w:rsid w:val="00303359"/>
    <w:rsid w:val="0030352B"/>
    <w:rsid w:val="003037BD"/>
    <w:rsid w:val="00303DAA"/>
    <w:rsid w:val="00303DCB"/>
    <w:rsid w:val="00303ED0"/>
    <w:rsid w:val="00304A0E"/>
    <w:rsid w:val="003054FD"/>
    <w:rsid w:val="003067F2"/>
    <w:rsid w:val="00306BF4"/>
    <w:rsid w:val="00307E8C"/>
    <w:rsid w:val="0031008D"/>
    <w:rsid w:val="0031073A"/>
    <w:rsid w:val="00310744"/>
    <w:rsid w:val="00310CEF"/>
    <w:rsid w:val="00311FE1"/>
    <w:rsid w:val="003122D5"/>
    <w:rsid w:val="00312538"/>
    <w:rsid w:val="0031279A"/>
    <w:rsid w:val="00312D59"/>
    <w:rsid w:val="00313BA9"/>
    <w:rsid w:val="0031458E"/>
    <w:rsid w:val="00314747"/>
    <w:rsid w:val="00315AE7"/>
    <w:rsid w:val="00317211"/>
    <w:rsid w:val="003175C4"/>
    <w:rsid w:val="00317AEA"/>
    <w:rsid w:val="00317B89"/>
    <w:rsid w:val="0032010A"/>
    <w:rsid w:val="0032016F"/>
    <w:rsid w:val="0032070C"/>
    <w:rsid w:val="00320FC0"/>
    <w:rsid w:val="00321A1A"/>
    <w:rsid w:val="00321FFF"/>
    <w:rsid w:val="003229AF"/>
    <w:rsid w:val="00322C34"/>
    <w:rsid w:val="00322D5F"/>
    <w:rsid w:val="003235DD"/>
    <w:rsid w:val="00323AD5"/>
    <w:rsid w:val="00324558"/>
    <w:rsid w:val="00325584"/>
    <w:rsid w:val="0032570B"/>
    <w:rsid w:val="003261CC"/>
    <w:rsid w:val="003263D8"/>
    <w:rsid w:val="00326F47"/>
    <w:rsid w:val="0032757C"/>
    <w:rsid w:val="00327A09"/>
    <w:rsid w:val="00327F72"/>
    <w:rsid w:val="0033087C"/>
    <w:rsid w:val="00330905"/>
    <w:rsid w:val="00330AC6"/>
    <w:rsid w:val="003319F6"/>
    <w:rsid w:val="00331DE1"/>
    <w:rsid w:val="00332A45"/>
    <w:rsid w:val="003334C2"/>
    <w:rsid w:val="00334815"/>
    <w:rsid w:val="00334BF3"/>
    <w:rsid w:val="00334E40"/>
    <w:rsid w:val="0033522A"/>
    <w:rsid w:val="003354BE"/>
    <w:rsid w:val="003357D3"/>
    <w:rsid w:val="00335F52"/>
    <w:rsid w:val="00336448"/>
    <w:rsid w:val="003375A5"/>
    <w:rsid w:val="00337A36"/>
    <w:rsid w:val="00337BF9"/>
    <w:rsid w:val="00337EEF"/>
    <w:rsid w:val="00340776"/>
    <w:rsid w:val="00340E96"/>
    <w:rsid w:val="003414A5"/>
    <w:rsid w:val="003421C8"/>
    <w:rsid w:val="00342501"/>
    <w:rsid w:val="0034279B"/>
    <w:rsid w:val="00342A82"/>
    <w:rsid w:val="00343818"/>
    <w:rsid w:val="00343C90"/>
    <w:rsid w:val="00344ABF"/>
    <w:rsid w:val="00344EAD"/>
    <w:rsid w:val="0034694F"/>
    <w:rsid w:val="003469F0"/>
    <w:rsid w:val="00346AD2"/>
    <w:rsid w:val="00346C8F"/>
    <w:rsid w:val="00346E2F"/>
    <w:rsid w:val="003470DE"/>
    <w:rsid w:val="00347C2C"/>
    <w:rsid w:val="003506FB"/>
    <w:rsid w:val="00350846"/>
    <w:rsid w:val="003528F1"/>
    <w:rsid w:val="00352C83"/>
    <w:rsid w:val="0035307C"/>
    <w:rsid w:val="00353B2A"/>
    <w:rsid w:val="003544A4"/>
    <w:rsid w:val="003547F2"/>
    <w:rsid w:val="00354E0B"/>
    <w:rsid w:val="00354F64"/>
    <w:rsid w:val="00355259"/>
    <w:rsid w:val="003564C2"/>
    <w:rsid w:val="0035687F"/>
    <w:rsid w:val="003568E1"/>
    <w:rsid w:val="00356AEE"/>
    <w:rsid w:val="00357B90"/>
    <w:rsid w:val="00357F8B"/>
    <w:rsid w:val="003600FE"/>
    <w:rsid w:val="00360793"/>
    <w:rsid w:val="00361779"/>
    <w:rsid w:val="00361E61"/>
    <w:rsid w:val="0036253C"/>
    <w:rsid w:val="00362780"/>
    <w:rsid w:val="00362D76"/>
    <w:rsid w:val="00362FBC"/>
    <w:rsid w:val="00363341"/>
    <w:rsid w:val="003634F3"/>
    <w:rsid w:val="00363742"/>
    <w:rsid w:val="00363AC3"/>
    <w:rsid w:val="00364509"/>
    <w:rsid w:val="00364BB2"/>
    <w:rsid w:val="00365865"/>
    <w:rsid w:val="00366511"/>
    <w:rsid w:val="00370372"/>
    <w:rsid w:val="0037065D"/>
    <w:rsid w:val="003706A5"/>
    <w:rsid w:val="00370751"/>
    <w:rsid w:val="00370929"/>
    <w:rsid w:val="00370A0F"/>
    <w:rsid w:val="00370A5B"/>
    <w:rsid w:val="003715C9"/>
    <w:rsid w:val="003716E9"/>
    <w:rsid w:val="003719B0"/>
    <w:rsid w:val="00371E93"/>
    <w:rsid w:val="00372814"/>
    <w:rsid w:val="0037413D"/>
    <w:rsid w:val="00374184"/>
    <w:rsid w:val="0037458B"/>
    <w:rsid w:val="0037490A"/>
    <w:rsid w:val="00374F69"/>
    <w:rsid w:val="003752E5"/>
    <w:rsid w:val="0037580E"/>
    <w:rsid w:val="003760DF"/>
    <w:rsid w:val="00376337"/>
    <w:rsid w:val="00376616"/>
    <w:rsid w:val="00377A66"/>
    <w:rsid w:val="0038053D"/>
    <w:rsid w:val="00380897"/>
    <w:rsid w:val="00381C23"/>
    <w:rsid w:val="0038208C"/>
    <w:rsid w:val="003821E1"/>
    <w:rsid w:val="00383D80"/>
    <w:rsid w:val="00383EC1"/>
    <w:rsid w:val="00384036"/>
    <w:rsid w:val="00384DE7"/>
    <w:rsid w:val="00385AA1"/>
    <w:rsid w:val="00386211"/>
    <w:rsid w:val="0038646B"/>
    <w:rsid w:val="00386F7A"/>
    <w:rsid w:val="003870DE"/>
    <w:rsid w:val="003872BD"/>
    <w:rsid w:val="00387468"/>
    <w:rsid w:val="00387ACC"/>
    <w:rsid w:val="0039009F"/>
    <w:rsid w:val="00390123"/>
    <w:rsid w:val="00390219"/>
    <w:rsid w:val="003908DE"/>
    <w:rsid w:val="00390977"/>
    <w:rsid w:val="00390D65"/>
    <w:rsid w:val="0039117B"/>
    <w:rsid w:val="003937A1"/>
    <w:rsid w:val="003938B2"/>
    <w:rsid w:val="00394126"/>
    <w:rsid w:val="0039490A"/>
    <w:rsid w:val="00394EF6"/>
    <w:rsid w:val="0039535C"/>
    <w:rsid w:val="0039626C"/>
    <w:rsid w:val="003964FC"/>
    <w:rsid w:val="003965F8"/>
    <w:rsid w:val="0039664E"/>
    <w:rsid w:val="0039689B"/>
    <w:rsid w:val="00397015"/>
    <w:rsid w:val="00397023"/>
    <w:rsid w:val="003972A4"/>
    <w:rsid w:val="003973BE"/>
    <w:rsid w:val="00397BE8"/>
    <w:rsid w:val="003A08DE"/>
    <w:rsid w:val="003A0A31"/>
    <w:rsid w:val="003A1874"/>
    <w:rsid w:val="003A1E4A"/>
    <w:rsid w:val="003A222A"/>
    <w:rsid w:val="003A2569"/>
    <w:rsid w:val="003A2F4A"/>
    <w:rsid w:val="003A34BA"/>
    <w:rsid w:val="003A3EF3"/>
    <w:rsid w:val="003A4011"/>
    <w:rsid w:val="003A4E70"/>
    <w:rsid w:val="003A5899"/>
    <w:rsid w:val="003A5E30"/>
    <w:rsid w:val="003A7784"/>
    <w:rsid w:val="003B0574"/>
    <w:rsid w:val="003B102F"/>
    <w:rsid w:val="003B1074"/>
    <w:rsid w:val="003B12EA"/>
    <w:rsid w:val="003B2206"/>
    <w:rsid w:val="003B2296"/>
    <w:rsid w:val="003B23A7"/>
    <w:rsid w:val="003B30EB"/>
    <w:rsid w:val="003B33FB"/>
    <w:rsid w:val="003B3B2A"/>
    <w:rsid w:val="003B3CFF"/>
    <w:rsid w:val="003B4337"/>
    <w:rsid w:val="003B4491"/>
    <w:rsid w:val="003B4EB6"/>
    <w:rsid w:val="003B4FCF"/>
    <w:rsid w:val="003B503A"/>
    <w:rsid w:val="003B5112"/>
    <w:rsid w:val="003B513A"/>
    <w:rsid w:val="003B588D"/>
    <w:rsid w:val="003B5E8E"/>
    <w:rsid w:val="003B78D2"/>
    <w:rsid w:val="003C01C3"/>
    <w:rsid w:val="003C0FB6"/>
    <w:rsid w:val="003C11D0"/>
    <w:rsid w:val="003C1456"/>
    <w:rsid w:val="003C23CB"/>
    <w:rsid w:val="003C2537"/>
    <w:rsid w:val="003C25CB"/>
    <w:rsid w:val="003C2847"/>
    <w:rsid w:val="003C2C8B"/>
    <w:rsid w:val="003C2D25"/>
    <w:rsid w:val="003C2F02"/>
    <w:rsid w:val="003C44C1"/>
    <w:rsid w:val="003C461C"/>
    <w:rsid w:val="003C46F0"/>
    <w:rsid w:val="003C4791"/>
    <w:rsid w:val="003C4800"/>
    <w:rsid w:val="003C4DE9"/>
    <w:rsid w:val="003C571F"/>
    <w:rsid w:val="003C5AA6"/>
    <w:rsid w:val="003C610E"/>
    <w:rsid w:val="003C63DC"/>
    <w:rsid w:val="003C76F4"/>
    <w:rsid w:val="003C7A8B"/>
    <w:rsid w:val="003D136E"/>
    <w:rsid w:val="003D207E"/>
    <w:rsid w:val="003D2E82"/>
    <w:rsid w:val="003D3034"/>
    <w:rsid w:val="003D3045"/>
    <w:rsid w:val="003D3192"/>
    <w:rsid w:val="003D4287"/>
    <w:rsid w:val="003D451B"/>
    <w:rsid w:val="003D47FC"/>
    <w:rsid w:val="003D4A31"/>
    <w:rsid w:val="003D4FAF"/>
    <w:rsid w:val="003D4FBF"/>
    <w:rsid w:val="003D5367"/>
    <w:rsid w:val="003D5668"/>
    <w:rsid w:val="003D604F"/>
    <w:rsid w:val="003D744D"/>
    <w:rsid w:val="003D74CE"/>
    <w:rsid w:val="003D7626"/>
    <w:rsid w:val="003D7F2D"/>
    <w:rsid w:val="003E07B2"/>
    <w:rsid w:val="003E0CF0"/>
    <w:rsid w:val="003E13CA"/>
    <w:rsid w:val="003E1804"/>
    <w:rsid w:val="003E2476"/>
    <w:rsid w:val="003E2599"/>
    <w:rsid w:val="003E2C93"/>
    <w:rsid w:val="003E2CD1"/>
    <w:rsid w:val="003E2D18"/>
    <w:rsid w:val="003E2F3C"/>
    <w:rsid w:val="003E38DE"/>
    <w:rsid w:val="003E40FB"/>
    <w:rsid w:val="003E47F6"/>
    <w:rsid w:val="003E52C3"/>
    <w:rsid w:val="003E54D8"/>
    <w:rsid w:val="003E56BF"/>
    <w:rsid w:val="003E6093"/>
    <w:rsid w:val="003E672C"/>
    <w:rsid w:val="003E6E99"/>
    <w:rsid w:val="003E7FB9"/>
    <w:rsid w:val="003F03CD"/>
    <w:rsid w:val="003F0439"/>
    <w:rsid w:val="003F0BC8"/>
    <w:rsid w:val="003F136E"/>
    <w:rsid w:val="003F17A2"/>
    <w:rsid w:val="003F1EAF"/>
    <w:rsid w:val="003F24F3"/>
    <w:rsid w:val="003F2AAE"/>
    <w:rsid w:val="003F2CC7"/>
    <w:rsid w:val="003F316A"/>
    <w:rsid w:val="003F3499"/>
    <w:rsid w:val="003F3661"/>
    <w:rsid w:val="003F367C"/>
    <w:rsid w:val="003F4635"/>
    <w:rsid w:val="003F55D2"/>
    <w:rsid w:val="003F5E24"/>
    <w:rsid w:val="003F667F"/>
    <w:rsid w:val="003F6D3F"/>
    <w:rsid w:val="003F740F"/>
    <w:rsid w:val="003F747C"/>
    <w:rsid w:val="003F75C7"/>
    <w:rsid w:val="003F7B09"/>
    <w:rsid w:val="004000F1"/>
    <w:rsid w:val="00400180"/>
    <w:rsid w:val="004010A8"/>
    <w:rsid w:val="0040118A"/>
    <w:rsid w:val="004011D6"/>
    <w:rsid w:val="00401A6E"/>
    <w:rsid w:val="00401C36"/>
    <w:rsid w:val="00402157"/>
    <w:rsid w:val="00402B0D"/>
    <w:rsid w:val="00403876"/>
    <w:rsid w:val="00404092"/>
    <w:rsid w:val="004042D2"/>
    <w:rsid w:val="00404A65"/>
    <w:rsid w:val="00404D8A"/>
    <w:rsid w:val="004052AB"/>
    <w:rsid w:val="0040547E"/>
    <w:rsid w:val="00405F29"/>
    <w:rsid w:val="00406628"/>
    <w:rsid w:val="004075FB"/>
    <w:rsid w:val="00410115"/>
    <w:rsid w:val="00410813"/>
    <w:rsid w:val="00410A7E"/>
    <w:rsid w:val="00411403"/>
    <w:rsid w:val="004116DF"/>
    <w:rsid w:val="00411948"/>
    <w:rsid w:val="004123E4"/>
    <w:rsid w:val="0041242A"/>
    <w:rsid w:val="00412847"/>
    <w:rsid w:val="00412AE1"/>
    <w:rsid w:val="00412C95"/>
    <w:rsid w:val="00412CED"/>
    <w:rsid w:val="00412EF3"/>
    <w:rsid w:val="004131F8"/>
    <w:rsid w:val="00413476"/>
    <w:rsid w:val="0041413C"/>
    <w:rsid w:val="004141E3"/>
    <w:rsid w:val="004143FA"/>
    <w:rsid w:val="00414622"/>
    <w:rsid w:val="00414E17"/>
    <w:rsid w:val="00415D74"/>
    <w:rsid w:val="00415E1D"/>
    <w:rsid w:val="0041617C"/>
    <w:rsid w:val="004162E4"/>
    <w:rsid w:val="00416605"/>
    <w:rsid w:val="00416702"/>
    <w:rsid w:val="0041680D"/>
    <w:rsid w:val="00416847"/>
    <w:rsid w:val="00416ADB"/>
    <w:rsid w:val="00417546"/>
    <w:rsid w:val="004176E4"/>
    <w:rsid w:val="00417A47"/>
    <w:rsid w:val="004200D8"/>
    <w:rsid w:val="004201DC"/>
    <w:rsid w:val="00421D02"/>
    <w:rsid w:val="00422D4F"/>
    <w:rsid w:val="00423492"/>
    <w:rsid w:val="004238E8"/>
    <w:rsid w:val="0042435F"/>
    <w:rsid w:val="004243C3"/>
    <w:rsid w:val="00424B9C"/>
    <w:rsid w:val="00426AE7"/>
    <w:rsid w:val="004275B5"/>
    <w:rsid w:val="00430297"/>
    <w:rsid w:val="004306A1"/>
    <w:rsid w:val="004307BB"/>
    <w:rsid w:val="00430AEA"/>
    <w:rsid w:val="004316B7"/>
    <w:rsid w:val="00431BB3"/>
    <w:rsid w:val="00431F3A"/>
    <w:rsid w:val="004320ED"/>
    <w:rsid w:val="0043216A"/>
    <w:rsid w:val="0043245D"/>
    <w:rsid w:val="00432BB8"/>
    <w:rsid w:val="00432CEE"/>
    <w:rsid w:val="0043339A"/>
    <w:rsid w:val="00433848"/>
    <w:rsid w:val="00433FCE"/>
    <w:rsid w:val="004340AC"/>
    <w:rsid w:val="0043497A"/>
    <w:rsid w:val="00434C66"/>
    <w:rsid w:val="0043525C"/>
    <w:rsid w:val="00435B1C"/>
    <w:rsid w:val="00435E9D"/>
    <w:rsid w:val="00436446"/>
    <w:rsid w:val="00436668"/>
    <w:rsid w:val="00436B80"/>
    <w:rsid w:val="00436D9E"/>
    <w:rsid w:val="00436F34"/>
    <w:rsid w:val="00437440"/>
    <w:rsid w:val="004376B0"/>
    <w:rsid w:val="00437729"/>
    <w:rsid w:val="00437ECB"/>
    <w:rsid w:val="004406B3"/>
    <w:rsid w:val="00440CA4"/>
    <w:rsid w:val="00440DB2"/>
    <w:rsid w:val="00440E71"/>
    <w:rsid w:val="00441335"/>
    <w:rsid w:val="00441DC1"/>
    <w:rsid w:val="004421B4"/>
    <w:rsid w:val="00443BA1"/>
    <w:rsid w:val="00443C4C"/>
    <w:rsid w:val="00443F28"/>
    <w:rsid w:val="0044507B"/>
    <w:rsid w:val="00445A5A"/>
    <w:rsid w:val="00445B36"/>
    <w:rsid w:val="00447091"/>
    <w:rsid w:val="0045040C"/>
    <w:rsid w:val="00450681"/>
    <w:rsid w:val="004509F9"/>
    <w:rsid w:val="00450CC9"/>
    <w:rsid w:val="0045169C"/>
    <w:rsid w:val="0045214D"/>
    <w:rsid w:val="00452336"/>
    <w:rsid w:val="004523DB"/>
    <w:rsid w:val="00452A8D"/>
    <w:rsid w:val="00452DFC"/>
    <w:rsid w:val="00452F8E"/>
    <w:rsid w:val="004543CC"/>
    <w:rsid w:val="00454FF8"/>
    <w:rsid w:val="0045521D"/>
    <w:rsid w:val="00455BD7"/>
    <w:rsid w:val="004563B2"/>
    <w:rsid w:val="00456410"/>
    <w:rsid w:val="004567EA"/>
    <w:rsid w:val="00456BDD"/>
    <w:rsid w:val="004575F7"/>
    <w:rsid w:val="00457F71"/>
    <w:rsid w:val="00457F9E"/>
    <w:rsid w:val="00460155"/>
    <w:rsid w:val="00460CF6"/>
    <w:rsid w:val="004612BD"/>
    <w:rsid w:val="0046192C"/>
    <w:rsid w:val="004619A9"/>
    <w:rsid w:val="00461B5F"/>
    <w:rsid w:val="00461CEE"/>
    <w:rsid w:val="00461D1E"/>
    <w:rsid w:val="0046215D"/>
    <w:rsid w:val="004628B5"/>
    <w:rsid w:val="00462BF9"/>
    <w:rsid w:val="00462E49"/>
    <w:rsid w:val="00463512"/>
    <w:rsid w:val="004639A3"/>
    <w:rsid w:val="00463C32"/>
    <w:rsid w:val="0046486F"/>
    <w:rsid w:val="00465524"/>
    <w:rsid w:val="004656D1"/>
    <w:rsid w:val="004658D1"/>
    <w:rsid w:val="00465E97"/>
    <w:rsid w:val="00465F39"/>
    <w:rsid w:val="004660A0"/>
    <w:rsid w:val="00466347"/>
    <w:rsid w:val="004668B4"/>
    <w:rsid w:val="0046776C"/>
    <w:rsid w:val="00467ED3"/>
    <w:rsid w:val="00467EF0"/>
    <w:rsid w:val="004704E6"/>
    <w:rsid w:val="0047121A"/>
    <w:rsid w:val="0047130F"/>
    <w:rsid w:val="00471659"/>
    <w:rsid w:val="00471C77"/>
    <w:rsid w:val="004728CE"/>
    <w:rsid w:val="004728E5"/>
    <w:rsid w:val="00472F84"/>
    <w:rsid w:val="00472FAF"/>
    <w:rsid w:val="0047450A"/>
    <w:rsid w:val="004748EF"/>
    <w:rsid w:val="00474B01"/>
    <w:rsid w:val="0047525E"/>
    <w:rsid w:val="004752DD"/>
    <w:rsid w:val="00476DB1"/>
    <w:rsid w:val="00477048"/>
    <w:rsid w:val="004772CD"/>
    <w:rsid w:val="00477A26"/>
    <w:rsid w:val="00480132"/>
    <w:rsid w:val="004803F8"/>
    <w:rsid w:val="0048064F"/>
    <w:rsid w:val="004807D7"/>
    <w:rsid w:val="004807E5"/>
    <w:rsid w:val="004810B4"/>
    <w:rsid w:val="0048115B"/>
    <w:rsid w:val="004815D6"/>
    <w:rsid w:val="004821EC"/>
    <w:rsid w:val="0048244D"/>
    <w:rsid w:val="00482F2B"/>
    <w:rsid w:val="004835F7"/>
    <w:rsid w:val="004836E7"/>
    <w:rsid w:val="004837FA"/>
    <w:rsid w:val="004838D0"/>
    <w:rsid w:val="00483BC6"/>
    <w:rsid w:val="00484095"/>
    <w:rsid w:val="00484767"/>
    <w:rsid w:val="0048482E"/>
    <w:rsid w:val="0048713A"/>
    <w:rsid w:val="00487932"/>
    <w:rsid w:val="00490020"/>
    <w:rsid w:val="004900AB"/>
    <w:rsid w:val="0049188D"/>
    <w:rsid w:val="00492152"/>
    <w:rsid w:val="0049286C"/>
    <w:rsid w:val="004929F7"/>
    <w:rsid w:val="004932D2"/>
    <w:rsid w:val="00493955"/>
    <w:rsid w:val="00493B38"/>
    <w:rsid w:val="004941CF"/>
    <w:rsid w:val="00494CEA"/>
    <w:rsid w:val="00494FAF"/>
    <w:rsid w:val="004955EB"/>
    <w:rsid w:val="004956DA"/>
    <w:rsid w:val="00495F45"/>
    <w:rsid w:val="00496450"/>
    <w:rsid w:val="004969C9"/>
    <w:rsid w:val="00497178"/>
    <w:rsid w:val="0049735F"/>
    <w:rsid w:val="00497E37"/>
    <w:rsid w:val="004A122C"/>
    <w:rsid w:val="004A1B23"/>
    <w:rsid w:val="004A1EE8"/>
    <w:rsid w:val="004A23DB"/>
    <w:rsid w:val="004A2A2A"/>
    <w:rsid w:val="004A34D8"/>
    <w:rsid w:val="004A380C"/>
    <w:rsid w:val="004A3887"/>
    <w:rsid w:val="004A3A83"/>
    <w:rsid w:val="004A48AB"/>
    <w:rsid w:val="004A534A"/>
    <w:rsid w:val="004A57B8"/>
    <w:rsid w:val="004A5B56"/>
    <w:rsid w:val="004A67AD"/>
    <w:rsid w:val="004A6D76"/>
    <w:rsid w:val="004A7414"/>
    <w:rsid w:val="004A7592"/>
    <w:rsid w:val="004A75F2"/>
    <w:rsid w:val="004A7648"/>
    <w:rsid w:val="004A78FC"/>
    <w:rsid w:val="004B0B9E"/>
    <w:rsid w:val="004B0BFD"/>
    <w:rsid w:val="004B1442"/>
    <w:rsid w:val="004B1EF7"/>
    <w:rsid w:val="004B1FB6"/>
    <w:rsid w:val="004B295E"/>
    <w:rsid w:val="004B2BAB"/>
    <w:rsid w:val="004B306A"/>
    <w:rsid w:val="004B4FD4"/>
    <w:rsid w:val="004B5514"/>
    <w:rsid w:val="004B56C3"/>
    <w:rsid w:val="004B637E"/>
    <w:rsid w:val="004B6568"/>
    <w:rsid w:val="004B6E90"/>
    <w:rsid w:val="004B7567"/>
    <w:rsid w:val="004B777D"/>
    <w:rsid w:val="004B7CF4"/>
    <w:rsid w:val="004C05C3"/>
    <w:rsid w:val="004C063F"/>
    <w:rsid w:val="004C0714"/>
    <w:rsid w:val="004C0820"/>
    <w:rsid w:val="004C08AD"/>
    <w:rsid w:val="004C1285"/>
    <w:rsid w:val="004C204E"/>
    <w:rsid w:val="004C21BD"/>
    <w:rsid w:val="004C23D8"/>
    <w:rsid w:val="004C26BC"/>
    <w:rsid w:val="004C2BFF"/>
    <w:rsid w:val="004C3332"/>
    <w:rsid w:val="004C357A"/>
    <w:rsid w:val="004C39BB"/>
    <w:rsid w:val="004C3A53"/>
    <w:rsid w:val="004C4CCF"/>
    <w:rsid w:val="004C52E3"/>
    <w:rsid w:val="004C53EF"/>
    <w:rsid w:val="004C6634"/>
    <w:rsid w:val="004C6A1B"/>
    <w:rsid w:val="004C7214"/>
    <w:rsid w:val="004C7617"/>
    <w:rsid w:val="004D0833"/>
    <w:rsid w:val="004D0A91"/>
    <w:rsid w:val="004D10FA"/>
    <w:rsid w:val="004D1471"/>
    <w:rsid w:val="004D176F"/>
    <w:rsid w:val="004D2692"/>
    <w:rsid w:val="004D298B"/>
    <w:rsid w:val="004D2BE5"/>
    <w:rsid w:val="004D37C3"/>
    <w:rsid w:val="004D37DA"/>
    <w:rsid w:val="004D3AD7"/>
    <w:rsid w:val="004D3FCE"/>
    <w:rsid w:val="004D4A15"/>
    <w:rsid w:val="004D4E15"/>
    <w:rsid w:val="004D52BF"/>
    <w:rsid w:val="004D5B52"/>
    <w:rsid w:val="004D5FF3"/>
    <w:rsid w:val="004D694D"/>
    <w:rsid w:val="004D69A3"/>
    <w:rsid w:val="004D772B"/>
    <w:rsid w:val="004D7A5D"/>
    <w:rsid w:val="004D7C77"/>
    <w:rsid w:val="004E03C9"/>
    <w:rsid w:val="004E0915"/>
    <w:rsid w:val="004E1891"/>
    <w:rsid w:val="004E1ACC"/>
    <w:rsid w:val="004E1B74"/>
    <w:rsid w:val="004E1D5B"/>
    <w:rsid w:val="004E3548"/>
    <w:rsid w:val="004E3920"/>
    <w:rsid w:val="004E3BF4"/>
    <w:rsid w:val="004E3DA3"/>
    <w:rsid w:val="004E3F44"/>
    <w:rsid w:val="004E417F"/>
    <w:rsid w:val="004E4328"/>
    <w:rsid w:val="004E4350"/>
    <w:rsid w:val="004E5215"/>
    <w:rsid w:val="004E54E3"/>
    <w:rsid w:val="004E6443"/>
    <w:rsid w:val="004E770B"/>
    <w:rsid w:val="004E7902"/>
    <w:rsid w:val="004E7957"/>
    <w:rsid w:val="004E7BCA"/>
    <w:rsid w:val="004E7CC7"/>
    <w:rsid w:val="004F038E"/>
    <w:rsid w:val="004F03CC"/>
    <w:rsid w:val="004F0E2E"/>
    <w:rsid w:val="004F0F5A"/>
    <w:rsid w:val="004F145A"/>
    <w:rsid w:val="004F189F"/>
    <w:rsid w:val="004F1BFC"/>
    <w:rsid w:val="004F22A7"/>
    <w:rsid w:val="004F22D6"/>
    <w:rsid w:val="004F2316"/>
    <w:rsid w:val="004F25C6"/>
    <w:rsid w:val="004F2671"/>
    <w:rsid w:val="004F2922"/>
    <w:rsid w:val="004F34CC"/>
    <w:rsid w:val="004F3656"/>
    <w:rsid w:val="004F3DC6"/>
    <w:rsid w:val="004F41B1"/>
    <w:rsid w:val="004F48D4"/>
    <w:rsid w:val="004F4D19"/>
    <w:rsid w:val="004F4D64"/>
    <w:rsid w:val="004F4D85"/>
    <w:rsid w:val="004F5123"/>
    <w:rsid w:val="004F55DA"/>
    <w:rsid w:val="004F590D"/>
    <w:rsid w:val="004F5946"/>
    <w:rsid w:val="004F5E5C"/>
    <w:rsid w:val="004F5EF6"/>
    <w:rsid w:val="004F6D85"/>
    <w:rsid w:val="004F6F54"/>
    <w:rsid w:val="004F720A"/>
    <w:rsid w:val="004F7574"/>
    <w:rsid w:val="004F7D70"/>
    <w:rsid w:val="005002F3"/>
    <w:rsid w:val="00500D2E"/>
    <w:rsid w:val="005014A4"/>
    <w:rsid w:val="005027CB"/>
    <w:rsid w:val="00502FB9"/>
    <w:rsid w:val="00503055"/>
    <w:rsid w:val="0050324B"/>
    <w:rsid w:val="00504346"/>
    <w:rsid w:val="00504579"/>
    <w:rsid w:val="00504781"/>
    <w:rsid w:val="00504F9A"/>
    <w:rsid w:val="0050611A"/>
    <w:rsid w:val="00506AE3"/>
    <w:rsid w:val="005071BB"/>
    <w:rsid w:val="005075F5"/>
    <w:rsid w:val="005076EE"/>
    <w:rsid w:val="005079E4"/>
    <w:rsid w:val="00510163"/>
    <w:rsid w:val="00510997"/>
    <w:rsid w:val="00510B13"/>
    <w:rsid w:val="005110AD"/>
    <w:rsid w:val="00511FBD"/>
    <w:rsid w:val="00512618"/>
    <w:rsid w:val="0051263D"/>
    <w:rsid w:val="005126F9"/>
    <w:rsid w:val="0051271A"/>
    <w:rsid w:val="00512825"/>
    <w:rsid w:val="00512EF4"/>
    <w:rsid w:val="00512F5E"/>
    <w:rsid w:val="005136D3"/>
    <w:rsid w:val="00514033"/>
    <w:rsid w:val="005141B3"/>
    <w:rsid w:val="00514519"/>
    <w:rsid w:val="0051505C"/>
    <w:rsid w:val="00515527"/>
    <w:rsid w:val="00515D52"/>
    <w:rsid w:val="005167D0"/>
    <w:rsid w:val="0051696A"/>
    <w:rsid w:val="005173C1"/>
    <w:rsid w:val="005205B6"/>
    <w:rsid w:val="005210D2"/>
    <w:rsid w:val="0052144A"/>
    <w:rsid w:val="00521DAC"/>
    <w:rsid w:val="00521DC8"/>
    <w:rsid w:val="0052202F"/>
    <w:rsid w:val="00522829"/>
    <w:rsid w:val="00522D67"/>
    <w:rsid w:val="00523596"/>
    <w:rsid w:val="005236B7"/>
    <w:rsid w:val="00523EF6"/>
    <w:rsid w:val="0052425F"/>
    <w:rsid w:val="00525045"/>
    <w:rsid w:val="005252A8"/>
    <w:rsid w:val="00526A17"/>
    <w:rsid w:val="00526E7C"/>
    <w:rsid w:val="005277BB"/>
    <w:rsid w:val="005300BC"/>
    <w:rsid w:val="00530CC0"/>
    <w:rsid w:val="005311CC"/>
    <w:rsid w:val="0053183F"/>
    <w:rsid w:val="0053191D"/>
    <w:rsid w:val="00531A68"/>
    <w:rsid w:val="00531DFF"/>
    <w:rsid w:val="00531F1E"/>
    <w:rsid w:val="00532AE5"/>
    <w:rsid w:val="00533303"/>
    <w:rsid w:val="00533C0E"/>
    <w:rsid w:val="00534E57"/>
    <w:rsid w:val="00535182"/>
    <w:rsid w:val="00535520"/>
    <w:rsid w:val="00535A90"/>
    <w:rsid w:val="00535F72"/>
    <w:rsid w:val="00536D1B"/>
    <w:rsid w:val="0053731C"/>
    <w:rsid w:val="00537421"/>
    <w:rsid w:val="005375C8"/>
    <w:rsid w:val="005403FE"/>
    <w:rsid w:val="005416C7"/>
    <w:rsid w:val="00541CC1"/>
    <w:rsid w:val="0054240F"/>
    <w:rsid w:val="00542FBF"/>
    <w:rsid w:val="00543625"/>
    <w:rsid w:val="0054483C"/>
    <w:rsid w:val="00544EC7"/>
    <w:rsid w:val="005465AF"/>
    <w:rsid w:val="005467C4"/>
    <w:rsid w:val="00546AC3"/>
    <w:rsid w:val="005478C4"/>
    <w:rsid w:val="00547918"/>
    <w:rsid w:val="00547DE0"/>
    <w:rsid w:val="00550D95"/>
    <w:rsid w:val="00550ED2"/>
    <w:rsid w:val="00551017"/>
    <w:rsid w:val="00551151"/>
    <w:rsid w:val="005512EB"/>
    <w:rsid w:val="00551917"/>
    <w:rsid w:val="00551965"/>
    <w:rsid w:val="005519CF"/>
    <w:rsid w:val="005523F3"/>
    <w:rsid w:val="00553397"/>
    <w:rsid w:val="00554185"/>
    <w:rsid w:val="005545D7"/>
    <w:rsid w:val="0055517C"/>
    <w:rsid w:val="0055554B"/>
    <w:rsid w:val="00555CD8"/>
    <w:rsid w:val="0055641E"/>
    <w:rsid w:val="00556727"/>
    <w:rsid w:val="00556892"/>
    <w:rsid w:val="00556957"/>
    <w:rsid w:val="00556FE4"/>
    <w:rsid w:val="005574EC"/>
    <w:rsid w:val="00557521"/>
    <w:rsid w:val="00557EBF"/>
    <w:rsid w:val="005603D7"/>
    <w:rsid w:val="0056078C"/>
    <w:rsid w:val="00561343"/>
    <w:rsid w:val="00561825"/>
    <w:rsid w:val="00562041"/>
    <w:rsid w:val="00562199"/>
    <w:rsid w:val="005624FA"/>
    <w:rsid w:val="005628A1"/>
    <w:rsid w:val="00562AAE"/>
    <w:rsid w:val="00563237"/>
    <w:rsid w:val="0056397C"/>
    <w:rsid w:val="00564710"/>
    <w:rsid w:val="005649F8"/>
    <w:rsid w:val="00564F61"/>
    <w:rsid w:val="005652D5"/>
    <w:rsid w:val="005658A8"/>
    <w:rsid w:val="00565FB6"/>
    <w:rsid w:val="0056747C"/>
    <w:rsid w:val="00567533"/>
    <w:rsid w:val="00567A07"/>
    <w:rsid w:val="005706D3"/>
    <w:rsid w:val="00570B02"/>
    <w:rsid w:val="00571E31"/>
    <w:rsid w:val="00572430"/>
    <w:rsid w:val="00572B42"/>
    <w:rsid w:val="0057308E"/>
    <w:rsid w:val="00573393"/>
    <w:rsid w:val="005735BD"/>
    <w:rsid w:val="005741EF"/>
    <w:rsid w:val="005752D7"/>
    <w:rsid w:val="005755AA"/>
    <w:rsid w:val="00575976"/>
    <w:rsid w:val="00575CC3"/>
    <w:rsid w:val="00576A1D"/>
    <w:rsid w:val="0057709F"/>
    <w:rsid w:val="00577584"/>
    <w:rsid w:val="005779FF"/>
    <w:rsid w:val="005802A9"/>
    <w:rsid w:val="005804D9"/>
    <w:rsid w:val="00580749"/>
    <w:rsid w:val="005808AD"/>
    <w:rsid w:val="005808F4"/>
    <w:rsid w:val="00581D50"/>
    <w:rsid w:val="00582076"/>
    <w:rsid w:val="005838C1"/>
    <w:rsid w:val="00583CE5"/>
    <w:rsid w:val="00583FB1"/>
    <w:rsid w:val="0058416E"/>
    <w:rsid w:val="00584404"/>
    <w:rsid w:val="005849AD"/>
    <w:rsid w:val="00584AED"/>
    <w:rsid w:val="00584FA4"/>
    <w:rsid w:val="0058507F"/>
    <w:rsid w:val="00585F05"/>
    <w:rsid w:val="00586973"/>
    <w:rsid w:val="00586A1C"/>
    <w:rsid w:val="00586AE4"/>
    <w:rsid w:val="005872D4"/>
    <w:rsid w:val="005878FD"/>
    <w:rsid w:val="00587922"/>
    <w:rsid w:val="00587ED8"/>
    <w:rsid w:val="00590046"/>
    <w:rsid w:val="00590047"/>
    <w:rsid w:val="0059062D"/>
    <w:rsid w:val="00590681"/>
    <w:rsid w:val="00590967"/>
    <w:rsid w:val="00590AE4"/>
    <w:rsid w:val="00590C71"/>
    <w:rsid w:val="005912AD"/>
    <w:rsid w:val="005915FE"/>
    <w:rsid w:val="0059178E"/>
    <w:rsid w:val="00592672"/>
    <w:rsid w:val="00592DDD"/>
    <w:rsid w:val="005936B0"/>
    <w:rsid w:val="005939C5"/>
    <w:rsid w:val="00593F45"/>
    <w:rsid w:val="00594764"/>
    <w:rsid w:val="00594A9D"/>
    <w:rsid w:val="00594B1E"/>
    <w:rsid w:val="00595758"/>
    <w:rsid w:val="00595A32"/>
    <w:rsid w:val="00595B5C"/>
    <w:rsid w:val="00595C1B"/>
    <w:rsid w:val="00595E81"/>
    <w:rsid w:val="0059716F"/>
    <w:rsid w:val="005A057A"/>
    <w:rsid w:val="005A060E"/>
    <w:rsid w:val="005A1037"/>
    <w:rsid w:val="005A1BC4"/>
    <w:rsid w:val="005A1FCE"/>
    <w:rsid w:val="005A2A7D"/>
    <w:rsid w:val="005A3318"/>
    <w:rsid w:val="005A56FE"/>
    <w:rsid w:val="005A5BAE"/>
    <w:rsid w:val="005A6CA3"/>
    <w:rsid w:val="005A6FDC"/>
    <w:rsid w:val="005B048F"/>
    <w:rsid w:val="005B0820"/>
    <w:rsid w:val="005B200D"/>
    <w:rsid w:val="005B21CE"/>
    <w:rsid w:val="005B270D"/>
    <w:rsid w:val="005B2A40"/>
    <w:rsid w:val="005B39A7"/>
    <w:rsid w:val="005B4157"/>
    <w:rsid w:val="005B4C41"/>
    <w:rsid w:val="005B4D61"/>
    <w:rsid w:val="005B5032"/>
    <w:rsid w:val="005B512B"/>
    <w:rsid w:val="005B540C"/>
    <w:rsid w:val="005B57FB"/>
    <w:rsid w:val="005B6035"/>
    <w:rsid w:val="005B6812"/>
    <w:rsid w:val="005B696F"/>
    <w:rsid w:val="005B6E0D"/>
    <w:rsid w:val="005B6FC1"/>
    <w:rsid w:val="005B7394"/>
    <w:rsid w:val="005B7BF7"/>
    <w:rsid w:val="005C0443"/>
    <w:rsid w:val="005C0D8C"/>
    <w:rsid w:val="005C115C"/>
    <w:rsid w:val="005C1F87"/>
    <w:rsid w:val="005C234A"/>
    <w:rsid w:val="005C2576"/>
    <w:rsid w:val="005C2582"/>
    <w:rsid w:val="005C313B"/>
    <w:rsid w:val="005C314C"/>
    <w:rsid w:val="005C3B03"/>
    <w:rsid w:val="005C3BD0"/>
    <w:rsid w:val="005C3D48"/>
    <w:rsid w:val="005C53DF"/>
    <w:rsid w:val="005C56F8"/>
    <w:rsid w:val="005C597A"/>
    <w:rsid w:val="005C5FB5"/>
    <w:rsid w:val="005C6156"/>
    <w:rsid w:val="005C684B"/>
    <w:rsid w:val="005C6A49"/>
    <w:rsid w:val="005C6DF5"/>
    <w:rsid w:val="005C7053"/>
    <w:rsid w:val="005C7769"/>
    <w:rsid w:val="005C7F02"/>
    <w:rsid w:val="005D10C9"/>
    <w:rsid w:val="005D1103"/>
    <w:rsid w:val="005D1FA3"/>
    <w:rsid w:val="005D22A1"/>
    <w:rsid w:val="005D3A24"/>
    <w:rsid w:val="005D3EB5"/>
    <w:rsid w:val="005D4234"/>
    <w:rsid w:val="005D430B"/>
    <w:rsid w:val="005D4BD0"/>
    <w:rsid w:val="005D4C00"/>
    <w:rsid w:val="005D4CB3"/>
    <w:rsid w:val="005D4DC9"/>
    <w:rsid w:val="005D5706"/>
    <w:rsid w:val="005D5839"/>
    <w:rsid w:val="005D6BDA"/>
    <w:rsid w:val="005D6ED6"/>
    <w:rsid w:val="005D7825"/>
    <w:rsid w:val="005D7F41"/>
    <w:rsid w:val="005E04E4"/>
    <w:rsid w:val="005E079C"/>
    <w:rsid w:val="005E0D32"/>
    <w:rsid w:val="005E129C"/>
    <w:rsid w:val="005E181B"/>
    <w:rsid w:val="005E1A7F"/>
    <w:rsid w:val="005E25F1"/>
    <w:rsid w:val="005E2998"/>
    <w:rsid w:val="005E29BE"/>
    <w:rsid w:val="005E2AA2"/>
    <w:rsid w:val="005E2E77"/>
    <w:rsid w:val="005E4320"/>
    <w:rsid w:val="005E4A95"/>
    <w:rsid w:val="005E4CEA"/>
    <w:rsid w:val="005E4D03"/>
    <w:rsid w:val="005E57BD"/>
    <w:rsid w:val="005E5864"/>
    <w:rsid w:val="005E5976"/>
    <w:rsid w:val="005E6132"/>
    <w:rsid w:val="005E6A6D"/>
    <w:rsid w:val="005E6C76"/>
    <w:rsid w:val="005E70CE"/>
    <w:rsid w:val="005F0397"/>
    <w:rsid w:val="005F0752"/>
    <w:rsid w:val="005F0BD2"/>
    <w:rsid w:val="005F1944"/>
    <w:rsid w:val="005F3526"/>
    <w:rsid w:val="005F37B9"/>
    <w:rsid w:val="005F4B0D"/>
    <w:rsid w:val="005F4B9B"/>
    <w:rsid w:val="005F5276"/>
    <w:rsid w:val="005F539E"/>
    <w:rsid w:val="005F699E"/>
    <w:rsid w:val="005F6E6F"/>
    <w:rsid w:val="005F7BDE"/>
    <w:rsid w:val="00600540"/>
    <w:rsid w:val="0060080F"/>
    <w:rsid w:val="00601B44"/>
    <w:rsid w:val="00601D43"/>
    <w:rsid w:val="00602851"/>
    <w:rsid w:val="00602BA4"/>
    <w:rsid w:val="00603219"/>
    <w:rsid w:val="00603930"/>
    <w:rsid w:val="00604286"/>
    <w:rsid w:val="006043A5"/>
    <w:rsid w:val="00604A93"/>
    <w:rsid w:val="00604BE4"/>
    <w:rsid w:val="00604F80"/>
    <w:rsid w:val="00605044"/>
    <w:rsid w:val="00605D7F"/>
    <w:rsid w:val="006060FE"/>
    <w:rsid w:val="00606891"/>
    <w:rsid w:val="00607567"/>
    <w:rsid w:val="00607BF1"/>
    <w:rsid w:val="00610ADE"/>
    <w:rsid w:val="006114E8"/>
    <w:rsid w:val="006116A8"/>
    <w:rsid w:val="00611B3F"/>
    <w:rsid w:val="00611E01"/>
    <w:rsid w:val="00612106"/>
    <w:rsid w:val="0061281C"/>
    <w:rsid w:val="00613253"/>
    <w:rsid w:val="00613371"/>
    <w:rsid w:val="006133AF"/>
    <w:rsid w:val="00613724"/>
    <w:rsid w:val="0061482F"/>
    <w:rsid w:val="00614ED3"/>
    <w:rsid w:val="00615A3D"/>
    <w:rsid w:val="00615AAB"/>
    <w:rsid w:val="00615D12"/>
    <w:rsid w:val="00616050"/>
    <w:rsid w:val="006167C3"/>
    <w:rsid w:val="0061689F"/>
    <w:rsid w:val="006173BD"/>
    <w:rsid w:val="0062005D"/>
    <w:rsid w:val="0062009C"/>
    <w:rsid w:val="00620179"/>
    <w:rsid w:val="00620813"/>
    <w:rsid w:val="00620AF0"/>
    <w:rsid w:val="006219BA"/>
    <w:rsid w:val="006223C1"/>
    <w:rsid w:val="0062253F"/>
    <w:rsid w:val="0062261D"/>
    <w:rsid w:val="00622BA8"/>
    <w:rsid w:val="00623299"/>
    <w:rsid w:val="006246FE"/>
    <w:rsid w:val="00624B7B"/>
    <w:rsid w:val="00624CDC"/>
    <w:rsid w:val="00625F75"/>
    <w:rsid w:val="00626AB7"/>
    <w:rsid w:val="00626C4B"/>
    <w:rsid w:val="00626D1A"/>
    <w:rsid w:val="00626FEA"/>
    <w:rsid w:val="006306C0"/>
    <w:rsid w:val="00630850"/>
    <w:rsid w:val="00630A36"/>
    <w:rsid w:val="00630D87"/>
    <w:rsid w:val="00632FE7"/>
    <w:rsid w:val="00633BAA"/>
    <w:rsid w:val="006344DF"/>
    <w:rsid w:val="006345A8"/>
    <w:rsid w:val="0063494C"/>
    <w:rsid w:val="006349DE"/>
    <w:rsid w:val="0063508D"/>
    <w:rsid w:val="00635A27"/>
    <w:rsid w:val="00635AF1"/>
    <w:rsid w:val="00635CED"/>
    <w:rsid w:val="00636194"/>
    <w:rsid w:val="006362B2"/>
    <w:rsid w:val="00636B36"/>
    <w:rsid w:val="00636B4B"/>
    <w:rsid w:val="0063704F"/>
    <w:rsid w:val="0063724E"/>
    <w:rsid w:val="006375DF"/>
    <w:rsid w:val="00637624"/>
    <w:rsid w:val="0064040A"/>
    <w:rsid w:val="00640FE4"/>
    <w:rsid w:val="006410E6"/>
    <w:rsid w:val="00641479"/>
    <w:rsid w:val="0064155B"/>
    <w:rsid w:val="00641F25"/>
    <w:rsid w:val="00642679"/>
    <w:rsid w:val="006426C4"/>
    <w:rsid w:val="00642A59"/>
    <w:rsid w:val="006437C4"/>
    <w:rsid w:val="00643943"/>
    <w:rsid w:val="0064403B"/>
    <w:rsid w:val="00644157"/>
    <w:rsid w:val="006446E7"/>
    <w:rsid w:val="00644EFF"/>
    <w:rsid w:val="0064587D"/>
    <w:rsid w:val="006459E0"/>
    <w:rsid w:val="0064633D"/>
    <w:rsid w:val="006464CF"/>
    <w:rsid w:val="00646CB7"/>
    <w:rsid w:val="00647CDA"/>
    <w:rsid w:val="00647ED0"/>
    <w:rsid w:val="0065061F"/>
    <w:rsid w:val="006507C4"/>
    <w:rsid w:val="00650C3C"/>
    <w:rsid w:val="0065198E"/>
    <w:rsid w:val="00651A91"/>
    <w:rsid w:val="00651BA1"/>
    <w:rsid w:val="00651DF8"/>
    <w:rsid w:val="00652AFC"/>
    <w:rsid w:val="00652B72"/>
    <w:rsid w:val="00652FF7"/>
    <w:rsid w:val="006530F2"/>
    <w:rsid w:val="00653355"/>
    <w:rsid w:val="0065366B"/>
    <w:rsid w:val="006537BF"/>
    <w:rsid w:val="00653A8E"/>
    <w:rsid w:val="00653BE6"/>
    <w:rsid w:val="00653D62"/>
    <w:rsid w:val="00654EF0"/>
    <w:rsid w:val="006553F9"/>
    <w:rsid w:val="00655EFF"/>
    <w:rsid w:val="0065690A"/>
    <w:rsid w:val="0065700B"/>
    <w:rsid w:val="006579E2"/>
    <w:rsid w:val="00657B46"/>
    <w:rsid w:val="00657C47"/>
    <w:rsid w:val="006600D0"/>
    <w:rsid w:val="00660A46"/>
    <w:rsid w:val="00660C69"/>
    <w:rsid w:val="006618A3"/>
    <w:rsid w:val="00661F16"/>
    <w:rsid w:val="00661F18"/>
    <w:rsid w:val="006624D0"/>
    <w:rsid w:val="00662DFF"/>
    <w:rsid w:val="00662E12"/>
    <w:rsid w:val="00662F82"/>
    <w:rsid w:val="00663926"/>
    <w:rsid w:val="00663B32"/>
    <w:rsid w:val="00663D45"/>
    <w:rsid w:val="00665943"/>
    <w:rsid w:val="00665995"/>
    <w:rsid w:val="00665CCB"/>
    <w:rsid w:val="00665DC0"/>
    <w:rsid w:val="0066613A"/>
    <w:rsid w:val="00666C45"/>
    <w:rsid w:val="00666D4F"/>
    <w:rsid w:val="00666E60"/>
    <w:rsid w:val="00666EC3"/>
    <w:rsid w:val="00667135"/>
    <w:rsid w:val="0066720A"/>
    <w:rsid w:val="006673B5"/>
    <w:rsid w:val="00667BE5"/>
    <w:rsid w:val="00667EEC"/>
    <w:rsid w:val="006709AC"/>
    <w:rsid w:val="00671358"/>
    <w:rsid w:val="00671A7B"/>
    <w:rsid w:val="00671FEF"/>
    <w:rsid w:val="00672425"/>
    <w:rsid w:val="00672C8E"/>
    <w:rsid w:val="00673268"/>
    <w:rsid w:val="006737A0"/>
    <w:rsid w:val="00673917"/>
    <w:rsid w:val="00673D33"/>
    <w:rsid w:val="00673E80"/>
    <w:rsid w:val="00674032"/>
    <w:rsid w:val="00674106"/>
    <w:rsid w:val="0067453D"/>
    <w:rsid w:val="00674631"/>
    <w:rsid w:val="00674BDC"/>
    <w:rsid w:val="0067522E"/>
    <w:rsid w:val="00675348"/>
    <w:rsid w:val="00675571"/>
    <w:rsid w:val="006765E4"/>
    <w:rsid w:val="00676BB6"/>
    <w:rsid w:val="00676D97"/>
    <w:rsid w:val="006774A6"/>
    <w:rsid w:val="006779D6"/>
    <w:rsid w:val="00677D94"/>
    <w:rsid w:val="0068032C"/>
    <w:rsid w:val="00681303"/>
    <w:rsid w:val="006815E8"/>
    <w:rsid w:val="00681EF4"/>
    <w:rsid w:val="00681F88"/>
    <w:rsid w:val="00682F3C"/>
    <w:rsid w:val="006832A0"/>
    <w:rsid w:val="006832D2"/>
    <w:rsid w:val="00683353"/>
    <w:rsid w:val="00683C00"/>
    <w:rsid w:val="006847B3"/>
    <w:rsid w:val="00684CAC"/>
    <w:rsid w:val="00684CF2"/>
    <w:rsid w:val="00684F99"/>
    <w:rsid w:val="00685A13"/>
    <w:rsid w:val="00686B62"/>
    <w:rsid w:val="00686F16"/>
    <w:rsid w:val="00687044"/>
    <w:rsid w:val="006874AD"/>
    <w:rsid w:val="0068791B"/>
    <w:rsid w:val="00690665"/>
    <w:rsid w:val="00690B84"/>
    <w:rsid w:val="006915AB"/>
    <w:rsid w:val="00691E71"/>
    <w:rsid w:val="006925E1"/>
    <w:rsid w:val="00692C3B"/>
    <w:rsid w:val="00693266"/>
    <w:rsid w:val="006932C7"/>
    <w:rsid w:val="00693616"/>
    <w:rsid w:val="006937B2"/>
    <w:rsid w:val="00693A61"/>
    <w:rsid w:val="00694866"/>
    <w:rsid w:val="006948C5"/>
    <w:rsid w:val="00696193"/>
    <w:rsid w:val="00696B15"/>
    <w:rsid w:val="00697BAE"/>
    <w:rsid w:val="006A079F"/>
    <w:rsid w:val="006A081F"/>
    <w:rsid w:val="006A099D"/>
    <w:rsid w:val="006A0B78"/>
    <w:rsid w:val="006A0B9E"/>
    <w:rsid w:val="006A13F6"/>
    <w:rsid w:val="006A24B4"/>
    <w:rsid w:val="006A25BD"/>
    <w:rsid w:val="006A2AD5"/>
    <w:rsid w:val="006A313D"/>
    <w:rsid w:val="006A332E"/>
    <w:rsid w:val="006A3EC9"/>
    <w:rsid w:val="006A5097"/>
    <w:rsid w:val="006A5319"/>
    <w:rsid w:val="006A60B9"/>
    <w:rsid w:val="006A6BAD"/>
    <w:rsid w:val="006A6F79"/>
    <w:rsid w:val="006A74C4"/>
    <w:rsid w:val="006A7631"/>
    <w:rsid w:val="006A7ACA"/>
    <w:rsid w:val="006A7C12"/>
    <w:rsid w:val="006B0A43"/>
    <w:rsid w:val="006B1546"/>
    <w:rsid w:val="006B165C"/>
    <w:rsid w:val="006B23C1"/>
    <w:rsid w:val="006B23E1"/>
    <w:rsid w:val="006B2F93"/>
    <w:rsid w:val="006B3346"/>
    <w:rsid w:val="006B3727"/>
    <w:rsid w:val="006B3D3E"/>
    <w:rsid w:val="006B4447"/>
    <w:rsid w:val="006B4468"/>
    <w:rsid w:val="006B44E3"/>
    <w:rsid w:val="006B49F8"/>
    <w:rsid w:val="006B4A5B"/>
    <w:rsid w:val="006B549F"/>
    <w:rsid w:val="006B5FD9"/>
    <w:rsid w:val="006B61F7"/>
    <w:rsid w:val="006B77BD"/>
    <w:rsid w:val="006B7A5C"/>
    <w:rsid w:val="006B7B66"/>
    <w:rsid w:val="006B7E6D"/>
    <w:rsid w:val="006C0080"/>
    <w:rsid w:val="006C0157"/>
    <w:rsid w:val="006C02D7"/>
    <w:rsid w:val="006C073E"/>
    <w:rsid w:val="006C14C9"/>
    <w:rsid w:val="006C16EF"/>
    <w:rsid w:val="006C1B65"/>
    <w:rsid w:val="006C1D7A"/>
    <w:rsid w:val="006C245D"/>
    <w:rsid w:val="006C2BF3"/>
    <w:rsid w:val="006C2E7D"/>
    <w:rsid w:val="006C3748"/>
    <w:rsid w:val="006C40B6"/>
    <w:rsid w:val="006C4574"/>
    <w:rsid w:val="006C4739"/>
    <w:rsid w:val="006C4F75"/>
    <w:rsid w:val="006C4FCA"/>
    <w:rsid w:val="006C4FDA"/>
    <w:rsid w:val="006C545F"/>
    <w:rsid w:val="006C5515"/>
    <w:rsid w:val="006C5667"/>
    <w:rsid w:val="006C57B7"/>
    <w:rsid w:val="006C5CE5"/>
    <w:rsid w:val="006C5DE9"/>
    <w:rsid w:val="006C64DA"/>
    <w:rsid w:val="006C671B"/>
    <w:rsid w:val="006C6AC1"/>
    <w:rsid w:val="006C7203"/>
    <w:rsid w:val="006D02F5"/>
    <w:rsid w:val="006D2E53"/>
    <w:rsid w:val="006D34B4"/>
    <w:rsid w:val="006D3A72"/>
    <w:rsid w:val="006D40ED"/>
    <w:rsid w:val="006D4C48"/>
    <w:rsid w:val="006D5673"/>
    <w:rsid w:val="006D5E31"/>
    <w:rsid w:val="006D6794"/>
    <w:rsid w:val="006D6E32"/>
    <w:rsid w:val="006D7D7D"/>
    <w:rsid w:val="006D7EF9"/>
    <w:rsid w:val="006E0299"/>
    <w:rsid w:val="006E089E"/>
    <w:rsid w:val="006E09DF"/>
    <w:rsid w:val="006E0A23"/>
    <w:rsid w:val="006E0C58"/>
    <w:rsid w:val="006E10B5"/>
    <w:rsid w:val="006E1739"/>
    <w:rsid w:val="006E17C5"/>
    <w:rsid w:val="006E1A69"/>
    <w:rsid w:val="006E1BA7"/>
    <w:rsid w:val="006E1BD2"/>
    <w:rsid w:val="006E208A"/>
    <w:rsid w:val="006E20B3"/>
    <w:rsid w:val="006E24E0"/>
    <w:rsid w:val="006E2938"/>
    <w:rsid w:val="006E300B"/>
    <w:rsid w:val="006E3163"/>
    <w:rsid w:val="006E369B"/>
    <w:rsid w:val="006E38FA"/>
    <w:rsid w:val="006E3AF6"/>
    <w:rsid w:val="006E4164"/>
    <w:rsid w:val="006E4741"/>
    <w:rsid w:val="006E4A93"/>
    <w:rsid w:val="006E4AFB"/>
    <w:rsid w:val="006E4C47"/>
    <w:rsid w:val="006E4D10"/>
    <w:rsid w:val="006E715C"/>
    <w:rsid w:val="006E72CD"/>
    <w:rsid w:val="006E7511"/>
    <w:rsid w:val="006E7725"/>
    <w:rsid w:val="006E7BE0"/>
    <w:rsid w:val="006F0183"/>
    <w:rsid w:val="006F1496"/>
    <w:rsid w:val="006F1811"/>
    <w:rsid w:val="006F296E"/>
    <w:rsid w:val="006F29DC"/>
    <w:rsid w:val="006F378B"/>
    <w:rsid w:val="006F3FD5"/>
    <w:rsid w:val="006F40C4"/>
    <w:rsid w:val="006F410A"/>
    <w:rsid w:val="006F4365"/>
    <w:rsid w:val="006F48A3"/>
    <w:rsid w:val="006F4B01"/>
    <w:rsid w:val="006F4D1F"/>
    <w:rsid w:val="006F692A"/>
    <w:rsid w:val="006F6BF2"/>
    <w:rsid w:val="006F6D4D"/>
    <w:rsid w:val="006F7101"/>
    <w:rsid w:val="007009F5"/>
    <w:rsid w:val="00701702"/>
    <w:rsid w:val="00703E8C"/>
    <w:rsid w:val="00704032"/>
    <w:rsid w:val="00704B0A"/>
    <w:rsid w:val="00704F1B"/>
    <w:rsid w:val="00705A2A"/>
    <w:rsid w:val="00706069"/>
    <w:rsid w:val="00706221"/>
    <w:rsid w:val="0070644B"/>
    <w:rsid w:val="0070645A"/>
    <w:rsid w:val="00706BA0"/>
    <w:rsid w:val="0070701F"/>
    <w:rsid w:val="007073A4"/>
    <w:rsid w:val="007109CB"/>
    <w:rsid w:val="00710D27"/>
    <w:rsid w:val="007114EB"/>
    <w:rsid w:val="007116C5"/>
    <w:rsid w:val="0071192C"/>
    <w:rsid w:val="00712FB6"/>
    <w:rsid w:val="00713BE4"/>
    <w:rsid w:val="007148FC"/>
    <w:rsid w:val="00714D8A"/>
    <w:rsid w:val="007151DB"/>
    <w:rsid w:val="0071546D"/>
    <w:rsid w:val="00715661"/>
    <w:rsid w:val="00715AEB"/>
    <w:rsid w:val="00716F2D"/>
    <w:rsid w:val="00717078"/>
    <w:rsid w:val="00717D83"/>
    <w:rsid w:val="00720602"/>
    <w:rsid w:val="00720C64"/>
    <w:rsid w:val="007229A5"/>
    <w:rsid w:val="00723258"/>
    <w:rsid w:val="007234C0"/>
    <w:rsid w:val="00723553"/>
    <w:rsid w:val="0072596F"/>
    <w:rsid w:val="00726232"/>
    <w:rsid w:val="00726853"/>
    <w:rsid w:val="00726B85"/>
    <w:rsid w:val="00726D95"/>
    <w:rsid w:val="00727321"/>
    <w:rsid w:val="00727566"/>
    <w:rsid w:val="00727F03"/>
    <w:rsid w:val="00730B4E"/>
    <w:rsid w:val="00731B01"/>
    <w:rsid w:val="00731C60"/>
    <w:rsid w:val="007322D3"/>
    <w:rsid w:val="00732729"/>
    <w:rsid w:val="007328E9"/>
    <w:rsid w:val="007329BD"/>
    <w:rsid w:val="00732E60"/>
    <w:rsid w:val="007335F4"/>
    <w:rsid w:val="00734071"/>
    <w:rsid w:val="007341FA"/>
    <w:rsid w:val="0073451F"/>
    <w:rsid w:val="00734605"/>
    <w:rsid w:val="007346C3"/>
    <w:rsid w:val="007347F5"/>
    <w:rsid w:val="007348C6"/>
    <w:rsid w:val="007354BE"/>
    <w:rsid w:val="00735B80"/>
    <w:rsid w:val="00736FC3"/>
    <w:rsid w:val="0073731E"/>
    <w:rsid w:val="007374D3"/>
    <w:rsid w:val="00737A22"/>
    <w:rsid w:val="00737C09"/>
    <w:rsid w:val="0074043C"/>
    <w:rsid w:val="007409F0"/>
    <w:rsid w:val="00740A03"/>
    <w:rsid w:val="00740F52"/>
    <w:rsid w:val="00741154"/>
    <w:rsid w:val="00741815"/>
    <w:rsid w:val="00741953"/>
    <w:rsid w:val="00741C92"/>
    <w:rsid w:val="007423A9"/>
    <w:rsid w:val="00742591"/>
    <w:rsid w:val="00742B26"/>
    <w:rsid w:val="007438F3"/>
    <w:rsid w:val="00743E81"/>
    <w:rsid w:val="00744778"/>
    <w:rsid w:val="00744820"/>
    <w:rsid w:val="007448B9"/>
    <w:rsid w:val="00744A56"/>
    <w:rsid w:val="00745345"/>
    <w:rsid w:val="00745C85"/>
    <w:rsid w:val="00745ED8"/>
    <w:rsid w:val="007465C1"/>
    <w:rsid w:val="007468D5"/>
    <w:rsid w:val="00746B8F"/>
    <w:rsid w:val="00746D85"/>
    <w:rsid w:val="00747B06"/>
    <w:rsid w:val="00747DFE"/>
    <w:rsid w:val="00750176"/>
    <w:rsid w:val="00750FC5"/>
    <w:rsid w:val="00751178"/>
    <w:rsid w:val="00751704"/>
    <w:rsid w:val="007518AD"/>
    <w:rsid w:val="00751D21"/>
    <w:rsid w:val="007520FD"/>
    <w:rsid w:val="00752647"/>
    <w:rsid w:val="00752E7B"/>
    <w:rsid w:val="00753177"/>
    <w:rsid w:val="00753225"/>
    <w:rsid w:val="007538E0"/>
    <w:rsid w:val="00753908"/>
    <w:rsid w:val="00753AB5"/>
    <w:rsid w:val="00753C76"/>
    <w:rsid w:val="00754C68"/>
    <w:rsid w:val="0075569B"/>
    <w:rsid w:val="00755BBF"/>
    <w:rsid w:val="007564FA"/>
    <w:rsid w:val="00756AFF"/>
    <w:rsid w:val="00756B0C"/>
    <w:rsid w:val="00756FAE"/>
    <w:rsid w:val="00760694"/>
    <w:rsid w:val="00760738"/>
    <w:rsid w:val="00762110"/>
    <w:rsid w:val="00762F4A"/>
    <w:rsid w:val="00762F65"/>
    <w:rsid w:val="00763541"/>
    <w:rsid w:val="007638F8"/>
    <w:rsid w:val="00764011"/>
    <w:rsid w:val="00764280"/>
    <w:rsid w:val="0076459A"/>
    <w:rsid w:val="007650D8"/>
    <w:rsid w:val="007654A4"/>
    <w:rsid w:val="00765CFA"/>
    <w:rsid w:val="007666B9"/>
    <w:rsid w:val="00767BDE"/>
    <w:rsid w:val="00770391"/>
    <w:rsid w:val="007708E5"/>
    <w:rsid w:val="007709D8"/>
    <w:rsid w:val="00770E18"/>
    <w:rsid w:val="00771C8C"/>
    <w:rsid w:val="00771CEC"/>
    <w:rsid w:val="00771DB3"/>
    <w:rsid w:val="0077293A"/>
    <w:rsid w:val="007729E6"/>
    <w:rsid w:val="00773074"/>
    <w:rsid w:val="0077361B"/>
    <w:rsid w:val="00773B2E"/>
    <w:rsid w:val="00773D19"/>
    <w:rsid w:val="00773D85"/>
    <w:rsid w:val="00774D9A"/>
    <w:rsid w:val="00774DC2"/>
    <w:rsid w:val="00775670"/>
    <w:rsid w:val="00775BAD"/>
    <w:rsid w:val="00776407"/>
    <w:rsid w:val="007768FA"/>
    <w:rsid w:val="00776ADA"/>
    <w:rsid w:val="0077717D"/>
    <w:rsid w:val="0077739F"/>
    <w:rsid w:val="00777C95"/>
    <w:rsid w:val="00781287"/>
    <w:rsid w:val="0078131A"/>
    <w:rsid w:val="0078168E"/>
    <w:rsid w:val="00781A3E"/>
    <w:rsid w:val="00781B80"/>
    <w:rsid w:val="00782A96"/>
    <w:rsid w:val="0078315F"/>
    <w:rsid w:val="00783C2A"/>
    <w:rsid w:val="00783C4C"/>
    <w:rsid w:val="00783D55"/>
    <w:rsid w:val="007842FC"/>
    <w:rsid w:val="007845C2"/>
    <w:rsid w:val="007849CC"/>
    <w:rsid w:val="0078556D"/>
    <w:rsid w:val="00785639"/>
    <w:rsid w:val="0078600C"/>
    <w:rsid w:val="00786332"/>
    <w:rsid w:val="00786832"/>
    <w:rsid w:val="007868AF"/>
    <w:rsid w:val="00786FBF"/>
    <w:rsid w:val="00787B82"/>
    <w:rsid w:val="00787DC6"/>
    <w:rsid w:val="00790168"/>
    <w:rsid w:val="00790890"/>
    <w:rsid w:val="00790D4C"/>
    <w:rsid w:val="00791543"/>
    <w:rsid w:val="00791D73"/>
    <w:rsid w:val="0079357E"/>
    <w:rsid w:val="00793630"/>
    <w:rsid w:val="00793851"/>
    <w:rsid w:val="00794762"/>
    <w:rsid w:val="0079584F"/>
    <w:rsid w:val="00796166"/>
    <w:rsid w:val="007961E8"/>
    <w:rsid w:val="00796318"/>
    <w:rsid w:val="00796A59"/>
    <w:rsid w:val="00796A87"/>
    <w:rsid w:val="007975D5"/>
    <w:rsid w:val="00797F12"/>
    <w:rsid w:val="007A04CD"/>
    <w:rsid w:val="007A08C9"/>
    <w:rsid w:val="007A153E"/>
    <w:rsid w:val="007A1EB0"/>
    <w:rsid w:val="007A41EB"/>
    <w:rsid w:val="007A4576"/>
    <w:rsid w:val="007A4A87"/>
    <w:rsid w:val="007A5099"/>
    <w:rsid w:val="007A5EF4"/>
    <w:rsid w:val="007A6935"/>
    <w:rsid w:val="007A7357"/>
    <w:rsid w:val="007B0112"/>
    <w:rsid w:val="007B19D5"/>
    <w:rsid w:val="007B1BFE"/>
    <w:rsid w:val="007B1E90"/>
    <w:rsid w:val="007B2A1F"/>
    <w:rsid w:val="007B2C20"/>
    <w:rsid w:val="007B2C5F"/>
    <w:rsid w:val="007B33DD"/>
    <w:rsid w:val="007B3670"/>
    <w:rsid w:val="007B36E7"/>
    <w:rsid w:val="007B3D82"/>
    <w:rsid w:val="007B40BA"/>
    <w:rsid w:val="007B4DF0"/>
    <w:rsid w:val="007B55C0"/>
    <w:rsid w:val="007B6194"/>
    <w:rsid w:val="007B6E40"/>
    <w:rsid w:val="007B6E44"/>
    <w:rsid w:val="007B71A9"/>
    <w:rsid w:val="007B746F"/>
    <w:rsid w:val="007B7485"/>
    <w:rsid w:val="007B7F48"/>
    <w:rsid w:val="007B7FEA"/>
    <w:rsid w:val="007C13C8"/>
    <w:rsid w:val="007C149B"/>
    <w:rsid w:val="007C16E1"/>
    <w:rsid w:val="007C17E1"/>
    <w:rsid w:val="007C1B89"/>
    <w:rsid w:val="007C1CC2"/>
    <w:rsid w:val="007C2BF1"/>
    <w:rsid w:val="007C2C38"/>
    <w:rsid w:val="007C2D9C"/>
    <w:rsid w:val="007C33A7"/>
    <w:rsid w:val="007C3457"/>
    <w:rsid w:val="007C366F"/>
    <w:rsid w:val="007C3E5E"/>
    <w:rsid w:val="007C3EA1"/>
    <w:rsid w:val="007C4869"/>
    <w:rsid w:val="007C508A"/>
    <w:rsid w:val="007C5542"/>
    <w:rsid w:val="007C595B"/>
    <w:rsid w:val="007C5D1E"/>
    <w:rsid w:val="007C6C22"/>
    <w:rsid w:val="007C6C5C"/>
    <w:rsid w:val="007C6EF3"/>
    <w:rsid w:val="007C7114"/>
    <w:rsid w:val="007C71BC"/>
    <w:rsid w:val="007C7240"/>
    <w:rsid w:val="007C77A2"/>
    <w:rsid w:val="007D081A"/>
    <w:rsid w:val="007D10E9"/>
    <w:rsid w:val="007D17E1"/>
    <w:rsid w:val="007D1A05"/>
    <w:rsid w:val="007D2872"/>
    <w:rsid w:val="007D29CB"/>
    <w:rsid w:val="007D338D"/>
    <w:rsid w:val="007D33A8"/>
    <w:rsid w:val="007D3663"/>
    <w:rsid w:val="007D3FD5"/>
    <w:rsid w:val="007D4482"/>
    <w:rsid w:val="007D4F7A"/>
    <w:rsid w:val="007D5368"/>
    <w:rsid w:val="007D53F9"/>
    <w:rsid w:val="007D5503"/>
    <w:rsid w:val="007D57A3"/>
    <w:rsid w:val="007D6081"/>
    <w:rsid w:val="007D6352"/>
    <w:rsid w:val="007D6E0F"/>
    <w:rsid w:val="007D701C"/>
    <w:rsid w:val="007D7591"/>
    <w:rsid w:val="007D7927"/>
    <w:rsid w:val="007D7DBE"/>
    <w:rsid w:val="007E0BB2"/>
    <w:rsid w:val="007E117B"/>
    <w:rsid w:val="007E1E82"/>
    <w:rsid w:val="007E2361"/>
    <w:rsid w:val="007E2411"/>
    <w:rsid w:val="007E26CC"/>
    <w:rsid w:val="007E2E4E"/>
    <w:rsid w:val="007E2FAA"/>
    <w:rsid w:val="007E3590"/>
    <w:rsid w:val="007E3A9D"/>
    <w:rsid w:val="007E3DCA"/>
    <w:rsid w:val="007E4194"/>
    <w:rsid w:val="007E42A5"/>
    <w:rsid w:val="007E44B1"/>
    <w:rsid w:val="007E4592"/>
    <w:rsid w:val="007E4AA3"/>
    <w:rsid w:val="007E4B4A"/>
    <w:rsid w:val="007E4C41"/>
    <w:rsid w:val="007E53BA"/>
    <w:rsid w:val="007E57A1"/>
    <w:rsid w:val="007E5E70"/>
    <w:rsid w:val="007E67F7"/>
    <w:rsid w:val="007E69F2"/>
    <w:rsid w:val="007E6A2C"/>
    <w:rsid w:val="007E73D9"/>
    <w:rsid w:val="007E7D0E"/>
    <w:rsid w:val="007F039D"/>
    <w:rsid w:val="007F0567"/>
    <w:rsid w:val="007F0696"/>
    <w:rsid w:val="007F0A30"/>
    <w:rsid w:val="007F1345"/>
    <w:rsid w:val="007F139F"/>
    <w:rsid w:val="007F14C4"/>
    <w:rsid w:val="007F14DE"/>
    <w:rsid w:val="007F15D7"/>
    <w:rsid w:val="007F1612"/>
    <w:rsid w:val="007F1CFF"/>
    <w:rsid w:val="007F2C00"/>
    <w:rsid w:val="007F320F"/>
    <w:rsid w:val="007F329F"/>
    <w:rsid w:val="007F343D"/>
    <w:rsid w:val="007F3A8D"/>
    <w:rsid w:val="007F400C"/>
    <w:rsid w:val="007F40C8"/>
    <w:rsid w:val="007F426A"/>
    <w:rsid w:val="007F5367"/>
    <w:rsid w:val="007F5B6B"/>
    <w:rsid w:val="007F5F5E"/>
    <w:rsid w:val="007F62DD"/>
    <w:rsid w:val="007F6990"/>
    <w:rsid w:val="007F6E8F"/>
    <w:rsid w:val="007F70CF"/>
    <w:rsid w:val="007F714D"/>
    <w:rsid w:val="007F79A8"/>
    <w:rsid w:val="007F79EF"/>
    <w:rsid w:val="008001DE"/>
    <w:rsid w:val="00800714"/>
    <w:rsid w:val="008009B4"/>
    <w:rsid w:val="00800B8A"/>
    <w:rsid w:val="00800CC1"/>
    <w:rsid w:val="00801306"/>
    <w:rsid w:val="008018B6"/>
    <w:rsid w:val="00801B93"/>
    <w:rsid w:val="0080295E"/>
    <w:rsid w:val="00803463"/>
    <w:rsid w:val="008035D4"/>
    <w:rsid w:val="00803AE5"/>
    <w:rsid w:val="00804AB3"/>
    <w:rsid w:val="00804B3D"/>
    <w:rsid w:val="00804FA6"/>
    <w:rsid w:val="008051A9"/>
    <w:rsid w:val="0080531B"/>
    <w:rsid w:val="0080598D"/>
    <w:rsid w:val="00807047"/>
    <w:rsid w:val="00807A9B"/>
    <w:rsid w:val="008101B3"/>
    <w:rsid w:val="008101FF"/>
    <w:rsid w:val="00810455"/>
    <w:rsid w:val="00810790"/>
    <w:rsid w:val="00810A7E"/>
    <w:rsid w:val="008114A7"/>
    <w:rsid w:val="00812008"/>
    <w:rsid w:val="00812E9A"/>
    <w:rsid w:val="00812FBD"/>
    <w:rsid w:val="008132BC"/>
    <w:rsid w:val="00813C4F"/>
    <w:rsid w:val="008140D4"/>
    <w:rsid w:val="00814DC8"/>
    <w:rsid w:val="008153D2"/>
    <w:rsid w:val="0081541A"/>
    <w:rsid w:val="008158CD"/>
    <w:rsid w:val="0081591B"/>
    <w:rsid w:val="0081640F"/>
    <w:rsid w:val="00816D57"/>
    <w:rsid w:val="00816F65"/>
    <w:rsid w:val="0081733C"/>
    <w:rsid w:val="008178E4"/>
    <w:rsid w:val="00817A55"/>
    <w:rsid w:val="00817D66"/>
    <w:rsid w:val="008202CF"/>
    <w:rsid w:val="0082079C"/>
    <w:rsid w:val="00821F65"/>
    <w:rsid w:val="00822043"/>
    <w:rsid w:val="008220B2"/>
    <w:rsid w:val="00822314"/>
    <w:rsid w:val="008225C9"/>
    <w:rsid w:val="008230F9"/>
    <w:rsid w:val="00823317"/>
    <w:rsid w:val="008235A5"/>
    <w:rsid w:val="008237E4"/>
    <w:rsid w:val="008238F3"/>
    <w:rsid w:val="00823F7A"/>
    <w:rsid w:val="0082403B"/>
    <w:rsid w:val="008247CD"/>
    <w:rsid w:val="00824909"/>
    <w:rsid w:val="00824D87"/>
    <w:rsid w:val="008263B8"/>
    <w:rsid w:val="008264FB"/>
    <w:rsid w:val="00826818"/>
    <w:rsid w:val="008269AD"/>
    <w:rsid w:val="00826D4D"/>
    <w:rsid w:val="00827AF8"/>
    <w:rsid w:val="008307EA"/>
    <w:rsid w:val="00830E5D"/>
    <w:rsid w:val="0083119F"/>
    <w:rsid w:val="0083150F"/>
    <w:rsid w:val="00831539"/>
    <w:rsid w:val="00831773"/>
    <w:rsid w:val="00831954"/>
    <w:rsid w:val="00831CBA"/>
    <w:rsid w:val="0083292C"/>
    <w:rsid w:val="00832AC1"/>
    <w:rsid w:val="008342F2"/>
    <w:rsid w:val="00834392"/>
    <w:rsid w:val="0083439C"/>
    <w:rsid w:val="0083464C"/>
    <w:rsid w:val="0083467E"/>
    <w:rsid w:val="008356E7"/>
    <w:rsid w:val="00835BB9"/>
    <w:rsid w:val="00835BF3"/>
    <w:rsid w:val="00835C55"/>
    <w:rsid w:val="008361B2"/>
    <w:rsid w:val="0083670F"/>
    <w:rsid w:val="00836B3D"/>
    <w:rsid w:val="00837251"/>
    <w:rsid w:val="00840BD3"/>
    <w:rsid w:val="00841104"/>
    <w:rsid w:val="00841A3F"/>
    <w:rsid w:val="00841B43"/>
    <w:rsid w:val="0084244A"/>
    <w:rsid w:val="00842523"/>
    <w:rsid w:val="0084260A"/>
    <w:rsid w:val="008431DA"/>
    <w:rsid w:val="008434F8"/>
    <w:rsid w:val="00843A36"/>
    <w:rsid w:val="0084408E"/>
    <w:rsid w:val="00844C45"/>
    <w:rsid w:val="00845AD6"/>
    <w:rsid w:val="00847268"/>
    <w:rsid w:val="00847C3E"/>
    <w:rsid w:val="00850917"/>
    <w:rsid w:val="00850A51"/>
    <w:rsid w:val="00850C31"/>
    <w:rsid w:val="00850E0C"/>
    <w:rsid w:val="008514CB"/>
    <w:rsid w:val="008516C7"/>
    <w:rsid w:val="00852192"/>
    <w:rsid w:val="00852F6D"/>
    <w:rsid w:val="008531F5"/>
    <w:rsid w:val="00853274"/>
    <w:rsid w:val="0085364E"/>
    <w:rsid w:val="00853A22"/>
    <w:rsid w:val="0085462B"/>
    <w:rsid w:val="00855F4F"/>
    <w:rsid w:val="008560FB"/>
    <w:rsid w:val="00856565"/>
    <w:rsid w:val="0085682F"/>
    <w:rsid w:val="00856AB0"/>
    <w:rsid w:val="008612F7"/>
    <w:rsid w:val="008613D6"/>
    <w:rsid w:val="00861787"/>
    <w:rsid w:val="00861D9A"/>
    <w:rsid w:val="00862870"/>
    <w:rsid w:val="00863205"/>
    <w:rsid w:val="008635AA"/>
    <w:rsid w:val="00864169"/>
    <w:rsid w:val="00864373"/>
    <w:rsid w:val="00864C85"/>
    <w:rsid w:val="00864D15"/>
    <w:rsid w:val="008651A5"/>
    <w:rsid w:val="00865942"/>
    <w:rsid w:val="00865A78"/>
    <w:rsid w:val="00865CC1"/>
    <w:rsid w:val="008662AA"/>
    <w:rsid w:val="008668EA"/>
    <w:rsid w:val="00866A08"/>
    <w:rsid w:val="00866A21"/>
    <w:rsid w:val="00866D61"/>
    <w:rsid w:val="008672FC"/>
    <w:rsid w:val="00867A25"/>
    <w:rsid w:val="00867E85"/>
    <w:rsid w:val="00867F46"/>
    <w:rsid w:val="00870106"/>
    <w:rsid w:val="00870315"/>
    <w:rsid w:val="00871F64"/>
    <w:rsid w:val="00872493"/>
    <w:rsid w:val="00872DE3"/>
    <w:rsid w:val="00872F73"/>
    <w:rsid w:val="0087388E"/>
    <w:rsid w:val="00873B5D"/>
    <w:rsid w:val="00874999"/>
    <w:rsid w:val="008772C6"/>
    <w:rsid w:val="008801BC"/>
    <w:rsid w:val="0088079A"/>
    <w:rsid w:val="00880D8D"/>
    <w:rsid w:val="00881157"/>
    <w:rsid w:val="0088125B"/>
    <w:rsid w:val="00881612"/>
    <w:rsid w:val="00881BBA"/>
    <w:rsid w:val="0088282D"/>
    <w:rsid w:val="0088283B"/>
    <w:rsid w:val="00882C27"/>
    <w:rsid w:val="00882D9A"/>
    <w:rsid w:val="0088306E"/>
    <w:rsid w:val="00883162"/>
    <w:rsid w:val="008844C6"/>
    <w:rsid w:val="00884679"/>
    <w:rsid w:val="00884ED8"/>
    <w:rsid w:val="008853A4"/>
    <w:rsid w:val="00885535"/>
    <w:rsid w:val="00885A08"/>
    <w:rsid w:val="00886047"/>
    <w:rsid w:val="008868A6"/>
    <w:rsid w:val="00886E15"/>
    <w:rsid w:val="00887B6D"/>
    <w:rsid w:val="00887C3D"/>
    <w:rsid w:val="00887CDA"/>
    <w:rsid w:val="00887FA0"/>
    <w:rsid w:val="00887FD9"/>
    <w:rsid w:val="00890675"/>
    <w:rsid w:val="008906DA"/>
    <w:rsid w:val="00891030"/>
    <w:rsid w:val="008910D2"/>
    <w:rsid w:val="008918F2"/>
    <w:rsid w:val="00892308"/>
    <w:rsid w:val="00893AA5"/>
    <w:rsid w:val="00893B89"/>
    <w:rsid w:val="008942AE"/>
    <w:rsid w:val="008956D6"/>
    <w:rsid w:val="00895D57"/>
    <w:rsid w:val="00896310"/>
    <w:rsid w:val="00896B15"/>
    <w:rsid w:val="00896FB1"/>
    <w:rsid w:val="008975DB"/>
    <w:rsid w:val="00897B98"/>
    <w:rsid w:val="00897EDB"/>
    <w:rsid w:val="008A0740"/>
    <w:rsid w:val="008A0759"/>
    <w:rsid w:val="008A0761"/>
    <w:rsid w:val="008A0A2E"/>
    <w:rsid w:val="008A0BE6"/>
    <w:rsid w:val="008A124E"/>
    <w:rsid w:val="008A1AC3"/>
    <w:rsid w:val="008A3D33"/>
    <w:rsid w:val="008A3FC7"/>
    <w:rsid w:val="008A4048"/>
    <w:rsid w:val="008A4296"/>
    <w:rsid w:val="008A446D"/>
    <w:rsid w:val="008A44E0"/>
    <w:rsid w:val="008A4D08"/>
    <w:rsid w:val="008A55D1"/>
    <w:rsid w:val="008A5E48"/>
    <w:rsid w:val="008A7174"/>
    <w:rsid w:val="008A796F"/>
    <w:rsid w:val="008A7C13"/>
    <w:rsid w:val="008A7CCE"/>
    <w:rsid w:val="008B0117"/>
    <w:rsid w:val="008B08F4"/>
    <w:rsid w:val="008B106A"/>
    <w:rsid w:val="008B1D76"/>
    <w:rsid w:val="008B1E6F"/>
    <w:rsid w:val="008B28C9"/>
    <w:rsid w:val="008B3367"/>
    <w:rsid w:val="008B3586"/>
    <w:rsid w:val="008B3B82"/>
    <w:rsid w:val="008B4228"/>
    <w:rsid w:val="008B44BF"/>
    <w:rsid w:val="008B46FE"/>
    <w:rsid w:val="008B485E"/>
    <w:rsid w:val="008B58F5"/>
    <w:rsid w:val="008B5F50"/>
    <w:rsid w:val="008B650C"/>
    <w:rsid w:val="008B6523"/>
    <w:rsid w:val="008B65B2"/>
    <w:rsid w:val="008B68B0"/>
    <w:rsid w:val="008B7098"/>
    <w:rsid w:val="008B71B1"/>
    <w:rsid w:val="008B7F2B"/>
    <w:rsid w:val="008C058E"/>
    <w:rsid w:val="008C21ED"/>
    <w:rsid w:val="008C22D7"/>
    <w:rsid w:val="008C2D1C"/>
    <w:rsid w:val="008C313D"/>
    <w:rsid w:val="008C3451"/>
    <w:rsid w:val="008C346A"/>
    <w:rsid w:val="008C37AB"/>
    <w:rsid w:val="008C4067"/>
    <w:rsid w:val="008C5840"/>
    <w:rsid w:val="008C588D"/>
    <w:rsid w:val="008C628F"/>
    <w:rsid w:val="008C68C8"/>
    <w:rsid w:val="008C6A05"/>
    <w:rsid w:val="008C6DAC"/>
    <w:rsid w:val="008C7641"/>
    <w:rsid w:val="008C7B8E"/>
    <w:rsid w:val="008C7CE0"/>
    <w:rsid w:val="008D044A"/>
    <w:rsid w:val="008D0D83"/>
    <w:rsid w:val="008D0E09"/>
    <w:rsid w:val="008D1168"/>
    <w:rsid w:val="008D15E2"/>
    <w:rsid w:val="008D15E9"/>
    <w:rsid w:val="008D19BA"/>
    <w:rsid w:val="008D1D28"/>
    <w:rsid w:val="008D1E34"/>
    <w:rsid w:val="008D2208"/>
    <w:rsid w:val="008D2351"/>
    <w:rsid w:val="008D2F07"/>
    <w:rsid w:val="008D3C4E"/>
    <w:rsid w:val="008D3DFF"/>
    <w:rsid w:val="008D3F07"/>
    <w:rsid w:val="008D4994"/>
    <w:rsid w:val="008D4A82"/>
    <w:rsid w:val="008D4CF5"/>
    <w:rsid w:val="008D4F4F"/>
    <w:rsid w:val="008D524E"/>
    <w:rsid w:val="008D53B0"/>
    <w:rsid w:val="008D54AA"/>
    <w:rsid w:val="008D7237"/>
    <w:rsid w:val="008D76AE"/>
    <w:rsid w:val="008D7933"/>
    <w:rsid w:val="008D7AA5"/>
    <w:rsid w:val="008E01A9"/>
    <w:rsid w:val="008E02FD"/>
    <w:rsid w:val="008E0746"/>
    <w:rsid w:val="008E0A51"/>
    <w:rsid w:val="008E156A"/>
    <w:rsid w:val="008E18BC"/>
    <w:rsid w:val="008E18D6"/>
    <w:rsid w:val="008E1A4E"/>
    <w:rsid w:val="008E3018"/>
    <w:rsid w:val="008E34E9"/>
    <w:rsid w:val="008E374B"/>
    <w:rsid w:val="008E4210"/>
    <w:rsid w:val="008E4FDE"/>
    <w:rsid w:val="008E51B4"/>
    <w:rsid w:val="008E5E59"/>
    <w:rsid w:val="008E65A2"/>
    <w:rsid w:val="008E6973"/>
    <w:rsid w:val="008E6F0F"/>
    <w:rsid w:val="008E71C1"/>
    <w:rsid w:val="008F0134"/>
    <w:rsid w:val="008F0D64"/>
    <w:rsid w:val="008F0F9D"/>
    <w:rsid w:val="008F1B99"/>
    <w:rsid w:val="008F1E0F"/>
    <w:rsid w:val="008F237F"/>
    <w:rsid w:val="008F2D10"/>
    <w:rsid w:val="008F33A4"/>
    <w:rsid w:val="008F3C6B"/>
    <w:rsid w:val="008F3DA7"/>
    <w:rsid w:val="008F4302"/>
    <w:rsid w:val="008F44E4"/>
    <w:rsid w:val="008F4D7D"/>
    <w:rsid w:val="008F4DAA"/>
    <w:rsid w:val="008F5292"/>
    <w:rsid w:val="008F5ECA"/>
    <w:rsid w:val="008F62CA"/>
    <w:rsid w:val="008F6686"/>
    <w:rsid w:val="008F6AB8"/>
    <w:rsid w:val="008F70EB"/>
    <w:rsid w:val="008F7EF6"/>
    <w:rsid w:val="00900589"/>
    <w:rsid w:val="009013F4"/>
    <w:rsid w:val="0090207D"/>
    <w:rsid w:val="00902179"/>
    <w:rsid w:val="0090224A"/>
    <w:rsid w:val="009022A1"/>
    <w:rsid w:val="00902812"/>
    <w:rsid w:val="00902BBB"/>
    <w:rsid w:val="009037AD"/>
    <w:rsid w:val="00904211"/>
    <w:rsid w:val="009042DA"/>
    <w:rsid w:val="00904AB5"/>
    <w:rsid w:val="00904E36"/>
    <w:rsid w:val="00904E56"/>
    <w:rsid w:val="00905DBF"/>
    <w:rsid w:val="009067B7"/>
    <w:rsid w:val="00906A5C"/>
    <w:rsid w:val="00906EBF"/>
    <w:rsid w:val="00907CFE"/>
    <w:rsid w:val="00907ED3"/>
    <w:rsid w:val="009108CC"/>
    <w:rsid w:val="00910D02"/>
    <w:rsid w:val="00910DE8"/>
    <w:rsid w:val="0091149E"/>
    <w:rsid w:val="0091261A"/>
    <w:rsid w:val="00912E52"/>
    <w:rsid w:val="0091315C"/>
    <w:rsid w:val="00913F74"/>
    <w:rsid w:val="009144F3"/>
    <w:rsid w:val="00914634"/>
    <w:rsid w:val="00914751"/>
    <w:rsid w:val="009148DD"/>
    <w:rsid w:val="00914946"/>
    <w:rsid w:val="009159EA"/>
    <w:rsid w:val="00915C77"/>
    <w:rsid w:val="00915EFB"/>
    <w:rsid w:val="0091639E"/>
    <w:rsid w:val="009166F3"/>
    <w:rsid w:val="00917DD4"/>
    <w:rsid w:val="00917FA9"/>
    <w:rsid w:val="00917FF2"/>
    <w:rsid w:val="0092169B"/>
    <w:rsid w:val="009219AC"/>
    <w:rsid w:val="00921AE7"/>
    <w:rsid w:val="00922051"/>
    <w:rsid w:val="009229A1"/>
    <w:rsid w:val="00922DA1"/>
    <w:rsid w:val="00922E76"/>
    <w:rsid w:val="00923041"/>
    <w:rsid w:val="00923636"/>
    <w:rsid w:val="0092482A"/>
    <w:rsid w:val="00924830"/>
    <w:rsid w:val="00924A10"/>
    <w:rsid w:val="00925FB6"/>
    <w:rsid w:val="009267FD"/>
    <w:rsid w:val="00926B39"/>
    <w:rsid w:val="00926CC8"/>
    <w:rsid w:val="00926EB7"/>
    <w:rsid w:val="00927167"/>
    <w:rsid w:val="00927516"/>
    <w:rsid w:val="00927566"/>
    <w:rsid w:val="0093036E"/>
    <w:rsid w:val="009303AB"/>
    <w:rsid w:val="009307DA"/>
    <w:rsid w:val="00930B51"/>
    <w:rsid w:val="00930F6A"/>
    <w:rsid w:val="00931D54"/>
    <w:rsid w:val="00931E14"/>
    <w:rsid w:val="00931F00"/>
    <w:rsid w:val="00932131"/>
    <w:rsid w:val="00932C32"/>
    <w:rsid w:val="00932CA1"/>
    <w:rsid w:val="00932D95"/>
    <w:rsid w:val="00933955"/>
    <w:rsid w:val="009341AE"/>
    <w:rsid w:val="009342F2"/>
    <w:rsid w:val="0093483F"/>
    <w:rsid w:val="009349B5"/>
    <w:rsid w:val="00934E61"/>
    <w:rsid w:val="0093569D"/>
    <w:rsid w:val="00935712"/>
    <w:rsid w:val="009360AB"/>
    <w:rsid w:val="0093642E"/>
    <w:rsid w:val="009365AD"/>
    <w:rsid w:val="009365FB"/>
    <w:rsid w:val="00936692"/>
    <w:rsid w:val="009366B3"/>
    <w:rsid w:val="009368EE"/>
    <w:rsid w:val="009377DC"/>
    <w:rsid w:val="00937D1E"/>
    <w:rsid w:val="00937F64"/>
    <w:rsid w:val="00940216"/>
    <w:rsid w:val="00940D5F"/>
    <w:rsid w:val="00941501"/>
    <w:rsid w:val="009425ED"/>
    <w:rsid w:val="00943797"/>
    <w:rsid w:val="00943C0E"/>
    <w:rsid w:val="00943F37"/>
    <w:rsid w:val="0094414E"/>
    <w:rsid w:val="00944F2C"/>
    <w:rsid w:val="00945222"/>
    <w:rsid w:val="009452E1"/>
    <w:rsid w:val="00945609"/>
    <w:rsid w:val="00945B3E"/>
    <w:rsid w:val="009462AE"/>
    <w:rsid w:val="00946345"/>
    <w:rsid w:val="00946743"/>
    <w:rsid w:val="00946E41"/>
    <w:rsid w:val="009474FB"/>
    <w:rsid w:val="00947834"/>
    <w:rsid w:val="009479CD"/>
    <w:rsid w:val="00950F8E"/>
    <w:rsid w:val="00951178"/>
    <w:rsid w:val="00951669"/>
    <w:rsid w:val="009525DB"/>
    <w:rsid w:val="009526B5"/>
    <w:rsid w:val="00952D6B"/>
    <w:rsid w:val="0095305A"/>
    <w:rsid w:val="00953338"/>
    <w:rsid w:val="00953FE3"/>
    <w:rsid w:val="0095426C"/>
    <w:rsid w:val="00954975"/>
    <w:rsid w:val="00954F8A"/>
    <w:rsid w:val="009553A5"/>
    <w:rsid w:val="00955491"/>
    <w:rsid w:val="009566F8"/>
    <w:rsid w:val="00956B9B"/>
    <w:rsid w:val="00956C0F"/>
    <w:rsid w:val="00956CEF"/>
    <w:rsid w:val="00956DD0"/>
    <w:rsid w:val="00957466"/>
    <w:rsid w:val="009574E0"/>
    <w:rsid w:val="00957717"/>
    <w:rsid w:val="009603C4"/>
    <w:rsid w:val="00960AEE"/>
    <w:rsid w:val="00960FCE"/>
    <w:rsid w:val="00961133"/>
    <w:rsid w:val="009612B0"/>
    <w:rsid w:val="009614D9"/>
    <w:rsid w:val="00961725"/>
    <w:rsid w:val="00961759"/>
    <w:rsid w:val="009619B0"/>
    <w:rsid w:val="00961F06"/>
    <w:rsid w:val="009627A8"/>
    <w:rsid w:val="009630B2"/>
    <w:rsid w:val="00963123"/>
    <w:rsid w:val="0096428D"/>
    <w:rsid w:val="009645C4"/>
    <w:rsid w:val="0096490C"/>
    <w:rsid w:val="00964FE3"/>
    <w:rsid w:val="00965011"/>
    <w:rsid w:val="009650EB"/>
    <w:rsid w:val="009653F1"/>
    <w:rsid w:val="00965792"/>
    <w:rsid w:val="009659BA"/>
    <w:rsid w:val="00965C33"/>
    <w:rsid w:val="00965D19"/>
    <w:rsid w:val="009660F4"/>
    <w:rsid w:val="009668D3"/>
    <w:rsid w:val="00966D3C"/>
    <w:rsid w:val="00966E7D"/>
    <w:rsid w:val="009675A9"/>
    <w:rsid w:val="0097026C"/>
    <w:rsid w:val="00970B90"/>
    <w:rsid w:val="00970C4D"/>
    <w:rsid w:val="00970F61"/>
    <w:rsid w:val="00971103"/>
    <w:rsid w:val="0097193D"/>
    <w:rsid w:val="0097250E"/>
    <w:rsid w:val="00972D36"/>
    <w:rsid w:val="009737EB"/>
    <w:rsid w:val="00973CD3"/>
    <w:rsid w:val="00974FA7"/>
    <w:rsid w:val="00975387"/>
    <w:rsid w:val="00975C95"/>
    <w:rsid w:val="009769AF"/>
    <w:rsid w:val="00976A02"/>
    <w:rsid w:val="00976C27"/>
    <w:rsid w:val="00976DDB"/>
    <w:rsid w:val="00980044"/>
    <w:rsid w:val="009804A3"/>
    <w:rsid w:val="00982AFB"/>
    <w:rsid w:val="00982C61"/>
    <w:rsid w:val="00983484"/>
    <w:rsid w:val="0098373A"/>
    <w:rsid w:val="0098376D"/>
    <w:rsid w:val="009838CA"/>
    <w:rsid w:val="009840FA"/>
    <w:rsid w:val="00984223"/>
    <w:rsid w:val="00984C3B"/>
    <w:rsid w:val="00984F28"/>
    <w:rsid w:val="00985136"/>
    <w:rsid w:val="00985A64"/>
    <w:rsid w:val="00985AB3"/>
    <w:rsid w:val="0098674E"/>
    <w:rsid w:val="0098678D"/>
    <w:rsid w:val="0098713F"/>
    <w:rsid w:val="009874EA"/>
    <w:rsid w:val="00987B0F"/>
    <w:rsid w:val="00987BAD"/>
    <w:rsid w:val="00987C0C"/>
    <w:rsid w:val="0099006D"/>
    <w:rsid w:val="0099029E"/>
    <w:rsid w:val="00990310"/>
    <w:rsid w:val="00990AB9"/>
    <w:rsid w:val="009911B4"/>
    <w:rsid w:val="0099133A"/>
    <w:rsid w:val="0099153C"/>
    <w:rsid w:val="0099203F"/>
    <w:rsid w:val="0099217A"/>
    <w:rsid w:val="009923D2"/>
    <w:rsid w:val="00992CEF"/>
    <w:rsid w:val="00992FE1"/>
    <w:rsid w:val="0099311A"/>
    <w:rsid w:val="009935A8"/>
    <w:rsid w:val="0099408D"/>
    <w:rsid w:val="00994B50"/>
    <w:rsid w:val="00995646"/>
    <w:rsid w:val="009964A6"/>
    <w:rsid w:val="00996FCA"/>
    <w:rsid w:val="009A04E6"/>
    <w:rsid w:val="009A1B8C"/>
    <w:rsid w:val="009A1F49"/>
    <w:rsid w:val="009A2557"/>
    <w:rsid w:val="009A2E70"/>
    <w:rsid w:val="009A2F0C"/>
    <w:rsid w:val="009A2F99"/>
    <w:rsid w:val="009A38A2"/>
    <w:rsid w:val="009A40BE"/>
    <w:rsid w:val="009A4E2F"/>
    <w:rsid w:val="009A5213"/>
    <w:rsid w:val="009A566F"/>
    <w:rsid w:val="009A599C"/>
    <w:rsid w:val="009A5C69"/>
    <w:rsid w:val="009A5E25"/>
    <w:rsid w:val="009A645D"/>
    <w:rsid w:val="009A6635"/>
    <w:rsid w:val="009A757A"/>
    <w:rsid w:val="009A766E"/>
    <w:rsid w:val="009A786C"/>
    <w:rsid w:val="009B0444"/>
    <w:rsid w:val="009B0E13"/>
    <w:rsid w:val="009B134C"/>
    <w:rsid w:val="009B27F9"/>
    <w:rsid w:val="009B2DD8"/>
    <w:rsid w:val="009B2E94"/>
    <w:rsid w:val="009B3287"/>
    <w:rsid w:val="009B3603"/>
    <w:rsid w:val="009B392A"/>
    <w:rsid w:val="009B3F40"/>
    <w:rsid w:val="009B41F6"/>
    <w:rsid w:val="009B46A9"/>
    <w:rsid w:val="009B48B3"/>
    <w:rsid w:val="009B51A2"/>
    <w:rsid w:val="009B5E35"/>
    <w:rsid w:val="009B64B6"/>
    <w:rsid w:val="009B6927"/>
    <w:rsid w:val="009B6AB5"/>
    <w:rsid w:val="009B7041"/>
    <w:rsid w:val="009B7108"/>
    <w:rsid w:val="009B728C"/>
    <w:rsid w:val="009B77FC"/>
    <w:rsid w:val="009C0823"/>
    <w:rsid w:val="009C0898"/>
    <w:rsid w:val="009C114F"/>
    <w:rsid w:val="009C15F0"/>
    <w:rsid w:val="009C15F3"/>
    <w:rsid w:val="009C164D"/>
    <w:rsid w:val="009C2172"/>
    <w:rsid w:val="009C29B9"/>
    <w:rsid w:val="009C29E8"/>
    <w:rsid w:val="009C3056"/>
    <w:rsid w:val="009C379A"/>
    <w:rsid w:val="009C3E43"/>
    <w:rsid w:val="009C42A6"/>
    <w:rsid w:val="009C4AF1"/>
    <w:rsid w:val="009C4C75"/>
    <w:rsid w:val="009C4E8A"/>
    <w:rsid w:val="009C5324"/>
    <w:rsid w:val="009C5809"/>
    <w:rsid w:val="009C600E"/>
    <w:rsid w:val="009C6098"/>
    <w:rsid w:val="009C6B66"/>
    <w:rsid w:val="009C6E4A"/>
    <w:rsid w:val="009C7283"/>
    <w:rsid w:val="009C766E"/>
    <w:rsid w:val="009C7D30"/>
    <w:rsid w:val="009D0173"/>
    <w:rsid w:val="009D09C0"/>
    <w:rsid w:val="009D115A"/>
    <w:rsid w:val="009D12C7"/>
    <w:rsid w:val="009D17B2"/>
    <w:rsid w:val="009D1E5E"/>
    <w:rsid w:val="009D2731"/>
    <w:rsid w:val="009D2B1B"/>
    <w:rsid w:val="009D2D23"/>
    <w:rsid w:val="009D3414"/>
    <w:rsid w:val="009D3AAC"/>
    <w:rsid w:val="009D3B38"/>
    <w:rsid w:val="009D529E"/>
    <w:rsid w:val="009D58B5"/>
    <w:rsid w:val="009D5E9D"/>
    <w:rsid w:val="009D633A"/>
    <w:rsid w:val="009D73DA"/>
    <w:rsid w:val="009D74FB"/>
    <w:rsid w:val="009D7534"/>
    <w:rsid w:val="009D7A0D"/>
    <w:rsid w:val="009E0094"/>
    <w:rsid w:val="009E0825"/>
    <w:rsid w:val="009E1201"/>
    <w:rsid w:val="009E275D"/>
    <w:rsid w:val="009E2AE1"/>
    <w:rsid w:val="009E2AE8"/>
    <w:rsid w:val="009E2F7C"/>
    <w:rsid w:val="009E335E"/>
    <w:rsid w:val="009E3B0E"/>
    <w:rsid w:val="009E3B35"/>
    <w:rsid w:val="009E4066"/>
    <w:rsid w:val="009E4636"/>
    <w:rsid w:val="009E53FB"/>
    <w:rsid w:val="009E596C"/>
    <w:rsid w:val="009E5A97"/>
    <w:rsid w:val="009E60C1"/>
    <w:rsid w:val="009E67CA"/>
    <w:rsid w:val="009E6C1C"/>
    <w:rsid w:val="009E70AF"/>
    <w:rsid w:val="009E78D9"/>
    <w:rsid w:val="009E7B51"/>
    <w:rsid w:val="009E7F71"/>
    <w:rsid w:val="009F01E0"/>
    <w:rsid w:val="009F05D4"/>
    <w:rsid w:val="009F0684"/>
    <w:rsid w:val="009F0BC6"/>
    <w:rsid w:val="009F0BE7"/>
    <w:rsid w:val="009F15CB"/>
    <w:rsid w:val="009F189E"/>
    <w:rsid w:val="009F1970"/>
    <w:rsid w:val="009F2351"/>
    <w:rsid w:val="009F249F"/>
    <w:rsid w:val="009F2772"/>
    <w:rsid w:val="009F2CBD"/>
    <w:rsid w:val="009F3008"/>
    <w:rsid w:val="009F3020"/>
    <w:rsid w:val="009F3A78"/>
    <w:rsid w:val="009F3C84"/>
    <w:rsid w:val="009F4B36"/>
    <w:rsid w:val="009F5DFA"/>
    <w:rsid w:val="009F67C4"/>
    <w:rsid w:val="009F6AF2"/>
    <w:rsid w:val="009F6B6D"/>
    <w:rsid w:val="009F72EC"/>
    <w:rsid w:val="009F74FA"/>
    <w:rsid w:val="009F7572"/>
    <w:rsid w:val="009F7F40"/>
    <w:rsid w:val="00A00056"/>
    <w:rsid w:val="00A0062A"/>
    <w:rsid w:val="00A01030"/>
    <w:rsid w:val="00A0134C"/>
    <w:rsid w:val="00A01597"/>
    <w:rsid w:val="00A01AC5"/>
    <w:rsid w:val="00A01B91"/>
    <w:rsid w:val="00A028DD"/>
    <w:rsid w:val="00A02B4A"/>
    <w:rsid w:val="00A03338"/>
    <w:rsid w:val="00A03C16"/>
    <w:rsid w:val="00A060AB"/>
    <w:rsid w:val="00A063A5"/>
    <w:rsid w:val="00A0688D"/>
    <w:rsid w:val="00A06F38"/>
    <w:rsid w:val="00A071B7"/>
    <w:rsid w:val="00A0733B"/>
    <w:rsid w:val="00A11048"/>
    <w:rsid w:val="00A11396"/>
    <w:rsid w:val="00A11408"/>
    <w:rsid w:val="00A11E67"/>
    <w:rsid w:val="00A12228"/>
    <w:rsid w:val="00A12916"/>
    <w:rsid w:val="00A13645"/>
    <w:rsid w:val="00A136CA"/>
    <w:rsid w:val="00A137AE"/>
    <w:rsid w:val="00A13BA9"/>
    <w:rsid w:val="00A13D11"/>
    <w:rsid w:val="00A1474A"/>
    <w:rsid w:val="00A153F9"/>
    <w:rsid w:val="00A15445"/>
    <w:rsid w:val="00A1566C"/>
    <w:rsid w:val="00A156BD"/>
    <w:rsid w:val="00A160AD"/>
    <w:rsid w:val="00A165E9"/>
    <w:rsid w:val="00A16C01"/>
    <w:rsid w:val="00A172C7"/>
    <w:rsid w:val="00A17E44"/>
    <w:rsid w:val="00A20812"/>
    <w:rsid w:val="00A214F6"/>
    <w:rsid w:val="00A22445"/>
    <w:rsid w:val="00A22A71"/>
    <w:rsid w:val="00A22B6A"/>
    <w:rsid w:val="00A238E8"/>
    <w:rsid w:val="00A23DC9"/>
    <w:rsid w:val="00A24253"/>
    <w:rsid w:val="00A24DDF"/>
    <w:rsid w:val="00A256C8"/>
    <w:rsid w:val="00A25A86"/>
    <w:rsid w:val="00A25DA1"/>
    <w:rsid w:val="00A25DB2"/>
    <w:rsid w:val="00A263BF"/>
    <w:rsid w:val="00A26685"/>
    <w:rsid w:val="00A26B79"/>
    <w:rsid w:val="00A27C3D"/>
    <w:rsid w:val="00A30476"/>
    <w:rsid w:val="00A3089F"/>
    <w:rsid w:val="00A30D88"/>
    <w:rsid w:val="00A30EFC"/>
    <w:rsid w:val="00A31236"/>
    <w:rsid w:val="00A318B9"/>
    <w:rsid w:val="00A31D3E"/>
    <w:rsid w:val="00A31F1D"/>
    <w:rsid w:val="00A32570"/>
    <w:rsid w:val="00A32639"/>
    <w:rsid w:val="00A333AF"/>
    <w:rsid w:val="00A33F92"/>
    <w:rsid w:val="00A342EA"/>
    <w:rsid w:val="00A3447D"/>
    <w:rsid w:val="00A3480C"/>
    <w:rsid w:val="00A34DAE"/>
    <w:rsid w:val="00A34EBF"/>
    <w:rsid w:val="00A36884"/>
    <w:rsid w:val="00A36D92"/>
    <w:rsid w:val="00A376A9"/>
    <w:rsid w:val="00A3793D"/>
    <w:rsid w:val="00A400E2"/>
    <w:rsid w:val="00A40264"/>
    <w:rsid w:val="00A40478"/>
    <w:rsid w:val="00A407CE"/>
    <w:rsid w:val="00A40AE5"/>
    <w:rsid w:val="00A41188"/>
    <w:rsid w:val="00A42245"/>
    <w:rsid w:val="00A43076"/>
    <w:rsid w:val="00A438DC"/>
    <w:rsid w:val="00A43F81"/>
    <w:rsid w:val="00A443DF"/>
    <w:rsid w:val="00A446D6"/>
    <w:rsid w:val="00A447F1"/>
    <w:rsid w:val="00A4500C"/>
    <w:rsid w:val="00A452A2"/>
    <w:rsid w:val="00A45809"/>
    <w:rsid w:val="00A46183"/>
    <w:rsid w:val="00A46213"/>
    <w:rsid w:val="00A46772"/>
    <w:rsid w:val="00A46FF6"/>
    <w:rsid w:val="00A471A0"/>
    <w:rsid w:val="00A4778F"/>
    <w:rsid w:val="00A4788B"/>
    <w:rsid w:val="00A47EC9"/>
    <w:rsid w:val="00A510E5"/>
    <w:rsid w:val="00A5196E"/>
    <w:rsid w:val="00A51C5D"/>
    <w:rsid w:val="00A520EA"/>
    <w:rsid w:val="00A522AD"/>
    <w:rsid w:val="00A52354"/>
    <w:rsid w:val="00A52403"/>
    <w:rsid w:val="00A529DC"/>
    <w:rsid w:val="00A52F90"/>
    <w:rsid w:val="00A53223"/>
    <w:rsid w:val="00A54E46"/>
    <w:rsid w:val="00A55135"/>
    <w:rsid w:val="00A551E5"/>
    <w:rsid w:val="00A553DD"/>
    <w:rsid w:val="00A55464"/>
    <w:rsid w:val="00A55EC3"/>
    <w:rsid w:val="00A56ECE"/>
    <w:rsid w:val="00A57801"/>
    <w:rsid w:val="00A57DE2"/>
    <w:rsid w:val="00A604F3"/>
    <w:rsid w:val="00A60889"/>
    <w:rsid w:val="00A60C12"/>
    <w:rsid w:val="00A61CF6"/>
    <w:rsid w:val="00A62139"/>
    <w:rsid w:val="00A62D28"/>
    <w:rsid w:val="00A63C58"/>
    <w:rsid w:val="00A63D22"/>
    <w:rsid w:val="00A63E00"/>
    <w:rsid w:val="00A64F2C"/>
    <w:rsid w:val="00A6519B"/>
    <w:rsid w:val="00A6536A"/>
    <w:rsid w:val="00A65E5F"/>
    <w:rsid w:val="00A65F6E"/>
    <w:rsid w:val="00A65F75"/>
    <w:rsid w:val="00A67124"/>
    <w:rsid w:val="00A678E5"/>
    <w:rsid w:val="00A67A8F"/>
    <w:rsid w:val="00A67C05"/>
    <w:rsid w:val="00A7011A"/>
    <w:rsid w:val="00A711DA"/>
    <w:rsid w:val="00A72346"/>
    <w:rsid w:val="00A7275B"/>
    <w:rsid w:val="00A728D5"/>
    <w:rsid w:val="00A7291F"/>
    <w:rsid w:val="00A72BC8"/>
    <w:rsid w:val="00A7338F"/>
    <w:rsid w:val="00A739C7"/>
    <w:rsid w:val="00A73DB6"/>
    <w:rsid w:val="00A7424A"/>
    <w:rsid w:val="00A74334"/>
    <w:rsid w:val="00A74670"/>
    <w:rsid w:val="00A74D4A"/>
    <w:rsid w:val="00A75063"/>
    <w:rsid w:val="00A757D8"/>
    <w:rsid w:val="00A75EDA"/>
    <w:rsid w:val="00A7605E"/>
    <w:rsid w:val="00A76150"/>
    <w:rsid w:val="00A76780"/>
    <w:rsid w:val="00A76893"/>
    <w:rsid w:val="00A76A12"/>
    <w:rsid w:val="00A76FE8"/>
    <w:rsid w:val="00A77888"/>
    <w:rsid w:val="00A80559"/>
    <w:rsid w:val="00A8107F"/>
    <w:rsid w:val="00A81AB2"/>
    <w:rsid w:val="00A82227"/>
    <w:rsid w:val="00A82400"/>
    <w:rsid w:val="00A82655"/>
    <w:rsid w:val="00A827C1"/>
    <w:rsid w:val="00A827E6"/>
    <w:rsid w:val="00A82875"/>
    <w:rsid w:val="00A832D4"/>
    <w:rsid w:val="00A83C1B"/>
    <w:rsid w:val="00A83C3D"/>
    <w:rsid w:val="00A83F7B"/>
    <w:rsid w:val="00A84210"/>
    <w:rsid w:val="00A84C92"/>
    <w:rsid w:val="00A84EC6"/>
    <w:rsid w:val="00A87270"/>
    <w:rsid w:val="00A87361"/>
    <w:rsid w:val="00A87B55"/>
    <w:rsid w:val="00A87BF0"/>
    <w:rsid w:val="00A90202"/>
    <w:rsid w:val="00A9023F"/>
    <w:rsid w:val="00A905BA"/>
    <w:rsid w:val="00A9077E"/>
    <w:rsid w:val="00A90CC2"/>
    <w:rsid w:val="00A90E38"/>
    <w:rsid w:val="00A915AA"/>
    <w:rsid w:val="00A9161F"/>
    <w:rsid w:val="00A919D4"/>
    <w:rsid w:val="00A91FED"/>
    <w:rsid w:val="00A92296"/>
    <w:rsid w:val="00A9230E"/>
    <w:rsid w:val="00A9268A"/>
    <w:rsid w:val="00A92709"/>
    <w:rsid w:val="00A92E52"/>
    <w:rsid w:val="00A93270"/>
    <w:rsid w:val="00A9343A"/>
    <w:rsid w:val="00A9350D"/>
    <w:rsid w:val="00A947F4"/>
    <w:rsid w:val="00A94A80"/>
    <w:rsid w:val="00A94E48"/>
    <w:rsid w:val="00A95257"/>
    <w:rsid w:val="00A95AD7"/>
    <w:rsid w:val="00A96928"/>
    <w:rsid w:val="00A971CC"/>
    <w:rsid w:val="00AA01C1"/>
    <w:rsid w:val="00AA059F"/>
    <w:rsid w:val="00AA078F"/>
    <w:rsid w:val="00AA26DB"/>
    <w:rsid w:val="00AA2A70"/>
    <w:rsid w:val="00AA2F7F"/>
    <w:rsid w:val="00AA2F80"/>
    <w:rsid w:val="00AA3DF8"/>
    <w:rsid w:val="00AA3FA5"/>
    <w:rsid w:val="00AA4678"/>
    <w:rsid w:val="00AA4B4F"/>
    <w:rsid w:val="00AA4FC4"/>
    <w:rsid w:val="00AA533E"/>
    <w:rsid w:val="00AA5377"/>
    <w:rsid w:val="00AA537A"/>
    <w:rsid w:val="00AA5469"/>
    <w:rsid w:val="00AA59E6"/>
    <w:rsid w:val="00AA62B3"/>
    <w:rsid w:val="00AA65B7"/>
    <w:rsid w:val="00AA66C7"/>
    <w:rsid w:val="00AA69EC"/>
    <w:rsid w:val="00AA6FD7"/>
    <w:rsid w:val="00AA79E5"/>
    <w:rsid w:val="00AA7B75"/>
    <w:rsid w:val="00AB0AB2"/>
    <w:rsid w:val="00AB1334"/>
    <w:rsid w:val="00AB1874"/>
    <w:rsid w:val="00AB24D3"/>
    <w:rsid w:val="00AB2AC9"/>
    <w:rsid w:val="00AB326A"/>
    <w:rsid w:val="00AB330C"/>
    <w:rsid w:val="00AB37A0"/>
    <w:rsid w:val="00AB3AC5"/>
    <w:rsid w:val="00AB429A"/>
    <w:rsid w:val="00AB51F9"/>
    <w:rsid w:val="00AB5F58"/>
    <w:rsid w:val="00AB62B6"/>
    <w:rsid w:val="00AB6D88"/>
    <w:rsid w:val="00AB77D8"/>
    <w:rsid w:val="00AB7B9B"/>
    <w:rsid w:val="00AC1681"/>
    <w:rsid w:val="00AC173A"/>
    <w:rsid w:val="00AC1D62"/>
    <w:rsid w:val="00AC2D6B"/>
    <w:rsid w:val="00AC3F9B"/>
    <w:rsid w:val="00AC42DF"/>
    <w:rsid w:val="00AC4577"/>
    <w:rsid w:val="00AC4602"/>
    <w:rsid w:val="00AC4F42"/>
    <w:rsid w:val="00AC508B"/>
    <w:rsid w:val="00AC5272"/>
    <w:rsid w:val="00AC575E"/>
    <w:rsid w:val="00AC586F"/>
    <w:rsid w:val="00AC58FD"/>
    <w:rsid w:val="00AC5B4A"/>
    <w:rsid w:val="00AC5C35"/>
    <w:rsid w:val="00AC5EAB"/>
    <w:rsid w:val="00AC6018"/>
    <w:rsid w:val="00AC78A7"/>
    <w:rsid w:val="00AC7CAE"/>
    <w:rsid w:val="00AC7CBF"/>
    <w:rsid w:val="00AD0FBF"/>
    <w:rsid w:val="00AD1949"/>
    <w:rsid w:val="00AD2D5F"/>
    <w:rsid w:val="00AD2E10"/>
    <w:rsid w:val="00AD2FBC"/>
    <w:rsid w:val="00AD3B01"/>
    <w:rsid w:val="00AD45B9"/>
    <w:rsid w:val="00AD5947"/>
    <w:rsid w:val="00AD5965"/>
    <w:rsid w:val="00AD5B11"/>
    <w:rsid w:val="00AD6703"/>
    <w:rsid w:val="00AD73D5"/>
    <w:rsid w:val="00AD7FFA"/>
    <w:rsid w:val="00AE0A8F"/>
    <w:rsid w:val="00AE0DE8"/>
    <w:rsid w:val="00AE1080"/>
    <w:rsid w:val="00AE183D"/>
    <w:rsid w:val="00AE1A69"/>
    <w:rsid w:val="00AE1D09"/>
    <w:rsid w:val="00AE22E2"/>
    <w:rsid w:val="00AE2D30"/>
    <w:rsid w:val="00AE2FE0"/>
    <w:rsid w:val="00AE38D5"/>
    <w:rsid w:val="00AE3EBA"/>
    <w:rsid w:val="00AE3EC2"/>
    <w:rsid w:val="00AE437E"/>
    <w:rsid w:val="00AE46A2"/>
    <w:rsid w:val="00AE49FF"/>
    <w:rsid w:val="00AE4FB9"/>
    <w:rsid w:val="00AE55D6"/>
    <w:rsid w:val="00AE5F63"/>
    <w:rsid w:val="00AE705E"/>
    <w:rsid w:val="00AE731F"/>
    <w:rsid w:val="00AE7D78"/>
    <w:rsid w:val="00AF02FC"/>
    <w:rsid w:val="00AF0CD0"/>
    <w:rsid w:val="00AF0E60"/>
    <w:rsid w:val="00AF12D3"/>
    <w:rsid w:val="00AF12FB"/>
    <w:rsid w:val="00AF1618"/>
    <w:rsid w:val="00AF16A3"/>
    <w:rsid w:val="00AF1928"/>
    <w:rsid w:val="00AF1AC9"/>
    <w:rsid w:val="00AF23BF"/>
    <w:rsid w:val="00AF25D8"/>
    <w:rsid w:val="00AF287D"/>
    <w:rsid w:val="00AF29B4"/>
    <w:rsid w:val="00AF357D"/>
    <w:rsid w:val="00AF447E"/>
    <w:rsid w:val="00AF4A49"/>
    <w:rsid w:val="00AF4B30"/>
    <w:rsid w:val="00AF538D"/>
    <w:rsid w:val="00AF5C74"/>
    <w:rsid w:val="00AF626F"/>
    <w:rsid w:val="00AF64F4"/>
    <w:rsid w:val="00AF7461"/>
    <w:rsid w:val="00AF7650"/>
    <w:rsid w:val="00AF7B00"/>
    <w:rsid w:val="00B00438"/>
    <w:rsid w:val="00B00805"/>
    <w:rsid w:val="00B00A4C"/>
    <w:rsid w:val="00B011F2"/>
    <w:rsid w:val="00B01E08"/>
    <w:rsid w:val="00B022D5"/>
    <w:rsid w:val="00B025D6"/>
    <w:rsid w:val="00B027C3"/>
    <w:rsid w:val="00B02C68"/>
    <w:rsid w:val="00B02E7A"/>
    <w:rsid w:val="00B03786"/>
    <w:rsid w:val="00B0402A"/>
    <w:rsid w:val="00B04136"/>
    <w:rsid w:val="00B0479E"/>
    <w:rsid w:val="00B04BAF"/>
    <w:rsid w:val="00B0543E"/>
    <w:rsid w:val="00B05670"/>
    <w:rsid w:val="00B056C6"/>
    <w:rsid w:val="00B0598E"/>
    <w:rsid w:val="00B05ED0"/>
    <w:rsid w:val="00B068EF"/>
    <w:rsid w:val="00B07C68"/>
    <w:rsid w:val="00B101D7"/>
    <w:rsid w:val="00B1023A"/>
    <w:rsid w:val="00B105A0"/>
    <w:rsid w:val="00B105F3"/>
    <w:rsid w:val="00B1097E"/>
    <w:rsid w:val="00B11D30"/>
    <w:rsid w:val="00B12AF2"/>
    <w:rsid w:val="00B1357E"/>
    <w:rsid w:val="00B13BEC"/>
    <w:rsid w:val="00B13CEC"/>
    <w:rsid w:val="00B13D21"/>
    <w:rsid w:val="00B140E3"/>
    <w:rsid w:val="00B141EB"/>
    <w:rsid w:val="00B14464"/>
    <w:rsid w:val="00B14DA5"/>
    <w:rsid w:val="00B150EB"/>
    <w:rsid w:val="00B15640"/>
    <w:rsid w:val="00B160B8"/>
    <w:rsid w:val="00B16902"/>
    <w:rsid w:val="00B171C7"/>
    <w:rsid w:val="00B17241"/>
    <w:rsid w:val="00B202CA"/>
    <w:rsid w:val="00B20C79"/>
    <w:rsid w:val="00B210FC"/>
    <w:rsid w:val="00B21A2C"/>
    <w:rsid w:val="00B21E33"/>
    <w:rsid w:val="00B23284"/>
    <w:rsid w:val="00B2331C"/>
    <w:rsid w:val="00B23AD7"/>
    <w:rsid w:val="00B23E5F"/>
    <w:rsid w:val="00B2467E"/>
    <w:rsid w:val="00B24CA8"/>
    <w:rsid w:val="00B24CD7"/>
    <w:rsid w:val="00B24EBF"/>
    <w:rsid w:val="00B25755"/>
    <w:rsid w:val="00B25983"/>
    <w:rsid w:val="00B25A34"/>
    <w:rsid w:val="00B27B99"/>
    <w:rsid w:val="00B27F63"/>
    <w:rsid w:val="00B303F8"/>
    <w:rsid w:val="00B31120"/>
    <w:rsid w:val="00B317DB"/>
    <w:rsid w:val="00B31B66"/>
    <w:rsid w:val="00B32393"/>
    <w:rsid w:val="00B32B24"/>
    <w:rsid w:val="00B3338F"/>
    <w:rsid w:val="00B33A50"/>
    <w:rsid w:val="00B33F8D"/>
    <w:rsid w:val="00B3484F"/>
    <w:rsid w:val="00B34A3E"/>
    <w:rsid w:val="00B354EF"/>
    <w:rsid w:val="00B356AA"/>
    <w:rsid w:val="00B35B7C"/>
    <w:rsid w:val="00B36C5D"/>
    <w:rsid w:val="00B36C9D"/>
    <w:rsid w:val="00B370EC"/>
    <w:rsid w:val="00B37A13"/>
    <w:rsid w:val="00B40424"/>
    <w:rsid w:val="00B40843"/>
    <w:rsid w:val="00B4225A"/>
    <w:rsid w:val="00B42A29"/>
    <w:rsid w:val="00B437B3"/>
    <w:rsid w:val="00B43C50"/>
    <w:rsid w:val="00B443BA"/>
    <w:rsid w:val="00B45064"/>
    <w:rsid w:val="00B451DA"/>
    <w:rsid w:val="00B45C6F"/>
    <w:rsid w:val="00B46461"/>
    <w:rsid w:val="00B47337"/>
    <w:rsid w:val="00B47786"/>
    <w:rsid w:val="00B47877"/>
    <w:rsid w:val="00B50BA7"/>
    <w:rsid w:val="00B513DC"/>
    <w:rsid w:val="00B518EA"/>
    <w:rsid w:val="00B51BA1"/>
    <w:rsid w:val="00B52406"/>
    <w:rsid w:val="00B528DE"/>
    <w:rsid w:val="00B52C4B"/>
    <w:rsid w:val="00B533B9"/>
    <w:rsid w:val="00B5389C"/>
    <w:rsid w:val="00B53F64"/>
    <w:rsid w:val="00B542DF"/>
    <w:rsid w:val="00B545A3"/>
    <w:rsid w:val="00B54610"/>
    <w:rsid w:val="00B5545C"/>
    <w:rsid w:val="00B5556B"/>
    <w:rsid w:val="00B55738"/>
    <w:rsid w:val="00B557C4"/>
    <w:rsid w:val="00B55FE1"/>
    <w:rsid w:val="00B56066"/>
    <w:rsid w:val="00B56190"/>
    <w:rsid w:val="00B56C7E"/>
    <w:rsid w:val="00B574DC"/>
    <w:rsid w:val="00B5766E"/>
    <w:rsid w:val="00B57A0C"/>
    <w:rsid w:val="00B57F09"/>
    <w:rsid w:val="00B60504"/>
    <w:rsid w:val="00B60AC5"/>
    <w:rsid w:val="00B60BA4"/>
    <w:rsid w:val="00B60D96"/>
    <w:rsid w:val="00B61370"/>
    <w:rsid w:val="00B614CE"/>
    <w:rsid w:val="00B61ADD"/>
    <w:rsid w:val="00B61BAE"/>
    <w:rsid w:val="00B61C56"/>
    <w:rsid w:val="00B61E21"/>
    <w:rsid w:val="00B62148"/>
    <w:rsid w:val="00B6250F"/>
    <w:rsid w:val="00B62772"/>
    <w:rsid w:val="00B62EA7"/>
    <w:rsid w:val="00B631F6"/>
    <w:rsid w:val="00B6336B"/>
    <w:rsid w:val="00B64759"/>
    <w:rsid w:val="00B64B2A"/>
    <w:rsid w:val="00B64C91"/>
    <w:rsid w:val="00B66AD3"/>
    <w:rsid w:val="00B6729A"/>
    <w:rsid w:val="00B67610"/>
    <w:rsid w:val="00B67CBE"/>
    <w:rsid w:val="00B700EB"/>
    <w:rsid w:val="00B703AA"/>
    <w:rsid w:val="00B70EF8"/>
    <w:rsid w:val="00B726E2"/>
    <w:rsid w:val="00B7295F"/>
    <w:rsid w:val="00B72BBE"/>
    <w:rsid w:val="00B72D06"/>
    <w:rsid w:val="00B7383D"/>
    <w:rsid w:val="00B73C68"/>
    <w:rsid w:val="00B73D78"/>
    <w:rsid w:val="00B74B51"/>
    <w:rsid w:val="00B74E2C"/>
    <w:rsid w:val="00B74EBC"/>
    <w:rsid w:val="00B75763"/>
    <w:rsid w:val="00B75A4E"/>
    <w:rsid w:val="00B75F87"/>
    <w:rsid w:val="00B76288"/>
    <w:rsid w:val="00B766B1"/>
    <w:rsid w:val="00B76FCA"/>
    <w:rsid w:val="00B774B1"/>
    <w:rsid w:val="00B77C86"/>
    <w:rsid w:val="00B80B32"/>
    <w:rsid w:val="00B81545"/>
    <w:rsid w:val="00B819FD"/>
    <w:rsid w:val="00B82A2D"/>
    <w:rsid w:val="00B82CF6"/>
    <w:rsid w:val="00B82E89"/>
    <w:rsid w:val="00B82F04"/>
    <w:rsid w:val="00B84095"/>
    <w:rsid w:val="00B8425F"/>
    <w:rsid w:val="00B84BD5"/>
    <w:rsid w:val="00B84E8A"/>
    <w:rsid w:val="00B85239"/>
    <w:rsid w:val="00B85735"/>
    <w:rsid w:val="00B85C02"/>
    <w:rsid w:val="00B85F75"/>
    <w:rsid w:val="00B86880"/>
    <w:rsid w:val="00B87484"/>
    <w:rsid w:val="00B9012B"/>
    <w:rsid w:val="00B90B3C"/>
    <w:rsid w:val="00B90F53"/>
    <w:rsid w:val="00B91319"/>
    <w:rsid w:val="00B91567"/>
    <w:rsid w:val="00B915ED"/>
    <w:rsid w:val="00B9492E"/>
    <w:rsid w:val="00B958B2"/>
    <w:rsid w:val="00B95903"/>
    <w:rsid w:val="00B96BFD"/>
    <w:rsid w:val="00BA0AFB"/>
    <w:rsid w:val="00BA0F58"/>
    <w:rsid w:val="00BA1482"/>
    <w:rsid w:val="00BA1678"/>
    <w:rsid w:val="00BA192B"/>
    <w:rsid w:val="00BA1BD9"/>
    <w:rsid w:val="00BA279F"/>
    <w:rsid w:val="00BA288A"/>
    <w:rsid w:val="00BA2BCA"/>
    <w:rsid w:val="00BA3402"/>
    <w:rsid w:val="00BA3990"/>
    <w:rsid w:val="00BA3D9E"/>
    <w:rsid w:val="00BA3E08"/>
    <w:rsid w:val="00BA4531"/>
    <w:rsid w:val="00BA45A1"/>
    <w:rsid w:val="00BA52FC"/>
    <w:rsid w:val="00BA5933"/>
    <w:rsid w:val="00BA69DB"/>
    <w:rsid w:val="00BA70F5"/>
    <w:rsid w:val="00BA716D"/>
    <w:rsid w:val="00BA71C8"/>
    <w:rsid w:val="00BA7BC1"/>
    <w:rsid w:val="00BA7DB7"/>
    <w:rsid w:val="00BA7EE6"/>
    <w:rsid w:val="00BB09A0"/>
    <w:rsid w:val="00BB0C24"/>
    <w:rsid w:val="00BB0DC7"/>
    <w:rsid w:val="00BB1A5F"/>
    <w:rsid w:val="00BB1C53"/>
    <w:rsid w:val="00BB1D8F"/>
    <w:rsid w:val="00BB223B"/>
    <w:rsid w:val="00BB23BC"/>
    <w:rsid w:val="00BB2649"/>
    <w:rsid w:val="00BB2700"/>
    <w:rsid w:val="00BB2A58"/>
    <w:rsid w:val="00BB2EC7"/>
    <w:rsid w:val="00BB3831"/>
    <w:rsid w:val="00BB3DC4"/>
    <w:rsid w:val="00BB4056"/>
    <w:rsid w:val="00BB45BA"/>
    <w:rsid w:val="00BB4E34"/>
    <w:rsid w:val="00BB5873"/>
    <w:rsid w:val="00BB629E"/>
    <w:rsid w:val="00BB67C8"/>
    <w:rsid w:val="00BB69F4"/>
    <w:rsid w:val="00BB6A01"/>
    <w:rsid w:val="00BB6C80"/>
    <w:rsid w:val="00BC0EFD"/>
    <w:rsid w:val="00BC1176"/>
    <w:rsid w:val="00BC1371"/>
    <w:rsid w:val="00BC177C"/>
    <w:rsid w:val="00BC18DB"/>
    <w:rsid w:val="00BC1DF2"/>
    <w:rsid w:val="00BC1F8B"/>
    <w:rsid w:val="00BC22B8"/>
    <w:rsid w:val="00BC258D"/>
    <w:rsid w:val="00BC2617"/>
    <w:rsid w:val="00BC2C3E"/>
    <w:rsid w:val="00BC2D39"/>
    <w:rsid w:val="00BC2E27"/>
    <w:rsid w:val="00BC3373"/>
    <w:rsid w:val="00BC3456"/>
    <w:rsid w:val="00BC3A9E"/>
    <w:rsid w:val="00BC3DD0"/>
    <w:rsid w:val="00BC3EDE"/>
    <w:rsid w:val="00BC48DE"/>
    <w:rsid w:val="00BC4D51"/>
    <w:rsid w:val="00BC4DA1"/>
    <w:rsid w:val="00BC54B6"/>
    <w:rsid w:val="00BC65FB"/>
    <w:rsid w:val="00BC733B"/>
    <w:rsid w:val="00BC7BA7"/>
    <w:rsid w:val="00BD06B1"/>
    <w:rsid w:val="00BD07E5"/>
    <w:rsid w:val="00BD1126"/>
    <w:rsid w:val="00BD15F0"/>
    <w:rsid w:val="00BD1B2A"/>
    <w:rsid w:val="00BD28DF"/>
    <w:rsid w:val="00BD298B"/>
    <w:rsid w:val="00BD2E40"/>
    <w:rsid w:val="00BD2FE6"/>
    <w:rsid w:val="00BD311F"/>
    <w:rsid w:val="00BD3530"/>
    <w:rsid w:val="00BD3539"/>
    <w:rsid w:val="00BD3577"/>
    <w:rsid w:val="00BD37D6"/>
    <w:rsid w:val="00BD4789"/>
    <w:rsid w:val="00BD5C73"/>
    <w:rsid w:val="00BD62BF"/>
    <w:rsid w:val="00BD6300"/>
    <w:rsid w:val="00BD65B3"/>
    <w:rsid w:val="00BD664F"/>
    <w:rsid w:val="00BD68E5"/>
    <w:rsid w:val="00BD72D2"/>
    <w:rsid w:val="00BD7810"/>
    <w:rsid w:val="00BD7B0B"/>
    <w:rsid w:val="00BD7E5F"/>
    <w:rsid w:val="00BE03E3"/>
    <w:rsid w:val="00BE0631"/>
    <w:rsid w:val="00BE0D40"/>
    <w:rsid w:val="00BE22A0"/>
    <w:rsid w:val="00BE2634"/>
    <w:rsid w:val="00BE30B8"/>
    <w:rsid w:val="00BE3262"/>
    <w:rsid w:val="00BE3335"/>
    <w:rsid w:val="00BE3B0D"/>
    <w:rsid w:val="00BE3BBA"/>
    <w:rsid w:val="00BE4911"/>
    <w:rsid w:val="00BE4C23"/>
    <w:rsid w:val="00BE5192"/>
    <w:rsid w:val="00BE5CAB"/>
    <w:rsid w:val="00BE66B0"/>
    <w:rsid w:val="00BE6EFC"/>
    <w:rsid w:val="00BE7CCF"/>
    <w:rsid w:val="00BF0191"/>
    <w:rsid w:val="00BF06C8"/>
    <w:rsid w:val="00BF06E6"/>
    <w:rsid w:val="00BF16D2"/>
    <w:rsid w:val="00BF1D8B"/>
    <w:rsid w:val="00BF1DC6"/>
    <w:rsid w:val="00BF1FDF"/>
    <w:rsid w:val="00BF2493"/>
    <w:rsid w:val="00BF2D1D"/>
    <w:rsid w:val="00BF34CE"/>
    <w:rsid w:val="00BF3A65"/>
    <w:rsid w:val="00BF3B2C"/>
    <w:rsid w:val="00BF3BFC"/>
    <w:rsid w:val="00BF3DC6"/>
    <w:rsid w:val="00BF41F6"/>
    <w:rsid w:val="00BF4E92"/>
    <w:rsid w:val="00BF5EAC"/>
    <w:rsid w:val="00BF60CC"/>
    <w:rsid w:val="00BF67BF"/>
    <w:rsid w:val="00BF6A2C"/>
    <w:rsid w:val="00BF6DAF"/>
    <w:rsid w:val="00BF6DD0"/>
    <w:rsid w:val="00BF7AA8"/>
    <w:rsid w:val="00BF7DF5"/>
    <w:rsid w:val="00C00127"/>
    <w:rsid w:val="00C0063C"/>
    <w:rsid w:val="00C010C2"/>
    <w:rsid w:val="00C02624"/>
    <w:rsid w:val="00C02819"/>
    <w:rsid w:val="00C02FBA"/>
    <w:rsid w:val="00C0350B"/>
    <w:rsid w:val="00C0379C"/>
    <w:rsid w:val="00C03836"/>
    <w:rsid w:val="00C040C8"/>
    <w:rsid w:val="00C04529"/>
    <w:rsid w:val="00C04747"/>
    <w:rsid w:val="00C04797"/>
    <w:rsid w:val="00C04D18"/>
    <w:rsid w:val="00C05CB4"/>
    <w:rsid w:val="00C065A1"/>
    <w:rsid w:val="00C06AAB"/>
    <w:rsid w:val="00C072EA"/>
    <w:rsid w:val="00C07996"/>
    <w:rsid w:val="00C07E7D"/>
    <w:rsid w:val="00C1008D"/>
    <w:rsid w:val="00C10610"/>
    <w:rsid w:val="00C109BA"/>
    <w:rsid w:val="00C11135"/>
    <w:rsid w:val="00C1346C"/>
    <w:rsid w:val="00C13CC7"/>
    <w:rsid w:val="00C14303"/>
    <w:rsid w:val="00C15186"/>
    <w:rsid w:val="00C15887"/>
    <w:rsid w:val="00C15AB7"/>
    <w:rsid w:val="00C15B8F"/>
    <w:rsid w:val="00C1604C"/>
    <w:rsid w:val="00C160A1"/>
    <w:rsid w:val="00C16203"/>
    <w:rsid w:val="00C163AF"/>
    <w:rsid w:val="00C16571"/>
    <w:rsid w:val="00C165A5"/>
    <w:rsid w:val="00C16C45"/>
    <w:rsid w:val="00C16F2C"/>
    <w:rsid w:val="00C173C4"/>
    <w:rsid w:val="00C174D0"/>
    <w:rsid w:val="00C176C0"/>
    <w:rsid w:val="00C1772B"/>
    <w:rsid w:val="00C17BDD"/>
    <w:rsid w:val="00C21801"/>
    <w:rsid w:val="00C21A32"/>
    <w:rsid w:val="00C21EC2"/>
    <w:rsid w:val="00C21F3F"/>
    <w:rsid w:val="00C2202C"/>
    <w:rsid w:val="00C223A1"/>
    <w:rsid w:val="00C23149"/>
    <w:rsid w:val="00C2388B"/>
    <w:rsid w:val="00C23B81"/>
    <w:rsid w:val="00C241B8"/>
    <w:rsid w:val="00C2423F"/>
    <w:rsid w:val="00C2462D"/>
    <w:rsid w:val="00C24957"/>
    <w:rsid w:val="00C24978"/>
    <w:rsid w:val="00C24EBC"/>
    <w:rsid w:val="00C2512D"/>
    <w:rsid w:val="00C2524E"/>
    <w:rsid w:val="00C25277"/>
    <w:rsid w:val="00C25305"/>
    <w:rsid w:val="00C25C14"/>
    <w:rsid w:val="00C25CD6"/>
    <w:rsid w:val="00C2661E"/>
    <w:rsid w:val="00C268BE"/>
    <w:rsid w:val="00C26E9E"/>
    <w:rsid w:val="00C26F2A"/>
    <w:rsid w:val="00C26F97"/>
    <w:rsid w:val="00C2710C"/>
    <w:rsid w:val="00C27DD2"/>
    <w:rsid w:val="00C303ED"/>
    <w:rsid w:val="00C31E41"/>
    <w:rsid w:val="00C31FB0"/>
    <w:rsid w:val="00C32169"/>
    <w:rsid w:val="00C32541"/>
    <w:rsid w:val="00C3420E"/>
    <w:rsid w:val="00C34697"/>
    <w:rsid w:val="00C34C7D"/>
    <w:rsid w:val="00C35443"/>
    <w:rsid w:val="00C35830"/>
    <w:rsid w:val="00C35A2C"/>
    <w:rsid w:val="00C361CB"/>
    <w:rsid w:val="00C3659E"/>
    <w:rsid w:val="00C377C0"/>
    <w:rsid w:val="00C37AEB"/>
    <w:rsid w:val="00C37F14"/>
    <w:rsid w:val="00C400C5"/>
    <w:rsid w:val="00C415BF"/>
    <w:rsid w:val="00C41612"/>
    <w:rsid w:val="00C41BE1"/>
    <w:rsid w:val="00C41F4E"/>
    <w:rsid w:val="00C422B3"/>
    <w:rsid w:val="00C42B23"/>
    <w:rsid w:val="00C440ED"/>
    <w:rsid w:val="00C45929"/>
    <w:rsid w:val="00C46057"/>
    <w:rsid w:val="00C46365"/>
    <w:rsid w:val="00C4689E"/>
    <w:rsid w:val="00C469B3"/>
    <w:rsid w:val="00C46A86"/>
    <w:rsid w:val="00C47265"/>
    <w:rsid w:val="00C47C8D"/>
    <w:rsid w:val="00C50126"/>
    <w:rsid w:val="00C501D4"/>
    <w:rsid w:val="00C509B7"/>
    <w:rsid w:val="00C50C3F"/>
    <w:rsid w:val="00C50FD0"/>
    <w:rsid w:val="00C513AD"/>
    <w:rsid w:val="00C51D25"/>
    <w:rsid w:val="00C526B0"/>
    <w:rsid w:val="00C52865"/>
    <w:rsid w:val="00C52D37"/>
    <w:rsid w:val="00C533CB"/>
    <w:rsid w:val="00C548C1"/>
    <w:rsid w:val="00C551FB"/>
    <w:rsid w:val="00C563EE"/>
    <w:rsid w:val="00C56F43"/>
    <w:rsid w:val="00C573D4"/>
    <w:rsid w:val="00C575D8"/>
    <w:rsid w:val="00C60591"/>
    <w:rsid w:val="00C60F34"/>
    <w:rsid w:val="00C614A4"/>
    <w:rsid w:val="00C61574"/>
    <w:rsid w:val="00C616EE"/>
    <w:rsid w:val="00C61B09"/>
    <w:rsid w:val="00C61B6B"/>
    <w:rsid w:val="00C62495"/>
    <w:rsid w:val="00C6264F"/>
    <w:rsid w:val="00C6299E"/>
    <w:rsid w:val="00C62F4A"/>
    <w:rsid w:val="00C62F76"/>
    <w:rsid w:val="00C6313B"/>
    <w:rsid w:val="00C63818"/>
    <w:rsid w:val="00C63F0F"/>
    <w:rsid w:val="00C6459E"/>
    <w:rsid w:val="00C64854"/>
    <w:rsid w:val="00C649A6"/>
    <w:rsid w:val="00C64BFE"/>
    <w:rsid w:val="00C653E5"/>
    <w:rsid w:val="00C6586C"/>
    <w:rsid w:val="00C6593D"/>
    <w:rsid w:val="00C65CFA"/>
    <w:rsid w:val="00C660D8"/>
    <w:rsid w:val="00C664A8"/>
    <w:rsid w:val="00C67388"/>
    <w:rsid w:val="00C678A0"/>
    <w:rsid w:val="00C700A3"/>
    <w:rsid w:val="00C70320"/>
    <w:rsid w:val="00C70859"/>
    <w:rsid w:val="00C708F3"/>
    <w:rsid w:val="00C7101E"/>
    <w:rsid w:val="00C71526"/>
    <w:rsid w:val="00C72850"/>
    <w:rsid w:val="00C72995"/>
    <w:rsid w:val="00C72A1A"/>
    <w:rsid w:val="00C72B76"/>
    <w:rsid w:val="00C72D9A"/>
    <w:rsid w:val="00C731FA"/>
    <w:rsid w:val="00C743C9"/>
    <w:rsid w:val="00C7453D"/>
    <w:rsid w:val="00C74852"/>
    <w:rsid w:val="00C74DB3"/>
    <w:rsid w:val="00C75045"/>
    <w:rsid w:val="00C75464"/>
    <w:rsid w:val="00C754FB"/>
    <w:rsid w:val="00C75987"/>
    <w:rsid w:val="00C80631"/>
    <w:rsid w:val="00C8107D"/>
    <w:rsid w:val="00C81389"/>
    <w:rsid w:val="00C81B01"/>
    <w:rsid w:val="00C8260D"/>
    <w:rsid w:val="00C83988"/>
    <w:rsid w:val="00C83B9F"/>
    <w:rsid w:val="00C844C3"/>
    <w:rsid w:val="00C84F73"/>
    <w:rsid w:val="00C85799"/>
    <w:rsid w:val="00C85928"/>
    <w:rsid w:val="00C85A51"/>
    <w:rsid w:val="00C86388"/>
    <w:rsid w:val="00C866F3"/>
    <w:rsid w:val="00C86F57"/>
    <w:rsid w:val="00C872DF"/>
    <w:rsid w:val="00C872E6"/>
    <w:rsid w:val="00C90122"/>
    <w:rsid w:val="00C90527"/>
    <w:rsid w:val="00C9083D"/>
    <w:rsid w:val="00C908E6"/>
    <w:rsid w:val="00C91260"/>
    <w:rsid w:val="00C916BB"/>
    <w:rsid w:val="00C918D1"/>
    <w:rsid w:val="00C91E08"/>
    <w:rsid w:val="00C92860"/>
    <w:rsid w:val="00C939E4"/>
    <w:rsid w:val="00C93F5A"/>
    <w:rsid w:val="00C94404"/>
    <w:rsid w:val="00C946CB"/>
    <w:rsid w:val="00C9485D"/>
    <w:rsid w:val="00C951EA"/>
    <w:rsid w:val="00C954BF"/>
    <w:rsid w:val="00C958C8"/>
    <w:rsid w:val="00C95B5C"/>
    <w:rsid w:val="00C96291"/>
    <w:rsid w:val="00C96463"/>
    <w:rsid w:val="00C96A13"/>
    <w:rsid w:val="00C96BF6"/>
    <w:rsid w:val="00C97129"/>
    <w:rsid w:val="00C975FC"/>
    <w:rsid w:val="00C97933"/>
    <w:rsid w:val="00CA0153"/>
    <w:rsid w:val="00CA05A3"/>
    <w:rsid w:val="00CA07BE"/>
    <w:rsid w:val="00CA0D86"/>
    <w:rsid w:val="00CA0F43"/>
    <w:rsid w:val="00CA107E"/>
    <w:rsid w:val="00CA22D8"/>
    <w:rsid w:val="00CA2A27"/>
    <w:rsid w:val="00CA30A3"/>
    <w:rsid w:val="00CA4895"/>
    <w:rsid w:val="00CA49B4"/>
    <w:rsid w:val="00CA4EBB"/>
    <w:rsid w:val="00CA584D"/>
    <w:rsid w:val="00CA5AA9"/>
    <w:rsid w:val="00CA5BEE"/>
    <w:rsid w:val="00CA5FF6"/>
    <w:rsid w:val="00CA60D7"/>
    <w:rsid w:val="00CA6526"/>
    <w:rsid w:val="00CA6AE6"/>
    <w:rsid w:val="00CA6EB9"/>
    <w:rsid w:val="00CA7165"/>
    <w:rsid w:val="00CA7A8D"/>
    <w:rsid w:val="00CA7C01"/>
    <w:rsid w:val="00CA7C0C"/>
    <w:rsid w:val="00CB02C4"/>
    <w:rsid w:val="00CB0356"/>
    <w:rsid w:val="00CB0918"/>
    <w:rsid w:val="00CB0CCA"/>
    <w:rsid w:val="00CB12CE"/>
    <w:rsid w:val="00CB1A32"/>
    <w:rsid w:val="00CB1B41"/>
    <w:rsid w:val="00CB1C83"/>
    <w:rsid w:val="00CB1ECB"/>
    <w:rsid w:val="00CB2615"/>
    <w:rsid w:val="00CB2B9E"/>
    <w:rsid w:val="00CB2DA4"/>
    <w:rsid w:val="00CB30FE"/>
    <w:rsid w:val="00CB322B"/>
    <w:rsid w:val="00CB3552"/>
    <w:rsid w:val="00CB38D2"/>
    <w:rsid w:val="00CB39D0"/>
    <w:rsid w:val="00CB3E1C"/>
    <w:rsid w:val="00CB414E"/>
    <w:rsid w:val="00CB5075"/>
    <w:rsid w:val="00CB58DB"/>
    <w:rsid w:val="00CB5911"/>
    <w:rsid w:val="00CB6041"/>
    <w:rsid w:val="00CB672F"/>
    <w:rsid w:val="00CB6B93"/>
    <w:rsid w:val="00CB7ACE"/>
    <w:rsid w:val="00CC02A4"/>
    <w:rsid w:val="00CC0DAE"/>
    <w:rsid w:val="00CC13A1"/>
    <w:rsid w:val="00CC1482"/>
    <w:rsid w:val="00CC186C"/>
    <w:rsid w:val="00CC18F5"/>
    <w:rsid w:val="00CC1CBE"/>
    <w:rsid w:val="00CC2530"/>
    <w:rsid w:val="00CC29E4"/>
    <w:rsid w:val="00CC2CF0"/>
    <w:rsid w:val="00CC332C"/>
    <w:rsid w:val="00CC39DD"/>
    <w:rsid w:val="00CC433E"/>
    <w:rsid w:val="00CC44DB"/>
    <w:rsid w:val="00CC4C50"/>
    <w:rsid w:val="00CC5069"/>
    <w:rsid w:val="00CC5656"/>
    <w:rsid w:val="00CC5A7D"/>
    <w:rsid w:val="00CC636F"/>
    <w:rsid w:val="00CC645B"/>
    <w:rsid w:val="00CC6860"/>
    <w:rsid w:val="00CC6D98"/>
    <w:rsid w:val="00CC7984"/>
    <w:rsid w:val="00CC7E36"/>
    <w:rsid w:val="00CD0463"/>
    <w:rsid w:val="00CD0846"/>
    <w:rsid w:val="00CD1165"/>
    <w:rsid w:val="00CD1E0D"/>
    <w:rsid w:val="00CD2187"/>
    <w:rsid w:val="00CD226C"/>
    <w:rsid w:val="00CD2500"/>
    <w:rsid w:val="00CD2E59"/>
    <w:rsid w:val="00CD3AF1"/>
    <w:rsid w:val="00CD3CE0"/>
    <w:rsid w:val="00CD4FFB"/>
    <w:rsid w:val="00CD633E"/>
    <w:rsid w:val="00CD6852"/>
    <w:rsid w:val="00CD7413"/>
    <w:rsid w:val="00CD7876"/>
    <w:rsid w:val="00CD78CD"/>
    <w:rsid w:val="00CE075D"/>
    <w:rsid w:val="00CE0B66"/>
    <w:rsid w:val="00CE1ACB"/>
    <w:rsid w:val="00CE1D29"/>
    <w:rsid w:val="00CE2035"/>
    <w:rsid w:val="00CE2500"/>
    <w:rsid w:val="00CE2986"/>
    <w:rsid w:val="00CE3E09"/>
    <w:rsid w:val="00CE4784"/>
    <w:rsid w:val="00CE51BB"/>
    <w:rsid w:val="00CE5A08"/>
    <w:rsid w:val="00CE5B4F"/>
    <w:rsid w:val="00CE5E7F"/>
    <w:rsid w:val="00CE63DD"/>
    <w:rsid w:val="00CE7B55"/>
    <w:rsid w:val="00CE7DDB"/>
    <w:rsid w:val="00CF02B8"/>
    <w:rsid w:val="00CF0425"/>
    <w:rsid w:val="00CF0620"/>
    <w:rsid w:val="00CF1051"/>
    <w:rsid w:val="00CF1302"/>
    <w:rsid w:val="00CF1742"/>
    <w:rsid w:val="00CF1D6C"/>
    <w:rsid w:val="00CF2448"/>
    <w:rsid w:val="00CF29B2"/>
    <w:rsid w:val="00CF2DB6"/>
    <w:rsid w:val="00CF30CE"/>
    <w:rsid w:val="00CF322F"/>
    <w:rsid w:val="00CF3EED"/>
    <w:rsid w:val="00CF3F46"/>
    <w:rsid w:val="00CF4837"/>
    <w:rsid w:val="00CF6E9B"/>
    <w:rsid w:val="00CF73EE"/>
    <w:rsid w:val="00CF75F9"/>
    <w:rsid w:val="00CF77DD"/>
    <w:rsid w:val="00CF7C6E"/>
    <w:rsid w:val="00D000A6"/>
    <w:rsid w:val="00D00143"/>
    <w:rsid w:val="00D01086"/>
    <w:rsid w:val="00D01C22"/>
    <w:rsid w:val="00D0241F"/>
    <w:rsid w:val="00D0276D"/>
    <w:rsid w:val="00D02DD1"/>
    <w:rsid w:val="00D0386D"/>
    <w:rsid w:val="00D03EB5"/>
    <w:rsid w:val="00D04027"/>
    <w:rsid w:val="00D041B4"/>
    <w:rsid w:val="00D0446E"/>
    <w:rsid w:val="00D04F0D"/>
    <w:rsid w:val="00D051B4"/>
    <w:rsid w:val="00D057F2"/>
    <w:rsid w:val="00D059EE"/>
    <w:rsid w:val="00D05DA5"/>
    <w:rsid w:val="00D05E01"/>
    <w:rsid w:val="00D06383"/>
    <w:rsid w:val="00D06501"/>
    <w:rsid w:val="00D06642"/>
    <w:rsid w:val="00D06816"/>
    <w:rsid w:val="00D06B2B"/>
    <w:rsid w:val="00D0770B"/>
    <w:rsid w:val="00D07E18"/>
    <w:rsid w:val="00D10674"/>
    <w:rsid w:val="00D115E3"/>
    <w:rsid w:val="00D118FD"/>
    <w:rsid w:val="00D12851"/>
    <w:rsid w:val="00D14667"/>
    <w:rsid w:val="00D14924"/>
    <w:rsid w:val="00D14DF4"/>
    <w:rsid w:val="00D15227"/>
    <w:rsid w:val="00D15D6A"/>
    <w:rsid w:val="00D16574"/>
    <w:rsid w:val="00D16906"/>
    <w:rsid w:val="00D16998"/>
    <w:rsid w:val="00D1707F"/>
    <w:rsid w:val="00D172AE"/>
    <w:rsid w:val="00D17832"/>
    <w:rsid w:val="00D17B03"/>
    <w:rsid w:val="00D20C8E"/>
    <w:rsid w:val="00D217A5"/>
    <w:rsid w:val="00D217D8"/>
    <w:rsid w:val="00D218C1"/>
    <w:rsid w:val="00D21BE2"/>
    <w:rsid w:val="00D21E52"/>
    <w:rsid w:val="00D21F3E"/>
    <w:rsid w:val="00D220C7"/>
    <w:rsid w:val="00D2274F"/>
    <w:rsid w:val="00D2294F"/>
    <w:rsid w:val="00D24D3B"/>
    <w:rsid w:val="00D24E96"/>
    <w:rsid w:val="00D25043"/>
    <w:rsid w:val="00D2519E"/>
    <w:rsid w:val="00D25DDE"/>
    <w:rsid w:val="00D26C04"/>
    <w:rsid w:val="00D27598"/>
    <w:rsid w:val="00D27B40"/>
    <w:rsid w:val="00D31538"/>
    <w:rsid w:val="00D3176F"/>
    <w:rsid w:val="00D3268D"/>
    <w:rsid w:val="00D32CFD"/>
    <w:rsid w:val="00D32D37"/>
    <w:rsid w:val="00D335E0"/>
    <w:rsid w:val="00D336D1"/>
    <w:rsid w:val="00D3531B"/>
    <w:rsid w:val="00D364C9"/>
    <w:rsid w:val="00D36853"/>
    <w:rsid w:val="00D37082"/>
    <w:rsid w:val="00D371FA"/>
    <w:rsid w:val="00D37450"/>
    <w:rsid w:val="00D3788D"/>
    <w:rsid w:val="00D40388"/>
    <w:rsid w:val="00D40D50"/>
    <w:rsid w:val="00D422DB"/>
    <w:rsid w:val="00D423F5"/>
    <w:rsid w:val="00D4259D"/>
    <w:rsid w:val="00D429F0"/>
    <w:rsid w:val="00D43033"/>
    <w:rsid w:val="00D43445"/>
    <w:rsid w:val="00D4366D"/>
    <w:rsid w:val="00D43CA6"/>
    <w:rsid w:val="00D43CC4"/>
    <w:rsid w:val="00D43E5B"/>
    <w:rsid w:val="00D4412B"/>
    <w:rsid w:val="00D45946"/>
    <w:rsid w:val="00D45A0E"/>
    <w:rsid w:val="00D461BB"/>
    <w:rsid w:val="00D461E2"/>
    <w:rsid w:val="00D463CD"/>
    <w:rsid w:val="00D4704F"/>
    <w:rsid w:val="00D479CB"/>
    <w:rsid w:val="00D47E07"/>
    <w:rsid w:val="00D518BC"/>
    <w:rsid w:val="00D52043"/>
    <w:rsid w:val="00D52AD1"/>
    <w:rsid w:val="00D52D0D"/>
    <w:rsid w:val="00D52EAA"/>
    <w:rsid w:val="00D536AB"/>
    <w:rsid w:val="00D53AFF"/>
    <w:rsid w:val="00D53B4A"/>
    <w:rsid w:val="00D53F68"/>
    <w:rsid w:val="00D544CD"/>
    <w:rsid w:val="00D54A4C"/>
    <w:rsid w:val="00D55039"/>
    <w:rsid w:val="00D550A0"/>
    <w:rsid w:val="00D55281"/>
    <w:rsid w:val="00D552F2"/>
    <w:rsid w:val="00D55A90"/>
    <w:rsid w:val="00D55BB2"/>
    <w:rsid w:val="00D56716"/>
    <w:rsid w:val="00D56742"/>
    <w:rsid w:val="00D56F51"/>
    <w:rsid w:val="00D57539"/>
    <w:rsid w:val="00D60771"/>
    <w:rsid w:val="00D60B28"/>
    <w:rsid w:val="00D621E4"/>
    <w:rsid w:val="00D62AD3"/>
    <w:rsid w:val="00D62D19"/>
    <w:rsid w:val="00D6413C"/>
    <w:rsid w:val="00D64272"/>
    <w:rsid w:val="00D646EC"/>
    <w:rsid w:val="00D647AF"/>
    <w:rsid w:val="00D658FE"/>
    <w:rsid w:val="00D65CBE"/>
    <w:rsid w:val="00D65D84"/>
    <w:rsid w:val="00D65D9C"/>
    <w:rsid w:val="00D65F3C"/>
    <w:rsid w:val="00D66D07"/>
    <w:rsid w:val="00D66E1E"/>
    <w:rsid w:val="00D67272"/>
    <w:rsid w:val="00D673B0"/>
    <w:rsid w:val="00D7037E"/>
    <w:rsid w:val="00D703EE"/>
    <w:rsid w:val="00D70E50"/>
    <w:rsid w:val="00D7144C"/>
    <w:rsid w:val="00D71A82"/>
    <w:rsid w:val="00D71E12"/>
    <w:rsid w:val="00D71F3C"/>
    <w:rsid w:val="00D7294C"/>
    <w:rsid w:val="00D72CB2"/>
    <w:rsid w:val="00D73443"/>
    <w:rsid w:val="00D7360A"/>
    <w:rsid w:val="00D73C37"/>
    <w:rsid w:val="00D7445D"/>
    <w:rsid w:val="00D74713"/>
    <w:rsid w:val="00D74D59"/>
    <w:rsid w:val="00D7583B"/>
    <w:rsid w:val="00D75FF3"/>
    <w:rsid w:val="00D761D5"/>
    <w:rsid w:val="00D76A92"/>
    <w:rsid w:val="00D76C4B"/>
    <w:rsid w:val="00D76C77"/>
    <w:rsid w:val="00D76FA0"/>
    <w:rsid w:val="00D77183"/>
    <w:rsid w:val="00D80239"/>
    <w:rsid w:val="00D80520"/>
    <w:rsid w:val="00D8054D"/>
    <w:rsid w:val="00D80AD7"/>
    <w:rsid w:val="00D82398"/>
    <w:rsid w:val="00D823BC"/>
    <w:rsid w:val="00D8401B"/>
    <w:rsid w:val="00D84428"/>
    <w:rsid w:val="00D84AD5"/>
    <w:rsid w:val="00D84F74"/>
    <w:rsid w:val="00D852C8"/>
    <w:rsid w:val="00D8591C"/>
    <w:rsid w:val="00D86390"/>
    <w:rsid w:val="00D86747"/>
    <w:rsid w:val="00D86A74"/>
    <w:rsid w:val="00D86DEB"/>
    <w:rsid w:val="00D86F86"/>
    <w:rsid w:val="00D874AD"/>
    <w:rsid w:val="00D90FD0"/>
    <w:rsid w:val="00D91F54"/>
    <w:rsid w:val="00D92BF9"/>
    <w:rsid w:val="00D93587"/>
    <w:rsid w:val="00D93D2D"/>
    <w:rsid w:val="00D93E56"/>
    <w:rsid w:val="00D949F4"/>
    <w:rsid w:val="00D95DE6"/>
    <w:rsid w:val="00D95DF0"/>
    <w:rsid w:val="00D95FB1"/>
    <w:rsid w:val="00D96521"/>
    <w:rsid w:val="00D96648"/>
    <w:rsid w:val="00D968E5"/>
    <w:rsid w:val="00D96FF2"/>
    <w:rsid w:val="00DA0937"/>
    <w:rsid w:val="00DA10A9"/>
    <w:rsid w:val="00DA12D5"/>
    <w:rsid w:val="00DA1994"/>
    <w:rsid w:val="00DA1C82"/>
    <w:rsid w:val="00DA1FA2"/>
    <w:rsid w:val="00DA2370"/>
    <w:rsid w:val="00DA2B8B"/>
    <w:rsid w:val="00DA2C05"/>
    <w:rsid w:val="00DA2E28"/>
    <w:rsid w:val="00DA2FE5"/>
    <w:rsid w:val="00DA32F0"/>
    <w:rsid w:val="00DA33CF"/>
    <w:rsid w:val="00DA3559"/>
    <w:rsid w:val="00DA3614"/>
    <w:rsid w:val="00DA38AC"/>
    <w:rsid w:val="00DA4B0A"/>
    <w:rsid w:val="00DA54A5"/>
    <w:rsid w:val="00DA57BD"/>
    <w:rsid w:val="00DA5979"/>
    <w:rsid w:val="00DA5CF0"/>
    <w:rsid w:val="00DA6379"/>
    <w:rsid w:val="00DA66AC"/>
    <w:rsid w:val="00DA672E"/>
    <w:rsid w:val="00DA6CF6"/>
    <w:rsid w:val="00DA6D8D"/>
    <w:rsid w:val="00DA7532"/>
    <w:rsid w:val="00DA7947"/>
    <w:rsid w:val="00DB00AC"/>
    <w:rsid w:val="00DB02C3"/>
    <w:rsid w:val="00DB0752"/>
    <w:rsid w:val="00DB078A"/>
    <w:rsid w:val="00DB0F67"/>
    <w:rsid w:val="00DB1614"/>
    <w:rsid w:val="00DB1C2C"/>
    <w:rsid w:val="00DB1F11"/>
    <w:rsid w:val="00DB2B6D"/>
    <w:rsid w:val="00DB2F9C"/>
    <w:rsid w:val="00DB3671"/>
    <w:rsid w:val="00DB36CA"/>
    <w:rsid w:val="00DB3EB0"/>
    <w:rsid w:val="00DB418F"/>
    <w:rsid w:val="00DB423E"/>
    <w:rsid w:val="00DB68F1"/>
    <w:rsid w:val="00DB7285"/>
    <w:rsid w:val="00DB7514"/>
    <w:rsid w:val="00DB778A"/>
    <w:rsid w:val="00DB7B3E"/>
    <w:rsid w:val="00DC0089"/>
    <w:rsid w:val="00DC0673"/>
    <w:rsid w:val="00DC0D4F"/>
    <w:rsid w:val="00DC0DDD"/>
    <w:rsid w:val="00DC1797"/>
    <w:rsid w:val="00DC23A4"/>
    <w:rsid w:val="00DC3396"/>
    <w:rsid w:val="00DC3608"/>
    <w:rsid w:val="00DC3E21"/>
    <w:rsid w:val="00DC4B07"/>
    <w:rsid w:val="00DC5033"/>
    <w:rsid w:val="00DC53F8"/>
    <w:rsid w:val="00DC59D8"/>
    <w:rsid w:val="00DC69B7"/>
    <w:rsid w:val="00DC69F1"/>
    <w:rsid w:val="00DC7B3D"/>
    <w:rsid w:val="00DC7CD6"/>
    <w:rsid w:val="00DD0952"/>
    <w:rsid w:val="00DD09A1"/>
    <w:rsid w:val="00DD0CF4"/>
    <w:rsid w:val="00DD107A"/>
    <w:rsid w:val="00DD1285"/>
    <w:rsid w:val="00DD1DBE"/>
    <w:rsid w:val="00DD20F7"/>
    <w:rsid w:val="00DD2451"/>
    <w:rsid w:val="00DD24E6"/>
    <w:rsid w:val="00DD2972"/>
    <w:rsid w:val="00DD2984"/>
    <w:rsid w:val="00DD30B8"/>
    <w:rsid w:val="00DD320C"/>
    <w:rsid w:val="00DD39B8"/>
    <w:rsid w:val="00DD3A13"/>
    <w:rsid w:val="00DD3E09"/>
    <w:rsid w:val="00DD413E"/>
    <w:rsid w:val="00DD48E3"/>
    <w:rsid w:val="00DD4909"/>
    <w:rsid w:val="00DD4F45"/>
    <w:rsid w:val="00DD4F47"/>
    <w:rsid w:val="00DD4F9C"/>
    <w:rsid w:val="00DD5941"/>
    <w:rsid w:val="00DD5F5A"/>
    <w:rsid w:val="00DD61F7"/>
    <w:rsid w:val="00DD6245"/>
    <w:rsid w:val="00DD6247"/>
    <w:rsid w:val="00DD6538"/>
    <w:rsid w:val="00DD675A"/>
    <w:rsid w:val="00DD6B2D"/>
    <w:rsid w:val="00DD6B59"/>
    <w:rsid w:val="00DD71C8"/>
    <w:rsid w:val="00DD7883"/>
    <w:rsid w:val="00DE02B6"/>
    <w:rsid w:val="00DE18C8"/>
    <w:rsid w:val="00DE1A4B"/>
    <w:rsid w:val="00DE1AAD"/>
    <w:rsid w:val="00DE1AB7"/>
    <w:rsid w:val="00DE20D7"/>
    <w:rsid w:val="00DE25E4"/>
    <w:rsid w:val="00DE2AC7"/>
    <w:rsid w:val="00DE2D79"/>
    <w:rsid w:val="00DE36B4"/>
    <w:rsid w:val="00DE371E"/>
    <w:rsid w:val="00DE4D4A"/>
    <w:rsid w:val="00DE51BC"/>
    <w:rsid w:val="00DE67F1"/>
    <w:rsid w:val="00DE74AF"/>
    <w:rsid w:val="00DE7823"/>
    <w:rsid w:val="00DF015F"/>
    <w:rsid w:val="00DF0E14"/>
    <w:rsid w:val="00DF1084"/>
    <w:rsid w:val="00DF13FC"/>
    <w:rsid w:val="00DF31EF"/>
    <w:rsid w:val="00DF3614"/>
    <w:rsid w:val="00DF36FD"/>
    <w:rsid w:val="00DF392D"/>
    <w:rsid w:val="00DF3D60"/>
    <w:rsid w:val="00DF40F3"/>
    <w:rsid w:val="00DF4D50"/>
    <w:rsid w:val="00DF5C63"/>
    <w:rsid w:val="00DF5CB2"/>
    <w:rsid w:val="00DF66D0"/>
    <w:rsid w:val="00DF6766"/>
    <w:rsid w:val="00DF7B1A"/>
    <w:rsid w:val="00DF7E49"/>
    <w:rsid w:val="00E00494"/>
    <w:rsid w:val="00E008D2"/>
    <w:rsid w:val="00E016F4"/>
    <w:rsid w:val="00E01B29"/>
    <w:rsid w:val="00E02524"/>
    <w:rsid w:val="00E027BE"/>
    <w:rsid w:val="00E02B70"/>
    <w:rsid w:val="00E02C29"/>
    <w:rsid w:val="00E03075"/>
    <w:rsid w:val="00E051E7"/>
    <w:rsid w:val="00E05569"/>
    <w:rsid w:val="00E055BD"/>
    <w:rsid w:val="00E05614"/>
    <w:rsid w:val="00E05762"/>
    <w:rsid w:val="00E05E8B"/>
    <w:rsid w:val="00E06306"/>
    <w:rsid w:val="00E067D1"/>
    <w:rsid w:val="00E0707B"/>
    <w:rsid w:val="00E07AEC"/>
    <w:rsid w:val="00E07AF7"/>
    <w:rsid w:val="00E100B2"/>
    <w:rsid w:val="00E10307"/>
    <w:rsid w:val="00E104EF"/>
    <w:rsid w:val="00E10C12"/>
    <w:rsid w:val="00E110A3"/>
    <w:rsid w:val="00E12D4F"/>
    <w:rsid w:val="00E13A66"/>
    <w:rsid w:val="00E14B37"/>
    <w:rsid w:val="00E155AC"/>
    <w:rsid w:val="00E155EB"/>
    <w:rsid w:val="00E15A4F"/>
    <w:rsid w:val="00E16FCD"/>
    <w:rsid w:val="00E1738E"/>
    <w:rsid w:val="00E17425"/>
    <w:rsid w:val="00E1766C"/>
    <w:rsid w:val="00E200D2"/>
    <w:rsid w:val="00E205D6"/>
    <w:rsid w:val="00E20829"/>
    <w:rsid w:val="00E20A97"/>
    <w:rsid w:val="00E20AB6"/>
    <w:rsid w:val="00E21199"/>
    <w:rsid w:val="00E212E1"/>
    <w:rsid w:val="00E22515"/>
    <w:rsid w:val="00E22E20"/>
    <w:rsid w:val="00E23F0C"/>
    <w:rsid w:val="00E24BB5"/>
    <w:rsid w:val="00E255F6"/>
    <w:rsid w:val="00E26C65"/>
    <w:rsid w:val="00E26C77"/>
    <w:rsid w:val="00E27077"/>
    <w:rsid w:val="00E270AF"/>
    <w:rsid w:val="00E2764A"/>
    <w:rsid w:val="00E2770E"/>
    <w:rsid w:val="00E27785"/>
    <w:rsid w:val="00E27BB1"/>
    <w:rsid w:val="00E306B3"/>
    <w:rsid w:val="00E31D22"/>
    <w:rsid w:val="00E32DD4"/>
    <w:rsid w:val="00E32FBB"/>
    <w:rsid w:val="00E3335C"/>
    <w:rsid w:val="00E33C70"/>
    <w:rsid w:val="00E34AE2"/>
    <w:rsid w:val="00E35972"/>
    <w:rsid w:val="00E35A6B"/>
    <w:rsid w:val="00E35B55"/>
    <w:rsid w:val="00E35CA6"/>
    <w:rsid w:val="00E3693B"/>
    <w:rsid w:val="00E36F8A"/>
    <w:rsid w:val="00E3702F"/>
    <w:rsid w:val="00E3706D"/>
    <w:rsid w:val="00E372EA"/>
    <w:rsid w:val="00E37E02"/>
    <w:rsid w:val="00E41E2A"/>
    <w:rsid w:val="00E42749"/>
    <w:rsid w:val="00E42CE6"/>
    <w:rsid w:val="00E42D3A"/>
    <w:rsid w:val="00E42E9E"/>
    <w:rsid w:val="00E43285"/>
    <w:rsid w:val="00E43425"/>
    <w:rsid w:val="00E437E2"/>
    <w:rsid w:val="00E43875"/>
    <w:rsid w:val="00E43877"/>
    <w:rsid w:val="00E43942"/>
    <w:rsid w:val="00E43CDE"/>
    <w:rsid w:val="00E43F78"/>
    <w:rsid w:val="00E43F82"/>
    <w:rsid w:val="00E43FD0"/>
    <w:rsid w:val="00E43FFC"/>
    <w:rsid w:val="00E4411E"/>
    <w:rsid w:val="00E4460A"/>
    <w:rsid w:val="00E4461D"/>
    <w:rsid w:val="00E44988"/>
    <w:rsid w:val="00E44B70"/>
    <w:rsid w:val="00E44B88"/>
    <w:rsid w:val="00E45D09"/>
    <w:rsid w:val="00E46067"/>
    <w:rsid w:val="00E46E56"/>
    <w:rsid w:val="00E47645"/>
    <w:rsid w:val="00E50A03"/>
    <w:rsid w:val="00E50D5A"/>
    <w:rsid w:val="00E5143F"/>
    <w:rsid w:val="00E516B2"/>
    <w:rsid w:val="00E524E0"/>
    <w:rsid w:val="00E526B6"/>
    <w:rsid w:val="00E52853"/>
    <w:rsid w:val="00E52AEA"/>
    <w:rsid w:val="00E53003"/>
    <w:rsid w:val="00E53844"/>
    <w:rsid w:val="00E55961"/>
    <w:rsid w:val="00E56118"/>
    <w:rsid w:val="00E564E5"/>
    <w:rsid w:val="00E5659D"/>
    <w:rsid w:val="00E56861"/>
    <w:rsid w:val="00E56E7E"/>
    <w:rsid w:val="00E5724F"/>
    <w:rsid w:val="00E57B7A"/>
    <w:rsid w:val="00E57E04"/>
    <w:rsid w:val="00E60C2F"/>
    <w:rsid w:val="00E60C93"/>
    <w:rsid w:val="00E6115C"/>
    <w:rsid w:val="00E62023"/>
    <w:rsid w:val="00E624A1"/>
    <w:rsid w:val="00E625FB"/>
    <w:rsid w:val="00E62625"/>
    <w:rsid w:val="00E62BC4"/>
    <w:rsid w:val="00E633F0"/>
    <w:rsid w:val="00E63623"/>
    <w:rsid w:val="00E64334"/>
    <w:rsid w:val="00E644D0"/>
    <w:rsid w:val="00E64881"/>
    <w:rsid w:val="00E65D19"/>
    <w:rsid w:val="00E65EBD"/>
    <w:rsid w:val="00E660EB"/>
    <w:rsid w:val="00E6627B"/>
    <w:rsid w:val="00E66F40"/>
    <w:rsid w:val="00E67493"/>
    <w:rsid w:val="00E6793D"/>
    <w:rsid w:val="00E67AA1"/>
    <w:rsid w:val="00E700A5"/>
    <w:rsid w:val="00E702C0"/>
    <w:rsid w:val="00E71019"/>
    <w:rsid w:val="00E72141"/>
    <w:rsid w:val="00E72914"/>
    <w:rsid w:val="00E72F48"/>
    <w:rsid w:val="00E732BD"/>
    <w:rsid w:val="00E73948"/>
    <w:rsid w:val="00E73CB8"/>
    <w:rsid w:val="00E740CE"/>
    <w:rsid w:val="00E746B2"/>
    <w:rsid w:val="00E74AD4"/>
    <w:rsid w:val="00E74E73"/>
    <w:rsid w:val="00E74E9E"/>
    <w:rsid w:val="00E756FF"/>
    <w:rsid w:val="00E7614C"/>
    <w:rsid w:val="00E76356"/>
    <w:rsid w:val="00E77E13"/>
    <w:rsid w:val="00E77E2A"/>
    <w:rsid w:val="00E807F6"/>
    <w:rsid w:val="00E808A6"/>
    <w:rsid w:val="00E80B8D"/>
    <w:rsid w:val="00E81267"/>
    <w:rsid w:val="00E8156D"/>
    <w:rsid w:val="00E8199E"/>
    <w:rsid w:val="00E82020"/>
    <w:rsid w:val="00E823C3"/>
    <w:rsid w:val="00E8290B"/>
    <w:rsid w:val="00E82BBD"/>
    <w:rsid w:val="00E8307C"/>
    <w:rsid w:val="00E83148"/>
    <w:rsid w:val="00E83E9F"/>
    <w:rsid w:val="00E84612"/>
    <w:rsid w:val="00E84B44"/>
    <w:rsid w:val="00E84DA5"/>
    <w:rsid w:val="00E84F3B"/>
    <w:rsid w:val="00E85942"/>
    <w:rsid w:val="00E85945"/>
    <w:rsid w:val="00E85BA7"/>
    <w:rsid w:val="00E86B73"/>
    <w:rsid w:val="00E86B8E"/>
    <w:rsid w:val="00E903ED"/>
    <w:rsid w:val="00E90A5D"/>
    <w:rsid w:val="00E90A6F"/>
    <w:rsid w:val="00E90E07"/>
    <w:rsid w:val="00E91E86"/>
    <w:rsid w:val="00E9228D"/>
    <w:rsid w:val="00E9262F"/>
    <w:rsid w:val="00E92DCF"/>
    <w:rsid w:val="00E93305"/>
    <w:rsid w:val="00E9334E"/>
    <w:rsid w:val="00E933D0"/>
    <w:rsid w:val="00E93997"/>
    <w:rsid w:val="00E93B7E"/>
    <w:rsid w:val="00E93C32"/>
    <w:rsid w:val="00E93DFD"/>
    <w:rsid w:val="00E9409A"/>
    <w:rsid w:val="00E941BF"/>
    <w:rsid w:val="00E94469"/>
    <w:rsid w:val="00E94BAC"/>
    <w:rsid w:val="00E953EA"/>
    <w:rsid w:val="00E954C0"/>
    <w:rsid w:val="00E96697"/>
    <w:rsid w:val="00E96E56"/>
    <w:rsid w:val="00E96FE3"/>
    <w:rsid w:val="00EA0532"/>
    <w:rsid w:val="00EA0643"/>
    <w:rsid w:val="00EA0864"/>
    <w:rsid w:val="00EA0974"/>
    <w:rsid w:val="00EA1520"/>
    <w:rsid w:val="00EA1A75"/>
    <w:rsid w:val="00EA1CAA"/>
    <w:rsid w:val="00EA1E30"/>
    <w:rsid w:val="00EA36D7"/>
    <w:rsid w:val="00EA3980"/>
    <w:rsid w:val="00EA3E6D"/>
    <w:rsid w:val="00EA463C"/>
    <w:rsid w:val="00EA5628"/>
    <w:rsid w:val="00EA57DA"/>
    <w:rsid w:val="00EA6AC7"/>
    <w:rsid w:val="00EA79BA"/>
    <w:rsid w:val="00EA7E04"/>
    <w:rsid w:val="00EA7E3E"/>
    <w:rsid w:val="00EB0432"/>
    <w:rsid w:val="00EB0868"/>
    <w:rsid w:val="00EB0D06"/>
    <w:rsid w:val="00EB1331"/>
    <w:rsid w:val="00EB1A7F"/>
    <w:rsid w:val="00EB1B42"/>
    <w:rsid w:val="00EB1B56"/>
    <w:rsid w:val="00EB21A6"/>
    <w:rsid w:val="00EB21DF"/>
    <w:rsid w:val="00EB26EB"/>
    <w:rsid w:val="00EB2AF7"/>
    <w:rsid w:val="00EB3263"/>
    <w:rsid w:val="00EB3460"/>
    <w:rsid w:val="00EB4350"/>
    <w:rsid w:val="00EB4808"/>
    <w:rsid w:val="00EB4AD7"/>
    <w:rsid w:val="00EB566B"/>
    <w:rsid w:val="00EB5ED8"/>
    <w:rsid w:val="00EB6627"/>
    <w:rsid w:val="00EB6790"/>
    <w:rsid w:val="00EB6D83"/>
    <w:rsid w:val="00EB778A"/>
    <w:rsid w:val="00EC0B12"/>
    <w:rsid w:val="00EC137C"/>
    <w:rsid w:val="00EC17E1"/>
    <w:rsid w:val="00EC2691"/>
    <w:rsid w:val="00EC296C"/>
    <w:rsid w:val="00EC2DBB"/>
    <w:rsid w:val="00EC334E"/>
    <w:rsid w:val="00EC3B78"/>
    <w:rsid w:val="00EC43B3"/>
    <w:rsid w:val="00EC4682"/>
    <w:rsid w:val="00EC575F"/>
    <w:rsid w:val="00EC5995"/>
    <w:rsid w:val="00EC5E3A"/>
    <w:rsid w:val="00EC6239"/>
    <w:rsid w:val="00EC6272"/>
    <w:rsid w:val="00EC65D6"/>
    <w:rsid w:val="00EC7037"/>
    <w:rsid w:val="00EC70D2"/>
    <w:rsid w:val="00EC7157"/>
    <w:rsid w:val="00EC758A"/>
    <w:rsid w:val="00EC794A"/>
    <w:rsid w:val="00ED003E"/>
    <w:rsid w:val="00ED0ABA"/>
    <w:rsid w:val="00ED110C"/>
    <w:rsid w:val="00ED193D"/>
    <w:rsid w:val="00ED26BB"/>
    <w:rsid w:val="00ED35DD"/>
    <w:rsid w:val="00ED3C8D"/>
    <w:rsid w:val="00ED3D4C"/>
    <w:rsid w:val="00ED4C1F"/>
    <w:rsid w:val="00ED4C23"/>
    <w:rsid w:val="00ED5165"/>
    <w:rsid w:val="00ED609B"/>
    <w:rsid w:val="00ED61DA"/>
    <w:rsid w:val="00ED61EE"/>
    <w:rsid w:val="00ED65AD"/>
    <w:rsid w:val="00ED6EBA"/>
    <w:rsid w:val="00ED74DF"/>
    <w:rsid w:val="00ED7B62"/>
    <w:rsid w:val="00ED7C75"/>
    <w:rsid w:val="00ED7E8B"/>
    <w:rsid w:val="00EE00BA"/>
    <w:rsid w:val="00EE0671"/>
    <w:rsid w:val="00EE0AA1"/>
    <w:rsid w:val="00EE1074"/>
    <w:rsid w:val="00EE1F3C"/>
    <w:rsid w:val="00EE221A"/>
    <w:rsid w:val="00EE27DA"/>
    <w:rsid w:val="00EE2938"/>
    <w:rsid w:val="00EE2BBC"/>
    <w:rsid w:val="00EE313B"/>
    <w:rsid w:val="00EE3B2A"/>
    <w:rsid w:val="00EE3D0F"/>
    <w:rsid w:val="00EE3F72"/>
    <w:rsid w:val="00EE3F8F"/>
    <w:rsid w:val="00EE42C7"/>
    <w:rsid w:val="00EE43AE"/>
    <w:rsid w:val="00EE5B77"/>
    <w:rsid w:val="00EE600C"/>
    <w:rsid w:val="00EE6527"/>
    <w:rsid w:val="00EE6740"/>
    <w:rsid w:val="00EE68A7"/>
    <w:rsid w:val="00EE6AE6"/>
    <w:rsid w:val="00EE778B"/>
    <w:rsid w:val="00EE7D44"/>
    <w:rsid w:val="00EF0536"/>
    <w:rsid w:val="00EF08D2"/>
    <w:rsid w:val="00EF0BCD"/>
    <w:rsid w:val="00EF0D78"/>
    <w:rsid w:val="00EF1939"/>
    <w:rsid w:val="00EF2517"/>
    <w:rsid w:val="00EF28DF"/>
    <w:rsid w:val="00EF3490"/>
    <w:rsid w:val="00EF3DA3"/>
    <w:rsid w:val="00EF3E90"/>
    <w:rsid w:val="00EF406F"/>
    <w:rsid w:val="00EF4964"/>
    <w:rsid w:val="00EF50C2"/>
    <w:rsid w:val="00EF6213"/>
    <w:rsid w:val="00EF6C6C"/>
    <w:rsid w:val="00EF7222"/>
    <w:rsid w:val="00EF761F"/>
    <w:rsid w:val="00EF79A7"/>
    <w:rsid w:val="00F0074C"/>
    <w:rsid w:val="00F01652"/>
    <w:rsid w:val="00F01B7D"/>
    <w:rsid w:val="00F01D5B"/>
    <w:rsid w:val="00F023D1"/>
    <w:rsid w:val="00F02DA2"/>
    <w:rsid w:val="00F0343D"/>
    <w:rsid w:val="00F03461"/>
    <w:rsid w:val="00F038E0"/>
    <w:rsid w:val="00F039A7"/>
    <w:rsid w:val="00F040DC"/>
    <w:rsid w:val="00F04EE0"/>
    <w:rsid w:val="00F06240"/>
    <w:rsid w:val="00F06833"/>
    <w:rsid w:val="00F0696C"/>
    <w:rsid w:val="00F06BBF"/>
    <w:rsid w:val="00F06E6C"/>
    <w:rsid w:val="00F071CB"/>
    <w:rsid w:val="00F077AA"/>
    <w:rsid w:val="00F07E38"/>
    <w:rsid w:val="00F102DC"/>
    <w:rsid w:val="00F10709"/>
    <w:rsid w:val="00F107A4"/>
    <w:rsid w:val="00F10BCF"/>
    <w:rsid w:val="00F10D3F"/>
    <w:rsid w:val="00F11187"/>
    <w:rsid w:val="00F11D9E"/>
    <w:rsid w:val="00F12071"/>
    <w:rsid w:val="00F1269A"/>
    <w:rsid w:val="00F1271F"/>
    <w:rsid w:val="00F12DF8"/>
    <w:rsid w:val="00F1368B"/>
    <w:rsid w:val="00F13DB5"/>
    <w:rsid w:val="00F13E11"/>
    <w:rsid w:val="00F14020"/>
    <w:rsid w:val="00F14801"/>
    <w:rsid w:val="00F14A25"/>
    <w:rsid w:val="00F14A53"/>
    <w:rsid w:val="00F14BB4"/>
    <w:rsid w:val="00F151F4"/>
    <w:rsid w:val="00F155DB"/>
    <w:rsid w:val="00F15932"/>
    <w:rsid w:val="00F15CC1"/>
    <w:rsid w:val="00F1610A"/>
    <w:rsid w:val="00F162A5"/>
    <w:rsid w:val="00F16305"/>
    <w:rsid w:val="00F166B2"/>
    <w:rsid w:val="00F16D6E"/>
    <w:rsid w:val="00F173C1"/>
    <w:rsid w:val="00F173DA"/>
    <w:rsid w:val="00F176BD"/>
    <w:rsid w:val="00F17A0A"/>
    <w:rsid w:val="00F17BD5"/>
    <w:rsid w:val="00F20368"/>
    <w:rsid w:val="00F20649"/>
    <w:rsid w:val="00F20A61"/>
    <w:rsid w:val="00F2139E"/>
    <w:rsid w:val="00F216F3"/>
    <w:rsid w:val="00F21867"/>
    <w:rsid w:val="00F21925"/>
    <w:rsid w:val="00F21A9F"/>
    <w:rsid w:val="00F21DBD"/>
    <w:rsid w:val="00F224FE"/>
    <w:rsid w:val="00F227B1"/>
    <w:rsid w:val="00F228B3"/>
    <w:rsid w:val="00F22B46"/>
    <w:rsid w:val="00F22C69"/>
    <w:rsid w:val="00F2339F"/>
    <w:rsid w:val="00F2342D"/>
    <w:rsid w:val="00F236C0"/>
    <w:rsid w:val="00F237E1"/>
    <w:rsid w:val="00F23D35"/>
    <w:rsid w:val="00F241B2"/>
    <w:rsid w:val="00F2420D"/>
    <w:rsid w:val="00F244B0"/>
    <w:rsid w:val="00F2470E"/>
    <w:rsid w:val="00F24833"/>
    <w:rsid w:val="00F249B1"/>
    <w:rsid w:val="00F249B4"/>
    <w:rsid w:val="00F24D4C"/>
    <w:rsid w:val="00F24E0E"/>
    <w:rsid w:val="00F24E18"/>
    <w:rsid w:val="00F2526D"/>
    <w:rsid w:val="00F253F3"/>
    <w:rsid w:val="00F258E8"/>
    <w:rsid w:val="00F26A01"/>
    <w:rsid w:val="00F26A24"/>
    <w:rsid w:val="00F26F5F"/>
    <w:rsid w:val="00F2778D"/>
    <w:rsid w:val="00F27BF3"/>
    <w:rsid w:val="00F302FD"/>
    <w:rsid w:val="00F30776"/>
    <w:rsid w:val="00F308B9"/>
    <w:rsid w:val="00F30957"/>
    <w:rsid w:val="00F325B8"/>
    <w:rsid w:val="00F3282F"/>
    <w:rsid w:val="00F3300C"/>
    <w:rsid w:val="00F33230"/>
    <w:rsid w:val="00F3323C"/>
    <w:rsid w:val="00F333B5"/>
    <w:rsid w:val="00F33D4E"/>
    <w:rsid w:val="00F33F1F"/>
    <w:rsid w:val="00F340D1"/>
    <w:rsid w:val="00F340DE"/>
    <w:rsid w:val="00F34144"/>
    <w:rsid w:val="00F3425A"/>
    <w:rsid w:val="00F3492E"/>
    <w:rsid w:val="00F35697"/>
    <w:rsid w:val="00F356B8"/>
    <w:rsid w:val="00F35886"/>
    <w:rsid w:val="00F35F9B"/>
    <w:rsid w:val="00F36581"/>
    <w:rsid w:val="00F36BE3"/>
    <w:rsid w:val="00F370BA"/>
    <w:rsid w:val="00F372CA"/>
    <w:rsid w:val="00F4081D"/>
    <w:rsid w:val="00F40988"/>
    <w:rsid w:val="00F409DA"/>
    <w:rsid w:val="00F40AB9"/>
    <w:rsid w:val="00F40DE9"/>
    <w:rsid w:val="00F4147D"/>
    <w:rsid w:val="00F41A06"/>
    <w:rsid w:val="00F4221E"/>
    <w:rsid w:val="00F42954"/>
    <w:rsid w:val="00F443C7"/>
    <w:rsid w:val="00F44641"/>
    <w:rsid w:val="00F44926"/>
    <w:rsid w:val="00F449B1"/>
    <w:rsid w:val="00F44AB1"/>
    <w:rsid w:val="00F4521A"/>
    <w:rsid w:val="00F45224"/>
    <w:rsid w:val="00F45607"/>
    <w:rsid w:val="00F4581C"/>
    <w:rsid w:val="00F462C4"/>
    <w:rsid w:val="00F464C3"/>
    <w:rsid w:val="00F46643"/>
    <w:rsid w:val="00F473FE"/>
    <w:rsid w:val="00F47745"/>
    <w:rsid w:val="00F478A5"/>
    <w:rsid w:val="00F47ED1"/>
    <w:rsid w:val="00F47F48"/>
    <w:rsid w:val="00F506DE"/>
    <w:rsid w:val="00F507BD"/>
    <w:rsid w:val="00F518B4"/>
    <w:rsid w:val="00F51998"/>
    <w:rsid w:val="00F519B7"/>
    <w:rsid w:val="00F51B2D"/>
    <w:rsid w:val="00F521F7"/>
    <w:rsid w:val="00F52681"/>
    <w:rsid w:val="00F5272E"/>
    <w:rsid w:val="00F53316"/>
    <w:rsid w:val="00F5343A"/>
    <w:rsid w:val="00F535BC"/>
    <w:rsid w:val="00F53E3D"/>
    <w:rsid w:val="00F54201"/>
    <w:rsid w:val="00F54FB9"/>
    <w:rsid w:val="00F55971"/>
    <w:rsid w:val="00F55C73"/>
    <w:rsid w:val="00F56675"/>
    <w:rsid w:val="00F56CE8"/>
    <w:rsid w:val="00F578C4"/>
    <w:rsid w:val="00F57B22"/>
    <w:rsid w:val="00F60018"/>
    <w:rsid w:val="00F6005E"/>
    <w:rsid w:val="00F608FC"/>
    <w:rsid w:val="00F60AE6"/>
    <w:rsid w:val="00F60D30"/>
    <w:rsid w:val="00F60D44"/>
    <w:rsid w:val="00F61428"/>
    <w:rsid w:val="00F61765"/>
    <w:rsid w:val="00F61FE3"/>
    <w:rsid w:val="00F62653"/>
    <w:rsid w:val="00F62743"/>
    <w:rsid w:val="00F62816"/>
    <w:rsid w:val="00F62B02"/>
    <w:rsid w:val="00F632B4"/>
    <w:rsid w:val="00F638C2"/>
    <w:rsid w:val="00F638CF"/>
    <w:rsid w:val="00F638F6"/>
    <w:rsid w:val="00F6413E"/>
    <w:rsid w:val="00F6425D"/>
    <w:rsid w:val="00F649BF"/>
    <w:rsid w:val="00F64BB9"/>
    <w:rsid w:val="00F64D22"/>
    <w:rsid w:val="00F65026"/>
    <w:rsid w:val="00F6553F"/>
    <w:rsid w:val="00F657A8"/>
    <w:rsid w:val="00F660B9"/>
    <w:rsid w:val="00F66667"/>
    <w:rsid w:val="00F675DA"/>
    <w:rsid w:val="00F677D4"/>
    <w:rsid w:val="00F67C4F"/>
    <w:rsid w:val="00F67D92"/>
    <w:rsid w:val="00F703A0"/>
    <w:rsid w:val="00F7147A"/>
    <w:rsid w:val="00F71CE2"/>
    <w:rsid w:val="00F71EE1"/>
    <w:rsid w:val="00F72905"/>
    <w:rsid w:val="00F73341"/>
    <w:rsid w:val="00F73908"/>
    <w:rsid w:val="00F73DE5"/>
    <w:rsid w:val="00F7493B"/>
    <w:rsid w:val="00F75375"/>
    <w:rsid w:val="00F757AB"/>
    <w:rsid w:val="00F768E9"/>
    <w:rsid w:val="00F7692F"/>
    <w:rsid w:val="00F77967"/>
    <w:rsid w:val="00F77E20"/>
    <w:rsid w:val="00F8005C"/>
    <w:rsid w:val="00F808C7"/>
    <w:rsid w:val="00F80ACA"/>
    <w:rsid w:val="00F81113"/>
    <w:rsid w:val="00F81C8B"/>
    <w:rsid w:val="00F8295E"/>
    <w:rsid w:val="00F82CE4"/>
    <w:rsid w:val="00F82DAA"/>
    <w:rsid w:val="00F82E49"/>
    <w:rsid w:val="00F83D1C"/>
    <w:rsid w:val="00F84037"/>
    <w:rsid w:val="00F84FB1"/>
    <w:rsid w:val="00F850B6"/>
    <w:rsid w:val="00F851F9"/>
    <w:rsid w:val="00F852C8"/>
    <w:rsid w:val="00F857CE"/>
    <w:rsid w:val="00F8586E"/>
    <w:rsid w:val="00F85C6E"/>
    <w:rsid w:val="00F85F1F"/>
    <w:rsid w:val="00F85FDB"/>
    <w:rsid w:val="00F8623C"/>
    <w:rsid w:val="00F8656D"/>
    <w:rsid w:val="00F8764C"/>
    <w:rsid w:val="00F8788A"/>
    <w:rsid w:val="00F905C0"/>
    <w:rsid w:val="00F915CA"/>
    <w:rsid w:val="00F91D8D"/>
    <w:rsid w:val="00F9211A"/>
    <w:rsid w:val="00F922C3"/>
    <w:rsid w:val="00F9293E"/>
    <w:rsid w:val="00F93430"/>
    <w:rsid w:val="00F93D5C"/>
    <w:rsid w:val="00F93F65"/>
    <w:rsid w:val="00F947FE"/>
    <w:rsid w:val="00F9562D"/>
    <w:rsid w:val="00F9580F"/>
    <w:rsid w:val="00F95C2A"/>
    <w:rsid w:val="00F974CF"/>
    <w:rsid w:val="00F97CA2"/>
    <w:rsid w:val="00FA023C"/>
    <w:rsid w:val="00FA072C"/>
    <w:rsid w:val="00FA073E"/>
    <w:rsid w:val="00FA0A4C"/>
    <w:rsid w:val="00FA1079"/>
    <w:rsid w:val="00FA1AB1"/>
    <w:rsid w:val="00FA1C3C"/>
    <w:rsid w:val="00FA1FDE"/>
    <w:rsid w:val="00FA2139"/>
    <w:rsid w:val="00FA2224"/>
    <w:rsid w:val="00FA2DB1"/>
    <w:rsid w:val="00FA2F6A"/>
    <w:rsid w:val="00FA3862"/>
    <w:rsid w:val="00FA3FFB"/>
    <w:rsid w:val="00FA503A"/>
    <w:rsid w:val="00FA5658"/>
    <w:rsid w:val="00FA5807"/>
    <w:rsid w:val="00FA69B8"/>
    <w:rsid w:val="00FA72EB"/>
    <w:rsid w:val="00FA750B"/>
    <w:rsid w:val="00FB00A5"/>
    <w:rsid w:val="00FB12B7"/>
    <w:rsid w:val="00FB1470"/>
    <w:rsid w:val="00FB17D8"/>
    <w:rsid w:val="00FB3ABE"/>
    <w:rsid w:val="00FB3AEC"/>
    <w:rsid w:val="00FB3BA4"/>
    <w:rsid w:val="00FB4156"/>
    <w:rsid w:val="00FB4AEE"/>
    <w:rsid w:val="00FB4E4B"/>
    <w:rsid w:val="00FB5051"/>
    <w:rsid w:val="00FB5AD3"/>
    <w:rsid w:val="00FB6068"/>
    <w:rsid w:val="00FB72A7"/>
    <w:rsid w:val="00FB7523"/>
    <w:rsid w:val="00FC177A"/>
    <w:rsid w:val="00FC1A70"/>
    <w:rsid w:val="00FC1EAB"/>
    <w:rsid w:val="00FC24EF"/>
    <w:rsid w:val="00FC298C"/>
    <w:rsid w:val="00FC2EAA"/>
    <w:rsid w:val="00FC3349"/>
    <w:rsid w:val="00FC3970"/>
    <w:rsid w:val="00FC3BC7"/>
    <w:rsid w:val="00FC3E4E"/>
    <w:rsid w:val="00FC3E8F"/>
    <w:rsid w:val="00FC40D5"/>
    <w:rsid w:val="00FC40EB"/>
    <w:rsid w:val="00FC4F17"/>
    <w:rsid w:val="00FC53A1"/>
    <w:rsid w:val="00FC5910"/>
    <w:rsid w:val="00FC5967"/>
    <w:rsid w:val="00FC5D5E"/>
    <w:rsid w:val="00FC7499"/>
    <w:rsid w:val="00FD0027"/>
    <w:rsid w:val="00FD0320"/>
    <w:rsid w:val="00FD0A8E"/>
    <w:rsid w:val="00FD0C9B"/>
    <w:rsid w:val="00FD0F48"/>
    <w:rsid w:val="00FD130C"/>
    <w:rsid w:val="00FD1C12"/>
    <w:rsid w:val="00FD1D0B"/>
    <w:rsid w:val="00FD20A1"/>
    <w:rsid w:val="00FD2B24"/>
    <w:rsid w:val="00FD2B62"/>
    <w:rsid w:val="00FD31CF"/>
    <w:rsid w:val="00FD33F0"/>
    <w:rsid w:val="00FD375C"/>
    <w:rsid w:val="00FD4C8D"/>
    <w:rsid w:val="00FD5979"/>
    <w:rsid w:val="00FD6CE5"/>
    <w:rsid w:val="00FD73A2"/>
    <w:rsid w:val="00FD7D1F"/>
    <w:rsid w:val="00FD7EB7"/>
    <w:rsid w:val="00FE02BB"/>
    <w:rsid w:val="00FE054C"/>
    <w:rsid w:val="00FE099C"/>
    <w:rsid w:val="00FE1202"/>
    <w:rsid w:val="00FE1870"/>
    <w:rsid w:val="00FE2255"/>
    <w:rsid w:val="00FE2F2C"/>
    <w:rsid w:val="00FE32E2"/>
    <w:rsid w:val="00FE3E25"/>
    <w:rsid w:val="00FE3FB5"/>
    <w:rsid w:val="00FE412D"/>
    <w:rsid w:val="00FE444C"/>
    <w:rsid w:val="00FE472E"/>
    <w:rsid w:val="00FE57AA"/>
    <w:rsid w:val="00FE5A28"/>
    <w:rsid w:val="00FE6035"/>
    <w:rsid w:val="00FE62E7"/>
    <w:rsid w:val="00FE6C0D"/>
    <w:rsid w:val="00FE6CB2"/>
    <w:rsid w:val="00FE6CF1"/>
    <w:rsid w:val="00FE6D25"/>
    <w:rsid w:val="00FE74B4"/>
    <w:rsid w:val="00FE78E4"/>
    <w:rsid w:val="00FF018E"/>
    <w:rsid w:val="00FF020A"/>
    <w:rsid w:val="00FF08FA"/>
    <w:rsid w:val="00FF1804"/>
    <w:rsid w:val="00FF1F96"/>
    <w:rsid w:val="00FF2034"/>
    <w:rsid w:val="00FF2AA7"/>
    <w:rsid w:val="00FF3890"/>
    <w:rsid w:val="00FF38BE"/>
    <w:rsid w:val="00FF3FA7"/>
    <w:rsid w:val="00FF42F7"/>
    <w:rsid w:val="00FF4D7E"/>
    <w:rsid w:val="00FF538B"/>
    <w:rsid w:val="00FF5E67"/>
    <w:rsid w:val="00FF6439"/>
    <w:rsid w:val="00FF684D"/>
    <w:rsid w:val="00FF79D9"/>
    <w:rsid w:val="00FF79F3"/>
    <w:rsid w:val="00FF7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538"/>
    <w:rPr>
      <w:sz w:val="24"/>
      <w:szCs w:val="24"/>
    </w:rPr>
  </w:style>
  <w:style w:type="paragraph" w:styleId="Cmsor1">
    <w:name w:val="heading 1"/>
    <w:basedOn w:val="Cm"/>
    <w:next w:val="Norml"/>
    <w:link w:val="Cmsor1Char"/>
    <w:autoRedefine/>
    <w:qFormat/>
    <w:rsid w:val="007C3E5E"/>
    <w:pPr>
      <w:outlineLvl w:val="0"/>
    </w:pPr>
  </w:style>
  <w:style w:type="paragraph" w:styleId="Cmsor2">
    <w:name w:val="heading 2"/>
    <w:basedOn w:val="Norml"/>
    <w:next w:val="Norml"/>
    <w:link w:val="Cmsor2Char"/>
    <w:autoRedefine/>
    <w:qFormat/>
    <w:rsid w:val="007C3E5E"/>
    <w:pPr>
      <w:jc w:val="both"/>
      <w:outlineLvl w:val="1"/>
    </w:pPr>
    <w:rPr>
      <w:rFonts w:ascii="Palatino Linotype" w:hAnsi="Palatino Linotype"/>
      <w:b/>
      <w:sz w:val="20"/>
      <w:szCs w:val="20"/>
    </w:rPr>
  </w:style>
  <w:style w:type="paragraph" w:styleId="Cmsor3">
    <w:name w:val="heading 3"/>
    <w:basedOn w:val="Norml"/>
    <w:next w:val="Norml"/>
    <w:link w:val="Cmsor3Char"/>
    <w:qFormat/>
    <w:rsid w:val="007C3E5E"/>
    <w:pPr>
      <w:jc w:val="right"/>
      <w:outlineLvl w:val="2"/>
    </w:pPr>
    <w:rPr>
      <w:rFonts w:ascii="Palatino Linotype" w:eastAsia="Calibri" w:hAnsi="Palatino Linotype"/>
      <w:sz w:val="20"/>
      <w:szCs w:val="20"/>
    </w:rPr>
  </w:style>
  <w:style w:type="paragraph" w:styleId="Cmsor4">
    <w:name w:val="heading 4"/>
    <w:basedOn w:val="Norml"/>
    <w:next w:val="Norml"/>
    <w:link w:val="Cmsor4Char"/>
    <w:uiPriority w:val="9"/>
    <w:qFormat/>
    <w:rsid w:val="007C3E5E"/>
    <w:pPr>
      <w:outlineLvl w:val="3"/>
    </w:pPr>
    <w:rPr>
      <w:i/>
    </w:rPr>
  </w:style>
  <w:style w:type="paragraph" w:styleId="Cmsor5">
    <w:name w:val="heading 5"/>
    <w:basedOn w:val="Listaszerbekezds"/>
    <w:next w:val="Norml"/>
    <w:link w:val="Cmsor5Char"/>
    <w:uiPriority w:val="9"/>
    <w:qFormat/>
    <w:rsid w:val="007C3E5E"/>
    <w:pPr>
      <w:ind w:left="360"/>
      <w:jc w:val="center"/>
      <w:outlineLvl w:val="4"/>
    </w:pPr>
    <w:rPr>
      <w:rFonts w:ascii="Book Antiqua" w:hAnsi="Book Antiqua" w:cs="Arial"/>
      <w:sz w:val="20"/>
      <w:szCs w:val="20"/>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uiPriority w:val="99"/>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7C3E5E"/>
    <w:pPr>
      <w:keepLine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uiPriority w:val="39"/>
    <w:rsid w:val="00D95DF0"/>
    <w:rPr>
      <w:rFonts w:ascii="Palatino Linotype" w:hAnsi="Palatino Linotype"/>
      <w:sz w:val="20"/>
      <w:szCs w:val="20"/>
    </w:rPr>
  </w:style>
  <w:style w:type="paragraph" w:styleId="TJ4">
    <w:name w:val="toc 4"/>
    <w:basedOn w:val="Norml"/>
    <w:next w:val="Norml"/>
    <w:autoRedefine/>
    <w:uiPriority w:val="39"/>
    <w:rsid w:val="002A0C80"/>
    <w:pPr>
      <w:ind w:left="720"/>
    </w:pPr>
    <w:rPr>
      <w:sz w:val="20"/>
      <w:szCs w:val="20"/>
    </w:rPr>
  </w:style>
  <w:style w:type="paragraph" w:styleId="TJ5">
    <w:name w:val="toc 5"/>
    <w:basedOn w:val="Norml"/>
    <w:next w:val="Norml"/>
    <w:autoRedefine/>
    <w:uiPriority w:val="39"/>
    <w:rsid w:val="002A0C80"/>
    <w:pPr>
      <w:ind w:left="960"/>
    </w:pPr>
    <w:rPr>
      <w:sz w:val="20"/>
      <w:szCs w:val="20"/>
    </w:rPr>
  </w:style>
  <w:style w:type="paragraph" w:styleId="TJ6">
    <w:name w:val="toc 6"/>
    <w:basedOn w:val="Norml"/>
    <w:next w:val="Norml"/>
    <w:autoRedefine/>
    <w:uiPriority w:val="39"/>
    <w:rsid w:val="002A0C80"/>
    <w:pPr>
      <w:ind w:left="1200"/>
    </w:pPr>
    <w:rPr>
      <w:sz w:val="20"/>
      <w:szCs w:val="20"/>
    </w:rPr>
  </w:style>
  <w:style w:type="paragraph" w:styleId="TJ7">
    <w:name w:val="toc 7"/>
    <w:basedOn w:val="Norml"/>
    <w:next w:val="Norml"/>
    <w:autoRedefine/>
    <w:uiPriority w:val="39"/>
    <w:rsid w:val="002A0C80"/>
    <w:pPr>
      <w:ind w:left="1440"/>
    </w:pPr>
    <w:rPr>
      <w:sz w:val="20"/>
      <w:szCs w:val="20"/>
    </w:rPr>
  </w:style>
  <w:style w:type="paragraph" w:styleId="TJ8">
    <w:name w:val="toc 8"/>
    <w:basedOn w:val="Norml"/>
    <w:next w:val="Norml"/>
    <w:autoRedefine/>
    <w:uiPriority w:val="39"/>
    <w:rsid w:val="002A0C80"/>
    <w:pPr>
      <w:ind w:left="1680"/>
    </w:pPr>
    <w:rPr>
      <w:sz w:val="20"/>
      <w:szCs w:val="20"/>
    </w:rPr>
  </w:style>
  <w:style w:type="paragraph" w:styleId="TJ9">
    <w:name w:val="toc 9"/>
    <w:basedOn w:val="Norml"/>
    <w:next w:val="Norml"/>
    <w:autoRedefine/>
    <w:uiPriority w:val="39"/>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7C3E5E"/>
    <w:pPr>
      <w:jc w:val="center"/>
    </w:pPr>
    <w:rPr>
      <w:rFonts w:ascii="Palatino Linotype" w:hAnsi="Palatino Linotype"/>
      <w:b/>
      <w:sz w:val="36"/>
      <w:szCs w:val="36"/>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uiPriority w:val="99"/>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7C3E5E"/>
    <w:pPr>
      <w:autoSpaceDE w:val="0"/>
      <w:autoSpaceDN w:val="0"/>
      <w:adjustRightInd w:val="0"/>
      <w:outlineLvl w:val="9"/>
    </w:pPr>
    <w:rPr>
      <w:bCs/>
      <w:spacing w:val="8"/>
    </w:rPr>
  </w:style>
  <w:style w:type="paragraph" w:customStyle="1" w:styleId="StlusCmsor3TimesNewRoman">
    <w:name w:val="Stílus Címsor 3 + Times New Roman"/>
    <w:basedOn w:val="Cmsor3"/>
    <w:rsid w:val="007C3E5E"/>
    <w:pPr>
      <w:tabs>
        <w:tab w:val="num" w:pos="720"/>
      </w:tabs>
      <w:spacing w:before="240" w:after="60"/>
      <w:jc w:val="left"/>
    </w:pPr>
    <w:rPr>
      <w:rFonts w:ascii="Times New Roman" w:hAnsi="Times New Roman"/>
      <w:b/>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uiPriority w:val="59"/>
    <w:rsid w:val="002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aliases w:val=" Char3"/>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7C3E5E"/>
    <w:pPr>
      <w:spacing w:before="240" w:after="60"/>
      <w:jc w:val="left"/>
    </w:pPr>
    <w:rPr>
      <w:rFonts w:ascii="Times New Roman" w:hAnsi="Times New Roman" w:cs="Arial"/>
      <w:b/>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7C3E5E"/>
    <w:pPr>
      <w:spacing w:before="240" w:after="60"/>
      <w:outlineLvl w:val="9"/>
    </w:pPr>
    <w:rPr>
      <w:rFonts w:ascii="Times New Roman" w:hAnsi="Times New Roman"/>
      <w:b/>
      <w:bCs/>
      <w:i/>
      <w:sz w:val="24"/>
      <w:szCs w:val="28"/>
    </w:rPr>
  </w:style>
  <w:style w:type="paragraph" w:customStyle="1" w:styleId="CIM">
    <w:name w:val="CIM"/>
    <w:basedOn w:val="Cm"/>
    <w:rsid w:val="007C3E5E"/>
    <w:pPr>
      <w:spacing w:before="240" w:after="60"/>
      <w:outlineLvl w:val="0"/>
    </w:pPr>
    <w:rPr>
      <w:rFonts w:cs="Arial"/>
      <w:bCs/>
      <w:kern w:val="28"/>
      <w:sz w:val="32"/>
      <w:szCs w:val="32"/>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7C3E5E"/>
    <w:pPr>
      <w:spacing w:before="240" w:after="60"/>
      <w:jc w:val="left"/>
    </w:pPr>
    <w:rPr>
      <w:rFonts w:ascii="Times New Roman" w:hAnsi="Times New Roman" w:cs="Arial"/>
    </w:rPr>
  </w:style>
  <w:style w:type="paragraph" w:customStyle="1" w:styleId="StlusCmsor3TimesNewRomanEltte18pt">
    <w:name w:val="Stílus Címsor 3 + Times New Roman Előtte:  18 pt"/>
    <w:basedOn w:val="Cmsor3"/>
    <w:autoRedefine/>
    <w:rsid w:val="007C3E5E"/>
    <w:pPr>
      <w:spacing w:before="360" w:after="60"/>
      <w:jc w:val="left"/>
    </w:pPr>
    <w:rPr>
      <w:rFonts w:ascii="Times New Roman" w:hAnsi="Times New Roman" w:cs="Arial"/>
      <w:b/>
    </w:rPr>
  </w:style>
  <w:style w:type="paragraph" w:customStyle="1" w:styleId="StlusCmsor312pt">
    <w:name w:val="Stílus Címsor 3 + 12 pt"/>
    <w:basedOn w:val="Cmsor3"/>
    <w:autoRedefine/>
    <w:rsid w:val="007C3E5E"/>
    <w:pPr>
      <w:spacing w:before="240" w:after="60"/>
      <w:jc w:val="left"/>
    </w:pPr>
    <w:rPr>
      <w:rFonts w:ascii="Times New Roman" w:hAnsi="Times New Roman" w:cs="Arial"/>
      <w:szCs w:val="28"/>
    </w:rPr>
  </w:style>
  <w:style w:type="paragraph" w:customStyle="1" w:styleId="StlusCmsor1NemFlkvrBalrazrt">
    <w:name w:val="Stílus Címsor 1 + Nem Félkövér Balra zárt"/>
    <w:basedOn w:val="Cmsor1"/>
    <w:autoRedefine/>
    <w:rsid w:val="007C3E5E"/>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7C3E5E"/>
    <w:pPr>
      <w:numPr>
        <w:numId w:val="11"/>
      </w:numPr>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7C3E5E"/>
    <w:pPr>
      <w:spacing w:before="240" w:after="60"/>
    </w:pPr>
    <w:rPr>
      <w:rFonts w:cs="Arial"/>
      <w:bCs/>
      <w:szCs w:val="28"/>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C72850"/>
    <w:rPr>
      <w:rFonts w:ascii="Palatino Linotype" w:hAnsi="Palatino Linotype"/>
      <w:b/>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uiPriority w:val="99"/>
    <w:qFormat/>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B31B66"/>
    <w:rPr>
      <w:rFonts w:ascii="Palatino Linotype" w:hAnsi="Palatino Linotype"/>
      <w:b/>
      <w:sz w:val="36"/>
      <w:szCs w:val="36"/>
    </w:rPr>
  </w:style>
  <w:style w:type="paragraph" w:styleId="TJ1">
    <w:name w:val="toc 1"/>
    <w:basedOn w:val="Norml"/>
    <w:next w:val="Norml"/>
    <w:autoRedefine/>
    <w:uiPriority w:val="39"/>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C72850"/>
    <w:rPr>
      <w:rFonts w:ascii="Palatino Linotype" w:hAnsi="Palatino Linotype"/>
      <w:b/>
      <w:sz w:val="36"/>
      <w:szCs w:val="36"/>
    </w:rPr>
  </w:style>
  <w:style w:type="character" w:customStyle="1" w:styleId="Cmsor3Char">
    <w:name w:val="Címsor 3 Char"/>
    <w:link w:val="Cmsor3"/>
    <w:rsid w:val="00652FF7"/>
    <w:rPr>
      <w:rFonts w:ascii="Palatino Linotype" w:eastAsia="Calibri" w:hAnsi="Palatino Linotype"/>
    </w:rPr>
  </w:style>
  <w:style w:type="character" w:customStyle="1" w:styleId="Cmsor4Char">
    <w:name w:val="Címsor 4 Char"/>
    <w:link w:val="Cmsor4"/>
    <w:uiPriority w:val="9"/>
    <w:rsid w:val="00021C45"/>
    <w:rPr>
      <w:i/>
      <w:sz w:val="24"/>
      <w:szCs w:val="24"/>
    </w:rPr>
  </w:style>
  <w:style w:type="character" w:customStyle="1" w:styleId="Cmsor5Char">
    <w:name w:val="Címsor 5 Char"/>
    <w:link w:val="Cmsor5"/>
    <w:uiPriority w:val="9"/>
    <w:rsid w:val="00595C1B"/>
    <w:rPr>
      <w:rFonts w:ascii="Book Antiqua" w:hAnsi="Book Antiqua" w:cs="Arial"/>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Listaszerű bekezdés Char,lista_2 Char,Számozott lista 1 Char,Eszeri felsorolás Char,List Paragraph1 Char,Welt L Char Char,Welt L Char1,Bullet List Char,FooterText Char,numbered Char,Paragraphe de liste1 Char"/>
    <w:link w:val="Listaszerbekezds1"/>
    <w:uiPriority w:val="34"/>
    <w:qFormat/>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E5E"/>
    <w:pPr>
      <w:keepLines/>
      <w:spacing w:before="480" w:line="276" w:lineRule="auto"/>
      <w:outlineLvl w:val="9"/>
    </w:pPr>
    <w:rPr>
      <w:rFonts w:ascii="Cambria" w:hAnsi="Cambria"/>
      <w:color w:val="365F91"/>
      <w:sz w:val="28"/>
      <w:szCs w:val="28"/>
      <w:lang w:eastAsia="en-US"/>
    </w:rPr>
  </w:style>
  <w:style w:type="paragraph" w:customStyle="1" w:styleId="Char20">
    <w:name w:val="Char2"/>
    <w:basedOn w:val="Norml"/>
    <w:rsid w:val="007C3E5E"/>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7C3E5E"/>
    <w:pPr>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 w:type="character" w:customStyle="1" w:styleId="Lbjegyzet-horgony">
    <w:name w:val="Lábjegyzet-horgony"/>
    <w:rsid w:val="00FF3FA7"/>
    <w:rPr>
      <w:vertAlign w:val="superscript"/>
    </w:rPr>
  </w:style>
  <w:style w:type="character" w:customStyle="1" w:styleId="Lbjegyzet-karakterek">
    <w:name w:val="Lábjegyzet-karakterek"/>
    <w:qFormat/>
    <w:rsid w:val="00FF3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538"/>
    <w:rPr>
      <w:sz w:val="24"/>
      <w:szCs w:val="24"/>
    </w:rPr>
  </w:style>
  <w:style w:type="paragraph" w:styleId="Cmsor1">
    <w:name w:val="heading 1"/>
    <w:basedOn w:val="Cm"/>
    <w:next w:val="Norml"/>
    <w:link w:val="Cmsor1Char"/>
    <w:autoRedefine/>
    <w:qFormat/>
    <w:rsid w:val="007C3E5E"/>
    <w:pPr>
      <w:outlineLvl w:val="0"/>
    </w:pPr>
  </w:style>
  <w:style w:type="paragraph" w:styleId="Cmsor2">
    <w:name w:val="heading 2"/>
    <w:basedOn w:val="Norml"/>
    <w:next w:val="Norml"/>
    <w:link w:val="Cmsor2Char"/>
    <w:autoRedefine/>
    <w:qFormat/>
    <w:rsid w:val="007C3E5E"/>
    <w:pPr>
      <w:jc w:val="both"/>
      <w:outlineLvl w:val="1"/>
    </w:pPr>
    <w:rPr>
      <w:rFonts w:ascii="Palatino Linotype" w:hAnsi="Palatino Linotype"/>
      <w:b/>
      <w:sz w:val="20"/>
      <w:szCs w:val="20"/>
    </w:rPr>
  </w:style>
  <w:style w:type="paragraph" w:styleId="Cmsor3">
    <w:name w:val="heading 3"/>
    <w:basedOn w:val="Norml"/>
    <w:next w:val="Norml"/>
    <w:link w:val="Cmsor3Char"/>
    <w:qFormat/>
    <w:rsid w:val="007C3E5E"/>
    <w:pPr>
      <w:jc w:val="right"/>
      <w:outlineLvl w:val="2"/>
    </w:pPr>
    <w:rPr>
      <w:rFonts w:ascii="Palatino Linotype" w:eastAsia="Calibri" w:hAnsi="Palatino Linotype"/>
      <w:sz w:val="20"/>
      <w:szCs w:val="20"/>
    </w:rPr>
  </w:style>
  <w:style w:type="paragraph" w:styleId="Cmsor4">
    <w:name w:val="heading 4"/>
    <w:basedOn w:val="Norml"/>
    <w:next w:val="Norml"/>
    <w:link w:val="Cmsor4Char"/>
    <w:uiPriority w:val="9"/>
    <w:qFormat/>
    <w:rsid w:val="007C3E5E"/>
    <w:pPr>
      <w:outlineLvl w:val="3"/>
    </w:pPr>
    <w:rPr>
      <w:i/>
    </w:rPr>
  </w:style>
  <w:style w:type="paragraph" w:styleId="Cmsor5">
    <w:name w:val="heading 5"/>
    <w:basedOn w:val="Listaszerbekezds"/>
    <w:next w:val="Norml"/>
    <w:link w:val="Cmsor5Char"/>
    <w:uiPriority w:val="9"/>
    <w:qFormat/>
    <w:rsid w:val="007C3E5E"/>
    <w:pPr>
      <w:ind w:left="360"/>
      <w:jc w:val="center"/>
      <w:outlineLvl w:val="4"/>
    </w:pPr>
    <w:rPr>
      <w:rFonts w:ascii="Book Antiqua" w:hAnsi="Book Antiqua" w:cs="Arial"/>
      <w:sz w:val="20"/>
      <w:szCs w:val="20"/>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uiPriority w:val="99"/>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7C3E5E"/>
    <w:pPr>
      <w:keepLine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uiPriority w:val="39"/>
    <w:rsid w:val="00D95DF0"/>
    <w:rPr>
      <w:rFonts w:ascii="Palatino Linotype" w:hAnsi="Palatino Linotype"/>
      <w:sz w:val="20"/>
      <w:szCs w:val="20"/>
    </w:rPr>
  </w:style>
  <w:style w:type="paragraph" w:styleId="TJ4">
    <w:name w:val="toc 4"/>
    <w:basedOn w:val="Norml"/>
    <w:next w:val="Norml"/>
    <w:autoRedefine/>
    <w:uiPriority w:val="39"/>
    <w:rsid w:val="002A0C80"/>
    <w:pPr>
      <w:ind w:left="720"/>
    </w:pPr>
    <w:rPr>
      <w:sz w:val="20"/>
      <w:szCs w:val="20"/>
    </w:rPr>
  </w:style>
  <w:style w:type="paragraph" w:styleId="TJ5">
    <w:name w:val="toc 5"/>
    <w:basedOn w:val="Norml"/>
    <w:next w:val="Norml"/>
    <w:autoRedefine/>
    <w:uiPriority w:val="39"/>
    <w:rsid w:val="002A0C80"/>
    <w:pPr>
      <w:ind w:left="960"/>
    </w:pPr>
    <w:rPr>
      <w:sz w:val="20"/>
      <w:szCs w:val="20"/>
    </w:rPr>
  </w:style>
  <w:style w:type="paragraph" w:styleId="TJ6">
    <w:name w:val="toc 6"/>
    <w:basedOn w:val="Norml"/>
    <w:next w:val="Norml"/>
    <w:autoRedefine/>
    <w:uiPriority w:val="39"/>
    <w:rsid w:val="002A0C80"/>
    <w:pPr>
      <w:ind w:left="1200"/>
    </w:pPr>
    <w:rPr>
      <w:sz w:val="20"/>
      <w:szCs w:val="20"/>
    </w:rPr>
  </w:style>
  <w:style w:type="paragraph" w:styleId="TJ7">
    <w:name w:val="toc 7"/>
    <w:basedOn w:val="Norml"/>
    <w:next w:val="Norml"/>
    <w:autoRedefine/>
    <w:uiPriority w:val="39"/>
    <w:rsid w:val="002A0C80"/>
    <w:pPr>
      <w:ind w:left="1440"/>
    </w:pPr>
    <w:rPr>
      <w:sz w:val="20"/>
      <w:szCs w:val="20"/>
    </w:rPr>
  </w:style>
  <w:style w:type="paragraph" w:styleId="TJ8">
    <w:name w:val="toc 8"/>
    <w:basedOn w:val="Norml"/>
    <w:next w:val="Norml"/>
    <w:autoRedefine/>
    <w:uiPriority w:val="39"/>
    <w:rsid w:val="002A0C80"/>
    <w:pPr>
      <w:ind w:left="1680"/>
    </w:pPr>
    <w:rPr>
      <w:sz w:val="20"/>
      <w:szCs w:val="20"/>
    </w:rPr>
  </w:style>
  <w:style w:type="paragraph" w:styleId="TJ9">
    <w:name w:val="toc 9"/>
    <w:basedOn w:val="Norml"/>
    <w:next w:val="Norml"/>
    <w:autoRedefine/>
    <w:uiPriority w:val="39"/>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7C3E5E"/>
    <w:pPr>
      <w:jc w:val="center"/>
    </w:pPr>
    <w:rPr>
      <w:rFonts w:ascii="Palatino Linotype" w:hAnsi="Palatino Linotype"/>
      <w:b/>
      <w:sz w:val="36"/>
      <w:szCs w:val="36"/>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uiPriority w:val="99"/>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7C3E5E"/>
    <w:pPr>
      <w:autoSpaceDE w:val="0"/>
      <w:autoSpaceDN w:val="0"/>
      <w:adjustRightInd w:val="0"/>
      <w:outlineLvl w:val="9"/>
    </w:pPr>
    <w:rPr>
      <w:bCs/>
      <w:spacing w:val="8"/>
    </w:rPr>
  </w:style>
  <w:style w:type="paragraph" w:customStyle="1" w:styleId="StlusCmsor3TimesNewRoman">
    <w:name w:val="Stílus Címsor 3 + Times New Roman"/>
    <w:basedOn w:val="Cmsor3"/>
    <w:rsid w:val="007C3E5E"/>
    <w:pPr>
      <w:tabs>
        <w:tab w:val="num" w:pos="720"/>
      </w:tabs>
      <w:spacing w:before="240" w:after="60"/>
      <w:jc w:val="left"/>
    </w:pPr>
    <w:rPr>
      <w:rFonts w:ascii="Times New Roman" w:hAnsi="Times New Roman"/>
      <w:b/>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uiPriority w:val="59"/>
    <w:rsid w:val="002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aliases w:val=" Char3"/>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7C3E5E"/>
    <w:pPr>
      <w:spacing w:before="240" w:after="60"/>
      <w:jc w:val="left"/>
    </w:pPr>
    <w:rPr>
      <w:rFonts w:ascii="Times New Roman" w:hAnsi="Times New Roman" w:cs="Arial"/>
      <w:b/>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7C3E5E"/>
    <w:pPr>
      <w:spacing w:before="240" w:after="60"/>
      <w:outlineLvl w:val="9"/>
    </w:pPr>
    <w:rPr>
      <w:rFonts w:ascii="Times New Roman" w:hAnsi="Times New Roman"/>
      <w:b/>
      <w:bCs/>
      <w:i/>
      <w:sz w:val="24"/>
      <w:szCs w:val="28"/>
    </w:rPr>
  </w:style>
  <w:style w:type="paragraph" w:customStyle="1" w:styleId="CIM">
    <w:name w:val="CIM"/>
    <w:basedOn w:val="Cm"/>
    <w:rsid w:val="007C3E5E"/>
    <w:pPr>
      <w:spacing w:before="240" w:after="60"/>
      <w:outlineLvl w:val="0"/>
    </w:pPr>
    <w:rPr>
      <w:rFonts w:cs="Arial"/>
      <w:bCs/>
      <w:kern w:val="28"/>
      <w:sz w:val="32"/>
      <w:szCs w:val="32"/>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7C3E5E"/>
    <w:pPr>
      <w:spacing w:before="240" w:after="60"/>
      <w:jc w:val="left"/>
    </w:pPr>
    <w:rPr>
      <w:rFonts w:ascii="Times New Roman" w:hAnsi="Times New Roman" w:cs="Arial"/>
    </w:rPr>
  </w:style>
  <w:style w:type="paragraph" w:customStyle="1" w:styleId="StlusCmsor3TimesNewRomanEltte18pt">
    <w:name w:val="Stílus Címsor 3 + Times New Roman Előtte:  18 pt"/>
    <w:basedOn w:val="Cmsor3"/>
    <w:autoRedefine/>
    <w:rsid w:val="007C3E5E"/>
    <w:pPr>
      <w:spacing w:before="360" w:after="60"/>
      <w:jc w:val="left"/>
    </w:pPr>
    <w:rPr>
      <w:rFonts w:ascii="Times New Roman" w:hAnsi="Times New Roman" w:cs="Arial"/>
      <w:b/>
    </w:rPr>
  </w:style>
  <w:style w:type="paragraph" w:customStyle="1" w:styleId="StlusCmsor312pt">
    <w:name w:val="Stílus Címsor 3 + 12 pt"/>
    <w:basedOn w:val="Cmsor3"/>
    <w:autoRedefine/>
    <w:rsid w:val="007C3E5E"/>
    <w:pPr>
      <w:spacing w:before="240" w:after="60"/>
      <w:jc w:val="left"/>
    </w:pPr>
    <w:rPr>
      <w:rFonts w:ascii="Times New Roman" w:hAnsi="Times New Roman" w:cs="Arial"/>
      <w:szCs w:val="28"/>
    </w:rPr>
  </w:style>
  <w:style w:type="paragraph" w:customStyle="1" w:styleId="StlusCmsor1NemFlkvrBalrazrt">
    <w:name w:val="Stílus Címsor 1 + Nem Félkövér Balra zárt"/>
    <w:basedOn w:val="Cmsor1"/>
    <w:autoRedefine/>
    <w:rsid w:val="007C3E5E"/>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7C3E5E"/>
    <w:pPr>
      <w:numPr>
        <w:numId w:val="11"/>
      </w:numPr>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7C3E5E"/>
    <w:pPr>
      <w:spacing w:before="240" w:after="60"/>
    </w:pPr>
    <w:rPr>
      <w:rFonts w:cs="Arial"/>
      <w:bCs/>
      <w:szCs w:val="28"/>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C72850"/>
    <w:rPr>
      <w:rFonts w:ascii="Palatino Linotype" w:hAnsi="Palatino Linotype"/>
      <w:b/>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uiPriority w:val="99"/>
    <w:qFormat/>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B31B66"/>
    <w:rPr>
      <w:rFonts w:ascii="Palatino Linotype" w:hAnsi="Palatino Linotype"/>
      <w:b/>
      <w:sz w:val="36"/>
      <w:szCs w:val="36"/>
    </w:rPr>
  </w:style>
  <w:style w:type="paragraph" w:styleId="TJ1">
    <w:name w:val="toc 1"/>
    <w:basedOn w:val="Norml"/>
    <w:next w:val="Norml"/>
    <w:autoRedefine/>
    <w:uiPriority w:val="39"/>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C72850"/>
    <w:rPr>
      <w:rFonts w:ascii="Palatino Linotype" w:hAnsi="Palatino Linotype"/>
      <w:b/>
      <w:sz w:val="36"/>
      <w:szCs w:val="36"/>
    </w:rPr>
  </w:style>
  <w:style w:type="character" w:customStyle="1" w:styleId="Cmsor3Char">
    <w:name w:val="Címsor 3 Char"/>
    <w:link w:val="Cmsor3"/>
    <w:rsid w:val="00652FF7"/>
    <w:rPr>
      <w:rFonts w:ascii="Palatino Linotype" w:eastAsia="Calibri" w:hAnsi="Palatino Linotype"/>
    </w:rPr>
  </w:style>
  <w:style w:type="character" w:customStyle="1" w:styleId="Cmsor4Char">
    <w:name w:val="Címsor 4 Char"/>
    <w:link w:val="Cmsor4"/>
    <w:uiPriority w:val="9"/>
    <w:rsid w:val="00021C45"/>
    <w:rPr>
      <w:i/>
      <w:sz w:val="24"/>
      <w:szCs w:val="24"/>
    </w:rPr>
  </w:style>
  <w:style w:type="character" w:customStyle="1" w:styleId="Cmsor5Char">
    <w:name w:val="Címsor 5 Char"/>
    <w:link w:val="Cmsor5"/>
    <w:uiPriority w:val="9"/>
    <w:rsid w:val="00595C1B"/>
    <w:rPr>
      <w:rFonts w:ascii="Book Antiqua" w:hAnsi="Book Antiqua" w:cs="Arial"/>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Listaszerű bekezdés Char,lista_2 Char,Számozott lista 1 Char,Eszeri felsorolás Char,List Paragraph1 Char,Welt L Char Char,Welt L Char1,Bullet List Char,FooterText Char,numbered Char,Paragraphe de liste1 Char"/>
    <w:link w:val="Listaszerbekezds1"/>
    <w:uiPriority w:val="34"/>
    <w:qFormat/>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E5E"/>
    <w:pPr>
      <w:keepLines/>
      <w:spacing w:before="480" w:line="276" w:lineRule="auto"/>
      <w:outlineLvl w:val="9"/>
    </w:pPr>
    <w:rPr>
      <w:rFonts w:ascii="Cambria" w:hAnsi="Cambria"/>
      <w:color w:val="365F91"/>
      <w:sz w:val="28"/>
      <w:szCs w:val="28"/>
      <w:lang w:eastAsia="en-US"/>
    </w:rPr>
  </w:style>
  <w:style w:type="paragraph" w:customStyle="1" w:styleId="Char20">
    <w:name w:val="Char2"/>
    <w:basedOn w:val="Norml"/>
    <w:rsid w:val="007C3E5E"/>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7C3E5E"/>
    <w:pPr>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 w:type="character" w:customStyle="1" w:styleId="Lbjegyzet-horgony">
    <w:name w:val="Lábjegyzet-horgony"/>
    <w:rsid w:val="00FF3FA7"/>
    <w:rPr>
      <w:vertAlign w:val="superscript"/>
    </w:rPr>
  </w:style>
  <w:style w:type="character" w:customStyle="1" w:styleId="Lbjegyzet-karakterek">
    <w:name w:val="Lábjegyzet-karakterek"/>
    <w:qFormat/>
    <w:rsid w:val="00FF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2">
      <w:bodyDiv w:val="1"/>
      <w:marLeft w:val="0"/>
      <w:marRight w:val="0"/>
      <w:marTop w:val="0"/>
      <w:marBottom w:val="0"/>
      <w:divBdr>
        <w:top w:val="none" w:sz="0" w:space="0" w:color="auto"/>
        <w:left w:val="none" w:sz="0" w:space="0" w:color="auto"/>
        <w:bottom w:val="none" w:sz="0" w:space="0" w:color="auto"/>
        <w:right w:val="none" w:sz="0" w:space="0" w:color="auto"/>
      </w:divBdr>
    </w:div>
    <w:div w:id="12273025">
      <w:bodyDiv w:val="1"/>
      <w:marLeft w:val="0"/>
      <w:marRight w:val="0"/>
      <w:marTop w:val="0"/>
      <w:marBottom w:val="0"/>
      <w:divBdr>
        <w:top w:val="none" w:sz="0" w:space="0" w:color="auto"/>
        <w:left w:val="none" w:sz="0" w:space="0" w:color="auto"/>
        <w:bottom w:val="none" w:sz="0" w:space="0" w:color="auto"/>
        <w:right w:val="none" w:sz="0" w:space="0" w:color="auto"/>
      </w:divBdr>
    </w:div>
    <w:div w:id="19823313">
      <w:bodyDiv w:val="1"/>
      <w:marLeft w:val="0"/>
      <w:marRight w:val="0"/>
      <w:marTop w:val="0"/>
      <w:marBottom w:val="0"/>
      <w:divBdr>
        <w:top w:val="none" w:sz="0" w:space="0" w:color="auto"/>
        <w:left w:val="none" w:sz="0" w:space="0" w:color="auto"/>
        <w:bottom w:val="none" w:sz="0" w:space="0" w:color="auto"/>
        <w:right w:val="none" w:sz="0" w:space="0" w:color="auto"/>
      </w:divBdr>
    </w:div>
    <w:div w:id="20516491">
      <w:bodyDiv w:val="1"/>
      <w:marLeft w:val="0"/>
      <w:marRight w:val="0"/>
      <w:marTop w:val="0"/>
      <w:marBottom w:val="0"/>
      <w:divBdr>
        <w:top w:val="none" w:sz="0" w:space="0" w:color="auto"/>
        <w:left w:val="none" w:sz="0" w:space="0" w:color="auto"/>
        <w:bottom w:val="none" w:sz="0" w:space="0" w:color="auto"/>
        <w:right w:val="none" w:sz="0" w:space="0" w:color="auto"/>
      </w:divBdr>
    </w:div>
    <w:div w:id="32652532">
      <w:bodyDiv w:val="1"/>
      <w:marLeft w:val="0"/>
      <w:marRight w:val="0"/>
      <w:marTop w:val="0"/>
      <w:marBottom w:val="0"/>
      <w:divBdr>
        <w:top w:val="none" w:sz="0" w:space="0" w:color="auto"/>
        <w:left w:val="none" w:sz="0" w:space="0" w:color="auto"/>
        <w:bottom w:val="none" w:sz="0" w:space="0" w:color="auto"/>
        <w:right w:val="none" w:sz="0" w:space="0" w:color="auto"/>
      </w:divBdr>
    </w:div>
    <w:div w:id="49768654">
      <w:bodyDiv w:val="1"/>
      <w:marLeft w:val="0"/>
      <w:marRight w:val="0"/>
      <w:marTop w:val="0"/>
      <w:marBottom w:val="0"/>
      <w:divBdr>
        <w:top w:val="none" w:sz="0" w:space="0" w:color="auto"/>
        <w:left w:val="none" w:sz="0" w:space="0" w:color="auto"/>
        <w:bottom w:val="none" w:sz="0" w:space="0" w:color="auto"/>
        <w:right w:val="none" w:sz="0" w:space="0" w:color="auto"/>
      </w:divBdr>
    </w:div>
    <w:div w:id="52319621">
      <w:bodyDiv w:val="1"/>
      <w:marLeft w:val="0"/>
      <w:marRight w:val="0"/>
      <w:marTop w:val="0"/>
      <w:marBottom w:val="0"/>
      <w:divBdr>
        <w:top w:val="none" w:sz="0" w:space="0" w:color="auto"/>
        <w:left w:val="none" w:sz="0" w:space="0" w:color="auto"/>
        <w:bottom w:val="none" w:sz="0" w:space="0" w:color="auto"/>
        <w:right w:val="none" w:sz="0" w:space="0" w:color="auto"/>
      </w:divBdr>
    </w:div>
    <w:div w:id="67387945">
      <w:bodyDiv w:val="1"/>
      <w:marLeft w:val="0"/>
      <w:marRight w:val="0"/>
      <w:marTop w:val="0"/>
      <w:marBottom w:val="0"/>
      <w:divBdr>
        <w:top w:val="none" w:sz="0" w:space="0" w:color="auto"/>
        <w:left w:val="none" w:sz="0" w:space="0" w:color="auto"/>
        <w:bottom w:val="none" w:sz="0" w:space="0" w:color="auto"/>
        <w:right w:val="none" w:sz="0" w:space="0" w:color="auto"/>
      </w:divBdr>
    </w:div>
    <w:div w:id="97607039">
      <w:bodyDiv w:val="1"/>
      <w:marLeft w:val="0"/>
      <w:marRight w:val="0"/>
      <w:marTop w:val="0"/>
      <w:marBottom w:val="0"/>
      <w:divBdr>
        <w:top w:val="none" w:sz="0" w:space="0" w:color="auto"/>
        <w:left w:val="none" w:sz="0" w:space="0" w:color="auto"/>
        <w:bottom w:val="none" w:sz="0" w:space="0" w:color="auto"/>
        <w:right w:val="none" w:sz="0" w:space="0" w:color="auto"/>
      </w:divBdr>
    </w:div>
    <w:div w:id="99952566">
      <w:bodyDiv w:val="1"/>
      <w:marLeft w:val="0"/>
      <w:marRight w:val="0"/>
      <w:marTop w:val="0"/>
      <w:marBottom w:val="0"/>
      <w:divBdr>
        <w:top w:val="none" w:sz="0" w:space="0" w:color="auto"/>
        <w:left w:val="none" w:sz="0" w:space="0" w:color="auto"/>
        <w:bottom w:val="none" w:sz="0" w:space="0" w:color="auto"/>
        <w:right w:val="none" w:sz="0" w:space="0" w:color="auto"/>
      </w:divBdr>
    </w:div>
    <w:div w:id="106773838">
      <w:bodyDiv w:val="1"/>
      <w:marLeft w:val="0"/>
      <w:marRight w:val="0"/>
      <w:marTop w:val="0"/>
      <w:marBottom w:val="0"/>
      <w:divBdr>
        <w:top w:val="none" w:sz="0" w:space="0" w:color="auto"/>
        <w:left w:val="none" w:sz="0" w:space="0" w:color="auto"/>
        <w:bottom w:val="none" w:sz="0" w:space="0" w:color="auto"/>
        <w:right w:val="none" w:sz="0" w:space="0" w:color="auto"/>
      </w:divBdr>
    </w:div>
    <w:div w:id="119423148">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606725">
      <w:bodyDiv w:val="1"/>
      <w:marLeft w:val="0"/>
      <w:marRight w:val="0"/>
      <w:marTop w:val="0"/>
      <w:marBottom w:val="0"/>
      <w:divBdr>
        <w:top w:val="none" w:sz="0" w:space="0" w:color="auto"/>
        <w:left w:val="none" w:sz="0" w:space="0" w:color="auto"/>
        <w:bottom w:val="none" w:sz="0" w:space="0" w:color="auto"/>
        <w:right w:val="none" w:sz="0" w:space="0" w:color="auto"/>
      </w:divBdr>
    </w:div>
    <w:div w:id="137039086">
      <w:bodyDiv w:val="1"/>
      <w:marLeft w:val="0"/>
      <w:marRight w:val="0"/>
      <w:marTop w:val="0"/>
      <w:marBottom w:val="0"/>
      <w:divBdr>
        <w:top w:val="none" w:sz="0" w:space="0" w:color="auto"/>
        <w:left w:val="none" w:sz="0" w:space="0" w:color="auto"/>
        <w:bottom w:val="none" w:sz="0" w:space="0" w:color="auto"/>
        <w:right w:val="none" w:sz="0" w:space="0" w:color="auto"/>
      </w:divBdr>
    </w:div>
    <w:div w:id="140272172">
      <w:bodyDiv w:val="1"/>
      <w:marLeft w:val="0"/>
      <w:marRight w:val="0"/>
      <w:marTop w:val="0"/>
      <w:marBottom w:val="0"/>
      <w:divBdr>
        <w:top w:val="none" w:sz="0" w:space="0" w:color="auto"/>
        <w:left w:val="none" w:sz="0" w:space="0" w:color="auto"/>
        <w:bottom w:val="none" w:sz="0" w:space="0" w:color="auto"/>
        <w:right w:val="none" w:sz="0" w:space="0" w:color="auto"/>
      </w:divBdr>
    </w:div>
    <w:div w:id="146092990">
      <w:bodyDiv w:val="1"/>
      <w:marLeft w:val="0"/>
      <w:marRight w:val="0"/>
      <w:marTop w:val="0"/>
      <w:marBottom w:val="0"/>
      <w:divBdr>
        <w:top w:val="none" w:sz="0" w:space="0" w:color="auto"/>
        <w:left w:val="none" w:sz="0" w:space="0" w:color="auto"/>
        <w:bottom w:val="none" w:sz="0" w:space="0" w:color="auto"/>
        <w:right w:val="none" w:sz="0" w:space="0" w:color="auto"/>
      </w:divBdr>
    </w:div>
    <w:div w:id="146166632">
      <w:bodyDiv w:val="1"/>
      <w:marLeft w:val="0"/>
      <w:marRight w:val="0"/>
      <w:marTop w:val="0"/>
      <w:marBottom w:val="0"/>
      <w:divBdr>
        <w:top w:val="none" w:sz="0" w:space="0" w:color="auto"/>
        <w:left w:val="none" w:sz="0" w:space="0" w:color="auto"/>
        <w:bottom w:val="none" w:sz="0" w:space="0" w:color="auto"/>
        <w:right w:val="none" w:sz="0" w:space="0" w:color="auto"/>
      </w:divBdr>
    </w:div>
    <w:div w:id="167529284">
      <w:bodyDiv w:val="1"/>
      <w:marLeft w:val="0"/>
      <w:marRight w:val="0"/>
      <w:marTop w:val="0"/>
      <w:marBottom w:val="0"/>
      <w:divBdr>
        <w:top w:val="none" w:sz="0" w:space="0" w:color="auto"/>
        <w:left w:val="none" w:sz="0" w:space="0" w:color="auto"/>
        <w:bottom w:val="none" w:sz="0" w:space="0" w:color="auto"/>
        <w:right w:val="none" w:sz="0" w:space="0" w:color="auto"/>
      </w:divBdr>
    </w:div>
    <w:div w:id="183792796">
      <w:bodyDiv w:val="1"/>
      <w:marLeft w:val="0"/>
      <w:marRight w:val="0"/>
      <w:marTop w:val="0"/>
      <w:marBottom w:val="0"/>
      <w:divBdr>
        <w:top w:val="none" w:sz="0" w:space="0" w:color="auto"/>
        <w:left w:val="none" w:sz="0" w:space="0" w:color="auto"/>
        <w:bottom w:val="none" w:sz="0" w:space="0" w:color="auto"/>
        <w:right w:val="none" w:sz="0" w:space="0" w:color="auto"/>
      </w:divBdr>
    </w:div>
    <w:div w:id="190119982">
      <w:bodyDiv w:val="1"/>
      <w:marLeft w:val="0"/>
      <w:marRight w:val="0"/>
      <w:marTop w:val="0"/>
      <w:marBottom w:val="0"/>
      <w:divBdr>
        <w:top w:val="none" w:sz="0" w:space="0" w:color="auto"/>
        <w:left w:val="none" w:sz="0" w:space="0" w:color="auto"/>
        <w:bottom w:val="none" w:sz="0" w:space="0" w:color="auto"/>
        <w:right w:val="none" w:sz="0" w:space="0" w:color="auto"/>
      </w:divBdr>
    </w:div>
    <w:div w:id="201984251">
      <w:bodyDiv w:val="1"/>
      <w:marLeft w:val="0"/>
      <w:marRight w:val="0"/>
      <w:marTop w:val="0"/>
      <w:marBottom w:val="0"/>
      <w:divBdr>
        <w:top w:val="none" w:sz="0" w:space="0" w:color="auto"/>
        <w:left w:val="none" w:sz="0" w:space="0" w:color="auto"/>
        <w:bottom w:val="none" w:sz="0" w:space="0" w:color="auto"/>
        <w:right w:val="none" w:sz="0" w:space="0" w:color="auto"/>
      </w:divBdr>
    </w:div>
    <w:div w:id="212473363">
      <w:bodyDiv w:val="1"/>
      <w:marLeft w:val="0"/>
      <w:marRight w:val="0"/>
      <w:marTop w:val="0"/>
      <w:marBottom w:val="0"/>
      <w:divBdr>
        <w:top w:val="none" w:sz="0" w:space="0" w:color="auto"/>
        <w:left w:val="none" w:sz="0" w:space="0" w:color="auto"/>
        <w:bottom w:val="none" w:sz="0" w:space="0" w:color="auto"/>
        <w:right w:val="none" w:sz="0" w:space="0" w:color="auto"/>
      </w:divBdr>
    </w:div>
    <w:div w:id="259800189">
      <w:bodyDiv w:val="1"/>
      <w:marLeft w:val="30"/>
      <w:marRight w:val="30"/>
      <w:marTop w:val="0"/>
      <w:marBottom w:val="0"/>
      <w:divBdr>
        <w:top w:val="none" w:sz="0" w:space="0" w:color="auto"/>
        <w:left w:val="none" w:sz="0" w:space="0" w:color="auto"/>
        <w:bottom w:val="none" w:sz="0" w:space="0" w:color="auto"/>
        <w:right w:val="none" w:sz="0" w:space="0" w:color="auto"/>
      </w:divBdr>
      <w:divsChild>
        <w:div w:id="1477794059">
          <w:marLeft w:val="0"/>
          <w:marRight w:val="0"/>
          <w:marTop w:val="0"/>
          <w:marBottom w:val="0"/>
          <w:divBdr>
            <w:top w:val="none" w:sz="0" w:space="0" w:color="auto"/>
            <w:left w:val="none" w:sz="0" w:space="0" w:color="auto"/>
            <w:bottom w:val="none" w:sz="0" w:space="0" w:color="auto"/>
            <w:right w:val="none" w:sz="0" w:space="0" w:color="auto"/>
          </w:divBdr>
          <w:divsChild>
            <w:div w:id="1393967491">
              <w:marLeft w:val="0"/>
              <w:marRight w:val="0"/>
              <w:marTop w:val="0"/>
              <w:marBottom w:val="0"/>
              <w:divBdr>
                <w:top w:val="none" w:sz="0" w:space="0" w:color="auto"/>
                <w:left w:val="none" w:sz="0" w:space="0" w:color="auto"/>
                <w:bottom w:val="none" w:sz="0" w:space="0" w:color="auto"/>
                <w:right w:val="none" w:sz="0" w:space="0" w:color="auto"/>
              </w:divBdr>
              <w:divsChild>
                <w:div w:id="564995413">
                  <w:marLeft w:val="180"/>
                  <w:marRight w:val="0"/>
                  <w:marTop w:val="0"/>
                  <w:marBottom w:val="0"/>
                  <w:divBdr>
                    <w:top w:val="none" w:sz="0" w:space="0" w:color="auto"/>
                    <w:left w:val="none" w:sz="0" w:space="0" w:color="auto"/>
                    <w:bottom w:val="none" w:sz="0" w:space="0" w:color="auto"/>
                    <w:right w:val="none" w:sz="0" w:space="0" w:color="auto"/>
                  </w:divBdr>
                  <w:divsChild>
                    <w:div w:id="176774008">
                      <w:marLeft w:val="0"/>
                      <w:marRight w:val="0"/>
                      <w:marTop w:val="0"/>
                      <w:marBottom w:val="0"/>
                      <w:divBdr>
                        <w:top w:val="none" w:sz="0" w:space="0" w:color="auto"/>
                        <w:left w:val="none" w:sz="0" w:space="0" w:color="auto"/>
                        <w:bottom w:val="none" w:sz="0" w:space="0" w:color="auto"/>
                        <w:right w:val="none" w:sz="0" w:space="0" w:color="auto"/>
                      </w:divBdr>
                      <w:divsChild>
                        <w:div w:id="16506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4358">
      <w:bodyDiv w:val="1"/>
      <w:marLeft w:val="0"/>
      <w:marRight w:val="0"/>
      <w:marTop w:val="0"/>
      <w:marBottom w:val="0"/>
      <w:divBdr>
        <w:top w:val="none" w:sz="0" w:space="0" w:color="auto"/>
        <w:left w:val="none" w:sz="0" w:space="0" w:color="auto"/>
        <w:bottom w:val="none" w:sz="0" w:space="0" w:color="auto"/>
        <w:right w:val="none" w:sz="0" w:space="0" w:color="auto"/>
      </w:divBdr>
    </w:div>
    <w:div w:id="280722101">
      <w:bodyDiv w:val="1"/>
      <w:marLeft w:val="0"/>
      <w:marRight w:val="0"/>
      <w:marTop w:val="0"/>
      <w:marBottom w:val="0"/>
      <w:divBdr>
        <w:top w:val="none" w:sz="0" w:space="0" w:color="auto"/>
        <w:left w:val="none" w:sz="0" w:space="0" w:color="auto"/>
        <w:bottom w:val="none" w:sz="0" w:space="0" w:color="auto"/>
        <w:right w:val="none" w:sz="0" w:space="0" w:color="auto"/>
      </w:divBdr>
    </w:div>
    <w:div w:id="288366681">
      <w:bodyDiv w:val="1"/>
      <w:marLeft w:val="0"/>
      <w:marRight w:val="0"/>
      <w:marTop w:val="0"/>
      <w:marBottom w:val="0"/>
      <w:divBdr>
        <w:top w:val="none" w:sz="0" w:space="0" w:color="auto"/>
        <w:left w:val="none" w:sz="0" w:space="0" w:color="auto"/>
        <w:bottom w:val="none" w:sz="0" w:space="0" w:color="auto"/>
        <w:right w:val="none" w:sz="0" w:space="0" w:color="auto"/>
      </w:divBdr>
    </w:div>
    <w:div w:id="306207445">
      <w:bodyDiv w:val="1"/>
      <w:marLeft w:val="0"/>
      <w:marRight w:val="0"/>
      <w:marTop w:val="0"/>
      <w:marBottom w:val="0"/>
      <w:divBdr>
        <w:top w:val="none" w:sz="0" w:space="0" w:color="auto"/>
        <w:left w:val="none" w:sz="0" w:space="0" w:color="auto"/>
        <w:bottom w:val="none" w:sz="0" w:space="0" w:color="auto"/>
        <w:right w:val="none" w:sz="0" w:space="0" w:color="auto"/>
      </w:divBdr>
    </w:div>
    <w:div w:id="330064980">
      <w:bodyDiv w:val="1"/>
      <w:marLeft w:val="0"/>
      <w:marRight w:val="0"/>
      <w:marTop w:val="0"/>
      <w:marBottom w:val="0"/>
      <w:divBdr>
        <w:top w:val="none" w:sz="0" w:space="0" w:color="auto"/>
        <w:left w:val="none" w:sz="0" w:space="0" w:color="auto"/>
        <w:bottom w:val="none" w:sz="0" w:space="0" w:color="auto"/>
        <w:right w:val="none" w:sz="0" w:space="0" w:color="auto"/>
      </w:divBdr>
    </w:div>
    <w:div w:id="335501275">
      <w:bodyDiv w:val="1"/>
      <w:marLeft w:val="0"/>
      <w:marRight w:val="0"/>
      <w:marTop w:val="0"/>
      <w:marBottom w:val="0"/>
      <w:divBdr>
        <w:top w:val="none" w:sz="0" w:space="0" w:color="auto"/>
        <w:left w:val="none" w:sz="0" w:space="0" w:color="auto"/>
        <w:bottom w:val="none" w:sz="0" w:space="0" w:color="auto"/>
        <w:right w:val="none" w:sz="0" w:space="0" w:color="auto"/>
      </w:divBdr>
    </w:div>
    <w:div w:id="355428430">
      <w:bodyDiv w:val="1"/>
      <w:marLeft w:val="0"/>
      <w:marRight w:val="0"/>
      <w:marTop w:val="0"/>
      <w:marBottom w:val="0"/>
      <w:divBdr>
        <w:top w:val="none" w:sz="0" w:space="0" w:color="auto"/>
        <w:left w:val="none" w:sz="0" w:space="0" w:color="auto"/>
        <w:bottom w:val="none" w:sz="0" w:space="0" w:color="auto"/>
        <w:right w:val="none" w:sz="0" w:space="0" w:color="auto"/>
      </w:divBdr>
    </w:div>
    <w:div w:id="370884442">
      <w:bodyDiv w:val="1"/>
      <w:marLeft w:val="0"/>
      <w:marRight w:val="0"/>
      <w:marTop w:val="0"/>
      <w:marBottom w:val="0"/>
      <w:divBdr>
        <w:top w:val="none" w:sz="0" w:space="0" w:color="auto"/>
        <w:left w:val="none" w:sz="0" w:space="0" w:color="auto"/>
        <w:bottom w:val="none" w:sz="0" w:space="0" w:color="auto"/>
        <w:right w:val="none" w:sz="0" w:space="0" w:color="auto"/>
      </w:divBdr>
    </w:div>
    <w:div w:id="399182654">
      <w:bodyDiv w:val="1"/>
      <w:marLeft w:val="0"/>
      <w:marRight w:val="0"/>
      <w:marTop w:val="0"/>
      <w:marBottom w:val="0"/>
      <w:divBdr>
        <w:top w:val="none" w:sz="0" w:space="0" w:color="auto"/>
        <w:left w:val="none" w:sz="0" w:space="0" w:color="auto"/>
        <w:bottom w:val="none" w:sz="0" w:space="0" w:color="auto"/>
        <w:right w:val="none" w:sz="0" w:space="0" w:color="auto"/>
      </w:divBdr>
    </w:div>
    <w:div w:id="399407144">
      <w:bodyDiv w:val="1"/>
      <w:marLeft w:val="0"/>
      <w:marRight w:val="0"/>
      <w:marTop w:val="0"/>
      <w:marBottom w:val="0"/>
      <w:divBdr>
        <w:top w:val="none" w:sz="0" w:space="0" w:color="auto"/>
        <w:left w:val="none" w:sz="0" w:space="0" w:color="auto"/>
        <w:bottom w:val="none" w:sz="0" w:space="0" w:color="auto"/>
        <w:right w:val="none" w:sz="0" w:space="0" w:color="auto"/>
      </w:divBdr>
    </w:div>
    <w:div w:id="432436273">
      <w:bodyDiv w:val="1"/>
      <w:marLeft w:val="0"/>
      <w:marRight w:val="0"/>
      <w:marTop w:val="0"/>
      <w:marBottom w:val="0"/>
      <w:divBdr>
        <w:top w:val="none" w:sz="0" w:space="0" w:color="auto"/>
        <w:left w:val="none" w:sz="0" w:space="0" w:color="auto"/>
        <w:bottom w:val="none" w:sz="0" w:space="0" w:color="auto"/>
        <w:right w:val="none" w:sz="0" w:space="0" w:color="auto"/>
      </w:divBdr>
    </w:div>
    <w:div w:id="462502520">
      <w:bodyDiv w:val="1"/>
      <w:marLeft w:val="0"/>
      <w:marRight w:val="0"/>
      <w:marTop w:val="0"/>
      <w:marBottom w:val="0"/>
      <w:divBdr>
        <w:top w:val="none" w:sz="0" w:space="0" w:color="auto"/>
        <w:left w:val="none" w:sz="0" w:space="0" w:color="auto"/>
        <w:bottom w:val="none" w:sz="0" w:space="0" w:color="auto"/>
        <w:right w:val="none" w:sz="0" w:space="0" w:color="auto"/>
      </w:divBdr>
    </w:div>
    <w:div w:id="471093344">
      <w:bodyDiv w:val="1"/>
      <w:marLeft w:val="0"/>
      <w:marRight w:val="0"/>
      <w:marTop w:val="0"/>
      <w:marBottom w:val="0"/>
      <w:divBdr>
        <w:top w:val="none" w:sz="0" w:space="0" w:color="auto"/>
        <w:left w:val="none" w:sz="0" w:space="0" w:color="auto"/>
        <w:bottom w:val="none" w:sz="0" w:space="0" w:color="auto"/>
        <w:right w:val="none" w:sz="0" w:space="0" w:color="auto"/>
      </w:divBdr>
    </w:div>
    <w:div w:id="475487322">
      <w:bodyDiv w:val="1"/>
      <w:marLeft w:val="0"/>
      <w:marRight w:val="0"/>
      <w:marTop w:val="0"/>
      <w:marBottom w:val="0"/>
      <w:divBdr>
        <w:top w:val="none" w:sz="0" w:space="0" w:color="auto"/>
        <w:left w:val="none" w:sz="0" w:space="0" w:color="auto"/>
        <w:bottom w:val="none" w:sz="0" w:space="0" w:color="auto"/>
        <w:right w:val="none" w:sz="0" w:space="0" w:color="auto"/>
      </w:divBdr>
    </w:div>
    <w:div w:id="487676120">
      <w:bodyDiv w:val="1"/>
      <w:marLeft w:val="0"/>
      <w:marRight w:val="0"/>
      <w:marTop w:val="0"/>
      <w:marBottom w:val="0"/>
      <w:divBdr>
        <w:top w:val="none" w:sz="0" w:space="0" w:color="auto"/>
        <w:left w:val="none" w:sz="0" w:space="0" w:color="auto"/>
        <w:bottom w:val="none" w:sz="0" w:space="0" w:color="auto"/>
        <w:right w:val="none" w:sz="0" w:space="0" w:color="auto"/>
      </w:divBdr>
    </w:div>
    <w:div w:id="490676247">
      <w:bodyDiv w:val="1"/>
      <w:marLeft w:val="0"/>
      <w:marRight w:val="0"/>
      <w:marTop w:val="0"/>
      <w:marBottom w:val="0"/>
      <w:divBdr>
        <w:top w:val="none" w:sz="0" w:space="0" w:color="auto"/>
        <w:left w:val="none" w:sz="0" w:space="0" w:color="auto"/>
        <w:bottom w:val="none" w:sz="0" w:space="0" w:color="auto"/>
        <w:right w:val="none" w:sz="0" w:space="0" w:color="auto"/>
      </w:divBdr>
    </w:div>
    <w:div w:id="506790893">
      <w:bodyDiv w:val="1"/>
      <w:marLeft w:val="0"/>
      <w:marRight w:val="0"/>
      <w:marTop w:val="0"/>
      <w:marBottom w:val="0"/>
      <w:divBdr>
        <w:top w:val="none" w:sz="0" w:space="0" w:color="auto"/>
        <w:left w:val="none" w:sz="0" w:space="0" w:color="auto"/>
        <w:bottom w:val="none" w:sz="0" w:space="0" w:color="auto"/>
        <w:right w:val="none" w:sz="0" w:space="0" w:color="auto"/>
      </w:divBdr>
    </w:div>
    <w:div w:id="513148170">
      <w:bodyDiv w:val="1"/>
      <w:marLeft w:val="0"/>
      <w:marRight w:val="0"/>
      <w:marTop w:val="0"/>
      <w:marBottom w:val="0"/>
      <w:divBdr>
        <w:top w:val="none" w:sz="0" w:space="0" w:color="auto"/>
        <w:left w:val="none" w:sz="0" w:space="0" w:color="auto"/>
        <w:bottom w:val="none" w:sz="0" w:space="0" w:color="auto"/>
        <w:right w:val="none" w:sz="0" w:space="0" w:color="auto"/>
      </w:divBdr>
    </w:div>
    <w:div w:id="541792576">
      <w:bodyDiv w:val="1"/>
      <w:marLeft w:val="0"/>
      <w:marRight w:val="0"/>
      <w:marTop w:val="0"/>
      <w:marBottom w:val="0"/>
      <w:divBdr>
        <w:top w:val="none" w:sz="0" w:space="0" w:color="auto"/>
        <w:left w:val="none" w:sz="0" w:space="0" w:color="auto"/>
        <w:bottom w:val="none" w:sz="0" w:space="0" w:color="auto"/>
        <w:right w:val="none" w:sz="0" w:space="0" w:color="auto"/>
      </w:divBdr>
    </w:div>
    <w:div w:id="555316134">
      <w:bodyDiv w:val="1"/>
      <w:marLeft w:val="0"/>
      <w:marRight w:val="0"/>
      <w:marTop w:val="0"/>
      <w:marBottom w:val="0"/>
      <w:divBdr>
        <w:top w:val="none" w:sz="0" w:space="0" w:color="auto"/>
        <w:left w:val="none" w:sz="0" w:space="0" w:color="auto"/>
        <w:bottom w:val="none" w:sz="0" w:space="0" w:color="auto"/>
        <w:right w:val="none" w:sz="0" w:space="0" w:color="auto"/>
      </w:divBdr>
    </w:div>
    <w:div w:id="602298933">
      <w:bodyDiv w:val="1"/>
      <w:marLeft w:val="0"/>
      <w:marRight w:val="0"/>
      <w:marTop w:val="0"/>
      <w:marBottom w:val="0"/>
      <w:divBdr>
        <w:top w:val="none" w:sz="0" w:space="0" w:color="auto"/>
        <w:left w:val="none" w:sz="0" w:space="0" w:color="auto"/>
        <w:bottom w:val="none" w:sz="0" w:space="0" w:color="auto"/>
        <w:right w:val="none" w:sz="0" w:space="0" w:color="auto"/>
      </w:divBdr>
    </w:div>
    <w:div w:id="631592251">
      <w:bodyDiv w:val="1"/>
      <w:marLeft w:val="0"/>
      <w:marRight w:val="0"/>
      <w:marTop w:val="0"/>
      <w:marBottom w:val="0"/>
      <w:divBdr>
        <w:top w:val="none" w:sz="0" w:space="0" w:color="auto"/>
        <w:left w:val="none" w:sz="0" w:space="0" w:color="auto"/>
        <w:bottom w:val="none" w:sz="0" w:space="0" w:color="auto"/>
        <w:right w:val="none" w:sz="0" w:space="0" w:color="auto"/>
      </w:divBdr>
    </w:div>
    <w:div w:id="637566694">
      <w:bodyDiv w:val="1"/>
      <w:marLeft w:val="0"/>
      <w:marRight w:val="0"/>
      <w:marTop w:val="0"/>
      <w:marBottom w:val="0"/>
      <w:divBdr>
        <w:top w:val="none" w:sz="0" w:space="0" w:color="auto"/>
        <w:left w:val="none" w:sz="0" w:space="0" w:color="auto"/>
        <w:bottom w:val="none" w:sz="0" w:space="0" w:color="auto"/>
        <w:right w:val="none" w:sz="0" w:space="0" w:color="auto"/>
      </w:divBdr>
    </w:div>
    <w:div w:id="649407862">
      <w:bodyDiv w:val="1"/>
      <w:marLeft w:val="0"/>
      <w:marRight w:val="0"/>
      <w:marTop w:val="0"/>
      <w:marBottom w:val="0"/>
      <w:divBdr>
        <w:top w:val="none" w:sz="0" w:space="0" w:color="auto"/>
        <w:left w:val="none" w:sz="0" w:space="0" w:color="auto"/>
        <w:bottom w:val="none" w:sz="0" w:space="0" w:color="auto"/>
        <w:right w:val="none" w:sz="0" w:space="0" w:color="auto"/>
      </w:divBdr>
    </w:div>
    <w:div w:id="661396286">
      <w:bodyDiv w:val="1"/>
      <w:marLeft w:val="0"/>
      <w:marRight w:val="0"/>
      <w:marTop w:val="0"/>
      <w:marBottom w:val="0"/>
      <w:divBdr>
        <w:top w:val="none" w:sz="0" w:space="0" w:color="auto"/>
        <w:left w:val="none" w:sz="0" w:space="0" w:color="auto"/>
        <w:bottom w:val="none" w:sz="0" w:space="0" w:color="auto"/>
        <w:right w:val="none" w:sz="0" w:space="0" w:color="auto"/>
      </w:divBdr>
    </w:div>
    <w:div w:id="673529836">
      <w:bodyDiv w:val="1"/>
      <w:marLeft w:val="0"/>
      <w:marRight w:val="0"/>
      <w:marTop w:val="0"/>
      <w:marBottom w:val="0"/>
      <w:divBdr>
        <w:top w:val="none" w:sz="0" w:space="0" w:color="auto"/>
        <w:left w:val="none" w:sz="0" w:space="0" w:color="auto"/>
        <w:bottom w:val="none" w:sz="0" w:space="0" w:color="auto"/>
        <w:right w:val="none" w:sz="0" w:space="0" w:color="auto"/>
      </w:divBdr>
    </w:div>
    <w:div w:id="717628632">
      <w:bodyDiv w:val="1"/>
      <w:marLeft w:val="0"/>
      <w:marRight w:val="0"/>
      <w:marTop w:val="0"/>
      <w:marBottom w:val="0"/>
      <w:divBdr>
        <w:top w:val="none" w:sz="0" w:space="0" w:color="auto"/>
        <w:left w:val="none" w:sz="0" w:space="0" w:color="auto"/>
        <w:bottom w:val="none" w:sz="0" w:space="0" w:color="auto"/>
        <w:right w:val="none" w:sz="0" w:space="0" w:color="auto"/>
      </w:divBdr>
    </w:div>
    <w:div w:id="729353507">
      <w:bodyDiv w:val="1"/>
      <w:marLeft w:val="0"/>
      <w:marRight w:val="0"/>
      <w:marTop w:val="0"/>
      <w:marBottom w:val="0"/>
      <w:divBdr>
        <w:top w:val="none" w:sz="0" w:space="0" w:color="auto"/>
        <w:left w:val="none" w:sz="0" w:space="0" w:color="auto"/>
        <w:bottom w:val="none" w:sz="0" w:space="0" w:color="auto"/>
        <w:right w:val="none" w:sz="0" w:space="0" w:color="auto"/>
      </w:divBdr>
    </w:div>
    <w:div w:id="752355743">
      <w:bodyDiv w:val="1"/>
      <w:marLeft w:val="0"/>
      <w:marRight w:val="0"/>
      <w:marTop w:val="0"/>
      <w:marBottom w:val="0"/>
      <w:divBdr>
        <w:top w:val="none" w:sz="0" w:space="0" w:color="auto"/>
        <w:left w:val="none" w:sz="0" w:space="0" w:color="auto"/>
        <w:bottom w:val="none" w:sz="0" w:space="0" w:color="auto"/>
        <w:right w:val="none" w:sz="0" w:space="0" w:color="auto"/>
      </w:divBdr>
    </w:div>
    <w:div w:id="779959364">
      <w:bodyDiv w:val="1"/>
      <w:marLeft w:val="0"/>
      <w:marRight w:val="0"/>
      <w:marTop w:val="0"/>
      <w:marBottom w:val="0"/>
      <w:divBdr>
        <w:top w:val="none" w:sz="0" w:space="0" w:color="auto"/>
        <w:left w:val="none" w:sz="0" w:space="0" w:color="auto"/>
        <w:bottom w:val="none" w:sz="0" w:space="0" w:color="auto"/>
        <w:right w:val="none" w:sz="0" w:space="0" w:color="auto"/>
      </w:divBdr>
      <w:divsChild>
        <w:div w:id="1508524374">
          <w:marLeft w:val="0"/>
          <w:marRight w:val="0"/>
          <w:marTop w:val="0"/>
          <w:marBottom w:val="0"/>
          <w:divBdr>
            <w:top w:val="none" w:sz="0" w:space="0" w:color="auto"/>
            <w:left w:val="none" w:sz="0" w:space="0" w:color="auto"/>
            <w:bottom w:val="none" w:sz="0" w:space="0" w:color="auto"/>
            <w:right w:val="none" w:sz="0" w:space="0" w:color="auto"/>
          </w:divBdr>
          <w:divsChild>
            <w:div w:id="798642701">
              <w:marLeft w:val="0"/>
              <w:marRight w:val="0"/>
              <w:marTop w:val="0"/>
              <w:marBottom w:val="0"/>
              <w:divBdr>
                <w:top w:val="none" w:sz="0" w:space="0" w:color="auto"/>
                <w:left w:val="none" w:sz="0" w:space="0" w:color="auto"/>
                <w:bottom w:val="none" w:sz="0" w:space="0" w:color="auto"/>
                <w:right w:val="none" w:sz="0" w:space="0" w:color="auto"/>
              </w:divBdr>
              <w:divsChild>
                <w:div w:id="968389728">
                  <w:marLeft w:val="0"/>
                  <w:marRight w:val="0"/>
                  <w:marTop w:val="0"/>
                  <w:marBottom w:val="0"/>
                  <w:divBdr>
                    <w:top w:val="none" w:sz="0" w:space="0" w:color="auto"/>
                    <w:left w:val="none" w:sz="0" w:space="0" w:color="auto"/>
                    <w:bottom w:val="none" w:sz="0" w:space="0" w:color="auto"/>
                    <w:right w:val="none" w:sz="0" w:space="0" w:color="auto"/>
                  </w:divBdr>
                  <w:divsChild>
                    <w:div w:id="573704261">
                      <w:marLeft w:val="0"/>
                      <w:marRight w:val="0"/>
                      <w:marTop w:val="0"/>
                      <w:marBottom w:val="0"/>
                      <w:divBdr>
                        <w:top w:val="none" w:sz="0" w:space="0" w:color="auto"/>
                        <w:left w:val="none" w:sz="0" w:space="0" w:color="auto"/>
                        <w:bottom w:val="none" w:sz="0" w:space="0" w:color="auto"/>
                        <w:right w:val="none" w:sz="0" w:space="0" w:color="auto"/>
                      </w:divBdr>
                      <w:divsChild>
                        <w:div w:id="1822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160719">
      <w:bodyDiv w:val="1"/>
      <w:marLeft w:val="0"/>
      <w:marRight w:val="0"/>
      <w:marTop w:val="0"/>
      <w:marBottom w:val="0"/>
      <w:divBdr>
        <w:top w:val="none" w:sz="0" w:space="0" w:color="auto"/>
        <w:left w:val="none" w:sz="0" w:space="0" w:color="auto"/>
        <w:bottom w:val="none" w:sz="0" w:space="0" w:color="auto"/>
        <w:right w:val="none" w:sz="0" w:space="0" w:color="auto"/>
      </w:divBdr>
    </w:div>
    <w:div w:id="784495433">
      <w:bodyDiv w:val="1"/>
      <w:marLeft w:val="0"/>
      <w:marRight w:val="0"/>
      <w:marTop w:val="0"/>
      <w:marBottom w:val="0"/>
      <w:divBdr>
        <w:top w:val="none" w:sz="0" w:space="0" w:color="auto"/>
        <w:left w:val="none" w:sz="0" w:space="0" w:color="auto"/>
        <w:bottom w:val="none" w:sz="0" w:space="0" w:color="auto"/>
        <w:right w:val="none" w:sz="0" w:space="0" w:color="auto"/>
      </w:divBdr>
    </w:div>
    <w:div w:id="791939577">
      <w:bodyDiv w:val="1"/>
      <w:marLeft w:val="0"/>
      <w:marRight w:val="0"/>
      <w:marTop w:val="0"/>
      <w:marBottom w:val="0"/>
      <w:divBdr>
        <w:top w:val="none" w:sz="0" w:space="0" w:color="auto"/>
        <w:left w:val="none" w:sz="0" w:space="0" w:color="auto"/>
        <w:bottom w:val="none" w:sz="0" w:space="0" w:color="auto"/>
        <w:right w:val="none" w:sz="0" w:space="0" w:color="auto"/>
      </w:divBdr>
    </w:div>
    <w:div w:id="806505659">
      <w:bodyDiv w:val="1"/>
      <w:marLeft w:val="0"/>
      <w:marRight w:val="0"/>
      <w:marTop w:val="0"/>
      <w:marBottom w:val="0"/>
      <w:divBdr>
        <w:top w:val="none" w:sz="0" w:space="0" w:color="auto"/>
        <w:left w:val="none" w:sz="0" w:space="0" w:color="auto"/>
        <w:bottom w:val="none" w:sz="0" w:space="0" w:color="auto"/>
        <w:right w:val="none" w:sz="0" w:space="0" w:color="auto"/>
      </w:divBdr>
    </w:div>
    <w:div w:id="848299308">
      <w:bodyDiv w:val="1"/>
      <w:marLeft w:val="0"/>
      <w:marRight w:val="0"/>
      <w:marTop w:val="0"/>
      <w:marBottom w:val="0"/>
      <w:divBdr>
        <w:top w:val="none" w:sz="0" w:space="0" w:color="auto"/>
        <w:left w:val="none" w:sz="0" w:space="0" w:color="auto"/>
        <w:bottom w:val="none" w:sz="0" w:space="0" w:color="auto"/>
        <w:right w:val="none" w:sz="0" w:space="0" w:color="auto"/>
      </w:divBdr>
    </w:div>
    <w:div w:id="861170463">
      <w:bodyDiv w:val="1"/>
      <w:marLeft w:val="0"/>
      <w:marRight w:val="0"/>
      <w:marTop w:val="0"/>
      <w:marBottom w:val="0"/>
      <w:divBdr>
        <w:top w:val="none" w:sz="0" w:space="0" w:color="auto"/>
        <w:left w:val="none" w:sz="0" w:space="0" w:color="auto"/>
        <w:bottom w:val="none" w:sz="0" w:space="0" w:color="auto"/>
        <w:right w:val="none" w:sz="0" w:space="0" w:color="auto"/>
      </w:divBdr>
    </w:div>
    <w:div w:id="865992880">
      <w:bodyDiv w:val="1"/>
      <w:marLeft w:val="0"/>
      <w:marRight w:val="0"/>
      <w:marTop w:val="0"/>
      <w:marBottom w:val="0"/>
      <w:divBdr>
        <w:top w:val="none" w:sz="0" w:space="0" w:color="auto"/>
        <w:left w:val="none" w:sz="0" w:space="0" w:color="auto"/>
        <w:bottom w:val="none" w:sz="0" w:space="0" w:color="auto"/>
        <w:right w:val="none" w:sz="0" w:space="0" w:color="auto"/>
      </w:divBdr>
    </w:div>
    <w:div w:id="876551387">
      <w:bodyDiv w:val="1"/>
      <w:marLeft w:val="0"/>
      <w:marRight w:val="0"/>
      <w:marTop w:val="0"/>
      <w:marBottom w:val="0"/>
      <w:divBdr>
        <w:top w:val="none" w:sz="0" w:space="0" w:color="auto"/>
        <w:left w:val="none" w:sz="0" w:space="0" w:color="auto"/>
        <w:bottom w:val="none" w:sz="0" w:space="0" w:color="auto"/>
        <w:right w:val="none" w:sz="0" w:space="0" w:color="auto"/>
      </w:divBdr>
    </w:div>
    <w:div w:id="877085732">
      <w:bodyDiv w:val="1"/>
      <w:marLeft w:val="0"/>
      <w:marRight w:val="0"/>
      <w:marTop w:val="0"/>
      <w:marBottom w:val="0"/>
      <w:divBdr>
        <w:top w:val="none" w:sz="0" w:space="0" w:color="auto"/>
        <w:left w:val="none" w:sz="0" w:space="0" w:color="auto"/>
        <w:bottom w:val="none" w:sz="0" w:space="0" w:color="auto"/>
        <w:right w:val="none" w:sz="0" w:space="0" w:color="auto"/>
      </w:divBdr>
    </w:div>
    <w:div w:id="887958868">
      <w:bodyDiv w:val="1"/>
      <w:marLeft w:val="0"/>
      <w:marRight w:val="0"/>
      <w:marTop w:val="0"/>
      <w:marBottom w:val="0"/>
      <w:divBdr>
        <w:top w:val="none" w:sz="0" w:space="0" w:color="auto"/>
        <w:left w:val="none" w:sz="0" w:space="0" w:color="auto"/>
        <w:bottom w:val="none" w:sz="0" w:space="0" w:color="auto"/>
        <w:right w:val="none" w:sz="0" w:space="0" w:color="auto"/>
      </w:divBdr>
    </w:div>
    <w:div w:id="921185872">
      <w:bodyDiv w:val="1"/>
      <w:marLeft w:val="0"/>
      <w:marRight w:val="0"/>
      <w:marTop w:val="0"/>
      <w:marBottom w:val="0"/>
      <w:divBdr>
        <w:top w:val="none" w:sz="0" w:space="0" w:color="auto"/>
        <w:left w:val="none" w:sz="0" w:space="0" w:color="auto"/>
        <w:bottom w:val="none" w:sz="0" w:space="0" w:color="auto"/>
        <w:right w:val="none" w:sz="0" w:space="0" w:color="auto"/>
      </w:divBdr>
    </w:div>
    <w:div w:id="976757771">
      <w:bodyDiv w:val="1"/>
      <w:marLeft w:val="0"/>
      <w:marRight w:val="0"/>
      <w:marTop w:val="0"/>
      <w:marBottom w:val="0"/>
      <w:divBdr>
        <w:top w:val="none" w:sz="0" w:space="0" w:color="auto"/>
        <w:left w:val="none" w:sz="0" w:space="0" w:color="auto"/>
        <w:bottom w:val="none" w:sz="0" w:space="0" w:color="auto"/>
        <w:right w:val="none" w:sz="0" w:space="0" w:color="auto"/>
      </w:divBdr>
    </w:div>
    <w:div w:id="991641725">
      <w:bodyDiv w:val="1"/>
      <w:marLeft w:val="30"/>
      <w:marRight w:val="30"/>
      <w:marTop w:val="0"/>
      <w:marBottom w:val="0"/>
      <w:divBdr>
        <w:top w:val="none" w:sz="0" w:space="0" w:color="auto"/>
        <w:left w:val="none" w:sz="0" w:space="0" w:color="auto"/>
        <w:bottom w:val="none" w:sz="0" w:space="0" w:color="auto"/>
        <w:right w:val="none" w:sz="0" w:space="0" w:color="auto"/>
      </w:divBdr>
      <w:divsChild>
        <w:div w:id="1080296109">
          <w:marLeft w:val="0"/>
          <w:marRight w:val="0"/>
          <w:marTop w:val="0"/>
          <w:marBottom w:val="0"/>
          <w:divBdr>
            <w:top w:val="none" w:sz="0" w:space="0" w:color="auto"/>
            <w:left w:val="none" w:sz="0" w:space="0" w:color="auto"/>
            <w:bottom w:val="none" w:sz="0" w:space="0" w:color="auto"/>
            <w:right w:val="none" w:sz="0" w:space="0" w:color="auto"/>
          </w:divBdr>
          <w:divsChild>
            <w:div w:id="1943881348">
              <w:marLeft w:val="0"/>
              <w:marRight w:val="0"/>
              <w:marTop w:val="0"/>
              <w:marBottom w:val="0"/>
              <w:divBdr>
                <w:top w:val="none" w:sz="0" w:space="0" w:color="auto"/>
                <w:left w:val="none" w:sz="0" w:space="0" w:color="auto"/>
                <w:bottom w:val="none" w:sz="0" w:space="0" w:color="auto"/>
                <w:right w:val="none" w:sz="0" w:space="0" w:color="auto"/>
              </w:divBdr>
              <w:divsChild>
                <w:div w:id="62223661">
                  <w:marLeft w:val="180"/>
                  <w:marRight w:val="0"/>
                  <w:marTop w:val="0"/>
                  <w:marBottom w:val="0"/>
                  <w:divBdr>
                    <w:top w:val="none" w:sz="0" w:space="0" w:color="auto"/>
                    <w:left w:val="none" w:sz="0" w:space="0" w:color="auto"/>
                    <w:bottom w:val="none" w:sz="0" w:space="0" w:color="auto"/>
                    <w:right w:val="none" w:sz="0" w:space="0" w:color="auto"/>
                  </w:divBdr>
                  <w:divsChild>
                    <w:div w:id="1519082986">
                      <w:marLeft w:val="0"/>
                      <w:marRight w:val="0"/>
                      <w:marTop w:val="0"/>
                      <w:marBottom w:val="0"/>
                      <w:divBdr>
                        <w:top w:val="none" w:sz="0" w:space="0" w:color="auto"/>
                        <w:left w:val="none" w:sz="0" w:space="0" w:color="auto"/>
                        <w:bottom w:val="none" w:sz="0" w:space="0" w:color="auto"/>
                        <w:right w:val="none" w:sz="0" w:space="0" w:color="auto"/>
                      </w:divBdr>
                      <w:divsChild>
                        <w:div w:id="19273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672">
      <w:bodyDiv w:val="1"/>
      <w:marLeft w:val="0"/>
      <w:marRight w:val="0"/>
      <w:marTop w:val="0"/>
      <w:marBottom w:val="0"/>
      <w:divBdr>
        <w:top w:val="none" w:sz="0" w:space="0" w:color="auto"/>
        <w:left w:val="none" w:sz="0" w:space="0" w:color="auto"/>
        <w:bottom w:val="none" w:sz="0" w:space="0" w:color="auto"/>
        <w:right w:val="none" w:sz="0" w:space="0" w:color="auto"/>
      </w:divBdr>
    </w:div>
    <w:div w:id="1060985389">
      <w:bodyDiv w:val="1"/>
      <w:marLeft w:val="0"/>
      <w:marRight w:val="0"/>
      <w:marTop w:val="0"/>
      <w:marBottom w:val="0"/>
      <w:divBdr>
        <w:top w:val="none" w:sz="0" w:space="0" w:color="auto"/>
        <w:left w:val="none" w:sz="0" w:space="0" w:color="auto"/>
        <w:bottom w:val="none" w:sz="0" w:space="0" w:color="auto"/>
        <w:right w:val="none" w:sz="0" w:space="0" w:color="auto"/>
      </w:divBdr>
    </w:div>
    <w:div w:id="1080172964">
      <w:bodyDiv w:val="1"/>
      <w:marLeft w:val="0"/>
      <w:marRight w:val="0"/>
      <w:marTop w:val="0"/>
      <w:marBottom w:val="0"/>
      <w:divBdr>
        <w:top w:val="none" w:sz="0" w:space="0" w:color="auto"/>
        <w:left w:val="none" w:sz="0" w:space="0" w:color="auto"/>
        <w:bottom w:val="none" w:sz="0" w:space="0" w:color="auto"/>
        <w:right w:val="none" w:sz="0" w:space="0" w:color="auto"/>
      </w:divBdr>
    </w:div>
    <w:div w:id="1101336802">
      <w:bodyDiv w:val="1"/>
      <w:marLeft w:val="0"/>
      <w:marRight w:val="0"/>
      <w:marTop w:val="0"/>
      <w:marBottom w:val="0"/>
      <w:divBdr>
        <w:top w:val="none" w:sz="0" w:space="0" w:color="auto"/>
        <w:left w:val="none" w:sz="0" w:space="0" w:color="auto"/>
        <w:bottom w:val="none" w:sz="0" w:space="0" w:color="auto"/>
        <w:right w:val="none" w:sz="0" w:space="0" w:color="auto"/>
      </w:divBdr>
    </w:div>
    <w:div w:id="1104956632">
      <w:bodyDiv w:val="1"/>
      <w:marLeft w:val="0"/>
      <w:marRight w:val="0"/>
      <w:marTop w:val="0"/>
      <w:marBottom w:val="0"/>
      <w:divBdr>
        <w:top w:val="none" w:sz="0" w:space="0" w:color="auto"/>
        <w:left w:val="none" w:sz="0" w:space="0" w:color="auto"/>
        <w:bottom w:val="none" w:sz="0" w:space="0" w:color="auto"/>
        <w:right w:val="none" w:sz="0" w:space="0" w:color="auto"/>
      </w:divBdr>
    </w:div>
    <w:div w:id="1148790239">
      <w:bodyDiv w:val="1"/>
      <w:marLeft w:val="0"/>
      <w:marRight w:val="0"/>
      <w:marTop w:val="0"/>
      <w:marBottom w:val="0"/>
      <w:divBdr>
        <w:top w:val="none" w:sz="0" w:space="0" w:color="auto"/>
        <w:left w:val="none" w:sz="0" w:space="0" w:color="auto"/>
        <w:bottom w:val="none" w:sz="0" w:space="0" w:color="auto"/>
        <w:right w:val="none" w:sz="0" w:space="0" w:color="auto"/>
      </w:divBdr>
    </w:div>
    <w:div w:id="1194806281">
      <w:bodyDiv w:val="1"/>
      <w:marLeft w:val="0"/>
      <w:marRight w:val="0"/>
      <w:marTop w:val="0"/>
      <w:marBottom w:val="0"/>
      <w:divBdr>
        <w:top w:val="none" w:sz="0" w:space="0" w:color="auto"/>
        <w:left w:val="none" w:sz="0" w:space="0" w:color="auto"/>
        <w:bottom w:val="none" w:sz="0" w:space="0" w:color="auto"/>
        <w:right w:val="none" w:sz="0" w:space="0" w:color="auto"/>
      </w:divBdr>
    </w:div>
    <w:div w:id="1199391194">
      <w:bodyDiv w:val="1"/>
      <w:marLeft w:val="0"/>
      <w:marRight w:val="0"/>
      <w:marTop w:val="0"/>
      <w:marBottom w:val="0"/>
      <w:divBdr>
        <w:top w:val="none" w:sz="0" w:space="0" w:color="auto"/>
        <w:left w:val="none" w:sz="0" w:space="0" w:color="auto"/>
        <w:bottom w:val="none" w:sz="0" w:space="0" w:color="auto"/>
        <w:right w:val="none" w:sz="0" w:space="0" w:color="auto"/>
      </w:divBdr>
    </w:div>
    <w:div w:id="1211722838">
      <w:bodyDiv w:val="1"/>
      <w:marLeft w:val="0"/>
      <w:marRight w:val="0"/>
      <w:marTop w:val="0"/>
      <w:marBottom w:val="0"/>
      <w:divBdr>
        <w:top w:val="none" w:sz="0" w:space="0" w:color="auto"/>
        <w:left w:val="none" w:sz="0" w:space="0" w:color="auto"/>
        <w:bottom w:val="none" w:sz="0" w:space="0" w:color="auto"/>
        <w:right w:val="none" w:sz="0" w:space="0" w:color="auto"/>
      </w:divBdr>
    </w:div>
    <w:div w:id="1237976721">
      <w:bodyDiv w:val="1"/>
      <w:marLeft w:val="0"/>
      <w:marRight w:val="0"/>
      <w:marTop w:val="0"/>
      <w:marBottom w:val="0"/>
      <w:divBdr>
        <w:top w:val="none" w:sz="0" w:space="0" w:color="auto"/>
        <w:left w:val="none" w:sz="0" w:space="0" w:color="auto"/>
        <w:bottom w:val="none" w:sz="0" w:space="0" w:color="auto"/>
        <w:right w:val="none" w:sz="0" w:space="0" w:color="auto"/>
      </w:divBdr>
    </w:div>
    <w:div w:id="1240092646">
      <w:bodyDiv w:val="1"/>
      <w:marLeft w:val="0"/>
      <w:marRight w:val="0"/>
      <w:marTop w:val="0"/>
      <w:marBottom w:val="0"/>
      <w:divBdr>
        <w:top w:val="none" w:sz="0" w:space="0" w:color="auto"/>
        <w:left w:val="none" w:sz="0" w:space="0" w:color="auto"/>
        <w:bottom w:val="none" w:sz="0" w:space="0" w:color="auto"/>
        <w:right w:val="none" w:sz="0" w:space="0" w:color="auto"/>
      </w:divBdr>
    </w:div>
    <w:div w:id="1241907256">
      <w:bodyDiv w:val="1"/>
      <w:marLeft w:val="0"/>
      <w:marRight w:val="0"/>
      <w:marTop w:val="0"/>
      <w:marBottom w:val="0"/>
      <w:divBdr>
        <w:top w:val="none" w:sz="0" w:space="0" w:color="auto"/>
        <w:left w:val="none" w:sz="0" w:space="0" w:color="auto"/>
        <w:bottom w:val="none" w:sz="0" w:space="0" w:color="auto"/>
        <w:right w:val="none" w:sz="0" w:space="0" w:color="auto"/>
      </w:divBdr>
    </w:div>
    <w:div w:id="1266770909">
      <w:bodyDiv w:val="1"/>
      <w:marLeft w:val="0"/>
      <w:marRight w:val="0"/>
      <w:marTop w:val="0"/>
      <w:marBottom w:val="0"/>
      <w:divBdr>
        <w:top w:val="none" w:sz="0" w:space="0" w:color="auto"/>
        <w:left w:val="none" w:sz="0" w:space="0" w:color="auto"/>
        <w:bottom w:val="none" w:sz="0" w:space="0" w:color="auto"/>
        <w:right w:val="none" w:sz="0" w:space="0" w:color="auto"/>
      </w:divBdr>
    </w:div>
    <w:div w:id="1266812851">
      <w:bodyDiv w:val="1"/>
      <w:marLeft w:val="0"/>
      <w:marRight w:val="0"/>
      <w:marTop w:val="0"/>
      <w:marBottom w:val="0"/>
      <w:divBdr>
        <w:top w:val="none" w:sz="0" w:space="0" w:color="auto"/>
        <w:left w:val="none" w:sz="0" w:space="0" w:color="auto"/>
        <w:bottom w:val="none" w:sz="0" w:space="0" w:color="auto"/>
        <w:right w:val="none" w:sz="0" w:space="0" w:color="auto"/>
      </w:divBdr>
    </w:div>
    <w:div w:id="1266843514">
      <w:bodyDiv w:val="1"/>
      <w:marLeft w:val="0"/>
      <w:marRight w:val="0"/>
      <w:marTop w:val="0"/>
      <w:marBottom w:val="0"/>
      <w:divBdr>
        <w:top w:val="none" w:sz="0" w:space="0" w:color="auto"/>
        <w:left w:val="none" w:sz="0" w:space="0" w:color="auto"/>
        <w:bottom w:val="none" w:sz="0" w:space="0" w:color="auto"/>
        <w:right w:val="none" w:sz="0" w:space="0" w:color="auto"/>
      </w:divBdr>
    </w:div>
    <w:div w:id="1287421705">
      <w:bodyDiv w:val="1"/>
      <w:marLeft w:val="0"/>
      <w:marRight w:val="0"/>
      <w:marTop w:val="0"/>
      <w:marBottom w:val="0"/>
      <w:divBdr>
        <w:top w:val="none" w:sz="0" w:space="0" w:color="auto"/>
        <w:left w:val="none" w:sz="0" w:space="0" w:color="auto"/>
        <w:bottom w:val="none" w:sz="0" w:space="0" w:color="auto"/>
        <w:right w:val="none" w:sz="0" w:space="0" w:color="auto"/>
      </w:divBdr>
    </w:div>
    <w:div w:id="1298143398">
      <w:bodyDiv w:val="1"/>
      <w:marLeft w:val="0"/>
      <w:marRight w:val="0"/>
      <w:marTop w:val="0"/>
      <w:marBottom w:val="0"/>
      <w:divBdr>
        <w:top w:val="none" w:sz="0" w:space="0" w:color="auto"/>
        <w:left w:val="none" w:sz="0" w:space="0" w:color="auto"/>
        <w:bottom w:val="none" w:sz="0" w:space="0" w:color="auto"/>
        <w:right w:val="none" w:sz="0" w:space="0" w:color="auto"/>
      </w:divBdr>
    </w:div>
    <w:div w:id="1312828837">
      <w:bodyDiv w:val="1"/>
      <w:marLeft w:val="0"/>
      <w:marRight w:val="0"/>
      <w:marTop w:val="0"/>
      <w:marBottom w:val="0"/>
      <w:divBdr>
        <w:top w:val="none" w:sz="0" w:space="0" w:color="auto"/>
        <w:left w:val="none" w:sz="0" w:space="0" w:color="auto"/>
        <w:bottom w:val="none" w:sz="0" w:space="0" w:color="auto"/>
        <w:right w:val="none" w:sz="0" w:space="0" w:color="auto"/>
      </w:divBdr>
    </w:div>
    <w:div w:id="1317224395">
      <w:bodyDiv w:val="1"/>
      <w:marLeft w:val="0"/>
      <w:marRight w:val="0"/>
      <w:marTop w:val="0"/>
      <w:marBottom w:val="0"/>
      <w:divBdr>
        <w:top w:val="none" w:sz="0" w:space="0" w:color="auto"/>
        <w:left w:val="none" w:sz="0" w:space="0" w:color="auto"/>
        <w:bottom w:val="none" w:sz="0" w:space="0" w:color="auto"/>
        <w:right w:val="none" w:sz="0" w:space="0" w:color="auto"/>
      </w:divBdr>
    </w:div>
    <w:div w:id="1326666468">
      <w:bodyDiv w:val="1"/>
      <w:marLeft w:val="0"/>
      <w:marRight w:val="0"/>
      <w:marTop w:val="0"/>
      <w:marBottom w:val="0"/>
      <w:divBdr>
        <w:top w:val="none" w:sz="0" w:space="0" w:color="auto"/>
        <w:left w:val="none" w:sz="0" w:space="0" w:color="auto"/>
        <w:bottom w:val="none" w:sz="0" w:space="0" w:color="auto"/>
        <w:right w:val="none" w:sz="0" w:space="0" w:color="auto"/>
      </w:divBdr>
    </w:div>
    <w:div w:id="1357655908">
      <w:bodyDiv w:val="1"/>
      <w:marLeft w:val="0"/>
      <w:marRight w:val="0"/>
      <w:marTop w:val="0"/>
      <w:marBottom w:val="0"/>
      <w:divBdr>
        <w:top w:val="none" w:sz="0" w:space="0" w:color="auto"/>
        <w:left w:val="none" w:sz="0" w:space="0" w:color="auto"/>
        <w:bottom w:val="none" w:sz="0" w:space="0" w:color="auto"/>
        <w:right w:val="none" w:sz="0" w:space="0" w:color="auto"/>
      </w:divBdr>
    </w:div>
    <w:div w:id="1365206621">
      <w:bodyDiv w:val="1"/>
      <w:marLeft w:val="0"/>
      <w:marRight w:val="0"/>
      <w:marTop w:val="0"/>
      <w:marBottom w:val="0"/>
      <w:divBdr>
        <w:top w:val="none" w:sz="0" w:space="0" w:color="auto"/>
        <w:left w:val="none" w:sz="0" w:space="0" w:color="auto"/>
        <w:bottom w:val="none" w:sz="0" w:space="0" w:color="auto"/>
        <w:right w:val="none" w:sz="0" w:space="0" w:color="auto"/>
      </w:divBdr>
    </w:div>
    <w:div w:id="1366831588">
      <w:bodyDiv w:val="1"/>
      <w:marLeft w:val="0"/>
      <w:marRight w:val="0"/>
      <w:marTop w:val="0"/>
      <w:marBottom w:val="0"/>
      <w:divBdr>
        <w:top w:val="none" w:sz="0" w:space="0" w:color="auto"/>
        <w:left w:val="none" w:sz="0" w:space="0" w:color="auto"/>
        <w:bottom w:val="none" w:sz="0" w:space="0" w:color="auto"/>
        <w:right w:val="none" w:sz="0" w:space="0" w:color="auto"/>
      </w:divBdr>
    </w:div>
    <w:div w:id="1443110817">
      <w:bodyDiv w:val="1"/>
      <w:marLeft w:val="0"/>
      <w:marRight w:val="0"/>
      <w:marTop w:val="0"/>
      <w:marBottom w:val="0"/>
      <w:divBdr>
        <w:top w:val="none" w:sz="0" w:space="0" w:color="auto"/>
        <w:left w:val="none" w:sz="0" w:space="0" w:color="auto"/>
        <w:bottom w:val="none" w:sz="0" w:space="0" w:color="auto"/>
        <w:right w:val="none" w:sz="0" w:space="0" w:color="auto"/>
      </w:divBdr>
    </w:div>
    <w:div w:id="1443693243">
      <w:bodyDiv w:val="1"/>
      <w:marLeft w:val="0"/>
      <w:marRight w:val="0"/>
      <w:marTop w:val="0"/>
      <w:marBottom w:val="0"/>
      <w:divBdr>
        <w:top w:val="none" w:sz="0" w:space="0" w:color="auto"/>
        <w:left w:val="none" w:sz="0" w:space="0" w:color="auto"/>
        <w:bottom w:val="none" w:sz="0" w:space="0" w:color="auto"/>
        <w:right w:val="none" w:sz="0" w:space="0" w:color="auto"/>
      </w:divBdr>
    </w:div>
    <w:div w:id="1454714566">
      <w:bodyDiv w:val="1"/>
      <w:marLeft w:val="0"/>
      <w:marRight w:val="0"/>
      <w:marTop w:val="0"/>
      <w:marBottom w:val="0"/>
      <w:divBdr>
        <w:top w:val="none" w:sz="0" w:space="0" w:color="auto"/>
        <w:left w:val="none" w:sz="0" w:space="0" w:color="auto"/>
        <w:bottom w:val="none" w:sz="0" w:space="0" w:color="auto"/>
        <w:right w:val="none" w:sz="0" w:space="0" w:color="auto"/>
      </w:divBdr>
      <w:divsChild>
        <w:div w:id="239558745">
          <w:marLeft w:val="0"/>
          <w:marRight w:val="0"/>
          <w:marTop w:val="0"/>
          <w:marBottom w:val="0"/>
          <w:divBdr>
            <w:top w:val="none" w:sz="0" w:space="0" w:color="auto"/>
            <w:left w:val="none" w:sz="0" w:space="0" w:color="auto"/>
            <w:bottom w:val="none" w:sz="0" w:space="0" w:color="auto"/>
            <w:right w:val="none" w:sz="0" w:space="0" w:color="auto"/>
          </w:divBdr>
          <w:divsChild>
            <w:div w:id="12769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287">
      <w:bodyDiv w:val="1"/>
      <w:marLeft w:val="0"/>
      <w:marRight w:val="0"/>
      <w:marTop w:val="0"/>
      <w:marBottom w:val="0"/>
      <w:divBdr>
        <w:top w:val="none" w:sz="0" w:space="0" w:color="auto"/>
        <w:left w:val="none" w:sz="0" w:space="0" w:color="auto"/>
        <w:bottom w:val="none" w:sz="0" w:space="0" w:color="auto"/>
        <w:right w:val="none" w:sz="0" w:space="0" w:color="auto"/>
      </w:divBdr>
    </w:div>
    <w:div w:id="1491479556">
      <w:bodyDiv w:val="1"/>
      <w:marLeft w:val="0"/>
      <w:marRight w:val="0"/>
      <w:marTop w:val="0"/>
      <w:marBottom w:val="0"/>
      <w:divBdr>
        <w:top w:val="none" w:sz="0" w:space="0" w:color="auto"/>
        <w:left w:val="none" w:sz="0" w:space="0" w:color="auto"/>
        <w:bottom w:val="none" w:sz="0" w:space="0" w:color="auto"/>
        <w:right w:val="none" w:sz="0" w:space="0" w:color="auto"/>
      </w:divBdr>
    </w:div>
    <w:div w:id="1504055231">
      <w:bodyDiv w:val="1"/>
      <w:marLeft w:val="0"/>
      <w:marRight w:val="0"/>
      <w:marTop w:val="0"/>
      <w:marBottom w:val="0"/>
      <w:divBdr>
        <w:top w:val="none" w:sz="0" w:space="0" w:color="auto"/>
        <w:left w:val="none" w:sz="0" w:space="0" w:color="auto"/>
        <w:bottom w:val="none" w:sz="0" w:space="0" w:color="auto"/>
        <w:right w:val="none" w:sz="0" w:space="0" w:color="auto"/>
      </w:divBdr>
    </w:div>
    <w:div w:id="1506631022">
      <w:bodyDiv w:val="1"/>
      <w:marLeft w:val="0"/>
      <w:marRight w:val="0"/>
      <w:marTop w:val="0"/>
      <w:marBottom w:val="0"/>
      <w:divBdr>
        <w:top w:val="none" w:sz="0" w:space="0" w:color="auto"/>
        <w:left w:val="none" w:sz="0" w:space="0" w:color="auto"/>
        <w:bottom w:val="none" w:sz="0" w:space="0" w:color="auto"/>
        <w:right w:val="none" w:sz="0" w:space="0" w:color="auto"/>
      </w:divBdr>
    </w:div>
    <w:div w:id="1515073113">
      <w:bodyDiv w:val="1"/>
      <w:marLeft w:val="0"/>
      <w:marRight w:val="0"/>
      <w:marTop w:val="0"/>
      <w:marBottom w:val="0"/>
      <w:divBdr>
        <w:top w:val="none" w:sz="0" w:space="0" w:color="auto"/>
        <w:left w:val="none" w:sz="0" w:space="0" w:color="auto"/>
        <w:bottom w:val="none" w:sz="0" w:space="0" w:color="auto"/>
        <w:right w:val="none" w:sz="0" w:space="0" w:color="auto"/>
      </w:divBdr>
    </w:div>
    <w:div w:id="1516075365">
      <w:bodyDiv w:val="1"/>
      <w:marLeft w:val="0"/>
      <w:marRight w:val="0"/>
      <w:marTop w:val="0"/>
      <w:marBottom w:val="0"/>
      <w:divBdr>
        <w:top w:val="none" w:sz="0" w:space="0" w:color="auto"/>
        <w:left w:val="none" w:sz="0" w:space="0" w:color="auto"/>
        <w:bottom w:val="none" w:sz="0" w:space="0" w:color="auto"/>
        <w:right w:val="none" w:sz="0" w:space="0" w:color="auto"/>
      </w:divBdr>
    </w:div>
    <w:div w:id="1528373616">
      <w:bodyDiv w:val="1"/>
      <w:marLeft w:val="0"/>
      <w:marRight w:val="0"/>
      <w:marTop w:val="0"/>
      <w:marBottom w:val="0"/>
      <w:divBdr>
        <w:top w:val="none" w:sz="0" w:space="0" w:color="auto"/>
        <w:left w:val="none" w:sz="0" w:space="0" w:color="auto"/>
        <w:bottom w:val="none" w:sz="0" w:space="0" w:color="auto"/>
        <w:right w:val="none" w:sz="0" w:space="0" w:color="auto"/>
      </w:divBdr>
    </w:div>
    <w:div w:id="1564945363">
      <w:bodyDiv w:val="1"/>
      <w:marLeft w:val="0"/>
      <w:marRight w:val="0"/>
      <w:marTop w:val="0"/>
      <w:marBottom w:val="0"/>
      <w:divBdr>
        <w:top w:val="none" w:sz="0" w:space="0" w:color="auto"/>
        <w:left w:val="none" w:sz="0" w:space="0" w:color="auto"/>
        <w:bottom w:val="none" w:sz="0" w:space="0" w:color="auto"/>
        <w:right w:val="none" w:sz="0" w:space="0" w:color="auto"/>
      </w:divBdr>
    </w:div>
    <w:div w:id="1569416506">
      <w:bodyDiv w:val="1"/>
      <w:marLeft w:val="0"/>
      <w:marRight w:val="0"/>
      <w:marTop w:val="0"/>
      <w:marBottom w:val="0"/>
      <w:divBdr>
        <w:top w:val="none" w:sz="0" w:space="0" w:color="auto"/>
        <w:left w:val="none" w:sz="0" w:space="0" w:color="auto"/>
        <w:bottom w:val="none" w:sz="0" w:space="0" w:color="auto"/>
        <w:right w:val="none" w:sz="0" w:space="0" w:color="auto"/>
      </w:divBdr>
    </w:div>
    <w:div w:id="1576353719">
      <w:bodyDiv w:val="1"/>
      <w:marLeft w:val="0"/>
      <w:marRight w:val="0"/>
      <w:marTop w:val="0"/>
      <w:marBottom w:val="0"/>
      <w:divBdr>
        <w:top w:val="none" w:sz="0" w:space="0" w:color="auto"/>
        <w:left w:val="none" w:sz="0" w:space="0" w:color="auto"/>
        <w:bottom w:val="none" w:sz="0" w:space="0" w:color="auto"/>
        <w:right w:val="none" w:sz="0" w:space="0" w:color="auto"/>
      </w:divBdr>
    </w:div>
    <w:div w:id="1590307712">
      <w:bodyDiv w:val="1"/>
      <w:marLeft w:val="0"/>
      <w:marRight w:val="0"/>
      <w:marTop w:val="0"/>
      <w:marBottom w:val="0"/>
      <w:divBdr>
        <w:top w:val="none" w:sz="0" w:space="0" w:color="auto"/>
        <w:left w:val="none" w:sz="0" w:space="0" w:color="auto"/>
        <w:bottom w:val="none" w:sz="0" w:space="0" w:color="auto"/>
        <w:right w:val="none" w:sz="0" w:space="0" w:color="auto"/>
      </w:divBdr>
    </w:div>
    <w:div w:id="1621643091">
      <w:bodyDiv w:val="1"/>
      <w:marLeft w:val="0"/>
      <w:marRight w:val="0"/>
      <w:marTop w:val="0"/>
      <w:marBottom w:val="0"/>
      <w:divBdr>
        <w:top w:val="none" w:sz="0" w:space="0" w:color="auto"/>
        <w:left w:val="none" w:sz="0" w:space="0" w:color="auto"/>
        <w:bottom w:val="none" w:sz="0" w:space="0" w:color="auto"/>
        <w:right w:val="none" w:sz="0" w:space="0" w:color="auto"/>
      </w:divBdr>
    </w:div>
    <w:div w:id="1623684386">
      <w:bodyDiv w:val="1"/>
      <w:marLeft w:val="0"/>
      <w:marRight w:val="0"/>
      <w:marTop w:val="0"/>
      <w:marBottom w:val="0"/>
      <w:divBdr>
        <w:top w:val="none" w:sz="0" w:space="0" w:color="auto"/>
        <w:left w:val="none" w:sz="0" w:space="0" w:color="auto"/>
        <w:bottom w:val="none" w:sz="0" w:space="0" w:color="auto"/>
        <w:right w:val="none" w:sz="0" w:space="0" w:color="auto"/>
      </w:divBdr>
    </w:div>
    <w:div w:id="1628395999">
      <w:bodyDiv w:val="1"/>
      <w:marLeft w:val="0"/>
      <w:marRight w:val="0"/>
      <w:marTop w:val="0"/>
      <w:marBottom w:val="0"/>
      <w:divBdr>
        <w:top w:val="none" w:sz="0" w:space="0" w:color="auto"/>
        <w:left w:val="none" w:sz="0" w:space="0" w:color="auto"/>
        <w:bottom w:val="none" w:sz="0" w:space="0" w:color="auto"/>
        <w:right w:val="none" w:sz="0" w:space="0" w:color="auto"/>
      </w:divBdr>
    </w:div>
    <w:div w:id="1644045183">
      <w:bodyDiv w:val="1"/>
      <w:marLeft w:val="0"/>
      <w:marRight w:val="0"/>
      <w:marTop w:val="0"/>
      <w:marBottom w:val="0"/>
      <w:divBdr>
        <w:top w:val="none" w:sz="0" w:space="0" w:color="auto"/>
        <w:left w:val="none" w:sz="0" w:space="0" w:color="auto"/>
        <w:bottom w:val="none" w:sz="0" w:space="0" w:color="auto"/>
        <w:right w:val="none" w:sz="0" w:space="0" w:color="auto"/>
      </w:divBdr>
    </w:div>
    <w:div w:id="1648702664">
      <w:bodyDiv w:val="1"/>
      <w:marLeft w:val="0"/>
      <w:marRight w:val="0"/>
      <w:marTop w:val="0"/>
      <w:marBottom w:val="0"/>
      <w:divBdr>
        <w:top w:val="none" w:sz="0" w:space="0" w:color="auto"/>
        <w:left w:val="none" w:sz="0" w:space="0" w:color="auto"/>
        <w:bottom w:val="none" w:sz="0" w:space="0" w:color="auto"/>
        <w:right w:val="none" w:sz="0" w:space="0" w:color="auto"/>
      </w:divBdr>
    </w:div>
    <w:div w:id="1684356013">
      <w:bodyDiv w:val="1"/>
      <w:marLeft w:val="0"/>
      <w:marRight w:val="0"/>
      <w:marTop w:val="0"/>
      <w:marBottom w:val="0"/>
      <w:divBdr>
        <w:top w:val="none" w:sz="0" w:space="0" w:color="auto"/>
        <w:left w:val="none" w:sz="0" w:space="0" w:color="auto"/>
        <w:bottom w:val="none" w:sz="0" w:space="0" w:color="auto"/>
        <w:right w:val="none" w:sz="0" w:space="0" w:color="auto"/>
      </w:divBdr>
    </w:div>
    <w:div w:id="1688674112">
      <w:bodyDiv w:val="1"/>
      <w:marLeft w:val="0"/>
      <w:marRight w:val="0"/>
      <w:marTop w:val="0"/>
      <w:marBottom w:val="0"/>
      <w:divBdr>
        <w:top w:val="none" w:sz="0" w:space="0" w:color="auto"/>
        <w:left w:val="none" w:sz="0" w:space="0" w:color="auto"/>
        <w:bottom w:val="none" w:sz="0" w:space="0" w:color="auto"/>
        <w:right w:val="none" w:sz="0" w:space="0" w:color="auto"/>
      </w:divBdr>
    </w:div>
    <w:div w:id="1712345203">
      <w:bodyDiv w:val="1"/>
      <w:marLeft w:val="0"/>
      <w:marRight w:val="0"/>
      <w:marTop w:val="0"/>
      <w:marBottom w:val="0"/>
      <w:divBdr>
        <w:top w:val="none" w:sz="0" w:space="0" w:color="auto"/>
        <w:left w:val="none" w:sz="0" w:space="0" w:color="auto"/>
        <w:bottom w:val="none" w:sz="0" w:space="0" w:color="auto"/>
        <w:right w:val="none" w:sz="0" w:space="0" w:color="auto"/>
      </w:divBdr>
    </w:div>
    <w:div w:id="1725249462">
      <w:bodyDiv w:val="1"/>
      <w:marLeft w:val="0"/>
      <w:marRight w:val="0"/>
      <w:marTop w:val="0"/>
      <w:marBottom w:val="0"/>
      <w:divBdr>
        <w:top w:val="none" w:sz="0" w:space="0" w:color="auto"/>
        <w:left w:val="none" w:sz="0" w:space="0" w:color="auto"/>
        <w:bottom w:val="none" w:sz="0" w:space="0" w:color="auto"/>
        <w:right w:val="none" w:sz="0" w:space="0" w:color="auto"/>
      </w:divBdr>
    </w:div>
    <w:div w:id="1729841359">
      <w:bodyDiv w:val="1"/>
      <w:marLeft w:val="0"/>
      <w:marRight w:val="0"/>
      <w:marTop w:val="0"/>
      <w:marBottom w:val="0"/>
      <w:divBdr>
        <w:top w:val="none" w:sz="0" w:space="0" w:color="auto"/>
        <w:left w:val="none" w:sz="0" w:space="0" w:color="auto"/>
        <w:bottom w:val="none" w:sz="0" w:space="0" w:color="auto"/>
        <w:right w:val="none" w:sz="0" w:space="0" w:color="auto"/>
      </w:divBdr>
    </w:div>
    <w:div w:id="1800688383">
      <w:bodyDiv w:val="1"/>
      <w:marLeft w:val="0"/>
      <w:marRight w:val="0"/>
      <w:marTop w:val="0"/>
      <w:marBottom w:val="0"/>
      <w:divBdr>
        <w:top w:val="none" w:sz="0" w:space="0" w:color="auto"/>
        <w:left w:val="none" w:sz="0" w:space="0" w:color="auto"/>
        <w:bottom w:val="none" w:sz="0" w:space="0" w:color="auto"/>
        <w:right w:val="none" w:sz="0" w:space="0" w:color="auto"/>
      </w:divBdr>
    </w:div>
    <w:div w:id="1821848091">
      <w:bodyDiv w:val="1"/>
      <w:marLeft w:val="0"/>
      <w:marRight w:val="0"/>
      <w:marTop w:val="0"/>
      <w:marBottom w:val="0"/>
      <w:divBdr>
        <w:top w:val="none" w:sz="0" w:space="0" w:color="auto"/>
        <w:left w:val="none" w:sz="0" w:space="0" w:color="auto"/>
        <w:bottom w:val="none" w:sz="0" w:space="0" w:color="auto"/>
        <w:right w:val="none" w:sz="0" w:space="0" w:color="auto"/>
      </w:divBdr>
    </w:div>
    <w:div w:id="1835146793">
      <w:bodyDiv w:val="1"/>
      <w:marLeft w:val="0"/>
      <w:marRight w:val="0"/>
      <w:marTop w:val="0"/>
      <w:marBottom w:val="0"/>
      <w:divBdr>
        <w:top w:val="none" w:sz="0" w:space="0" w:color="auto"/>
        <w:left w:val="none" w:sz="0" w:space="0" w:color="auto"/>
        <w:bottom w:val="none" w:sz="0" w:space="0" w:color="auto"/>
        <w:right w:val="none" w:sz="0" w:space="0" w:color="auto"/>
      </w:divBdr>
    </w:div>
    <w:div w:id="1839155226">
      <w:bodyDiv w:val="1"/>
      <w:marLeft w:val="0"/>
      <w:marRight w:val="0"/>
      <w:marTop w:val="0"/>
      <w:marBottom w:val="0"/>
      <w:divBdr>
        <w:top w:val="none" w:sz="0" w:space="0" w:color="auto"/>
        <w:left w:val="none" w:sz="0" w:space="0" w:color="auto"/>
        <w:bottom w:val="none" w:sz="0" w:space="0" w:color="auto"/>
        <w:right w:val="none" w:sz="0" w:space="0" w:color="auto"/>
      </w:divBdr>
    </w:div>
    <w:div w:id="1867595443">
      <w:bodyDiv w:val="1"/>
      <w:marLeft w:val="0"/>
      <w:marRight w:val="0"/>
      <w:marTop w:val="0"/>
      <w:marBottom w:val="0"/>
      <w:divBdr>
        <w:top w:val="none" w:sz="0" w:space="0" w:color="auto"/>
        <w:left w:val="none" w:sz="0" w:space="0" w:color="auto"/>
        <w:bottom w:val="none" w:sz="0" w:space="0" w:color="auto"/>
        <w:right w:val="none" w:sz="0" w:space="0" w:color="auto"/>
      </w:divBdr>
    </w:div>
    <w:div w:id="1878852852">
      <w:bodyDiv w:val="1"/>
      <w:marLeft w:val="0"/>
      <w:marRight w:val="0"/>
      <w:marTop w:val="0"/>
      <w:marBottom w:val="0"/>
      <w:divBdr>
        <w:top w:val="none" w:sz="0" w:space="0" w:color="auto"/>
        <w:left w:val="none" w:sz="0" w:space="0" w:color="auto"/>
        <w:bottom w:val="none" w:sz="0" w:space="0" w:color="auto"/>
        <w:right w:val="none" w:sz="0" w:space="0" w:color="auto"/>
      </w:divBdr>
    </w:div>
    <w:div w:id="1882479230">
      <w:bodyDiv w:val="1"/>
      <w:marLeft w:val="0"/>
      <w:marRight w:val="0"/>
      <w:marTop w:val="0"/>
      <w:marBottom w:val="0"/>
      <w:divBdr>
        <w:top w:val="none" w:sz="0" w:space="0" w:color="auto"/>
        <w:left w:val="none" w:sz="0" w:space="0" w:color="auto"/>
        <w:bottom w:val="none" w:sz="0" w:space="0" w:color="auto"/>
        <w:right w:val="none" w:sz="0" w:space="0" w:color="auto"/>
      </w:divBdr>
    </w:div>
    <w:div w:id="1906256577">
      <w:bodyDiv w:val="1"/>
      <w:marLeft w:val="0"/>
      <w:marRight w:val="0"/>
      <w:marTop w:val="0"/>
      <w:marBottom w:val="0"/>
      <w:divBdr>
        <w:top w:val="none" w:sz="0" w:space="0" w:color="auto"/>
        <w:left w:val="none" w:sz="0" w:space="0" w:color="auto"/>
        <w:bottom w:val="none" w:sz="0" w:space="0" w:color="auto"/>
        <w:right w:val="none" w:sz="0" w:space="0" w:color="auto"/>
      </w:divBdr>
    </w:div>
    <w:div w:id="1908490098">
      <w:bodyDiv w:val="1"/>
      <w:marLeft w:val="0"/>
      <w:marRight w:val="0"/>
      <w:marTop w:val="0"/>
      <w:marBottom w:val="0"/>
      <w:divBdr>
        <w:top w:val="none" w:sz="0" w:space="0" w:color="auto"/>
        <w:left w:val="none" w:sz="0" w:space="0" w:color="auto"/>
        <w:bottom w:val="none" w:sz="0" w:space="0" w:color="auto"/>
        <w:right w:val="none" w:sz="0" w:space="0" w:color="auto"/>
      </w:divBdr>
    </w:div>
    <w:div w:id="1912420890">
      <w:bodyDiv w:val="1"/>
      <w:marLeft w:val="30"/>
      <w:marRight w:val="30"/>
      <w:marTop w:val="0"/>
      <w:marBottom w:val="0"/>
      <w:divBdr>
        <w:top w:val="none" w:sz="0" w:space="0" w:color="auto"/>
        <w:left w:val="none" w:sz="0" w:space="0" w:color="auto"/>
        <w:bottom w:val="none" w:sz="0" w:space="0" w:color="auto"/>
        <w:right w:val="none" w:sz="0" w:space="0" w:color="auto"/>
      </w:divBdr>
      <w:divsChild>
        <w:div w:id="799417559">
          <w:marLeft w:val="0"/>
          <w:marRight w:val="0"/>
          <w:marTop w:val="0"/>
          <w:marBottom w:val="0"/>
          <w:divBdr>
            <w:top w:val="none" w:sz="0" w:space="0" w:color="auto"/>
            <w:left w:val="none" w:sz="0" w:space="0" w:color="auto"/>
            <w:bottom w:val="none" w:sz="0" w:space="0" w:color="auto"/>
            <w:right w:val="none" w:sz="0" w:space="0" w:color="auto"/>
          </w:divBdr>
          <w:divsChild>
            <w:div w:id="1726559747">
              <w:marLeft w:val="0"/>
              <w:marRight w:val="0"/>
              <w:marTop w:val="0"/>
              <w:marBottom w:val="0"/>
              <w:divBdr>
                <w:top w:val="none" w:sz="0" w:space="0" w:color="auto"/>
                <w:left w:val="none" w:sz="0" w:space="0" w:color="auto"/>
                <w:bottom w:val="none" w:sz="0" w:space="0" w:color="auto"/>
                <w:right w:val="none" w:sz="0" w:space="0" w:color="auto"/>
              </w:divBdr>
              <w:divsChild>
                <w:div w:id="1496191897">
                  <w:marLeft w:val="180"/>
                  <w:marRight w:val="0"/>
                  <w:marTop w:val="0"/>
                  <w:marBottom w:val="0"/>
                  <w:divBdr>
                    <w:top w:val="none" w:sz="0" w:space="0" w:color="auto"/>
                    <w:left w:val="none" w:sz="0" w:space="0" w:color="auto"/>
                    <w:bottom w:val="none" w:sz="0" w:space="0" w:color="auto"/>
                    <w:right w:val="none" w:sz="0" w:space="0" w:color="auto"/>
                  </w:divBdr>
                  <w:divsChild>
                    <w:div w:id="71901906">
                      <w:marLeft w:val="0"/>
                      <w:marRight w:val="0"/>
                      <w:marTop w:val="0"/>
                      <w:marBottom w:val="0"/>
                      <w:divBdr>
                        <w:top w:val="none" w:sz="0" w:space="0" w:color="auto"/>
                        <w:left w:val="none" w:sz="0" w:space="0" w:color="auto"/>
                        <w:bottom w:val="none" w:sz="0" w:space="0" w:color="auto"/>
                        <w:right w:val="none" w:sz="0" w:space="0" w:color="auto"/>
                      </w:divBdr>
                      <w:divsChild>
                        <w:div w:id="277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0956">
      <w:bodyDiv w:val="1"/>
      <w:marLeft w:val="0"/>
      <w:marRight w:val="0"/>
      <w:marTop w:val="0"/>
      <w:marBottom w:val="0"/>
      <w:divBdr>
        <w:top w:val="none" w:sz="0" w:space="0" w:color="auto"/>
        <w:left w:val="none" w:sz="0" w:space="0" w:color="auto"/>
        <w:bottom w:val="none" w:sz="0" w:space="0" w:color="auto"/>
        <w:right w:val="none" w:sz="0" w:space="0" w:color="auto"/>
      </w:divBdr>
    </w:div>
    <w:div w:id="1968078324">
      <w:bodyDiv w:val="1"/>
      <w:marLeft w:val="0"/>
      <w:marRight w:val="0"/>
      <w:marTop w:val="0"/>
      <w:marBottom w:val="0"/>
      <w:divBdr>
        <w:top w:val="none" w:sz="0" w:space="0" w:color="auto"/>
        <w:left w:val="none" w:sz="0" w:space="0" w:color="auto"/>
        <w:bottom w:val="none" w:sz="0" w:space="0" w:color="auto"/>
        <w:right w:val="none" w:sz="0" w:space="0" w:color="auto"/>
      </w:divBdr>
    </w:div>
    <w:div w:id="1968468306">
      <w:bodyDiv w:val="1"/>
      <w:marLeft w:val="0"/>
      <w:marRight w:val="0"/>
      <w:marTop w:val="0"/>
      <w:marBottom w:val="0"/>
      <w:divBdr>
        <w:top w:val="none" w:sz="0" w:space="0" w:color="auto"/>
        <w:left w:val="none" w:sz="0" w:space="0" w:color="auto"/>
        <w:bottom w:val="none" w:sz="0" w:space="0" w:color="auto"/>
        <w:right w:val="none" w:sz="0" w:space="0" w:color="auto"/>
      </w:divBdr>
    </w:div>
    <w:div w:id="1975872317">
      <w:bodyDiv w:val="1"/>
      <w:marLeft w:val="0"/>
      <w:marRight w:val="0"/>
      <w:marTop w:val="0"/>
      <w:marBottom w:val="0"/>
      <w:divBdr>
        <w:top w:val="none" w:sz="0" w:space="0" w:color="auto"/>
        <w:left w:val="none" w:sz="0" w:space="0" w:color="auto"/>
        <w:bottom w:val="none" w:sz="0" w:space="0" w:color="auto"/>
        <w:right w:val="none" w:sz="0" w:space="0" w:color="auto"/>
      </w:divBdr>
    </w:div>
    <w:div w:id="1976062855">
      <w:bodyDiv w:val="1"/>
      <w:marLeft w:val="0"/>
      <w:marRight w:val="0"/>
      <w:marTop w:val="0"/>
      <w:marBottom w:val="0"/>
      <w:divBdr>
        <w:top w:val="none" w:sz="0" w:space="0" w:color="auto"/>
        <w:left w:val="none" w:sz="0" w:space="0" w:color="auto"/>
        <w:bottom w:val="none" w:sz="0" w:space="0" w:color="auto"/>
        <w:right w:val="none" w:sz="0" w:space="0" w:color="auto"/>
      </w:divBdr>
    </w:div>
    <w:div w:id="2006738433">
      <w:bodyDiv w:val="1"/>
      <w:marLeft w:val="0"/>
      <w:marRight w:val="0"/>
      <w:marTop w:val="0"/>
      <w:marBottom w:val="0"/>
      <w:divBdr>
        <w:top w:val="none" w:sz="0" w:space="0" w:color="auto"/>
        <w:left w:val="none" w:sz="0" w:space="0" w:color="auto"/>
        <w:bottom w:val="none" w:sz="0" w:space="0" w:color="auto"/>
        <w:right w:val="none" w:sz="0" w:space="0" w:color="auto"/>
      </w:divBdr>
    </w:div>
    <w:div w:id="20760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fsz.munka.hu/nfsz/document/1/5/8/0/doc_url/TAJEKOZTATO_atlathato_szervezetro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nfsz.munka.hu/nfsz/document/1/3/6/9/doc_url/TAJEKOZTATO_a_koztulajdonban_allo_gazdasagi_tarsasagok_takarekosabb_muko.pdf" TargetMode="External"/><Relationship Id="rId17" Type="http://schemas.openxmlformats.org/officeDocument/2006/relationships/hyperlink" Target="https://nfsz.munka.hu/nfsz/document/1/9/8/1/doc_url/MUNKAEROIGENY_BEJELENTO_LAP_ITM2021_toltheto.pdf?v=2.0" TargetMode="External"/><Relationship Id="rId2" Type="http://schemas.openxmlformats.org/officeDocument/2006/relationships/numbering" Target="numbering.xml"/><Relationship Id="rId16" Type="http://schemas.openxmlformats.org/officeDocument/2006/relationships/hyperlink" Target="https://nfsz.munka.hu/cikk/14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nka.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fsz.munka.hu/nfsz/document/1/0/5/3/doc_url/3_melleklet.pdf" TargetMode="External"/><Relationship Id="rId23" Type="http://schemas.openxmlformats.org/officeDocument/2006/relationships/fontTable" Target="fontTable.xml"/><Relationship Id="rId10" Type="http://schemas.openxmlformats.org/officeDocument/2006/relationships/hyperlink" Target="https://nfsz.munka.hu/cikk/145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unka.hu" TargetMode="External"/><Relationship Id="rId14" Type="http://schemas.openxmlformats.org/officeDocument/2006/relationships/hyperlink" Target="https://nfsz.munka.hu/nfsz/document/1/5/8/1/doc_url/TAJEKOZTATO_kis_kozep_es_mikro_vallalkozasok_besorolasarol.pdf"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ADF7-9FFD-4074-A1E7-9DA0ECDA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3178</Words>
  <Characters>21933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FH</Company>
  <LinksUpToDate>false</LinksUpToDate>
  <CharactersWithSpaces>25061</CharactersWithSpaces>
  <SharedDoc>false</SharedDoc>
  <HLinks>
    <vt:vector size="120" baseType="variant">
      <vt:variant>
        <vt:i4>983124</vt:i4>
      </vt:variant>
      <vt:variant>
        <vt:i4>66</vt:i4>
      </vt:variant>
      <vt:variant>
        <vt:i4>0</vt:i4>
      </vt:variant>
      <vt:variant>
        <vt:i4>5</vt:i4>
      </vt:variant>
      <vt:variant>
        <vt:lpwstr>http://net.jogtar.hu/jr/gen/getdoc.cgi?docid=A1100156.TV</vt:lpwstr>
      </vt:variant>
      <vt:variant>
        <vt:lpwstr/>
      </vt:variant>
      <vt:variant>
        <vt:i4>8126584</vt:i4>
      </vt:variant>
      <vt:variant>
        <vt:i4>57</vt:i4>
      </vt:variant>
      <vt:variant>
        <vt:i4>0</vt:i4>
      </vt:variant>
      <vt:variant>
        <vt:i4>5</vt:i4>
      </vt:variant>
      <vt:variant>
        <vt:lpwstr>http://www.kozrend.hu/</vt:lpwstr>
      </vt:variant>
      <vt:variant>
        <vt:lpwstr/>
      </vt:variant>
      <vt:variant>
        <vt:i4>655371</vt:i4>
      </vt:variant>
      <vt:variant>
        <vt:i4>54</vt:i4>
      </vt:variant>
      <vt:variant>
        <vt:i4>0</vt:i4>
      </vt:variant>
      <vt:variant>
        <vt:i4>5</vt:i4>
      </vt:variant>
      <vt:variant>
        <vt:lpwstr>http://nav.gov.hu/nav/adatbazisok/benemjelentett</vt:lpwstr>
      </vt:variant>
      <vt:variant>
        <vt:lpwstr/>
      </vt:variant>
      <vt:variant>
        <vt:i4>7864437</vt:i4>
      </vt:variant>
      <vt:variant>
        <vt:i4>51</vt:i4>
      </vt:variant>
      <vt:variant>
        <vt:i4>0</vt:i4>
      </vt:variant>
      <vt:variant>
        <vt:i4>5</vt:i4>
      </vt:variant>
      <vt:variant>
        <vt:lpwstr>http://www.egyenlobanasmod.hu/</vt:lpwstr>
      </vt:variant>
      <vt:variant>
        <vt:lpwstr/>
      </vt:variant>
      <vt:variant>
        <vt:i4>3014694</vt:i4>
      </vt:variant>
      <vt:variant>
        <vt:i4>48</vt:i4>
      </vt:variant>
      <vt:variant>
        <vt:i4>0</vt:i4>
      </vt:variant>
      <vt:variant>
        <vt:i4>5</vt:i4>
      </vt:variant>
      <vt:variant>
        <vt:lpwstr>http://nyilvantartas.ommf.gov.hu/srcvw.php?csop=12</vt:lpwstr>
      </vt:variant>
      <vt:variant>
        <vt:lpwstr/>
      </vt:variant>
      <vt:variant>
        <vt:i4>1048635</vt:i4>
      </vt:variant>
      <vt:variant>
        <vt:i4>45</vt:i4>
      </vt:variant>
      <vt:variant>
        <vt:i4>0</vt:i4>
      </vt:variant>
      <vt:variant>
        <vt:i4>5</vt:i4>
      </vt:variant>
      <vt:variant>
        <vt:lpwstr/>
      </vt:variant>
      <vt:variant>
        <vt:lpwstr>_Toc378082822</vt:lpwstr>
      </vt:variant>
      <vt:variant>
        <vt:i4>1048635</vt:i4>
      </vt:variant>
      <vt:variant>
        <vt:i4>42</vt:i4>
      </vt:variant>
      <vt:variant>
        <vt:i4>0</vt:i4>
      </vt:variant>
      <vt:variant>
        <vt:i4>5</vt:i4>
      </vt:variant>
      <vt:variant>
        <vt:lpwstr/>
      </vt:variant>
      <vt:variant>
        <vt:lpwstr>_Toc378082822</vt:lpwstr>
      </vt:variant>
      <vt:variant>
        <vt:i4>1048635</vt:i4>
      </vt:variant>
      <vt:variant>
        <vt:i4>39</vt:i4>
      </vt:variant>
      <vt:variant>
        <vt:i4>0</vt:i4>
      </vt:variant>
      <vt:variant>
        <vt:i4>5</vt:i4>
      </vt:variant>
      <vt:variant>
        <vt:lpwstr/>
      </vt:variant>
      <vt:variant>
        <vt:lpwstr>_Toc378082822</vt:lpwstr>
      </vt:variant>
      <vt:variant>
        <vt:i4>1048635</vt:i4>
      </vt:variant>
      <vt:variant>
        <vt:i4>36</vt:i4>
      </vt:variant>
      <vt:variant>
        <vt:i4>0</vt:i4>
      </vt:variant>
      <vt:variant>
        <vt:i4>5</vt:i4>
      </vt:variant>
      <vt:variant>
        <vt:lpwstr/>
      </vt:variant>
      <vt:variant>
        <vt:lpwstr>_Toc378082822</vt:lpwstr>
      </vt:variant>
      <vt:variant>
        <vt:i4>1048635</vt:i4>
      </vt:variant>
      <vt:variant>
        <vt:i4>33</vt:i4>
      </vt:variant>
      <vt:variant>
        <vt:i4>0</vt:i4>
      </vt:variant>
      <vt:variant>
        <vt:i4>5</vt:i4>
      </vt:variant>
      <vt:variant>
        <vt:lpwstr/>
      </vt:variant>
      <vt:variant>
        <vt:lpwstr>_Toc378082822</vt:lpwstr>
      </vt:variant>
      <vt:variant>
        <vt:i4>1048635</vt:i4>
      </vt:variant>
      <vt:variant>
        <vt:i4>30</vt:i4>
      </vt:variant>
      <vt:variant>
        <vt:i4>0</vt:i4>
      </vt:variant>
      <vt:variant>
        <vt:i4>5</vt:i4>
      </vt:variant>
      <vt:variant>
        <vt:lpwstr/>
      </vt:variant>
      <vt:variant>
        <vt:lpwstr>_Toc378082826</vt:lpwstr>
      </vt:variant>
      <vt:variant>
        <vt:i4>1048635</vt:i4>
      </vt:variant>
      <vt:variant>
        <vt:i4>27</vt:i4>
      </vt:variant>
      <vt:variant>
        <vt:i4>0</vt:i4>
      </vt:variant>
      <vt:variant>
        <vt:i4>5</vt:i4>
      </vt:variant>
      <vt:variant>
        <vt:lpwstr/>
      </vt:variant>
      <vt:variant>
        <vt:lpwstr>_Toc378082825</vt:lpwstr>
      </vt:variant>
      <vt:variant>
        <vt:i4>1048635</vt:i4>
      </vt:variant>
      <vt:variant>
        <vt:i4>24</vt:i4>
      </vt:variant>
      <vt:variant>
        <vt:i4>0</vt:i4>
      </vt:variant>
      <vt:variant>
        <vt:i4>5</vt:i4>
      </vt:variant>
      <vt:variant>
        <vt:lpwstr/>
      </vt:variant>
      <vt:variant>
        <vt:lpwstr>_Toc378082822</vt:lpwstr>
      </vt:variant>
      <vt:variant>
        <vt:i4>1048635</vt:i4>
      </vt:variant>
      <vt:variant>
        <vt:i4>21</vt:i4>
      </vt:variant>
      <vt:variant>
        <vt:i4>0</vt:i4>
      </vt:variant>
      <vt:variant>
        <vt:i4>5</vt:i4>
      </vt:variant>
      <vt:variant>
        <vt:lpwstr/>
      </vt:variant>
      <vt:variant>
        <vt:lpwstr>_Toc378082824</vt:lpwstr>
      </vt:variant>
      <vt:variant>
        <vt:i4>1048635</vt:i4>
      </vt:variant>
      <vt:variant>
        <vt:i4>18</vt:i4>
      </vt:variant>
      <vt:variant>
        <vt:i4>0</vt:i4>
      </vt:variant>
      <vt:variant>
        <vt:i4>5</vt:i4>
      </vt:variant>
      <vt:variant>
        <vt:lpwstr/>
      </vt:variant>
      <vt:variant>
        <vt:lpwstr>_Toc378082823</vt:lpwstr>
      </vt:variant>
      <vt:variant>
        <vt:i4>1048635</vt:i4>
      </vt:variant>
      <vt:variant>
        <vt:i4>15</vt:i4>
      </vt:variant>
      <vt:variant>
        <vt:i4>0</vt:i4>
      </vt:variant>
      <vt:variant>
        <vt:i4>5</vt:i4>
      </vt:variant>
      <vt:variant>
        <vt:lpwstr/>
      </vt:variant>
      <vt:variant>
        <vt:lpwstr>_Toc378082822</vt:lpwstr>
      </vt:variant>
      <vt:variant>
        <vt:i4>1048635</vt:i4>
      </vt:variant>
      <vt:variant>
        <vt:i4>12</vt:i4>
      </vt:variant>
      <vt:variant>
        <vt:i4>0</vt:i4>
      </vt:variant>
      <vt:variant>
        <vt:i4>5</vt:i4>
      </vt:variant>
      <vt:variant>
        <vt:lpwstr/>
      </vt:variant>
      <vt:variant>
        <vt:lpwstr>_Toc378082822</vt:lpwstr>
      </vt:variant>
      <vt:variant>
        <vt:i4>1245243</vt:i4>
      </vt:variant>
      <vt:variant>
        <vt:i4>9</vt:i4>
      </vt:variant>
      <vt:variant>
        <vt:i4>0</vt:i4>
      </vt:variant>
      <vt:variant>
        <vt:i4>5</vt:i4>
      </vt:variant>
      <vt:variant>
        <vt:lpwstr/>
      </vt:variant>
      <vt:variant>
        <vt:lpwstr>_Toc378082817</vt:lpwstr>
      </vt:variant>
      <vt:variant>
        <vt:i4>1245243</vt:i4>
      </vt:variant>
      <vt:variant>
        <vt:i4>3</vt:i4>
      </vt:variant>
      <vt:variant>
        <vt:i4>0</vt:i4>
      </vt:variant>
      <vt:variant>
        <vt:i4>5</vt:i4>
      </vt:variant>
      <vt:variant>
        <vt:lpwstr/>
      </vt:variant>
      <vt:variant>
        <vt:lpwstr>_Toc378082813</vt:lpwstr>
      </vt:variant>
      <vt:variant>
        <vt:i4>983124</vt:i4>
      </vt:variant>
      <vt:variant>
        <vt:i4>0</vt:i4>
      </vt:variant>
      <vt:variant>
        <vt:i4>0</vt:i4>
      </vt:variant>
      <vt:variant>
        <vt:i4>5</vt:i4>
      </vt:variant>
      <vt:variant>
        <vt:lpwstr>http://net.jogtar.hu/jr/gen/getdoc.cgi?docid=A1100156.TV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Jankovné Héjas Katalin</dc:creator>
  <cp:lastModifiedBy>Tolnai Attila</cp:lastModifiedBy>
  <cp:revision>3</cp:revision>
  <cp:lastPrinted>2020-05-29T05:59:00Z</cp:lastPrinted>
  <dcterms:created xsi:type="dcterms:W3CDTF">2022-06-09T10:25:00Z</dcterms:created>
  <dcterms:modified xsi:type="dcterms:W3CDTF">2022-06-10T07:50:00Z</dcterms:modified>
</cp:coreProperties>
</file>