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3137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6462A9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6462A9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6462A9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B75C1C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733D87" w:rsidRDefault="00332EA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1F69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2023. évi e</w:t>
      </w:r>
      <w:r w:rsidR="00AE6485" w:rsidRPr="00733D8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nergia </w:t>
      </w:r>
      <w:r w:rsidR="0034737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beszerzés alternatíváinak megvitatása</w:t>
      </w:r>
      <w:r w:rsidR="00AE6485" w:rsidRPr="00733D8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:rsidR="00DA5EEA" w:rsidRPr="00733D87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DA7A6D">
        <w:trPr>
          <w:trHeight w:val="23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00E40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="00C1303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17DE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000E40">
              <w:rPr>
                <w:rFonts w:ascii="Arial" w:hAnsi="Arial" w:cs="Arial"/>
                <w:color w:val="3366FF"/>
                <w:sz w:val="22"/>
                <w:szCs w:val="22"/>
              </w:rPr>
              <w:t xml:space="preserve">Tóthné Lelkes Erika 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>pénzügyi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33D8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733D8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733D8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733D87" w:rsidRPr="00ED4DCE" w:rsidRDefault="00733D8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617DED" w:rsidRDefault="00617DED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17DE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37232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2022. 08. 30.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733D87">
        <w:rPr>
          <w:rFonts w:ascii="Arial" w:hAnsi="Arial" w:cs="Arial"/>
          <w:b/>
          <w:sz w:val="22"/>
          <w:szCs w:val="22"/>
        </w:rPr>
        <w:t>Tisztelt Képviselő-testület!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 xml:space="preserve">Ismert Önök előtt, hogy a veszélyhelyzet ideje alatt az egyetemes szolgáltatásra jogosultak körének meghatározásáról szóló 217/2022. (VI. 17.) Kormányrendelet (a továbbiakban: Kormányrendelet) értelmében 2022. augusztus 1. napjától az önkormányzatok nem jogosultak sem a villamos energia, sem a gázenergia vonatkozásában az egyetemes szolgáltatásra. 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 xml:space="preserve">A hivatkozott jogszabály előírásainak megfelelően - az augusztus elsejétől történő folytatólagos ellátás érdekében - az egyetemes szolgáltatók felé az érintett fogyasztási helyeinket megjelölve megküldtük a szükséges nyilatkozatunkat annak érdekében, hogy végső menedékes jogintézmény keretében villamosenergia és földgáz-ellátásban részesülhessünk. Az ezzel kapcsolatos szerződés a Kormányrendelet 3. § (5) bekezdése alapján 2022. augusztus 1. napjával, a jogszabály erejénél fogva létrejött és hatályba lépett, de 2022. december 31. napján 24.00 órakor minden további jognyilatkozat nélkül meg is szűnik. Önkormányzatunknak november 30. napjáig kötelezettsége írásban tájékoztatni a szolgáltatót, ha a szerződés határozott idejének elteltét követően az ellátást más kereskedő útján kívánja beszerezni. Amennyiben e kötelezettségnek nem teszünk eleget, 2023. január elsején villamosenergia-vásárlási </w:t>
      </w:r>
      <w:r w:rsidR="009F4D60">
        <w:rPr>
          <w:rFonts w:ascii="Arial" w:hAnsi="Arial" w:cs="Arial"/>
          <w:sz w:val="22"/>
          <w:szCs w:val="22"/>
        </w:rPr>
        <w:t xml:space="preserve">illetve földgáz-ellátási </w:t>
      </w:r>
      <w:r w:rsidRPr="00733D87">
        <w:rPr>
          <w:rFonts w:ascii="Arial" w:hAnsi="Arial" w:cs="Arial"/>
          <w:sz w:val="22"/>
          <w:szCs w:val="22"/>
        </w:rPr>
        <w:t xml:space="preserve">jogviszony jön létre a szolgáltató üzletszabályzatában meghatározott általános feltételek mellett, tehát a szerződéskötés kondíciói akkor lesznek ismertek. 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A35D5" w:rsidRPr="00AA35D5" w:rsidRDefault="00DA7A6D" w:rsidP="00FC4544">
      <w:pPr>
        <w:jc w:val="both"/>
        <w:rPr>
          <w:rFonts w:ascii="Arial" w:hAnsi="Arial" w:cs="Arial"/>
          <w:sz w:val="22"/>
          <w:szCs w:val="22"/>
        </w:rPr>
      </w:pPr>
      <w:r w:rsidRPr="00E01CE4">
        <w:rPr>
          <w:rFonts w:ascii="Arial" w:hAnsi="Arial" w:cs="Arial"/>
          <w:b/>
          <w:sz w:val="22"/>
          <w:szCs w:val="22"/>
        </w:rPr>
        <w:t>Önkormányzatunknak ebben a helyzetben azt kell mérlegelnie, hogy az előre nem ismert, a menedékes szerződésből átforduló energia-vásárlási jogviszonyban az akkori általános szerződési feltételek mellett megállapított árat választja, vagy beszerzés útján elért árral más szolgáltatóval köt szerződést.</w:t>
      </w:r>
      <w:r w:rsidR="00AA35D5" w:rsidRPr="00AA35D5">
        <w:t xml:space="preserve"> </w:t>
      </w:r>
      <w:r w:rsidR="00AA35D5" w:rsidRPr="00AA35D5">
        <w:rPr>
          <w:rFonts w:ascii="Arial" w:hAnsi="Arial" w:cs="Arial"/>
          <w:sz w:val="22"/>
          <w:szCs w:val="22"/>
        </w:rPr>
        <w:t>Jelenleg nagyon sok a bizonytalanság. Nincs információ arról,</w:t>
      </w:r>
      <w:r w:rsidR="00FC4544">
        <w:rPr>
          <w:rFonts w:ascii="Arial" w:hAnsi="Arial" w:cs="Arial"/>
          <w:sz w:val="22"/>
          <w:szCs w:val="22"/>
        </w:rPr>
        <w:t xml:space="preserve"> </w:t>
      </w:r>
      <w:r w:rsidR="00AA35D5">
        <w:rPr>
          <w:rFonts w:ascii="Arial" w:hAnsi="Arial" w:cs="Arial"/>
          <w:sz w:val="22"/>
          <w:szCs w:val="22"/>
        </w:rPr>
        <w:t>hogy az önkormányzati szférát érintően lesz-e esetleg a menedékes árhoz hasonló díjtétel, illetve hogy alakul a piaci ár</w:t>
      </w:r>
      <w:r w:rsidR="00FC4544">
        <w:rPr>
          <w:rFonts w:ascii="Arial" w:hAnsi="Arial" w:cs="Arial"/>
          <w:sz w:val="22"/>
          <w:szCs w:val="22"/>
        </w:rPr>
        <w:t xml:space="preserve">hoz képest az „átforduló” ár. Azt sem lehet megállapítani, hogy </w:t>
      </w:r>
      <w:r w:rsidR="00AA35D5" w:rsidRPr="00AA35D5">
        <w:rPr>
          <w:rFonts w:ascii="Arial" w:hAnsi="Arial" w:cs="Arial"/>
          <w:sz w:val="22"/>
          <w:szCs w:val="22"/>
        </w:rPr>
        <w:t>kedvezőbb árat tudnánk</w:t>
      </w:r>
      <w:r w:rsidR="00FC4544">
        <w:rPr>
          <w:rFonts w:ascii="Arial" w:hAnsi="Arial" w:cs="Arial"/>
          <w:sz w:val="22"/>
          <w:szCs w:val="22"/>
        </w:rPr>
        <w:t>-e</w:t>
      </w:r>
      <w:r w:rsidR="00180BE7">
        <w:rPr>
          <w:rFonts w:ascii="Arial" w:hAnsi="Arial" w:cs="Arial"/>
          <w:sz w:val="22"/>
          <w:szCs w:val="22"/>
        </w:rPr>
        <w:t xml:space="preserve"> elérni </w:t>
      </w:r>
      <w:r w:rsidR="00AA35D5" w:rsidRPr="00AA35D5">
        <w:rPr>
          <w:rFonts w:ascii="Arial" w:hAnsi="Arial" w:cs="Arial"/>
          <w:sz w:val="22"/>
          <w:szCs w:val="22"/>
        </w:rPr>
        <w:t>beszerzés során megaján</w:t>
      </w:r>
      <w:r w:rsidR="00FC4544">
        <w:rPr>
          <w:rFonts w:ascii="Arial" w:hAnsi="Arial" w:cs="Arial"/>
          <w:sz w:val="22"/>
          <w:szCs w:val="22"/>
        </w:rPr>
        <w:t>lott árral.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A7A6D" w:rsidRPr="00733D87" w:rsidRDefault="00FC4544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Tény, hogy m</w:t>
      </w:r>
      <w:r w:rsidR="00DA7A6D" w:rsidRPr="00733D87">
        <w:rPr>
          <w:rFonts w:ascii="Arial" w:hAnsi="Arial" w:cs="Arial"/>
          <w:sz w:val="22"/>
          <w:szCs w:val="22"/>
        </w:rPr>
        <w:t>ind a villamos energia, mind a gázbeszerzés tekintetében az éves mennyiség meghaladja a közbeszerzési értékhatárt, ezért jogszerűen csak közbeszerzési eljárás lefolytatásával választható ki a szolgáltató.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B73F7" w:rsidRPr="00733D87" w:rsidRDefault="006B73F7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energiaellátás biztosítása érdekében szükséges folyamat előre haladása érdekében </w:t>
      </w:r>
      <w:r w:rsidR="00DA7A6D" w:rsidRPr="00733D87">
        <w:rPr>
          <w:rFonts w:ascii="Arial" w:hAnsi="Arial" w:cs="Arial"/>
          <w:sz w:val="22"/>
          <w:szCs w:val="22"/>
        </w:rPr>
        <w:t>közbeszerzési szakértői tevékenység elvégzésére ajánlatok kerültek bekérésre.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>Az ajánlattételre szóló felhívást három ügyvédi irodának küldtük ki.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>Az ajánlattételi határidő lejártáig kettő ajánlattevő nyújtotta be ajánlatát. Az ajánlatok a formai és a tartalmi s</w:t>
      </w:r>
      <w:r w:rsidR="00650A6F" w:rsidRPr="00733D87">
        <w:rPr>
          <w:rFonts w:ascii="Arial" w:hAnsi="Arial" w:cs="Arial"/>
          <w:sz w:val="22"/>
          <w:szCs w:val="22"/>
        </w:rPr>
        <w:t xml:space="preserve">zempontoknak megfelelnek. (A </w:t>
      </w:r>
      <w:r w:rsidR="00AA35D5">
        <w:rPr>
          <w:rFonts w:ascii="Arial" w:hAnsi="Arial" w:cs="Arial"/>
          <w:sz w:val="22"/>
          <w:szCs w:val="22"/>
        </w:rPr>
        <w:t xml:space="preserve">jegyzőkönyv </w:t>
      </w:r>
      <w:r w:rsidR="00650A6F" w:rsidRPr="00733D87">
        <w:rPr>
          <w:rFonts w:ascii="Arial" w:hAnsi="Arial" w:cs="Arial"/>
          <w:sz w:val="22"/>
          <w:szCs w:val="22"/>
        </w:rPr>
        <w:t>az előterjesztés</w:t>
      </w:r>
      <w:r w:rsidRPr="00733D87">
        <w:rPr>
          <w:rFonts w:ascii="Arial" w:hAnsi="Arial" w:cs="Arial"/>
          <w:sz w:val="22"/>
          <w:szCs w:val="22"/>
        </w:rPr>
        <w:t>1</w:t>
      </w:r>
      <w:proofErr w:type="gramStart"/>
      <w:r w:rsidRPr="00733D87">
        <w:rPr>
          <w:rFonts w:ascii="Arial" w:hAnsi="Arial" w:cs="Arial"/>
          <w:sz w:val="22"/>
          <w:szCs w:val="22"/>
        </w:rPr>
        <w:t>.sz.</w:t>
      </w:r>
      <w:proofErr w:type="gramEnd"/>
      <w:r w:rsidRPr="00733D8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3D87">
        <w:rPr>
          <w:rFonts w:ascii="Arial" w:hAnsi="Arial" w:cs="Arial"/>
          <w:sz w:val="22"/>
          <w:szCs w:val="22"/>
        </w:rPr>
        <w:t>melléklet</w:t>
      </w:r>
      <w:r w:rsidR="00650A6F" w:rsidRPr="00733D87">
        <w:rPr>
          <w:rFonts w:ascii="Arial" w:hAnsi="Arial" w:cs="Arial"/>
          <w:sz w:val="22"/>
          <w:szCs w:val="22"/>
        </w:rPr>
        <w:t>ét</w:t>
      </w:r>
      <w:proofErr w:type="gramEnd"/>
      <w:r w:rsidR="00650A6F" w:rsidRPr="00733D87">
        <w:rPr>
          <w:rFonts w:ascii="Arial" w:hAnsi="Arial" w:cs="Arial"/>
          <w:sz w:val="22"/>
          <w:szCs w:val="22"/>
        </w:rPr>
        <w:t xml:space="preserve"> képezi.)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>Az ajánlattevők az árajánlatban az alábbi szolgáltatási díjat ajánlották meg: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>1.</w:t>
      </w:r>
      <w:r w:rsidRPr="00733D87">
        <w:rPr>
          <w:rFonts w:ascii="Arial" w:hAnsi="Arial" w:cs="Arial"/>
          <w:sz w:val="22"/>
          <w:szCs w:val="22"/>
        </w:rPr>
        <w:tab/>
        <w:t>Az ajánlattevő neve: Bakó Ügyvédi Iroda</w:t>
      </w:r>
      <w:r w:rsidRPr="00733D87">
        <w:rPr>
          <w:rFonts w:ascii="Arial" w:hAnsi="Arial" w:cs="Arial"/>
          <w:sz w:val="22"/>
          <w:szCs w:val="22"/>
        </w:rPr>
        <w:tab/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 xml:space="preserve">7090 Tamási, Petőfi S. </w:t>
      </w:r>
      <w:proofErr w:type="gramStart"/>
      <w:r w:rsidRPr="00733D87">
        <w:rPr>
          <w:rFonts w:ascii="Arial" w:hAnsi="Arial" w:cs="Arial"/>
          <w:sz w:val="22"/>
          <w:szCs w:val="22"/>
        </w:rPr>
        <w:t>u.</w:t>
      </w:r>
      <w:proofErr w:type="gramEnd"/>
      <w:r w:rsidRPr="00733D87">
        <w:rPr>
          <w:rFonts w:ascii="Arial" w:hAnsi="Arial" w:cs="Arial"/>
          <w:sz w:val="22"/>
          <w:szCs w:val="22"/>
        </w:rPr>
        <w:t xml:space="preserve"> 12.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>Ajánlati ár: 1.200.000,-Ft + 27% Áfa, azaz 1.524.000 Ft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>2.</w:t>
      </w:r>
      <w:r w:rsidRPr="00733D87">
        <w:rPr>
          <w:rFonts w:ascii="Arial" w:hAnsi="Arial" w:cs="Arial"/>
          <w:sz w:val="22"/>
          <w:szCs w:val="22"/>
        </w:rPr>
        <w:tab/>
        <w:t xml:space="preserve">Az ajánlattevő neve: </w:t>
      </w:r>
      <w:r w:rsidRPr="00733D87">
        <w:rPr>
          <w:rFonts w:ascii="Arial" w:hAnsi="Arial" w:cs="Arial"/>
          <w:sz w:val="22"/>
          <w:szCs w:val="22"/>
        </w:rPr>
        <w:tab/>
        <w:t>Kunfalvi Ügyvédi Iroda</w:t>
      </w:r>
      <w:r w:rsidRPr="00733D87">
        <w:rPr>
          <w:rFonts w:ascii="Arial" w:hAnsi="Arial" w:cs="Arial"/>
          <w:sz w:val="22"/>
          <w:szCs w:val="22"/>
        </w:rPr>
        <w:tab/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>1054 Budapest, Szemere u. 23. fe.1.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33D87">
        <w:rPr>
          <w:rFonts w:ascii="Arial" w:hAnsi="Arial" w:cs="Arial"/>
          <w:sz w:val="22"/>
          <w:szCs w:val="22"/>
        </w:rPr>
        <w:t>Ajánlati ár: 700.000,-Ft + 27% Áfa, azaz 889.000 Ft</w:t>
      </w:r>
    </w:p>
    <w:p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A7A6D" w:rsidRPr="00733D87" w:rsidRDefault="00F201B3" w:rsidP="00DA7A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A3960">
        <w:rPr>
          <w:rFonts w:ascii="Arial" w:hAnsi="Arial" w:cs="Arial"/>
          <w:sz w:val="22"/>
          <w:szCs w:val="22"/>
        </w:rPr>
        <w:t>Kérem a Tisztelt Testületet, hogy hozzon döntést az alábbi határozati javaslatok szerinti alternatívákból történő választással.</w:t>
      </w:r>
    </w:p>
    <w:p w:rsidR="00B64C49" w:rsidRPr="00733D87" w:rsidRDefault="00B64C49" w:rsidP="00B64C4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02F29" w:rsidRPr="0058678F" w:rsidRDefault="00B64C49" w:rsidP="00B64C49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822C9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4822C9" w:rsidRPr="0058678F">
        <w:rPr>
          <w:rFonts w:ascii="Arial" w:hAnsi="Arial" w:cs="Arial"/>
          <w:b/>
          <w:sz w:val="22"/>
          <w:szCs w:val="22"/>
        </w:rPr>
        <w:t>A</w:t>
      </w:r>
      <w:r w:rsidR="004822C9" w:rsidRPr="0058678F">
        <w:rPr>
          <w:rFonts w:ascii="Arial" w:hAnsi="Arial" w:cs="Arial"/>
          <w:sz w:val="22"/>
          <w:szCs w:val="22"/>
        </w:rPr>
        <w:t xml:space="preserve">/ </w:t>
      </w:r>
      <w:r w:rsidRPr="0058678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58678F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B64C49" w:rsidRPr="0058678F" w:rsidRDefault="00B64C49" w:rsidP="004822C9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58678F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B64C49" w:rsidRPr="0058678F" w:rsidRDefault="00B64C49" w:rsidP="00B64C4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8678F">
        <w:rPr>
          <w:rFonts w:ascii="Arial" w:hAnsi="Arial" w:cs="Arial"/>
          <w:b/>
          <w:sz w:val="22"/>
          <w:szCs w:val="22"/>
          <w:u w:val="single"/>
        </w:rPr>
        <w:t>Villamosenergia- és gázbeszerzés lefolytatásához közbeszerzési szakértő kiválasztására</w:t>
      </w:r>
    </w:p>
    <w:p w:rsidR="00B64C49" w:rsidRPr="0058678F" w:rsidRDefault="00B64C49" w:rsidP="00B64C4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64C49" w:rsidRPr="0058678F" w:rsidRDefault="00B64C49" w:rsidP="00B64C4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>Bátaszék Város Önkormányzata Képviselő-testülete;</w:t>
      </w:r>
    </w:p>
    <w:p w:rsidR="00B64C49" w:rsidRPr="0058678F" w:rsidRDefault="00B64C49" w:rsidP="00B64C4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B64C49" w:rsidRPr="0058678F" w:rsidRDefault="00B64C49" w:rsidP="00B64C49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az energia beszerzéssel </w:t>
      </w:r>
      <w:r w:rsidRPr="0058678F">
        <w:rPr>
          <w:rStyle w:val="FontStyle127"/>
          <w:rFonts w:ascii="Arial" w:eastAsia="Calibri" w:hAnsi="Arial" w:cs="Arial"/>
          <w:szCs w:val="22"/>
        </w:rPr>
        <w:t>összefüggő közbeszerzési szakértői tevékenység ellátására</w:t>
      </w:r>
      <w:r w:rsidRPr="0058678F">
        <w:rPr>
          <w:rFonts w:ascii="Arial" w:hAnsi="Arial" w:cs="Arial"/>
          <w:bCs/>
          <w:iCs/>
          <w:sz w:val="22"/>
          <w:szCs w:val="22"/>
        </w:rPr>
        <w:t xml:space="preserve"> a legalacsonyabb </w:t>
      </w:r>
      <w:r w:rsidR="002A0D46" w:rsidRPr="0058678F">
        <w:rPr>
          <w:rFonts w:ascii="Arial" w:hAnsi="Arial" w:cs="Arial"/>
          <w:bCs/>
          <w:iCs/>
          <w:sz w:val="22"/>
          <w:szCs w:val="22"/>
        </w:rPr>
        <w:t xml:space="preserve">bruttó </w:t>
      </w:r>
      <w:r w:rsidRPr="0058678F">
        <w:rPr>
          <w:rFonts w:ascii="Arial" w:hAnsi="Arial" w:cs="Arial"/>
          <w:bCs/>
          <w:iCs/>
          <w:sz w:val="22"/>
          <w:szCs w:val="22"/>
        </w:rPr>
        <w:t xml:space="preserve">ajánlati árat adó </w:t>
      </w:r>
      <w:r w:rsidRPr="0058678F">
        <w:rPr>
          <w:rStyle w:val="FontStyle127"/>
          <w:rFonts w:ascii="Arial" w:hAnsi="Arial" w:cs="Arial"/>
          <w:szCs w:val="22"/>
        </w:rPr>
        <w:t xml:space="preserve">Kunfalvi Ügyvédi Irodát </w:t>
      </w:r>
      <w:r w:rsidRPr="0058678F">
        <w:rPr>
          <w:rFonts w:ascii="Arial" w:hAnsi="Arial" w:cs="Arial"/>
          <w:color w:val="000000"/>
          <w:sz w:val="22"/>
          <w:szCs w:val="22"/>
        </w:rPr>
        <w:t xml:space="preserve">(1054 Budapest, Szemere u. 23. fe.1.) </w:t>
      </w:r>
      <w:r w:rsidRPr="0058678F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B64C49" w:rsidRPr="0058678F" w:rsidRDefault="00B64C49" w:rsidP="00B64C49">
      <w:pPr>
        <w:pStyle w:val="Listaszerbekezds"/>
        <w:numPr>
          <w:ilvl w:val="0"/>
          <w:numId w:val="4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Pr="0058678F">
        <w:rPr>
          <w:rFonts w:ascii="Arial" w:hAnsi="Arial" w:cs="Arial"/>
          <w:b/>
          <w:sz w:val="22"/>
          <w:szCs w:val="22"/>
        </w:rPr>
        <w:t>889.000,- Ft</w:t>
      </w:r>
      <w:r w:rsidRPr="0058678F">
        <w:rPr>
          <w:rFonts w:ascii="Arial" w:hAnsi="Arial" w:cs="Arial"/>
          <w:sz w:val="22"/>
          <w:szCs w:val="22"/>
        </w:rPr>
        <w:t xml:space="preserve"> megbízási </w:t>
      </w:r>
      <w:r w:rsidRPr="0058678F">
        <w:rPr>
          <w:rFonts w:ascii="Arial" w:hAnsi="Arial" w:cs="Arial"/>
          <w:color w:val="000000"/>
          <w:sz w:val="22"/>
          <w:szCs w:val="22"/>
        </w:rPr>
        <w:t>díj kifizetését az önkormányzat 2022. évi költségvetésének terhére biztosítja.</w:t>
      </w:r>
    </w:p>
    <w:p w:rsidR="00C76856" w:rsidRPr="0058678F" w:rsidRDefault="00B64C49" w:rsidP="00B64C49">
      <w:pPr>
        <w:tabs>
          <w:tab w:val="left" w:pos="38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B64C49" w:rsidRPr="0058678F" w:rsidRDefault="00B64C49" w:rsidP="00C76856">
      <w:pPr>
        <w:tabs>
          <w:tab w:val="left" w:pos="3840"/>
        </w:tabs>
        <w:ind w:left="2835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Határidő: 2022. szeptember</w:t>
      </w:r>
      <w:r w:rsidR="00C76856" w:rsidRPr="0058678F">
        <w:rPr>
          <w:rFonts w:ascii="Arial" w:hAnsi="Arial" w:cs="Arial"/>
          <w:i/>
          <w:iCs/>
          <w:sz w:val="22"/>
          <w:szCs w:val="22"/>
        </w:rPr>
        <w:t xml:space="preserve"> 10.</w:t>
      </w:r>
    </w:p>
    <w:p w:rsidR="00B64C49" w:rsidRPr="0058678F" w:rsidRDefault="00B64C49" w:rsidP="00B64C49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58678F">
        <w:rPr>
          <w:rFonts w:ascii="Arial" w:hAnsi="Arial" w:cs="Arial"/>
          <w:sz w:val="22"/>
          <w:szCs w:val="22"/>
        </w:rPr>
        <w:t>:   Dr.</w:t>
      </w:r>
      <w:proofErr w:type="gramEnd"/>
      <w:r w:rsidRPr="0058678F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B64C49" w:rsidRPr="0058678F" w:rsidRDefault="00B64C49" w:rsidP="00B64C49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B64C49" w:rsidRPr="0058678F" w:rsidRDefault="00B64C49" w:rsidP="00B64C4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58678F">
        <w:rPr>
          <w:rFonts w:ascii="Arial" w:hAnsi="Arial" w:cs="Arial"/>
          <w:sz w:val="22"/>
          <w:szCs w:val="22"/>
        </w:rPr>
        <w:t>: Kunfalvi</w:t>
      </w:r>
      <w:r w:rsidRPr="0058678F">
        <w:rPr>
          <w:rFonts w:ascii="Arial" w:hAnsi="Arial" w:cs="Arial"/>
          <w:color w:val="000000"/>
          <w:sz w:val="22"/>
          <w:szCs w:val="22"/>
        </w:rPr>
        <w:t xml:space="preserve"> Ügyvédi Iroda</w:t>
      </w:r>
    </w:p>
    <w:p w:rsidR="00B64C49" w:rsidRPr="0058678F" w:rsidRDefault="00B64C49" w:rsidP="00B64C49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58678F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58678F">
        <w:rPr>
          <w:rFonts w:ascii="Arial" w:hAnsi="Arial" w:cs="Arial"/>
          <w:sz w:val="22"/>
          <w:szCs w:val="22"/>
        </w:rPr>
        <w:t>. iroda</w:t>
      </w:r>
    </w:p>
    <w:p w:rsidR="00B64C49" w:rsidRPr="0058678F" w:rsidRDefault="00B64C49" w:rsidP="00B64C4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58678F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64C49" w:rsidRPr="0058678F" w:rsidRDefault="00B64C49" w:rsidP="00B64C4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8678F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58678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:rsidR="00B64C49" w:rsidRPr="0058678F" w:rsidRDefault="004822C9" w:rsidP="004822C9">
      <w:pPr>
        <w:ind w:left="2552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b/>
          <w:sz w:val="22"/>
          <w:szCs w:val="22"/>
        </w:rPr>
        <w:t xml:space="preserve">  </w:t>
      </w:r>
      <w:r w:rsidRPr="0058678F">
        <w:rPr>
          <w:rFonts w:ascii="Arial" w:hAnsi="Arial" w:cs="Arial"/>
          <w:b/>
          <w:sz w:val="22"/>
          <w:szCs w:val="22"/>
        </w:rPr>
        <w:t>B</w:t>
      </w:r>
      <w:r w:rsidRPr="0058678F">
        <w:rPr>
          <w:rFonts w:ascii="Arial" w:hAnsi="Arial" w:cs="Arial"/>
          <w:sz w:val="22"/>
          <w:szCs w:val="22"/>
        </w:rPr>
        <w:t xml:space="preserve">/ </w:t>
      </w:r>
      <w:r w:rsidRPr="0058678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58678F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102F29" w:rsidRPr="0058678F" w:rsidRDefault="00102F29" w:rsidP="004822C9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58678F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102F29" w:rsidRPr="0058678F" w:rsidRDefault="00102F29" w:rsidP="00102F2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8678F">
        <w:rPr>
          <w:rFonts w:ascii="Arial" w:hAnsi="Arial" w:cs="Arial"/>
          <w:b/>
          <w:sz w:val="22"/>
          <w:szCs w:val="22"/>
          <w:u w:val="single"/>
        </w:rPr>
        <w:t>Villamosenergia- és gázbeszerzés lefolytatásához közbeszerzési szakértő kiválasztására</w:t>
      </w:r>
      <w:r w:rsidR="00602D62" w:rsidRPr="0058678F">
        <w:rPr>
          <w:rFonts w:ascii="Arial" w:hAnsi="Arial" w:cs="Arial"/>
          <w:b/>
          <w:sz w:val="22"/>
          <w:szCs w:val="22"/>
          <w:u w:val="single"/>
        </w:rPr>
        <w:t xml:space="preserve"> irányuló eljárás eredménytelenné nyilvánítására</w:t>
      </w:r>
    </w:p>
    <w:p w:rsidR="00102F29" w:rsidRPr="0058678F" w:rsidRDefault="00102F29" w:rsidP="00102F2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3355" w:rsidRPr="0058678F" w:rsidRDefault="00102F29" w:rsidP="00FF3355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>Bátaszék Város Önkormányzata Képviselő-testülete;</w:t>
      </w:r>
      <w:r w:rsidR="00FF3355" w:rsidRPr="0058678F">
        <w:rPr>
          <w:rFonts w:ascii="Arial" w:hAnsi="Arial" w:cs="Arial"/>
          <w:sz w:val="22"/>
          <w:szCs w:val="22"/>
        </w:rPr>
        <w:t xml:space="preserve"> </w:t>
      </w:r>
    </w:p>
    <w:p w:rsidR="00FF3355" w:rsidRPr="0058678F" w:rsidRDefault="00102F29" w:rsidP="00FF3355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lastRenderedPageBreak/>
        <w:t xml:space="preserve">az energia beszerzéssel </w:t>
      </w:r>
      <w:r w:rsidRPr="0058678F">
        <w:rPr>
          <w:rStyle w:val="FontStyle127"/>
          <w:rFonts w:ascii="Arial" w:eastAsia="Calibri" w:hAnsi="Arial" w:cs="Arial"/>
          <w:szCs w:val="22"/>
        </w:rPr>
        <w:t>összefüggő közbeszerzési szakértői tevékenység ellátására</w:t>
      </w:r>
      <w:r w:rsidRPr="0058678F">
        <w:rPr>
          <w:rFonts w:ascii="Arial" w:hAnsi="Arial" w:cs="Arial"/>
          <w:bCs/>
          <w:iCs/>
          <w:sz w:val="22"/>
          <w:szCs w:val="22"/>
        </w:rPr>
        <w:t xml:space="preserve"> kiírt ajánlattételi eljárást eredménytelenné nyilvánítja, </w:t>
      </w:r>
      <w:r w:rsidR="00D3580A" w:rsidRPr="0058678F">
        <w:rPr>
          <w:rFonts w:ascii="Arial" w:hAnsi="Arial" w:cs="Arial"/>
          <w:bCs/>
          <w:iCs/>
          <w:sz w:val="22"/>
          <w:szCs w:val="22"/>
        </w:rPr>
        <w:t xml:space="preserve">a </w:t>
      </w:r>
      <w:r w:rsidRPr="0058678F">
        <w:rPr>
          <w:rFonts w:ascii="Arial" w:hAnsi="Arial" w:cs="Arial"/>
          <w:bCs/>
          <w:iCs/>
          <w:sz w:val="22"/>
          <w:szCs w:val="22"/>
        </w:rPr>
        <w:t xml:space="preserve">2022. évben nem kíván közbeszerzést lefolytatni a 2023. évre vonatkozó </w:t>
      </w:r>
      <w:r w:rsidR="00D3580A" w:rsidRPr="0058678F">
        <w:rPr>
          <w:rFonts w:ascii="Arial" w:hAnsi="Arial" w:cs="Arial"/>
          <w:bCs/>
          <w:iCs/>
          <w:sz w:val="22"/>
          <w:szCs w:val="22"/>
        </w:rPr>
        <w:t>e</w:t>
      </w:r>
      <w:r w:rsidR="00FF3355" w:rsidRPr="0058678F">
        <w:rPr>
          <w:rFonts w:ascii="Arial" w:hAnsi="Arial" w:cs="Arial"/>
          <w:bCs/>
          <w:iCs/>
          <w:sz w:val="22"/>
          <w:szCs w:val="22"/>
        </w:rPr>
        <w:t>nergia beszerzés biztosítására,</w:t>
      </w:r>
    </w:p>
    <w:p w:rsidR="00102F29" w:rsidRPr="0058678F" w:rsidRDefault="00B11359" w:rsidP="00FF3355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bCs/>
          <w:iCs/>
          <w:sz w:val="22"/>
          <w:szCs w:val="22"/>
        </w:rPr>
        <w:t xml:space="preserve">felkéri a Polgármestert, hogy adjon folyamatos tájékoztatást az energiabeszerzés </w:t>
      </w:r>
      <w:r w:rsidR="00257579" w:rsidRPr="0058678F">
        <w:rPr>
          <w:rFonts w:ascii="Arial" w:hAnsi="Arial" w:cs="Arial"/>
          <w:bCs/>
          <w:iCs/>
          <w:sz w:val="22"/>
          <w:szCs w:val="22"/>
        </w:rPr>
        <w:t>feltételeinek alakulásáról.</w:t>
      </w:r>
    </w:p>
    <w:p w:rsidR="00C60A03" w:rsidRPr="0058678F" w:rsidRDefault="00C60A03" w:rsidP="00C60A03">
      <w:pPr>
        <w:pStyle w:val="Listaszerbekezds"/>
        <w:suppressAutoHyphens/>
        <w:overflowPunct w:val="0"/>
        <w:autoSpaceDE w:val="0"/>
        <w:ind w:left="3195"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2F29" w:rsidRPr="0058678F" w:rsidRDefault="00102F29" w:rsidP="00B11359">
      <w:pPr>
        <w:tabs>
          <w:tab w:val="left" w:pos="3840"/>
        </w:tabs>
        <w:ind w:left="2835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Határidő: 2022. szeptember</w:t>
      </w:r>
      <w:r w:rsidR="00FF3355" w:rsidRPr="0058678F">
        <w:rPr>
          <w:rFonts w:ascii="Arial" w:hAnsi="Arial" w:cs="Arial"/>
          <w:i/>
          <w:iCs/>
          <w:sz w:val="22"/>
          <w:szCs w:val="22"/>
        </w:rPr>
        <w:t xml:space="preserve"> </w:t>
      </w:r>
      <w:r w:rsidR="00C76856" w:rsidRPr="0058678F">
        <w:rPr>
          <w:rFonts w:ascii="Arial" w:hAnsi="Arial" w:cs="Arial"/>
          <w:i/>
          <w:iCs/>
          <w:sz w:val="22"/>
          <w:szCs w:val="22"/>
        </w:rPr>
        <w:t>10.</w:t>
      </w:r>
      <w:r w:rsidR="00B11359" w:rsidRPr="0058678F">
        <w:t xml:space="preserve"> (</w:t>
      </w:r>
      <w:r w:rsidR="00B11359" w:rsidRPr="0058678F">
        <w:rPr>
          <w:rFonts w:ascii="Arial" w:hAnsi="Arial" w:cs="Arial"/>
          <w:i/>
          <w:iCs/>
          <w:sz w:val="22"/>
          <w:szCs w:val="22"/>
        </w:rPr>
        <w:t>a határozat megküldéséért), illetve folyamatos (tájékoztatás vonatkozásában)</w:t>
      </w:r>
    </w:p>
    <w:p w:rsidR="00102F29" w:rsidRPr="0058678F" w:rsidRDefault="00102F29" w:rsidP="009A3478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58678F">
        <w:rPr>
          <w:rFonts w:ascii="Arial" w:hAnsi="Arial" w:cs="Arial"/>
          <w:sz w:val="22"/>
          <w:szCs w:val="22"/>
        </w:rPr>
        <w:t>:   D</w:t>
      </w:r>
      <w:r w:rsidR="009A3478" w:rsidRPr="0058678F">
        <w:rPr>
          <w:rFonts w:ascii="Arial" w:hAnsi="Arial" w:cs="Arial"/>
          <w:sz w:val="22"/>
          <w:szCs w:val="22"/>
        </w:rPr>
        <w:t>r.</w:t>
      </w:r>
      <w:proofErr w:type="gramEnd"/>
      <w:r w:rsidR="009A3478" w:rsidRPr="0058678F">
        <w:rPr>
          <w:rFonts w:ascii="Arial" w:hAnsi="Arial" w:cs="Arial"/>
          <w:sz w:val="22"/>
          <w:szCs w:val="22"/>
        </w:rPr>
        <w:t xml:space="preserve"> Bozsolik Róbert polgármester</w:t>
      </w:r>
    </w:p>
    <w:p w:rsidR="00102F29" w:rsidRPr="0058678F" w:rsidRDefault="00102F29" w:rsidP="009A347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Határozatról értesül</w:t>
      </w:r>
      <w:r w:rsidR="009A3478" w:rsidRPr="0058678F">
        <w:rPr>
          <w:rFonts w:ascii="Arial" w:hAnsi="Arial" w:cs="Arial"/>
          <w:sz w:val="22"/>
          <w:szCs w:val="22"/>
        </w:rPr>
        <w:t xml:space="preserve">: </w:t>
      </w:r>
      <w:r w:rsidRPr="0058678F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58678F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58678F">
        <w:rPr>
          <w:rFonts w:ascii="Arial" w:hAnsi="Arial" w:cs="Arial"/>
          <w:sz w:val="22"/>
          <w:szCs w:val="22"/>
        </w:rPr>
        <w:t>. iroda</w:t>
      </w:r>
    </w:p>
    <w:p w:rsidR="00102F29" w:rsidRPr="0058678F" w:rsidRDefault="00102F29" w:rsidP="00102F2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58678F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02F29" w:rsidRPr="00733D87" w:rsidRDefault="00102F29" w:rsidP="00102F2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8678F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58678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733D87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E04CF" w:rsidRPr="0073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F5614"/>
    <w:multiLevelType w:val="hybridMultilevel"/>
    <w:tmpl w:val="377CE1D8"/>
    <w:lvl w:ilvl="0" w:tplc="9B14F7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2B45"/>
    <w:multiLevelType w:val="hybridMultilevel"/>
    <w:tmpl w:val="02C48F88"/>
    <w:lvl w:ilvl="0" w:tplc="3A682CB2">
      <w:start w:val="1"/>
      <w:numFmt w:val="upperLetter"/>
      <w:lvlText w:val="%1.)"/>
      <w:lvlJc w:val="left"/>
      <w:pPr>
        <w:ind w:left="3195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0E40"/>
    <w:rsid w:val="00032A7E"/>
    <w:rsid w:val="00046BA8"/>
    <w:rsid w:val="000E1B63"/>
    <w:rsid w:val="00102F29"/>
    <w:rsid w:val="00180BE7"/>
    <w:rsid w:val="001D3DD9"/>
    <w:rsid w:val="001F697C"/>
    <w:rsid w:val="0021070F"/>
    <w:rsid w:val="00217B18"/>
    <w:rsid w:val="00231373"/>
    <w:rsid w:val="00257579"/>
    <w:rsid w:val="002654BE"/>
    <w:rsid w:val="002A0D46"/>
    <w:rsid w:val="002B6FA1"/>
    <w:rsid w:val="00310CE9"/>
    <w:rsid w:val="0032605A"/>
    <w:rsid w:val="00332C16"/>
    <w:rsid w:val="00332EA8"/>
    <w:rsid w:val="00347373"/>
    <w:rsid w:val="0037232E"/>
    <w:rsid w:val="003B75D4"/>
    <w:rsid w:val="003B7FCC"/>
    <w:rsid w:val="003F5633"/>
    <w:rsid w:val="00401152"/>
    <w:rsid w:val="00405270"/>
    <w:rsid w:val="0042566B"/>
    <w:rsid w:val="004822C9"/>
    <w:rsid w:val="004E04CF"/>
    <w:rsid w:val="00523FB3"/>
    <w:rsid w:val="00583BCD"/>
    <w:rsid w:val="0058678F"/>
    <w:rsid w:val="005E220A"/>
    <w:rsid w:val="005E7A3E"/>
    <w:rsid w:val="00602D62"/>
    <w:rsid w:val="00617DED"/>
    <w:rsid w:val="006462A9"/>
    <w:rsid w:val="00650A6F"/>
    <w:rsid w:val="006B73F7"/>
    <w:rsid w:val="006C2F4C"/>
    <w:rsid w:val="006D2C42"/>
    <w:rsid w:val="006D5DC7"/>
    <w:rsid w:val="00733D87"/>
    <w:rsid w:val="007557E4"/>
    <w:rsid w:val="00796729"/>
    <w:rsid w:val="007A3960"/>
    <w:rsid w:val="00881DF2"/>
    <w:rsid w:val="008D3905"/>
    <w:rsid w:val="009071CA"/>
    <w:rsid w:val="009663F9"/>
    <w:rsid w:val="009744AA"/>
    <w:rsid w:val="009A3478"/>
    <w:rsid w:val="009F4D60"/>
    <w:rsid w:val="00A73F9F"/>
    <w:rsid w:val="00AA35D5"/>
    <w:rsid w:val="00AC2A81"/>
    <w:rsid w:val="00AE6485"/>
    <w:rsid w:val="00B11359"/>
    <w:rsid w:val="00B64C49"/>
    <w:rsid w:val="00B73E84"/>
    <w:rsid w:val="00B75C1C"/>
    <w:rsid w:val="00BB1F10"/>
    <w:rsid w:val="00BD6991"/>
    <w:rsid w:val="00C1303B"/>
    <w:rsid w:val="00C4593A"/>
    <w:rsid w:val="00C60A03"/>
    <w:rsid w:val="00C76856"/>
    <w:rsid w:val="00CE1141"/>
    <w:rsid w:val="00CE7ED4"/>
    <w:rsid w:val="00CF0BCE"/>
    <w:rsid w:val="00D04C18"/>
    <w:rsid w:val="00D3580A"/>
    <w:rsid w:val="00D81529"/>
    <w:rsid w:val="00DA5EEA"/>
    <w:rsid w:val="00DA7A6D"/>
    <w:rsid w:val="00E01CE4"/>
    <w:rsid w:val="00E14821"/>
    <w:rsid w:val="00ED4DCE"/>
    <w:rsid w:val="00F1146B"/>
    <w:rsid w:val="00F201B3"/>
    <w:rsid w:val="00F274CA"/>
    <w:rsid w:val="00F35425"/>
    <w:rsid w:val="00FC4544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1AB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F29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64C49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B64C49"/>
    <w:rPr>
      <w:rFonts w:ascii="Times New Roman" w:eastAsia="Times New Roman" w:hAnsi="Times New Roman" w:cs="Times New Roman" w:hint="defaul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61</cp:revision>
  <dcterms:created xsi:type="dcterms:W3CDTF">2020-08-05T07:06:00Z</dcterms:created>
  <dcterms:modified xsi:type="dcterms:W3CDTF">2022-08-24T11:36:00Z</dcterms:modified>
</cp:coreProperties>
</file>