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EB" w:rsidRDefault="00932E56" w:rsidP="00932E56">
      <w:pPr>
        <w:jc w:val="center"/>
      </w:pPr>
      <w:r>
        <w:t>2022 Éves terv:</w:t>
      </w:r>
    </w:p>
    <w:p w:rsidR="00A36CEB" w:rsidRDefault="00932E56" w:rsidP="00AC5886">
      <w:r w:rsidRPr="00932E56">
        <w:rPr>
          <w:noProof/>
          <w:lang w:eastAsia="hu-HU"/>
        </w:rPr>
        <w:drawing>
          <wp:inline distT="0" distB="0" distL="0" distR="0">
            <wp:extent cx="8905875" cy="4581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56" w:rsidRDefault="00932E56" w:rsidP="00AC5886"/>
    <w:p w:rsidR="00932E56" w:rsidRDefault="00932E56" w:rsidP="00AC5886"/>
    <w:p w:rsidR="00932E56" w:rsidRDefault="00932E56" w:rsidP="00932E56">
      <w:pPr>
        <w:jc w:val="center"/>
      </w:pPr>
      <w:r>
        <w:t>2022 éves terv időarányosan lebontva 6 hónapra</w:t>
      </w:r>
    </w:p>
    <w:p w:rsidR="00932E56" w:rsidRDefault="00932E56" w:rsidP="00932E56">
      <w:pPr>
        <w:jc w:val="center"/>
      </w:pPr>
      <w:r w:rsidRPr="00932E56">
        <w:rPr>
          <w:noProof/>
          <w:lang w:eastAsia="hu-HU"/>
        </w:rPr>
        <w:drawing>
          <wp:inline distT="0" distB="0" distL="0" distR="0">
            <wp:extent cx="9777730" cy="280294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932E56" w:rsidP="00932E56">
      <w:pPr>
        <w:jc w:val="center"/>
      </w:pPr>
      <w:r>
        <w:lastRenderedPageBreak/>
        <w:t>Terv teljesülés 2022 év első félévére:</w:t>
      </w:r>
    </w:p>
    <w:p w:rsidR="00932E56" w:rsidRDefault="00932E56" w:rsidP="00932E56">
      <w:pPr>
        <w:jc w:val="center"/>
      </w:pPr>
      <w:r w:rsidRPr="00932E56">
        <w:rPr>
          <w:noProof/>
          <w:lang w:eastAsia="hu-HU"/>
        </w:rPr>
        <w:drawing>
          <wp:inline distT="0" distB="0" distL="0" distR="0">
            <wp:extent cx="9777730" cy="243046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B" w:rsidRPr="00115ED3" w:rsidRDefault="00932E56" w:rsidP="00932E56">
      <w:pPr>
        <w:spacing w:after="0"/>
        <w:rPr>
          <w:u w:val="single"/>
        </w:rPr>
      </w:pPr>
      <w:bookmarkStart w:id="0" w:name="_GoBack"/>
      <w:r w:rsidRPr="00115ED3">
        <w:rPr>
          <w:u w:val="single"/>
        </w:rPr>
        <w:t>Eredményt csökkentő tételek:</w:t>
      </w:r>
    </w:p>
    <w:bookmarkEnd w:id="0"/>
    <w:p w:rsidR="00932E56" w:rsidRDefault="00932E56" w:rsidP="00932E56">
      <w:pPr>
        <w:spacing w:after="0"/>
      </w:pPr>
      <w:r>
        <w:t xml:space="preserve">Écs időarányos része: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E56">
        <w:t>2</w:t>
      </w:r>
      <w:r>
        <w:t> </w:t>
      </w:r>
      <w:r w:rsidRPr="00932E56">
        <w:t>150</w:t>
      </w:r>
      <w:r>
        <w:t> </w:t>
      </w:r>
      <w:r w:rsidRPr="00932E56">
        <w:t>788</w:t>
      </w:r>
      <w:r>
        <w:t>,- Ft</w:t>
      </w:r>
    </w:p>
    <w:p w:rsidR="00932E56" w:rsidRDefault="00932E56" w:rsidP="00932E56">
      <w:pPr>
        <w:spacing w:after="0"/>
      </w:pPr>
      <w:r>
        <w:t xml:space="preserve">Önkormányzati bérlakások bevételének elszámolása- átadása: </w:t>
      </w:r>
      <w:r>
        <w:tab/>
        <w:t>1 121 362,- Ft</w:t>
      </w:r>
    </w:p>
    <w:p w:rsidR="00932E56" w:rsidRDefault="00932E56" w:rsidP="00932E56">
      <w:pPr>
        <w:spacing w:after="0"/>
      </w:pPr>
      <w:r>
        <w:t>Lehívások időarányos részén felüli összeg:</w:t>
      </w:r>
      <w:r>
        <w:tab/>
      </w:r>
      <w:r>
        <w:tab/>
      </w:r>
      <w:r>
        <w:tab/>
        <w:t xml:space="preserve">   575 000,- Ft</w:t>
      </w:r>
      <w:r>
        <w:tab/>
      </w:r>
    </w:p>
    <w:p w:rsidR="00932E56" w:rsidRDefault="00932E56" w:rsidP="00932E56">
      <w:pPr>
        <w:spacing w:after="0"/>
      </w:pPr>
      <w:r>
        <w:t>be nem érkezett</w:t>
      </w:r>
      <w:r w:rsidR="00A3761E">
        <w:t>, kalkulált villany</w:t>
      </w:r>
      <w:r>
        <w:t xml:space="preserve"> energia számlák (2022 év 01-06. havi)</w:t>
      </w:r>
    </w:p>
    <w:p w:rsidR="00932E56" w:rsidRDefault="00932E56" w:rsidP="00932E56">
      <w:pPr>
        <w:pStyle w:val="Listaszerbekezds"/>
        <w:numPr>
          <w:ilvl w:val="0"/>
          <w:numId w:val="1"/>
        </w:numPr>
        <w:spacing w:after="0"/>
      </w:pPr>
      <w:r>
        <w:t>uszoda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1E">
        <w:t>8 000 000</w:t>
      </w:r>
      <w:r>
        <w:t>,- Ft</w:t>
      </w:r>
    </w:p>
    <w:p w:rsidR="00A3761E" w:rsidRDefault="00932E56" w:rsidP="00932E56">
      <w:pPr>
        <w:pStyle w:val="Listaszerbekezds"/>
        <w:numPr>
          <w:ilvl w:val="0"/>
          <w:numId w:val="1"/>
        </w:numPr>
        <w:spacing w:after="0"/>
      </w:pPr>
      <w:r>
        <w:t>sportpálya</w:t>
      </w:r>
      <w:r>
        <w:tab/>
      </w:r>
      <w:r>
        <w:tab/>
      </w:r>
      <w:r>
        <w:tab/>
      </w:r>
      <w:r>
        <w:tab/>
      </w:r>
      <w:r>
        <w:tab/>
      </w:r>
      <w:r>
        <w:tab/>
        <w:t>1 </w:t>
      </w:r>
      <w:r w:rsidR="00A3761E">
        <w:t>500</w:t>
      </w:r>
      <w:r>
        <w:t> </w:t>
      </w:r>
      <w:r w:rsidR="00115ED3">
        <w:t>000</w:t>
      </w:r>
      <w:r>
        <w:t>,- Ft</w:t>
      </w:r>
      <w:r w:rsidR="007F1178">
        <w:t xml:space="preserve"> </w:t>
      </w:r>
      <w:r w:rsidR="00A3761E">
        <w:t xml:space="preserve">                                                                                                                                                                </w:t>
      </w:r>
    </w:p>
    <w:p w:rsidR="00932E56" w:rsidRDefault="00A3761E" w:rsidP="00932E56">
      <w:pPr>
        <w:pStyle w:val="Listaszerbekezds"/>
        <w:numPr>
          <w:ilvl w:val="0"/>
          <w:numId w:val="1"/>
        </w:numPr>
        <w:spacing w:after="0"/>
      </w:pPr>
      <w:r>
        <w:t xml:space="preserve"> </w:t>
      </w:r>
      <w:r w:rsidR="00932E56">
        <w:t>sportcsarnok</w:t>
      </w:r>
      <w:r w:rsidR="00932E56">
        <w:tab/>
      </w:r>
      <w:r w:rsidR="00932E56">
        <w:tab/>
      </w:r>
      <w:r w:rsidR="00932E56">
        <w:tab/>
      </w:r>
      <w:r w:rsidR="00932E56">
        <w:tab/>
      </w:r>
      <w:r w:rsidR="00932E56">
        <w:tab/>
      </w:r>
      <w:r w:rsidR="00932E56">
        <w:tab/>
        <w:t xml:space="preserve"> </w:t>
      </w:r>
      <w:r>
        <w:t>1 000 000</w:t>
      </w:r>
      <w:r w:rsidR="00932E56">
        <w:t>,- Ft</w:t>
      </w:r>
      <w:r w:rsidR="007F1178">
        <w:t xml:space="preserve">  </w:t>
      </w:r>
    </w:p>
    <w:p w:rsidR="00932E56" w:rsidRPr="00C81D71" w:rsidRDefault="00932E56" w:rsidP="00932E56">
      <w:pPr>
        <w:spacing w:after="0"/>
        <w:rPr>
          <w:u w:val="single"/>
        </w:rPr>
      </w:pPr>
      <w:r w:rsidRPr="00C81D71">
        <w:rPr>
          <w:u w:val="single"/>
        </w:rPr>
        <w:t>Uszoda javítás költsége július havi elszámolású</w:t>
      </w:r>
      <w:r w:rsidRPr="00C81D71">
        <w:rPr>
          <w:u w:val="single"/>
        </w:rPr>
        <w:tab/>
      </w:r>
      <w:r w:rsidRPr="00C81D71">
        <w:rPr>
          <w:u w:val="single"/>
        </w:rPr>
        <w:tab/>
      </w:r>
      <w:r w:rsidRPr="00C81D71">
        <w:rPr>
          <w:u w:val="single"/>
        </w:rPr>
        <w:tab/>
      </w:r>
      <w:r w:rsidR="00A3761E">
        <w:rPr>
          <w:u w:val="single"/>
        </w:rPr>
        <w:t xml:space="preserve"> </w:t>
      </w:r>
      <w:r w:rsidRPr="00C81D71">
        <w:rPr>
          <w:u w:val="single"/>
        </w:rPr>
        <w:t>1 150 000,- Ft</w:t>
      </w:r>
    </w:p>
    <w:p w:rsidR="00A36CEB" w:rsidRDefault="00115ED3" w:rsidP="00AC5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DC5AB0">
        <w:t>5 497 150</w:t>
      </w:r>
      <w:r w:rsidR="00C81D71">
        <w:t>,- Ft</w:t>
      </w:r>
      <w:r w:rsidR="00C81D71">
        <w:tab/>
      </w:r>
      <w:r w:rsidR="00C81D71">
        <w:tab/>
      </w:r>
      <w:r w:rsidR="00C81D71">
        <w:tab/>
      </w:r>
      <w:r w:rsidR="00C81D71">
        <w:tab/>
      </w:r>
      <w:r w:rsidR="00C81D71">
        <w:tab/>
      </w:r>
      <w:r w:rsidR="00C81D71">
        <w:tab/>
      </w:r>
      <w:r w:rsidR="00C81D71">
        <w:tab/>
      </w:r>
      <w:r w:rsidR="00C81D71">
        <w:tab/>
        <w:t xml:space="preserve">eredmény: </w:t>
      </w:r>
      <w:r w:rsidR="00DC5AB0">
        <w:t>603 618</w:t>
      </w:r>
      <w:r w:rsidR="00C81D71">
        <w:t>,- Ft</w:t>
      </w:r>
    </w:p>
    <w:p w:rsidR="00A36CEB" w:rsidRDefault="00A36CEB" w:rsidP="00AC5886"/>
    <w:p w:rsidR="00C81D71" w:rsidRDefault="00C81D71" w:rsidP="00AC5886">
      <w:r>
        <w:t>uszoda többletbevétele:</w:t>
      </w:r>
    </w:p>
    <w:p w:rsidR="00C81D71" w:rsidRDefault="00C81D71" w:rsidP="00C81D71">
      <w:pPr>
        <w:pStyle w:val="Listaszerbekezds"/>
        <w:numPr>
          <w:ilvl w:val="0"/>
          <w:numId w:val="1"/>
        </w:numPr>
      </w:pPr>
      <w:r>
        <w:t xml:space="preserve"> környékbeli Sport egyesületek (helyi uszoda karbantartási idejében) 2 hét időtartamra hétköznaponként szervezett edzéseket tartanak (Mohács, Baja)</w:t>
      </w:r>
    </w:p>
    <w:p w:rsidR="00A36CEB" w:rsidRDefault="00C81D71" w:rsidP="00C81D71">
      <w:pPr>
        <w:pStyle w:val="Listaszerbekezds"/>
        <w:numPr>
          <w:ilvl w:val="0"/>
          <w:numId w:val="1"/>
        </w:numPr>
      </w:pPr>
      <w:r>
        <w:t>Szekszárdiak 4</w:t>
      </w:r>
      <w:r w:rsidR="00DC5AB0">
        <w:t xml:space="preserve"> hetes úszás oktatást szerveztek</w:t>
      </w:r>
      <w:r>
        <w:t xml:space="preserve"> az iskolai igénybevételek utáni időszakban- jelentősen megnő a napi jegyek, kisérőjegyek értékesítése is </w:t>
      </w:r>
      <w:r w:rsidR="007F1178">
        <w:t>(</w:t>
      </w:r>
      <w:r>
        <w:t xml:space="preserve">a </w:t>
      </w:r>
      <w:r w:rsidR="007F1178">
        <w:t xml:space="preserve">szülők is igénybe veszik az uszoda szolgáltatását).  </w:t>
      </w:r>
    </w:p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p w:rsidR="00A36CEB" w:rsidRDefault="00A36CEB" w:rsidP="00AC5886"/>
    <w:sectPr w:rsidR="00A36CEB" w:rsidSect="00932E5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38" w:rsidRDefault="00793D38" w:rsidP="00A20C16">
      <w:pPr>
        <w:spacing w:after="0" w:line="240" w:lineRule="auto"/>
      </w:pPr>
      <w:r>
        <w:separator/>
      </w:r>
    </w:p>
  </w:endnote>
  <w:endnote w:type="continuationSeparator" w:id="1">
    <w:p w:rsidR="00793D38" w:rsidRDefault="00793D38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38" w:rsidRDefault="00793D38" w:rsidP="00A20C16">
      <w:pPr>
        <w:spacing w:after="0" w:line="240" w:lineRule="auto"/>
      </w:pPr>
      <w:r>
        <w:separator/>
      </w:r>
    </w:p>
  </w:footnote>
  <w:footnote w:type="continuationSeparator" w:id="1">
    <w:p w:rsidR="00793D38" w:rsidRDefault="00793D38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CE74C8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43DCC"/>
    <w:rsid w:val="000B519B"/>
    <w:rsid w:val="000C198A"/>
    <w:rsid w:val="00115ED3"/>
    <w:rsid w:val="00184893"/>
    <w:rsid w:val="00197018"/>
    <w:rsid w:val="00260948"/>
    <w:rsid w:val="002C3EB2"/>
    <w:rsid w:val="00326359"/>
    <w:rsid w:val="00386AC9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73204"/>
    <w:rsid w:val="007856C9"/>
    <w:rsid w:val="00793D38"/>
    <w:rsid w:val="007F1178"/>
    <w:rsid w:val="00892134"/>
    <w:rsid w:val="009246E4"/>
    <w:rsid w:val="00931FB4"/>
    <w:rsid w:val="00932E56"/>
    <w:rsid w:val="00973B96"/>
    <w:rsid w:val="009824AE"/>
    <w:rsid w:val="00A20C16"/>
    <w:rsid w:val="00A36CEB"/>
    <w:rsid w:val="00A3761E"/>
    <w:rsid w:val="00A81CE6"/>
    <w:rsid w:val="00AC5886"/>
    <w:rsid w:val="00AF2613"/>
    <w:rsid w:val="00B1648A"/>
    <w:rsid w:val="00B963CA"/>
    <w:rsid w:val="00BE3236"/>
    <w:rsid w:val="00C43C33"/>
    <w:rsid w:val="00C81D71"/>
    <w:rsid w:val="00C862DD"/>
    <w:rsid w:val="00CE74C8"/>
    <w:rsid w:val="00D33135"/>
    <w:rsid w:val="00DC5AB0"/>
    <w:rsid w:val="00E67026"/>
    <w:rsid w:val="00E9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user</cp:lastModifiedBy>
  <cp:revision>6</cp:revision>
  <cp:lastPrinted>2022-08-22T08:04:00Z</cp:lastPrinted>
  <dcterms:created xsi:type="dcterms:W3CDTF">2022-08-12T05:44:00Z</dcterms:created>
  <dcterms:modified xsi:type="dcterms:W3CDTF">2022-08-22T08:06:00Z</dcterms:modified>
</cp:coreProperties>
</file>