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0514D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2AFBD695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1A63E347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0512E9C5" w14:textId="77777777" w:rsidR="00DA5EEA" w:rsidRPr="00ED4DCE" w:rsidRDefault="00DA5EEA" w:rsidP="00DA5EEA">
      <w:pPr>
        <w:rPr>
          <w:color w:val="3366FF"/>
        </w:rPr>
      </w:pPr>
    </w:p>
    <w:p w14:paraId="419EEF47" w14:textId="77777777" w:rsidR="00DA5EEA" w:rsidRPr="00ED4DCE" w:rsidRDefault="007B184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94E3FED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9F7255E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CE6B55">
        <w:rPr>
          <w:rFonts w:ascii="Arial" w:hAnsi="Arial" w:cs="Arial"/>
          <w:color w:val="3366FF"/>
          <w:sz w:val="22"/>
          <w:szCs w:val="22"/>
        </w:rPr>
        <w:t>1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6B5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39613874" w14:textId="77777777" w:rsidR="00DA5EEA" w:rsidRPr="00DA2EF9" w:rsidRDefault="00DA5EEA" w:rsidP="00DA2EF9">
      <w:pPr>
        <w:pStyle w:val="Listaszerbekezds"/>
        <w:numPr>
          <w:ilvl w:val="0"/>
          <w:numId w:val="6"/>
        </w:num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A2EF9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61BF818C" w14:textId="77777777" w:rsidR="00DA5EEA" w:rsidRPr="00ED4DCE" w:rsidRDefault="00DA5EEA" w:rsidP="00DA5EEA">
      <w:pPr>
        <w:jc w:val="center"/>
        <w:rPr>
          <w:color w:val="3366FF"/>
        </w:rPr>
      </w:pPr>
    </w:p>
    <w:p w14:paraId="0AD9B5AC" w14:textId="77777777" w:rsidR="00BA3CEF" w:rsidRPr="0068548E" w:rsidRDefault="00BA3CEF" w:rsidP="00BA3CEF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68548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Bátaszékért Marketing Nkft. 2022. évi üzleti tervének első féléves teljesüléséről</w:t>
      </w:r>
      <w:r w:rsidR="0068548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, és döntés a Nkft. 2022. évi üzleti tervének II. számú módosításáról</w:t>
      </w:r>
    </w:p>
    <w:p w14:paraId="5D1B4AD8" w14:textId="77777777"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14:paraId="7B13259E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4046A069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26D8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9B9FD77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BA3CE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BA3CEF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 w:rsidR="00BA3CEF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14:paraId="7F3DA5A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B0804CD" w14:textId="77777777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BA3CEF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 w:rsidR="00BA3CEF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A4057">
              <w:rPr>
                <w:rFonts w:ascii="Arial" w:hAnsi="Arial" w:cs="Arial"/>
                <w:color w:val="3366FF"/>
                <w:sz w:val="22"/>
                <w:szCs w:val="22"/>
              </w:rPr>
              <w:t>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14:paraId="7DAD1B4A" w14:textId="77777777" w:rsidR="0068548E" w:rsidRPr="00ED4DCE" w:rsidRDefault="0068548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4FCD898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230E430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52DDDC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7BA1CF4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99A4C7D" w14:textId="77777777" w:rsidR="00DA5EEA" w:rsidRDefault="00BA3CE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68548E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2022.08.30.</w:t>
            </w:r>
          </w:p>
          <w:p w14:paraId="7F74FB99" w14:textId="77777777" w:rsidR="0068548E" w:rsidRDefault="00BA3CE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r w:rsidR="0068548E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2022.08.29.</w:t>
            </w:r>
          </w:p>
          <w:p w14:paraId="45E51285" w14:textId="77777777" w:rsidR="00BA3CEF" w:rsidRPr="00ED4DCE" w:rsidRDefault="00BA3CE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Felügyelő Bizottság</w:t>
            </w:r>
            <w:r w:rsidR="0068548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00044E90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7084BB87" w14:textId="77777777" w:rsidR="00DA5EEA" w:rsidRPr="008D3905" w:rsidRDefault="00DA5EEA" w:rsidP="00DA5EEA">
      <w:pPr>
        <w:rPr>
          <w:rFonts w:ascii="Arial" w:hAnsi="Arial" w:cs="Arial"/>
        </w:rPr>
      </w:pPr>
    </w:p>
    <w:p w14:paraId="2F1B1A83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1038C696" w14:textId="77777777" w:rsidR="00984BAB" w:rsidRDefault="00984BAB" w:rsidP="00984B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 testület!</w:t>
      </w:r>
    </w:p>
    <w:p w14:paraId="47875158" w14:textId="3736C29F" w:rsidR="00DD7374" w:rsidRDefault="00DD7374" w:rsidP="00EB0CFA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5FF27943" w14:textId="5E17A806" w:rsidR="006D3842" w:rsidRDefault="006D3842" w:rsidP="00DD7374">
      <w:pPr>
        <w:jc w:val="both"/>
        <w:rPr>
          <w:rFonts w:ascii="Arial" w:hAnsi="Arial" w:cs="Arial"/>
          <w:sz w:val="22"/>
          <w:szCs w:val="22"/>
        </w:rPr>
      </w:pPr>
      <w:r w:rsidRPr="006D3842">
        <w:rPr>
          <w:rFonts w:ascii="Arial" w:hAnsi="Arial" w:cs="Arial"/>
          <w:sz w:val="22"/>
          <w:szCs w:val="22"/>
        </w:rPr>
        <w:t xml:space="preserve">Bátaszékért Marketing Nonprofit Kft. (a továbbiakban: Nkft.) </w:t>
      </w:r>
      <w:r>
        <w:rPr>
          <w:rFonts w:ascii="Arial" w:hAnsi="Arial" w:cs="Arial"/>
          <w:sz w:val="22"/>
          <w:szCs w:val="22"/>
        </w:rPr>
        <w:t>2022. évi üzleti tervét Bátaszék Város Önkormányzatának Képviselő-testülete (a továbbiakban: Képviselő-testület) 69.145.000 Ft bevétel és ugyanennyi kiadás tervezésével elfogadta.</w:t>
      </w:r>
    </w:p>
    <w:p w14:paraId="69501EBA" w14:textId="41B7BB5C" w:rsidR="006D3842" w:rsidRDefault="006D3842" w:rsidP="00DD7374">
      <w:pPr>
        <w:jc w:val="both"/>
        <w:rPr>
          <w:rFonts w:ascii="Arial" w:hAnsi="Arial" w:cs="Arial"/>
          <w:sz w:val="22"/>
          <w:szCs w:val="22"/>
        </w:rPr>
      </w:pPr>
    </w:p>
    <w:p w14:paraId="236CE012" w14:textId="1FF2AD1C" w:rsidR="006D3842" w:rsidRPr="000134AB" w:rsidRDefault="006D3842" w:rsidP="00DD7374">
      <w:pPr>
        <w:jc w:val="both"/>
        <w:rPr>
          <w:rFonts w:ascii="Arial" w:hAnsi="Arial" w:cs="Arial"/>
          <w:sz w:val="22"/>
          <w:szCs w:val="22"/>
        </w:rPr>
      </w:pPr>
      <w:r w:rsidRPr="000134AB">
        <w:rPr>
          <w:rFonts w:ascii="Arial" w:hAnsi="Arial" w:cs="Arial"/>
          <w:sz w:val="22"/>
          <w:szCs w:val="22"/>
        </w:rPr>
        <w:t xml:space="preserve">A VI. Bátaszéki Bornapok program kapcsán a Nkft. 2022. évi üzleti terve több alkalommal is tárgyalásra került a Képviselő-testület ülésein. Az ülések eredményeképpen, összességében az a döntés született, hogy a VI. Bátaszéki bornapok rendezvény nem kerül az idei évben megrendezésre és az ehhez kapcsolódó korábban megkötött vállalkozási </w:t>
      </w:r>
      <w:r w:rsidR="00A04F14">
        <w:rPr>
          <w:rFonts w:ascii="Arial" w:hAnsi="Arial" w:cs="Arial"/>
          <w:sz w:val="22"/>
          <w:szCs w:val="22"/>
        </w:rPr>
        <w:t xml:space="preserve">szerződés megszüntetésre került (így az üzleti tervnek mind a kiadási, mind a bevételi oldala 13.636.000 Ft + ÁFA értékkel </w:t>
      </w:r>
      <w:r w:rsidR="00B0344C">
        <w:rPr>
          <w:rFonts w:ascii="Arial" w:hAnsi="Arial" w:cs="Arial"/>
          <w:sz w:val="22"/>
          <w:szCs w:val="22"/>
        </w:rPr>
        <w:t xml:space="preserve">történő </w:t>
      </w:r>
      <w:r w:rsidR="003238A2">
        <w:rPr>
          <w:rFonts w:ascii="Arial" w:hAnsi="Arial" w:cs="Arial"/>
          <w:sz w:val="22"/>
          <w:szCs w:val="22"/>
        </w:rPr>
        <w:t>csökkentése szükséges</w:t>
      </w:r>
      <w:r w:rsidR="00A04F14">
        <w:rPr>
          <w:rFonts w:ascii="Arial" w:hAnsi="Arial" w:cs="Arial"/>
          <w:sz w:val="22"/>
          <w:szCs w:val="22"/>
        </w:rPr>
        <w:t>).</w:t>
      </w:r>
    </w:p>
    <w:p w14:paraId="0BC7AC11" w14:textId="77777777" w:rsidR="006D3842" w:rsidRPr="000134AB" w:rsidRDefault="006D3842" w:rsidP="00DD7374">
      <w:pPr>
        <w:jc w:val="both"/>
        <w:rPr>
          <w:rFonts w:ascii="Arial" w:hAnsi="Arial" w:cs="Arial"/>
          <w:sz w:val="22"/>
          <w:szCs w:val="22"/>
        </w:rPr>
      </w:pPr>
    </w:p>
    <w:p w14:paraId="1947C2F8" w14:textId="4C071597" w:rsidR="00A04F14" w:rsidRDefault="006D3842" w:rsidP="00DD7374">
      <w:pPr>
        <w:jc w:val="both"/>
        <w:rPr>
          <w:rFonts w:ascii="Arial" w:hAnsi="Arial" w:cs="Arial"/>
          <w:sz w:val="22"/>
          <w:szCs w:val="22"/>
        </w:rPr>
      </w:pPr>
      <w:r w:rsidRPr="000134AB">
        <w:rPr>
          <w:rFonts w:ascii="Arial" w:hAnsi="Arial" w:cs="Arial"/>
          <w:sz w:val="22"/>
          <w:szCs w:val="22"/>
        </w:rPr>
        <w:t xml:space="preserve">Ezen döntések üzleti terven történő átvezetése kapcsán </w:t>
      </w:r>
      <w:proofErr w:type="gramStart"/>
      <w:r w:rsidRPr="000134AB">
        <w:rPr>
          <w:rFonts w:ascii="Arial" w:hAnsi="Arial" w:cs="Arial"/>
          <w:sz w:val="22"/>
          <w:szCs w:val="22"/>
        </w:rPr>
        <w:t>realizálódott</w:t>
      </w:r>
      <w:proofErr w:type="gramEnd"/>
      <w:r w:rsidRPr="000134AB">
        <w:rPr>
          <w:rFonts w:ascii="Arial" w:hAnsi="Arial" w:cs="Arial"/>
          <w:sz w:val="22"/>
          <w:szCs w:val="22"/>
        </w:rPr>
        <w:t xml:space="preserve"> </w:t>
      </w:r>
      <w:r w:rsidRPr="00501922">
        <w:rPr>
          <w:rFonts w:ascii="Arial" w:hAnsi="Arial" w:cs="Arial"/>
          <w:sz w:val="22"/>
          <w:szCs w:val="22"/>
        </w:rPr>
        <w:t xml:space="preserve">a </w:t>
      </w:r>
      <w:r w:rsidRPr="00233AA8">
        <w:rPr>
          <w:rFonts w:ascii="Arial" w:hAnsi="Arial" w:cs="Arial"/>
          <w:sz w:val="22"/>
          <w:szCs w:val="22"/>
        </w:rPr>
        <w:t>2022. évi üzleti tervet érintő tervezési hiba</w:t>
      </w:r>
      <w:r w:rsidR="000134AB" w:rsidRPr="00233AA8">
        <w:rPr>
          <w:rFonts w:ascii="Arial" w:hAnsi="Arial" w:cs="Arial"/>
          <w:sz w:val="22"/>
          <w:szCs w:val="22"/>
        </w:rPr>
        <w:t xml:space="preserve">: </w:t>
      </w:r>
      <w:r w:rsidRPr="00233AA8">
        <w:rPr>
          <w:rFonts w:ascii="Arial" w:hAnsi="Arial" w:cs="Arial"/>
          <w:sz w:val="22"/>
          <w:szCs w:val="22"/>
        </w:rPr>
        <w:t xml:space="preserve"> VI. Báta</w:t>
      </w:r>
      <w:r w:rsidR="000134AB" w:rsidRPr="00233AA8">
        <w:rPr>
          <w:rFonts w:ascii="Arial" w:hAnsi="Arial" w:cs="Arial"/>
          <w:sz w:val="22"/>
          <w:szCs w:val="22"/>
        </w:rPr>
        <w:t>széki Bornapok rendezvényhez ka</w:t>
      </w:r>
      <w:r w:rsidRPr="00233AA8">
        <w:rPr>
          <w:rFonts w:ascii="Arial" w:hAnsi="Arial" w:cs="Arial"/>
          <w:sz w:val="22"/>
          <w:szCs w:val="22"/>
        </w:rPr>
        <w:t>pcsolódó</w:t>
      </w:r>
      <w:r w:rsidR="000134AB" w:rsidRPr="00233AA8">
        <w:rPr>
          <w:rFonts w:ascii="Arial" w:hAnsi="Arial" w:cs="Arial"/>
          <w:sz w:val="22"/>
          <w:szCs w:val="22"/>
        </w:rPr>
        <w:t xml:space="preserve"> </w:t>
      </w:r>
      <w:r w:rsidR="00A04F14" w:rsidRPr="00233AA8">
        <w:rPr>
          <w:rFonts w:ascii="Arial" w:hAnsi="Arial" w:cs="Arial"/>
          <w:sz w:val="22"/>
          <w:szCs w:val="22"/>
        </w:rPr>
        <w:t xml:space="preserve">– a fent említett vállalkozási szerződésen kívüli - </w:t>
      </w:r>
      <w:r w:rsidR="000134AB" w:rsidRPr="00233AA8">
        <w:rPr>
          <w:rFonts w:ascii="Arial" w:hAnsi="Arial" w:cs="Arial"/>
          <w:sz w:val="22"/>
          <w:szCs w:val="22"/>
        </w:rPr>
        <w:t>bevételre (faház</w:t>
      </w:r>
      <w:r w:rsidR="00A04F14" w:rsidRPr="00233AA8">
        <w:rPr>
          <w:rFonts w:ascii="Arial" w:hAnsi="Arial" w:cs="Arial"/>
          <w:sz w:val="22"/>
          <w:szCs w:val="22"/>
        </w:rPr>
        <w:t>ak bérbeadásából</w:t>
      </w:r>
      <w:r w:rsidR="000134AB" w:rsidRPr="00233AA8">
        <w:rPr>
          <w:rFonts w:ascii="Arial" w:hAnsi="Arial" w:cs="Arial"/>
          <w:sz w:val="22"/>
          <w:szCs w:val="22"/>
        </w:rPr>
        <w:t xml:space="preserve"> és a szponzorációs szerződésekből származó bevételre) a Nkft. működési k</w:t>
      </w:r>
      <w:r w:rsidR="00564D0B" w:rsidRPr="00233AA8">
        <w:rPr>
          <w:rFonts w:ascii="Arial" w:hAnsi="Arial" w:cs="Arial"/>
          <w:sz w:val="22"/>
          <w:szCs w:val="22"/>
        </w:rPr>
        <w:t>i</w:t>
      </w:r>
      <w:r w:rsidR="00A578EA" w:rsidRPr="00233AA8">
        <w:rPr>
          <w:rFonts w:ascii="Arial" w:hAnsi="Arial" w:cs="Arial"/>
          <w:sz w:val="22"/>
          <w:szCs w:val="22"/>
        </w:rPr>
        <w:t>a</w:t>
      </w:r>
      <w:r w:rsidR="00564D0B" w:rsidRPr="00233AA8">
        <w:rPr>
          <w:rFonts w:ascii="Arial" w:hAnsi="Arial" w:cs="Arial"/>
          <w:sz w:val="22"/>
          <w:szCs w:val="22"/>
        </w:rPr>
        <w:t xml:space="preserve">dásai </w:t>
      </w:r>
      <w:r w:rsidR="00A04F14" w:rsidRPr="00233AA8">
        <w:rPr>
          <w:rFonts w:ascii="Arial" w:hAnsi="Arial" w:cs="Arial"/>
          <w:sz w:val="22"/>
          <w:szCs w:val="22"/>
        </w:rPr>
        <w:t>kerültek rátervezésre. Olyan működési kiadások, amelyekről a közművelődési megállapodás ker</w:t>
      </w:r>
      <w:r w:rsidR="0066137C" w:rsidRPr="00233AA8">
        <w:rPr>
          <w:rFonts w:ascii="Arial" w:hAnsi="Arial" w:cs="Arial"/>
          <w:sz w:val="22"/>
          <w:szCs w:val="22"/>
        </w:rPr>
        <w:t>et</w:t>
      </w:r>
      <w:r w:rsidR="003A4F83" w:rsidRPr="00233AA8">
        <w:rPr>
          <w:rFonts w:ascii="Arial" w:hAnsi="Arial" w:cs="Arial"/>
          <w:sz w:val="22"/>
          <w:szCs w:val="22"/>
        </w:rPr>
        <w:t>ében kellett volna megegyezni,</w:t>
      </w:r>
      <w:r w:rsidR="003A4F83" w:rsidRPr="00AB1FFB">
        <w:rPr>
          <w:rFonts w:ascii="Arial" w:hAnsi="Arial" w:cs="Arial"/>
          <w:b/>
          <w:sz w:val="22"/>
          <w:szCs w:val="22"/>
        </w:rPr>
        <w:t xml:space="preserve"> ö</w:t>
      </w:r>
      <w:r w:rsidR="0066137C" w:rsidRPr="00AB1FFB">
        <w:rPr>
          <w:rFonts w:ascii="Arial" w:hAnsi="Arial" w:cs="Arial"/>
          <w:b/>
          <w:sz w:val="22"/>
          <w:szCs w:val="22"/>
        </w:rPr>
        <w:t>sszességében</w:t>
      </w:r>
      <w:r w:rsidR="0066137C">
        <w:rPr>
          <w:rFonts w:ascii="Arial" w:hAnsi="Arial" w:cs="Arial"/>
          <w:sz w:val="22"/>
          <w:szCs w:val="22"/>
        </w:rPr>
        <w:t xml:space="preserve"> </w:t>
      </w:r>
      <w:r w:rsidR="00501922">
        <w:rPr>
          <w:rFonts w:ascii="Arial" w:hAnsi="Arial" w:cs="Arial"/>
          <w:b/>
          <w:sz w:val="22"/>
          <w:szCs w:val="22"/>
        </w:rPr>
        <w:t>5.680.000 Ft kiadás.</w:t>
      </w:r>
    </w:p>
    <w:p w14:paraId="6B94821B" w14:textId="0A9523A8" w:rsidR="007814B0" w:rsidRDefault="007814B0" w:rsidP="00DD7374">
      <w:pPr>
        <w:jc w:val="both"/>
        <w:rPr>
          <w:rFonts w:ascii="Arial" w:hAnsi="Arial" w:cs="Arial"/>
          <w:sz w:val="22"/>
          <w:szCs w:val="22"/>
        </w:rPr>
      </w:pPr>
    </w:p>
    <w:p w14:paraId="69B9E275" w14:textId="021F072D" w:rsidR="0066137C" w:rsidRPr="00D510E6" w:rsidRDefault="00EA1020" w:rsidP="00DD73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tavaszi tervezésnél még nem került figyelembevételre, hogy a </w:t>
      </w:r>
      <w:r w:rsidR="0066137C" w:rsidRPr="0066137C">
        <w:rPr>
          <w:rFonts w:ascii="Arial" w:hAnsi="Arial" w:cs="Arial"/>
          <w:sz w:val="22"/>
          <w:szCs w:val="22"/>
        </w:rPr>
        <w:t xml:space="preserve">Bátaszék belterület 1065/2 </w:t>
      </w:r>
      <w:proofErr w:type="spellStart"/>
      <w:r w:rsidR="0066137C" w:rsidRPr="0066137C">
        <w:rPr>
          <w:rFonts w:ascii="Arial" w:hAnsi="Arial" w:cs="Arial"/>
          <w:sz w:val="22"/>
          <w:szCs w:val="22"/>
        </w:rPr>
        <w:t>hrsz</w:t>
      </w:r>
      <w:proofErr w:type="spellEnd"/>
      <w:r w:rsidR="0066137C" w:rsidRPr="0066137C">
        <w:rPr>
          <w:rFonts w:ascii="Arial" w:hAnsi="Arial" w:cs="Arial"/>
          <w:sz w:val="22"/>
          <w:szCs w:val="22"/>
        </w:rPr>
        <w:t>-ú, természetben a 7140 Bátaszék, Kossuth u. 105. szám</w:t>
      </w:r>
      <w:r w:rsidR="0066137C">
        <w:rPr>
          <w:rFonts w:ascii="Arial" w:hAnsi="Arial" w:cs="Arial"/>
          <w:sz w:val="22"/>
          <w:szCs w:val="22"/>
        </w:rPr>
        <w:t xml:space="preserve"> alatti ingatlan átadása megakadt, így a Nkft. </w:t>
      </w:r>
      <w:r>
        <w:rPr>
          <w:rFonts w:ascii="Arial" w:hAnsi="Arial" w:cs="Arial"/>
          <w:sz w:val="22"/>
          <w:szCs w:val="22"/>
        </w:rPr>
        <w:t xml:space="preserve">2022 évben </w:t>
      </w:r>
      <w:r w:rsidR="0066137C">
        <w:rPr>
          <w:rFonts w:ascii="Arial" w:hAnsi="Arial" w:cs="Arial"/>
          <w:sz w:val="22"/>
          <w:szCs w:val="22"/>
        </w:rPr>
        <w:t>is számolhat</w:t>
      </w:r>
      <w:r w:rsidR="007814B0">
        <w:rPr>
          <w:rFonts w:ascii="Arial" w:hAnsi="Arial" w:cs="Arial"/>
          <w:sz w:val="22"/>
          <w:szCs w:val="22"/>
        </w:rPr>
        <w:t xml:space="preserve"> a fenti ingatlant érintő bérleti díj bevétellel </w:t>
      </w:r>
      <w:r w:rsidR="0066137C">
        <w:rPr>
          <w:rFonts w:ascii="Arial" w:hAnsi="Arial" w:cs="Arial"/>
          <w:sz w:val="22"/>
          <w:szCs w:val="22"/>
        </w:rPr>
        <w:t xml:space="preserve">és </w:t>
      </w:r>
      <w:r w:rsidR="0066137C">
        <w:rPr>
          <w:rFonts w:ascii="Arial" w:hAnsi="Arial" w:cs="Arial"/>
          <w:sz w:val="22"/>
          <w:szCs w:val="22"/>
        </w:rPr>
        <w:lastRenderedPageBreak/>
        <w:t>számlázhat az E</w:t>
      </w:r>
      <w:proofErr w:type="gramStart"/>
      <w:r w:rsidR="0066137C">
        <w:rPr>
          <w:rFonts w:ascii="Arial" w:hAnsi="Arial" w:cs="Arial"/>
          <w:sz w:val="22"/>
          <w:szCs w:val="22"/>
        </w:rPr>
        <w:t>.R</w:t>
      </w:r>
      <w:proofErr w:type="gramEnd"/>
      <w:r w:rsidR="0066137C">
        <w:rPr>
          <w:rFonts w:ascii="Arial" w:hAnsi="Arial" w:cs="Arial"/>
          <w:sz w:val="22"/>
          <w:szCs w:val="22"/>
        </w:rPr>
        <w:t xml:space="preserve">.Ö.V. </w:t>
      </w:r>
      <w:proofErr w:type="spellStart"/>
      <w:r w:rsidR="0066137C">
        <w:rPr>
          <w:rFonts w:ascii="Arial" w:hAnsi="Arial" w:cs="Arial"/>
          <w:sz w:val="22"/>
          <w:szCs w:val="22"/>
        </w:rPr>
        <w:t>Zrt</w:t>
      </w:r>
      <w:proofErr w:type="spellEnd"/>
      <w:r w:rsidR="0066137C">
        <w:rPr>
          <w:rFonts w:ascii="Arial" w:hAnsi="Arial" w:cs="Arial"/>
          <w:sz w:val="22"/>
          <w:szCs w:val="22"/>
        </w:rPr>
        <w:t>.-</w:t>
      </w:r>
      <w:proofErr w:type="spellStart"/>
      <w:r w:rsidR="007814B0">
        <w:rPr>
          <w:rFonts w:ascii="Arial" w:hAnsi="Arial" w:cs="Arial"/>
          <w:sz w:val="22"/>
          <w:szCs w:val="22"/>
        </w:rPr>
        <w:t>nek</w:t>
      </w:r>
      <w:proofErr w:type="spellEnd"/>
      <w:r w:rsidR="007814B0">
        <w:rPr>
          <w:rFonts w:ascii="Arial" w:hAnsi="Arial" w:cs="Arial"/>
          <w:sz w:val="22"/>
          <w:szCs w:val="22"/>
        </w:rPr>
        <w:t xml:space="preserve">. Ennek megfelelően </w:t>
      </w:r>
      <w:r w:rsidR="007814B0" w:rsidRPr="008E4C38">
        <w:rPr>
          <w:rFonts w:ascii="Arial" w:hAnsi="Arial" w:cs="Arial"/>
          <w:b/>
          <w:sz w:val="22"/>
          <w:szCs w:val="22"/>
        </w:rPr>
        <w:t>a 2022. évi üzleti terv II</w:t>
      </w:r>
      <w:r w:rsidR="00D45430" w:rsidRPr="008E4C38">
        <w:rPr>
          <w:rFonts w:ascii="Arial" w:hAnsi="Arial" w:cs="Arial"/>
          <w:b/>
          <w:sz w:val="22"/>
          <w:szCs w:val="22"/>
        </w:rPr>
        <w:t>. számú módosításánál ezidáig nem tervezett</w:t>
      </w:r>
      <w:r w:rsidR="00D45430">
        <w:rPr>
          <w:rFonts w:ascii="Arial" w:hAnsi="Arial" w:cs="Arial"/>
          <w:sz w:val="22"/>
          <w:szCs w:val="22"/>
        </w:rPr>
        <w:t xml:space="preserve"> </w:t>
      </w:r>
      <w:r w:rsidR="00D45430" w:rsidRPr="00D510E6">
        <w:rPr>
          <w:rFonts w:ascii="Arial" w:hAnsi="Arial" w:cs="Arial"/>
          <w:b/>
          <w:sz w:val="22"/>
          <w:szCs w:val="22"/>
        </w:rPr>
        <w:t xml:space="preserve">1.200.000 Ft bevételt </w:t>
      </w:r>
      <w:r w:rsidR="00233AA8">
        <w:rPr>
          <w:rFonts w:ascii="Arial" w:hAnsi="Arial" w:cs="Arial"/>
          <w:b/>
          <w:sz w:val="22"/>
          <w:szCs w:val="22"/>
        </w:rPr>
        <w:t>tervez a társaság.</w:t>
      </w:r>
    </w:p>
    <w:p w14:paraId="4D958F71" w14:textId="7DACBFC8" w:rsidR="00EA1020" w:rsidRDefault="00EA1020" w:rsidP="00DD7374">
      <w:pPr>
        <w:jc w:val="both"/>
        <w:rPr>
          <w:rFonts w:ascii="Arial" w:hAnsi="Arial" w:cs="Arial"/>
          <w:sz w:val="22"/>
          <w:szCs w:val="22"/>
        </w:rPr>
      </w:pPr>
    </w:p>
    <w:p w14:paraId="29A7C151" w14:textId="7B62FB79" w:rsidR="00EA1020" w:rsidRDefault="00EA1020" w:rsidP="00EA1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következő táblázatban 2022. január 1. napjától 2022. december 31. napja közötti időszakra vonatkozóan megjelölésre kerültek az egyes közfeladatokhoz szükséges </w:t>
      </w:r>
      <w:proofErr w:type="gramStart"/>
      <w:r>
        <w:rPr>
          <w:rFonts w:ascii="Arial" w:hAnsi="Arial" w:cs="Arial"/>
          <w:sz w:val="22"/>
          <w:szCs w:val="22"/>
        </w:rPr>
        <w:t>kompenzáció</w:t>
      </w:r>
      <w:proofErr w:type="gramEnd"/>
      <w:r>
        <w:rPr>
          <w:rFonts w:ascii="Arial" w:hAnsi="Arial" w:cs="Arial"/>
          <w:sz w:val="22"/>
          <w:szCs w:val="22"/>
        </w:rPr>
        <w:t xml:space="preserve"> mértéke: Áthúzva a Képviselő-testület által korábban elfogadásra került kompenzáció éves mértéke, mellette pedig az összeg</w:t>
      </w:r>
      <w:r w:rsidR="00233A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amelyre ténylegesen szükség van, hogy a közművelődési feladatok ellátásával kapcsolatosan felmerülő kiadások fedezésre kerüljenek.</w:t>
      </w:r>
    </w:p>
    <w:p w14:paraId="23B00F54" w14:textId="77777777" w:rsidR="00EA1020" w:rsidRDefault="00EA1020" w:rsidP="00EA10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EA1020" w:rsidRPr="00D45430" w14:paraId="60DB4255" w14:textId="77777777" w:rsidTr="00471F1B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48C742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10FC3A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A92154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 xml:space="preserve">A közfeladathoz kapcsolódó </w:t>
            </w:r>
            <w:proofErr w:type="gramStart"/>
            <w:r w:rsidRPr="00D45430">
              <w:rPr>
                <w:rFonts w:ascii="Arial" w:hAnsi="Arial" w:cs="Arial"/>
                <w:sz w:val="22"/>
                <w:szCs w:val="22"/>
              </w:rPr>
              <w:t>kompenzáció</w:t>
            </w:r>
            <w:proofErr w:type="gramEnd"/>
            <w:r w:rsidRPr="00D45430">
              <w:rPr>
                <w:rFonts w:ascii="Arial" w:hAnsi="Arial" w:cs="Arial"/>
                <w:sz w:val="22"/>
                <w:szCs w:val="22"/>
              </w:rPr>
              <w:t xml:space="preserve">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704858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 xml:space="preserve">A közfeladathoz kapcsolódó egyéb kiadások </w:t>
            </w:r>
            <w:proofErr w:type="gramStart"/>
            <w:r w:rsidRPr="00D45430">
              <w:rPr>
                <w:rFonts w:ascii="Arial" w:hAnsi="Arial" w:cs="Arial"/>
                <w:sz w:val="22"/>
                <w:szCs w:val="22"/>
              </w:rPr>
              <w:t>kompenzálása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940D9F" w14:textId="77777777" w:rsidR="00EA1020" w:rsidRPr="00D45430" w:rsidRDefault="00EA1020" w:rsidP="00471F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45430">
              <w:rPr>
                <w:rFonts w:ascii="Arial" w:hAnsi="Arial" w:cs="Arial"/>
                <w:b/>
                <w:bCs/>
                <w:sz w:val="22"/>
                <w:szCs w:val="22"/>
              </w:rPr>
              <w:t>Kompenzáció</w:t>
            </w:r>
            <w:proofErr w:type="gramEnd"/>
            <w:r w:rsidRPr="00D45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összesen:</w:t>
            </w:r>
          </w:p>
        </w:tc>
      </w:tr>
      <w:tr w:rsidR="00EA1020" w:rsidRPr="00D45430" w14:paraId="3BF23D6D" w14:textId="77777777" w:rsidTr="00471F1B">
        <w:trPr>
          <w:trHeight w:val="119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B236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9AB4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EA78" w14:textId="77777777" w:rsidR="00EA1020" w:rsidRPr="002013EC" w:rsidRDefault="00EA1020" w:rsidP="00471F1B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013EC">
              <w:rPr>
                <w:rFonts w:ascii="Arial" w:hAnsi="Arial" w:cs="Arial"/>
                <w:strike/>
                <w:sz w:val="22"/>
                <w:szCs w:val="22"/>
              </w:rPr>
              <w:t xml:space="preserve">25 613 000 Ft </w:t>
            </w:r>
          </w:p>
          <w:p w14:paraId="01E3D9D6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30 093 000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8ADC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7 319 000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E288" w14:textId="77777777" w:rsidR="00EA1020" w:rsidRPr="002013EC" w:rsidRDefault="00EA1020" w:rsidP="00471F1B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013EC">
              <w:rPr>
                <w:rFonts w:ascii="Arial" w:hAnsi="Arial" w:cs="Arial"/>
                <w:strike/>
                <w:sz w:val="22"/>
                <w:szCs w:val="22"/>
              </w:rPr>
              <w:t>32 932 000 Ft</w:t>
            </w:r>
          </w:p>
          <w:p w14:paraId="0DF64643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37 412 000 Ft</w:t>
            </w:r>
          </w:p>
        </w:tc>
      </w:tr>
      <w:tr w:rsidR="00EA1020" w:rsidRPr="00D45430" w14:paraId="15B483F5" w14:textId="77777777" w:rsidTr="00471F1B">
        <w:trPr>
          <w:trHeight w:val="8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4434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7547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FE56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570 000</w:t>
            </w:r>
            <w:r w:rsidRPr="00D45430">
              <w:rPr>
                <w:rFonts w:ascii="Arial" w:hAnsi="Arial" w:cs="Arial"/>
                <w:sz w:val="22"/>
                <w:szCs w:val="22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DF0B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6C83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570 000</w:t>
            </w:r>
            <w:r w:rsidRPr="00D45430">
              <w:rPr>
                <w:rFonts w:ascii="Arial" w:hAnsi="Arial" w:cs="Arial"/>
                <w:sz w:val="22"/>
                <w:szCs w:val="22"/>
              </w:rPr>
              <w:t xml:space="preserve"> Ft</w:t>
            </w:r>
          </w:p>
        </w:tc>
      </w:tr>
      <w:tr w:rsidR="00EA1020" w:rsidRPr="00D45430" w14:paraId="46F8A7E0" w14:textId="77777777" w:rsidTr="00471F1B">
        <w:trPr>
          <w:trHeight w:val="85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017B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9D5B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8572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 711 000</w:t>
            </w:r>
            <w:r w:rsidRPr="00D45430">
              <w:rPr>
                <w:rFonts w:ascii="Arial" w:hAnsi="Arial" w:cs="Arial"/>
                <w:sz w:val="22"/>
                <w:szCs w:val="22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5B01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011D" w14:textId="77777777" w:rsidR="00EA1020" w:rsidRPr="00D45430" w:rsidRDefault="00EA1020" w:rsidP="00471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430">
              <w:rPr>
                <w:rFonts w:ascii="Arial" w:hAnsi="Arial" w:cs="Arial"/>
                <w:sz w:val="22"/>
                <w:szCs w:val="22"/>
              </w:rPr>
              <w:t>3 494 030 Ft</w:t>
            </w:r>
          </w:p>
        </w:tc>
      </w:tr>
      <w:tr w:rsidR="00EA1020" w:rsidRPr="00D45430" w14:paraId="76849146" w14:textId="77777777" w:rsidTr="00471F1B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1D68" w14:textId="77777777" w:rsidR="00EA1020" w:rsidRPr="00D45430" w:rsidRDefault="00EA1020" w:rsidP="00471F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43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013D" w14:textId="77777777" w:rsidR="00EA1020" w:rsidRPr="00D45430" w:rsidRDefault="00EA1020" w:rsidP="00471F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430">
              <w:rPr>
                <w:rFonts w:ascii="Arial" w:hAnsi="Arial" w:cs="Arial"/>
                <w:b/>
                <w:bCs/>
                <w:sz w:val="22"/>
                <w:szCs w:val="22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4E90" w14:textId="77777777" w:rsidR="00EA1020" w:rsidRPr="0063469D" w:rsidRDefault="00EA1020" w:rsidP="00471F1B">
            <w:pPr>
              <w:jc w:val="both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63469D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29 894 000 Ft</w:t>
            </w:r>
          </w:p>
          <w:p w14:paraId="2CFCB624" w14:textId="77777777" w:rsidR="00EA1020" w:rsidRPr="00D45430" w:rsidRDefault="00EA1020" w:rsidP="00471F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34 374 000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5605" w14:textId="77777777" w:rsidR="00EA1020" w:rsidRPr="00D45430" w:rsidRDefault="00EA1020" w:rsidP="00471F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430">
              <w:rPr>
                <w:rFonts w:ascii="Arial" w:hAnsi="Arial" w:cs="Arial"/>
                <w:b/>
                <w:bCs/>
                <w:sz w:val="22"/>
                <w:szCs w:val="22"/>
              </w:rPr>
              <w:t>7 319 000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00F1" w14:textId="77777777" w:rsidR="00EA1020" w:rsidRPr="003A4F83" w:rsidRDefault="00EA1020" w:rsidP="00471F1B">
            <w:pPr>
              <w:jc w:val="both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3A4F83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37 213 000 Ft</w:t>
            </w:r>
          </w:p>
          <w:p w14:paraId="47C1F298" w14:textId="77777777" w:rsidR="00EA1020" w:rsidRPr="00D45430" w:rsidRDefault="00EA1020" w:rsidP="00471F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41 693 000</w:t>
            </w:r>
            <w:r w:rsidRPr="00D45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14:paraId="4ADFEED2" w14:textId="5725223B" w:rsidR="00D45430" w:rsidRDefault="00D45430" w:rsidP="00DD7374">
      <w:pPr>
        <w:jc w:val="both"/>
        <w:rPr>
          <w:rFonts w:ascii="Arial" w:hAnsi="Arial" w:cs="Arial"/>
          <w:sz w:val="22"/>
          <w:szCs w:val="22"/>
        </w:rPr>
      </w:pPr>
    </w:p>
    <w:p w14:paraId="641D0C26" w14:textId="4CEAC817" w:rsidR="00DD7374" w:rsidRDefault="00D510E6" w:rsidP="00DD73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különbözet </w:t>
      </w:r>
      <w:r w:rsidRPr="00DD7553">
        <w:rPr>
          <w:rFonts w:ascii="Arial" w:hAnsi="Arial" w:cs="Arial"/>
          <w:b/>
          <w:sz w:val="22"/>
          <w:szCs w:val="22"/>
        </w:rPr>
        <w:t xml:space="preserve">4.480.000 Ft, </w:t>
      </w:r>
      <w:r w:rsidR="008E4C38" w:rsidRPr="00DD7553">
        <w:rPr>
          <w:rFonts w:ascii="Arial" w:hAnsi="Arial" w:cs="Arial"/>
          <w:b/>
          <w:sz w:val="22"/>
          <w:szCs w:val="22"/>
        </w:rPr>
        <w:t xml:space="preserve">amely a Nkft. </w:t>
      </w:r>
      <w:r w:rsidR="00233AA8" w:rsidRPr="00DD7553">
        <w:rPr>
          <w:rFonts w:ascii="Arial" w:hAnsi="Arial" w:cs="Arial"/>
          <w:b/>
          <w:sz w:val="22"/>
          <w:szCs w:val="22"/>
        </w:rPr>
        <w:t xml:space="preserve">betervezett </w:t>
      </w:r>
      <w:r w:rsidR="008E4C38" w:rsidRPr="00DD7553">
        <w:rPr>
          <w:rFonts w:ascii="Arial" w:hAnsi="Arial" w:cs="Arial"/>
          <w:b/>
          <w:sz w:val="22"/>
          <w:szCs w:val="22"/>
        </w:rPr>
        <w:t>közművelődési feladatainak</w:t>
      </w:r>
      <w:r w:rsidR="00233AA8" w:rsidRPr="00DD7553">
        <w:rPr>
          <w:rFonts w:ascii="Arial" w:hAnsi="Arial" w:cs="Arial"/>
          <w:b/>
          <w:sz w:val="22"/>
          <w:szCs w:val="22"/>
        </w:rPr>
        <w:t xml:space="preserve"> ellátásához elengedhetetlenül szükséges</w:t>
      </w:r>
      <w:r w:rsidR="00233AA8">
        <w:rPr>
          <w:rFonts w:ascii="Arial" w:hAnsi="Arial" w:cs="Arial"/>
          <w:sz w:val="22"/>
          <w:szCs w:val="22"/>
        </w:rPr>
        <w:t>.</w:t>
      </w:r>
    </w:p>
    <w:p w14:paraId="660AF5C4" w14:textId="55D65CF2" w:rsidR="00233AA8" w:rsidRDefault="00233AA8" w:rsidP="00DD7374">
      <w:pPr>
        <w:jc w:val="both"/>
        <w:rPr>
          <w:rFonts w:ascii="Arial" w:hAnsi="Arial" w:cs="Arial"/>
          <w:sz w:val="22"/>
          <w:szCs w:val="22"/>
        </w:rPr>
      </w:pPr>
    </w:p>
    <w:p w14:paraId="767CF77D" w14:textId="7E290906" w:rsidR="009D391D" w:rsidRDefault="00233AA8" w:rsidP="00DD73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fentieken túl</w:t>
      </w:r>
      <w:r w:rsidR="009000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előzetes </w:t>
      </w:r>
      <w:proofErr w:type="gramStart"/>
      <w:r>
        <w:rPr>
          <w:rFonts w:ascii="Arial" w:hAnsi="Arial" w:cs="Arial"/>
          <w:sz w:val="22"/>
          <w:szCs w:val="22"/>
        </w:rPr>
        <w:t>kalkulációk</w:t>
      </w:r>
      <w:proofErr w:type="gramEnd"/>
      <w:r>
        <w:rPr>
          <w:rFonts w:ascii="Arial" w:hAnsi="Arial" w:cs="Arial"/>
          <w:sz w:val="22"/>
          <w:szCs w:val="22"/>
        </w:rPr>
        <w:t xml:space="preserve"> szerint az energiaár emelkedés következtében a Tájház és a Művelődési Ház</w:t>
      </w:r>
      <w:r w:rsidR="009000A1">
        <w:rPr>
          <w:rFonts w:ascii="Arial" w:hAnsi="Arial" w:cs="Arial"/>
          <w:sz w:val="22"/>
          <w:szCs w:val="22"/>
        </w:rPr>
        <w:t xml:space="preserve"> gáz- és villamosenergia költségei</w:t>
      </w:r>
      <w:r w:rsidR="00736BBB">
        <w:rPr>
          <w:rFonts w:ascii="Arial" w:hAnsi="Arial" w:cs="Arial"/>
          <w:sz w:val="22"/>
          <w:szCs w:val="22"/>
        </w:rPr>
        <w:t xml:space="preserve"> megközelítőleg </w:t>
      </w:r>
      <w:r w:rsidR="009000A1">
        <w:rPr>
          <w:rFonts w:ascii="Arial" w:hAnsi="Arial" w:cs="Arial"/>
          <w:sz w:val="22"/>
          <w:szCs w:val="22"/>
        </w:rPr>
        <w:t xml:space="preserve">2.169.000 Ft </w:t>
      </w:r>
      <w:r w:rsidR="00A320D5">
        <w:rPr>
          <w:rFonts w:ascii="Arial" w:hAnsi="Arial" w:cs="Arial"/>
          <w:sz w:val="22"/>
          <w:szCs w:val="22"/>
        </w:rPr>
        <w:t>összeggel n</w:t>
      </w:r>
      <w:r w:rsidR="009D391D">
        <w:rPr>
          <w:rFonts w:ascii="Arial" w:hAnsi="Arial" w:cs="Arial"/>
          <w:sz w:val="22"/>
          <w:szCs w:val="22"/>
        </w:rPr>
        <w:t xml:space="preserve">övelik majd a társaság kiadását, amely növekedést </w:t>
      </w:r>
    </w:p>
    <w:p w14:paraId="1BB89046" w14:textId="1FF45CA6" w:rsidR="00233AA8" w:rsidRPr="00233AA8" w:rsidRDefault="00233AA8" w:rsidP="00DD73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FD9D931" w14:textId="280194DF" w:rsidR="00DD7374" w:rsidRPr="00E64645" w:rsidRDefault="00233AA8" w:rsidP="00E64645">
      <w:pPr>
        <w:jc w:val="both"/>
        <w:rPr>
          <w:rFonts w:ascii="Arial" w:hAnsi="Arial" w:cs="Arial"/>
          <w:sz w:val="22"/>
          <w:szCs w:val="22"/>
        </w:rPr>
      </w:pPr>
      <w:r w:rsidRPr="00233AA8">
        <w:rPr>
          <w:rFonts w:ascii="Arial" w:hAnsi="Arial" w:cs="Arial"/>
          <w:sz w:val="22"/>
          <w:szCs w:val="22"/>
        </w:rPr>
        <w:t>Kérjük</w:t>
      </w:r>
      <w:r w:rsidR="00DD7374" w:rsidRPr="00233AA8">
        <w:rPr>
          <w:rFonts w:ascii="Arial" w:hAnsi="Arial" w:cs="Arial"/>
          <w:sz w:val="22"/>
          <w:szCs w:val="22"/>
        </w:rPr>
        <w:t xml:space="preserve"> a T. Képviselő-testületet, hogy a társaság</w:t>
      </w:r>
      <w:r w:rsidR="005A5A11" w:rsidRPr="00233AA8">
        <w:rPr>
          <w:rFonts w:ascii="Arial" w:hAnsi="Arial" w:cs="Arial"/>
          <w:sz w:val="22"/>
          <w:szCs w:val="22"/>
        </w:rPr>
        <w:t xml:space="preserve"> 2022. évi </w:t>
      </w:r>
      <w:r w:rsidRPr="00233AA8">
        <w:rPr>
          <w:rFonts w:ascii="Arial" w:hAnsi="Arial" w:cs="Arial"/>
          <w:sz w:val="22"/>
          <w:szCs w:val="22"/>
        </w:rPr>
        <w:t>közművelődési feladatainak ellátásához további 4.480.000 F</w:t>
      </w:r>
      <w:bookmarkStart w:id="0" w:name="_GoBack"/>
      <w:bookmarkEnd w:id="0"/>
      <w:r w:rsidRPr="00233AA8">
        <w:rPr>
          <w:rFonts w:ascii="Arial" w:hAnsi="Arial" w:cs="Arial"/>
          <w:sz w:val="22"/>
          <w:szCs w:val="22"/>
        </w:rPr>
        <w:t xml:space="preserve">t összegű </w:t>
      </w:r>
      <w:proofErr w:type="gramStart"/>
      <w:r w:rsidRPr="00233AA8">
        <w:rPr>
          <w:rFonts w:ascii="Arial" w:hAnsi="Arial" w:cs="Arial"/>
          <w:sz w:val="22"/>
          <w:szCs w:val="22"/>
        </w:rPr>
        <w:t>kompenzációt</w:t>
      </w:r>
      <w:proofErr w:type="gramEnd"/>
      <w:r w:rsidRPr="00233AA8">
        <w:rPr>
          <w:rFonts w:ascii="Arial" w:hAnsi="Arial" w:cs="Arial"/>
          <w:sz w:val="22"/>
          <w:szCs w:val="22"/>
        </w:rPr>
        <w:t xml:space="preserve"> biztosítson az 1. sz. határozati javaslat elfogadásával:</w:t>
      </w:r>
    </w:p>
    <w:p w14:paraId="736E085C" w14:textId="77777777" w:rsidR="00DD7374" w:rsidRDefault="00DD7374" w:rsidP="00DD7374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F43B046" w14:textId="77777777" w:rsidR="00DD7374" w:rsidRDefault="00DD7374" w:rsidP="00DD7374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1. számú 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42CE5B33" w14:textId="77777777" w:rsidR="00DD7374" w:rsidRDefault="00DD7374" w:rsidP="00DD7374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657765C8" w14:textId="790DE215" w:rsidR="001F752B" w:rsidRDefault="001F752B" w:rsidP="001F752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Bátaszékért Marketing Nkft.-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köt</w:t>
      </w:r>
      <w:r>
        <w:rPr>
          <w:rFonts w:ascii="Arial" w:hAnsi="Arial" w:cs="Arial"/>
          <w:b/>
          <w:sz w:val="22"/>
          <w:szCs w:val="22"/>
          <w:u w:val="single"/>
        </w:rPr>
        <w:t xml:space="preserve">ött közművelődési megállapodás </w:t>
      </w:r>
      <w:r>
        <w:rPr>
          <w:rFonts w:ascii="Arial" w:hAnsi="Arial" w:cs="Arial"/>
          <w:b/>
          <w:sz w:val="22"/>
          <w:szCs w:val="22"/>
          <w:u w:val="single"/>
        </w:rPr>
        <w:t>X. számú módosításának</w:t>
      </w:r>
      <w:r w:rsidRPr="00AE7B5D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jóváhagyására </w:t>
      </w:r>
    </w:p>
    <w:p w14:paraId="30888CB6" w14:textId="77777777" w:rsidR="001F752B" w:rsidRDefault="001F752B" w:rsidP="001F752B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</w:rPr>
      </w:pPr>
    </w:p>
    <w:p w14:paraId="018B00E8" w14:textId="77777777" w:rsidR="001F752B" w:rsidRDefault="001F752B" w:rsidP="001F752B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 Képviselő-testülete </w:t>
      </w:r>
    </w:p>
    <w:p w14:paraId="05141FA6" w14:textId="59E8D669" w:rsidR="00886C80" w:rsidRDefault="00886C80" w:rsidP="001F752B">
      <w:pPr>
        <w:pStyle w:val="Listaszerbekezds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Bátaszékért Marketing Nonprofit Kft. </w:t>
      </w:r>
      <w:r w:rsidR="005F416D">
        <w:rPr>
          <w:rFonts w:ascii="Arial" w:hAnsi="Arial" w:cs="Arial"/>
          <w:sz w:val="22"/>
          <w:szCs w:val="22"/>
        </w:rPr>
        <w:t xml:space="preserve">2022 évi </w:t>
      </w:r>
      <w:r>
        <w:rPr>
          <w:rFonts w:ascii="Arial" w:hAnsi="Arial" w:cs="Arial"/>
          <w:sz w:val="22"/>
          <w:szCs w:val="22"/>
        </w:rPr>
        <w:t xml:space="preserve">közművelődési feladatinak ellátására további 4.480.000,- Ft </w:t>
      </w:r>
      <w:proofErr w:type="gramStart"/>
      <w:r>
        <w:rPr>
          <w:rFonts w:ascii="Arial" w:hAnsi="Arial" w:cs="Arial"/>
          <w:sz w:val="22"/>
          <w:szCs w:val="22"/>
        </w:rPr>
        <w:t>kompenzációt</w:t>
      </w:r>
      <w:proofErr w:type="gramEnd"/>
      <w:r>
        <w:rPr>
          <w:rFonts w:ascii="Arial" w:hAnsi="Arial" w:cs="Arial"/>
          <w:sz w:val="22"/>
          <w:szCs w:val="22"/>
        </w:rPr>
        <w:t xml:space="preserve"> biztosít az önkormányzat 2022. évi költségvetésének általános tartalék kerete terhére;</w:t>
      </w:r>
    </w:p>
    <w:p w14:paraId="5AEA8E05" w14:textId="6B93F546" w:rsidR="001F752B" w:rsidRPr="002A4D89" w:rsidRDefault="001F752B" w:rsidP="001F752B">
      <w:pPr>
        <w:pStyle w:val="Listaszerbekezds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4D89">
        <w:rPr>
          <w:rFonts w:ascii="Arial" w:hAnsi="Arial" w:cs="Arial"/>
          <w:sz w:val="22"/>
          <w:szCs w:val="22"/>
          <w:lang w:eastAsia="hu-HU"/>
        </w:rPr>
        <w:t xml:space="preserve">felhatalmazza a város polgármesterét a fenti </w:t>
      </w:r>
      <w:proofErr w:type="gramStart"/>
      <w:r w:rsidR="005F416D">
        <w:rPr>
          <w:rFonts w:ascii="Arial" w:hAnsi="Arial" w:cs="Arial"/>
          <w:sz w:val="22"/>
          <w:szCs w:val="22"/>
          <w:lang w:eastAsia="hu-HU"/>
        </w:rPr>
        <w:t>kompenzáció</w:t>
      </w:r>
      <w:proofErr w:type="gramEnd"/>
      <w:r w:rsidR="005F416D">
        <w:rPr>
          <w:rFonts w:ascii="Arial" w:hAnsi="Arial" w:cs="Arial"/>
          <w:sz w:val="22"/>
          <w:szCs w:val="22"/>
          <w:lang w:eastAsia="hu-HU"/>
        </w:rPr>
        <w:t xml:space="preserve"> összegével megemelt Közművelődéi megállapodás </w:t>
      </w:r>
      <w:r w:rsidRPr="002A4D89">
        <w:rPr>
          <w:rFonts w:ascii="Arial" w:hAnsi="Arial" w:cs="Arial"/>
          <w:sz w:val="22"/>
          <w:szCs w:val="22"/>
          <w:lang w:eastAsia="hu-HU"/>
        </w:rPr>
        <w:t>módosításának aláírására.</w:t>
      </w:r>
    </w:p>
    <w:p w14:paraId="7357483B" w14:textId="77777777" w:rsidR="001F752B" w:rsidRPr="00E91A74" w:rsidRDefault="001F752B" w:rsidP="001F752B">
      <w:pPr>
        <w:widowControl w:val="0"/>
        <w:suppressAutoHyphens/>
        <w:spacing w:line="276" w:lineRule="auto"/>
        <w:ind w:left="3763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767AE748" w14:textId="77777777" w:rsidR="001F752B" w:rsidRDefault="001F752B" w:rsidP="001F752B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2022. szeptember 9.</w:t>
      </w:r>
    </w:p>
    <w:p w14:paraId="6407AC11" w14:textId="77777777" w:rsidR="001F752B" w:rsidRDefault="001F752B" w:rsidP="001F752B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1560EC35" w14:textId="77777777" w:rsidR="001F752B" w:rsidRDefault="001F752B" w:rsidP="001F752B">
      <w:pPr>
        <w:widowControl w:val="0"/>
        <w:suppressAutoHyphens/>
        <w:ind w:left="4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 </w:t>
      </w:r>
      <w:proofErr w:type="gramStart"/>
      <w:r>
        <w:rPr>
          <w:rFonts w:ascii="Arial" w:hAnsi="Arial" w:cs="Arial"/>
          <w:sz w:val="22"/>
          <w:szCs w:val="22"/>
        </w:rPr>
        <w:t>módosítás  aláírásáért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14:paraId="42527389" w14:textId="77777777" w:rsidR="001F752B" w:rsidRDefault="001F752B" w:rsidP="001F752B">
      <w:pPr>
        <w:widowControl w:val="0"/>
        <w:suppressAutoHyphens/>
        <w:ind w:left="2832"/>
        <w:jc w:val="both"/>
        <w:rPr>
          <w:rFonts w:ascii="Arial" w:hAnsi="Arial" w:cs="Arial"/>
          <w:i/>
          <w:sz w:val="22"/>
          <w:szCs w:val="22"/>
        </w:rPr>
      </w:pPr>
    </w:p>
    <w:p w14:paraId="70273724" w14:textId="77777777" w:rsidR="001F752B" w:rsidRDefault="001F752B" w:rsidP="001F752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Határozatról értesül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:  </w:t>
      </w:r>
      <w:r>
        <w:rPr>
          <w:rFonts w:ascii="Arial" w:eastAsia="Calibri" w:hAnsi="Arial" w:cs="Arial"/>
          <w:sz w:val="22"/>
          <w:szCs w:val="22"/>
          <w:lang w:eastAsia="en-US"/>
        </w:rPr>
        <w:t>Bátaszékért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Marketing Nkft.</w:t>
      </w:r>
    </w:p>
    <w:p w14:paraId="2B7B6142" w14:textId="77777777" w:rsidR="001F752B" w:rsidRDefault="001F752B" w:rsidP="001F752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Bátaszéki KÖH Pénzügyi Iroda</w:t>
      </w:r>
    </w:p>
    <w:p w14:paraId="374EDA26" w14:textId="77777777" w:rsidR="001F752B" w:rsidRPr="00FA7E52" w:rsidRDefault="001F752B" w:rsidP="001F752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14:paraId="79066FA4" w14:textId="77777777" w:rsidR="001F752B" w:rsidRDefault="001F752B" w:rsidP="00DD7374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F2586AD" w14:textId="5D4C406A" w:rsidR="00543EFD" w:rsidRPr="00543EFD" w:rsidRDefault="00543EFD" w:rsidP="00543EF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3EFD">
        <w:rPr>
          <w:rFonts w:ascii="Arial" w:eastAsia="Calibri" w:hAnsi="Arial" w:cs="Arial"/>
          <w:sz w:val="22"/>
          <w:szCs w:val="22"/>
          <w:lang w:eastAsia="en-US"/>
        </w:rPr>
        <w:t>Második alkalommal módosításra kerülő üzleti terv jelen előterjesztés mellékletét képezi. A módosítás tartalmazza: a Bornapok elmaradásával kapcsolatos bevételi és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kiadási oldal csökkentéseket, a közművelődési megállapodás módosítása szerinti megemelt kompenzáció mértékét, a </w:t>
      </w:r>
      <w:r w:rsidRPr="00543EFD">
        <w:rPr>
          <w:rFonts w:ascii="Arial" w:eastAsia="Calibri" w:hAnsi="Arial" w:cs="Arial"/>
          <w:sz w:val="22"/>
          <w:szCs w:val="22"/>
          <w:lang w:eastAsia="en-US"/>
        </w:rPr>
        <w:t xml:space="preserve">Bátaszék belterület 1065/2 </w:t>
      </w:r>
      <w:proofErr w:type="spellStart"/>
      <w:r w:rsidRPr="00543EFD">
        <w:rPr>
          <w:rFonts w:ascii="Arial" w:eastAsia="Calibri" w:hAnsi="Arial" w:cs="Arial"/>
          <w:sz w:val="22"/>
          <w:szCs w:val="22"/>
          <w:lang w:eastAsia="en-US"/>
        </w:rPr>
        <w:t>hrsz</w:t>
      </w:r>
      <w:proofErr w:type="spellEnd"/>
      <w:r w:rsidRPr="00543EFD">
        <w:rPr>
          <w:rFonts w:ascii="Arial" w:eastAsia="Calibri" w:hAnsi="Arial" w:cs="Arial"/>
          <w:sz w:val="22"/>
          <w:szCs w:val="22"/>
          <w:lang w:eastAsia="en-US"/>
        </w:rPr>
        <w:t xml:space="preserve">-ú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ingatlanhoz kapcsolódó bérleti díj bevételt.</w:t>
      </w:r>
    </w:p>
    <w:p w14:paraId="608E5E3B" w14:textId="77777777" w:rsidR="00543EFD" w:rsidRPr="00543EFD" w:rsidRDefault="00543EFD" w:rsidP="00543EF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E28830" w14:textId="7EB7CD7A" w:rsidR="005A5A11" w:rsidRDefault="00313A31" w:rsidP="00313A3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Kérjük</w:t>
      </w:r>
      <w:r w:rsidR="00543EFD" w:rsidRPr="00543EFD">
        <w:rPr>
          <w:rFonts w:ascii="Arial" w:eastAsia="Calibri" w:hAnsi="Arial" w:cs="Arial"/>
          <w:sz w:val="22"/>
          <w:szCs w:val="22"/>
          <w:lang w:eastAsia="en-US"/>
        </w:rPr>
        <w:t xml:space="preserve"> a T. Képviselő-testületet, hogy a társaság 2022. évi üzleti t</w:t>
      </w:r>
      <w:r w:rsidR="00543EFD">
        <w:rPr>
          <w:rFonts w:ascii="Arial" w:eastAsia="Calibri" w:hAnsi="Arial" w:cs="Arial"/>
          <w:sz w:val="22"/>
          <w:szCs w:val="22"/>
          <w:lang w:eastAsia="en-US"/>
        </w:rPr>
        <w:t>ervének II. számú módosítását a 2</w:t>
      </w:r>
      <w:r w:rsidR="00543EFD" w:rsidRPr="00543EFD">
        <w:rPr>
          <w:rFonts w:ascii="Arial" w:eastAsia="Calibri" w:hAnsi="Arial" w:cs="Arial"/>
          <w:sz w:val="22"/>
          <w:szCs w:val="22"/>
          <w:lang w:eastAsia="en-US"/>
        </w:rPr>
        <w:t>. számú határozati javaslattal fogadja el.</w:t>
      </w:r>
    </w:p>
    <w:p w14:paraId="5DB7FE6D" w14:textId="77777777" w:rsidR="00DD7374" w:rsidRPr="00FA7E52" w:rsidRDefault="00DD7374" w:rsidP="00DD737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E42B97" w14:textId="77777777" w:rsidR="00DD7374" w:rsidRDefault="00DD7374" w:rsidP="00DD7374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12DDC">
        <w:rPr>
          <w:rFonts w:ascii="Arial" w:hAnsi="Arial" w:cs="Arial"/>
          <w:b/>
          <w:sz w:val="22"/>
          <w:szCs w:val="22"/>
          <w:u w:val="single"/>
        </w:rPr>
        <w:t xml:space="preserve">. számú H a t á r o z a t i   j a v a s l a </w:t>
      </w:r>
      <w:proofErr w:type="gramStart"/>
      <w:r w:rsidRPr="00612DDC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1ABA5D53" w14:textId="77777777" w:rsidR="00DD7374" w:rsidRDefault="00DD7374" w:rsidP="00DD7374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D4298" w14:textId="77777777" w:rsidR="001F752B" w:rsidRDefault="001F752B" w:rsidP="001F752B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Bátaszékért Marketing Nkft. 2022. évi üzleti terve II. számú módosításának elfogadására </w:t>
      </w:r>
    </w:p>
    <w:p w14:paraId="46D0A0C1" w14:textId="77777777" w:rsidR="001F752B" w:rsidRDefault="001F752B" w:rsidP="001F752B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B3D64B" w14:textId="7BEFD75F" w:rsidR="001F752B" w:rsidRDefault="001F752B" w:rsidP="001F752B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3EFD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Képviselő-testülete – a tulajdonosi jogkörében eljárva – a Bátaszékért Marketing Nkft. 2022. évre vonatkozó módosított üzleti tervét </w:t>
      </w:r>
    </w:p>
    <w:p w14:paraId="3B2649C7" w14:textId="77777777" w:rsidR="00543EFD" w:rsidRPr="00543EFD" w:rsidRDefault="00543EFD" w:rsidP="001F752B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30CE58" w14:textId="77777777" w:rsidR="001F752B" w:rsidRPr="00543EFD" w:rsidRDefault="001F752B" w:rsidP="001F752B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543EFD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543EFD">
        <w:rPr>
          <w:rFonts w:ascii="Arial" w:eastAsia="Calibri" w:hAnsi="Arial" w:cs="Arial"/>
          <w:sz w:val="22"/>
          <w:szCs w:val="22"/>
          <w:lang w:eastAsia="en-US"/>
        </w:rPr>
        <w:t>.)</w:t>
      </w:r>
      <w:r w:rsidRPr="00543EFD">
        <w:rPr>
          <w:rFonts w:ascii="Arial" w:eastAsia="Calibri" w:hAnsi="Arial" w:cs="Arial"/>
          <w:sz w:val="22"/>
          <w:szCs w:val="22"/>
          <w:lang w:eastAsia="en-US"/>
        </w:rPr>
        <w:tab/>
        <w:t>55 509 000,- Ft tervezett bevétellel és</w:t>
      </w:r>
    </w:p>
    <w:p w14:paraId="2D68CA4E" w14:textId="77777777" w:rsidR="001F752B" w:rsidRPr="00543EFD" w:rsidRDefault="001F752B" w:rsidP="001F752B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3EFD">
        <w:rPr>
          <w:rFonts w:ascii="Arial" w:eastAsia="Calibri" w:hAnsi="Arial" w:cs="Arial"/>
          <w:sz w:val="22"/>
          <w:szCs w:val="22"/>
          <w:lang w:eastAsia="en-US"/>
        </w:rPr>
        <w:t>b.)</w:t>
      </w:r>
      <w:r w:rsidRPr="00543EFD">
        <w:rPr>
          <w:rFonts w:ascii="Arial" w:eastAsia="Calibri" w:hAnsi="Arial" w:cs="Arial"/>
          <w:sz w:val="22"/>
          <w:szCs w:val="22"/>
          <w:lang w:eastAsia="en-US"/>
        </w:rPr>
        <w:tab/>
        <w:t>55 509 000,- Ft tervezett kiadással</w:t>
      </w:r>
    </w:p>
    <w:p w14:paraId="2825DEFD" w14:textId="5B1D0E59" w:rsidR="001F752B" w:rsidRPr="00543EFD" w:rsidRDefault="001F752B" w:rsidP="001F752B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543EFD">
        <w:rPr>
          <w:rFonts w:ascii="Arial" w:eastAsia="Calibri" w:hAnsi="Arial" w:cs="Arial"/>
          <w:sz w:val="22"/>
          <w:szCs w:val="22"/>
          <w:lang w:eastAsia="en-US"/>
        </w:rPr>
        <w:t>elfogadja</w:t>
      </w:r>
      <w:proofErr w:type="gramEnd"/>
      <w:r w:rsidRPr="00543EF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AE7713B" w14:textId="77777777" w:rsidR="00543EFD" w:rsidRPr="00543EFD" w:rsidRDefault="00543EFD" w:rsidP="001F752B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226874" w14:textId="77777777" w:rsidR="001F752B" w:rsidRDefault="001F752B" w:rsidP="001F752B">
      <w:pPr>
        <w:spacing w:line="276" w:lineRule="auto"/>
        <w:ind w:left="35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00DDCCB" w14:textId="77777777" w:rsidR="001F752B" w:rsidRDefault="001F752B" w:rsidP="001F752B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</w:t>
      </w:r>
      <w:r>
        <w:rPr>
          <w:rFonts w:ascii="Arial" w:eastAsia="Calibri" w:hAnsi="Arial" w:cs="Arial"/>
          <w:sz w:val="22"/>
          <w:szCs w:val="22"/>
          <w:lang w:eastAsia="en-US"/>
        </w:rPr>
        <w:t>: 2022. szeptember 9.</w:t>
      </w:r>
    </w:p>
    <w:p w14:paraId="6EDC297E" w14:textId="77777777" w:rsidR="001F752B" w:rsidRDefault="001F752B" w:rsidP="001F752B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Kondriczné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14:paraId="0F30A722" w14:textId="77777777" w:rsidR="001F752B" w:rsidRDefault="001F752B" w:rsidP="001F752B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(a határozat megküldéséért)</w:t>
      </w:r>
    </w:p>
    <w:p w14:paraId="58888D9B" w14:textId="77777777" w:rsidR="001F752B" w:rsidRDefault="001F752B" w:rsidP="001F752B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AD4D60" w14:textId="77777777" w:rsidR="001F752B" w:rsidRDefault="001F752B" w:rsidP="001F752B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</w:t>
      </w:r>
      <w:r>
        <w:rPr>
          <w:rFonts w:ascii="Arial" w:eastAsia="Calibri" w:hAnsi="Arial" w:cs="Arial"/>
          <w:sz w:val="22"/>
          <w:szCs w:val="22"/>
          <w:lang w:eastAsia="en-US"/>
        </w:rPr>
        <w:t>: Bátaszékért Marketing Nkft.</w:t>
      </w:r>
    </w:p>
    <w:p w14:paraId="587E1C16" w14:textId="77777777" w:rsidR="001F752B" w:rsidRDefault="001F752B" w:rsidP="001F752B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r>
        <w:rPr>
          <w:rFonts w:ascii="Arial" w:eastAsia="Calibri" w:hAnsi="Arial" w:cs="Arial"/>
          <w:sz w:val="22"/>
          <w:szCs w:val="22"/>
          <w:lang w:eastAsia="en-US"/>
        </w:rPr>
        <w:t>Bátaszéki KÖH Pénzügyi Iroda</w:t>
      </w:r>
    </w:p>
    <w:p w14:paraId="79086B61" w14:textId="77777777" w:rsidR="001F752B" w:rsidRDefault="001F752B" w:rsidP="001F752B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14:paraId="1C7D1AE8" w14:textId="77777777" w:rsidR="001F752B" w:rsidRDefault="001F752B" w:rsidP="002A4D89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BC2BA9" w14:textId="0E430BEB" w:rsidR="00984BAB" w:rsidRDefault="00984BAB" w:rsidP="00984BA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2CE427" w14:textId="77777777" w:rsidR="00DD7374" w:rsidRDefault="00DD7374" w:rsidP="00984BA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7A09FE" w14:textId="332DD11E" w:rsidR="00984BAB" w:rsidRDefault="00984BAB" w:rsidP="00984BA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Bátaszékért Marketing Nonprofit Kft. megküldte beszámolóját 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2022. évi üzleti tervének első féléves teljesüléséről. A beszámoló az előterjesztés melléklete. Kérem az alábbi határozati javaslat elfogadásával a beszámoló elfogadását.</w:t>
      </w:r>
    </w:p>
    <w:p w14:paraId="34DE15F0" w14:textId="77777777" w:rsidR="00984BAB" w:rsidRDefault="00984BAB" w:rsidP="00984BAB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4FC0AC" w14:textId="64DB0A43" w:rsidR="00DD7374" w:rsidRDefault="00DD7374" w:rsidP="00DD7374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612DDC">
        <w:rPr>
          <w:rFonts w:ascii="Arial" w:hAnsi="Arial" w:cs="Arial"/>
          <w:b/>
          <w:sz w:val="22"/>
          <w:szCs w:val="22"/>
          <w:u w:val="single"/>
        </w:rPr>
        <w:t xml:space="preserve">. számú H a t á r o z a t i   j a v a s l a </w:t>
      </w:r>
      <w:proofErr w:type="gramStart"/>
      <w:r w:rsidRPr="00612DDC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5C47F861" w14:textId="77777777" w:rsidR="00984BAB" w:rsidRDefault="00984BAB" w:rsidP="00DD737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108B09" w14:textId="05E6E412" w:rsidR="00984BAB" w:rsidRDefault="00984BAB" w:rsidP="00984BAB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a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Bátaszékért Marketing Nonprofit Kft. 2022. évi üzleti tervének I. féléves teljesüléséről szóló </w:t>
      </w:r>
      <w:r w:rsidR="00313A3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beszámoló tudomásul vételére</w:t>
      </w:r>
    </w:p>
    <w:p w14:paraId="25B2C465" w14:textId="77777777" w:rsidR="00984BAB" w:rsidRDefault="00984BAB" w:rsidP="00984BAB">
      <w:pPr>
        <w:spacing w:line="276" w:lineRule="auto"/>
        <w:ind w:left="2835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6250E4A" w14:textId="0A9FC6C3" w:rsidR="00984BAB" w:rsidRDefault="00984BAB" w:rsidP="00984BAB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 a Bátaszékért Marketing Nonprofit Kft. 2022. évi üzleti tervének I. féléves teljesüléséről szóló tájékoztatót – az előterjesztés melléklete szerinti tartalommal – tudomásul veszi. </w:t>
      </w:r>
    </w:p>
    <w:p w14:paraId="66A1FE2E" w14:textId="77777777" w:rsidR="00984BAB" w:rsidRDefault="00984BAB" w:rsidP="00984BAB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6FA1079F" w14:textId="134402D8" w:rsidR="00984BAB" w:rsidRDefault="00984BAB" w:rsidP="00984BAB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</w:t>
      </w:r>
      <w:r>
        <w:rPr>
          <w:rFonts w:ascii="Arial" w:eastAsia="Calibri" w:hAnsi="Arial" w:cs="Arial"/>
          <w:sz w:val="22"/>
          <w:szCs w:val="22"/>
          <w:lang w:eastAsia="en-US"/>
        </w:rPr>
        <w:t>: 2022. szeptember 9.</w:t>
      </w:r>
    </w:p>
    <w:p w14:paraId="0FAE4198" w14:textId="77777777" w:rsidR="00984BAB" w:rsidRDefault="00984BAB" w:rsidP="00984BAB">
      <w:pPr>
        <w:spacing w:line="276" w:lineRule="auto"/>
        <w:ind w:left="3119" w:hanging="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:   Kondriczné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14:paraId="2B172E2D" w14:textId="77777777" w:rsidR="00984BAB" w:rsidRDefault="00984BAB" w:rsidP="00984BAB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(a határozat megküldéséért)</w:t>
      </w:r>
    </w:p>
    <w:p w14:paraId="3353328A" w14:textId="77777777" w:rsidR="00984BAB" w:rsidRDefault="00984BAB" w:rsidP="00984BAB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19C6A8D5" w14:textId="77777777" w:rsidR="00984BAB" w:rsidRDefault="00984BAB" w:rsidP="00984BAB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Bátaszékért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Marketing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ügyvezetője</w:t>
      </w:r>
    </w:p>
    <w:p w14:paraId="7547BEE7" w14:textId="77777777" w:rsidR="00984BAB" w:rsidRDefault="00984BAB" w:rsidP="00984BAB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BKÖH Pénzügyi Iroda</w:t>
      </w:r>
    </w:p>
    <w:p w14:paraId="5C73A7B7" w14:textId="77777777" w:rsidR="00984BAB" w:rsidRDefault="00984BAB" w:rsidP="00984BAB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irattár</w:t>
      </w:r>
    </w:p>
    <w:p w14:paraId="5BF604CD" w14:textId="77777777" w:rsidR="00984BAB" w:rsidRDefault="00984BAB" w:rsidP="00984BA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DD4DFCB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05A7475"/>
    <w:multiLevelType w:val="hybridMultilevel"/>
    <w:tmpl w:val="6A78EFA2"/>
    <w:lvl w:ilvl="0" w:tplc="629A482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7793"/>
    <w:multiLevelType w:val="hybridMultilevel"/>
    <w:tmpl w:val="424CBD3E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763" w:hanging="360"/>
      </w:pPr>
    </w:lvl>
    <w:lvl w:ilvl="1" w:tplc="040E0019">
      <w:start w:val="1"/>
      <w:numFmt w:val="lowerLetter"/>
      <w:lvlText w:val="%2."/>
      <w:lvlJc w:val="left"/>
      <w:pPr>
        <w:ind w:left="4483" w:hanging="360"/>
      </w:pPr>
    </w:lvl>
    <w:lvl w:ilvl="2" w:tplc="040E001B">
      <w:start w:val="1"/>
      <w:numFmt w:val="lowerRoman"/>
      <w:lvlText w:val="%3."/>
      <w:lvlJc w:val="right"/>
      <w:pPr>
        <w:ind w:left="5203" w:hanging="180"/>
      </w:pPr>
    </w:lvl>
    <w:lvl w:ilvl="3" w:tplc="040E000F">
      <w:start w:val="1"/>
      <w:numFmt w:val="decimal"/>
      <w:lvlText w:val="%4."/>
      <w:lvlJc w:val="left"/>
      <w:pPr>
        <w:ind w:left="5923" w:hanging="360"/>
      </w:pPr>
    </w:lvl>
    <w:lvl w:ilvl="4" w:tplc="040E0019">
      <w:start w:val="1"/>
      <w:numFmt w:val="lowerLetter"/>
      <w:lvlText w:val="%5."/>
      <w:lvlJc w:val="left"/>
      <w:pPr>
        <w:ind w:left="6643" w:hanging="360"/>
      </w:pPr>
    </w:lvl>
    <w:lvl w:ilvl="5" w:tplc="040E001B">
      <w:start w:val="1"/>
      <w:numFmt w:val="lowerRoman"/>
      <w:lvlText w:val="%6."/>
      <w:lvlJc w:val="right"/>
      <w:pPr>
        <w:ind w:left="7363" w:hanging="180"/>
      </w:pPr>
    </w:lvl>
    <w:lvl w:ilvl="6" w:tplc="040E000F">
      <w:start w:val="1"/>
      <w:numFmt w:val="decimal"/>
      <w:lvlText w:val="%7."/>
      <w:lvlJc w:val="left"/>
      <w:pPr>
        <w:ind w:left="8083" w:hanging="360"/>
      </w:pPr>
    </w:lvl>
    <w:lvl w:ilvl="7" w:tplc="040E0019">
      <w:start w:val="1"/>
      <w:numFmt w:val="lowerLetter"/>
      <w:lvlText w:val="%8."/>
      <w:lvlJc w:val="left"/>
      <w:pPr>
        <w:ind w:left="8803" w:hanging="360"/>
      </w:pPr>
    </w:lvl>
    <w:lvl w:ilvl="8" w:tplc="040E001B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28EE"/>
    <w:multiLevelType w:val="hybridMultilevel"/>
    <w:tmpl w:val="D652B74E"/>
    <w:lvl w:ilvl="0" w:tplc="399EDB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34AB"/>
    <w:rsid w:val="00032A7E"/>
    <w:rsid w:val="00041B6F"/>
    <w:rsid w:val="00046BA8"/>
    <w:rsid w:val="000A6859"/>
    <w:rsid w:val="000D28B8"/>
    <w:rsid w:val="000E1B63"/>
    <w:rsid w:val="000F3238"/>
    <w:rsid w:val="001D3DD9"/>
    <w:rsid w:val="001F752B"/>
    <w:rsid w:val="001F7CB9"/>
    <w:rsid w:val="002013EC"/>
    <w:rsid w:val="0021070F"/>
    <w:rsid w:val="00217B18"/>
    <w:rsid w:val="00233AA8"/>
    <w:rsid w:val="002654BE"/>
    <w:rsid w:val="002A4D89"/>
    <w:rsid w:val="003028BE"/>
    <w:rsid w:val="00310CE9"/>
    <w:rsid w:val="00313A31"/>
    <w:rsid w:val="003238A2"/>
    <w:rsid w:val="0032605A"/>
    <w:rsid w:val="00332C16"/>
    <w:rsid w:val="00364EFE"/>
    <w:rsid w:val="003A4F83"/>
    <w:rsid w:val="003B268A"/>
    <w:rsid w:val="003F5633"/>
    <w:rsid w:val="00401152"/>
    <w:rsid w:val="00405270"/>
    <w:rsid w:val="0042566B"/>
    <w:rsid w:val="004E04CF"/>
    <w:rsid w:val="00501922"/>
    <w:rsid w:val="00523FB3"/>
    <w:rsid w:val="00543EFD"/>
    <w:rsid w:val="00564D0B"/>
    <w:rsid w:val="00583BCD"/>
    <w:rsid w:val="00586486"/>
    <w:rsid w:val="005A5A11"/>
    <w:rsid w:val="005D1F93"/>
    <w:rsid w:val="005E220A"/>
    <w:rsid w:val="005E7A3E"/>
    <w:rsid w:val="005F416D"/>
    <w:rsid w:val="006335DE"/>
    <w:rsid w:val="0063469D"/>
    <w:rsid w:val="0066137C"/>
    <w:rsid w:val="0068548E"/>
    <w:rsid w:val="006C2F4C"/>
    <w:rsid w:val="006C3900"/>
    <w:rsid w:val="006D3842"/>
    <w:rsid w:val="006D5DC7"/>
    <w:rsid w:val="006F56B6"/>
    <w:rsid w:val="00736BBB"/>
    <w:rsid w:val="007557E4"/>
    <w:rsid w:val="007623AC"/>
    <w:rsid w:val="007814B0"/>
    <w:rsid w:val="00796729"/>
    <w:rsid w:val="007B1844"/>
    <w:rsid w:val="008128A3"/>
    <w:rsid w:val="008132D6"/>
    <w:rsid w:val="00886C80"/>
    <w:rsid w:val="008A47E5"/>
    <w:rsid w:val="008D3905"/>
    <w:rsid w:val="008E4C38"/>
    <w:rsid w:val="009000A1"/>
    <w:rsid w:val="009071CA"/>
    <w:rsid w:val="009663F9"/>
    <w:rsid w:val="00984BAB"/>
    <w:rsid w:val="009D391D"/>
    <w:rsid w:val="00A04F14"/>
    <w:rsid w:val="00A320D5"/>
    <w:rsid w:val="00A578EA"/>
    <w:rsid w:val="00A73F9F"/>
    <w:rsid w:val="00A90C9F"/>
    <w:rsid w:val="00A9447E"/>
    <w:rsid w:val="00AB1FFB"/>
    <w:rsid w:val="00AC2A81"/>
    <w:rsid w:val="00B0344C"/>
    <w:rsid w:val="00B75C1C"/>
    <w:rsid w:val="00BA3CEF"/>
    <w:rsid w:val="00BA4057"/>
    <w:rsid w:val="00BB1F10"/>
    <w:rsid w:val="00BD6991"/>
    <w:rsid w:val="00BD7534"/>
    <w:rsid w:val="00C34524"/>
    <w:rsid w:val="00C4593A"/>
    <w:rsid w:val="00C63158"/>
    <w:rsid w:val="00C926C2"/>
    <w:rsid w:val="00CB4BE1"/>
    <w:rsid w:val="00CE1141"/>
    <w:rsid w:val="00CE6B55"/>
    <w:rsid w:val="00CE7ED4"/>
    <w:rsid w:val="00CF0BCE"/>
    <w:rsid w:val="00D04C18"/>
    <w:rsid w:val="00D45430"/>
    <w:rsid w:val="00D510E6"/>
    <w:rsid w:val="00DA2EF9"/>
    <w:rsid w:val="00DA5EEA"/>
    <w:rsid w:val="00DB083F"/>
    <w:rsid w:val="00DD7374"/>
    <w:rsid w:val="00DD7553"/>
    <w:rsid w:val="00E1052D"/>
    <w:rsid w:val="00E14821"/>
    <w:rsid w:val="00E64645"/>
    <w:rsid w:val="00EA1020"/>
    <w:rsid w:val="00EB0CFA"/>
    <w:rsid w:val="00ED4DCE"/>
    <w:rsid w:val="00EE0D50"/>
    <w:rsid w:val="00EE4DA0"/>
    <w:rsid w:val="00F1146B"/>
    <w:rsid w:val="00F123FC"/>
    <w:rsid w:val="00F15D17"/>
    <w:rsid w:val="00F274CA"/>
    <w:rsid w:val="00F84A75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E62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752B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DDA3-2504-45E6-9AFF-05A608B0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859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258</cp:revision>
  <dcterms:created xsi:type="dcterms:W3CDTF">2020-08-05T07:06:00Z</dcterms:created>
  <dcterms:modified xsi:type="dcterms:W3CDTF">2022-08-26T14:16:00Z</dcterms:modified>
</cp:coreProperties>
</file>