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261A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CE6B55">
        <w:rPr>
          <w:rFonts w:ascii="Arial" w:hAnsi="Arial" w:cs="Arial"/>
          <w:color w:val="3366FF"/>
          <w:sz w:val="22"/>
          <w:szCs w:val="22"/>
        </w:rPr>
        <w:t>1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0179DC" w:rsidRDefault="00A0214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179D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villamos energia és a gázenergia árváltozásból adódóan a 2022. évi költségvetésben jelentkező többletkiadások vizsgálata, a finanszírozhatóság érdekében szükséges döntések meghozatala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25593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02142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179DC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725593">
              <w:rPr>
                <w:rFonts w:ascii="Arial" w:hAnsi="Arial" w:cs="Arial"/>
                <w:color w:val="3366FF"/>
                <w:sz w:val="22"/>
                <w:szCs w:val="22"/>
              </w:rPr>
              <w:t xml:space="preserve">Tóthné Lelkes Erika </w:t>
            </w:r>
            <w:r w:rsidR="00A02142">
              <w:rPr>
                <w:rFonts w:ascii="Arial" w:hAnsi="Arial" w:cs="Arial"/>
                <w:color w:val="3366FF"/>
                <w:sz w:val="22"/>
                <w:szCs w:val="22"/>
              </w:rPr>
              <w:t>pénzügyi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A0214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0179DC">
              <w:rPr>
                <w:rFonts w:ascii="Arial" w:hAnsi="Arial" w:cs="Arial"/>
                <w:color w:val="3366FF"/>
                <w:sz w:val="22"/>
                <w:szCs w:val="22"/>
              </w:rPr>
              <w:t>: 2022. 08. 30.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3A0A76" w:rsidRDefault="003A0A76" w:rsidP="003A0A76">
      <w:pPr>
        <w:pStyle w:val="Cmsor1"/>
        <w:keepNext w:val="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3A0A76" w:rsidRPr="002254DB" w:rsidRDefault="003A0A76" w:rsidP="003A0A76"/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70D1">
        <w:rPr>
          <w:rFonts w:ascii="Arial" w:eastAsiaTheme="minorHAnsi" w:hAnsi="Arial" w:cs="Arial"/>
          <w:sz w:val="22"/>
          <w:szCs w:val="22"/>
          <w:lang w:eastAsia="en-US"/>
        </w:rPr>
        <w:t>A</w:t>
      </w:r>
      <w:r>
        <w:rPr>
          <w:rFonts w:ascii="Arial" w:eastAsiaTheme="minorHAnsi" w:hAnsi="Arial" w:cs="Arial"/>
          <w:sz w:val="22"/>
          <w:szCs w:val="22"/>
          <w:lang w:eastAsia="en-US"/>
        </w:rPr>
        <w:t>z európai energiapiacon kialakult rendkívüli körülményekre tekintettel a K</w:t>
      </w:r>
      <w:r w:rsidRPr="000E70D1">
        <w:rPr>
          <w:rFonts w:ascii="Arial" w:eastAsiaTheme="minorHAnsi" w:hAnsi="Arial" w:cs="Arial"/>
          <w:sz w:val="22"/>
          <w:szCs w:val="22"/>
          <w:lang w:eastAsia="en-US"/>
        </w:rPr>
        <w:t>ormány energ</w:t>
      </w:r>
      <w:r>
        <w:rPr>
          <w:rFonts w:ascii="Arial" w:eastAsiaTheme="minorHAnsi" w:hAnsi="Arial" w:cs="Arial"/>
          <w:sz w:val="22"/>
          <w:szCs w:val="22"/>
          <w:lang w:eastAsia="en-US"/>
        </w:rPr>
        <w:t>ia-veszélyhelyzetet hirdetett,</w:t>
      </w:r>
      <w:r w:rsidRPr="000E70D1">
        <w:rPr>
          <w:rFonts w:ascii="Arial" w:eastAsiaTheme="minorHAnsi" w:hAnsi="Arial" w:cs="Arial"/>
          <w:sz w:val="22"/>
          <w:szCs w:val="22"/>
          <w:lang w:eastAsia="en-US"/>
        </w:rPr>
        <w:t xml:space="preserve"> hét pontból álló intézkedési tervet fogadott el, ennek ré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szeként </w:t>
      </w:r>
      <w:r w:rsidRPr="000E70D1">
        <w:rPr>
          <w:rFonts w:ascii="Arial" w:eastAsiaTheme="minorHAnsi" w:hAnsi="Arial" w:cs="Arial"/>
          <w:sz w:val="22"/>
          <w:szCs w:val="22"/>
          <w:lang w:eastAsia="en-US"/>
        </w:rPr>
        <w:t xml:space="preserve">a rezsicsökkentett gáz- és áram árát csak a lakossági átlagfogyasztás mértékéig biztosítja. </w:t>
      </w:r>
      <w:r>
        <w:rPr>
          <w:rFonts w:ascii="Arial" w:eastAsiaTheme="minorHAnsi" w:hAnsi="Arial" w:cs="Arial"/>
          <w:sz w:val="22"/>
          <w:szCs w:val="22"/>
          <w:lang w:eastAsia="en-US"/>
        </w:rPr>
        <w:t>A szigorító intézkedések az önkormányzati szférát is érzékenyen érintik, a</w:t>
      </w:r>
      <w:r w:rsidRPr="002254DB">
        <w:rPr>
          <w:rFonts w:ascii="Arial" w:eastAsiaTheme="minorHAnsi" w:hAnsi="Arial" w:cs="Arial"/>
          <w:sz w:val="22"/>
          <w:szCs w:val="22"/>
          <w:lang w:eastAsia="en-US"/>
        </w:rPr>
        <w:t xml:space="preserve"> veszélyhelyzet ideje alatt az egyetemes szolgáltatásra jogosultak körének meghatározásáról </w:t>
      </w:r>
      <w:r>
        <w:rPr>
          <w:rFonts w:ascii="Arial" w:eastAsiaTheme="minorHAnsi" w:hAnsi="Arial" w:cs="Arial"/>
          <w:sz w:val="22"/>
          <w:szCs w:val="22"/>
          <w:lang w:eastAsia="en-US"/>
        </w:rPr>
        <w:t>szóló 217/2022. (VI. 17.) Kormányrendelettel</w:t>
      </w:r>
      <w:r w:rsidRPr="002254D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(a továbbiakban: Kormányrendelet) módosításra került a villamos energiáról és a gázenergiáról szóló törvény, ennek értelmében </w:t>
      </w:r>
      <w:r w:rsidRPr="002254DB">
        <w:rPr>
          <w:rFonts w:ascii="Arial" w:eastAsiaTheme="minorHAnsi" w:hAnsi="Arial" w:cs="Arial"/>
          <w:sz w:val="22"/>
          <w:szCs w:val="22"/>
          <w:lang w:eastAsia="en-US"/>
        </w:rPr>
        <w:t>2022. augusztus 1. napjától az ön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kormányzatok nem jogosultak sem a villamos energia, sem a gázenergia vonatkozásában az egyetemes szolgáltatásra. Ez év augusztus 1. napjától úgynevezett „menedékes” ár van érvényben december 31-ig, a 2023. évtől pedig alapvetően a szabadpiacon lesz beszerezhető az energia. Önkormányzatunknak nyilatkoznia kell 2022. november 30-ig a menedékes árral történő energiaellátást jelenleg biztosító MVM Next szolgáltató felé, ha más szolgáltatótól kívánja a 2023. évre beszerezni az energiát, ellenkező esetben a jelenlegi szerződésünk átalakul egy energia-vásárlási jogviszonnyá az általános szerződési feltételek mellett, melynek kondíciói nem ismertek. </w:t>
      </w:r>
    </w:p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E változás következtében sok a bizonytalanság, de az egyértelmű, hogy rendkívül nehéz pénzügyi helyzetbe kerül önkormányzatunk, melynek kezelésével foglalkoznunk kell.  Számba </w:t>
      </w: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vettük </w:t>
      </w:r>
      <w:r w:rsidRPr="00B75488">
        <w:rPr>
          <w:rFonts w:ascii="Arial" w:eastAsiaTheme="minorHAnsi" w:hAnsi="Arial" w:cs="Arial"/>
          <w:b/>
          <w:sz w:val="22"/>
          <w:szCs w:val="22"/>
          <w:lang w:eastAsia="en-US"/>
        </w:rPr>
        <w:t>az ez évben jelentkező többlet-terheket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az előzetes </w:t>
      </w:r>
      <w:r w:rsidRPr="00214FE4">
        <w:rPr>
          <w:rFonts w:ascii="Arial" w:eastAsiaTheme="minorHAnsi" w:hAnsi="Arial" w:cs="Arial"/>
          <w:b/>
          <w:sz w:val="22"/>
          <w:szCs w:val="22"/>
          <w:lang w:eastAsia="en-US"/>
        </w:rPr>
        <w:t>becslések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szerint a következőkben részletezettek szerint alakulnak az energiaköltségek.</w:t>
      </w:r>
    </w:p>
    <w:p w:rsidR="003A0A76" w:rsidRPr="00214FE4" w:rsidRDefault="003A0A76" w:rsidP="003A0A76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14FE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Villamos energia ellátás</w:t>
      </w:r>
    </w:p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Az év során a villamos energia költség vonatkozásában </w:t>
      </w:r>
      <w:r w:rsidRPr="00214FE4">
        <w:rPr>
          <w:rFonts w:ascii="Arial" w:eastAsiaTheme="minorHAnsi" w:hAnsi="Arial" w:cs="Arial"/>
          <w:b/>
          <w:sz w:val="22"/>
          <w:szCs w:val="22"/>
          <w:lang w:eastAsia="en-US"/>
        </w:rPr>
        <w:t>három különböző díjtétellel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számoltunk a kalkuláció során, melynek alkalmazását az alábbi körülmények indokolják: </w:t>
      </w:r>
      <w:r w:rsidRPr="0041747B">
        <w:rPr>
          <w:rFonts w:ascii="Arial" w:eastAsiaTheme="minorHAnsi" w:hAnsi="Arial" w:cs="Arial"/>
          <w:sz w:val="22"/>
          <w:szCs w:val="22"/>
          <w:lang w:eastAsia="en-US"/>
        </w:rPr>
        <w:t>Önkormányzatunk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az előző év november végén indította el </w:t>
      </w:r>
      <w:r w:rsidRPr="0079170F">
        <w:rPr>
          <w:rFonts w:ascii="Arial" w:eastAsiaTheme="minorHAnsi" w:hAnsi="Arial" w:cs="Arial"/>
          <w:sz w:val="22"/>
          <w:szCs w:val="22"/>
          <w:lang w:eastAsia="en-US"/>
        </w:rPr>
        <w:t>az egyetemes áramszolgáltatásba való visszalépés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 </w:t>
      </w:r>
      <w:r w:rsidRPr="0079170F">
        <w:rPr>
          <w:rFonts w:ascii="Arial" w:eastAsiaTheme="minorHAnsi" w:hAnsi="Arial" w:cs="Arial"/>
          <w:sz w:val="22"/>
          <w:szCs w:val="22"/>
          <w:lang w:eastAsia="en-US"/>
        </w:rPr>
        <w:t>az EON szolg</w:t>
      </w:r>
      <w:r>
        <w:rPr>
          <w:rFonts w:ascii="Arial" w:eastAsiaTheme="minorHAnsi" w:hAnsi="Arial" w:cs="Arial"/>
          <w:sz w:val="22"/>
          <w:szCs w:val="22"/>
          <w:lang w:eastAsia="en-US"/>
        </w:rPr>
        <w:t>áltató felé a 2022. január 1-vel történő</w:t>
      </w:r>
      <w:r w:rsidRPr="0079170F">
        <w:rPr>
          <w:rFonts w:ascii="Arial" w:eastAsiaTheme="minorHAnsi" w:hAnsi="Arial" w:cs="Arial"/>
          <w:sz w:val="22"/>
          <w:szCs w:val="22"/>
          <w:lang w:eastAsia="en-US"/>
        </w:rPr>
        <w:t xml:space="preserve"> szerződéskötés érdekében. Az eljárás </w:t>
      </w:r>
      <w:r>
        <w:rPr>
          <w:rFonts w:ascii="Arial" w:eastAsiaTheme="minorHAnsi" w:hAnsi="Arial" w:cs="Arial"/>
          <w:sz w:val="22"/>
          <w:szCs w:val="22"/>
          <w:lang w:eastAsia="en-US"/>
        </w:rPr>
        <w:t>több hónapon keresztül elhúzódott, az önkormányzatunkat a törvény erejénél fogva alanyi jogon megillető díjtételhez kapcsolódó szerződé</w:t>
      </w:r>
      <w:r w:rsidRPr="0079170F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 a szolgáltató </w:t>
      </w:r>
      <w:r w:rsidRPr="0079170F">
        <w:rPr>
          <w:rFonts w:ascii="Arial" w:eastAsiaTheme="minorHAnsi" w:hAnsi="Arial" w:cs="Arial"/>
          <w:sz w:val="22"/>
          <w:szCs w:val="22"/>
          <w:lang w:eastAsia="en-US"/>
        </w:rPr>
        <w:t>csak március 9-i hatállyal készítette el, továbbá nem vette figyelembe az adatszolgáltatásunkban kért eltérő fizetők feltüntetését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sem, ezért azt nem írtuk alá. Önkormányzatunk álláspontja szerint kizárólag a szolgáltató hibájából nem történt meg időben a szerződéskötés, ezért </w:t>
      </w:r>
      <w:r w:rsidRPr="0079170F">
        <w:rPr>
          <w:rFonts w:ascii="Arial" w:eastAsiaTheme="minorHAnsi" w:hAnsi="Arial" w:cs="Arial"/>
          <w:sz w:val="22"/>
          <w:szCs w:val="22"/>
          <w:lang w:eastAsia="en-US"/>
        </w:rPr>
        <w:t>panaszbejelentéssel éltünk, melynek kivizsgálás még folyamatban van.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Az EON a</w:t>
      </w:r>
      <w:r w:rsidRPr="00B57D63">
        <w:rPr>
          <w:rFonts w:ascii="Arial" w:eastAsiaTheme="minorHAnsi" w:hAnsi="Arial" w:cs="Arial"/>
          <w:sz w:val="22"/>
          <w:szCs w:val="22"/>
          <w:lang w:eastAsia="en-US"/>
        </w:rPr>
        <w:t xml:space="preserve"> 2022. év január 1 és március 9 közötti időszakot szerződés nélküli időszakként kezeli,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(mely az egyetemes díjtételhez képest mintegy háromszoros árat jelent), a március 9-től kezdődőt pedig az egyetemes szerződés megléteként. Az augusztus 1-jétől úgynevezett „menekülési” ár az irányadó, mely december 31-ig érhető el. </w:t>
      </w:r>
    </w:p>
    <w:p w:rsidR="00D30ADF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Az előzőekben leírtaknak megfelelően összeállított becslés az előterjesztés </w:t>
      </w:r>
      <w:r w:rsidRPr="00DE229B">
        <w:rPr>
          <w:rFonts w:ascii="Arial" w:eastAsiaTheme="minorHAnsi" w:hAnsi="Arial" w:cs="Arial"/>
          <w:b/>
          <w:sz w:val="22"/>
          <w:szCs w:val="22"/>
          <w:lang w:eastAsia="en-US"/>
        </w:rPr>
        <w:t>1. sz. mellékletét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képezi. A táblázat tartalmazza az önkormányzatnál, valamint az intézményeknél és a Kft-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knél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becsült kiadásokat is. A 2022. január-február hónapban </w:t>
      </w:r>
      <w:r w:rsidRPr="00214FE4">
        <w:rPr>
          <w:rFonts w:ascii="Arial" w:eastAsiaTheme="minorHAnsi" w:hAnsi="Arial" w:cs="Arial"/>
          <w:b/>
          <w:sz w:val="22"/>
          <w:szCs w:val="22"/>
          <w:lang w:eastAsia="en-US"/>
        </w:rPr>
        <w:t>97,097 Ft/</w:t>
      </w:r>
      <w:proofErr w:type="spellStart"/>
      <w:r w:rsidRPr="00214FE4">
        <w:rPr>
          <w:rFonts w:ascii="Arial" w:eastAsiaTheme="minorHAnsi" w:hAnsi="Arial" w:cs="Arial"/>
          <w:b/>
          <w:sz w:val="22"/>
          <w:szCs w:val="22"/>
          <w:lang w:eastAsia="en-US"/>
        </w:rPr>
        <w:t>kwh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14FE4">
        <w:rPr>
          <w:rFonts w:ascii="Arial" w:eastAsiaTheme="minorHAnsi" w:hAnsi="Arial" w:cs="Arial"/>
          <w:b/>
          <w:sz w:val="22"/>
          <w:szCs w:val="22"/>
          <w:lang w:eastAsia="en-US"/>
        </w:rPr>
        <w:t>szerződés nélküli árral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a március-július hónapokban </w:t>
      </w:r>
      <w:r w:rsidRPr="00214FE4">
        <w:rPr>
          <w:rFonts w:ascii="Arial" w:eastAsiaTheme="minorHAnsi" w:hAnsi="Arial" w:cs="Arial"/>
          <w:b/>
          <w:sz w:val="22"/>
          <w:szCs w:val="22"/>
          <w:lang w:eastAsia="en-US"/>
        </w:rPr>
        <w:t>49,74 Ft/</w:t>
      </w:r>
      <w:proofErr w:type="spellStart"/>
      <w:r w:rsidRPr="00214FE4">
        <w:rPr>
          <w:rFonts w:ascii="Arial" w:eastAsiaTheme="minorHAnsi" w:hAnsi="Arial" w:cs="Arial"/>
          <w:b/>
          <w:sz w:val="22"/>
          <w:szCs w:val="22"/>
          <w:lang w:eastAsia="en-US"/>
        </w:rPr>
        <w:t>kwh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14FE4">
        <w:rPr>
          <w:rFonts w:ascii="Arial" w:eastAsiaTheme="minorHAnsi" w:hAnsi="Arial" w:cs="Arial"/>
          <w:b/>
          <w:sz w:val="22"/>
          <w:szCs w:val="22"/>
          <w:lang w:eastAsia="en-US"/>
        </w:rPr>
        <w:t>egyetemes díjtétellel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az augusztus-december hónapokban </w:t>
      </w:r>
      <w:r w:rsidR="00D30ADF">
        <w:rPr>
          <w:rFonts w:ascii="Arial" w:eastAsiaTheme="minorHAnsi" w:hAnsi="Arial" w:cs="Arial"/>
          <w:b/>
          <w:sz w:val="22"/>
          <w:szCs w:val="22"/>
          <w:lang w:eastAsia="en-US"/>
        </w:rPr>
        <w:t>124,89 Ft/</w:t>
      </w:r>
      <w:proofErr w:type="spellStart"/>
      <w:r w:rsidR="00D30ADF">
        <w:rPr>
          <w:rFonts w:ascii="Arial" w:eastAsiaTheme="minorHAnsi" w:hAnsi="Arial" w:cs="Arial"/>
          <w:b/>
          <w:sz w:val="22"/>
          <w:szCs w:val="22"/>
          <w:lang w:eastAsia="en-US"/>
        </w:rPr>
        <w:t>kwh</w:t>
      </w:r>
      <w:proofErr w:type="spellEnd"/>
      <w:r w:rsidR="00D30AD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menedékes</w:t>
      </w:r>
      <w:r w:rsidRPr="00214FE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árral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számoltunk. </w:t>
      </w:r>
      <w:r w:rsidRPr="009F1370">
        <w:rPr>
          <w:rFonts w:ascii="Arial" w:eastAsiaTheme="minorHAnsi" w:hAnsi="Arial" w:cs="Arial"/>
          <w:b/>
          <w:sz w:val="22"/>
          <w:szCs w:val="22"/>
          <w:lang w:eastAsia="en-US"/>
        </w:rPr>
        <w:t>Az egyes díjtételek tartalmazzák a járulékos költségeket is.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 legjelentősebb többletkiadás a BÁT-KOM Kft.-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nél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figyelhető meg, ez az összeg 17,7 millió Ft-ra becsülhető. Az iroda és a </w:t>
      </w:r>
      <w:r w:rsidR="00D30ADF">
        <w:rPr>
          <w:rFonts w:ascii="Arial" w:eastAsiaTheme="minorHAnsi" w:hAnsi="Arial" w:cs="Arial"/>
          <w:sz w:val="22"/>
          <w:szCs w:val="22"/>
          <w:lang w:eastAsia="en-US"/>
        </w:rPr>
        <w:t>sport</w:t>
      </w:r>
      <w:r>
        <w:rPr>
          <w:rFonts w:ascii="Arial" w:eastAsiaTheme="minorHAnsi" w:hAnsi="Arial" w:cs="Arial"/>
          <w:sz w:val="22"/>
          <w:szCs w:val="22"/>
          <w:lang w:eastAsia="en-US"/>
        </w:rPr>
        <w:t>csarnok vonatkozásában viszonylag nem számottevő (47 e Ft és 214 e Ft) forrásigény lép fel, ugyanakkor a sportpálya vonatkozásában közel 2,8 millió Ft, az uszoda vonatkozásában közel 14,7 millió Ft-ot tesz ki a rendelkezésre álló előirányzathoz képest számított különbség.</w:t>
      </w:r>
    </w:p>
    <w:p w:rsidR="003A0A76" w:rsidRDefault="00D30ADF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Az önkormányzatnál</w:t>
      </w:r>
      <w:r w:rsidR="003A0A76">
        <w:rPr>
          <w:rFonts w:ascii="Arial" w:eastAsiaTheme="minorHAnsi" w:hAnsi="Arial" w:cs="Arial"/>
          <w:sz w:val="22"/>
          <w:szCs w:val="22"/>
          <w:lang w:eastAsia="en-US"/>
        </w:rPr>
        <w:t xml:space="preserve"> mintegy 6 millió Ft, a KÖH-</w:t>
      </w:r>
      <w:proofErr w:type="spellStart"/>
      <w:r w:rsidR="003A0A76">
        <w:rPr>
          <w:rFonts w:ascii="Arial" w:eastAsiaTheme="minorHAnsi" w:hAnsi="Arial" w:cs="Arial"/>
          <w:sz w:val="22"/>
          <w:szCs w:val="22"/>
          <w:lang w:eastAsia="en-US"/>
        </w:rPr>
        <w:t>nél</w:t>
      </w:r>
      <w:proofErr w:type="spellEnd"/>
      <w:r w:rsidR="003A0A76">
        <w:rPr>
          <w:rFonts w:ascii="Arial" w:eastAsiaTheme="minorHAnsi" w:hAnsi="Arial" w:cs="Arial"/>
          <w:sz w:val="22"/>
          <w:szCs w:val="22"/>
          <w:lang w:eastAsia="en-US"/>
        </w:rPr>
        <w:t xml:space="preserve"> 200 e Ft, a Könyvtárnál 250 e Ft, a Gondozási Központnál 1,2 millió Ft, a MOB-nál 1,4 millió Ft, a Marketing Kft. vonatkozásában 490 e Ft körüli pótlólagos pénzeszköz lesz szükséges a megnövekedett kiadások finanszírozásához.</w:t>
      </w:r>
    </w:p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D4734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Az önkormányzatnál és a hozzá tartozó intézményeknél és </w:t>
      </w:r>
      <w:proofErr w:type="spellStart"/>
      <w:r w:rsidRPr="004D4734">
        <w:rPr>
          <w:rFonts w:ascii="Arial" w:eastAsiaTheme="minorHAnsi" w:hAnsi="Arial" w:cs="Arial"/>
          <w:sz w:val="22"/>
          <w:szCs w:val="22"/>
          <w:u w:val="single"/>
          <w:lang w:eastAsia="en-US"/>
        </w:rPr>
        <w:t>Kft.k-nél</w:t>
      </w:r>
      <w:proofErr w:type="spellEnd"/>
      <w:r w:rsidRPr="004D4734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a 2022. évi költségvetésben az </w:t>
      </w:r>
      <w:r w:rsidR="004D4734" w:rsidRPr="004D4734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villamos </w:t>
      </w:r>
      <w:r w:rsidRPr="004D4734">
        <w:rPr>
          <w:rFonts w:ascii="Arial" w:eastAsiaTheme="minorHAnsi" w:hAnsi="Arial" w:cs="Arial"/>
          <w:sz w:val="22"/>
          <w:szCs w:val="22"/>
          <w:u w:val="single"/>
          <w:lang w:eastAsia="en-US"/>
        </w:rPr>
        <w:t>energiaköltségekre rendelkezésre álló előirányzat 21 millió Ft,</w:t>
      </w:r>
      <w:r w:rsidRPr="00381F1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az előzőekben ismertetett árakkal számított kiadás 48 millió Ft</w:t>
      </w:r>
      <w:r w:rsidR="00D30ADF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D30ADF" w:rsidRPr="00D30AD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0ADF">
        <w:rPr>
          <w:rFonts w:ascii="Arial" w:eastAsiaTheme="minorHAnsi" w:hAnsi="Arial" w:cs="Arial"/>
          <w:sz w:val="22"/>
          <w:szCs w:val="22"/>
          <w:lang w:eastAsia="en-US"/>
        </w:rPr>
        <w:t>melyben a Kft.-</w:t>
      </w:r>
      <w:proofErr w:type="spellStart"/>
      <w:r w:rsidR="00D30ADF">
        <w:rPr>
          <w:rFonts w:ascii="Arial" w:eastAsiaTheme="minorHAnsi" w:hAnsi="Arial" w:cs="Arial"/>
          <w:sz w:val="22"/>
          <w:szCs w:val="22"/>
          <w:lang w:eastAsia="en-US"/>
        </w:rPr>
        <w:t>ink</w:t>
      </w:r>
      <w:proofErr w:type="spellEnd"/>
      <w:r w:rsidR="00D30ADF">
        <w:rPr>
          <w:rFonts w:ascii="Arial" w:eastAsiaTheme="minorHAnsi" w:hAnsi="Arial" w:cs="Arial"/>
          <w:sz w:val="22"/>
          <w:szCs w:val="22"/>
          <w:lang w:eastAsia="en-US"/>
        </w:rPr>
        <w:t xml:space="preserve"> ÁFA nélküli összeggel szerepelnek.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0ADF" w:rsidRPr="004D4734"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  <w:r w:rsidRPr="004D4734">
        <w:rPr>
          <w:rFonts w:ascii="Arial" w:eastAsiaTheme="minorHAnsi" w:hAnsi="Arial" w:cs="Arial"/>
          <w:b/>
          <w:sz w:val="22"/>
          <w:szCs w:val="22"/>
          <w:lang w:eastAsia="en-US"/>
        </w:rPr>
        <w:t>bből következően az év során</w:t>
      </w:r>
      <w:r w:rsidR="00D30ADF" w:rsidRPr="004D47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 villamosenergia költségek fedezésére</w:t>
      </w:r>
      <w:r w:rsidRPr="004D47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további 27 millió Ft szükséges az ez évben jelentkező többlet terhek finanszírozásához.</w:t>
      </w:r>
      <w:r w:rsidRPr="00381F18">
        <w:rPr>
          <w:rFonts w:ascii="Arial" w:eastAsiaTheme="minorHAnsi" w:hAnsi="Arial" w:cs="Arial"/>
          <w:sz w:val="22"/>
          <w:szCs w:val="22"/>
          <w:lang w:eastAsia="en-US"/>
        </w:rPr>
        <w:t xml:space="preserve"> Amennyiben panaszbejelentésünket számunkra kedvező módon bírálja el az EON, az év első két hónapját illetően a fizetési terhek csökkenhetnek.</w:t>
      </w:r>
    </w:p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30ADF" w:rsidRDefault="00D30ADF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A0A76" w:rsidRPr="0072186D" w:rsidRDefault="003A0A76" w:rsidP="003A0A76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72186D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lastRenderedPageBreak/>
        <w:t>Gázenergia ellátás</w:t>
      </w:r>
    </w:p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 gázenergia ellátás vonatkozásában alapvetően az MVM Next Kft-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vel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kötött egyetemes szolgáltatási szerződések voltak érvényben július 31-ig, de a BÁT-KOM Kft.-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nél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a tanuszodát és a csarnokot érintően jelenleg is piaci árral kapjuk e szolgáltatást. E szerződés sajnos csak ez év szeptember hónap végéig van érvényben.</w:t>
      </w:r>
    </w:p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 gázszolgáltatás területén január 1-jétől július 31-ig - a BÁT-KOM Kft. </w:t>
      </w:r>
      <w:r w:rsidR="00813468">
        <w:rPr>
          <w:rFonts w:ascii="Arial" w:eastAsiaTheme="minorHAnsi" w:hAnsi="Arial" w:cs="Arial"/>
          <w:sz w:val="22"/>
          <w:szCs w:val="22"/>
          <w:lang w:eastAsia="en-US"/>
        </w:rPr>
        <w:t>által üzemeltetett tanuszodá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 és a </w:t>
      </w:r>
      <w:r w:rsidR="00D30ADF">
        <w:rPr>
          <w:rFonts w:ascii="Arial" w:eastAsiaTheme="minorHAnsi" w:hAnsi="Arial" w:cs="Arial"/>
          <w:sz w:val="22"/>
          <w:szCs w:val="22"/>
          <w:lang w:eastAsia="en-US"/>
        </w:rPr>
        <w:t>sport</w:t>
      </w:r>
      <w:r>
        <w:rPr>
          <w:rFonts w:ascii="Arial" w:eastAsiaTheme="minorHAnsi" w:hAnsi="Arial" w:cs="Arial"/>
          <w:sz w:val="22"/>
          <w:szCs w:val="22"/>
          <w:lang w:eastAsia="en-US"/>
        </w:rPr>
        <w:t>csarnok ellátását kivéve - egyetemes árral számolhatunk, augusztus 1-jétől pe</w:t>
      </w:r>
      <w:r w:rsidR="00D30ADF">
        <w:rPr>
          <w:rFonts w:ascii="Arial" w:eastAsiaTheme="minorHAnsi" w:hAnsi="Arial" w:cs="Arial"/>
          <w:sz w:val="22"/>
          <w:szCs w:val="22"/>
          <w:lang w:eastAsia="en-US"/>
        </w:rPr>
        <w:t>dig december 31-ig a „menedékes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” díjtételekkel. </w:t>
      </w:r>
    </w:p>
    <w:p w:rsidR="003A0A76" w:rsidRPr="0072186D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218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Az egyetemes ár járulékokkal </w:t>
      </w:r>
      <w:r w:rsidR="00D30ADF">
        <w:rPr>
          <w:rFonts w:ascii="Arial" w:eastAsiaTheme="minorHAnsi" w:hAnsi="Arial" w:cs="Arial"/>
          <w:b/>
          <w:sz w:val="22"/>
          <w:szCs w:val="22"/>
          <w:lang w:eastAsia="en-US"/>
        </w:rPr>
        <w:t>együtt 3,737 Ft/MJ, a menedékes</w:t>
      </w:r>
      <w:r w:rsidRPr="007218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ár 13,65 Ft/MJ.</w:t>
      </w:r>
    </w:p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Pr="00A85A11">
        <w:rPr>
          <w:rFonts w:ascii="Arial" w:eastAsiaTheme="minorHAnsi" w:hAnsi="Arial" w:cs="Arial"/>
          <w:b/>
          <w:sz w:val="22"/>
          <w:szCs w:val="22"/>
          <w:lang w:eastAsia="en-US"/>
        </w:rPr>
        <w:t>BÁT-KOM Kft.</w:t>
      </w:r>
      <w:r w:rsidR="00D30ADF">
        <w:rPr>
          <w:rFonts w:ascii="Arial" w:eastAsiaTheme="minorHAnsi" w:hAnsi="Arial" w:cs="Arial"/>
          <w:b/>
          <w:sz w:val="22"/>
          <w:szCs w:val="22"/>
          <w:lang w:eastAsia="en-US"/>
        </w:rPr>
        <w:t>-</w:t>
      </w:r>
      <w:proofErr w:type="spellStart"/>
      <w:r w:rsidRPr="00A85A11">
        <w:rPr>
          <w:rFonts w:ascii="Arial" w:eastAsiaTheme="minorHAnsi" w:hAnsi="Arial" w:cs="Arial"/>
          <w:b/>
          <w:sz w:val="22"/>
          <w:szCs w:val="22"/>
          <w:lang w:eastAsia="en-US"/>
        </w:rPr>
        <w:t>nél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a tanuszoda és csarnok vonatkozásában </w:t>
      </w:r>
      <w:r w:rsidRPr="00A85A11">
        <w:rPr>
          <w:rFonts w:ascii="Arial" w:eastAsiaTheme="minorHAnsi" w:hAnsi="Arial" w:cs="Arial"/>
          <w:b/>
          <w:sz w:val="22"/>
          <w:szCs w:val="22"/>
          <w:lang w:eastAsia="en-US"/>
        </w:rPr>
        <w:t>január 1-szeptember 30-ig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 meglévő </w:t>
      </w:r>
      <w:r w:rsidRPr="00A85A11">
        <w:rPr>
          <w:rFonts w:ascii="Arial" w:eastAsiaTheme="minorHAnsi" w:hAnsi="Arial" w:cs="Arial"/>
          <w:b/>
          <w:sz w:val="22"/>
          <w:szCs w:val="22"/>
          <w:lang w:eastAsia="en-US"/>
        </w:rPr>
        <w:t>4,4175 Ft/MJ</w:t>
      </w:r>
      <w:r w:rsidRPr="00A85A11">
        <w:rPr>
          <w:b/>
        </w:rPr>
        <w:t xml:space="preserve"> </w:t>
      </w:r>
      <w:r w:rsidRPr="00A85A11">
        <w:rPr>
          <w:rFonts w:ascii="Arial" w:eastAsiaTheme="minorHAnsi" w:hAnsi="Arial" w:cs="Arial"/>
          <w:b/>
          <w:sz w:val="22"/>
          <w:szCs w:val="22"/>
          <w:lang w:eastAsia="en-US"/>
        </w:rPr>
        <w:t>piaci árral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A85A11">
        <w:rPr>
          <w:rFonts w:ascii="Arial" w:eastAsiaTheme="minorHAnsi" w:hAnsi="Arial" w:cs="Arial"/>
          <w:b/>
          <w:sz w:val="22"/>
          <w:szCs w:val="22"/>
          <w:lang w:eastAsia="en-US"/>
        </w:rPr>
        <w:t>október 1-jétől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azonban a tanuszoda vonatkozásában jelenleg a piacon beszerezhető, az eddig lefolytatott közbeszerzésekből nyert információ szerinti </w:t>
      </w:r>
      <w:r w:rsidRPr="0072186D">
        <w:rPr>
          <w:rFonts w:ascii="Arial" w:eastAsiaTheme="minorHAnsi" w:hAnsi="Arial" w:cs="Arial"/>
          <w:b/>
          <w:sz w:val="22"/>
          <w:szCs w:val="22"/>
          <w:lang w:eastAsia="en-US"/>
        </w:rPr>
        <w:t>23 Ft/MJ árral számoltunk, ez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nettó 784</w:t>
      </w:r>
      <w:r w:rsidRPr="007218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Ft/m3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árnak felel meg. </w:t>
      </w:r>
      <w:r w:rsidRPr="003714A8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D30ADF" w:rsidRPr="003714A8">
        <w:rPr>
          <w:rFonts w:ascii="Arial" w:eastAsiaTheme="minorHAnsi" w:hAnsi="Arial" w:cs="Arial"/>
          <w:sz w:val="22"/>
          <w:szCs w:val="22"/>
          <w:lang w:eastAsia="en-US"/>
        </w:rPr>
        <w:t>sport</w:t>
      </w:r>
      <w:r w:rsidRPr="003714A8">
        <w:rPr>
          <w:rFonts w:ascii="Arial" w:eastAsiaTheme="minorHAnsi" w:hAnsi="Arial" w:cs="Arial"/>
          <w:sz w:val="22"/>
          <w:szCs w:val="22"/>
          <w:lang w:eastAsia="en-US"/>
        </w:rPr>
        <w:t>csarnok gázellátásánál emelkedéssel nem számolunk, tekintet</w:t>
      </w:r>
      <w:r w:rsidR="00AC645B" w:rsidRPr="003714A8">
        <w:rPr>
          <w:rFonts w:ascii="Arial" w:eastAsiaTheme="minorHAnsi" w:hAnsi="Arial" w:cs="Arial"/>
          <w:sz w:val="22"/>
          <w:szCs w:val="22"/>
          <w:lang w:eastAsia="en-US"/>
        </w:rPr>
        <w:t>tel arra, hogy a Tankerület</w:t>
      </w:r>
      <w:r w:rsidRPr="003714A8">
        <w:rPr>
          <w:rFonts w:ascii="Arial" w:eastAsiaTheme="minorHAnsi" w:hAnsi="Arial" w:cs="Arial"/>
          <w:sz w:val="22"/>
          <w:szCs w:val="22"/>
          <w:lang w:eastAsia="en-US"/>
        </w:rPr>
        <w:t xml:space="preserve"> a jelenleg meglévő közbeszerzési keretszerződésébe be</w:t>
      </w:r>
      <w:r w:rsidR="00AC645B" w:rsidRPr="003714A8">
        <w:rPr>
          <w:rFonts w:ascii="Arial" w:eastAsiaTheme="minorHAnsi" w:hAnsi="Arial" w:cs="Arial"/>
          <w:sz w:val="22"/>
          <w:szCs w:val="22"/>
          <w:lang w:eastAsia="en-US"/>
        </w:rPr>
        <w:t xml:space="preserve"> tudja vonni ezt a mennyiséget, de arról nincs információnk, hogy ez milyen időszakra szól.</w:t>
      </w:r>
    </w:p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 2022. évre kalkulált gázenergia költségeket a </w:t>
      </w:r>
      <w:r w:rsidRPr="00DE229B">
        <w:rPr>
          <w:rFonts w:ascii="Arial" w:eastAsiaTheme="minorHAnsi" w:hAnsi="Arial" w:cs="Arial"/>
          <w:b/>
          <w:sz w:val="22"/>
          <w:szCs w:val="22"/>
          <w:lang w:eastAsia="en-US"/>
        </w:rPr>
        <w:t>2. sz. melléklet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tartalmazza. A</w:t>
      </w:r>
      <w:r w:rsidR="009E264F">
        <w:rPr>
          <w:rFonts w:ascii="Arial" w:eastAsiaTheme="minorHAnsi" w:hAnsi="Arial" w:cs="Arial"/>
          <w:sz w:val="22"/>
          <w:szCs w:val="22"/>
          <w:lang w:eastAsia="en-US"/>
        </w:rPr>
        <w:t xml:space="preserve">z egyetemes </w:t>
      </w:r>
      <w:r>
        <w:rPr>
          <w:rFonts w:ascii="Arial" w:eastAsiaTheme="minorHAnsi" w:hAnsi="Arial" w:cs="Arial"/>
          <w:sz w:val="22"/>
          <w:szCs w:val="22"/>
          <w:lang w:eastAsia="en-US"/>
        </w:rPr>
        <w:t>árral 7 hónap fogyasztását, menedékes árral 5 hónap fogyasztását lehet figyelembe venni. A BÁT-KOM Kft. tanuszoda szerződésénél 9 hónap jelenlegi pici árat, továbbá 3 hónap új piaci árat kalkuláltunk.</w:t>
      </w:r>
    </w:p>
    <w:p w:rsidR="003A0A76" w:rsidRDefault="007922EF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Az Önkormányzatnál mintegy 2,9</w:t>
      </w:r>
      <w:r w:rsidR="003A0A76">
        <w:rPr>
          <w:rFonts w:ascii="Arial" w:eastAsiaTheme="minorHAnsi" w:hAnsi="Arial" w:cs="Arial"/>
          <w:sz w:val="22"/>
          <w:szCs w:val="22"/>
          <w:lang w:eastAsia="en-US"/>
        </w:rPr>
        <w:t xml:space="preserve"> millió Ft, a Könyvtárnál 360 e Ft, a Gondozási </w:t>
      </w:r>
      <w:proofErr w:type="gramStart"/>
      <w:r w:rsidR="003A0A76">
        <w:rPr>
          <w:rFonts w:ascii="Arial" w:eastAsiaTheme="minorHAnsi" w:hAnsi="Arial" w:cs="Arial"/>
          <w:sz w:val="22"/>
          <w:szCs w:val="22"/>
          <w:lang w:eastAsia="en-US"/>
        </w:rPr>
        <w:t xml:space="preserve">Központnál </w:t>
      </w:r>
      <w:r w:rsidR="00D30ADF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3A0A76">
        <w:rPr>
          <w:rFonts w:ascii="Arial" w:eastAsiaTheme="minorHAnsi" w:hAnsi="Arial" w:cs="Arial"/>
          <w:sz w:val="22"/>
          <w:szCs w:val="22"/>
          <w:lang w:eastAsia="en-US"/>
        </w:rPr>
        <w:t>3</w:t>
      </w:r>
      <w:proofErr w:type="gramEnd"/>
      <w:r w:rsidR="003A0A76">
        <w:rPr>
          <w:rFonts w:ascii="Arial" w:eastAsiaTheme="minorHAnsi" w:hAnsi="Arial" w:cs="Arial"/>
          <w:sz w:val="22"/>
          <w:szCs w:val="22"/>
          <w:lang w:eastAsia="en-US"/>
        </w:rPr>
        <w:t xml:space="preserve"> millió Ft, a MOB-nál 4,5 millió Ft, a Marketing Kft-nél 1,9 millió Ft, a BÁT-KOM Kft.-</w:t>
      </w:r>
      <w:proofErr w:type="spellStart"/>
      <w:r w:rsidR="003A0A76">
        <w:rPr>
          <w:rFonts w:ascii="Arial" w:eastAsiaTheme="minorHAnsi" w:hAnsi="Arial" w:cs="Arial"/>
          <w:sz w:val="22"/>
          <w:szCs w:val="22"/>
          <w:lang w:eastAsia="en-US"/>
        </w:rPr>
        <w:t>nél</w:t>
      </w:r>
      <w:proofErr w:type="spellEnd"/>
      <w:r w:rsidR="003A0A76">
        <w:rPr>
          <w:rFonts w:ascii="Arial" w:eastAsiaTheme="minorHAnsi" w:hAnsi="Arial" w:cs="Arial"/>
          <w:sz w:val="22"/>
          <w:szCs w:val="22"/>
          <w:lang w:eastAsia="en-US"/>
        </w:rPr>
        <w:t xml:space="preserve"> pedi</w:t>
      </w:r>
      <w:r w:rsidR="003714A8">
        <w:rPr>
          <w:rFonts w:ascii="Arial" w:eastAsiaTheme="minorHAnsi" w:hAnsi="Arial" w:cs="Arial"/>
          <w:sz w:val="22"/>
          <w:szCs w:val="22"/>
          <w:lang w:eastAsia="en-US"/>
        </w:rPr>
        <w:t>g 17,4</w:t>
      </w:r>
      <w:r w:rsidR="004D4734">
        <w:rPr>
          <w:rFonts w:ascii="Arial" w:eastAsiaTheme="minorHAnsi" w:hAnsi="Arial" w:cs="Arial"/>
          <w:sz w:val="22"/>
          <w:szCs w:val="22"/>
          <w:lang w:eastAsia="en-US"/>
        </w:rPr>
        <w:t xml:space="preserve"> millió Ft</w:t>
      </w:r>
      <w:r w:rsidR="004D4734" w:rsidRPr="007922E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7922E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összességében </w:t>
      </w:r>
      <w:r w:rsidR="00744783">
        <w:rPr>
          <w:rFonts w:ascii="Arial" w:eastAsiaTheme="minorHAnsi" w:hAnsi="Arial" w:cs="Arial"/>
          <w:b/>
          <w:sz w:val="22"/>
          <w:szCs w:val="22"/>
          <w:lang w:eastAsia="en-US"/>
        </w:rPr>
        <w:t>30,1</w:t>
      </w:r>
      <w:r w:rsidR="004D4734" w:rsidRPr="007922E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4478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millió </w:t>
      </w:r>
      <w:bookmarkStart w:id="0" w:name="_GoBack"/>
      <w:bookmarkEnd w:id="0"/>
      <w:r w:rsidR="004D4734" w:rsidRPr="007922E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Ft </w:t>
      </w:r>
      <w:r w:rsidR="003A0A76" w:rsidRPr="007922EF">
        <w:rPr>
          <w:rFonts w:ascii="Arial" w:eastAsiaTheme="minorHAnsi" w:hAnsi="Arial" w:cs="Arial"/>
          <w:b/>
          <w:sz w:val="22"/>
          <w:szCs w:val="22"/>
          <w:lang w:eastAsia="en-US"/>
        </w:rPr>
        <w:t>többletkiadás becsülhető</w:t>
      </w:r>
      <w:r w:rsidR="004D4734" w:rsidRPr="007922E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  <w:r w:rsidR="004D4734">
        <w:rPr>
          <w:rFonts w:ascii="Arial" w:eastAsiaTheme="minorHAnsi" w:hAnsi="Arial" w:cs="Arial"/>
          <w:sz w:val="22"/>
          <w:szCs w:val="22"/>
          <w:lang w:eastAsia="en-US"/>
        </w:rPr>
        <w:t>(A Kft.-</w:t>
      </w:r>
      <w:proofErr w:type="spellStart"/>
      <w:r w:rsidR="004D4734">
        <w:rPr>
          <w:rFonts w:ascii="Arial" w:eastAsiaTheme="minorHAnsi" w:hAnsi="Arial" w:cs="Arial"/>
          <w:sz w:val="22"/>
          <w:szCs w:val="22"/>
          <w:lang w:eastAsia="en-US"/>
        </w:rPr>
        <w:t>ink</w:t>
      </w:r>
      <w:proofErr w:type="spellEnd"/>
      <w:r w:rsidR="004D4734">
        <w:rPr>
          <w:rFonts w:ascii="Arial" w:eastAsiaTheme="minorHAnsi" w:hAnsi="Arial" w:cs="Arial"/>
          <w:sz w:val="22"/>
          <w:szCs w:val="22"/>
          <w:lang w:eastAsia="en-US"/>
        </w:rPr>
        <w:t xml:space="preserve"> számai nettó összeggel szerepelnek a számadatokban.) </w:t>
      </w:r>
      <w:r w:rsidR="004D4734" w:rsidRPr="007922EF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Az önkormányzatnál és a hozzá tartozó intézményeknél és </w:t>
      </w:r>
      <w:proofErr w:type="spellStart"/>
      <w:r w:rsidR="004D4734" w:rsidRPr="007922EF">
        <w:rPr>
          <w:rFonts w:ascii="Arial" w:eastAsiaTheme="minorHAnsi" w:hAnsi="Arial" w:cs="Arial"/>
          <w:sz w:val="22"/>
          <w:szCs w:val="22"/>
          <w:u w:val="single"/>
          <w:lang w:eastAsia="en-US"/>
        </w:rPr>
        <w:t>Kft.k-nél</w:t>
      </w:r>
      <w:proofErr w:type="spellEnd"/>
      <w:r w:rsidR="004D4734" w:rsidRPr="007922EF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a 2022. évi költségvetésben a gáz energiaköltségekre rendel</w:t>
      </w:r>
      <w:r w:rsidR="003714A8" w:rsidRPr="007922EF">
        <w:rPr>
          <w:rFonts w:ascii="Arial" w:eastAsiaTheme="minorHAnsi" w:hAnsi="Arial" w:cs="Arial"/>
          <w:sz w:val="22"/>
          <w:szCs w:val="22"/>
          <w:u w:val="single"/>
          <w:lang w:eastAsia="en-US"/>
        </w:rPr>
        <w:t>kezésre álló előirányzat 18, 7</w:t>
      </w:r>
      <w:r w:rsidRPr="007922EF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millió Ft, a becsült költség </w:t>
      </w:r>
      <w:r>
        <w:rPr>
          <w:rFonts w:ascii="Arial" w:eastAsiaTheme="minorHAnsi" w:hAnsi="Arial" w:cs="Arial"/>
          <w:sz w:val="22"/>
          <w:szCs w:val="22"/>
          <w:u w:val="single"/>
          <w:lang w:eastAsia="en-US"/>
        </w:rPr>
        <w:t>48,8 millió Ft.</w:t>
      </w:r>
      <w:r w:rsidRPr="008B3B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A0A76">
        <w:rPr>
          <w:rFonts w:ascii="Arial" w:eastAsiaTheme="minorHAnsi" w:hAnsi="Arial" w:cs="Arial"/>
          <w:sz w:val="22"/>
          <w:szCs w:val="22"/>
          <w:lang w:eastAsia="en-US"/>
        </w:rPr>
        <w:t>A legjelentősebb kiadásemelkedés itt is a BÁT-KOM Kft.-</w:t>
      </w:r>
      <w:proofErr w:type="spellStart"/>
      <w:r w:rsidR="003A0A76">
        <w:rPr>
          <w:rFonts w:ascii="Arial" w:eastAsiaTheme="minorHAnsi" w:hAnsi="Arial" w:cs="Arial"/>
          <w:sz w:val="22"/>
          <w:szCs w:val="22"/>
          <w:lang w:eastAsia="en-US"/>
        </w:rPr>
        <w:t>nél</w:t>
      </w:r>
      <w:proofErr w:type="spellEnd"/>
      <w:r w:rsidR="003A0A76">
        <w:rPr>
          <w:rFonts w:ascii="Arial" w:eastAsiaTheme="minorHAnsi" w:hAnsi="Arial" w:cs="Arial"/>
          <w:sz w:val="22"/>
          <w:szCs w:val="22"/>
          <w:lang w:eastAsia="en-US"/>
        </w:rPr>
        <w:t xml:space="preserve"> várható. </w:t>
      </w:r>
      <w:r w:rsidR="003714A8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3714A8" w:rsidRPr="003714A8">
        <w:rPr>
          <w:rFonts w:ascii="Arial" w:eastAsiaTheme="minorHAnsi" w:hAnsi="Arial" w:cs="Arial"/>
          <w:b/>
          <w:sz w:val="22"/>
          <w:szCs w:val="22"/>
          <w:lang w:eastAsia="en-US"/>
        </w:rPr>
        <w:t>tervezett előirányzathoz képest</w:t>
      </w:r>
      <w:r w:rsidR="003714A8">
        <w:rPr>
          <w:rFonts w:ascii="Arial" w:eastAsiaTheme="minorHAnsi" w:hAnsi="Arial" w:cs="Arial"/>
          <w:sz w:val="22"/>
          <w:szCs w:val="22"/>
          <w:lang w:eastAsia="en-US"/>
        </w:rPr>
        <w:t xml:space="preserve"> a</w:t>
      </w:r>
      <w:r w:rsidR="003A0A76">
        <w:rPr>
          <w:rFonts w:ascii="Arial" w:eastAsiaTheme="minorHAnsi" w:hAnsi="Arial" w:cs="Arial"/>
          <w:sz w:val="22"/>
          <w:szCs w:val="22"/>
          <w:lang w:eastAsia="en-US"/>
        </w:rPr>
        <w:t xml:space="preserve">z irodánál 285 e Ft, a </w:t>
      </w:r>
      <w:r w:rsidR="00D30ADF" w:rsidRPr="003714A8">
        <w:rPr>
          <w:rFonts w:ascii="Arial" w:eastAsiaTheme="minorHAnsi" w:hAnsi="Arial" w:cs="Arial"/>
          <w:sz w:val="22"/>
          <w:szCs w:val="22"/>
          <w:lang w:eastAsia="en-US"/>
        </w:rPr>
        <w:t>sport</w:t>
      </w:r>
      <w:r w:rsidR="003A0A76" w:rsidRPr="003714A8">
        <w:rPr>
          <w:rFonts w:ascii="Arial" w:eastAsiaTheme="minorHAnsi" w:hAnsi="Arial" w:cs="Arial"/>
          <w:sz w:val="22"/>
          <w:szCs w:val="22"/>
          <w:lang w:eastAsia="en-US"/>
        </w:rPr>
        <w:t>csarnoknál 3 millió Ft,</w:t>
      </w:r>
      <w:r w:rsidR="003A0A76">
        <w:rPr>
          <w:rFonts w:ascii="Arial" w:eastAsiaTheme="minorHAnsi" w:hAnsi="Arial" w:cs="Arial"/>
          <w:sz w:val="22"/>
          <w:szCs w:val="22"/>
          <w:lang w:eastAsia="en-US"/>
        </w:rPr>
        <w:t xml:space="preserve"> az uszodánál több mint 14 millió Ft többletforrás kellene a kiadások kezelhetősége érdekében. </w:t>
      </w:r>
    </w:p>
    <w:p w:rsidR="003A0A7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 két energia vonatkozásában a tervezett </w:t>
      </w:r>
      <w:r w:rsidR="0060219E">
        <w:rPr>
          <w:rFonts w:ascii="Arial" w:eastAsiaTheme="minorHAnsi" w:hAnsi="Arial" w:cs="Arial"/>
          <w:sz w:val="22"/>
          <w:szCs w:val="22"/>
          <w:lang w:eastAsia="en-US"/>
        </w:rPr>
        <w:t xml:space="preserve">előirányzathoz viszonyított, a </w:t>
      </w:r>
      <w:r w:rsidRPr="00D5516A">
        <w:rPr>
          <w:rFonts w:ascii="Arial" w:eastAsiaTheme="minorHAnsi" w:hAnsi="Arial" w:cs="Arial"/>
          <w:b/>
          <w:sz w:val="22"/>
          <w:szCs w:val="22"/>
          <w:lang w:eastAsia="en-US"/>
        </w:rPr>
        <w:t>2022. évre becsült többletteher meghaladja az 57 millió Ft-ot.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 jelenlegi költségvetési kondíciók ismeretében ez a nagyságrend tartalékokból nem finanszírozható, ezért szükséges a költségvetési egyéb előirányzatok terhére az energia költségekre történő átcsoportosíthatóság vizsgálata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,  megtakarítást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eredményező megoldások keresése, a kötelező feladatellátás sérelme nélkül a fogyasztások mérséklésének, visszafogásának átgondolása, az önkormányzati önként vállalt kiadások áttekin</w:t>
      </w:r>
      <w:r w:rsidR="004D4734">
        <w:rPr>
          <w:rFonts w:ascii="Arial" w:eastAsiaTheme="minorHAnsi" w:hAnsi="Arial" w:cs="Arial"/>
          <w:sz w:val="22"/>
          <w:szCs w:val="22"/>
          <w:lang w:eastAsia="en-US"/>
        </w:rPr>
        <w:t>tése.</w:t>
      </w:r>
    </w:p>
    <w:p w:rsidR="003A0A76" w:rsidRPr="001C0112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 villamosenergia és a gázenergia beszerzéséhez</w:t>
      </w:r>
      <w:r w:rsidR="004860FC">
        <w:rPr>
          <w:rFonts w:ascii="Arial" w:eastAsiaTheme="minorHAnsi" w:hAnsi="Arial" w:cs="Arial"/>
          <w:sz w:val="22"/>
          <w:szCs w:val="22"/>
          <w:lang w:eastAsia="en-US"/>
        </w:rPr>
        <w:t xml:space="preserve"> a 2023. évben várhatóan </w:t>
      </w:r>
      <w:r w:rsidRPr="004860FC">
        <w:rPr>
          <w:rFonts w:ascii="Arial" w:eastAsiaTheme="minorHAnsi" w:hAnsi="Arial" w:cs="Arial"/>
          <w:sz w:val="22"/>
          <w:szCs w:val="22"/>
          <w:lang w:eastAsia="en-US"/>
        </w:rPr>
        <w:t>200 millió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Ft</w:t>
      </w:r>
      <w:r w:rsidR="00BA1324">
        <w:rPr>
          <w:rFonts w:ascii="Arial" w:eastAsiaTheme="minorHAnsi" w:hAnsi="Arial" w:cs="Arial"/>
          <w:sz w:val="22"/>
          <w:szCs w:val="22"/>
          <w:lang w:eastAsia="en-US"/>
        </w:rPr>
        <w:t>-ot meghaladó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fedezetre lesz szükség, mely megítélésem szerint az előzőekben részletezett intézkedésekkel elérhető költségcsökkentés mellett sem lesz olyan szintre szorítható, hogy azt a rendelkezésre álló forrásaink terhére finanszírozni tudjuk.</w:t>
      </w:r>
    </w:p>
    <w:p w:rsidR="003A0A76" w:rsidRPr="00D054E6" w:rsidRDefault="003A0A76" w:rsidP="003A0A7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Kiemelem még, hogy a jelenlegi információk szerint a gázenergia szabadpiacról történő beszerzése vonatkozásában a tényleges ár megállapításánál bizonytalansági tényező, hogy az árképzés az euró árfolyamához, továbbá a gázenergia világpiaci árához kötött változókat </w:t>
      </w: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is tartalmaz. Kedvezőtlen továbbá az is, hogy a lekötött mennyiséghez képest 10%-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os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eltérést enged meg szankciók nélkül, ezért lehetőleg a legpontosabb számításokkal kell </w:t>
      </w:r>
      <w:r w:rsidR="00BD106F">
        <w:rPr>
          <w:rFonts w:ascii="Arial" w:eastAsiaTheme="minorHAnsi" w:hAnsi="Arial" w:cs="Arial"/>
          <w:sz w:val="22"/>
          <w:szCs w:val="22"/>
          <w:lang w:eastAsia="en-US"/>
        </w:rPr>
        <w:t>meg</w:t>
      </w:r>
      <w:r>
        <w:rPr>
          <w:rFonts w:ascii="Arial" w:eastAsiaTheme="minorHAnsi" w:hAnsi="Arial" w:cs="Arial"/>
          <w:sz w:val="22"/>
          <w:szCs w:val="22"/>
          <w:lang w:eastAsia="en-US"/>
        </w:rPr>
        <w:t>határoznunk a beszerzendő mennyiségeket</w:t>
      </w:r>
      <w:r w:rsidRPr="00D054E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D205F" w:rsidRPr="00D054E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8303D" w:rsidRPr="00D054E6">
        <w:rPr>
          <w:rFonts w:ascii="Arial" w:eastAsiaTheme="minorHAnsi" w:hAnsi="Arial" w:cs="Arial"/>
          <w:sz w:val="22"/>
          <w:szCs w:val="22"/>
          <w:lang w:eastAsia="en-US"/>
        </w:rPr>
        <w:t>Fix árakról nincs információnk.</w:t>
      </w:r>
    </w:p>
    <w:p w:rsidR="003A0A76" w:rsidRPr="00D054E6" w:rsidRDefault="003A0A76" w:rsidP="003A0A76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3A0A76" w:rsidRPr="00D054E6" w:rsidRDefault="003A0A76" w:rsidP="003A0A76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3A0A76" w:rsidRPr="00D054E6" w:rsidRDefault="003A0A76" w:rsidP="003A0A76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054E6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D054E6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3A0A76" w:rsidRPr="00D054E6" w:rsidRDefault="003A0A76" w:rsidP="003A0A76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054E6">
        <w:rPr>
          <w:rFonts w:ascii="Arial" w:hAnsi="Arial" w:cs="Arial"/>
          <w:b/>
          <w:i/>
          <w:iCs/>
          <w:sz w:val="22"/>
          <w:szCs w:val="22"/>
        </w:rPr>
        <w:tab/>
      </w:r>
      <w:r w:rsidRPr="00D054E6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3A0A76" w:rsidRPr="00D054E6" w:rsidRDefault="003A0A76" w:rsidP="003A0A76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A0A76" w:rsidRPr="00D054E6" w:rsidRDefault="003A0A76" w:rsidP="003A0A76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A0A76" w:rsidRPr="00D054E6" w:rsidRDefault="0060219E" w:rsidP="0060219E">
      <w:pPr>
        <w:overflowPunct w:val="0"/>
        <w:ind w:left="2835" w:right="74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054E6">
        <w:rPr>
          <w:rFonts w:ascii="Arial" w:hAnsi="Arial" w:cs="Arial"/>
          <w:b/>
          <w:color w:val="000000"/>
          <w:sz w:val="22"/>
          <w:szCs w:val="22"/>
          <w:u w:val="single"/>
        </w:rPr>
        <w:t>A villamos energia és a gázenergia árváltozásból adódóan a 2022. évi költségvetésben jelentkező többletkiadások vizsgálatáról, a finanszírozhatóság érdekében szükséges döntések meghozataláról</w:t>
      </w:r>
    </w:p>
    <w:p w:rsidR="00C1059C" w:rsidRPr="00D054E6" w:rsidRDefault="00C1059C" w:rsidP="0060219E">
      <w:pPr>
        <w:overflowPunct w:val="0"/>
        <w:ind w:left="2835" w:right="74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1059C" w:rsidRPr="00D054E6" w:rsidRDefault="00C1059C" w:rsidP="00C1059C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D054E6">
        <w:rPr>
          <w:rFonts w:ascii="Arial" w:hAnsi="Arial" w:cs="Arial"/>
          <w:sz w:val="22"/>
          <w:szCs w:val="22"/>
        </w:rPr>
        <w:t>Bátaszék Város Önkormányzata Képviselő-testülete;</w:t>
      </w:r>
    </w:p>
    <w:p w:rsidR="0060219E" w:rsidRPr="00D054E6" w:rsidRDefault="0060219E" w:rsidP="0060219E">
      <w:pPr>
        <w:overflowPunct w:val="0"/>
        <w:ind w:left="2835" w:right="7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4734" w:rsidRPr="004D4734" w:rsidRDefault="0060219E" w:rsidP="004D4734">
      <w:pPr>
        <w:pStyle w:val="Listaszerbekezds"/>
        <w:numPr>
          <w:ilvl w:val="0"/>
          <w:numId w:val="4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054E6">
        <w:rPr>
          <w:rFonts w:ascii="Arial" w:hAnsi="Arial" w:cs="Arial"/>
          <w:sz w:val="22"/>
          <w:szCs w:val="22"/>
        </w:rPr>
        <w:t>a villamos energia és a gázenergia árváltozásból adódóan a 2022. évben felmerülő többletköltségek vizsgálatáról szóló előterjesztésben foglaltakat tudomásul veszi,</w:t>
      </w:r>
    </w:p>
    <w:p w:rsidR="004D4734" w:rsidRPr="004D4734" w:rsidRDefault="004D4734" w:rsidP="004D4734">
      <w:pPr>
        <w:pStyle w:val="Listaszerbekezds"/>
        <w:ind w:left="3261"/>
        <w:jc w:val="both"/>
        <w:rPr>
          <w:rFonts w:ascii="Arial" w:hAnsi="Arial" w:cs="Arial"/>
          <w:color w:val="000000"/>
          <w:sz w:val="22"/>
          <w:szCs w:val="22"/>
        </w:rPr>
      </w:pPr>
    </w:p>
    <w:p w:rsidR="003A0A76" w:rsidRPr="004D4734" w:rsidRDefault="00577413" w:rsidP="004D4734">
      <w:pPr>
        <w:pStyle w:val="Listaszerbekezds"/>
        <w:numPr>
          <w:ilvl w:val="0"/>
          <w:numId w:val="4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D4734">
        <w:rPr>
          <w:rFonts w:ascii="Arial" w:hAnsi="Arial" w:cs="Arial"/>
          <w:sz w:val="22"/>
          <w:szCs w:val="22"/>
        </w:rPr>
        <w:t>utasítja</w:t>
      </w:r>
      <w:r w:rsidR="0060219E" w:rsidRPr="004D4734">
        <w:rPr>
          <w:rFonts w:ascii="Arial" w:hAnsi="Arial" w:cs="Arial"/>
          <w:sz w:val="22"/>
          <w:szCs w:val="22"/>
        </w:rPr>
        <w:t xml:space="preserve"> az önkormányzat irányítása alatt lévő intézmények, Kft.-k vezetőit, hogy dolgozzanak ki</w:t>
      </w:r>
      <w:r w:rsidR="00D4612A">
        <w:rPr>
          <w:rFonts w:ascii="Arial" w:hAnsi="Arial" w:cs="Arial"/>
          <w:sz w:val="22"/>
          <w:szCs w:val="22"/>
        </w:rPr>
        <w:t xml:space="preserve"> konkrét, számszerűsített</w:t>
      </w:r>
      <w:r w:rsidR="0060219E" w:rsidRPr="004D4734">
        <w:rPr>
          <w:rFonts w:ascii="Arial" w:hAnsi="Arial" w:cs="Arial"/>
          <w:sz w:val="22"/>
          <w:szCs w:val="22"/>
        </w:rPr>
        <w:t xml:space="preserve"> intézkedési javaslatot az energia</w:t>
      </w:r>
      <w:r w:rsidR="00BF2AD3" w:rsidRPr="004D4734">
        <w:rPr>
          <w:rFonts w:ascii="Arial" w:hAnsi="Arial" w:cs="Arial"/>
          <w:sz w:val="22"/>
          <w:szCs w:val="22"/>
        </w:rPr>
        <w:t xml:space="preserve">költségek csökkentése érdekében, melyek alapján </w:t>
      </w:r>
      <w:r w:rsidR="007021CA" w:rsidRPr="004D4734">
        <w:rPr>
          <w:rFonts w:ascii="Arial" w:hAnsi="Arial" w:cs="Arial"/>
          <w:sz w:val="22"/>
          <w:szCs w:val="22"/>
        </w:rPr>
        <w:t>készüljön előterjesztés</w:t>
      </w:r>
      <w:r w:rsidR="004D4734" w:rsidRPr="004D4734">
        <w:rPr>
          <w:rFonts w:ascii="Arial" w:hAnsi="Arial" w:cs="Arial"/>
          <w:sz w:val="22"/>
          <w:szCs w:val="22"/>
        </w:rPr>
        <w:t>.</w:t>
      </w:r>
      <w:r w:rsidR="007021CA" w:rsidRPr="004D4734">
        <w:rPr>
          <w:rFonts w:ascii="Arial" w:hAnsi="Arial" w:cs="Arial"/>
          <w:sz w:val="22"/>
          <w:szCs w:val="22"/>
        </w:rPr>
        <w:t xml:space="preserve"> </w:t>
      </w:r>
    </w:p>
    <w:p w:rsidR="004D4734" w:rsidRPr="004D4734" w:rsidRDefault="004D4734" w:rsidP="004D4734">
      <w:pPr>
        <w:pStyle w:val="Listaszerbekezds"/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3A0A76" w:rsidRPr="00D054E6" w:rsidRDefault="00577413" w:rsidP="003A0A76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D054E6">
        <w:rPr>
          <w:rFonts w:ascii="Arial" w:hAnsi="Arial" w:cs="Arial"/>
          <w:i/>
          <w:iCs/>
          <w:sz w:val="22"/>
          <w:szCs w:val="22"/>
        </w:rPr>
        <w:t>Határidő: 2022. szeptember 10</w:t>
      </w:r>
      <w:r w:rsidR="003A0A76" w:rsidRPr="00D054E6">
        <w:rPr>
          <w:rFonts w:ascii="Arial" w:hAnsi="Arial" w:cs="Arial"/>
          <w:i/>
          <w:iCs/>
          <w:sz w:val="22"/>
          <w:szCs w:val="22"/>
        </w:rPr>
        <w:t>.</w:t>
      </w:r>
      <w:r w:rsidRPr="00D054E6">
        <w:rPr>
          <w:rFonts w:ascii="Arial" w:hAnsi="Arial" w:cs="Arial"/>
          <w:i/>
          <w:iCs/>
          <w:sz w:val="22"/>
          <w:szCs w:val="22"/>
        </w:rPr>
        <w:t>(az intézkedési javaslat kidolgozására), 2022. szeptember 28. (az intézkedési javaslat elfogadására)</w:t>
      </w:r>
    </w:p>
    <w:p w:rsidR="003A0A76" w:rsidRPr="00D054E6" w:rsidRDefault="003A0A76" w:rsidP="00577413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D054E6">
        <w:rPr>
          <w:rFonts w:ascii="Arial" w:hAnsi="Arial" w:cs="Arial"/>
          <w:i/>
          <w:iCs/>
          <w:sz w:val="22"/>
          <w:szCs w:val="22"/>
        </w:rPr>
        <w:t>Felelős</w:t>
      </w:r>
      <w:r w:rsidR="00577413" w:rsidRPr="00D054E6">
        <w:rPr>
          <w:rFonts w:ascii="Arial" w:hAnsi="Arial" w:cs="Arial"/>
          <w:sz w:val="22"/>
          <w:szCs w:val="22"/>
        </w:rPr>
        <w:t>: az intézmények és a Kft.-k vezetői (az intézk</w:t>
      </w:r>
      <w:r w:rsidR="007021CA" w:rsidRPr="00D054E6">
        <w:rPr>
          <w:rFonts w:ascii="Arial" w:hAnsi="Arial" w:cs="Arial"/>
          <w:sz w:val="22"/>
          <w:szCs w:val="22"/>
        </w:rPr>
        <w:t>edési javaslat kidolgozásáért)</w:t>
      </w:r>
    </w:p>
    <w:p w:rsidR="007021CA" w:rsidRPr="00D054E6" w:rsidRDefault="007021CA" w:rsidP="00577413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:rsidR="003A0A76" w:rsidRPr="00D054E6" w:rsidRDefault="003A0A76" w:rsidP="003A0A7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D054E6">
        <w:rPr>
          <w:rFonts w:ascii="Arial" w:hAnsi="Arial" w:cs="Arial"/>
          <w:i/>
          <w:iCs/>
          <w:sz w:val="22"/>
          <w:szCs w:val="22"/>
        </w:rPr>
        <w:t>Határozatról értesül</w:t>
      </w:r>
      <w:r w:rsidR="00577413" w:rsidRPr="00D054E6">
        <w:rPr>
          <w:rFonts w:ascii="Arial" w:hAnsi="Arial" w:cs="Arial"/>
          <w:sz w:val="22"/>
          <w:szCs w:val="22"/>
        </w:rPr>
        <w:t>: Intézmények, Kft.-k</w:t>
      </w:r>
    </w:p>
    <w:p w:rsidR="003A0A76" w:rsidRPr="00D054E6" w:rsidRDefault="003A0A76" w:rsidP="003A0A76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D054E6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054E6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054E6">
        <w:rPr>
          <w:rFonts w:ascii="Arial" w:hAnsi="Arial" w:cs="Arial"/>
          <w:sz w:val="22"/>
          <w:szCs w:val="22"/>
        </w:rPr>
        <w:t>. iroda</w:t>
      </w:r>
    </w:p>
    <w:p w:rsidR="003A0A76" w:rsidRPr="00D054E6" w:rsidRDefault="003A0A76" w:rsidP="003A0A7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D054E6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054E6">
        <w:rPr>
          <w:rFonts w:ascii="Arial" w:hAnsi="Arial" w:cs="Arial"/>
          <w:iCs/>
          <w:sz w:val="22"/>
          <w:szCs w:val="22"/>
        </w:rPr>
        <w:t>Bátaszéki KÖH pénzügyi iroda</w:t>
      </w:r>
    </w:p>
    <w:p w:rsidR="003A0A76" w:rsidRPr="009C144A" w:rsidRDefault="003A0A76" w:rsidP="003A0A7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D054E6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054E6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3A0A76" w:rsidRPr="008D3905" w:rsidRDefault="003A0A76" w:rsidP="003A0A76">
      <w:pPr>
        <w:rPr>
          <w:rFonts w:ascii="Arial" w:hAnsi="Arial" w:cs="Arial"/>
          <w:sz w:val="20"/>
          <w:szCs w:val="20"/>
        </w:rPr>
      </w:pPr>
    </w:p>
    <w:p w:rsidR="003A0A76" w:rsidRDefault="003A0A76" w:rsidP="003A0A7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83D0C"/>
    <w:multiLevelType w:val="hybridMultilevel"/>
    <w:tmpl w:val="69CC1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79DC"/>
    <w:rsid w:val="00032A7E"/>
    <w:rsid w:val="00036A7E"/>
    <w:rsid w:val="00046BA8"/>
    <w:rsid w:val="000D205F"/>
    <w:rsid w:val="000E1B63"/>
    <w:rsid w:val="001D3DD9"/>
    <w:rsid w:val="0021070F"/>
    <w:rsid w:val="00217B18"/>
    <w:rsid w:val="002654BE"/>
    <w:rsid w:val="0028303D"/>
    <w:rsid w:val="00310CE9"/>
    <w:rsid w:val="0032605A"/>
    <w:rsid w:val="00332C16"/>
    <w:rsid w:val="003714A8"/>
    <w:rsid w:val="003A0A76"/>
    <w:rsid w:val="003F0AD4"/>
    <w:rsid w:val="003F5633"/>
    <w:rsid w:val="00401152"/>
    <w:rsid w:val="00405270"/>
    <w:rsid w:val="0042566B"/>
    <w:rsid w:val="004860FC"/>
    <w:rsid w:val="004A18BE"/>
    <w:rsid w:val="004D4734"/>
    <w:rsid w:val="004E04CF"/>
    <w:rsid w:val="00523FB3"/>
    <w:rsid w:val="00577413"/>
    <w:rsid w:val="00583BCD"/>
    <w:rsid w:val="005E220A"/>
    <w:rsid w:val="005E7A3E"/>
    <w:rsid w:val="0060219E"/>
    <w:rsid w:val="006C2F4C"/>
    <w:rsid w:val="006D5DC7"/>
    <w:rsid w:val="007021CA"/>
    <w:rsid w:val="00725593"/>
    <w:rsid w:val="00744783"/>
    <w:rsid w:val="007557E4"/>
    <w:rsid w:val="007922EF"/>
    <w:rsid w:val="00796729"/>
    <w:rsid w:val="00813468"/>
    <w:rsid w:val="008B3BA5"/>
    <w:rsid w:val="008D3905"/>
    <w:rsid w:val="009071CA"/>
    <w:rsid w:val="009663F9"/>
    <w:rsid w:val="009E264F"/>
    <w:rsid w:val="00A02142"/>
    <w:rsid w:val="00A73F9F"/>
    <w:rsid w:val="00A9447E"/>
    <w:rsid w:val="00AC2A81"/>
    <w:rsid w:val="00AC645B"/>
    <w:rsid w:val="00B261A6"/>
    <w:rsid w:val="00B75C1C"/>
    <w:rsid w:val="00BA1324"/>
    <w:rsid w:val="00BB1F10"/>
    <w:rsid w:val="00BD106F"/>
    <w:rsid w:val="00BD6991"/>
    <w:rsid w:val="00BF2AD3"/>
    <w:rsid w:val="00C1059C"/>
    <w:rsid w:val="00C4593A"/>
    <w:rsid w:val="00CE1141"/>
    <w:rsid w:val="00CE6B55"/>
    <w:rsid w:val="00CE7ED4"/>
    <w:rsid w:val="00CF0BCE"/>
    <w:rsid w:val="00D04C18"/>
    <w:rsid w:val="00D054E6"/>
    <w:rsid w:val="00D30ADF"/>
    <w:rsid w:val="00D4612A"/>
    <w:rsid w:val="00DA5EEA"/>
    <w:rsid w:val="00E14821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2E1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3A0A76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3A0A76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1280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Windows-felhasználó</cp:lastModifiedBy>
  <cp:revision>57</cp:revision>
  <dcterms:created xsi:type="dcterms:W3CDTF">2020-08-05T07:06:00Z</dcterms:created>
  <dcterms:modified xsi:type="dcterms:W3CDTF">2022-08-24T13:12:00Z</dcterms:modified>
</cp:coreProperties>
</file>