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ED4DCE">
        <w:rPr>
          <w:i/>
          <w:color w:val="3366FF"/>
          <w:sz w:val="20"/>
        </w:rPr>
        <w:t xml:space="preserve">az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9664CF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189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583BCD">
        <w:rPr>
          <w:rFonts w:ascii="Arial" w:hAnsi="Arial" w:cs="Arial"/>
          <w:color w:val="3366FF"/>
          <w:sz w:val="22"/>
          <w:szCs w:val="22"/>
        </w:rPr>
        <w:t xml:space="preserve">lő-testületének 2022. </w:t>
      </w:r>
      <w:r w:rsidR="005F683B">
        <w:rPr>
          <w:rFonts w:ascii="Arial" w:hAnsi="Arial" w:cs="Arial"/>
          <w:color w:val="3366FF"/>
          <w:sz w:val="22"/>
          <w:szCs w:val="22"/>
        </w:rPr>
        <w:t>szeptember 28-á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583BCD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CE6B55">
        <w:rPr>
          <w:rFonts w:ascii="Arial" w:hAnsi="Arial" w:cs="Arial"/>
          <w:color w:val="3366FF"/>
          <w:sz w:val="22"/>
          <w:szCs w:val="22"/>
        </w:rPr>
        <w:t>16</w:t>
      </w:r>
      <w:r w:rsidR="00D04C18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5F683B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2773C" w:rsidRPr="007826D0" w:rsidRDefault="00D2773C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D2773C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a város </w:t>
      </w:r>
      <w:r w:rsidR="00C053E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rendezési tervének</w:t>
      </w:r>
      <w:r w:rsidRPr="00D2773C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20</w:t>
      </w: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22</w:t>
      </w:r>
      <w:r w:rsidRPr="00D2773C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. évi </w:t>
      </w:r>
      <w:r w:rsidR="00C053E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1.sz. </w:t>
      </w:r>
      <w:r w:rsidRPr="00D2773C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módosítás</w:t>
      </w: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DA5EEA" w:rsidP="00ED4DCE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="007826D0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7826D0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 w:rsidR="007826D0"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</w:p>
          <w:p w:rsidR="00677E27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</w:t>
            </w:r>
            <w:r w:rsidR="00572F85">
              <w:rPr>
                <w:rFonts w:ascii="Arial" w:hAnsi="Arial" w:cs="Arial"/>
                <w:color w:val="3366FF"/>
                <w:sz w:val="22"/>
                <w:szCs w:val="22"/>
              </w:rPr>
              <w:t>Béres István főépítész</w:t>
            </w:r>
          </w:p>
          <w:p w:rsidR="00DA5EEA" w:rsidRPr="00ED4DCE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</w:t>
            </w:r>
          </w:p>
          <w:p w:rsidR="00DA5EEA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 w:rsidR="007826D0">
              <w:rPr>
                <w:rFonts w:ascii="Arial" w:hAnsi="Arial" w:cs="Arial"/>
                <w:color w:val="3366FF"/>
                <w:sz w:val="22"/>
                <w:szCs w:val="22"/>
              </w:rPr>
              <w:t xml:space="preserve"> Kondriczné dr. Varga Erzsébet</w:t>
            </w:r>
          </w:p>
          <w:p w:rsidR="007826D0" w:rsidRPr="00ED4DCE" w:rsidRDefault="007826D0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     jegyző</w:t>
            </w:r>
          </w:p>
          <w:p w:rsidR="00677E27" w:rsidRDefault="00677E27" w:rsidP="00677E27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Tóthné Lelkes Erika </w:t>
            </w:r>
          </w:p>
          <w:p w:rsidR="00677E27" w:rsidRDefault="00677E27" w:rsidP="00677E27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pénzügyi irodavezető</w:t>
            </w:r>
          </w:p>
          <w:p w:rsidR="00677E27" w:rsidRDefault="00677E27" w:rsidP="00677E27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677E27" w:rsidRDefault="00677E27" w:rsidP="00677E27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677E27" w:rsidRDefault="00677E27" w:rsidP="00677E27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677E27" w:rsidRDefault="00677E27" w:rsidP="00677E27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Bizottság: 2022.09. 27.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7F28AA" w:rsidRPr="00516396" w:rsidRDefault="007F28AA" w:rsidP="007F28AA">
      <w:pPr>
        <w:tabs>
          <w:tab w:val="left" w:pos="540"/>
        </w:tabs>
        <w:jc w:val="both"/>
        <w:rPr>
          <w:rFonts w:ascii="Arial" w:hAnsi="Arial" w:cs="Arial"/>
          <w:b/>
          <w:i/>
          <w:lang w:eastAsia="hu-HU"/>
        </w:rPr>
      </w:pPr>
      <w:r w:rsidRPr="00516396">
        <w:rPr>
          <w:rFonts w:ascii="Arial" w:hAnsi="Arial" w:cs="Arial"/>
          <w:b/>
          <w:i/>
          <w:lang w:eastAsia="hu-HU"/>
        </w:rPr>
        <w:t>Tisztelt Képviselő-testület!</w:t>
      </w:r>
    </w:p>
    <w:p w:rsidR="007F28AA" w:rsidRPr="00516396" w:rsidRDefault="007F28AA" w:rsidP="007F28AA"/>
    <w:p w:rsidR="00D36F99" w:rsidRPr="00B370E2" w:rsidRDefault="00D36F99" w:rsidP="00F552CF">
      <w:pPr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Több ingatla</w:t>
      </w:r>
      <w:r w:rsidR="005A3BEF" w:rsidRPr="00B370E2">
        <w:rPr>
          <w:rFonts w:ascii="Arial" w:hAnsi="Arial" w:cs="Arial"/>
          <w:sz w:val="22"/>
          <w:szCs w:val="22"/>
        </w:rPr>
        <w:t>n</w:t>
      </w:r>
      <w:r w:rsidRPr="00B370E2">
        <w:rPr>
          <w:rFonts w:ascii="Arial" w:hAnsi="Arial" w:cs="Arial"/>
          <w:sz w:val="22"/>
          <w:szCs w:val="22"/>
        </w:rPr>
        <w:t>t értékesíteni kívánt Bátaszék Város Önkormányzata. Az értékesítést megnehezíti, hogy az érintett ingatlanok nem azonos építési övezetbe vannak sorolva.</w:t>
      </w:r>
      <w:r w:rsidR="005A3BEF" w:rsidRPr="00B370E2">
        <w:rPr>
          <w:rFonts w:ascii="Arial" w:hAnsi="Arial" w:cs="Arial"/>
          <w:sz w:val="22"/>
          <w:szCs w:val="22"/>
        </w:rPr>
        <w:t xml:space="preserve"> A földhivatali ingatlan</w:t>
      </w:r>
      <w:r w:rsidR="00671A1F" w:rsidRPr="00B370E2">
        <w:rPr>
          <w:rFonts w:ascii="Arial" w:hAnsi="Arial" w:cs="Arial"/>
          <w:sz w:val="22"/>
          <w:szCs w:val="22"/>
        </w:rPr>
        <w:t>-</w:t>
      </w:r>
      <w:r w:rsidR="005A3BEF" w:rsidRPr="00B370E2">
        <w:rPr>
          <w:rFonts w:ascii="Arial" w:hAnsi="Arial" w:cs="Arial"/>
          <w:sz w:val="22"/>
          <w:szCs w:val="22"/>
        </w:rPr>
        <w:t>nyilvántartásban történő átvezetéshez az építési övezeti besorolást szükséges módosítani, ami a rendezési terv módosításával lehetséges.</w:t>
      </w:r>
    </w:p>
    <w:p w:rsidR="00D36F99" w:rsidRPr="00B370E2" w:rsidRDefault="00D36F99" w:rsidP="00F552CF">
      <w:pPr>
        <w:jc w:val="both"/>
        <w:rPr>
          <w:rFonts w:ascii="Arial" w:hAnsi="Arial" w:cs="Arial"/>
          <w:sz w:val="22"/>
          <w:szCs w:val="22"/>
        </w:rPr>
      </w:pPr>
    </w:p>
    <w:p w:rsidR="00D36F99" w:rsidRPr="00B370E2" w:rsidRDefault="00D36F99" w:rsidP="00F552CF">
      <w:pPr>
        <w:jc w:val="both"/>
        <w:rPr>
          <w:rFonts w:ascii="Arial" w:hAnsi="Arial" w:cs="Arial"/>
          <w:sz w:val="22"/>
          <w:szCs w:val="22"/>
        </w:rPr>
      </w:pPr>
    </w:p>
    <w:p w:rsidR="005F2E2B" w:rsidRPr="00B370E2" w:rsidRDefault="00230051" w:rsidP="00F552CF">
      <w:pPr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Az</w:t>
      </w:r>
      <w:r w:rsidR="00F552CF" w:rsidRPr="00B370E2">
        <w:rPr>
          <w:rFonts w:ascii="Arial" w:hAnsi="Arial" w:cs="Arial"/>
          <w:sz w:val="22"/>
          <w:szCs w:val="22"/>
        </w:rPr>
        <w:t xml:space="preserve"> 1973/113 </w:t>
      </w:r>
      <w:proofErr w:type="spellStart"/>
      <w:r w:rsidR="00F552CF" w:rsidRPr="00B370E2">
        <w:rPr>
          <w:rFonts w:ascii="Arial" w:hAnsi="Arial" w:cs="Arial"/>
          <w:sz w:val="22"/>
          <w:szCs w:val="22"/>
        </w:rPr>
        <w:t>hrsz</w:t>
      </w:r>
      <w:proofErr w:type="spellEnd"/>
      <w:r w:rsidR="00F552CF" w:rsidRPr="00B370E2">
        <w:rPr>
          <w:rFonts w:ascii="Arial" w:hAnsi="Arial" w:cs="Arial"/>
          <w:sz w:val="22"/>
          <w:szCs w:val="22"/>
        </w:rPr>
        <w:t xml:space="preserve">-ú földrészletet kereskedelmi szolgáltató területbe </w:t>
      </w:r>
      <w:r w:rsidRPr="00B370E2">
        <w:rPr>
          <w:rFonts w:ascii="Arial" w:hAnsi="Arial" w:cs="Arial"/>
          <w:sz w:val="22"/>
          <w:szCs w:val="22"/>
        </w:rPr>
        <w:t>kell sorolni</w:t>
      </w:r>
      <w:r w:rsidR="00F552CF" w:rsidRPr="00B370E2">
        <w:rPr>
          <w:rFonts w:ascii="Arial" w:hAnsi="Arial" w:cs="Arial"/>
          <w:sz w:val="22"/>
          <w:szCs w:val="22"/>
        </w:rPr>
        <w:t xml:space="preserve">, </w:t>
      </w:r>
      <w:r w:rsidR="005F2E2B" w:rsidRPr="00B370E2">
        <w:rPr>
          <w:rFonts w:ascii="Arial" w:hAnsi="Arial" w:cs="Arial"/>
          <w:sz w:val="22"/>
          <w:szCs w:val="22"/>
        </w:rPr>
        <w:t xml:space="preserve">az 1973/113 </w:t>
      </w:r>
      <w:proofErr w:type="spellStart"/>
      <w:r w:rsidR="005F2E2B" w:rsidRPr="00B370E2">
        <w:rPr>
          <w:rFonts w:ascii="Arial" w:hAnsi="Arial" w:cs="Arial"/>
          <w:sz w:val="22"/>
          <w:szCs w:val="22"/>
        </w:rPr>
        <w:t>hrsz</w:t>
      </w:r>
      <w:proofErr w:type="spellEnd"/>
      <w:r w:rsidR="005F2E2B" w:rsidRPr="00B370E2">
        <w:rPr>
          <w:rFonts w:ascii="Arial" w:hAnsi="Arial" w:cs="Arial"/>
          <w:sz w:val="22"/>
          <w:szCs w:val="22"/>
        </w:rPr>
        <w:t xml:space="preserve"> ingatlan egy részének a </w:t>
      </w:r>
      <w:r w:rsidR="00F552CF" w:rsidRPr="00B370E2">
        <w:rPr>
          <w:rFonts w:ascii="Arial" w:hAnsi="Arial" w:cs="Arial"/>
          <w:sz w:val="22"/>
          <w:szCs w:val="22"/>
        </w:rPr>
        <w:t xml:space="preserve">szomszédos </w:t>
      </w:r>
      <w:r w:rsidRPr="00B370E2">
        <w:rPr>
          <w:rFonts w:ascii="Arial" w:hAnsi="Arial" w:cs="Arial"/>
          <w:sz w:val="22"/>
          <w:szCs w:val="22"/>
        </w:rPr>
        <w:t xml:space="preserve">1978 hrsz. </w:t>
      </w:r>
      <w:r w:rsidR="00F552CF" w:rsidRPr="00B370E2">
        <w:rPr>
          <w:rFonts w:ascii="Arial" w:hAnsi="Arial" w:cs="Arial"/>
          <w:sz w:val="22"/>
          <w:szCs w:val="22"/>
        </w:rPr>
        <w:t>földrészlet</w:t>
      </w:r>
      <w:r w:rsidR="005F2E2B" w:rsidRPr="00B370E2">
        <w:rPr>
          <w:rFonts w:ascii="Arial" w:hAnsi="Arial" w:cs="Arial"/>
          <w:sz w:val="22"/>
          <w:szCs w:val="22"/>
        </w:rPr>
        <w:t>t</w:t>
      </w:r>
      <w:r w:rsidR="00F552CF" w:rsidRPr="00B370E2">
        <w:rPr>
          <w:rFonts w:ascii="Arial" w:hAnsi="Arial" w:cs="Arial"/>
          <w:sz w:val="22"/>
          <w:szCs w:val="22"/>
        </w:rPr>
        <w:t>el történő telek-összevonás</w:t>
      </w:r>
      <w:r w:rsidR="005F2E2B" w:rsidRPr="00B370E2">
        <w:rPr>
          <w:rFonts w:ascii="Arial" w:hAnsi="Arial" w:cs="Arial"/>
          <w:sz w:val="22"/>
          <w:szCs w:val="22"/>
        </w:rPr>
        <w:t>a</w:t>
      </w:r>
      <w:r w:rsidR="00F552CF" w:rsidRPr="00B370E2">
        <w:rPr>
          <w:rFonts w:ascii="Arial" w:hAnsi="Arial" w:cs="Arial"/>
          <w:sz w:val="22"/>
          <w:szCs w:val="22"/>
        </w:rPr>
        <w:t xml:space="preserve"> biztosítása érdekében</w:t>
      </w:r>
      <w:r w:rsidR="005F2E2B" w:rsidRPr="00B370E2">
        <w:rPr>
          <w:rFonts w:ascii="Arial" w:hAnsi="Arial" w:cs="Arial"/>
          <w:sz w:val="22"/>
          <w:szCs w:val="22"/>
        </w:rPr>
        <w:t>.</w:t>
      </w:r>
    </w:p>
    <w:p w:rsidR="005F2E2B" w:rsidRPr="00B370E2" w:rsidRDefault="005F2E2B" w:rsidP="00F552CF">
      <w:pPr>
        <w:jc w:val="both"/>
        <w:rPr>
          <w:rFonts w:ascii="Arial" w:hAnsi="Arial" w:cs="Arial"/>
          <w:sz w:val="22"/>
          <w:szCs w:val="22"/>
        </w:rPr>
      </w:pPr>
    </w:p>
    <w:p w:rsidR="00823775" w:rsidRPr="00B370E2" w:rsidRDefault="00671A1F" w:rsidP="00F552CF">
      <w:pPr>
        <w:jc w:val="both"/>
        <w:rPr>
          <w:rFonts w:ascii="Arial" w:hAnsi="Arial" w:cs="Arial"/>
          <w:sz w:val="22"/>
          <w:szCs w:val="22"/>
        </w:rPr>
      </w:pPr>
      <w:r w:rsidRPr="00B370E2">
        <w:rPr>
          <w:noProof/>
          <w:sz w:val="22"/>
          <w:szCs w:val="22"/>
          <w:lang w:eastAsia="hu-HU"/>
        </w:rPr>
        <w:lastRenderedPageBreak/>
        <w:drawing>
          <wp:inline distT="0" distB="0" distL="0" distR="0" wp14:anchorId="2D662035" wp14:editId="41EE6CD1">
            <wp:extent cx="5685183" cy="478987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110" t="13015" r="17266" b="8166"/>
                    <a:stretch/>
                  </pic:blipFill>
                  <pic:spPr bwMode="auto">
                    <a:xfrm>
                      <a:off x="0" y="0"/>
                      <a:ext cx="5689109" cy="479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1F" w:rsidRPr="00B370E2" w:rsidRDefault="00671A1F" w:rsidP="00F552CF">
      <w:pPr>
        <w:jc w:val="both"/>
        <w:rPr>
          <w:rFonts w:ascii="Arial" w:hAnsi="Arial" w:cs="Arial"/>
          <w:sz w:val="22"/>
          <w:szCs w:val="22"/>
        </w:rPr>
      </w:pPr>
    </w:p>
    <w:p w:rsidR="00823775" w:rsidRPr="00B370E2" w:rsidRDefault="00823775" w:rsidP="00F552CF">
      <w:pPr>
        <w:jc w:val="both"/>
        <w:rPr>
          <w:rFonts w:ascii="Arial" w:hAnsi="Arial" w:cs="Arial"/>
          <w:sz w:val="22"/>
          <w:szCs w:val="22"/>
        </w:rPr>
      </w:pPr>
      <w:r w:rsidRPr="00B370E2">
        <w:rPr>
          <w:noProof/>
          <w:sz w:val="22"/>
          <w:szCs w:val="22"/>
          <w:lang w:eastAsia="hu-HU"/>
        </w:rPr>
        <w:drawing>
          <wp:inline distT="0" distB="0" distL="0" distR="0" wp14:anchorId="72D1666A" wp14:editId="6652DE33">
            <wp:extent cx="6155918" cy="391204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458" t="14733" r="10374" b="7126"/>
                    <a:stretch/>
                  </pic:blipFill>
                  <pic:spPr bwMode="auto">
                    <a:xfrm>
                      <a:off x="0" y="0"/>
                      <a:ext cx="6169696" cy="392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775" w:rsidRPr="00B370E2" w:rsidRDefault="00823775" w:rsidP="00F552CF">
      <w:pPr>
        <w:jc w:val="both"/>
        <w:rPr>
          <w:rFonts w:ascii="Arial" w:hAnsi="Arial" w:cs="Arial"/>
          <w:sz w:val="22"/>
          <w:szCs w:val="22"/>
        </w:rPr>
      </w:pPr>
    </w:p>
    <w:p w:rsidR="00B370E2" w:rsidRPr="00B370E2" w:rsidRDefault="00A43A9A" w:rsidP="00F552CF">
      <w:pPr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</w:t>
      </w:r>
      <w:r w:rsidR="00F552CF" w:rsidRPr="00B370E2">
        <w:rPr>
          <w:rFonts w:ascii="Arial" w:hAnsi="Arial" w:cs="Arial"/>
          <w:sz w:val="22"/>
          <w:szCs w:val="22"/>
        </w:rPr>
        <w:t xml:space="preserve">46/21 és 46/25 </w:t>
      </w:r>
      <w:proofErr w:type="spellStart"/>
      <w:r w:rsidR="00F552CF" w:rsidRPr="00B370E2">
        <w:rPr>
          <w:rFonts w:ascii="Arial" w:hAnsi="Arial" w:cs="Arial"/>
          <w:sz w:val="22"/>
          <w:szCs w:val="22"/>
        </w:rPr>
        <w:t>hrsz</w:t>
      </w:r>
      <w:proofErr w:type="spellEnd"/>
      <w:r w:rsidR="00F552CF" w:rsidRPr="00B370E2">
        <w:rPr>
          <w:rFonts w:ascii="Arial" w:hAnsi="Arial" w:cs="Arial"/>
          <w:sz w:val="22"/>
          <w:szCs w:val="22"/>
        </w:rPr>
        <w:t xml:space="preserve">-ú földrészleteket lakóterületbe </w:t>
      </w:r>
      <w:r w:rsidRPr="00B370E2">
        <w:rPr>
          <w:rFonts w:ascii="Arial" w:hAnsi="Arial" w:cs="Arial"/>
          <w:sz w:val="22"/>
          <w:szCs w:val="22"/>
        </w:rPr>
        <w:t xml:space="preserve">kell sorolni, hogy azok összevonásra kerülhessenek a 46/22 és a 46/26 </w:t>
      </w:r>
      <w:proofErr w:type="spellStart"/>
      <w:r w:rsidRPr="00B370E2">
        <w:rPr>
          <w:rFonts w:ascii="Arial" w:hAnsi="Arial" w:cs="Arial"/>
          <w:sz w:val="22"/>
          <w:szCs w:val="22"/>
        </w:rPr>
        <w:t>hrsz</w:t>
      </w:r>
      <w:proofErr w:type="spellEnd"/>
      <w:r w:rsidRPr="00B370E2">
        <w:rPr>
          <w:rFonts w:ascii="Arial" w:hAnsi="Arial" w:cs="Arial"/>
          <w:sz w:val="22"/>
          <w:szCs w:val="22"/>
        </w:rPr>
        <w:t xml:space="preserve">-ú </w:t>
      </w:r>
      <w:r w:rsidR="00B370E2" w:rsidRPr="00B370E2">
        <w:rPr>
          <w:rFonts w:ascii="Arial" w:hAnsi="Arial" w:cs="Arial"/>
          <w:sz w:val="22"/>
          <w:szCs w:val="22"/>
        </w:rPr>
        <w:t>földrészletekkel.</w:t>
      </w:r>
    </w:p>
    <w:p w:rsidR="00B370E2" w:rsidRPr="00B370E2" w:rsidRDefault="00B370E2" w:rsidP="00F552CF">
      <w:pPr>
        <w:jc w:val="both"/>
        <w:rPr>
          <w:rFonts w:ascii="Arial" w:hAnsi="Arial" w:cs="Arial"/>
          <w:sz w:val="22"/>
          <w:szCs w:val="22"/>
        </w:rPr>
      </w:pPr>
    </w:p>
    <w:p w:rsidR="00F552CF" w:rsidRPr="00B370E2" w:rsidRDefault="00823775" w:rsidP="00F552CF">
      <w:pPr>
        <w:jc w:val="both"/>
        <w:rPr>
          <w:rFonts w:ascii="Arial" w:hAnsi="Arial" w:cs="Arial"/>
          <w:sz w:val="22"/>
          <w:szCs w:val="22"/>
        </w:rPr>
      </w:pPr>
      <w:r w:rsidRPr="00B370E2">
        <w:rPr>
          <w:noProof/>
          <w:sz w:val="22"/>
          <w:szCs w:val="22"/>
          <w:lang w:eastAsia="hu-HU"/>
        </w:rPr>
        <w:drawing>
          <wp:inline distT="0" distB="0" distL="0" distR="0" wp14:anchorId="142347BC" wp14:editId="2883BEC8">
            <wp:extent cx="6060356" cy="308510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050" r="8498" b="6142"/>
                    <a:stretch/>
                  </pic:blipFill>
                  <pic:spPr bwMode="auto">
                    <a:xfrm>
                      <a:off x="0" y="0"/>
                      <a:ext cx="6068892" cy="308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0E2" w:rsidRPr="00B370E2" w:rsidRDefault="00B370E2" w:rsidP="00F552CF">
      <w:pPr>
        <w:jc w:val="both"/>
        <w:rPr>
          <w:rFonts w:ascii="Arial" w:hAnsi="Arial" w:cs="Arial"/>
          <w:sz w:val="22"/>
          <w:szCs w:val="22"/>
        </w:rPr>
      </w:pPr>
    </w:p>
    <w:p w:rsidR="00B370E2" w:rsidRPr="00B370E2" w:rsidRDefault="00B370E2" w:rsidP="00F552CF">
      <w:pPr>
        <w:jc w:val="both"/>
        <w:rPr>
          <w:rFonts w:ascii="Arial" w:hAnsi="Arial" w:cs="Arial"/>
          <w:sz w:val="22"/>
          <w:szCs w:val="22"/>
        </w:rPr>
      </w:pPr>
    </w:p>
    <w:p w:rsidR="00F552CF" w:rsidRPr="00B370E2" w:rsidRDefault="00F552CF" w:rsidP="00F552CF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Településrendezési Terv módosításának - az államigazgatási szervekkel és a partnerekkel történő - egyeztetése </w:t>
      </w:r>
      <w:r w:rsidRPr="00B370E2">
        <w:rPr>
          <w:rFonts w:ascii="Arial" w:hAnsi="Arial" w:cs="Arial"/>
          <w:i/>
          <w:sz w:val="22"/>
          <w:szCs w:val="22"/>
        </w:rPr>
        <w:t xml:space="preserve">a településtervek tartalmáról, elkészítésének és elfogadásának rendjéről, valamint egyes településrendezési sajátos jogintézményekről szóló 419/2021. (VII. 15.) Korm. rendelet (a továbbiakban: új </w:t>
      </w:r>
      <w:proofErr w:type="spellStart"/>
      <w:r w:rsidRPr="00B370E2">
        <w:rPr>
          <w:rFonts w:ascii="Arial" w:hAnsi="Arial" w:cs="Arial"/>
          <w:i/>
          <w:sz w:val="22"/>
          <w:szCs w:val="22"/>
        </w:rPr>
        <w:t>EljR</w:t>
      </w:r>
      <w:proofErr w:type="spellEnd"/>
      <w:r w:rsidRPr="00B370E2">
        <w:rPr>
          <w:rFonts w:ascii="Arial" w:hAnsi="Arial" w:cs="Arial"/>
          <w:i/>
          <w:sz w:val="22"/>
          <w:szCs w:val="22"/>
        </w:rPr>
        <w:t xml:space="preserve">.) </w:t>
      </w:r>
      <w:r w:rsidRPr="00B370E2">
        <w:rPr>
          <w:rFonts w:ascii="Arial" w:hAnsi="Arial" w:cs="Arial"/>
          <w:sz w:val="22"/>
          <w:szCs w:val="22"/>
        </w:rPr>
        <w:t>szerinti általános eljárás keretében történik.</w:t>
      </w:r>
    </w:p>
    <w:p w:rsidR="00F552CF" w:rsidRPr="00B370E2" w:rsidRDefault="00F552CF" w:rsidP="00F552CF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A tervegyeztetésre az E-TÉR (Elektronikus Térségi Tervezést Támogató Rendszer) rendszer használata szükséges.</w:t>
      </w:r>
    </w:p>
    <w:p w:rsidR="00F552CF" w:rsidRPr="00B370E2" w:rsidRDefault="00F552CF" w:rsidP="00F552CF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véleményezési szakaszban a véleményezésre jogosult államigazgatási szerv, valamint Bátaszék Város közigazgatási területén a lakcím-nyilvántartásban bejelentett lakóhellyel rendelkező személy, érdekképviseleti-, civil- és gazdálkodó szervezet, egyház és elismert tevékenységet végző vallási közösség (a továbbiakban: </w:t>
      </w:r>
      <w:r w:rsidRPr="00B370E2">
        <w:rPr>
          <w:rFonts w:ascii="Arial" w:hAnsi="Arial" w:cs="Arial"/>
          <w:sz w:val="22"/>
          <w:szCs w:val="22"/>
          <w:u w:val="single"/>
        </w:rPr>
        <w:t>Partner</w:t>
      </w:r>
      <w:r w:rsidRPr="00B370E2">
        <w:rPr>
          <w:rFonts w:ascii="Arial" w:hAnsi="Arial" w:cs="Arial"/>
          <w:sz w:val="22"/>
          <w:szCs w:val="22"/>
        </w:rPr>
        <w:t>) kötelező jelleggel töltheti fel írásos véleményét az E-TÉR rendszerbe.</w:t>
      </w:r>
    </w:p>
    <w:p w:rsidR="00F552CF" w:rsidRPr="00B370E2" w:rsidRDefault="00F552CF" w:rsidP="00F552CF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Fenti bekezdésben részletezett, kötelező véleményezésen túl Helyi Partnerségi Egyeztetés lefolytatására is sor kerülhet, amennyiben annak szükségességéről a Tisztelt Képviselő-testület dönt. Ennek módja a Dokumentumok Polgármesteri Hivatalban történő kifüggesztése, az Önkormányzat honlapjára történő feltöltése és az Önkormányzat internetes közösségi oldalán történő megjelentetése - Bátaszék Város Önkormányzata Képviselő-testületének </w:t>
      </w:r>
      <w:r w:rsidRPr="00B370E2">
        <w:rPr>
          <w:rFonts w:ascii="Arial" w:hAnsi="Arial" w:cs="Arial"/>
          <w:i/>
          <w:sz w:val="22"/>
          <w:szCs w:val="22"/>
        </w:rPr>
        <w:t>a településtervvel, a kézikönyvvel és a településképi rendelettel összefüggő helyi partnerségi egyeztetés szabályairól</w:t>
      </w:r>
      <w:r w:rsidRPr="00B370E2">
        <w:rPr>
          <w:rFonts w:ascii="Arial" w:hAnsi="Arial" w:cs="Arial"/>
          <w:sz w:val="22"/>
          <w:szCs w:val="22"/>
        </w:rPr>
        <w:t xml:space="preserve"> szóló 13/2022. (IX. 1.) önkormányzati rendelete előírásai alapján.</w:t>
      </w:r>
    </w:p>
    <w:p w:rsidR="00F552CF" w:rsidRPr="00B370E2" w:rsidRDefault="001B1295" w:rsidP="00F552CF">
      <w:pPr>
        <w:tabs>
          <w:tab w:val="left" w:pos="4860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</w:t>
      </w:r>
      <w:r w:rsidR="003866F4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. évben történt </w:t>
      </w:r>
      <w:proofErr w:type="gramStart"/>
      <w:r>
        <w:rPr>
          <w:rFonts w:ascii="Arial" w:hAnsi="Arial" w:cs="Arial"/>
          <w:sz w:val="22"/>
          <w:szCs w:val="22"/>
        </w:rPr>
        <w:t>terv módosítás</w:t>
      </w:r>
      <w:proofErr w:type="gramEnd"/>
      <w:r>
        <w:rPr>
          <w:rFonts w:ascii="Arial" w:hAnsi="Arial" w:cs="Arial"/>
          <w:sz w:val="22"/>
          <w:szCs w:val="22"/>
        </w:rPr>
        <w:t xml:space="preserve">, ami </w:t>
      </w:r>
      <w:r w:rsidR="003866F4">
        <w:rPr>
          <w:rFonts w:ascii="Arial" w:hAnsi="Arial" w:cs="Arial"/>
          <w:sz w:val="22"/>
          <w:szCs w:val="22"/>
        </w:rPr>
        <w:t>kettő</w:t>
      </w:r>
      <w:r>
        <w:rPr>
          <w:rFonts w:ascii="Arial" w:hAnsi="Arial" w:cs="Arial"/>
          <w:sz w:val="22"/>
          <w:szCs w:val="22"/>
        </w:rPr>
        <w:t xml:space="preserve"> ingatlant érintett, az akkori költség bruttó </w:t>
      </w:r>
      <w:r w:rsidR="003866F4">
        <w:rPr>
          <w:rFonts w:ascii="Arial" w:hAnsi="Arial" w:cs="Arial"/>
          <w:sz w:val="22"/>
          <w:szCs w:val="22"/>
        </w:rPr>
        <w:t>393.700</w:t>
      </w:r>
      <w:r>
        <w:rPr>
          <w:rFonts w:ascii="Arial" w:hAnsi="Arial" w:cs="Arial"/>
          <w:sz w:val="22"/>
          <w:szCs w:val="22"/>
        </w:rPr>
        <w:t>,-Ft volt.</w:t>
      </w:r>
    </w:p>
    <w:p w:rsidR="00F552CF" w:rsidRPr="00B370E2" w:rsidRDefault="00F552CF" w:rsidP="00F552CF">
      <w:pPr>
        <w:tabs>
          <w:tab w:val="left" w:pos="486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A Tisztelt Képviselő-testületnek a következő pontokban szükséges döntést hozniuk:</w:t>
      </w:r>
    </w:p>
    <w:p w:rsidR="00F552CF" w:rsidRPr="00B370E2" w:rsidRDefault="00F552CF" w:rsidP="00F552CF">
      <w:pPr>
        <w:pStyle w:val="Listaszerbekezds"/>
        <w:numPr>
          <w:ilvl w:val="0"/>
          <w:numId w:val="4"/>
        </w:numPr>
        <w:tabs>
          <w:tab w:val="left" w:pos="4860"/>
        </w:tabs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A Településrendezési Terv módosításának megindításáról.</w:t>
      </w:r>
    </w:p>
    <w:p w:rsidR="00F552CF" w:rsidRPr="00B370E2" w:rsidRDefault="00F552CF" w:rsidP="00F552CF">
      <w:pPr>
        <w:pStyle w:val="Listaszerbekezds"/>
        <w:numPr>
          <w:ilvl w:val="0"/>
          <w:numId w:val="4"/>
        </w:numPr>
        <w:tabs>
          <w:tab w:val="left" w:pos="4860"/>
        </w:tabs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i/>
          <w:sz w:val="22"/>
          <w:szCs w:val="22"/>
        </w:rPr>
        <w:t>Az épített környezet alakításáról és védelméről</w:t>
      </w:r>
      <w:r w:rsidRPr="00B370E2">
        <w:rPr>
          <w:rFonts w:ascii="Arial" w:hAnsi="Arial" w:cs="Arial"/>
          <w:sz w:val="22"/>
          <w:szCs w:val="22"/>
        </w:rPr>
        <w:t xml:space="preserve"> szóló 1997. évi LXXVIII. Törvény 7. § (3) bekezdés e) pontja alapján igazolni szükséges, hogy </w:t>
      </w:r>
      <w:r w:rsidRPr="00B370E2">
        <w:rPr>
          <w:rFonts w:ascii="Arial" w:hAnsi="Arial" w:cs="Arial"/>
          <w:i/>
          <w:sz w:val="22"/>
          <w:szCs w:val="22"/>
        </w:rPr>
        <w:t xml:space="preserve">a település beépítésre szánt </w:t>
      </w:r>
      <w:r w:rsidRPr="00B370E2">
        <w:rPr>
          <w:rFonts w:ascii="Arial" w:hAnsi="Arial" w:cs="Arial"/>
          <w:i/>
          <w:sz w:val="22"/>
          <w:szCs w:val="22"/>
        </w:rPr>
        <w:lastRenderedPageBreak/>
        <w:t>területe csak olyan használati célra növelhető, amilyen célra a település már beépítésre kijelölt területén belül nincs megfelelő terület</w:t>
      </w:r>
      <w:r w:rsidRPr="00B370E2">
        <w:rPr>
          <w:rFonts w:ascii="Arial" w:hAnsi="Arial" w:cs="Arial"/>
          <w:sz w:val="22"/>
          <w:szCs w:val="22"/>
        </w:rPr>
        <w:t>.</w:t>
      </w:r>
    </w:p>
    <w:p w:rsidR="00F552CF" w:rsidRPr="00B370E2" w:rsidRDefault="00F552CF" w:rsidP="00F552CF">
      <w:pPr>
        <w:pStyle w:val="Listaszerbekezds"/>
        <w:numPr>
          <w:ilvl w:val="0"/>
          <w:numId w:val="4"/>
        </w:numPr>
        <w:tabs>
          <w:tab w:val="left" w:pos="4860"/>
        </w:tabs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A tervezés alapjául szolgáló megalapozó vizsgálat és alátámasztó javaslat tartalmi követelményeiről, valamint telepítési tanulmányterek szükségtelenségéről.</w:t>
      </w:r>
    </w:p>
    <w:p w:rsidR="00F552CF" w:rsidRPr="00B370E2" w:rsidRDefault="00F552CF" w:rsidP="00F552CF">
      <w:pPr>
        <w:pStyle w:val="Listaszerbekezds"/>
        <w:numPr>
          <w:ilvl w:val="0"/>
          <w:numId w:val="4"/>
        </w:numPr>
        <w:tabs>
          <w:tab w:val="left" w:pos="4860"/>
        </w:tabs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Az egyeztetési eljárás típusáról.</w:t>
      </w:r>
    </w:p>
    <w:p w:rsidR="00F552CF" w:rsidRPr="00B370E2" w:rsidRDefault="00F552CF" w:rsidP="00F552CF">
      <w:pPr>
        <w:pStyle w:val="Listaszerbekezds"/>
        <w:numPr>
          <w:ilvl w:val="0"/>
          <w:numId w:val="4"/>
        </w:numPr>
        <w:tabs>
          <w:tab w:val="left" w:pos="4860"/>
        </w:tabs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A Helyi Partnerségi Egyeztetés szükségességéről.</w:t>
      </w:r>
    </w:p>
    <w:p w:rsidR="00F552CF" w:rsidRPr="00B370E2" w:rsidRDefault="00F552CF" w:rsidP="00F552CF">
      <w:pPr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Kérem a Tisztelt Képviselő-testületet a</w:t>
      </w:r>
      <w:r w:rsidRPr="00B370E2">
        <w:rPr>
          <w:rFonts w:ascii="Arial" w:hAnsi="Arial" w:cs="Arial"/>
          <w:bCs/>
          <w:sz w:val="22"/>
          <w:szCs w:val="22"/>
        </w:rPr>
        <w:t xml:space="preserve"> Településrendezési Terv </w:t>
      </w:r>
      <w:r w:rsidRPr="00B370E2">
        <w:rPr>
          <w:rFonts w:ascii="Arial" w:hAnsi="Arial" w:cs="Arial"/>
          <w:sz w:val="22"/>
          <w:szCs w:val="22"/>
        </w:rPr>
        <w:t>módosításával kapcsolatos előterjesztés megvitatására és a szükséges döntések meghozatalára!</w:t>
      </w:r>
    </w:p>
    <w:p w:rsidR="00F552CF" w:rsidRPr="00B370E2" w:rsidRDefault="00F552CF" w:rsidP="00F552CF">
      <w:pPr>
        <w:ind w:left="1701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B370E2">
        <w:rPr>
          <w:rFonts w:ascii="Arial" w:hAnsi="Arial" w:cs="Arial"/>
          <w:sz w:val="22"/>
          <w:szCs w:val="22"/>
        </w:rPr>
        <w:br w:type="column"/>
      </w:r>
      <w:r w:rsidRPr="00B370E2">
        <w:rPr>
          <w:rFonts w:ascii="Arial" w:hAnsi="Arial" w:cs="Arial"/>
          <w:b/>
          <w:i/>
          <w:iCs/>
          <w:sz w:val="22"/>
          <w:szCs w:val="22"/>
          <w:u w:val="single"/>
        </w:rPr>
        <w:lastRenderedPageBreak/>
        <w:t>H a t á r o z a t i   j a v a s l a t :</w:t>
      </w:r>
    </w:p>
    <w:p w:rsidR="00F552CF" w:rsidRPr="00B370E2" w:rsidRDefault="00F552CF" w:rsidP="00F552CF">
      <w:pPr>
        <w:ind w:left="1701" w:right="72"/>
        <w:jc w:val="both"/>
        <w:rPr>
          <w:rFonts w:ascii="Arial" w:hAnsi="Arial" w:cs="Arial"/>
          <w:b/>
          <w:sz w:val="22"/>
          <w:szCs w:val="22"/>
          <w:u w:val="single"/>
          <w:lang w:eastAsia="hu-HU"/>
        </w:rPr>
      </w:pPr>
      <w:r w:rsidRPr="00B370E2">
        <w:rPr>
          <w:rFonts w:ascii="Arial" w:hAnsi="Arial" w:cs="Arial"/>
          <w:b/>
          <w:sz w:val="22"/>
          <w:szCs w:val="22"/>
          <w:u w:val="single"/>
        </w:rPr>
        <w:t>Bátaszék Város Településrendezési tervének 2. számú módosításáról</w:t>
      </w:r>
    </w:p>
    <w:p w:rsidR="00F552CF" w:rsidRPr="00B370E2" w:rsidRDefault="00F552CF" w:rsidP="00F552CF">
      <w:pPr>
        <w:ind w:left="1701" w:right="72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Bátaszék Város Önkormányzatának Képviselő-testülete;</w:t>
      </w:r>
    </w:p>
    <w:p w:rsidR="00F552CF" w:rsidRPr="00B370E2" w:rsidRDefault="00F552CF" w:rsidP="00F552CF">
      <w:pPr>
        <w:pStyle w:val="Szvegtrzsbehzssal3"/>
        <w:numPr>
          <w:ilvl w:val="0"/>
          <w:numId w:val="5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i/>
          <w:sz w:val="22"/>
          <w:szCs w:val="22"/>
        </w:rPr>
        <w:t>a településtervek tartalmáról, elkészítésének és elfogadásának rendjéről, valamint egyes településrendezési sajátos jogintézményekről</w:t>
      </w:r>
      <w:r w:rsidRPr="00B370E2">
        <w:rPr>
          <w:rFonts w:ascii="Arial" w:hAnsi="Arial" w:cs="Arial"/>
          <w:sz w:val="22"/>
          <w:szCs w:val="22"/>
        </w:rPr>
        <w:t xml:space="preserve"> szóló 419/2021. (VII. 15.) Korm. rendelet (a továbbiakban: új </w:t>
      </w:r>
      <w:proofErr w:type="spellStart"/>
      <w:r w:rsidRPr="00B370E2">
        <w:rPr>
          <w:rFonts w:ascii="Arial" w:hAnsi="Arial" w:cs="Arial"/>
          <w:sz w:val="22"/>
          <w:szCs w:val="22"/>
        </w:rPr>
        <w:t>EljR</w:t>
      </w:r>
      <w:proofErr w:type="spellEnd"/>
      <w:r w:rsidRPr="00B370E2">
        <w:rPr>
          <w:rFonts w:ascii="Arial" w:hAnsi="Arial" w:cs="Arial"/>
          <w:sz w:val="22"/>
          <w:szCs w:val="22"/>
        </w:rPr>
        <w:t xml:space="preserve">.) 17. § (1) bekezdés b) pontja alapján dönt arról, hogy </w:t>
      </w:r>
      <w:r w:rsidRPr="00B370E2">
        <w:rPr>
          <w:rFonts w:ascii="Arial" w:hAnsi="Arial" w:cs="Arial"/>
          <w:i/>
          <w:sz w:val="22"/>
          <w:szCs w:val="22"/>
        </w:rPr>
        <w:t>Bátaszék Város Településszerkezeti Tervéről</w:t>
      </w:r>
      <w:r w:rsidRPr="00B370E2">
        <w:rPr>
          <w:rFonts w:ascii="Arial" w:hAnsi="Arial" w:cs="Arial"/>
          <w:sz w:val="22"/>
          <w:szCs w:val="22"/>
        </w:rPr>
        <w:t xml:space="preserve"> szóló 193/2020. (VII. 14.) önkormányzati határozatot, és </w:t>
      </w:r>
      <w:r w:rsidRPr="00B370E2">
        <w:rPr>
          <w:rFonts w:ascii="Arial" w:hAnsi="Arial" w:cs="Arial"/>
          <w:i/>
          <w:sz w:val="22"/>
          <w:szCs w:val="22"/>
        </w:rPr>
        <w:t xml:space="preserve">a helyi építési szabályzatról </w:t>
      </w:r>
      <w:r w:rsidRPr="00B370E2">
        <w:rPr>
          <w:rFonts w:ascii="Arial" w:hAnsi="Arial" w:cs="Arial"/>
          <w:sz w:val="22"/>
          <w:szCs w:val="22"/>
        </w:rPr>
        <w:t>szóló 13/2020. (VII. 14.) önkormányzati rendeletet (a továbbiakban együttesen: Településrendezési Eszközök) az alábbi pontokban módosítani kívánja:</w:t>
      </w:r>
    </w:p>
    <w:p w:rsidR="00F552CF" w:rsidRPr="00B370E2" w:rsidRDefault="00F552CF" w:rsidP="00F552CF">
      <w:pPr>
        <w:pStyle w:val="Szvegtrzsbehzssal3"/>
        <w:numPr>
          <w:ilvl w:val="0"/>
          <w:numId w:val="6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Bátaszék belterületi 1973/113 </w:t>
      </w:r>
      <w:proofErr w:type="spellStart"/>
      <w:r w:rsidRPr="00B370E2">
        <w:rPr>
          <w:rFonts w:ascii="Arial" w:hAnsi="Arial" w:cs="Arial"/>
          <w:sz w:val="22"/>
          <w:szCs w:val="22"/>
        </w:rPr>
        <w:t>hrsz</w:t>
      </w:r>
      <w:proofErr w:type="spellEnd"/>
      <w:r w:rsidRPr="00B370E2">
        <w:rPr>
          <w:rFonts w:ascii="Arial" w:hAnsi="Arial" w:cs="Arial"/>
          <w:sz w:val="22"/>
          <w:szCs w:val="22"/>
        </w:rPr>
        <w:t>-ú földrészletet kereskedelmi szolgáltató területbe sorolja, a szomszédos földrészletekkel történő telek-összevonások biztosítása érdekében,</w:t>
      </w:r>
    </w:p>
    <w:p w:rsidR="00F552CF" w:rsidRPr="00B370E2" w:rsidRDefault="00F552CF" w:rsidP="00F552CF">
      <w:pPr>
        <w:pStyle w:val="Szvegtrzsbehzssal3"/>
        <w:numPr>
          <w:ilvl w:val="0"/>
          <w:numId w:val="6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Bátaszék belterületi 46/21 és 46/25 </w:t>
      </w:r>
      <w:proofErr w:type="spellStart"/>
      <w:r w:rsidRPr="00B370E2">
        <w:rPr>
          <w:rFonts w:ascii="Arial" w:hAnsi="Arial" w:cs="Arial"/>
          <w:sz w:val="22"/>
          <w:szCs w:val="22"/>
        </w:rPr>
        <w:t>hrsz</w:t>
      </w:r>
      <w:proofErr w:type="spellEnd"/>
      <w:r w:rsidRPr="00B370E2">
        <w:rPr>
          <w:rFonts w:ascii="Arial" w:hAnsi="Arial" w:cs="Arial"/>
          <w:sz w:val="22"/>
          <w:szCs w:val="22"/>
        </w:rPr>
        <w:t>-ú földrészleteket lakóterületbe sorolja, a szomszédos földrészletekkel történő telek-összevonások biztosítása érdekében,</w:t>
      </w:r>
    </w:p>
    <w:p w:rsidR="00F552CF" w:rsidRPr="00B370E2" w:rsidRDefault="00F552CF" w:rsidP="00F552CF">
      <w:pPr>
        <w:pStyle w:val="Szvegtrzsbehzssal3"/>
        <w:numPr>
          <w:ilvl w:val="0"/>
          <w:numId w:val="6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i/>
          <w:sz w:val="22"/>
          <w:szCs w:val="22"/>
        </w:rPr>
        <w:t>Magyarország és egyes kiemelt térségeinek területrendezési tervéről</w:t>
      </w:r>
      <w:r w:rsidRPr="00B370E2">
        <w:rPr>
          <w:rFonts w:ascii="Arial" w:hAnsi="Arial" w:cs="Arial"/>
          <w:sz w:val="22"/>
          <w:szCs w:val="22"/>
        </w:rPr>
        <w:t xml:space="preserve"> szóló 2018. évi CXXXIX. törvény 12. § (3) bekezdés előírásainak való megfelelés érdekében, a település egy arra alkalmas részén - amennyiben az a módosítás alá vont területekhez kapcsolódóan nem megoldható - zöldterületet vagy véderdőt jelöl ki a vonatkozó jogszabályok szerint,</w:t>
      </w:r>
    </w:p>
    <w:p w:rsidR="00F552CF" w:rsidRPr="00B370E2" w:rsidRDefault="00F552CF" w:rsidP="00F552CF">
      <w:pPr>
        <w:pStyle w:val="Szvegtrzsbehzssal3"/>
        <w:numPr>
          <w:ilvl w:val="0"/>
          <w:numId w:val="5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i/>
          <w:sz w:val="22"/>
          <w:szCs w:val="22"/>
        </w:rPr>
        <w:t>az épített környezet alakításáról és védelméről</w:t>
      </w:r>
      <w:r w:rsidRPr="00B370E2">
        <w:rPr>
          <w:rFonts w:ascii="Arial" w:hAnsi="Arial" w:cs="Arial"/>
          <w:sz w:val="22"/>
          <w:szCs w:val="22"/>
        </w:rPr>
        <w:t xml:space="preserve"> szóló 1997. évi LXXVIII. Törvény 7. § (3) bekezdés e) pontja alapján igazolja, hogy az új beépítésre szánt területek kijelölése a szomszédos ingatlanok bővíthetősége céljából történik, mely cél a település már beépítésre kijelölt területén belül nem megoldható,</w:t>
      </w:r>
    </w:p>
    <w:p w:rsidR="00F552CF" w:rsidRPr="00B370E2" w:rsidRDefault="00F552CF" w:rsidP="00F552CF">
      <w:pPr>
        <w:pStyle w:val="Szvegtrzsbehzssal3"/>
        <w:numPr>
          <w:ilvl w:val="0"/>
          <w:numId w:val="5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az új </w:t>
      </w:r>
      <w:proofErr w:type="spellStart"/>
      <w:r w:rsidRPr="00B370E2">
        <w:rPr>
          <w:rFonts w:ascii="Arial" w:hAnsi="Arial" w:cs="Arial"/>
          <w:sz w:val="22"/>
          <w:szCs w:val="22"/>
        </w:rPr>
        <w:t>EljR</w:t>
      </w:r>
      <w:proofErr w:type="spellEnd"/>
      <w:r w:rsidRPr="00B370E2">
        <w:rPr>
          <w:rFonts w:ascii="Arial" w:hAnsi="Arial" w:cs="Arial"/>
          <w:sz w:val="22"/>
          <w:szCs w:val="22"/>
        </w:rPr>
        <w:t xml:space="preserve"> 7. § (8) bekezdés előírása alapján, ezen határozat</w:t>
      </w:r>
    </w:p>
    <w:p w:rsidR="00F552CF" w:rsidRPr="00B370E2" w:rsidRDefault="00F552CF" w:rsidP="00F552CF">
      <w:pPr>
        <w:pStyle w:val="Szvegtrzsbehzssal3"/>
        <w:numPr>
          <w:ilvl w:val="0"/>
          <w:numId w:val="7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1. mellékletét alkotó - a megalapozó vizsgálat és az alátámasztó javaslat tartalmára vonatkozó - feljegyzést elfogadja,</w:t>
      </w:r>
    </w:p>
    <w:p w:rsidR="00F552CF" w:rsidRPr="00B370E2" w:rsidRDefault="00F552CF" w:rsidP="00F552CF">
      <w:pPr>
        <w:pStyle w:val="Szvegtrzsbehzssal3"/>
        <w:numPr>
          <w:ilvl w:val="0"/>
          <w:numId w:val="7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telepítési tanulmányterv készítését nem tartja indokoltnak,</w:t>
      </w:r>
    </w:p>
    <w:p w:rsidR="00F552CF" w:rsidRPr="00B370E2" w:rsidRDefault="00F552CF" w:rsidP="00F552CF">
      <w:pPr>
        <w:pStyle w:val="Szvegtrzsbehzssal3"/>
        <w:numPr>
          <w:ilvl w:val="0"/>
          <w:numId w:val="5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Településrendezési Eszközök módosítását az új </w:t>
      </w:r>
      <w:proofErr w:type="spellStart"/>
      <w:r w:rsidRPr="00B370E2">
        <w:rPr>
          <w:rFonts w:ascii="Arial" w:hAnsi="Arial" w:cs="Arial"/>
          <w:sz w:val="22"/>
          <w:szCs w:val="22"/>
        </w:rPr>
        <w:t>EljR</w:t>
      </w:r>
      <w:proofErr w:type="spellEnd"/>
      <w:r w:rsidRPr="00B370E2">
        <w:rPr>
          <w:rFonts w:ascii="Arial" w:hAnsi="Arial" w:cs="Arial"/>
          <w:sz w:val="22"/>
          <w:szCs w:val="22"/>
        </w:rPr>
        <w:t>. szerinti ÁLTALÁNOS ELJÁRÁS keretében kívánja lefolytatni,</w:t>
      </w:r>
    </w:p>
    <w:p w:rsidR="00F552CF" w:rsidRPr="00B370E2" w:rsidRDefault="00F552CF" w:rsidP="00F552CF">
      <w:pPr>
        <w:pStyle w:val="Szvegtrzsbehzssal3"/>
        <w:numPr>
          <w:ilvl w:val="0"/>
          <w:numId w:val="5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Településrendezési Eszközök módosítása során a Helyi Partnerségi Egyeztetést az új </w:t>
      </w:r>
      <w:proofErr w:type="spellStart"/>
      <w:r w:rsidRPr="00B370E2">
        <w:rPr>
          <w:rFonts w:ascii="Arial" w:hAnsi="Arial" w:cs="Arial"/>
          <w:sz w:val="22"/>
          <w:szCs w:val="22"/>
        </w:rPr>
        <w:t>EljR</w:t>
      </w:r>
      <w:proofErr w:type="spellEnd"/>
      <w:r w:rsidRPr="00B370E2">
        <w:rPr>
          <w:rFonts w:ascii="Arial" w:hAnsi="Arial" w:cs="Arial"/>
          <w:sz w:val="22"/>
          <w:szCs w:val="22"/>
        </w:rPr>
        <w:t xml:space="preserve"> 59. § (1) b) pontja, valamint Bátaszék Város Önkormányzata Képviselő-testületének </w:t>
      </w:r>
      <w:r w:rsidRPr="00B370E2">
        <w:rPr>
          <w:rFonts w:ascii="Arial" w:hAnsi="Arial" w:cs="Arial"/>
          <w:i/>
          <w:sz w:val="22"/>
          <w:szCs w:val="22"/>
        </w:rPr>
        <w:t>a településtervvel, a kézikönyvvel és a településképi rendelettel összefüggő helyi partnerségi egyeztetés szabályairól</w:t>
      </w:r>
      <w:r w:rsidRPr="00B370E2">
        <w:rPr>
          <w:rFonts w:ascii="Arial" w:hAnsi="Arial" w:cs="Arial"/>
          <w:sz w:val="22"/>
          <w:szCs w:val="22"/>
        </w:rPr>
        <w:t xml:space="preserve"> szóló 13/2022. (IX. 1.) önkormányzati rendelete (a továbbiakban: Partnerségi Rendelet) 1. § előírása alapján szükségesnek tartja lefolytatni,</w:t>
      </w:r>
    </w:p>
    <w:p w:rsidR="00F552CF" w:rsidRPr="00B370E2" w:rsidRDefault="00F552CF" w:rsidP="00F552CF">
      <w:pPr>
        <w:pStyle w:val="Szvegtrzsbehzssal3"/>
        <w:numPr>
          <w:ilvl w:val="0"/>
          <w:numId w:val="5"/>
        </w:numPr>
        <w:ind w:left="1701" w:firstLine="0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>felkéri a Polgármestert az a) pontban foglalt módosítás előkészítése érdekében, hogy</w:t>
      </w:r>
    </w:p>
    <w:p w:rsidR="00F552CF" w:rsidRPr="00B370E2" w:rsidRDefault="00F552CF" w:rsidP="00F552CF">
      <w:pPr>
        <w:pStyle w:val="Szvegtrzsbehzssal3"/>
        <w:numPr>
          <w:ilvl w:val="0"/>
          <w:numId w:val="9"/>
        </w:numPr>
        <w:ind w:left="2552" w:hanging="284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feladat ellátására vonatkozó ajánlatok bekérésére és a szerződés aláírására. </w:t>
      </w:r>
    </w:p>
    <w:p w:rsidR="00F552CF" w:rsidRPr="00B370E2" w:rsidRDefault="00F552CF" w:rsidP="00F552CF">
      <w:pPr>
        <w:pStyle w:val="Szvegtrzsbehzssal3"/>
        <w:numPr>
          <w:ilvl w:val="0"/>
          <w:numId w:val="9"/>
        </w:numPr>
        <w:ind w:left="2552" w:hanging="284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az új </w:t>
      </w:r>
      <w:proofErr w:type="spellStart"/>
      <w:r w:rsidRPr="00B370E2">
        <w:rPr>
          <w:rFonts w:ascii="Arial" w:hAnsi="Arial" w:cs="Arial"/>
          <w:sz w:val="22"/>
          <w:szCs w:val="22"/>
        </w:rPr>
        <w:t>EljR</w:t>
      </w:r>
      <w:proofErr w:type="spellEnd"/>
      <w:r w:rsidRPr="00B370E2">
        <w:rPr>
          <w:rFonts w:ascii="Arial" w:hAnsi="Arial" w:cs="Arial"/>
          <w:sz w:val="22"/>
          <w:szCs w:val="22"/>
        </w:rPr>
        <w:t xml:space="preserve">. 61. § (1) bekezdés előírása </w:t>
      </w:r>
      <w:proofErr w:type="gramStart"/>
      <w:r w:rsidRPr="00B370E2">
        <w:rPr>
          <w:rFonts w:ascii="Arial" w:hAnsi="Arial" w:cs="Arial"/>
          <w:sz w:val="22"/>
          <w:szCs w:val="22"/>
        </w:rPr>
        <w:t>alapján</w:t>
      </w:r>
      <w:proofErr w:type="gramEnd"/>
      <w:r w:rsidRPr="00B370E2">
        <w:rPr>
          <w:rFonts w:ascii="Arial" w:hAnsi="Arial" w:cs="Arial"/>
          <w:sz w:val="22"/>
          <w:szCs w:val="22"/>
        </w:rPr>
        <w:t xml:space="preserve"> az E-TÉR felületen a megfelelő tervezési folyamat indításával kezdeményezze a Településrendezési Eszközök módosítását, továbbá</w:t>
      </w:r>
    </w:p>
    <w:p w:rsidR="00F552CF" w:rsidRPr="00B370E2" w:rsidRDefault="00F552CF" w:rsidP="00F552CF">
      <w:pPr>
        <w:pStyle w:val="Szvegtrzsbehzssal3"/>
        <w:numPr>
          <w:ilvl w:val="0"/>
          <w:numId w:val="9"/>
        </w:numPr>
        <w:ind w:left="2552" w:hanging="284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lastRenderedPageBreak/>
        <w:t xml:space="preserve">az új </w:t>
      </w:r>
      <w:proofErr w:type="spellStart"/>
      <w:r w:rsidRPr="00B370E2">
        <w:rPr>
          <w:rFonts w:ascii="Arial" w:hAnsi="Arial" w:cs="Arial"/>
          <w:sz w:val="22"/>
          <w:szCs w:val="22"/>
        </w:rPr>
        <w:t>EljR</w:t>
      </w:r>
      <w:proofErr w:type="spellEnd"/>
      <w:r w:rsidRPr="00B370E2">
        <w:rPr>
          <w:rFonts w:ascii="Arial" w:hAnsi="Arial" w:cs="Arial"/>
          <w:sz w:val="22"/>
          <w:szCs w:val="22"/>
        </w:rPr>
        <w:t>. 75. § (2) bekezdés b) pontja, valamint a Partnerségi Rendelet előírásai szerint tájékoztassa a partnereket a módosítás tervezett tartalmáról.</w:t>
      </w:r>
    </w:p>
    <w:p w:rsidR="00F552CF" w:rsidRPr="00B370E2" w:rsidRDefault="00F552CF" w:rsidP="00F552CF">
      <w:pPr>
        <w:pStyle w:val="Szvegtrzsbehzssal3"/>
        <w:numPr>
          <w:ilvl w:val="0"/>
          <w:numId w:val="5"/>
        </w:numPr>
        <w:ind w:left="2127" w:hanging="426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sz w:val="22"/>
          <w:szCs w:val="22"/>
        </w:rPr>
        <w:t xml:space="preserve">a feladat ellátásához szükséges </w:t>
      </w:r>
      <w:r w:rsidR="00C858A6">
        <w:rPr>
          <w:rFonts w:ascii="Arial" w:hAnsi="Arial" w:cs="Arial"/>
          <w:sz w:val="22"/>
          <w:szCs w:val="22"/>
        </w:rPr>
        <w:t>fedezet</w:t>
      </w:r>
      <w:r w:rsidR="009C2F03">
        <w:rPr>
          <w:rFonts w:ascii="Arial" w:hAnsi="Arial" w:cs="Arial"/>
          <w:sz w:val="22"/>
          <w:szCs w:val="22"/>
        </w:rPr>
        <w:t>et</w:t>
      </w:r>
      <w:r w:rsidRPr="00B370E2">
        <w:rPr>
          <w:rFonts w:ascii="Arial" w:hAnsi="Arial" w:cs="Arial"/>
          <w:sz w:val="22"/>
          <w:szCs w:val="22"/>
        </w:rPr>
        <w:t xml:space="preserve"> az önkormányzat 2023. évi költ</w:t>
      </w:r>
      <w:r w:rsidR="009C2F03">
        <w:rPr>
          <w:rFonts w:ascii="Arial" w:hAnsi="Arial" w:cs="Arial"/>
          <w:sz w:val="22"/>
          <w:szCs w:val="22"/>
        </w:rPr>
        <w:t>ségvetése</w:t>
      </w:r>
      <w:r w:rsidRPr="00B370E2">
        <w:rPr>
          <w:rFonts w:ascii="Arial" w:hAnsi="Arial" w:cs="Arial"/>
          <w:sz w:val="22"/>
          <w:szCs w:val="22"/>
        </w:rPr>
        <w:t xml:space="preserve"> terhére</w:t>
      </w:r>
      <w:r w:rsidR="009C2F03">
        <w:rPr>
          <w:rFonts w:ascii="Arial" w:hAnsi="Arial" w:cs="Arial"/>
          <w:sz w:val="22"/>
          <w:szCs w:val="22"/>
        </w:rPr>
        <w:t xml:space="preserve"> biztosítja</w:t>
      </w:r>
      <w:bookmarkStart w:id="0" w:name="_GoBack"/>
      <w:bookmarkEnd w:id="0"/>
      <w:r w:rsidRPr="00B370E2">
        <w:rPr>
          <w:rFonts w:ascii="Arial" w:hAnsi="Arial" w:cs="Arial"/>
          <w:sz w:val="22"/>
          <w:szCs w:val="22"/>
        </w:rPr>
        <w:t>.</w:t>
      </w:r>
    </w:p>
    <w:p w:rsidR="00F552CF" w:rsidRPr="00B370E2" w:rsidRDefault="00F552CF" w:rsidP="00F552CF">
      <w:pPr>
        <w:pStyle w:val="Szvegtrzsbehzssal3"/>
        <w:ind w:left="3600"/>
        <w:rPr>
          <w:rFonts w:ascii="Arial" w:hAnsi="Arial" w:cs="Arial"/>
          <w:sz w:val="22"/>
          <w:szCs w:val="22"/>
        </w:rPr>
      </w:pPr>
    </w:p>
    <w:p w:rsidR="00F552CF" w:rsidRPr="00B370E2" w:rsidRDefault="00F552CF" w:rsidP="00F552CF">
      <w:pPr>
        <w:ind w:left="1701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i/>
          <w:iCs/>
          <w:sz w:val="22"/>
          <w:szCs w:val="22"/>
        </w:rPr>
        <w:t>Határidő:</w:t>
      </w:r>
      <w:r w:rsidRPr="00B370E2">
        <w:rPr>
          <w:rFonts w:ascii="Arial" w:hAnsi="Arial" w:cs="Arial"/>
          <w:i/>
          <w:iCs/>
          <w:sz w:val="22"/>
          <w:szCs w:val="22"/>
        </w:rPr>
        <w:tab/>
      </w:r>
      <w:r w:rsidRPr="00B370E2">
        <w:rPr>
          <w:rFonts w:ascii="Arial" w:hAnsi="Arial" w:cs="Arial"/>
          <w:sz w:val="22"/>
          <w:szCs w:val="22"/>
        </w:rPr>
        <w:t>2022. november 30</w:t>
      </w:r>
    </w:p>
    <w:p w:rsidR="00F552CF" w:rsidRPr="00B370E2" w:rsidRDefault="00F552CF" w:rsidP="00F552CF">
      <w:pPr>
        <w:ind w:left="1701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i/>
          <w:iCs/>
          <w:sz w:val="22"/>
          <w:szCs w:val="22"/>
        </w:rPr>
        <w:t>Felelős</w:t>
      </w:r>
      <w:r w:rsidRPr="00B370E2">
        <w:rPr>
          <w:rFonts w:ascii="Arial" w:hAnsi="Arial" w:cs="Arial"/>
          <w:sz w:val="22"/>
          <w:szCs w:val="22"/>
        </w:rPr>
        <w:t>:</w:t>
      </w:r>
      <w:r w:rsidRPr="00B370E2">
        <w:rPr>
          <w:rFonts w:ascii="Arial" w:hAnsi="Arial" w:cs="Arial"/>
          <w:sz w:val="22"/>
          <w:szCs w:val="22"/>
        </w:rPr>
        <w:tab/>
        <w:t>dr. Bozsolik Róbert polgármester</w:t>
      </w:r>
    </w:p>
    <w:p w:rsidR="00F552CF" w:rsidRPr="00B370E2" w:rsidRDefault="00F552CF" w:rsidP="00F552CF">
      <w:pPr>
        <w:tabs>
          <w:tab w:val="left" w:pos="3840"/>
        </w:tabs>
        <w:ind w:left="1701"/>
        <w:jc w:val="both"/>
        <w:rPr>
          <w:rFonts w:ascii="Arial" w:hAnsi="Arial" w:cs="Arial"/>
          <w:sz w:val="22"/>
          <w:szCs w:val="22"/>
        </w:rPr>
      </w:pPr>
    </w:p>
    <w:p w:rsidR="00F552CF" w:rsidRPr="00B370E2" w:rsidRDefault="00F552CF" w:rsidP="00F552CF">
      <w:pPr>
        <w:tabs>
          <w:tab w:val="left" w:pos="3840"/>
        </w:tabs>
        <w:ind w:left="1701"/>
        <w:jc w:val="both"/>
        <w:rPr>
          <w:rFonts w:ascii="Arial" w:hAnsi="Arial" w:cs="Arial"/>
          <w:sz w:val="22"/>
          <w:szCs w:val="22"/>
        </w:rPr>
      </w:pPr>
    </w:p>
    <w:p w:rsidR="00F552CF" w:rsidRPr="00B370E2" w:rsidRDefault="00F552CF" w:rsidP="00F552CF">
      <w:pPr>
        <w:tabs>
          <w:tab w:val="left" w:pos="4920"/>
        </w:tabs>
        <w:ind w:left="1701"/>
        <w:jc w:val="both"/>
        <w:rPr>
          <w:rFonts w:ascii="Arial" w:hAnsi="Arial" w:cs="Arial"/>
          <w:bCs/>
          <w:sz w:val="22"/>
          <w:szCs w:val="22"/>
          <w:lang w:eastAsia="hu-HU"/>
        </w:rPr>
      </w:pPr>
      <w:r w:rsidRPr="00B370E2">
        <w:rPr>
          <w:rFonts w:ascii="Arial" w:hAnsi="Arial" w:cs="Arial"/>
          <w:i/>
          <w:iCs/>
          <w:sz w:val="22"/>
          <w:szCs w:val="22"/>
        </w:rPr>
        <w:t>Határozatról értesül:</w:t>
      </w:r>
    </w:p>
    <w:p w:rsidR="00F552CF" w:rsidRPr="00B370E2" w:rsidRDefault="00F552CF" w:rsidP="00F552CF">
      <w:pPr>
        <w:ind w:left="1701"/>
        <w:jc w:val="both"/>
        <w:rPr>
          <w:rFonts w:ascii="Arial" w:hAnsi="Arial" w:cs="Arial"/>
          <w:sz w:val="22"/>
          <w:szCs w:val="22"/>
        </w:rPr>
      </w:pPr>
      <w:r w:rsidRPr="00B370E2">
        <w:rPr>
          <w:rFonts w:ascii="Arial" w:hAnsi="Arial" w:cs="Arial"/>
          <w:iCs/>
          <w:sz w:val="22"/>
          <w:szCs w:val="22"/>
        </w:rPr>
        <w:t xml:space="preserve">Bátaszéki KÖH </w:t>
      </w:r>
      <w:proofErr w:type="spellStart"/>
      <w:r w:rsidRPr="00B370E2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B370E2">
        <w:rPr>
          <w:rFonts w:ascii="Arial" w:hAnsi="Arial" w:cs="Arial"/>
          <w:sz w:val="22"/>
          <w:szCs w:val="22"/>
        </w:rPr>
        <w:t>. iroda</w:t>
      </w:r>
    </w:p>
    <w:p w:rsidR="00F552CF" w:rsidRPr="00B370E2" w:rsidRDefault="00F552CF" w:rsidP="00F552CF">
      <w:pPr>
        <w:ind w:left="1701"/>
        <w:jc w:val="both"/>
        <w:rPr>
          <w:rFonts w:ascii="Arial" w:hAnsi="Arial" w:cs="Arial"/>
          <w:iCs/>
          <w:sz w:val="22"/>
          <w:szCs w:val="22"/>
        </w:rPr>
      </w:pPr>
      <w:r w:rsidRPr="00B370E2">
        <w:rPr>
          <w:rFonts w:ascii="Arial" w:hAnsi="Arial" w:cs="Arial"/>
          <w:iCs/>
          <w:sz w:val="22"/>
          <w:szCs w:val="22"/>
        </w:rPr>
        <w:tab/>
        <w:t>Bátaszéki KÖH pénzügyi iroda</w:t>
      </w:r>
    </w:p>
    <w:p w:rsidR="00F552CF" w:rsidRPr="00B370E2" w:rsidRDefault="00F552CF" w:rsidP="00F552CF">
      <w:pPr>
        <w:ind w:left="1701"/>
        <w:jc w:val="both"/>
        <w:rPr>
          <w:rFonts w:ascii="Arial" w:hAnsi="Arial" w:cs="Arial"/>
          <w:iCs/>
          <w:sz w:val="22"/>
          <w:szCs w:val="22"/>
        </w:rPr>
      </w:pPr>
      <w:r w:rsidRPr="00B370E2">
        <w:rPr>
          <w:rFonts w:ascii="Arial" w:hAnsi="Arial" w:cs="Arial"/>
          <w:iCs/>
          <w:sz w:val="22"/>
          <w:szCs w:val="22"/>
        </w:rPr>
        <w:tab/>
      </w:r>
      <w:proofErr w:type="gramStart"/>
      <w:r w:rsidRPr="00B370E2">
        <w:rPr>
          <w:rFonts w:ascii="Arial" w:hAnsi="Arial" w:cs="Arial"/>
          <w:iCs/>
          <w:sz w:val="22"/>
          <w:szCs w:val="22"/>
        </w:rPr>
        <w:t>irattár</w:t>
      </w:r>
      <w:proofErr w:type="gramEnd"/>
    </w:p>
    <w:p w:rsidR="00F552CF" w:rsidRPr="00B370E2" w:rsidRDefault="00F552CF" w:rsidP="00F552CF">
      <w:pPr>
        <w:ind w:left="1701"/>
        <w:jc w:val="both"/>
        <w:rPr>
          <w:rFonts w:ascii="Arial" w:hAnsi="Arial" w:cs="Arial"/>
          <w:iCs/>
          <w:sz w:val="22"/>
          <w:szCs w:val="22"/>
        </w:rPr>
      </w:pPr>
    </w:p>
    <w:p w:rsidR="00F552CF" w:rsidRPr="00F6574A" w:rsidRDefault="00F552CF" w:rsidP="00F552CF">
      <w:pPr>
        <w:pStyle w:val="Listaszerbekezds"/>
        <w:numPr>
          <w:ilvl w:val="0"/>
          <w:numId w:val="8"/>
        </w:numPr>
        <w:jc w:val="right"/>
        <w:rPr>
          <w:rFonts w:ascii="Arial" w:hAnsi="Arial" w:cs="Arial"/>
          <w:i/>
        </w:rPr>
      </w:pPr>
      <w:r w:rsidRPr="00B370E2">
        <w:rPr>
          <w:rFonts w:ascii="Arial" w:hAnsi="Arial" w:cs="Arial"/>
          <w:sz w:val="22"/>
          <w:szCs w:val="22"/>
        </w:rPr>
        <w:br w:type="column"/>
      </w:r>
      <w:r w:rsidRPr="00F6574A">
        <w:rPr>
          <w:rFonts w:ascii="Arial" w:hAnsi="Arial" w:cs="Arial"/>
          <w:i/>
        </w:rPr>
        <w:t xml:space="preserve">melléklet </w:t>
      </w:r>
      <w:proofErr w:type="gramStart"/>
      <w:r w:rsidRPr="00F6574A">
        <w:rPr>
          <w:rFonts w:ascii="Arial" w:hAnsi="Arial" w:cs="Arial"/>
          <w:i/>
        </w:rPr>
        <w:t>a .</w:t>
      </w:r>
      <w:proofErr w:type="gramEnd"/>
      <w:r w:rsidRPr="00F6574A">
        <w:rPr>
          <w:rFonts w:ascii="Arial" w:hAnsi="Arial" w:cs="Arial"/>
          <w:i/>
        </w:rPr>
        <w:t>../2022. (</w:t>
      </w:r>
      <w:proofErr w:type="gramStart"/>
      <w:r w:rsidRPr="00F6574A">
        <w:rPr>
          <w:rFonts w:ascii="Arial" w:hAnsi="Arial" w:cs="Arial"/>
          <w:i/>
        </w:rPr>
        <w:t>...</w:t>
      </w:r>
      <w:proofErr w:type="gramEnd"/>
      <w:r w:rsidRPr="00F6574A">
        <w:rPr>
          <w:rFonts w:ascii="Arial" w:hAnsi="Arial" w:cs="Arial"/>
          <w:i/>
        </w:rPr>
        <w:t xml:space="preserve"> </w:t>
      </w:r>
      <w:proofErr w:type="gramStart"/>
      <w:r w:rsidRPr="00F6574A">
        <w:rPr>
          <w:rFonts w:ascii="Arial" w:hAnsi="Arial" w:cs="Arial"/>
          <w:i/>
        </w:rPr>
        <w:t>..</w:t>
      </w:r>
      <w:proofErr w:type="gramEnd"/>
      <w:r w:rsidRPr="00F6574A">
        <w:rPr>
          <w:rFonts w:ascii="Arial" w:hAnsi="Arial" w:cs="Arial"/>
          <w:i/>
        </w:rPr>
        <w:t>.) önkormányzati határozathoz</w:t>
      </w:r>
    </w:p>
    <w:p w:rsidR="00F552CF" w:rsidRPr="00F6574A" w:rsidRDefault="00F552CF" w:rsidP="00F552CF">
      <w:pPr>
        <w:rPr>
          <w:rFonts w:ascii="Arial" w:hAnsi="Arial" w:cs="Arial"/>
        </w:rPr>
      </w:pPr>
    </w:p>
    <w:p w:rsidR="00F552CF" w:rsidRPr="00F6574A" w:rsidRDefault="00F552CF" w:rsidP="00F552CF">
      <w:pPr>
        <w:jc w:val="center"/>
        <w:rPr>
          <w:rFonts w:ascii="Arial" w:hAnsi="Arial" w:cs="Arial"/>
          <w:b/>
        </w:rPr>
      </w:pPr>
      <w:r w:rsidRPr="00F6574A">
        <w:rPr>
          <w:rFonts w:ascii="Arial" w:hAnsi="Arial" w:cs="Arial"/>
          <w:b/>
        </w:rPr>
        <w:t>A MEGALAPOZÓ VIZSGÁLAT TARTALMI KÖVETELMÉNYEI</w:t>
      </w:r>
    </w:p>
    <w:p w:rsidR="00F552CF" w:rsidRPr="00F6574A" w:rsidRDefault="00F552CF" w:rsidP="00F552CF">
      <w:pPr>
        <w:jc w:val="center"/>
        <w:rPr>
          <w:rFonts w:ascii="Arial" w:hAnsi="Arial" w:cs="Arial"/>
          <w:iCs/>
        </w:rPr>
      </w:pPr>
      <w:proofErr w:type="gramStart"/>
      <w:r w:rsidRPr="00F6574A">
        <w:rPr>
          <w:rFonts w:ascii="Arial" w:hAnsi="Arial" w:cs="Arial"/>
          <w:i/>
          <w:iCs/>
        </w:rPr>
        <w:t>a</w:t>
      </w:r>
      <w:proofErr w:type="gramEnd"/>
      <w:r w:rsidRPr="00F6574A">
        <w:rPr>
          <w:rFonts w:ascii="Arial" w:hAnsi="Arial" w:cs="Arial"/>
          <w:i/>
          <w:iCs/>
        </w:rPr>
        <w:t xml:space="preserve"> településtervek tartalmáról, elkészítésének és elfogadásának rendjéről, valamint egyes településrendezési sajátos jogintézményekről</w:t>
      </w:r>
      <w:r w:rsidRPr="00F6574A">
        <w:rPr>
          <w:rFonts w:ascii="Arial" w:hAnsi="Arial" w:cs="Arial"/>
          <w:iCs/>
        </w:rPr>
        <w:t xml:space="preserve"> szóló 419/2021. (VII. 15.) Korm. rendelet 1. melléklete alapján</w:t>
      </w:r>
    </w:p>
    <w:p w:rsidR="00F552CF" w:rsidRPr="00F6574A" w:rsidRDefault="00F552CF" w:rsidP="00F552CF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  <w:r w:rsidRPr="00F6574A">
        <w:rPr>
          <w:rFonts w:ascii="Arial" w:hAnsi="Arial" w:cs="Arial"/>
          <w:b/>
        </w:rPr>
        <w:t>A megalapozó vizsgálat az alábbi vizsgálati tényezőkre terjed ki:</w:t>
      </w:r>
    </w:p>
    <w:tbl>
      <w:tblPr>
        <w:tblStyle w:val="Rcsostblzat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655"/>
        <w:gridCol w:w="851"/>
      </w:tblGrid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1.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Településhálózati összefüggések, térségi és települési kapcsolatok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em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2.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Területfejlesztési dokumentumokkal való összefüggések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3.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Területrendezési követelmények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4.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Tervi előzmények, érvényes településfejlesztési döntések és azok érvényesülése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5.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 település demográfiai helyzete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6.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 település humán infrastruktúrája, közszolgáltatások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7.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 település gazdasága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8.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Az önkormányzat gazdálkodása, településüzemeltetés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9.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Településrendezési, településszerkezeti vizsgálat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10.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Az épített környezet és az építészeti örökség vizsgálata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11.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Környezetiállapot-jellemzők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12.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 táji és természeti adottságok és örökség, jellemző tájkarakter, zöldinfrastruktúra-hálózat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13.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Közlekedés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14.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Közművesítés, elektronikus hírközlés, csapadékvíz-gazdálkodás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15.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Katasztrófavédelem, a területek használatát, építési tevékenységet befolyásoló vagy korlátozó tényezők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</w:tbl>
    <w:p w:rsidR="00F552CF" w:rsidRPr="00DA3C1E" w:rsidRDefault="00F552CF" w:rsidP="00F552CF">
      <w:pPr>
        <w:jc w:val="both"/>
        <w:rPr>
          <w:rFonts w:ascii="Arial" w:hAnsi="Arial" w:cs="Arial"/>
        </w:rPr>
      </w:pPr>
    </w:p>
    <w:p w:rsidR="00F552CF" w:rsidRPr="00DA3C1E" w:rsidRDefault="00F552CF" w:rsidP="00F552CF">
      <w:pPr>
        <w:jc w:val="both"/>
        <w:rPr>
          <w:rFonts w:ascii="Arial" w:hAnsi="Arial" w:cs="Arial"/>
          <w:iCs/>
        </w:rPr>
      </w:pPr>
    </w:p>
    <w:p w:rsidR="00F552CF" w:rsidRPr="00DA3C1E" w:rsidRDefault="00F552CF" w:rsidP="00F552CF">
      <w:pPr>
        <w:jc w:val="center"/>
        <w:rPr>
          <w:rFonts w:ascii="Arial" w:hAnsi="Arial" w:cs="Arial"/>
          <w:b/>
        </w:rPr>
      </w:pPr>
      <w:r w:rsidRPr="00DA3C1E">
        <w:rPr>
          <w:rFonts w:ascii="Arial" w:hAnsi="Arial" w:cs="Arial"/>
          <w:b/>
        </w:rPr>
        <w:t>AZ ALÁTÁMASZTÓ JAVASLAT TARTALMI KÖVETELMÉNYEI</w:t>
      </w:r>
    </w:p>
    <w:p w:rsidR="00F552CF" w:rsidRPr="00DA3C1E" w:rsidRDefault="00F552CF" w:rsidP="00F552CF">
      <w:pPr>
        <w:jc w:val="center"/>
        <w:rPr>
          <w:rFonts w:ascii="Arial" w:hAnsi="Arial" w:cs="Arial"/>
          <w:iCs/>
        </w:rPr>
      </w:pPr>
      <w:proofErr w:type="gramStart"/>
      <w:r w:rsidRPr="00DA3C1E">
        <w:rPr>
          <w:rFonts w:ascii="Arial" w:hAnsi="Arial" w:cs="Arial"/>
          <w:i/>
          <w:iCs/>
        </w:rPr>
        <w:t>a</w:t>
      </w:r>
      <w:proofErr w:type="gramEnd"/>
      <w:r w:rsidRPr="00DA3C1E">
        <w:rPr>
          <w:rFonts w:ascii="Arial" w:hAnsi="Arial" w:cs="Arial"/>
          <w:i/>
          <w:iCs/>
        </w:rPr>
        <w:t xml:space="preserve"> településtervek tartalmáról, elkészítésének és elfogadásának rendjéről, valamint egyes településrendezési sajátos jogintézményekről</w:t>
      </w:r>
      <w:r w:rsidRPr="00DA3C1E">
        <w:rPr>
          <w:rFonts w:ascii="Arial" w:hAnsi="Arial" w:cs="Arial"/>
          <w:iCs/>
        </w:rPr>
        <w:t xml:space="preserve"> szóló 419/2021. (VII. 15.) Korm. rendelet 2. melléklete alapján</w:t>
      </w:r>
    </w:p>
    <w:p w:rsidR="00F552CF" w:rsidRPr="00DA3C1E" w:rsidRDefault="00F552CF" w:rsidP="00F552CF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  <w:r w:rsidRPr="00DA3C1E">
        <w:rPr>
          <w:rFonts w:ascii="Arial" w:hAnsi="Arial" w:cs="Arial"/>
          <w:b/>
        </w:rPr>
        <w:t>Az alátámasztó javaslat a tervezési feladatnak megfelelően az alábbiakat tartalmazza:</w:t>
      </w:r>
    </w:p>
    <w:tbl>
      <w:tblPr>
        <w:tblStyle w:val="Rcsostblzat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655"/>
        <w:gridCol w:w="851"/>
      </w:tblGrid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1.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Fejlesztési és rendezési javaslat összefoglalója (a fejlesztésben javasolt változások, a rendezést érintő módosítások bemutatása, összefüggéseik feltárása, szakági javaslatok összefoglalása)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2.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Településrendezési javaslat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3.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Javaslat az épített környezet fejlesztésére és az építészeti örökség megőrzésére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4.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Tájrendezési és zöldinfrastruktúra-fejlesztési javaslat, csapadékvíz-gazdálkodás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5.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Közművesítés, elektronikus hírközlési javaslat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6.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Védelmi és korlátozóelemek (veszélyeztetett, illetve veszélyeztető tényezőjű területek; védőterületek, védősávok; a táj, a természeti és az épített környezet, a környezeti elemek védelmével kapcsolatos korlátozások területei)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nem</w:t>
            </w:r>
          </w:p>
        </w:tc>
      </w:tr>
      <w:tr w:rsidR="00F552CF" w:rsidRPr="00DA3C1E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7.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 módosítással érintett területek bemutatása</w:t>
            </w:r>
          </w:p>
        </w:tc>
        <w:tc>
          <w:tcPr>
            <w:tcW w:w="851" w:type="dxa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DA3C1E" w:rsidTr="00AF05C4">
        <w:tc>
          <w:tcPr>
            <w:tcW w:w="567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8.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 területrendezési követelményekkel való összhang igazolása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F552CF" w:rsidRPr="00DA3C1E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  <w:tr w:rsidR="00F552CF" w:rsidRPr="00F6574A" w:rsidTr="00AF05C4">
        <w:tc>
          <w:tcPr>
            <w:tcW w:w="567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9.</w:t>
            </w:r>
          </w:p>
        </w:tc>
        <w:tc>
          <w:tcPr>
            <w:tcW w:w="7655" w:type="dxa"/>
          </w:tcPr>
          <w:p w:rsidR="00F552CF" w:rsidRPr="00DA3C1E" w:rsidRDefault="00F552CF" w:rsidP="00AF05C4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A módosítással érintett területekre a biológiai aktivitásérték számítása és eredménye</w:t>
            </w:r>
          </w:p>
        </w:tc>
        <w:tc>
          <w:tcPr>
            <w:tcW w:w="851" w:type="dxa"/>
            <w:vAlign w:val="center"/>
          </w:tcPr>
          <w:p w:rsidR="00F552CF" w:rsidRPr="00F6574A" w:rsidRDefault="00F552CF" w:rsidP="00AF05C4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DA3C1E">
              <w:rPr>
                <w:rFonts w:ascii="Arial" w:eastAsia="Times New Roman" w:hAnsi="Arial" w:cs="Arial"/>
                <w:sz w:val="22"/>
                <w:szCs w:val="22"/>
              </w:rPr>
              <w:t>igen</w:t>
            </w:r>
          </w:p>
        </w:tc>
      </w:tr>
    </w:tbl>
    <w:p w:rsidR="00F552CF" w:rsidRPr="00F6574A" w:rsidRDefault="00F552CF" w:rsidP="00F552CF">
      <w:pPr>
        <w:rPr>
          <w:rFonts w:ascii="Arial" w:hAnsi="Arial" w:cs="Arial"/>
        </w:rPr>
      </w:pPr>
    </w:p>
    <w:p w:rsidR="004E04CF" w:rsidRPr="00D9303B" w:rsidRDefault="004E04CF" w:rsidP="00F552CF">
      <w:pPr>
        <w:jc w:val="both"/>
        <w:rPr>
          <w:rFonts w:ascii="Arial" w:hAnsi="Arial" w:cs="Arial"/>
          <w:sz w:val="20"/>
          <w:szCs w:val="20"/>
        </w:rPr>
      </w:pPr>
    </w:p>
    <w:sectPr w:rsidR="004E04CF" w:rsidRPr="00D93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E76C2"/>
    <w:multiLevelType w:val="hybridMultilevel"/>
    <w:tmpl w:val="2AFED8F6"/>
    <w:lvl w:ilvl="0" w:tplc="A3A20690">
      <w:start w:val="1"/>
      <w:numFmt w:val="decimal"/>
      <w:lvlText w:val="(%1)"/>
      <w:lvlJc w:val="left"/>
      <w:pPr>
        <w:ind w:left="26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069" w:hanging="360"/>
      </w:pPr>
    </w:lvl>
    <w:lvl w:ilvl="2" w:tplc="040E001B" w:tentative="1">
      <w:start w:val="1"/>
      <w:numFmt w:val="lowerRoman"/>
      <w:lvlText w:val="%3."/>
      <w:lvlJc w:val="right"/>
      <w:pPr>
        <w:ind w:left="4789" w:hanging="180"/>
      </w:pPr>
    </w:lvl>
    <w:lvl w:ilvl="3" w:tplc="040E000F" w:tentative="1">
      <w:start w:val="1"/>
      <w:numFmt w:val="decimal"/>
      <w:lvlText w:val="%4."/>
      <w:lvlJc w:val="left"/>
      <w:pPr>
        <w:ind w:left="5509" w:hanging="360"/>
      </w:pPr>
    </w:lvl>
    <w:lvl w:ilvl="4" w:tplc="040E0019" w:tentative="1">
      <w:start w:val="1"/>
      <w:numFmt w:val="lowerLetter"/>
      <w:lvlText w:val="%5."/>
      <w:lvlJc w:val="left"/>
      <w:pPr>
        <w:ind w:left="6229" w:hanging="360"/>
      </w:pPr>
    </w:lvl>
    <w:lvl w:ilvl="5" w:tplc="040E001B" w:tentative="1">
      <w:start w:val="1"/>
      <w:numFmt w:val="lowerRoman"/>
      <w:lvlText w:val="%6."/>
      <w:lvlJc w:val="right"/>
      <w:pPr>
        <w:ind w:left="6949" w:hanging="180"/>
      </w:pPr>
    </w:lvl>
    <w:lvl w:ilvl="6" w:tplc="040E000F" w:tentative="1">
      <w:start w:val="1"/>
      <w:numFmt w:val="decimal"/>
      <w:lvlText w:val="%7."/>
      <w:lvlJc w:val="left"/>
      <w:pPr>
        <w:ind w:left="7669" w:hanging="360"/>
      </w:pPr>
    </w:lvl>
    <w:lvl w:ilvl="7" w:tplc="040E0019" w:tentative="1">
      <w:start w:val="1"/>
      <w:numFmt w:val="lowerLetter"/>
      <w:lvlText w:val="%8."/>
      <w:lvlJc w:val="left"/>
      <w:pPr>
        <w:ind w:left="8389" w:hanging="360"/>
      </w:pPr>
    </w:lvl>
    <w:lvl w:ilvl="8" w:tplc="040E001B" w:tentative="1">
      <w:start w:val="1"/>
      <w:numFmt w:val="lowerRoman"/>
      <w:lvlText w:val="%9."/>
      <w:lvlJc w:val="right"/>
      <w:pPr>
        <w:ind w:left="9109" w:hanging="180"/>
      </w:p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5C6A38"/>
    <w:multiLevelType w:val="hybridMultilevel"/>
    <w:tmpl w:val="2AFED8F6"/>
    <w:lvl w:ilvl="0" w:tplc="A3A20690">
      <w:start w:val="1"/>
      <w:numFmt w:val="decimal"/>
      <w:lvlText w:val="(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32" w:hanging="360"/>
      </w:pPr>
    </w:lvl>
    <w:lvl w:ilvl="2" w:tplc="040E001B" w:tentative="1">
      <w:start w:val="1"/>
      <w:numFmt w:val="lowerRoman"/>
      <w:lvlText w:val="%3."/>
      <w:lvlJc w:val="right"/>
      <w:pPr>
        <w:ind w:left="5352" w:hanging="180"/>
      </w:pPr>
    </w:lvl>
    <w:lvl w:ilvl="3" w:tplc="040E000F" w:tentative="1">
      <w:start w:val="1"/>
      <w:numFmt w:val="decimal"/>
      <w:lvlText w:val="%4."/>
      <w:lvlJc w:val="left"/>
      <w:pPr>
        <w:ind w:left="6072" w:hanging="360"/>
      </w:pPr>
    </w:lvl>
    <w:lvl w:ilvl="4" w:tplc="040E0019" w:tentative="1">
      <w:start w:val="1"/>
      <w:numFmt w:val="lowerLetter"/>
      <w:lvlText w:val="%5."/>
      <w:lvlJc w:val="left"/>
      <w:pPr>
        <w:ind w:left="6792" w:hanging="360"/>
      </w:pPr>
    </w:lvl>
    <w:lvl w:ilvl="5" w:tplc="040E001B" w:tentative="1">
      <w:start w:val="1"/>
      <w:numFmt w:val="lowerRoman"/>
      <w:lvlText w:val="%6."/>
      <w:lvlJc w:val="right"/>
      <w:pPr>
        <w:ind w:left="7512" w:hanging="180"/>
      </w:pPr>
    </w:lvl>
    <w:lvl w:ilvl="6" w:tplc="040E000F" w:tentative="1">
      <w:start w:val="1"/>
      <w:numFmt w:val="decimal"/>
      <w:lvlText w:val="%7."/>
      <w:lvlJc w:val="left"/>
      <w:pPr>
        <w:ind w:left="8232" w:hanging="360"/>
      </w:pPr>
    </w:lvl>
    <w:lvl w:ilvl="7" w:tplc="040E0019" w:tentative="1">
      <w:start w:val="1"/>
      <w:numFmt w:val="lowerLetter"/>
      <w:lvlText w:val="%8."/>
      <w:lvlJc w:val="left"/>
      <w:pPr>
        <w:ind w:left="8952" w:hanging="360"/>
      </w:pPr>
    </w:lvl>
    <w:lvl w:ilvl="8" w:tplc="040E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4" w15:restartNumberingAfterBreak="0">
    <w:nsid w:val="56AA78EB"/>
    <w:multiLevelType w:val="hybridMultilevel"/>
    <w:tmpl w:val="2576A012"/>
    <w:lvl w:ilvl="0" w:tplc="85AA32EA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5" w15:restartNumberingAfterBreak="0">
    <w:nsid w:val="60C07E54"/>
    <w:multiLevelType w:val="hybridMultilevel"/>
    <w:tmpl w:val="2AFED8F6"/>
    <w:lvl w:ilvl="0" w:tplc="A3A20690">
      <w:start w:val="1"/>
      <w:numFmt w:val="decimal"/>
      <w:lvlText w:val="(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32" w:hanging="360"/>
      </w:pPr>
    </w:lvl>
    <w:lvl w:ilvl="2" w:tplc="040E001B" w:tentative="1">
      <w:start w:val="1"/>
      <w:numFmt w:val="lowerRoman"/>
      <w:lvlText w:val="%3."/>
      <w:lvlJc w:val="right"/>
      <w:pPr>
        <w:ind w:left="5352" w:hanging="180"/>
      </w:pPr>
    </w:lvl>
    <w:lvl w:ilvl="3" w:tplc="040E000F" w:tentative="1">
      <w:start w:val="1"/>
      <w:numFmt w:val="decimal"/>
      <w:lvlText w:val="%4."/>
      <w:lvlJc w:val="left"/>
      <w:pPr>
        <w:ind w:left="6072" w:hanging="360"/>
      </w:pPr>
    </w:lvl>
    <w:lvl w:ilvl="4" w:tplc="040E0019" w:tentative="1">
      <w:start w:val="1"/>
      <w:numFmt w:val="lowerLetter"/>
      <w:lvlText w:val="%5."/>
      <w:lvlJc w:val="left"/>
      <w:pPr>
        <w:ind w:left="6792" w:hanging="360"/>
      </w:pPr>
    </w:lvl>
    <w:lvl w:ilvl="5" w:tplc="040E001B" w:tentative="1">
      <w:start w:val="1"/>
      <w:numFmt w:val="lowerRoman"/>
      <w:lvlText w:val="%6."/>
      <w:lvlJc w:val="right"/>
      <w:pPr>
        <w:ind w:left="7512" w:hanging="180"/>
      </w:pPr>
    </w:lvl>
    <w:lvl w:ilvl="6" w:tplc="040E000F" w:tentative="1">
      <w:start w:val="1"/>
      <w:numFmt w:val="decimal"/>
      <w:lvlText w:val="%7."/>
      <w:lvlJc w:val="left"/>
      <w:pPr>
        <w:ind w:left="8232" w:hanging="360"/>
      </w:pPr>
    </w:lvl>
    <w:lvl w:ilvl="7" w:tplc="040E0019" w:tentative="1">
      <w:start w:val="1"/>
      <w:numFmt w:val="lowerLetter"/>
      <w:lvlText w:val="%8."/>
      <w:lvlJc w:val="left"/>
      <w:pPr>
        <w:ind w:left="8952" w:hanging="360"/>
      </w:pPr>
    </w:lvl>
    <w:lvl w:ilvl="8" w:tplc="040E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6" w15:restartNumberingAfterBreak="0">
    <w:nsid w:val="60EF03F0"/>
    <w:multiLevelType w:val="hybridMultilevel"/>
    <w:tmpl w:val="27D8DB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A4EDB"/>
    <w:multiLevelType w:val="hybridMultilevel"/>
    <w:tmpl w:val="CAA80D1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32A7E"/>
    <w:rsid w:val="00046BA8"/>
    <w:rsid w:val="000B7D1B"/>
    <w:rsid w:val="000E1B63"/>
    <w:rsid w:val="001B1295"/>
    <w:rsid w:val="001D3DD9"/>
    <w:rsid w:val="0021070F"/>
    <w:rsid w:val="00217B18"/>
    <w:rsid w:val="00230051"/>
    <w:rsid w:val="002654BE"/>
    <w:rsid w:val="002C1D52"/>
    <w:rsid w:val="00310CE9"/>
    <w:rsid w:val="0032605A"/>
    <w:rsid w:val="00332C16"/>
    <w:rsid w:val="003866F4"/>
    <w:rsid w:val="003F5633"/>
    <w:rsid w:val="00401152"/>
    <w:rsid w:val="00405270"/>
    <w:rsid w:val="0042566B"/>
    <w:rsid w:val="004E04CF"/>
    <w:rsid w:val="00523FB3"/>
    <w:rsid w:val="00572F85"/>
    <w:rsid w:val="00583BCD"/>
    <w:rsid w:val="005A3BEF"/>
    <w:rsid w:val="005E220A"/>
    <w:rsid w:val="005E7A3E"/>
    <w:rsid w:val="005F2E2B"/>
    <w:rsid w:val="005F683B"/>
    <w:rsid w:val="00671A1F"/>
    <w:rsid w:val="00677E27"/>
    <w:rsid w:val="006C2F4C"/>
    <w:rsid w:val="006D5DC7"/>
    <w:rsid w:val="007557E4"/>
    <w:rsid w:val="007826D0"/>
    <w:rsid w:val="00796729"/>
    <w:rsid w:val="007F28AA"/>
    <w:rsid w:val="00823775"/>
    <w:rsid w:val="008D3905"/>
    <w:rsid w:val="009071CA"/>
    <w:rsid w:val="009642D7"/>
    <w:rsid w:val="009663F9"/>
    <w:rsid w:val="009664CF"/>
    <w:rsid w:val="009C2F03"/>
    <w:rsid w:val="00A43A9A"/>
    <w:rsid w:val="00A73F9F"/>
    <w:rsid w:val="00A9447E"/>
    <w:rsid w:val="00AC2A81"/>
    <w:rsid w:val="00B370E2"/>
    <w:rsid w:val="00B75C1C"/>
    <w:rsid w:val="00BB1F10"/>
    <w:rsid w:val="00BD6991"/>
    <w:rsid w:val="00C053E1"/>
    <w:rsid w:val="00C4593A"/>
    <w:rsid w:val="00C858A6"/>
    <w:rsid w:val="00CE1141"/>
    <w:rsid w:val="00CE6B55"/>
    <w:rsid w:val="00CE7ED4"/>
    <w:rsid w:val="00CF0BCE"/>
    <w:rsid w:val="00D04C18"/>
    <w:rsid w:val="00D2773C"/>
    <w:rsid w:val="00D36F99"/>
    <w:rsid w:val="00DA5EEA"/>
    <w:rsid w:val="00E14821"/>
    <w:rsid w:val="00ED4DCE"/>
    <w:rsid w:val="00F1146B"/>
    <w:rsid w:val="00F274CA"/>
    <w:rsid w:val="00F552CF"/>
    <w:rsid w:val="00F55D64"/>
    <w:rsid w:val="00FC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98856"/>
  <w15:docId w15:val="{E9060D75-C751-4AD8-A147-4BD7C8327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72"/>
    <w:qFormat/>
    <w:rsid w:val="008D3905"/>
    <w:pPr>
      <w:ind w:left="720"/>
      <w:contextualSpacing/>
    </w:p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F552CF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F552CF"/>
    <w:rPr>
      <w:sz w:val="16"/>
      <w:szCs w:val="16"/>
      <w:lang w:eastAsia="ar-SA"/>
    </w:rPr>
  </w:style>
  <w:style w:type="table" w:styleId="Rcsostblzat">
    <w:name w:val="Table Grid"/>
    <w:basedOn w:val="Normltblzat"/>
    <w:uiPriority w:val="39"/>
    <w:rsid w:val="00F552CF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2377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2377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4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1232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Jegyző</cp:lastModifiedBy>
  <cp:revision>43</cp:revision>
  <dcterms:created xsi:type="dcterms:W3CDTF">2020-08-05T07:06:00Z</dcterms:created>
  <dcterms:modified xsi:type="dcterms:W3CDTF">2022-09-26T11:56:00Z</dcterms:modified>
</cp:coreProperties>
</file>