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3117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E3117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E3117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E3117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E3117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31171">
        <w:rPr>
          <w:i/>
          <w:color w:val="3366FF"/>
          <w:sz w:val="20"/>
          <w:highlight w:val="green"/>
        </w:rPr>
        <w:t xml:space="preserve">az előterjesztés </w:t>
      </w:r>
      <w:r w:rsidRPr="00E3117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E31171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4371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</w:t>
      </w:r>
      <w:r w:rsidR="000E192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 xml:space="preserve">lő-testületének 2022. november </w:t>
      </w:r>
      <w:r w:rsidR="000E1921">
        <w:rPr>
          <w:rFonts w:ascii="Arial" w:hAnsi="Arial" w:cs="Arial"/>
          <w:color w:val="3366FF"/>
          <w:sz w:val="22"/>
          <w:szCs w:val="22"/>
        </w:rPr>
        <w:t>22-é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8533F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11</w:t>
      </w:r>
      <w:r w:rsidR="0004214A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1C2672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545A73" w:rsidRDefault="00545A7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545A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Pályázat kiírása a Bátaszékért Marketing </w:t>
      </w:r>
      <w:proofErr w:type="spellStart"/>
      <w:r w:rsidRPr="00545A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NKft</w:t>
      </w:r>
      <w:proofErr w:type="spellEnd"/>
      <w:r w:rsidRPr="00545A7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ügyvezetői állására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:rsidTr="006D3708">
        <w:trPr>
          <w:trHeight w:val="225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D3708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D3708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6D370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D370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3708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D3708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6D370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6D3708" w:rsidRDefault="00DA5EEA" w:rsidP="006D3708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6D3708" w:rsidRPr="006D3708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-------------------------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Default="00DA5EEA" w:rsidP="00DA5EEA">
      <w:pPr>
        <w:rPr>
          <w:rFonts w:ascii="Arial" w:hAnsi="Arial" w:cs="Arial"/>
          <w:sz w:val="20"/>
          <w:szCs w:val="20"/>
        </w:rPr>
      </w:pPr>
    </w:p>
    <w:p w:rsidR="00772C81" w:rsidRDefault="00772C81" w:rsidP="00545A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Tisztelt Képviselő- testület!</w:t>
      </w:r>
    </w:p>
    <w:p w:rsidR="00772C81" w:rsidRDefault="00772C81" w:rsidP="00545A73">
      <w:pPr>
        <w:jc w:val="both"/>
        <w:rPr>
          <w:rFonts w:ascii="Arial" w:hAnsi="Arial" w:cs="Arial"/>
          <w:sz w:val="22"/>
          <w:szCs w:val="22"/>
        </w:rPr>
      </w:pPr>
    </w:p>
    <w:p w:rsidR="00545A73" w:rsidRPr="00B53066" w:rsidRDefault="00545A73" w:rsidP="00545A7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53066">
        <w:rPr>
          <w:rFonts w:ascii="Arial" w:hAnsi="Arial" w:cs="Arial"/>
          <w:sz w:val="22"/>
          <w:szCs w:val="22"/>
        </w:rPr>
        <w:t>D</w:t>
      </w:r>
      <w:r w:rsidR="000C12B6" w:rsidRPr="00B53066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0C12B6" w:rsidRPr="00B53066">
        <w:rPr>
          <w:rFonts w:ascii="Arial" w:hAnsi="Arial" w:cs="Arial"/>
          <w:sz w:val="22"/>
          <w:szCs w:val="22"/>
        </w:rPr>
        <w:t>Kostyálné</w:t>
      </w:r>
      <w:proofErr w:type="spellEnd"/>
      <w:r w:rsidR="000C12B6" w:rsidRPr="00B53066">
        <w:rPr>
          <w:rFonts w:ascii="Arial" w:hAnsi="Arial" w:cs="Arial"/>
          <w:sz w:val="22"/>
          <w:szCs w:val="22"/>
        </w:rPr>
        <w:t xml:space="preserve"> dr. Kovács Klára, Molnár Péter, Péter Géza, dr. Puskás Imre, dr. Szabó Ákos képvis</w:t>
      </w:r>
      <w:r w:rsidRPr="00B53066">
        <w:rPr>
          <w:rFonts w:ascii="Arial" w:hAnsi="Arial" w:cs="Arial"/>
          <w:sz w:val="22"/>
          <w:szCs w:val="22"/>
        </w:rPr>
        <w:t>e</w:t>
      </w:r>
      <w:r w:rsidR="000C12B6" w:rsidRPr="00B53066">
        <w:rPr>
          <w:rFonts w:ascii="Arial" w:hAnsi="Arial" w:cs="Arial"/>
          <w:sz w:val="22"/>
          <w:szCs w:val="22"/>
        </w:rPr>
        <w:t xml:space="preserve">lők a képviselő-testület és szervei szervezeti és működési szabályzatáról szóló 2/2011. (II. 1) önkormányzati rendelet, valamint Magyarország helyi önkormányzatairól szóló </w:t>
      </w:r>
      <w:r w:rsidRPr="00B53066">
        <w:rPr>
          <w:rFonts w:ascii="Arial" w:hAnsi="Arial" w:cs="Arial"/>
          <w:bCs/>
          <w:iCs/>
          <w:sz w:val="22"/>
          <w:szCs w:val="22"/>
        </w:rPr>
        <w:t>2011. évi CLXXXIX. törvény 44. §-</w:t>
      </w:r>
      <w:proofErr w:type="gramStart"/>
      <w:r w:rsidRPr="00B53066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B53066">
        <w:rPr>
          <w:rFonts w:ascii="Arial" w:hAnsi="Arial" w:cs="Arial"/>
          <w:bCs/>
          <w:iCs/>
          <w:sz w:val="22"/>
          <w:szCs w:val="22"/>
        </w:rPr>
        <w:t xml:space="preserve"> alapján kezdeményezték rendkívüli képviselő-testü</w:t>
      </w:r>
      <w:r w:rsidR="00E31171">
        <w:rPr>
          <w:rFonts w:ascii="Arial" w:hAnsi="Arial" w:cs="Arial"/>
          <w:bCs/>
          <w:iCs/>
          <w:sz w:val="22"/>
          <w:szCs w:val="22"/>
        </w:rPr>
        <w:t>leti ülés összehívását. Tárgyalandó</w:t>
      </w:r>
      <w:r w:rsidRPr="00B53066">
        <w:rPr>
          <w:rFonts w:ascii="Arial" w:hAnsi="Arial" w:cs="Arial"/>
          <w:bCs/>
          <w:iCs/>
          <w:sz w:val="22"/>
          <w:szCs w:val="22"/>
        </w:rPr>
        <w:t xml:space="preserve"> napirendként a következőt jelölték meg: „1. Pályázat kiírása a Bátaszékért Marketing Nkft. ügyvezetői feladatára.”</w:t>
      </w:r>
    </w:p>
    <w:p w:rsidR="00400740" w:rsidRPr="00B53066" w:rsidRDefault="00400740" w:rsidP="00545A7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400740" w:rsidRPr="00B53066" w:rsidRDefault="00400740" w:rsidP="00545A73">
      <w:pPr>
        <w:jc w:val="both"/>
        <w:rPr>
          <w:rFonts w:ascii="Arial" w:hAnsi="Arial" w:cs="Arial"/>
          <w:iCs/>
          <w:sz w:val="22"/>
          <w:szCs w:val="22"/>
        </w:rPr>
      </w:pPr>
      <w:r w:rsidRPr="00B53066">
        <w:rPr>
          <w:rFonts w:ascii="Arial" w:hAnsi="Arial" w:cs="Arial"/>
          <w:bCs/>
          <w:iCs/>
          <w:sz w:val="22"/>
          <w:szCs w:val="22"/>
        </w:rPr>
        <w:t xml:space="preserve">Jelen előterjesztés </w:t>
      </w:r>
      <w:r w:rsidR="00D84F81">
        <w:rPr>
          <w:rFonts w:ascii="Arial" w:hAnsi="Arial" w:cs="Arial"/>
          <w:bCs/>
          <w:iCs/>
          <w:sz w:val="22"/>
          <w:szCs w:val="22"/>
        </w:rPr>
        <w:t>mellékletét</w:t>
      </w:r>
      <w:r w:rsidRPr="00B53066">
        <w:rPr>
          <w:rFonts w:ascii="Arial" w:hAnsi="Arial" w:cs="Arial"/>
          <w:bCs/>
          <w:iCs/>
          <w:sz w:val="22"/>
          <w:szCs w:val="22"/>
        </w:rPr>
        <w:t xml:space="preserve"> képezi a hatályos</w:t>
      </w:r>
      <w:r w:rsidR="00D84F81">
        <w:rPr>
          <w:rFonts w:ascii="Arial" w:hAnsi="Arial" w:cs="Arial"/>
          <w:bCs/>
          <w:iCs/>
          <w:sz w:val="22"/>
          <w:szCs w:val="22"/>
        </w:rPr>
        <w:t xml:space="preserve"> közművelődési</w:t>
      </w:r>
      <w:r w:rsidRPr="00B53066">
        <w:rPr>
          <w:rFonts w:ascii="Arial" w:hAnsi="Arial" w:cs="Arial"/>
          <w:bCs/>
          <w:iCs/>
          <w:sz w:val="22"/>
          <w:szCs w:val="22"/>
        </w:rPr>
        <w:t xml:space="preserve"> jogszabályoknak megfelelő pályázati kiírás a Bátaszékért Marketing Nonprofit Kft. ügyvezető (vezető tisztségviselő) munkakör ellátására.</w:t>
      </w:r>
    </w:p>
    <w:p w:rsidR="006D3708" w:rsidRPr="00CA64F0" w:rsidRDefault="006D3708" w:rsidP="006D3708">
      <w:pPr>
        <w:tabs>
          <w:tab w:val="left" w:pos="8250"/>
        </w:tabs>
        <w:jc w:val="both"/>
        <w:rPr>
          <w:rFonts w:ascii="Arial" w:hAnsi="Arial" w:cs="Arial"/>
          <w:sz w:val="22"/>
          <w:szCs w:val="22"/>
        </w:rPr>
      </w:pPr>
    </w:p>
    <w:p w:rsidR="006D3708" w:rsidRPr="00CA64F0" w:rsidRDefault="00CA64F0" w:rsidP="006D3708">
      <w:pPr>
        <w:tabs>
          <w:tab w:val="left" w:pos="8250"/>
        </w:tabs>
        <w:jc w:val="both"/>
        <w:rPr>
          <w:rFonts w:ascii="Arial" w:hAnsi="Arial" w:cs="Arial"/>
          <w:sz w:val="22"/>
          <w:szCs w:val="22"/>
        </w:rPr>
      </w:pPr>
      <w:r w:rsidRPr="00CA64F0">
        <w:rPr>
          <w:rFonts w:ascii="Arial" w:hAnsi="Arial" w:cs="Arial"/>
          <w:sz w:val="22"/>
          <w:szCs w:val="22"/>
        </w:rPr>
        <w:t>Kérjük a T. Képviselő-testületet az alábbi határozati javaslat elfogadására:</w:t>
      </w:r>
    </w:p>
    <w:p w:rsidR="00CA64F0" w:rsidRPr="00B53066" w:rsidRDefault="00CA64F0" w:rsidP="006D3708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6D3708" w:rsidRPr="00B53066" w:rsidRDefault="006D3708" w:rsidP="006D3708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6D3708" w:rsidRPr="00B53066" w:rsidRDefault="006D3708" w:rsidP="006D3708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 w:rsidRPr="00B5306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B5306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6D3708" w:rsidRPr="00B53066" w:rsidRDefault="006D3708" w:rsidP="006D3708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6D3708" w:rsidRPr="00B53066" w:rsidRDefault="00400740" w:rsidP="005B3B5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5306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53066">
        <w:rPr>
          <w:rFonts w:ascii="Arial" w:hAnsi="Arial" w:cs="Arial"/>
          <w:b/>
          <w:sz w:val="22"/>
          <w:szCs w:val="22"/>
          <w:u w:val="single"/>
        </w:rPr>
        <w:t xml:space="preserve"> Bátaszékért Marketing Nonprofit Kft. ügyvezető (vezető tisztségviselő) munkakör ellátására</w:t>
      </w:r>
      <w:r w:rsidR="006D3708" w:rsidRPr="00B530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3B5E">
        <w:rPr>
          <w:rFonts w:ascii="Arial" w:hAnsi="Arial" w:cs="Arial"/>
          <w:b/>
          <w:sz w:val="22"/>
          <w:szCs w:val="22"/>
          <w:u w:val="single"/>
        </w:rPr>
        <w:t xml:space="preserve">vonatkozó pályázati </w:t>
      </w:r>
      <w:r w:rsidRPr="00B53066">
        <w:rPr>
          <w:rFonts w:ascii="Arial" w:hAnsi="Arial" w:cs="Arial"/>
          <w:b/>
          <w:sz w:val="22"/>
          <w:szCs w:val="22"/>
          <w:u w:val="single"/>
        </w:rPr>
        <w:t>kiírás elfogadására</w:t>
      </w:r>
    </w:p>
    <w:p w:rsidR="006D3708" w:rsidRPr="00B53066" w:rsidRDefault="006D3708" w:rsidP="006D37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B53066" w:rsidRDefault="006D3708" w:rsidP="00B53066">
      <w:pPr>
        <w:ind w:left="2835"/>
        <w:jc w:val="both"/>
        <w:rPr>
          <w:rFonts w:ascii="Arial" w:hAnsi="Arial" w:cs="Arial"/>
          <w:sz w:val="22"/>
          <w:szCs w:val="22"/>
        </w:rPr>
      </w:pPr>
      <w:r w:rsidRPr="00B53066">
        <w:rPr>
          <w:rFonts w:ascii="Arial" w:hAnsi="Arial" w:cs="Arial"/>
          <w:sz w:val="22"/>
          <w:szCs w:val="22"/>
        </w:rPr>
        <w:t>Bátaszék Város Önkormányzatának Képviselő-testülete, mint a Bátaszékért Marketing</w:t>
      </w:r>
      <w:r w:rsidR="00C100D2">
        <w:rPr>
          <w:rFonts w:ascii="Arial" w:hAnsi="Arial" w:cs="Arial"/>
          <w:sz w:val="22"/>
          <w:szCs w:val="22"/>
        </w:rPr>
        <w:t xml:space="preserve"> Nonprofit</w:t>
      </w:r>
      <w:r w:rsidRPr="00B53066">
        <w:rPr>
          <w:rFonts w:ascii="Arial" w:hAnsi="Arial" w:cs="Arial"/>
          <w:sz w:val="22"/>
          <w:szCs w:val="22"/>
        </w:rPr>
        <w:t xml:space="preserve"> Kft. egyedüli, kizárólagos tulajdonosa;</w:t>
      </w:r>
    </w:p>
    <w:p w:rsidR="00B53066" w:rsidRDefault="00B53066" w:rsidP="00B53066">
      <w:pPr>
        <w:jc w:val="both"/>
        <w:rPr>
          <w:rFonts w:ascii="Arial" w:hAnsi="Arial" w:cs="Arial"/>
          <w:sz w:val="22"/>
          <w:szCs w:val="22"/>
        </w:rPr>
      </w:pPr>
    </w:p>
    <w:p w:rsidR="00B53066" w:rsidRDefault="006D3708" w:rsidP="00B5306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3066">
        <w:rPr>
          <w:rFonts w:ascii="Arial" w:hAnsi="Arial" w:cs="Arial"/>
          <w:sz w:val="22"/>
          <w:szCs w:val="22"/>
        </w:rPr>
        <w:t xml:space="preserve">a Bátaszékért Marketing </w:t>
      </w:r>
      <w:r w:rsidR="00C100D2">
        <w:rPr>
          <w:rFonts w:ascii="Arial" w:hAnsi="Arial" w:cs="Arial"/>
          <w:sz w:val="22"/>
          <w:szCs w:val="22"/>
        </w:rPr>
        <w:t xml:space="preserve">Nonprofit </w:t>
      </w:r>
      <w:r w:rsidRPr="00B53066">
        <w:rPr>
          <w:rFonts w:ascii="Arial" w:hAnsi="Arial" w:cs="Arial"/>
          <w:sz w:val="22"/>
          <w:szCs w:val="22"/>
        </w:rPr>
        <w:t xml:space="preserve">Kft. ügyvezető tisztségének betöltésére irányuló pályázati kiírást a határozat melléklete </w:t>
      </w:r>
      <w:r w:rsidR="00400740" w:rsidRPr="00B53066">
        <w:rPr>
          <w:rFonts w:ascii="Arial" w:hAnsi="Arial" w:cs="Arial"/>
          <w:sz w:val="22"/>
          <w:szCs w:val="22"/>
        </w:rPr>
        <w:t>szerinti tartalommal jóváhagyja;</w:t>
      </w:r>
      <w:r w:rsidRPr="00B53066">
        <w:rPr>
          <w:rFonts w:ascii="Arial" w:hAnsi="Arial" w:cs="Arial"/>
          <w:sz w:val="22"/>
          <w:szCs w:val="22"/>
        </w:rPr>
        <w:t xml:space="preserve"> </w:t>
      </w:r>
    </w:p>
    <w:p w:rsidR="00B53066" w:rsidRDefault="00B53066" w:rsidP="00B53066">
      <w:pPr>
        <w:pStyle w:val="Listaszerbekezds"/>
        <w:ind w:left="3555"/>
        <w:jc w:val="both"/>
        <w:rPr>
          <w:rFonts w:ascii="Arial" w:hAnsi="Arial" w:cs="Arial"/>
          <w:sz w:val="22"/>
          <w:szCs w:val="22"/>
        </w:rPr>
      </w:pPr>
    </w:p>
    <w:p w:rsidR="006D3708" w:rsidRPr="00B53066" w:rsidRDefault="00400740" w:rsidP="00B53066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3066">
        <w:rPr>
          <w:rFonts w:ascii="Arial" w:hAnsi="Arial" w:cs="Arial"/>
          <w:sz w:val="22"/>
          <w:szCs w:val="22"/>
        </w:rPr>
        <w:t>felkéri</w:t>
      </w:r>
      <w:r w:rsidR="006D3708" w:rsidRPr="00B53066">
        <w:rPr>
          <w:rFonts w:ascii="Arial" w:hAnsi="Arial" w:cs="Arial"/>
          <w:sz w:val="22"/>
          <w:szCs w:val="22"/>
        </w:rPr>
        <w:t xml:space="preserve"> a város </w:t>
      </w:r>
      <w:r w:rsidR="00B53066">
        <w:rPr>
          <w:rFonts w:ascii="Arial" w:hAnsi="Arial" w:cs="Arial"/>
          <w:sz w:val="22"/>
          <w:szCs w:val="22"/>
        </w:rPr>
        <w:t xml:space="preserve">polgármesterét </w:t>
      </w:r>
      <w:r w:rsidR="006D3708" w:rsidRPr="00B53066">
        <w:rPr>
          <w:rFonts w:ascii="Arial" w:hAnsi="Arial" w:cs="Arial"/>
          <w:sz w:val="22"/>
          <w:szCs w:val="22"/>
        </w:rPr>
        <w:t>a pályázat kiírására, valamint a pályázati eljárás lefolytatásával összefüggő feladatok elvégzésére.</w:t>
      </w:r>
    </w:p>
    <w:p w:rsidR="006D3708" w:rsidRPr="00B53066" w:rsidRDefault="006D3708" w:rsidP="006D37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6D3708" w:rsidRPr="00B53066" w:rsidRDefault="006D3708" w:rsidP="006D37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B53066">
        <w:rPr>
          <w:rFonts w:ascii="Arial" w:hAnsi="Arial" w:cs="Arial"/>
          <w:i/>
          <w:color w:val="auto"/>
          <w:sz w:val="22"/>
          <w:szCs w:val="22"/>
        </w:rPr>
        <w:t>Határidő:</w:t>
      </w:r>
      <w:r w:rsidRPr="00B53066">
        <w:rPr>
          <w:rFonts w:ascii="Arial" w:hAnsi="Arial" w:cs="Arial"/>
          <w:color w:val="auto"/>
          <w:sz w:val="22"/>
          <w:szCs w:val="22"/>
        </w:rPr>
        <w:t xml:space="preserve"> </w:t>
      </w:r>
      <w:r w:rsidR="00B53066">
        <w:rPr>
          <w:rFonts w:ascii="Arial" w:hAnsi="Arial" w:cs="Arial"/>
          <w:color w:val="auto"/>
          <w:sz w:val="22"/>
          <w:szCs w:val="22"/>
        </w:rPr>
        <w:t>2022. november 23</w:t>
      </w:r>
      <w:proofErr w:type="gramStart"/>
      <w:r w:rsidR="00B53066">
        <w:rPr>
          <w:rFonts w:ascii="Arial" w:hAnsi="Arial" w:cs="Arial"/>
          <w:color w:val="auto"/>
          <w:sz w:val="22"/>
          <w:szCs w:val="22"/>
        </w:rPr>
        <w:t>.,</w:t>
      </w:r>
      <w:proofErr w:type="gramEnd"/>
      <w:r w:rsidR="00B53066">
        <w:rPr>
          <w:rFonts w:ascii="Arial" w:hAnsi="Arial" w:cs="Arial"/>
          <w:color w:val="auto"/>
          <w:sz w:val="22"/>
          <w:szCs w:val="22"/>
        </w:rPr>
        <w:t xml:space="preserve"> 2022. december 14.</w:t>
      </w:r>
    </w:p>
    <w:p w:rsidR="006D3708" w:rsidRPr="00B53066" w:rsidRDefault="006D3708" w:rsidP="006D37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B53066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B53066">
        <w:rPr>
          <w:rFonts w:ascii="Arial" w:hAnsi="Arial" w:cs="Arial"/>
          <w:i/>
          <w:color w:val="auto"/>
          <w:sz w:val="22"/>
          <w:szCs w:val="22"/>
        </w:rPr>
        <w:t>:</w:t>
      </w:r>
      <w:r w:rsidRPr="00B53066">
        <w:rPr>
          <w:rFonts w:ascii="Arial" w:hAnsi="Arial" w:cs="Arial"/>
          <w:color w:val="auto"/>
          <w:sz w:val="22"/>
          <w:szCs w:val="22"/>
        </w:rPr>
        <w:t xml:space="preserve">   </w:t>
      </w:r>
      <w:r w:rsidR="00B53066">
        <w:rPr>
          <w:rFonts w:ascii="Arial" w:hAnsi="Arial" w:cs="Arial"/>
          <w:color w:val="auto"/>
          <w:sz w:val="22"/>
          <w:szCs w:val="22"/>
        </w:rPr>
        <w:t>Dr.</w:t>
      </w:r>
      <w:proofErr w:type="gramEnd"/>
      <w:r w:rsidR="00B53066">
        <w:rPr>
          <w:rFonts w:ascii="Arial" w:hAnsi="Arial" w:cs="Arial"/>
          <w:color w:val="auto"/>
          <w:sz w:val="22"/>
          <w:szCs w:val="22"/>
        </w:rPr>
        <w:t xml:space="preserve"> Bozsolik Róbert pol</w:t>
      </w:r>
      <w:bookmarkStart w:id="0" w:name="_GoBack"/>
      <w:bookmarkEnd w:id="0"/>
      <w:r w:rsidR="00B53066">
        <w:rPr>
          <w:rFonts w:ascii="Arial" w:hAnsi="Arial" w:cs="Arial"/>
          <w:color w:val="auto"/>
          <w:sz w:val="22"/>
          <w:szCs w:val="22"/>
        </w:rPr>
        <w:t>gármester</w:t>
      </w:r>
    </w:p>
    <w:p w:rsidR="00B53066" w:rsidRDefault="00B53066" w:rsidP="00B530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</w:t>
      </w:r>
      <w:r w:rsidR="006D3708" w:rsidRPr="00B53066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D3708" w:rsidRPr="00B53066">
        <w:rPr>
          <w:rFonts w:ascii="Arial" w:hAnsi="Arial" w:cs="Arial"/>
          <w:color w:val="auto"/>
          <w:sz w:val="22"/>
          <w:szCs w:val="22"/>
        </w:rPr>
        <w:t>(a pályázat kiírásáért</w:t>
      </w:r>
      <w:r>
        <w:rPr>
          <w:rFonts w:ascii="Arial" w:hAnsi="Arial" w:cs="Arial"/>
          <w:color w:val="auto"/>
          <w:sz w:val="22"/>
          <w:szCs w:val="22"/>
        </w:rPr>
        <w:t>, beérkezett pályázatok</w:t>
      </w:r>
    </w:p>
    <w:p w:rsidR="006D3708" w:rsidRPr="00B53066" w:rsidRDefault="00B53066" w:rsidP="00B5306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54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előterjesztéséért</w:t>
      </w:r>
      <w:proofErr w:type="gramEnd"/>
      <w:r w:rsidR="006D3708" w:rsidRPr="00B53066">
        <w:rPr>
          <w:rFonts w:ascii="Arial" w:hAnsi="Arial" w:cs="Arial"/>
          <w:color w:val="auto"/>
          <w:sz w:val="22"/>
          <w:szCs w:val="22"/>
        </w:rPr>
        <w:t>)</w:t>
      </w:r>
    </w:p>
    <w:p w:rsidR="006D3708" w:rsidRPr="00B53066" w:rsidRDefault="006D3708" w:rsidP="006D37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6D3708" w:rsidRDefault="006D3708" w:rsidP="006D37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B53066">
        <w:rPr>
          <w:rFonts w:ascii="Arial" w:hAnsi="Arial" w:cs="Arial"/>
          <w:i/>
          <w:color w:val="auto"/>
          <w:sz w:val="22"/>
          <w:szCs w:val="22"/>
        </w:rPr>
        <w:t xml:space="preserve">Határozatról értesül: </w:t>
      </w:r>
      <w:r w:rsidRPr="00B53066">
        <w:rPr>
          <w:rFonts w:ascii="Arial" w:hAnsi="Arial" w:cs="Arial"/>
          <w:color w:val="auto"/>
          <w:sz w:val="22"/>
          <w:szCs w:val="22"/>
        </w:rPr>
        <w:t xml:space="preserve">Bátaszékért Marketing </w:t>
      </w:r>
      <w:proofErr w:type="spellStart"/>
      <w:r w:rsidR="00F50EA3">
        <w:rPr>
          <w:rFonts w:ascii="Arial" w:hAnsi="Arial" w:cs="Arial"/>
          <w:color w:val="auto"/>
          <w:sz w:val="22"/>
          <w:szCs w:val="22"/>
        </w:rPr>
        <w:t>N</w:t>
      </w:r>
      <w:r w:rsidRPr="00B53066">
        <w:rPr>
          <w:rFonts w:ascii="Arial" w:hAnsi="Arial" w:cs="Arial"/>
          <w:color w:val="auto"/>
          <w:sz w:val="22"/>
          <w:szCs w:val="22"/>
        </w:rPr>
        <w:t>Kft</w:t>
      </w:r>
      <w:proofErr w:type="spellEnd"/>
      <w:r w:rsidRPr="00B53066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50EA3" w:rsidRPr="00B53066" w:rsidRDefault="00F50EA3" w:rsidP="006D370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ab/>
      </w:r>
      <w:r>
        <w:rPr>
          <w:rFonts w:ascii="Arial" w:hAnsi="Arial" w:cs="Arial"/>
          <w:i/>
          <w:color w:val="auto"/>
          <w:sz w:val="22"/>
          <w:szCs w:val="22"/>
        </w:rPr>
        <w:tab/>
        <w:t xml:space="preserve">          </w:t>
      </w:r>
      <w:r w:rsidRPr="00F50EA3">
        <w:rPr>
          <w:rFonts w:ascii="Arial" w:hAnsi="Arial" w:cs="Arial"/>
          <w:color w:val="auto"/>
          <w:sz w:val="22"/>
          <w:szCs w:val="22"/>
        </w:rPr>
        <w:t>Nkft. felügyelő</w:t>
      </w:r>
      <w:r>
        <w:rPr>
          <w:rFonts w:ascii="Arial" w:hAnsi="Arial" w:cs="Arial"/>
          <w:color w:val="auto"/>
          <w:sz w:val="22"/>
          <w:szCs w:val="22"/>
        </w:rPr>
        <w:t xml:space="preserve"> bizottsága</w:t>
      </w:r>
    </w:p>
    <w:p w:rsidR="006D3708" w:rsidRPr="00B53066" w:rsidRDefault="006D3708" w:rsidP="006D3708">
      <w:pPr>
        <w:ind w:left="2835"/>
        <w:jc w:val="both"/>
        <w:rPr>
          <w:rFonts w:ascii="Arial" w:hAnsi="Arial" w:cs="Arial"/>
          <w:sz w:val="22"/>
          <w:szCs w:val="22"/>
        </w:rPr>
      </w:pPr>
      <w:r w:rsidRPr="00B53066">
        <w:rPr>
          <w:rFonts w:ascii="Arial" w:hAnsi="Arial" w:cs="Arial"/>
          <w:sz w:val="22"/>
          <w:szCs w:val="22"/>
        </w:rPr>
        <w:tab/>
        <w:t xml:space="preserve">                      </w:t>
      </w:r>
      <w:proofErr w:type="gramStart"/>
      <w:r w:rsidRPr="00B53066">
        <w:rPr>
          <w:rFonts w:ascii="Arial" w:hAnsi="Arial" w:cs="Arial"/>
          <w:sz w:val="22"/>
          <w:szCs w:val="22"/>
        </w:rPr>
        <w:t>irattár</w:t>
      </w:r>
      <w:proofErr w:type="gramEnd"/>
    </w:p>
    <w:p w:rsidR="006D3708" w:rsidRPr="00B53066" w:rsidRDefault="006D3708" w:rsidP="006D3708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E04CF" w:rsidRPr="00B53066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B5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3B4"/>
    <w:multiLevelType w:val="hybridMultilevel"/>
    <w:tmpl w:val="E1D4372E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1FB"/>
    <w:multiLevelType w:val="hybridMultilevel"/>
    <w:tmpl w:val="9CF4BB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E88D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0212"/>
    <w:multiLevelType w:val="hybridMultilevel"/>
    <w:tmpl w:val="DC3EF71E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79F"/>
    <w:multiLevelType w:val="hybridMultilevel"/>
    <w:tmpl w:val="2760E0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C24"/>
    <w:multiLevelType w:val="hybridMultilevel"/>
    <w:tmpl w:val="D856D5B4"/>
    <w:lvl w:ilvl="0" w:tplc="3F90D1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A17BC"/>
    <w:multiLevelType w:val="multilevel"/>
    <w:tmpl w:val="7E62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1AB9"/>
    <w:multiLevelType w:val="hybridMultilevel"/>
    <w:tmpl w:val="D1EE1D9C"/>
    <w:lvl w:ilvl="0" w:tplc="0D663E78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1757465"/>
    <w:multiLevelType w:val="hybridMultilevel"/>
    <w:tmpl w:val="2E6E95D6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717D1567"/>
    <w:multiLevelType w:val="hybridMultilevel"/>
    <w:tmpl w:val="86C4A7FA"/>
    <w:lvl w:ilvl="0" w:tplc="3F90D1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214A"/>
    <w:rsid w:val="00046BA8"/>
    <w:rsid w:val="000B1944"/>
    <w:rsid w:val="000B7D1B"/>
    <w:rsid w:val="000C12B6"/>
    <w:rsid w:val="000D7377"/>
    <w:rsid w:val="000E1921"/>
    <w:rsid w:val="000E1B63"/>
    <w:rsid w:val="00135672"/>
    <w:rsid w:val="001C2672"/>
    <w:rsid w:val="001D2E97"/>
    <w:rsid w:val="001D3DD9"/>
    <w:rsid w:val="00207BAB"/>
    <w:rsid w:val="0021070F"/>
    <w:rsid w:val="00213861"/>
    <w:rsid w:val="00217B18"/>
    <w:rsid w:val="002654BE"/>
    <w:rsid w:val="002B3C68"/>
    <w:rsid w:val="002C1D52"/>
    <w:rsid w:val="002D0980"/>
    <w:rsid w:val="00310CE9"/>
    <w:rsid w:val="0032605A"/>
    <w:rsid w:val="00332C16"/>
    <w:rsid w:val="00350FC8"/>
    <w:rsid w:val="00352C61"/>
    <w:rsid w:val="00353257"/>
    <w:rsid w:val="003F5633"/>
    <w:rsid w:val="00400740"/>
    <w:rsid w:val="00401152"/>
    <w:rsid w:val="00405270"/>
    <w:rsid w:val="00411320"/>
    <w:rsid w:val="0042566B"/>
    <w:rsid w:val="00443719"/>
    <w:rsid w:val="0045217B"/>
    <w:rsid w:val="00470823"/>
    <w:rsid w:val="004E04CF"/>
    <w:rsid w:val="005009E1"/>
    <w:rsid w:val="00523FB3"/>
    <w:rsid w:val="0054131F"/>
    <w:rsid w:val="00545A73"/>
    <w:rsid w:val="00557AE8"/>
    <w:rsid w:val="00583BCD"/>
    <w:rsid w:val="005B3B5E"/>
    <w:rsid w:val="005B4716"/>
    <w:rsid w:val="005E220A"/>
    <w:rsid w:val="005E7A3E"/>
    <w:rsid w:val="005F683B"/>
    <w:rsid w:val="00655C7E"/>
    <w:rsid w:val="006C2F4C"/>
    <w:rsid w:val="006D3708"/>
    <w:rsid w:val="006D5DC7"/>
    <w:rsid w:val="0071471A"/>
    <w:rsid w:val="007557E4"/>
    <w:rsid w:val="00772C81"/>
    <w:rsid w:val="00796729"/>
    <w:rsid w:val="007D5B66"/>
    <w:rsid w:val="008533F3"/>
    <w:rsid w:val="00870EE1"/>
    <w:rsid w:val="008D3905"/>
    <w:rsid w:val="00906A4F"/>
    <w:rsid w:val="009071CA"/>
    <w:rsid w:val="009314A3"/>
    <w:rsid w:val="009663F9"/>
    <w:rsid w:val="0097721C"/>
    <w:rsid w:val="009B51DD"/>
    <w:rsid w:val="009B5FC5"/>
    <w:rsid w:val="009D4E65"/>
    <w:rsid w:val="00A421BD"/>
    <w:rsid w:val="00A73F9F"/>
    <w:rsid w:val="00A8439B"/>
    <w:rsid w:val="00A9447E"/>
    <w:rsid w:val="00AC2A81"/>
    <w:rsid w:val="00B01CAF"/>
    <w:rsid w:val="00B05893"/>
    <w:rsid w:val="00B404EA"/>
    <w:rsid w:val="00B53066"/>
    <w:rsid w:val="00B75C1C"/>
    <w:rsid w:val="00BB1C64"/>
    <w:rsid w:val="00BB1F10"/>
    <w:rsid w:val="00BB2C76"/>
    <w:rsid w:val="00BD6991"/>
    <w:rsid w:val="00C100D2"/>
    <w:rsid w:val="00C4593A"/>
    <w:rsid w:val="00C879F0"/>
    <w:rsid w:val="00CA64F0"/>
    <w:rsid w:val="00CD4C25"/>
    <w:rsid w:val="00CE1141"/>
    <w:rsid w:val="00CE6B55"/>
    <w:rsid w:val="00CE7ED4"/>
    <w:rsid w:val="00CF0BCE"/>
    <w:rsid w:val="00D04C18"/>
    <w:rsid w:val="00D40F8F"/>
    <w:rsid w:val="00D84F81"/>
    <w:rsid w:val="00DA5EEA"/>
    <w:rsid w:val="00DC6EEA"/>
    <w:rsid w:val="00E14821"/>
    <w:rsid w:val="00E31171"/>
    <w:rsid w:val="00E34F16"/>
    <w:rsid w:val="00ED4DCE"/>
    <w:rsid w:val="00F030F8"/>
    <w:rsid w:val="00F1146B"/>
    <w:rsid w:val="00F241BA"/>
    <w:rsid w:val="00F25691"/>
    <w:rsid w:val="00F274CA"/>
    <w:rsid w:val="00F50EA3"/>
    <w:rsid w:val="00F85D64"/>
    <w:rsid w:val="00F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63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C25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6D3708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character" w:styleId="Kiemels2">
    <w:name w:val="Strong"/>
    <w:basedOn w:val="Bekezdsalapbettpusa"/>
    <w:uiPriority w:val="22"/>
    <w:qFormat/>
    <w:rsid w:val="00352C61"/>
    <w:rPr>
      <w:b/>
      <w:bCs/>
    </w:rPr>
  </w:style>
  <w:style w:type="paragraph" w:styleId="NormlWeb">
    <w:name w:val="Normal (Web)"/>
    <w:basedOn w:val="Norml"/>
    <w:uiPriority w:val="99"/>
    <w:unhideWhenUsed/>
    <w:rsid w:val="00F85D64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151</cp:revision>
  <dcterms:created xsi:type="dcterms:W3CDTF">2020-08-05T07:06:00Z</dcterms:created>
  <dcterms:modified xsi:type="dcterms:W3CDTF">2022-11-21T06:45:00Z</dcterms:modified>
</cp:coreProperties>
</file>