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7A655A" w:rsidRPr="004912F4" w:rsidRDefault="007A655A" w:rsidP="007A655A">
      <w:pPr>
        <w:jc w:val="right"/>
        <w:rPr>
          <w:i/>
          <w:color w:val="3366FF"/>
          <w:sz w:val="22"/>
          <w:szCs w:val="22"/>
          <w:highlight w:val="green"/>
        </w:rPr>
      </w:pPr>
      <w:r w:rsidRPr="004912F4">
        <w:rPr>
          <w:i/>
          <w:color w:val="3366FF"/>
          <w:sz w:val="22"/>
          <w:szCs w:val="22"/>
          <w:highlight w:val="green"/>
        </w:rPr>
        <w:t>A rendelet tervezet elfogadásához</w:t>
      </w:r>
    </w:p>
    <w:p w:rsidR="007A655A" w:rsidRPr="004912F4" w:rsidRDefault="007A655A" w:rsidP="007A655A">
      <w:pPr>
        <w:jc w:val="right"/>
        <w:rPr>
          <w:i/>
          <w:color w:val="3366FF"/>
          <w:sz w:val="22"/>
          <w:szCs w:val="22"/>
          <w:highlight w:val="green"/>
        </w:rPr>
      </w:pPr>
      <w:r w:rsidRPr="004912F4">
        <w:rPr>
          <w:i/>
          <w:color w:val="3366FF"/>
          <w:sz w:val="22"/>
          <w:szCs w:val="22"/>
          <w:highlight w:val="green"/>
        </w:rPr>
        <w:t xml:space="preserve"> </w:t>
      </w:r>
      <w:proofErr w:type="gramStart"/>
      <w:r w:rsidRPr="004912F4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4912F4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4912F4">
        <w:rPr>
          <w:b/>
          <w:bCs/>
          <w:i/>
          <w:color w:val="3366FF"/>
          <w:sz w:val="22"/>
          <w:szCs w:val="22"/>
          <w:highlight w:val="green"/>
          <w:u w:val="single"/>
        </w:rPr>
        <w:t>Mötv</w:t>
      </w:r>
      <w:proofErr w:type="spellEnd"/>
      <w:r w:rsidRPr="004912F4">
        <w:rPr>
          <w:b/>
          <w:bCs/>
          <w:i/>
          <w:color w:val="3366FF"/>
          <w:sz w:val="22"/>
          <w:szCs w:val="22"/>
          <w:highlight w:val="green"/>
          <w:u w:val="single"/>
        </w:rPr>
        <w:t>. 50. §-</w:t>
      </w:r>
      <w:proofErr w:type="gramStart"/>
      <w:r w:rsidRPr="004912F4">
        <w:rPr>
          <w:b/>
          <w:bCs/>
          <w:i/>
          <w:color w:val="3366FF"/>
          <w:sz w:val="22"/>
          <w:szCs w:val="22"/>
          <w:highlight w:val="green"/>
          <w:u w:val="single"/>
        </w:rPr>
        <w:t>a</w:t>
      </w:r>
      <w:proofErr w:type="gramEnd"/>
      <w:r w:rsidRPr="004912F4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alapján minősített többség</w:t>
      </w:r>
      <w:r w:rsidRPr="004912F4">
        <w:rPr>
          <w:i/>
          <w:color w:val="3366FF"/>
          <w:sz w:val="22"/>
          <w:szCs w:val="22"/>
          <w:highlight w:val="green"/>
        </w:rPr>
        <w:t xml:space="preserve"> szükséges,</w:t>
      </w:r>
    </w:p>
    <w:p w:rsidR="007A655A" w:rsidRDefault="007A655A" w:rsidP="007A655A">
      <w:pPr>
        <w:jc w:val="right"/>
        <w:rPr>
          <w:color w:val="3366FF"/>
          <w:sz w:val="22"/>
          <w:szCs w:val="22"/>
        </w:rPr>
      </w:pPr>
      <w:r w:rsidRPr="004912F4">
        <w:rPr>
          <w:i/>
          <w:color w:val="3366FF"/>
          <w:sz w:val="22"/>
          <w:szCs w:val="22"/>
          <w:highlight w:val="green"/>
        </w:rPr>
        <w:t xml:space="preserve">az előterjesztés </w:t>
      </w:r>
      <w:r w:rsidR="009A2407" w:rsidRPr="004912F4">
        <w:rPr>
          <w:b/>
          <w:bCs/>
          <w:i/>
          <w:color w:val="3366FF"/>
          <w:sz w:val="22"/>
          <w:szCs w:val="22"/>
          <w:highlight w:val="green"/>
          <w:u w:val="single"/>
        </w:rPr>
        <w:t>nyilvános ülésen tárgyalható!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11FB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62394A">
        <w:rPr>
          <w:rFonts w:ascii="Arial" w:hAnsi="Arial" w:cs="Arial"/>
          <w:color w:val="3366FF"/>
          <w:sz w:val="22"/>
          <w:szCs w:val="22"/>
        </w:rPr>
        <w:t>november 30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C96B7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12071" w:rsidRPr="002E4C9C" w:rsidRDefault="00A12071" w:rsidP="00A1207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2E4C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2E4C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képviselő- testület és szervei szervezeti és működési szabályzatáról szóló önkormányzati rendelet módosítása</w:t>
      </w:r>
    </w:p>
    <w:p w:rsidR="00A12071" w:rsidRPr="00ED4DCE" w:rsidRDefault="00A12071" w:rsidP="00A12071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A12071" w:rsidRPr="00ED4DCE" w:rsidTr="00F90A5A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071" w:rsidRPr="00ED4DCE" w:rsidRDefault="00A12071" w:rsidP="00F90A5A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A12071" w:rsidP="00F90A5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7F38DD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</w:t>
            </w:r>
          </w:p>
          <w:p w:rsidR="00A12071" w:rsidRPr="00ED4DCE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:rsidR="00A12071" w:rsidRPr="00ED4DCE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F38DD">
              <w:rPr>
                <w:rFonts w:ascii="Arial" w:hAnsi="Arial" w:cs="Arial"/>
                <w:color w:val="3366FF"/>
                <w:sz w:val="22"/>
                <w:szCs w:val="22"/>
              </w:rPr>
              <w:t>dr. Firle- Paksi Anna 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A12071" w:rsidRPr="00ED4DCE" w:rsidRDefault="00A12071" w:rsidP="00F90A5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A12071" w:rsidRPr="008D3905" w:rsidRDefault="00A12071" w:rsidP="00A12071">
      <w:pPr>
        <w:rPr>
          <w:rFonts w:ascii="Arial" w:hAnsi="Arial" w:cs="Arial"/>
        </w:rPr>
      </w:pPr>
    </w:p>
    <w:p w:rsidR="00A12071" w:rsidRPr="008D3905" w:rsidRDefault="00A12071" w:rsidP="00A12071">
      <w:pPr>
        <w:rPr>
          <w:rFonts w:ascii="Arial" w:hAnsi="Arial" w:cs="Arial"/>
          <w:sz w:val="20"/>
          <w:szCs w:val="20"/>
        </w:rPr>
      </w:pPr>
    </w:p>
    <w:p w:rsidR="00A12071" w:rsidRDefault="00A12071" w:rsidP="00A12071">
      <w:pPr>
        <w:tabs>
          <w:tab w:val="left" w:pos="600"/>
        </w:tabs>
        <w:autoSpaceDN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6F0001">
        <w:rPr>
          <w:rFonts w:ascii="Arial" w:eastAsia="Calibri" w:hAnsi="Arial" w:cs="Arial"/>
          <w:b/>
          <w:iCs/>
          <w:sz w:val="22"/>
          <w:szCs w:val="22"/>
          <w:lang w:eastAsia="en-US"/>
        </w:rPr>
        <w:t>Tisztelt Képviselő-testület!</w:t>
      </w:r>
    </w:p>
    <w:p w:rsidR="005F2529" w:rsidRPr="006F0001" w:rsidRDefault="005F2529" w:rsidP="00A12071">
      <w:pPr>
        <w:tabs>
          <w:tab w:val="left" w:pos="600"/>
        </w:tabs>
        <w:autoSpaceDN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A12071" w:rsidRPr="006F0001" w:rsidRDefault="00A12071" w:rsidP="00A12071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Default="004912F4" w:rsidP="003136D5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Dr. Puskás Imre a Fidesz frakció vezetője</w:t>
      </w:r>
      <w:r w:rsidR="003136D5">
        <w:rPr>
          <w:rFonts w:ascii="Arial" w:eastAsia="Calibri" w:hAnsi="Arial" w:cs="Arial"/>
          <w:sz w:val="22"/>
          <w:szCs w:val="22"/>
          <w:lang w:eastAsia="en-US"/>
        </w:rPr>
        <w:t xml:space="preserve"> a 2022. október 26-ai </w:t>
      </w:r>
      <w:r w:rsidR="00E85A82">
        <w:rPr>
          <w:rFonts w:ascii="Arial" w:eastAsia="Calibri" w:hAnsi="Arial" w:cs="Arial"/>
          <w:sz w:val="22"/>
          <w:szCs w:val="22"/>
          <w:lang w:eastAsia="en-US"/>
        </w:rPr>
        <w:t xml:space="preserve">testületi </w:t>
      </w:r>
      <w:r w:rsidR="003136D5">
        <w:rPr>
          <w:rFonts w:ascii="Arial" w:eastAsia="Calibri" w:hAnsi="Arial" w:cs="Arial"/>
          <w:sz w:val="22"/>
          <w:szCs w:val="22"/>
          <w:lang w:eastAsia="en-US"/>
        </w:rPr>
        <w:t xml:space="preserve">ülésen </w:t>
      </w:r>
      <w:r w:rsidR="003136D5" w:rsidRPr="003136D5">
        <w:rPr>
          <w:rFonts w:ascii="Arial" w:eastAsia="Calibri" w:hAnsi="Arial" w:cs="Arial"/>
          <w:sz w:val="22"/>
          <w:szCs w:val="22"/>
          <w:lang w:eastAsia="en-US"/>
        </w:rPr>
        <w:t>a képviselő-testület és szervei szervezeti és működési szabályzatáról szóló 2/2011.(II.1.) önkormányzati rendelet</w:t>
      </w:r>
      <w:r w:rsidR="003136D5">
        <w:rPr>
          <w:rFonts w:ascii="Arial" w:eastAsia="Calibri" w:hAnsi="Arial" w:cs="Arial"/>
          <w:sz w:val="22"/>
          <w:szCs w:val="22"/>
          <w:lang w:eastAsia="en-US"/>
        </w:rPr>
        <w:t xml:space="preserve"> módosítására írásban javaslatot nyújtott be. A javaslat két </w:t>
      </w:r>
      <w:r w:rsidR="00343BFA">
        <w:rPr>
          <w:rFonts w:ascii="Arial" w:eastAsia="Calibri" w:hAnsi="Arial" w:cs="Arial"/>
          <w:sz w:val="22"/>
          <w:szCs w:val="22"/>
          <w:lang w:eastAsia="en-US"/>
        </w:rPr>
        <w:t>bekezdés módosítására irányul, melyek a következők:</w:t>
      </w:r>
    </w:p>
    <w:p w:rsidR="00343BFA" w:rsidRDefault="00343BFA" w:rsidP="003136D5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3BFA" w:rsidRPr="0023682D" w:rsidRDefault="00343BFA" w:rsidP="00343BFA">
      <w:pPr>
        <w:pStyle w:val="Listaszerbekezds"/>
        <w:numPr>
          <w:ilvl w:val="0"/>
          <w:numId w:val="4"/>
        </w:numPr>
        <w:tabs>
          <w:tab w:val="left" w:pos="540"/>
        </w:tabs>
        <w:autoSpaceDN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682D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23682D" w:rsidRPr="0023682D">
        <w:rPr>
          <w:rFonts w:ascii="Arial" w:eastAsia="Calibri" w:hAnsi="Arial" w:cs="Arial"/>
          <w:b/>
          <w:sz w:val="22"/>
          <w:szCs w:val="22"/>
          <w:lang w:eastAsia="en-US"/>
        </w:rPr>
        <w:t>. § (6) bekezdése</w:t>
      </w:r>
    </w:p>
    <w:p w:rsidR="0023682D" w:rsidRDefault="0023682D" w:rsidP="0023682D">
      <w:pPr>
        <w:pStyle w:val="Listaszerbekezds"/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306D" w:rsidRDefault="00343BFA" w:rsidP="0023682D">
      <w:pPr>
        <w:pStyle w:val="Szvegtrzs"/>
        <w:rPr>
          <w:rFonts w:ascii="Arial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Jelenlegi szabályozás:</w:t>
      </w:r>
      <w:r w:rsidR="003E30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E306D" w:rsidRPr="003E306D">
        <w:rPr>
          <w:rFonts w:ascii="Arial" w:hAnsi="Arial" w:cs="Arial"/>
          <w:i/>
          <w:sz w:val="22"/>
          <w:szCs w:val="22"/>
        </w:rPr>
        <w:t>Az alakuló és a rendes ülésre szóló meghívót a képviselő-testület ülését megelőzően legalább 3 nappal, a rendkívüli ülésre szóló meghívót legalább 24 órával előbb ki kell kézbesíteni a meghívottaknak. A meghívónak tartalmaznia kell az ülés helyét, időpontját, a napirendi pontokat és azok előadóit.</w:t>
      </w:r>
    </w:p>
    <w:p w:rsidR="0023682D" w:rsidRDefault="0023682D" w:rsidP="0023682D">
      <w:pPr>
        <w:pStyle w:val="Szvegtrzs"/>
        <w:rPr>
          <w:rFonts w:ascii="Arial" w:hAnsi="Arial" w:cs="Arial"/>
          <w:i/>
          <w:sz w:val="22"/>
          <w:szCs w:val="22"/>
        </w:rPr>
      </w:pPr>
    </w:p>
    <w:p w:rsidR="00843E7F" w:rsidRDefault="003E306D" w:rsidP="0023682D">
      <w:pPr>
        <w:pStyle w:val="Szvegtrzs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Módosítási javaslat: </w:t>
      </w:r>
      <w:r w:rsidR="00843E7F" w:rsidRPr="00E24948">
        <w:rPr>
          <w:rFonts w:ascii="Arial" w:hAnsi="Arial" w:cs="Arial"/>
          <w:i/>
          <w:sz w:val="22"/>
          <w:szCs w:val="22"/>
        </w:rPr>
        <w:t xml:space="preserve">Az alakuló és a rendes ülésre szóló meghívót a </w:t>
      </w:r>
      <w:r w:rsidR="00E24948" w:rsidRPr="00E24948">
        <w:rPr>
          <w:rFonts w:ascii="Arial" w:hAnsi="Arial" w:cs="Arial"/>
          <w:i/>
          <w:sz w:val="22"/>
          <w:szCs w:val="22"/>
        </w:rPr>
        <w:t>képviselő-testület ülését megelőző</w:t>
      </w:r>
      <w:r w:rsidR="00843E7F" w:rsidRPr="00E24948">
        <w:rPr>
          <w:rFonts w:ascii="Arial" w:hAnsi="Arial" w:cs="Arial"/>
          <w:i/>
          <w:sz w:val="22"/>
          <w:szCs w:val="22"/>
        </w:rPr>
        <w:t xml:space="preserve">en legalább </w:t>
      </w:r>
      <w:r w:rsidR="00843E7F" w:rsidRPr="00E24948">
        <w:rPr>
          <w:rFonts w:ascii="Arial" w:hAnsi="Arial" w:cs="Arial"/>
          <w:b/>
          <w:i/>
          <w:sz w:val="22"/>
          <w:szCs w:val="22"/>
        </w:rPr>
        <w:t xml:space="preserve">5 </w:t>
      </w:r>
      <w:r w:rsidR="00843E7F" w:rsidRPr="00E24948">
        <w:rPr>
          <w:rFonts w:ascii="Arial" w:hAnsi="Arial" w:cs="Arial"/>
          <w:i/>
          <w:sz w:val="22"/>
          <w:szCs w:val="22"/>
        </w:rPr>
        <w:t xml:space="preserve">nappal, a rendkívüli ülésre szóló meghívót legalább 24 órával előbb ki kell kézbesíteni a meghívottaknak. A meghívónak tartalmaznia kell az ülés helyét, időpontját, a napirendi pontokat és azok előadóit. </w:t>
      </w:r>
      <w:r w:rsidR="00843E7F" w:rsidRPr="00E24948">
        <w:rPr>
          <w:rFonts w:ascii="Arial" w:hAnsi="Arial" w:cs="Arial"/>
          <w:b/>
          <w:i/>
          <w:sz w:val="22"/>
          <w:szCs w:val="22"/>
        </w:rPr>
        <w:t>A meghívó akkor válik jogszerűen kézbesítetté, amikor Bátaszék Város Önkormányzatának hivatalos honlapján</w:t>
      </w:r>
      <w:r w:rsidR="00E24948" w:rsidRPr="00E24948">
        <w:rPr>
          <w:rFonts w:ascii="Arial" w:hAnsi="Arial" w:cs="Arial"/>
          <w:b/>
          <w:i/>
          <w:sz w:val="22"/>
          <w:szCs w:val="22"/>
        </w:rPr>
        <w:t xml:space="preserve"> </w:t>
      </w:r>
      <w:r w:rsidR="00843E7F" w:rsidRPr="00E24948">
        <w:rPr>
          <w:rFonts w:ascii="Arial" w:hAnsi="Arial" w:cs="Arial"/>
          <w:b/>
          <w:i/>
          <w:sz w:val="22"/>
          <w:szCs w:val="22"/>
        </w:rPr>
        <w:t>(</w:t>
      </w:r>
      <w:r w:rsidR="00E24948" w:rsidRPr="00E24948">
        <w:rPr>
          <w:rFonts w:ascii="Arial" w:hAnsi="Arial" w:cs="Arial"/>
          <w:b/>
          <w:i/>
          <w:sz w:val="22"/>
          <w:szCs w:val="22"/>
        </w:rPr>
        <w:t>www.</w:t>
      </w:r>
      <w:r w:rsidR="00843E7F" w:rsidRPr="00E24948">
        <w:rPr>
          <w:rFonts w:ascii="Arial" w:hAnsi="Arial" w:cs="Arial"/>
          <w:b/>
          <w:i/>
          <w:sz w:val="22"/>
          <w:szCs w:val="22"/>
        </w:rPr>
        <w:t>bataszek.hu) az utolsó nyilvános ülésen tárgyalandó napirendi ponthoz kapcsolódó előterjesztés is elérhető a meghívottak számára.</w:t>
      </w:r>
    </w:p>
    <w:p w:rsidR="00B04EE0" w:rsidRDefault="00B04EE0" w:rsidP="00843E7F">
      <w:pPr>
        <w:pStyle w:val="Szvegtrzs"/>
        <w:spacing w:before="240"/>
        <w:rPr>
          <w:rFonts w:ascii="Arial" w:hAnsi="Arial" w:cs="Arial"/>
          <w:b/>
          <w:i/>
          <w:sz w:val="22"/>
          <w:szCs w:val="22"/>
        </w:rPr>
      </w:pPr>
    </w:p>
    <w:p w:rsidR="0023682D" w:rsidRDefault="0023682D" w:rsidP="00843E7F">
      <w:pPr>
        <w:pStyle w:val="Szvegtrzs"/>
        <w:spacing w:before="240"/>
        <w:rPr>
          <w:rFonts w:ascii="Arial" w:hAnsi="Arial" w:cs="Arial"/>
          <w:b/>
          <w:i/>
          <w:sz w:val="22"/>
          <w:szCs w:val="22"/>
        </w:rPr>
      </w:pPr>
    </w:p>
    <w:p w:rsidR="00B04EE0" w:rsidRPr="0023682D" w:rsidRDefault="00B04EE0" w:rsidP="00B04EE0">
      <w:pPr>
        <w:pStyle w:val="Szvegtrzs"/>
        <w:numPr>
          <w:ilvl w:val="0"/>
          <w:numId w:val="4"/>
        </w:numPr>
        <w:spacing w:before="240"/>
        <w:rPr>
          <w:rFonts w:ascii="Arial" w:hAnsi="Arial" w:cs="Arial"/>
          <w:b/>
          <w:sz w:val="22"/>
          <w:szCs w:val="22"/>
        </w:rPr>
      </w:pPr>
      <w:r w:rsidRPr="0023682D">
        <w:rPr>
          <w:rFonts w:ascii="Arial" w:hAnsi="Arial" w:cs="Arial"/>
          <w:b/>
          <w:sz w:val="22"/>
          <w:szCs w:val="22"/>
        </w:rPr>
        <w:lastRenderedPageBreak/>
        <w:t>12. § (2) bekezdése</w:t>
      </w:r>
    </w:p>
    <w:p w:rsidR="00917CA3" w:rsidRPr="0023682D" w:rsidRDefault="00917CA3" w:rsidP="00917CA3">
      <w:pPr>
        <w:pStyle w:val="Szvegtrzs"/>
        <w:spacing w:before="240"/>
        <w:rPr>
          <w:rFonts w:ascii="Arial" w:hAnsi="Arial" w:cs="Arial"/>
          <w:i/>
          <w:sz w:val="22"/>
          <w:szCs w:val="22"/>
        </w:rPr>
      </w:pPr>
      <w:r w:rsidRPr="0023682D">
        <w:rPr>
          <w:rFonts w:ascii="Arial" w:hAnsi="Arial" w:cs="Arial"/>
          <w:sz w:val="22"/>
          <w:szCs w:val="22"/>
        </w:rPr>
        <w:t xml:space="preserve">Jelenlegi szabályozás: </w:t>
      </w:r>
      <w:r w:rsidRPr="0023682D">
        <w:rPr>
          <w:rFonts w:ascii="Arial" w:hAnsi="Arial" w:cs="Arial"/>
          <w:i/>
          <w:sz w:val="22"/>
          <w:szCs w:val="22"/>
        </w:rPr>
        <w:t>A polgármester a testületi ülés vezetése során:</w:t>
      </w:r>
    </w:p>
    <w:p w:rsidR="00917CA3" w:rsidRPr="0023682D" w:rsidRDefault="00917CA3" w:rsidP="00917CA3">
      <w:pPr>
        <w:pStyle w:val="Szvegtrzs"/>
        <w:ind w:left="720"/>
        <w:rPr>
          <w:rFonts w:ascii="Arial" w:hAnsi="Arial" w:cs="Arial"/>
          <w:i/>
          <w:sz w:val="22"/>
          <w:szCs w:val="22"/>
        </w:rPr>
      </w:pPr>
      <w:proofErr w:type="gramStart"/>
      <w:r w:rsidRPr="0023682D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23682D">
        <w:rPr>
          <w:rFonts w:ascii="Arial" w:hAnsi="Arial" w:cs="Arial"/>
          <w:i/>
          <w:iCs/>
          <w:sz w:val="22"/>
          <w:szCs w:val="22"/>
        </w:rPr>
        <w:t>)</w:t>
      </w:r>
      <w:r w:rsidR="00D6068F">
        <w:rPr>
          <w:rFonts w:ascii="Arial" w:hAnsi="Arial" w:cs="Arial"/>
          <w:i/>
          <w:sz w:val="22"/>
          <w:szCs w:val="22"/>
        </w:rPr>
        <w:t xml:space="preserve"> </w:t>
      </w:r>
      <w:r w:rsidRPr="0023682D">
        <w:rPr>
          <w:rFonts w:ascii="Arial" w:hAnsi="Arial" w:cs="Arial"/>
          <w:i/>
          <w:sz w:val="22"/>
          <w:szCs w:val="22"/>
        </w:rPr>
        <w:t>megállapítja, hogy a képviselő-testület ülését az SZMSZ szerint hívták össze,</w:t>
      </w:r>
    </w:p>
    <w:p w:rsidR="00917CA3" w:rsidRPr="0023682D" w:rsidRDefault="00917CA3" w:rsidP="00917CA3">
      <w:pPr>
        <w:pStyle w:val="Szvegtrzs"/>
        <w:ind w:left="720"/>
        <w:rPr>
          <w:rFonts w:ascii="Arial" w:hAnsi="Arial" w:cs="Arial"/>
          <w:i/>
          <w:sz w:val="22"/>
          <w:szCs w:val="22"/>
        </w:rPr>
      </w:pPr>
      <w:r w:rsidRPr="0023682D">
        <w:rPr>
          <w:rFonts w:ascii="Arial" w:hAnsi="Arial" w:cs="Arial"/>
          <w:i/>
          <w:iCs/>
          <w:sz w:val="22"/>
          <w:szCs w:val="22"/>
        </w:rPr>
        <w:t>b)</w:t>
      </w:r>
      <w:r w:rsidR="00D6068F">
        <w:rPr>
          <w:rFonts w:ascii="Arial" w:hAnsi="Arial" w:cs="Arial"/>
          <w:i/>
          <w:sz w:val="22"/>
          <w:szCs w:val="22"/>
        </w:rPr>
        <w:t xml:space="preserve"> </w:t>
      </w:r>
      <w:r w:rsidRPr="0023682D">
        <w:rPr>
          <w:rFonts w:ascii="Arial" w:hAnsi="Arial" w:cs="Arial"/>
          <w:i/>
          <w:sz w:val="22"/>
          <w:szCs w:val="22"/>
        </w:rPr>
        <w:t>megállapítja az ülés határozatképességét,</w:t>
      </w:r>
    </w:p>
    <w:p w:rsidR="00917CA3" w:rsidRPr="0023682D" w:rsidRDefault="00917CA3" w:rsidP="00917CA3">
      <w:pPr>
        <w:pStyle w:val="Szvegtrzs"/>
        <w:ind w:left="720"/>
        <w:rPr>
          <w:rFonts w:ascii="Arial" w:hAnsi="Arial" w:cs="Arial"/>
          <w:i/>
          <w:sz w:val="22"/>
          <w:szCs w:val="22"/>
        </w:rPr>
      </w:pPr>
      <w:r w:rsidRPr="0023682D">
        <w:rPr>
          <w:rFonts w:ascii="Arial" w:hAnsi="Arial" w:cs="Arial"/>
          <w:i/>
          <w:iCs/>
          <w:sz w:val="22"/>
          <w:szCs w:val="22"/>
        </w:rPr>
        <w:t>c)</w:t>
      </w:r>
      <w:r w:rsidR="00D6068F">
        <w:rPr>
          <w:rFonts w:ascii="Arial" w:hAnsi="Arial" w:cs="Arial"/>
          <w:i/>
          <w:sz w:val="22"/>
          <w:szCs w:val="22"/>
        </w:rPr>
        <w:t xml:space="preserve"> </w:t>
      </w:r>
      <w:r w:rsidRPr="0023682D">
        <w:rPr>
          <w:rFonts w:ascii="Arial" w:hAnsi="Arial" w:cs="Arial"/>
          <w:i/>
          <w:sz w:val="22"/>
          <w:szCs w:val="22"/>
        </w:rPr>
        <w:t>előterjeszti az ülés napirendjét, majd az megszavaztatja,</w:t>
      </w:r>
    </w:p>
    <w:p w:rsidR="00917CA3" w:rsidRPr="0023682D" w:rsidRDefault="00917CA3" w:rsidP="00917CA3">
      <w:pPr>
        <w:pStyle w:val="Szvegtrzs"/>
        <w:ind w:left="720"/>
        <w:rPr>
          <w:rFonts w:ascii="Arial" w:hAnsi="Arial" w:cs="Arial"/>
          <w:i/>
          <w:sz w:val="22"/>
          <w:szCs w:val="22"/>
        </w:rPr>
      </w:pPr>
      <w:r w:rsidRPr="0023682D">
        <w:rPr>
          <w:rFonts w:ascii="Arial" w:hAnsi="Arial" w:cs="Arial"/>
          <w:i/>
          <w:iCs/>
          <w:sz w:val="22"/>
          <w:szCs w:val="22"/>
        </w:rPr>
        <w:t>d)</w:t>
      </w:r>
      <w:r w:rsidR="00D6068F">
        <w:rPr>
          <w:rFonts w:ascii="Arial" w:hAnsi="Arial" w:cs="Arial"/>
          <w:i/>
          <w:sz w:val="22"/>
          <w:szCs w:val="22"/>
        </w:rPr>
        <w:t xml:space="preserve"> </w:t>
      </w:r>
      <w:r w:rsidRPr="0023682D">
        <w:rPr>
          <w:rFonts w:ascii="Arial" w:hAnsi="Arial" w:cs="Arial"/>
          <w:i/>
          <w:sz w:val="22"/>
          <w:szCs w:val="22"/>
        </w:rPr>
        <w:t>napirend előtt tájékoztatást ad a lejárt határidejű önkormányzati döntések végrehajtásáról, az előző testületi ülésen elhangzott bejelentések nyomán tett intézkedésekről,</w:t>
      </w:r>
    </w:p>
    <w:p w:rsidR="00917CA3" w:rsidRPr="0023682D" w:rsidRDefault="00917CA3" w:rsidP="00917CA3">
      <w:pPr>
        <w:pStyle w:val="Szvegtrzs"/>
        <w:ind w:left="720"/>
        <w:rPr>
          <w:rFonts w:ascii="Arial" w:hAnsi="Arial" w:cs="Arial"/>
          <w:i/>
          <w:sz w:val="22"/>
          <w:szCs w:val="22"/>
        </w:rPr>
      </w:pPr>
      <w:proofErr w:type="gramStart"/>
      <w:r w:rsidRPr="0023682D">
        <w:rPr>
          <w:rFonts w:ascii="Arial" w:hAnsi="Arial" w:cs="Arial"/>
          <w:i/>
          <w:iCs/>
          <w:sz w:val="22"/>
          <w:szCs w:val="22"/>
        </w:rPr>
        <w:t>g</w:t>
      </w:r>
      <w:proofErr w:type="gramEnd"/>
      <w:r w:rsidRPr="0023682D">
        <w:rPr>
          <w:rFonts w:ascii="Arial" w:hAnsi="Arial" w:cs="Arial"/>
          <w:i/>
          <w:iCs/>
          <w:sz w:val="22"/>
          <w:szCs w:val="22"/>
        </w:rPr>
        <w:t>)</w:t>
      </w:r>
      <w:r w:rsidR="00D6068F">
        <w:rPr>
          <w:rFonts w:ascii="Arial" w:hAnsi="Arial" w:cs="Arial"/>
          <w:i/>
          <w:sz w:val="22"/>
          <w:szCs w:val="22"/>
        </w:rPr>
        <w:t xml:space="preserve"> </w:t>
      </w:r>
      <w:r w:rsidRPr="0023682D">
        <w:rPr>
          <w:rFonts w:ascii="Arial" w:hAnsi="Arial" w:cs="Arial"/>
          <w:i/>
          <w:sz w:val="22"/>
          <w:szCs w:val="22"/>
        </w:rPr>
        <w:t>lehetőséget biztosít a kérdések, interpellációk felvetésére,</w:t>
      </w:r>
    </w:p>
    <w:p w:rsidR="00917CA3" w:rsidRPr="0023682D" w:rsidRDefault="00917CA3" w:rsidP="00917CA3">
      <w:pPr>
        <w:pStyle w:val="Szvegtrzs"/>
        <w:ind w:left="720"/>
        <w:rPr>
          <w:rFonts w:ascii="Arial" w:hAnsi="Arial" w:cs="Arial"/>
          <w:i/>
          <w:sz w:val="22"/>
          <w:szCs w:val="22"/>
        </w:rPr>
      </w:pPr>
      <w:proofErr w:type="gramStart"/>
      <w:r w:rsidRPr="0023682D">
        <w:rPr>
          <w:rFonts w:ascii="Arial" w:hAnsi="Arial" w:cs="Arial"/>
          <w:i/>
          <w:iCs/>
          <w:sz w:val="22"/>
          <w:szCs w:val="22"/>
        </w:rPr>
        <w:t>e</w:t>
      </w:r>
      <w:proofErr w:type="gramEnd"/>
      <w:r w:rsidRPr="0023682D">
        <w:rPr>
          <w:rFonts w:ascii="Arial" w:hAnsi="Arial" w:cs="Arial"/>
          <w:i/>
          <w:iCs/>
          <w:sz w:val="22"/>
          <w:szCs w:val="22"/>
        </w:rPr>
        <w:t>)</w:t>
      </w:r>
      <w:r w:rsidR="00D6068F">
        <w:rPr>
          <w:rFonts w:ascii="Arial" w:hAnsi="Arial" w:cs="Arial"/>
          <w:i/>
          <w:sz w:val="22"/>
          <w:szCs w:val="22"/>
        </w:rPr>
        <w:t xml:space="preserve"> </w:t>
      </w:r>
      <w:r w:rsidRPr="0023682D">
        <w:rPr>
          <w:rFonts w:ascii="Arial" w:hAnsi="Arial" w:cs="Arial"/>
          <w:i/>
          <w:sz w:val="22"/>
          <w:szCs w:val="22"/>
        </w:rPr>
        <w:t>napirendi pontonként megnyitja, vezeti, lezárja és összefoglalja a vitát,</w:t>
      </w:r>
    </w:p>
    <w:p w:rsidR="00917CA3" w:rsidRPr="0023682D" w:rsidRDefault="00917CA3" w:rsidP="00917CA3">
      <w:pPr>
        <w:pStyle w:val="Szvegtrzs"/>
        <w:ind w:left="720"/>
        <w:rPr>
          <w:rFonts w:ascii="Arial" w:hAnsi="Arial" w:cs="Arial"/>
          <w:i/>
          <w:sz w:val="22"/>
          <w:szCs w:val="22"/>
        </w:rPr>
      </w:pPr>
      <w:proofErr w:type="gramStart"/>
      <w:r w:rsidRPr="0023682D">
        <w:rPr>
          <w:rFonts w:ascii="Arial" w:hAnsi="Arial" w:cs="Arial"/>
          <w:i/>
          <w:iCs/>
          <w:sz w:val="22"/>
          <w:szCs w:val="22"/>
        </w:rPr>
        <w:t>f</w:t>
      </w:r>
      <w:proofErr w:type="gramEnd"/>
      <w:r w:rsidRPr="0023682D">
        <w:rPr>
          <w:rFonts w:ascii="Arial" w:hAnsi="Arial" w:cs="Arial"/>
          <w:i/>
          <w:iCs/>
          <w:sz w:val="22"/>
          <w:szCs w:val="22"/>
        </w:rPr>
        <w:t>)</w:t>
      </w:r>
      <w:r w:rsidR="00D6068F">
        <w:rPr>
          <w:rFonts w:ascii="Arial" w:hAnsi="Arial" w:cs="Arial"/>
          <w:i/>
          <w:sz w:val="22"/>
          <w:szCs w:val="22"/>
        </w:rPr>
        <w:t xml:space="preserve"> </w:t>
      </w:r>
      <w:r w:rsidRPr="0023682D">
        <w:rPr>
          <w:rFonts w:ascii="Arial" w:hAnsi="Arial" w:cs="Arial"/>
          <w:i/>
          <w:sz w:val="22"/>
          <w:szCs w:val="22"/>
        </w:rPr>
        <w:t>napirendi pontonként szavazásra bocsátja a döntési javaslatokat és kihirdeti a határozatokat,</w:t>
      </w:r>
    </w:p>
    <w:p w:rsidR="00917CA3" w:rsidRDefault="00917CA3" w:rsidP="00917CA3">
      <w:pPr>
        <w:pStyle w:val="Szvegtrzs"/>
        <w:ind w:left="720"/>
        <w:rPr>
          <w:rFonts w:ascii="Arial" w:hAnsi="Arial" w:cs="Arial"/>
          <w:i/>
          <w:sz w:val="22"/>
          <w:szCs w:val="22"/>
        </w:rPr>
      </w:pPr>
      <w:proofErr w:type="gramStart"/>
      <w:r w:rsidRPr="0023682D">
        <w:rPr>
          <w:rFonts w:ascii="Arial" w:hAnsi="Arial" w:cs="Arial"/>
          <w:i/>
          <w:iCs/>
          <w:sz w:val="22"/>
          <w:szCs w:val="22"/>
        </w:rPr>
        <w:t>h</w:t>
      </w:r>
      <w:proofErr w:type="gramEnd"/>
      <w:r w:rsidRPr="0023682D">
        <w:rPr>
          <w:rFonts w:ascii="Arial" w:hAnsi="Arial" w:cs="Arial"/>
          <w:i/>
          <w:iCs/>
          <w:sz w:val="22"/>
          <w:szCs w:val="22"/>
        </w:rPr>
        <w:t>)</w:t>
      </w:r>
      <w:r w:rsidR="00D6068F">
        <w:rPr>
          <w:rFonts w:ascii="Arial" w:hAnsi="Arial" w:cs="Arial"/>
          <w:i/>
          <w:sz w:val="22"/>
          <w:szCs w:val="22"/>
        </w:rPr>
        <w:t xml:space="preserve"> </w:t>
      </w:r>
      <w:r w:rsidRPr="0023682D">
        <w:rPr>
          <w:rFonts w:ascii="Arial" w:hAnsi="Arial" w:cs="Arial"/>
          <w:i/>
          <w:sz w:val="22"/>
          <w:szCs w:val="22"/>
        </w:rPr>
        <w:t>berekeszti az ülést.</w:t>
      </w:r>
    </w:p>
    <w:p w:rsidR="00471E6F" w:rsidRDefault="00471E6F" w:rsidP="00471E6F">
      <w:pPr>
        <w:pStyle w:val="Szvegtrzs"/>
        <w:rPr>
          <w:rFonts w:ascii="Arial" w:hAnsi="Arial" w:cs="Arial"/>
          <w:i/>
          <w:sz w:val="22"/>
          <w:szCs w:val="22"/>
        </w:rPr>
      </w:pPr>
    </w:p>
    <w:p w:rsidR="00471E6F" w:rsidRPr="00471E6F" w:rsidRDefault="00471E6F" w:rsidP="00471E6F">
      <w:pPr>
        <w:pStyle w:val="Szvegtrzs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Módosító javaslat: </w:t>
      </w:r>
      <w:r w:rsidRPr="00471E6F">
        <w:rPr>
          <w:rFonts w:ascii="Arial" w:hAnsi="Arial" w:cs="Arial"/>
          <w:i/>
          <w:sz w:val="22"/>
          <w:szCs w:val="22"/>
        </w:rPr>
        <w:t>A polgármester a testületi ülés vezetése során:</w:t>
      </w:r>
    </w:p>
    <w:p w:rsidR="00471E6F" w:rsidRPr="00471E6F" w:rsidRDefault="00471E6F" w:rsidP="00471E6F">
      <w:pPr>
        <w:pStyle w:val="Szvegtrzs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471E6F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471E6F">
        <w:rPr>
          <w:rFonts w:ascii="Arial" w:hAnsi="Arial" w:cs="Arial"/>
          <w:i/>
          <w:iCs/>
          <w:sz w:val="22"/>
          <w:szCs w:val="22"/>
        </w:rPr>
        <w:t>)</w:t>
      </w:r>
      <w:r w:rsidR="00D6068F">
        <w:rPr>
          <w:rFonts w:ascii="Arial" w:hAnsi="Arial" w:cs="Arial"/>
          <w:i/>
          <w:sz w:val="22"/>
          <w:szCs w:val="22"/>
        </w:rPr>
        <w:t xml:space="preserve"> </w:t>
      </w:r>
      <w:r w:rsidRPr="00471E6F">
        <w:rPr>
          <w:rFonts w:ascii="Arial" w:hAnsi="Arial" w:cs="Arial"/>
          <w:i/>
          <w:sz w:val="22"/>
          <w:szCs w:val="22"/>
        </w:rPr>
        <w:t>megállapítja, hogy a képviselő-testület ülését az SZMSZ szerint hívták össze,</w:t>
      </w:r>
    </w:p>
    <w:p w:rsidR="00471E6F" w:rsidRDefault="00471E6F" w:rsidP="00471E6F">
      <w:pPr>
        <w:pStyle w:val="Szvegtrzs"/>
        <w:ind w:left="851"/>
        <w:rPr>
          <w:rFonts w:ascii="Arial" w:hAnsi="Arial" w:cs="Arial"/>
          <w:i/>
          <w:sz w:val="22"/>
          <w:szCs w:val="22"/>
        </w:rPr>
      </w:pPr>
      <w:r w:rsidRPr="00471E6F">
        <w:rPr>
          <w:rFonts w:ascii="Arial" w:hAnsi="Arial" w:cs="Arial"/>
          <w:i/>
          <w:iCs/>
          <w:sz w:val="22"/>
          <w:szCs w:val="22"/>
        </w:rPr>
        <w:t>b)</w:t>
      </w:r>
      <w:r w:rsidR="00D6068F">
        <w:rPr>
          <w:rFonts w:ascii="Arial" w:hAnsi="Arial" w:cs="Arial"/>
          <w:i/>
          <w:sz w:val="22"/>
          <w:szCs w:val="22"/>
        </w:rPr>
        <w:t xml:space="preserve"> </w:t>
      </w:r>
      <w:r w:rsidRPr="00471E6F">
        <w:rPr>
          <w:rFonts w:ascii="Arial" w:hAnsi="Arial" w:cs="Arial"/>
          <w:i/>
          <w:sz w:val="22"/>
          <w:szCs w:val="22"/>
        </w:rPr>
        <w:t>megállapítja az ülés határozatképességét,</w:t>
      </w:r>
    </w:p>
    <w:p w:rsidR="00471E6F" w:rsidRPr="00D6068F" w:rsidRDefault="00471E6F" w:rsidP="00D6068F">
      <w:pPr>
        <w:pStyle w:val="Szvegtrzs"/>
        <w:ind w:left="1418" w:hanging="567"/>
        <w:rPr>
          <w:rFonts w:ascii="Arial" w:eastAsia="Calibri" w:hAnsi="Arial" w:cs="Arial"/>
          <w:b/>
          <w:i/>
          <w:sz w:val="22"/>
          <w:szCs w:val="22"/>
        </w:rPr>
      </w:pPr>
      <w:r w:rsidRPr="00D6068F">
        <w:rPr>
          <w:rFonts w:ascii="Arial" w:hAnsi="Arial" w:cs="Arial"/>
          <w:i/>
          <w:sz w:val="22"/>
          <w:szCs w:val="22"/>
        </w:rPr>
        <w:t xml:space="preserve">c) </w:t>
      </w:r>
      <w:r w:rsidRPr="00D6068F">
        <w:rPr>
          <w:rFonts w:ascii="Arial" w:eastAsia="Calibri" w:hAnsi="Arial" w:cs="Arial"/>
          <w:b/>
          <w:i/>
          <w:sz w:val="22"/>
          <w:szCs w:val="22"/>
        </w:rPr>
        <w:t>előterjeszti az ülés napirendjét,</w:t>
      </w:r>
    </w:p>
    <w:p w:rsidR="00471E6F" w:rsidRPr="00AA4779" w:rsidRDefault="00471E6F" w:rsidP="00471E6F">
      <w:pPr>
        <w:pStyle w:val="Szvegtrzs"/>
        <w:ind w:left="851"/>
        <w:rPr>
          <w:rFonts w:ascii="Arial" w:eastAsia="Calibri" w:hAnsi="Arial" w:cs="Arial"/>
          <w:b/>
          <w:i/>
          <w:sz w:val="22"/>
          <w:szCs w:val="22"/>
        </w:rPr>
      </w:pPr>
      <w:r w:rsidRPr="00D6068F">
        <w:rPr>
          <w:rFonts w:ascii="Arial" w:hAnsi="Arial" w:cs="Arial"/>
          <w:i/>
          <w:sz w:val="22"/>
          <w:szCs w:val="22"/>
        </w:rPr>
        <w:t xml:space="preserve">d) </w:t>
      </w:r>
      <w:r w:rsidRPr="00AA4779">
        <w:rPr>
          <w:rFonts w:ascii="Arial" w:eastAsia="Calibri" w:hAnsi="Arial" w:cs="Arial"/>
          <w:b/>
          <w:i/>
          <w:sz w:val="22"/>
          <w:szCs w:val="22"/>
        </w:rPr>
        <w:t>lehetőséget ad a képviselő-testület tagjainak a napirendhez érkező módosító indítványok megtételére,</w:t>
      </w:r>
    </w:p>
    <w:p w:rsidR="00471E6F" w:rsidRPr="00AA4779" w:rsidRDefault="00471E6F" w:rsidP="00471E6F">
      <w:pPr>
        <w:pStyle w:val="Szvegtrzs"/>
        <w:ind w:left="851"/>
        <w:rPr>
          <w:rFonts w:ascii="Arial" w:hAnsi="Arial" w:cs="Arial"/>
          <w:b/>
          <w:i/>
          <w:sz w:val="22"/>
          <w:szCs w:val="22"/>
        </w:rPr>
      </w:pPr>
      <w:proofErr w:type="gramStart"/>
      <w:r w:rsidRPr="00AA4779">
        <w:rPr>
          <w:rFonts w:ascii="Arial" w:hAnsi="Arial" w:cs="Arial"/>
          <w:i/>
          <w:sz w:val="22"/>
          <w:szCs w:val="22"/>
        </w:rPr>
        <w:t>e</w:t>
      </w:r>
      <w:proofErr w:type="gramEnd"/>
      <w:r w:rsidRPr="00AA4779">
        <w:rPr>
          <w:rFonts w:ascii="Arial" w:hAnsi="Arial" w:cs="Arial"/>
          <w:i/>
          <w:sz w:val="22"/>
          <w:szCs w:val="22"/>
        </w:rPr>
        <w:t xml:space="preserve">) </w:t>
      </w:r>
      <w:r w:rsidRPr="00AA4779">
        <w:rPr>
          <w:rFonts w:ascii="Arial" w:hAnsi="Arial" w:cs="Arial"/>
          <w:b/>
          <w:i/>
          <w:sz w:val="22"/>
          <w:szCs w:val="22"/>
        </w:rPr>
        <w:t>megszavaztatja a módosításokat, illetve a támogatott módosításokkal a napirendet,</w:t>
      </w:r>
    </w:p>
    <w:p w:rsidR="008261F4" w:rsidRPr="0023682D" w:rsidRDefault="008261F4" w:rsidP="008261F4">
      <w:pPr>
        <w:pStyle w:val="Szvegtrzs"/>
        <w:ind w:left="851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f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) </w:t>
      </w:r>
      <w:r w:rsidRPr="0023682D">
        <w:rPr>
          <w:rFonts w:ascii="Arial" w:hAnsi="Arial" w:cs="Arial"/>
          <w:i/>
          <w:sz w:val="22"/>
          <w:szCs w:val="22"/>
        </w:rPr>
        <w:t>napirend előtt tájékoztatást ad a lejárt határidejű önkormányzati döntések végrehajtásáról, az előző testületi ülésen elhangzott bejelentések nyomán tett intézkedésekről,</w:t>
      </w:r>
    </w:p>
    <w:p w:rsidR="008261F4" w:rsidRPr="0023682D" w:rsidRDefault="008261F4" w:rsidP="008261F4">
      <w:pPr>
        <w:pStyle w:val="Szvegtrzs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23682D">
        <w:rPr>
          <w:rFonts w:ascii="Arial" w:hAnsi="Arial" w:cs="Arial"/>
          <w:i/>
          <w:iCs/>
          <w:sz w:val="22"/>
          <w:szCs w:val="22"/>
        </w:rPr>
        <w:t>g</w:t>
      </w:r>
      <w:proofErr w:type="gramEnd"/>
      <w:r w:rsidRPr="0023682D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3682D">
        <w:rPr>
          <w:rFonts w:ascii="Arial" w:hAnsi="Arial" w:cs="Arial"/>
          <w:i/>
          <w:sz w:val="22"/>
          <w:szCs w:val="22"/>
        </w:rPr>
        <w:t>lehetőséget biztosít a kérdések, interpellációk felvetésére,</w:t>
      </w:r>
    </w:p>
    <w:p w:rsidR="008261F4" w:rsidRPr="0023682D" w:rsidRDefault="00E207A1" w:rsidP="008261F4">
      <w:pPr>
        <w:pStyle w:val="Szvegtrzs"/>
        <w:ind w:left="851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h</w:t>
      </w:r>
      <w:proofErr w:type="gramEnd"/>
      <w:r w:rsidR="008261F4" w:rsidRPr="0023682D">
        <w:rPr>
          <w:rFonts w:ascii="Arial" w:hAnsi="Arial" w:cs="Arial"/>
          <w:i/>
          <w:iCs/>
          <w:sz w:val="22"/>
          <w:szCs w:val="22"/>
        </w:rPr>
        <w:t>)</w:t>
      </w:r>
      <w:r w:rsidR="008261F4">
        <w:rPr>
          <w:rFonts w:ascii="Arial" w:hAnsi="Arial" w:cs="Arial"/>
          <w:i/>
          <w:sz w:val="22"/>
          <w:szCs w:val="22"/>
        </w:rPr>
        <w:t xml:space="preserve"> </w:t>
      </w:r>
      <w:r w:rsidR="008261F4" w:rsidRPr="0023682D">
        <w:rPr>
          <w:rFonts w:ascii="Arial" w:hAnsi="Arial" w:cs="Arial"/>
          <w:i/>
          <w:sz w:val="22"/>
          <w:szCs w:val="22"/>
        </w:rPr>
        <w:t>napirendi pontonként megnyitja, vezeti, lezárja és összefoglalja a vitát,</w:t>
      </w:r>
    </w:p>
    <w:p w:rsidR="008261F4" w:rsidRPr="0023682D" w:rsidRDefault="00E207A1" w:rsidP="008261F4">
      <w:pPr>
        <w:pStyle w:val="Szvegtrzs"/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</w:t>
      </w:r>
      <w:r w:rsidR="008261F4" w:rsidRPr="0023682D">
        <w:rPr>
          <w:rFonts w:ascii="Arial" w:hAnsi="Arial" w:cs="Arial"/>
          <w:i/>
          <w:iCs/>
          <w:sz w:val="22"/>
          <w:szCs w:val="22"/>
        </w:rPr>
        <w:t>)</w:t>
      </w:r>
      <w:r w:rsidR="008261F4">
        <w:rPr>
          <w:rFonts w:ascii="Arial" w:hAnsi="Arial" w:cs="Arial"/>
          <w:i/>
          <w:sz w:val="22"/>
          <w:szCs w:val="22"/>
        </w:rPr>
        <w:t xml:space="preserve"> </w:t>
      </w:r>
      <w:r w:rsidR="008261F4" w:rsidRPr="0023682D">
        <w:rPr>
          <w:rFonts w:ascii="Arial" w:hAnsi="Arial" w:cs="Arial"/>
          <w:i/>
          <w:sz w:val="22"/>
          <w:szCs w:val="22"/>
        </w:rPr>
        <w:t>napirendi pontonként szavazásra bocsátja a döntési javaslatokat és kihirdeti a határozatokat,</w:t>
      </w:r>
    </w:p>
    <w:p w:rsidR="008261F4" w:rsidRDefault="00E207A1" w:rsidP="008261F4">
      <w:pPr>
        <w:pStyle w:val="Szvegtrzs"/>
        <w:ind w:left="85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</w:t>
      </w:r>
      <w:r w:rsidR="008261F4" w:rsidRPr="0023682D">
        <w:rPr>
          <w:rFonts w:ascii="Arial" w:hAnsi="Arial" w:cs="Arial"/>
          <w:i/>
          <w:iCs/>
          <w:sz w:val="22"/>
          <w:szCs w:val="22"/>
        </w:rPr>
        <w:t>)</w:t>
      </w:r>
      <w:r w:rsidR="008261F4">
        <w:rPr>
          <w:rFonts w:ascii="Arial" w:hAnsi="Arial" w:cs="Arial"/>
          <w:i/>
          <w:sz w:val="22"/>
          <w:szCs w:val="22"/>
        </w:rPr>
        <w:t xml:space="preserve"> </w:t>
      </w:r>
      <w:r w:rsidR="008261F4" w:rsidRPr="0023682D">
        <w:rPr>
          <w:rFonts w:ascii="Arial" w:hAnsi="Arial" w:cs="Arial"/>
          <w:i/>
          <w:sz w:val="22"/>
          <w:szCs w:val="22"/>
        </w:rPr>
        <w:t>berekeszti az ülést.</w:t>
      </w:r>
    </w:p>
    <w:p w:rsidR="008261F4" w:rsidRDefault="008261F4" w:rsidP="008261F4">
      <w:pPr>
        <w:pStyle w:val="Szvegtrzs"/>
        <w:rPr>
          <w:rFonts w:ascii="Arial" w:hAnsi="Arial" w:cs="Arial"/>
          <w:i/>
          <w:sz w:val="22"/>
          <w:szCs w:val="22"/>
        </w:rPr>
      </w:pPr>
    </w:p>
    <w:p w:rsidR="008261F4" w:rsidRPr="004D0898" w:rsidRDefault="00AD7D86" w:rsidP="008261F4">
      <w:pPr>
        <w:pStyle w:val="Szvegtrzs"/>
        <w:rPr>
          <w:rFonts w:ascii="Arial" w:hAnsi="Arial" w:cs="Arial"/>
          <w:b/>
          <w:sz w:val="22"/>
          <w:szCs w:val="22"/>
        </w:rPr>
      </w:pPr>
      <w:r w:rsidRPr="004D0898">
        <w:rPr>
          <w:rFonts w:ascii="Arial" w:hAnsi="Arial" w:cs="Arial"/>
          <w:b/>
          <w:sz w:val="22"/>
          <w:szCs w:val="22"/>
        </w:rPr>
        <w:t>Javasoljuk a 7. § (1) bekezd</w:t>
      </w:r>
      <w:r w:rsidR="00541439">
        <w:rPr>
          <w:rFonts w:ascii="Arial" w:hAnsi="Arial" w:cs="Arial"/>
          <w:b/>
          <w:sz w:val="22"/>
          <w:szCs w:val="22"/>
        </w:rPr>
        <w:t>ésének</w:t>
      </w:r>
      <w:r w:rsidRPr="004D0898">
        <w:rPr>
          <w:rFonts w:ascii="Arial" w:hAnsi="Arial" w:cs="Arial"/>
          <w:b/>
          <w:sz w:val="22"/>
          <w:szCs w:val="22"/>
        </w:rPr>
        <w:t xml:space="preserve"> a módosítását</w:t>
      </w:r>
      <w:r w:rsidR="00541439">
        <w:rPr>
          <w:rFonts w:ascii="Arial" w:hAnsi="Arial" w:cs="Arial"/>
          <w:b/>
          <w:sz w:val="22"/>
          <w:szCs w:val="22"/>
        </w:rPr>
        <w:t xml:space="preserve"> is</w:t>
      </w:r>
      <w:r w:rsidRPr="004D0898">
        <w:rPr>
          <w:rFonts w:ascii="Arial" w:hAnsi="Arial" w:cs="Arial"/>
          <w:b/>
          <w:sz w:val="22"/>
          <w:szCs w:val="22"/>
        </w:rPr>
        <w:t>.</w:t>
      </w:r>
    </w:p>
    <w:p w:rsidR="00AD7D86" w:rsidRDefault="00AD7D86" w:rsidP="008261F4">
      <w:pPr>
        <w:pStyle w:val="Szvegtrzs"/>
        <w:rPr>
          <w:rFonts w:ascii="Arial" w:hAnsi="Arial" w:cs="Arial"/>
          <w:sz w:val="22"/>
          <w:szCs w:val="22"/>
        </w:rPr>
      </w:pPr>
    </w:p>
    <w:p w:rsidR="00AD7D86" w:rsidRDefault="00AD7D86" w:rsidP="00AD7D86">
      <w:pPr>
        <w:pStyle w:val="Szvegtrzs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Jelenlegi szabályozás:</w:t>
      </w:r>
      <w:r w:rsidRPr="00AD7D86">
        <w:rPr>
          <w:rFonts w:eastAsia="Noto Sans CJK SC Regular" w:cs="FreeSans"/>
          <w:kern w:val="2"/>
          <w:lang w:eastAsia="zh-CN" w:bidi="hi-IN"/>
        </w:rPr>
        <w:t xml:space="preserve"> </w:t>
      </w:r>
      <w:r w:rsidRPr="00AD7D86">
        <w:rPr>
          <w:rFonts w:ascii="Arial" w:hAnsi="Arial" w:cs="Arial"/>
          <w:i/>
          <w:sz w:val="22"/>
          <w:szCs w:val="22"/>
        </w:rPr>
        <w:t>A képviselő-testület szükség szerint, de évente legalább 11 ülést, ezen kívül alakuló és rendkívüli testületi ülést tart (tarthat).</w:t>
      </w:r>
    </w:p>
    <w:p w:rsidR="00AD7D86" w:rsidRDefault="00AD7D86" w:rsidP="00AD7D86">
      <w:pPr>
        <w:pStyle w:val="Szvegtrzs"/>
        <w:rPr>
          <w:rFonts w:ascii="Arial" w:hAnsi="Arial" w:cs="Arial"/>
          <w:i/>
          <w:sz w:val="22"/>
          <w:szCs w:val="22"/>
        </w:rPr>
      </w:pPr>
    </w:p>
    <w:p w:rsidR="00AD7D86" w:rsidRPr="00AD7D86" w:rsidRDefault="00AD7D86" w:rsidP="00AD7D86">
      <w:pPr>
        <w:pStyle w:val="Szvegtrzs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Módosító javaslat: </w:t>
      </w:r>
      <w:r w:rsidRPr="00AD7D86">
        <w:rPr>
          <w:rFonts w:ascii="Arial" w:hAnsi="Arial" w:cs="Arial"/>
          <w:i/>
          <w:sz w:val="22"/>
          <w:szCs w:val="22"/>
        </w:rPr>
        <w:t>A képviselő-testület szüksé</w:t>
      </w:r>
      <w:r>
        <w:rPr>
          <w:rFonts w:ascii="Arial" w:hAnsi="Arial" w:cs="Arial"/>
          <w:i/>
          <w:sz w:val="22"/>
          <w:szCs w:val="22"/>
        </w:rPr>
        <w:t xml:space="preserve">g szerint, de évente legalább </w:t>
      </w:r>
      <w:r w:rsidRPr="00AD7D86">
        <w:rPr>
          <w:rFonts w:ascii="Arial" w:hAnsi="Arial" w:cs="Arial"/>
          <w:b/>
          <w:i/>
          <w:sz w:val="22"/>
          <w:szCs w:val="22"/>
        </w:rPr>
        <w:t>6</w:t>
      </w:r>
      <w:r w:rsidRPr="00AD7D86">
        <w:rPr>
          <w:rFonts w:ascii="Arial" w:hAnsi="Arial" w:cs="Arial"/>
          <w:i/>
          <w:sz w:val="22"/>
          <w:szCs w:val="22"/>
        </w:rPr>
        <w:t xml:space="preserve"> ülést, ezen kívül alakuló és rendkívüli testületi ülést tart (tarthat).</w:t>
      </w:r>
    </w:p>
    <w:p w:rsidR="00AD7D86" w:rsidRDefault="00AD7D86" w:rsidP="00AD7D86">
      <w:pPr>
        <w:pStyle w:val="Szvegtrzs"/>
        <w:rPr>
          <w:rFonts w:ascii="Arial" w:hAnsi="Arial" w:cs="Arial"/>
          <w:sz w:val="22"/>
          <w:szCs w:val="22"/>
        </w:rPr>
      </w:pPr>
    </w:p>
    <w:p w:rsidR="00766F40" w:rsidRPr="00766F40" w:rsidRDefault="00A11532" w:rsidP="00AD7D86">
      <w:pPr>
        <w:pStyle w:val="Szvegtrzs"/>
        <w:rPr>
          <w:rFonts w:ascii="Arial" w:hAnsi="Arial" w:cs="Arial"/>
          <w:sz w:val="22"/>
          <w:szCs w:val="22"/>
        </w:rPr>
      </w:pPr>
      <w:r w:rsidRPr="00766F40">
        <w:rPr>
          <w:rFonts w:ascii="Arial" w:hAnsi="Arial" w:cs="Arial"/>
          <w:sz w:val="22"/>
          <w:szCs w:val="22"/>
        </w:rPr>
        <w:t xml:space="preserve">A Magyarország helyi önkormányzatiról szóló 2011. évi CLXXXIX. törvény </w:t>
      </w:r>
      <w:r w:rsidR="00766F40" w:rsidRPr="00766F40">
        <w:rPr>
          <w:rFonts w:ascii="Arial" w:hAnsi="Arial" w:cs="Arial"/>
          <w:sz w:val="22"/>
          <w:szCs w:val="22"/>
        </w:rPr>
        <w:t xml:space="preserve">44. §-a szerint a képviselő-testület szükség szerint, a szervezeti és működési szabályzatban meghatározott számú, </w:t>
      </w:r>
      <w:r w:rsidR="00766F40" w:rsidRPr="004D0898">
        <w:rPr>
          <w:rFonts w:ascii="Arial" w:hAnsi="Arial" w:cs="Arial"/>
          <w:sz w:val="22"/>
          <w:szCs w:val="22"/>
          <w:u w:val="single"/>
        </w:rPr>
        <w:t>de évente legalább hat ülést tart</w:t>
      </w:r>
      <w:r w:rsidR="00766F40" w:rsidRPr="00766F40">
        <w:rPr>
          <w:rFonts w:ascii="Arial" w:hAnsi="Arial" w:cs="Arial"/>
          <w:sz w:val="22"/>
          <w:szCs w:val="22"/>
        </w:rPr>
        <w:t xml:space="preserve">. </w:t>
      </w:r>
      <w:r w:rsidR="00401EA0">
        <w:rPr>
          <w:rFonts w:ascii="Arial" w:hAnsi="Arial" w:cs="Arial"/>
          <w:sz w:val="22"/>
          <w:szCs w:val="22"/>
        </w:rPr>
        <w:t>Javasoljuk az SZMSZ</w:t>
      </w:r>
      <w:r w:rsidR="0049323F">
        <w:rPr>
          <w:rFonts w:ascii="Arial" w:hAnsi="Arial" w:cs="Arial"/>
          <w:sz w:val="22"/>
          <w:szCs w:val="22"/>
        </w:rPr>
        <w:t>-ben is</w:t>
      </w:r>
      <w:r w:rsidR="004D0898">
        <w:rPr>
          <w:rFonts w:ascii="Arial" w:hAnsi="Arial" w:cs="Arial"/>
          <w:sz w:val="22"/>
          <w:szCs w:val="22"/>
        </w:rPr>
        <w:t xml:space="preserve"> az</w:t>
      </w:r>
      <w:r w:rsidR="00401E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323F">
        <w:rPr>
          <w:rFonts w:ascii="Arial" w:hAnsi="Arial" w:cs="Arial"/>
          <w:sz w:val="22"/>
          <w:szCs w:val="22"/>
        </w:rPr>
        <w:t>Mötv</w:t>
      </w:r>
      <w:proofErr w:type="spellEnd"/>
      <w:r w:rsidR="0049323F">
        <w:rPr>
          <w:rFonts w:ascii="Arial" w:hAnsi="Arial" w:cs="Arial"/>
          <w:sz w:val="22"/>
          <w:szCs w:val="22"/>
        </w:rPr>
        <w:t>.-</w:t>
      </w:r>
      <w:proofErr w:type="spellStart"/>
      <w:r w:rsidR="0049323F">
        <w:rPr>
          <w:rFonts w:ascii="Arial" w:hAnsi="Arial" w:cs="Arial"/>
          <w:sz w:val="22"/>
          <w:szCs w:val="22"/>
        </w:rPr>
        <w:t>ben</w:t>
      </w:r>
      <w:proofErr w:type="spellEnd"/>
      <w:r w:rsidR="0049323F">
        <w:rPr>
          <w:rFonts w:ascii="Arial" w:hAnsi="Arial" w:cs="Arial"/>
          <w:sz w:val="22"/>
          <w:szCs w:val="22"/>
        </w:rPr>
        <w:t xml:space="preserve"> meghatározott minimum szabály alkalmazását.</w:t>
      </w:r>
    </w:p>
    <w:p w:rsidR="00A12071" w:rsidRPr="0062394A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A12071" w:rsidRPr="005E2CFB" w:rsidRDefault="004D0898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2CFB">
        <w:rPr>
          <w:rFonts w:ascii="Arial" w:eastAsia="Calibri" w:hAnsi="Arial" w:cs="Arial"/>
          <w:sz w:val="22"/>
          <w:szCs w:val="22"/>
          <w:lang w:eastAsia="en-US"/>
        </w:rPr>
        <w:t xml:space="preserve">Kérjük a fentieknek megfelelően előkészített </w:t>
      </w:r>
      <w:r w:rsidR="007A655A" w:rsidRPr="005E2CFB">
        <w:rPr>
          <w:rFonts w:ascii="Arial" w:eastAsia="Calibri" w:hAnsi="Arial" w:cs="Arial"/>
          <w:sz w:val="22"/>
          <w:szCs w:val="22"/>
          <w:lang w:eastAsia="en-US"/>
        </w:rPr>
        <w:t>rendelet-</w:t>
      </w:r>
      <w:r w:rsidR="005E2CFB" w:rsidRPr="005E2CFB">
        <w:rPr>
          <w:rFonts w:ascii="Arial" w:eastAsia="Calibri" w:hAnsi="Arial" w:cs="Arial"/>
          <w:sz w:val="22"/>
          <w:szCs w:val="22"/>
          <w:lang w:eastAsia="en-US"/>
        </w:rPr>
        <w:t>tervezet elfogadását</w:t>
      </w:r>
      <w:r w:rsidR="00A12071" w:rsidRPr="005E2CF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12071" w:rsidRPr="005E2CFB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A6815" w:rsidRDefault="006A6815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highlight w:val="yellow"/>
          <w:lang w:eastAsia="hu-HU"/>
        </w:rPr>
      </w:pPr>
    </w:p>
    <w:p w:rsidR="006A6815" w:rsidRDefault="006A6815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highlight w:val="yellow"/>
          <w:lang w:eastAsia="hu-HU"/>
        </w:rPr>
      </w:pPr>
    </w:p>
    <w:p w:rsidR="006A6815" w:rsidRDefault="006A6815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highlight w:val="yellow"/>
          <w:lang w:eastAsia="hu-HU"/>
        </w:rPr>
      </w:pPr>
    </w:p>
    <w:p w:rsidR="006A6815" w:rsidRDefault="006A6815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highlight w:val="yellow"/>
          <w:lang w:eastAsia="hu-HU"/>
        </w:rPr>
      </w:pPr>
    </w:p>
    <w:p w:rsidR="006A6815" w:rsidRDefault="006A6815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highlight w:val="yellow"/>
          <w:lang w:eastAsia="hu-HU"/>
        </w:rPr>
      </w:pPr>
    </w:p>
    <w:p w:rsidR="006A6815" w:rsidRDefault="006A6815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highlight w:val="yellow"/>
          <w:lang w:eastAsia="hu-HU"/>
        </w:rPr>
      </w:pPr>
    </w:p>
    <w:p w:rsidR="00A12071" w:rsidRPr="00626B8A" w:rsidRDefault="00A12071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  <w:r w:rsidRPr="00626B8A">
        <w:rPr>
          <w:rFonts w:ascii="Arial" w:hAnsi="Arial" w:cs="Arial"/>
          <w:b/>
          <w:i/>
          <w:sz w:val="28"/>
          <w:szCs w:val="28"/>
          <w:lang w:eastAsia="hu-HU"/>
        </w:rPr>
        <w:lastRenderedPageBreak/>
        <w:t>HATÁSVIZSGÁLAT</w:t>
      </w:r>
    </w:p>
    <w:p w:rsidR="00A12071" w:rsidRPr="00626B8A" w:rsidRDefault="00A12071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</w:p>
    <w:p w:rsidR="00A12071" w:rsidRPr="00626B8A" w:rsidRDefault="00A12071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  <w:lang w:eastAsia="hu-HU"/>
        </w:rPr>
      </w:pPr>
      <w:proofErr w:type="gramStart"/>
      <w:r w:rsidRPr="00626B8A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626B8A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képviselő-testület és szervei szervezeti és működési szabályzatáról szóló 2/2011.(II.1.) önkormányzati rendelet módosításáról szóló rendelet tervezethez</w:t>
      </w:r>
    </w:p>
    <w:p w:rsidR="00A12071" w:rsidRPr="00626B8A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A12071" w:rsidRPr="00626B8A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6B8A"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:rsidR="00A12071" w:rsidRPr="00626B8A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1C0A" w:rsidRPr="00626B8A" w:rsidRDefault="003E1C0A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6B8A">
        <w:rPr>
          <w:rFonts w:ascii="Arial" w:eastAsia="Calibri" w:hAnsi="Arial" w:cs="Arial"/>
          <w:sz w:val="22"/>
          <w:szCs w:val="22"/>
          <w:lang w:eastAsia="en-US"/>
        </w:rPr>
        <w:t>Elsősorban képviselői indítványr</w:t>
      </w:r>
      <w:r w:rsidR="00626B8A" w:rsidRPr="00626B8A">
        <w:rPr>
          <w:rFonts w:ascii="Arial" w:eastAsia="Calibri" w:hAnsi="Arial" w:cs="Arial"/>
          <w:sz w:val="22"/>
          <w:szCs w:val="22"/>
          <w:lang w:eastAsia="en-US"/>
        </w:rPr>
        <w:t>a, célszerűségi okokból indokolt</w:t>
      </w:r>
      <w:r w:rsidRPr="00626B8A">
        <w:rPr>
          <w:rFonts w:ascii="Arial" w:eastAsia="Calibri" w:hAnsi="Arial" w:cs="Arial"/>
          <w:sz w:val="22"/>
          <w:szCs w:val="22"/>
          <w:lang w:eastAsia="en-US"/>
        </w:rPr>
        <w:t xml:space="preserve"> a módosítás.</w:t>
      </w:r>
    </w:p>
    <w:p w:rsidR="00A12071" w:rsidRPr="00626B8A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994852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994852">
        <w:rPr>
          <w:rFonts w:ascii="Arial" w:hAnsi="Arial" w:cs="Arial"/>
          <w:b/>
          <w:sz w:val="22"/>
          <w:szCs w:val="22"/>
          <w:lang w:eastAsia="hu-HU"/>
        </w:rPr>
        <w:t>Részletes indokolás:</w:t>
      </w:r>
    </w:p>
    <w:p w:rsidR="00A12071" w:rsidRPr="00994852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A12071" w:rsidRPr="00994852" w:rsidRDefault="009D056A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94852">
        <w:rPr>
          <w:rFonts w:ascii="Arial" w:hAnsi="Arial" w:cs="Arial"/>
          <w:sz w:val="22"/>
          <w:szCs w:val="22"/>
          <w:lang w:eastAsia="hu-HU"/>
        </w:rPr>
        <w:t>1.§ (1) bekezdéséhe</w:t>
      </w:r>
      <w:r w:rsidR="007C7515" w:rsidRPr="00994852">
        <w:rPr>
          <w:rFonts w:ascii="Arial" w:hAnsi="Arial" w:cs="Arial"/>
          <w:sz w:val="22"/>
          <w:szCs w:val="22"/>
          <w:lang w:eastAsia="hu-HU"/>
        </w:rPr>
        <w:t xml:space="preserve">z: a </w:t>
      </w:r>
      <w:proofErr w:type="gramStart"/>
      <w:r w:rsidR="007C7515" w:rsidRPr="00994852">
        <w:rPr>
          <w:rFonts w:ascii="Arial" w:hAnsi="Arial" w:cs="Arial"/>
          <w:sz w:val="22"/>
          <w:szCs w:val="22"/>
          <w:lang w:eastAsia="hu-HU"/>
        </w:rPr>
        <w:t>minimálisan</w:t>
      </w:r>
      <w:proofErr w:type="gramEnd"/>
      <w:r w:rsidR="007C7515" w:rsidRPr="00994852">
        <w:rPr>
          <w:rFonts w:ascii="Arial" w:hAnsi="Arial" w:cs="Arial"/>
          <w:sz w:val="22"/>
          <w:szCs w:val="22"/>
          <w:lang w:eastAsia="hu-HU"/>
        </w:rPr>
        <w:t xml:space="preserve"> évente tartandó képviselő- testületi ülések számát a</w:t>
      </w:r>
      <w:r w:rsidR="007C7515" w:rsidRPr="00994852">
        <w:rPr>
          <w:rFonts w:ascii="Arial" w:hAnsi="Arial" w:cs="Arial"/>
          <w:sz w:val="22"/>
          <w:szCs w:val="22"/>
        </w:rPr>
        <w:t xml:space="preserve"> Magyarország helyi önkormányzatiról szóló 2011. évi CLXXXIX. törvény</w:t>
      </w:r>
      <w:r w:rsidR="007C7515" w:rsidRPr="00994852">
        <w:rPr>
          <w:rFonts w:ascii="Arial" w:hAnsi="Arial" w:cs="Arial"/>
          <w:sz w:val="22"/>
          <w:szCs w:val="22"/>
          <w:lang w:eastAsia="hu-HU"/>
        </w:rPr>
        <w:t xml:space="preserve"> rendelkezéseihez igazítja.</w:t>
      </w:r>
    </w:p>
    <w:p w:rsidR="00825CF9" w:rsidRPr="00994852" w:rsidRDefault="009D056A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94852">
        <w:rPr>
          <w:rFonts w:ascii="Arial" w:hAnsi="Arial" w:cs="Arial"/>
          <w:sz w:val="22"/>
          <w:szCs w:val="22"/>
          <w:lang w:eastAsia="hu-HU"/>
        </w:rPr>
        <w:t>1. § (2) bekezdéséhe</w:t>
      </w:r>
      <w:r w:rsidR="007C7515" w:rsidRPr="00994852">
        <w:rPr>
          <w:rFonts w:ascii="Arial" w:hAnsi="Arial" w:cs="Arial"/>
          <w:sz w:val="22"/>
          <w:szCs w:val="22"/>
          <w:lang w:eastAsia="hu-HU"/>
        </w:rPr>
        <w:t xml:space="preserve">z: </w:t>
      </w:r>
      <w:r w:rsidR="005E4B77" w:rsidRPr="00994852">
        <w:rPr>
          <w:rFonts w:ascii="Arial" w:hAnsi="Arial" w:cs="Arial"/>
          <w:sz w:val="22"/>
          <w:szCs w:val="22"/>
          <w:lang w:eastAsia="hu-HU"/>
        </w:rPr>
        <w:t>a testületi ülés meghívója és előterjesztései kiküldésének szabályozását egészíti ki.</w:t>
      </w:r>
    </w:p>
    <w:p w:rsidR="007C7515" w:rsidRPr="00994852" w:rsidRDefault="009D056A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94852">
        <w:rPr>
          <w:rFonts w:ascii="Arial" w:hAnsi="Arial" w:cs="Arial"/>
          <w:sz w:val="22"/>
          <w:szCs w:val="22"/>
          <w:lang w:eastAsia="hu-HU"/>
        </w:rPr>
        <w:t>2</w:t>
      </w:r>
      <w:r w:rsidR="00825CF9" w:rsidRPr="00994852">
        <w:rPr>
          <w:rFonts w:ascii="Arial" w:hAnsi="Arial" w:cs="Arial"/>
          <w:sz w:val="22"/>
          <w:szCs w:val="22"/>
          <w:lang w:eastAsia="hu-HU"/>
        </w:rPr>
        <w:t>. §-hoz: a polgármester testületi ülés vezetésére vonatkozó feladatait egészíti ki.</w:t>
      </w:r>
      <w:r w:rsidR="005E4B77" w:rsidRPr="00994852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A12071" w:rsidRPr="00994852" w:rsidRDefault="009D056A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94852">
        <w:rPr>
          <w:rFonts w:ascii="Arial" w:hAnsi="Arial" w:cs="Arial"/>
          <w:sz w:val="22"/>
          <w:szCs w:val="22"/>
          <w:lang w:eastAsia="hu-HU"/>
        </w:rPr>
        <w:t>3</w:t>
      </w:r>
      <w:r w:rsidR="00A12071" w:rsidRPr="00994852">
        <w:rPr>
          <w:rFonts w:ascii="Arial" w:hAnsi="Arial" w:cs="Arial"/>
          <w:sz w:val="22"/>
          <w:szCs w:val="22"/>
          <w:lang w:eastAsia="hu-HU"/>
        </w:rPr>
        <w:t>.§-hoz: hatályba léptető rendelkezést tartalmaz.</w:t>
      </w:r>
    </w:p>
    <w:p w:rsidR="002E531D" w:rsidRDefault="002E531D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43E5F">
        <w:rPr>
          <w:rFonts w:ascii="Arial" w:hAnsi="Arial" w:cs="Arial"/>
          <w:b/>
          <w:sz w:val="22"/>
          <w:szCs w:val="22"/>
          <w:lang w:eastAsia="hu-HU"/>
        </w:rPr>
        <w:t xml:space="preserve">Társadalmi hatása: </w:t>
      </w:r>
      <w:r w:rsidRPr="00943E5F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43E5F">
        <w:rPr>
          <w:rFonts w:ascii="Arial" w:hAnsi="Arial" w:cs="Arial"/>
          <w:b/>
          <w:sz w:val="22"/>
          <w:szCs w:val="22"/>
          <w:lang w:eastAsia="hu-HU"/>
        </w:rPr>
        <w:t xml:space="preserve">Gazdasági hatása: </w:t>
      </w:r>
      <w:r w:rsidRPr="00943E5F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43E5F">
        <w:rPr>
          <w:rFonts w:ascii="Arial" w:hAnsi="Arial" w:cs="Arial"/>
          <w:b/>
          <w:sz w:val="22"/>
          <w:szCs w:val="22"/>
          <w:lang w:eastAsia="hu-HU"/>
        </w:rPr>
        <w:t>Költségvetési hatása:</w:t>
      </w:r>
      <w:r w:rsidRPr="00943E5F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43E5F">
        <w:rPr>
          <w:rFonts w:ascii="Arial" w:hAnsi="Arial" w:cs="Arial"/>
          <w:b/>
          <w:sz w:val="22"/>
          <w:szCs w:val="22"/>
          <w:lang w:eastAsia="hu-HU"/>
        </w:rPr>
        <w:t>Környezeti és egészségügyi következmények:</w:t>
      </w:r>
      <w:r w:rsidRPr="00943E5F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43E5F">
        <w:rPr>
          <w:rFonts w:ascii="Arial" w:hAnsi="Arial" w:cs="Arial"/>
          <w:b/>
          <w:sz w:val="22"/>
          <w:szCs w:val="22"/>
          <w:lang w:eastAsia="hu-HU"/>
        </w:rPr>
        <w:t>Adminisztratív terheket befolyásoló hatása:</w:t>
      </w:r>
      <w:r w:rsidRPr="00943E5F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43E5F">
        <w:rPr>
          <w:rFonts w:ascii="Arial" w:hAnsi="Arial" w:cs="Arial"/>
          <w:b/>
          <w:sz w:val="22"/>
          <w:szCs w:val="22"/>
          <w:lang w:eastAsia="hu-HU"/>
        </w:rPr>
        <w:t xml:space="preserve">A jogszabály megalkotásának szükségessége: </w:t>
      </w:r>
      <w:r w:rsidR="006F0001" w:rsidRPr="00943E5F">
        <w:rPr>
          <w:rFonts w:ascii="Arial" w:hAnsi="Arial" w:cs="Arial"/>
          <w:sz w:val="22"/>
          <w:szCs w:val="22"/>
          <w:lang w:eastAsia="hu-HU"/>
        </w:rPr>
        <w:t>önkéntes</w:t>
      </w: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43E5F">
        <w:rPr>
          <w:rFonts w:ascii="Arial" w:hAnsi="Arial" w:cs="Arial"/>
          <w:b/>
          <w:sz w:val="22"/>
          <w:szCs w:val="22"/>
          <w:lang w:eastAsia="hu-HU"/>
        </w:rPr>
        <w:t xml:space="preserve">A jogalkotás elmaradásának következményei: </w:t>
      </w:r>
      <w:r w:rsidRPr="00943E5F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43E5F">
        <w:rPr>
          <w:rFonts w:ascii="Arial" w:hAnsi="Arial" w:cs="Arial"/>
          <w:b/>
          <w:sz w:val="22"/>
          <w:szCs w:val="22"/>
          <w:lang w:eastAsia="hu-HU"/>
        </w:rPr>
        <w:t>A jogszabály alkalmazásához szükséges személyi, szervezeti, tárgyi és pénzügyi feltételek:</w:t>
      </w:r>
      <w:r w:rsidRPr="00943E5F">
        <w:rPr>
          <w:rFonts w:ascii="Arial" w:hAnsi="Arial" w:cs="Arial"/>
          <w:sz w:val="22"/>
          <w:szCs w:val="22"/>
          <w:lang w:eastAsia="hu-HU"/>
        </w:rPr>
        <w:t xml:space="preserve"> plusz feltételek biztosítására nincs szükség</w:t>
      </w:r>
    </w:p>
    <w:p w:rsidR="00A12071" w:rsidRPr="00943E5F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943E5F">
        <w:rPr>
          <w:rFonts w:ascii="Arial" w:hAnsi="Arial" w:cs="Arial"/>
          <w:b/>
          <w:sz w:val="22"/>
          <w:szCs w:val="22"/>
          <w:lang w:eastAsia="hu-HU"/>
        </w:rPr>
        <w:t xml:space="preserve">Véleményeztetés: </w:t>
      </w:r>
      <w:r w:rsidR="007B5E97" w:rsidRPr="00943E5F">
        <w:rPr>
          <w:rFonts w:ascii="Arial" w:hAnsi="Arial" w:cs="Arial"/>
          <w:sz w:val="22"/>
          <w:szCs w:val="22"/>
          <w:lang w:eastAsia="hu-HU"/>
        </w:rPr>
        <w:t>az önkormányzat valamennyi bizottsága</w:t>
      </w: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3867"/>
    <w:multiLevelType w:val="hybridMultilevel"/>
    <w:tmpl w:val="1F00B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C2801"/>
    <w:multiLevelType w:val="hybridMultilevel"/>
    <w:tmpl w:val="F35E0794"/>
    <w:lvl w:ilvl="0" w:tplc="0B64802C">
      <w:start w:val="3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4835A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2837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AD0E6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28B160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6E214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8682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CE49C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6308C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E1B63"/>
    <w:rsid w:val="001B5DA6"/>
    <w:rsid w:val="001D3DD9"/>
    <w:rsid w:val="0021070F"/>
    <w:rsid w:val="00217B18"/>
    <w:rsid w:val="0023682D"/>
    <w:rsid w:val="00254D4B"/>
    <w:rsid w:val="002654BE"/>
    <w:rsid w:val="002C1D52"/>
    <w:rsid w:val="002E1533"/>
    <w:rsid w:val="002E531D"/>
    <w:rsid w:val="00310CE9"/>
    <w:rsid w:val="00311FBF"/>
    <w:rsid w:val="003136D5"/>
    <w:rsid w:val="0032605A"/>
    <w:rsid w:val="00332C16"/>
    <w:rsid w:val="00343BFA"/>
    <w:rsid w:val="003E1C0A"/>
    <w:rsid w:val="003E306D"/>
    <w:rsid w:val="003F5633"/>
    <w:rsid w:val="00401152"/>
    <w:rsid w:val="00401EA0"/>
    <w:rsid w:val="00405270"/>
    <w:rsid w:val="0042566B"/>
    <w:rsid w:val="00471E6F"/>
    <w:rsid w:val="004912F4"/>
    <w:rsid w:val="0049323F"/>
    <w:rsid w:val="004D0898"/>
    <w:rsid w:val="004E04CF"/>
    <w:rsid w:val="004F0046"/>
    <w:rsid w:val="005009E1"/>
    <w:rsid w:val="00523FB3"/>
    <w:rsid w:val="00541439"/>
    <w:rsid w:val="00583BCD"/>
    <w:rsid w:val="005E220A"/>
    <w:rsid w:val="005E2CFB"/>
    <w:rsid w:val="005E4B77"/>
    <w:rsid w:val="005E7A3E"/>
    <w:rsid w:val="005F2529"/>
    <w:rsid w:val="005F683B"/>
    <w:rsid w:val="0062394A"/>
    <w:rsid w:val="00626B8A"/>
    <w:rsid w:val="006823B3"/>
    <w:rsid w:val="006A6815"/>
    <w:rsid w:val="006C2F4C"/>
    <w:rsid w:val="006D5DC7"/>
    <w:rsid w:val="006F0001"/>
    <w:rsid w:val="006F74FC"/>
    <w:rsid w:val="00707799"/>
    <w:rsid w:val="007557E4"/>
    <w:rsid w:val="00766F40"/>
    <w:rsid w:val="00790C6F"/>
    <w:rsid w:val="00796729"/>
    <w:rsid w:val="007A655A"/>
    <w:rsid w:val="007B5E97"/>
    <w:rsid w:val="007C7515"/>
    <w:rsid w:val="007F38DD"/>
    <w:rsid w:val="00825CF9"/>
    <w:rsid w:val="008261F4"/>
    <w:rsid w:val="00843E7F"/>
    <w:rsid w:val="008D3905"/>
    <w:rsid w:val="009071CA"/>
    <w:rsid w:val="00917CA3"/>
    <w:rsid w:val="00943E5F"/>
    <w:rsid w:val="009663F9"/>
    <w:rsid w:val="00994852"/>
    <w:rsid w:val="009A2407"/>
    <w:rsid w:val="009D056A"/>
    <w:rsid w:val="00A11532"/>
    <w:rsid w:val="00A12071"/>
    <w:rsid w:val="00A73F9F"/>
    <w:rsid w:val="00A9447E"/>
    <w:rsid w:val="00AA4779"/>
    <w:rsid w:val="00AC2A81"/>
    <w:rsid w:val="00AD7D86"/>
    <w:rsid w:val="00B04EE0"/>
    <w:rsid w:val="00B75C1C"/>
    <w:rsid w:val="00BB1F10"/>
    <w:rsid w:val="00BC2902"/>
    <w:rsid w:val="00BD6991"/>
    <w:rsid w:val="00C4593A"/>
    <w:rsid w:val="00C96B73"/>
    <w:rsid w:val="00CA0765"/>
    <w:rsid w:val="00CE1141"/>
    <w:rsid w:val="00CE6B55"/>
    <w:rsid w:val="00CE7ED4"/>
    <w:rsid w:val="00CF0BCE"/>
    <w:rsid w:val="00D04C18"/>
    <w:rsid w:val="00D6068F"/>
    <w:rsid w:val="00DA5EEA"/>
    <w:rsid w:val="00DD314B"/>
    <w:rsid w:val="00E14821"/>
    <w:rsid w:val="00E207A1"/>
    <w:rsid w:val="00E24948"/>
    <w:rsid w:val="00E85A82"/>
    <w:rsid w:val="00ED4DCE"/>
    <w:rsid w:val="00F1146B"/>
    <w:rsid w:val="00F274CA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8DC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66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683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15</cp:revision>
  <dcterms:created xsi:type="dcterms:W3CDTF">2022-11-07T13:41:00Z</dcterms:created>
  <dcterms:modified xsi:type="dcterms:W3CDTF">2022-11-22T11:37:00Z</dcterms:modified>
</cp:coreProperties>
</file>