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231B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D898A12" w14:textId="77777777" w:rsidR="00DA5EEA" w:rsidRPr="00DB3BE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B3BE4">
        <w:rPr>
          <w:i/>
          <w:color w:val="3366FF"/>
          <w:sz w:val="20"/>
          <w:highlight w:val="green"/>
        </w:rPr>
        <w:t>A határozati javaslat elfogadásához</w:t>
      </w:r>
    </w:p>
    <w:p w14:paraId="70827E0C" w14:textId="77777777" w:rsidR="00DA5EEA" w:rsidRPr="00DB3BE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DB3BE4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DB3BE4">
        <w:rPr>
          <w:i/>
          <w:color w:val="3366FF"/>
          <w:sz w:val="20"/>
          <w:highlight w:val="green"/>
        </w:rPr>
        <w:t xml:space="preserve"> többség szükséges, </w:t>
      </w:r>
    </w:p>
    <w:p w14:paraId="592A8453" w14:textId="77777777" w:rsidR="00DA5EEA" w:rsidRPr="00ED4DCE" w:rsidRDefault="00DA5EEA" w:rsidP="009071CA">
      <w:pPr>
        <w:jc w:val="right"/>
        <w:rPr>
          <w:color w:val="3366FF"/>
        </w:rPr>
      </w:pPr>
      <w:r w:rsidRPr="00DB3BE4">
        <w:rPr>
          <w:i/>
          <w:color w:val="3366FF"/>
          <w:sz w:val="20"/>
          <w:highlight w:val="green"/>
        </w:rPr>
        <w:t xml:space="preserve">az előterjesztés </w:t>
      </w:r>
      <w:r w:rsidRPr="00DB3BE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B3BE4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4F2348A1" w14:textId="77777777" w:rsidR="00DA5EEA" w:rsidRPr="00ED4DCE" w:rsidRDefault="00DA5EEA" w:rsidP="00DA5EEA">
      <w:pPr>
        <w:rPr>
          <w:color w:val="3366FF"/>
        </w:rPr>
      </w:pPr>
    </w:p>
    <w:p w14:paraId="17A63895" w14:textId="77777777" w:rsidR="00DA5EEA" w:rsidRPr="00ED4DCE" w:rsidRDefault="0095683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ED57BC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EFA5E5B" w14:textId="77777777" w:rsidR="00CB483F" w:rsidRDefault="00CB483F" w:rsidP="00CB483F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 Képvis</w:t>
      </w:r>
      <w:r w:rsidR="00762FEC">
        <w:rPr>
          <w:rFonts w:ascii="Arial" w:hAnsi="Arial" w:cs="Arial"/>
          <w:color w:val="3366FF"/>
          <w:sz w:val="22"/>
          <w:szCs w:val="22"/>
        </w:rPr>
        <w:t>elő-testületének 2023. február 15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762FEC">
        <w:rPr>
          <w:rFonts w:ascii="Arial" w:hAnsi="Arial" w:cs="Arial"/>
          <w:color w:val="3366FF"/>
          <w:sz w:val="22"/>
          <w:szCs w:val="22"/>
        </w:rPr>
        <w:t>é</w:t>
      </w:r>
      <w:r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26029377" w14:textId="77777777" w:rsidR="00CB483F" w:rsidRDefault="00CB483F" w:rsidP="00CB483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14:paraId="4BDFFDDE" w14:textId="77777777" w:rsidR="00DA5EEA" w:rsidRPr="00ED4DCE" w:rsidRDefault="00DA5EEA" w:rsidP="00DA5EEA">
      <w:pPr>
        <w:jc w:val="center"/>
        <w:rPr>
          <w:color w:val="3366FF"/>
        </w:rPr>
      </w:pPr>
    </w:p>
    <w:p w14:paraId="6B1B0BFB" w14:textId="77777777" w:rsidR="00DA5EEA" w:rsidRPr="00C06C5D" w:rsidRDefault="00762FEC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víziközmű szolgáltatás átalakulásának folyamatáról és az ERÖV Víziközmű Zrt.</w:t>
      </w:r>
      <w:r w:rsidR="00C06C5D" w:rsidRPr="00C06C5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2023.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évi üzleti tervéről</w:t>
      </w:r>
    </w:p>
    <w:p w14:paraId="07A79054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48ED334F" w14:textId="77777777" w:rsidTr="00762FEC">
        <w:trPr>
          <w:trHeight w:val="251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8889C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97D94F3" w14:textId="77777777" w:rsidR="00C06C5D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62FEC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41C804AB" w14:textId="77777777" w:rsidR="00C06C5D" w:rsidRPr="00ED4DCE" w:rsidRDefault="00C06C5D" w:rsidP="00C06C5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167FE85" w14:textId="77777777" w:rsidR="00C06C5D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62FEC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14:paraId="7D9C0B74" w14:textId="77777777" w:rsidR="00C06C5D" w:rsidRPr="00ED4DCE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</w:t>
            </w:r>
          </w:p>
          <w:p w14:paraId="66706ADB" w14:textId="77777777" w:rsidR="00C06C5D" w:rsidRPr="00ED4DCE" w:rsidRDefault="00C06C5D" w:rsidP="00C06C5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01C04E5F" w14:textId="77777777" w:rsidR="00C06C5D" w:rsidRPr="00ED4DCE" w:rsidRDefault="00C06C5D" w:rsidP="00C06C5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98B3AD3" w14:textId="77777777" w:rsidR="00C06C5D" w:rsidRPr="00ED4DCE" w:rsidRDefault="00C06C5D" w:rsidP="00C06C5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7D5C7FDA" w14:textId="77777777" w:rsidR="00C06C5D" w:rsidRPr="00812F4B" w:rsidRDefault="00C06C5D" w:rsidP="00C06C5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12F4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</w:t>
            </w:r>
            <w:r w:rsidR="00DB3BE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2023.02.14.</w:t>
            </w:r>
          </w:p>
          <w:p w14:paraId="38220BB4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D27BF93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ED62D6C" w14:textId="77777777" w:rsidR="00DA5EEA" w:rsidRPr="008D3905" w:rsidRDefault="00DA5EEA" w:rsidP="00DA5EEA">
      <w:pPr>
        <w:rPr>
          <w:rFonts w:ascii="Arial" w:hAnsi="Arial" w:cs="Arial"/>
        </w:rPr>
      </w:pPr>
    </w:p>
    <w:p w14:paraId="09996C44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DDB32FC" w14:textId="77777777" w:rsidR="004E04CF" w:rsidRPr="00B5260E" w:rsidRDefault="00762FEC" w:rsidP="00762FE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B5260E">
        <w:rPr>
          <w:rFonts w:ascii="Arial" w:hAnsi="Arial" w:cs="Arial"/>
          <w:b/>
          <w:sz w:val="22"/>
          <w:szCs w:val="22"/>
        </w:rPr>
        <w:t>Tisztelt Képviselő-testület!</w:t>
      </w:r>
    </w:p>
    <w:p w14:paraId="3D3FD5EC" w14:textId="77777777" w:rsidR="00FD5409" w:rsidRPr="00B5260E" w:rsidRDefault="00FD5409" w:rsidP="00762FE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54FE998C" w14:textId="77777777" w:rsidR="00FD5409" w:rsidRPr="00B5260E" w:rsidRDefault="00FD5409" w:rsidP="00762FE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5260E">
        <w:rPr>
          <w:rFonts w:ascii="Arial" w:hAnsi="Arial" w:cs="Arial"/>
          <w:sz w:val="22"/>
          <w:szCs w:val="22"/>
        </w:rPr>
        <w:t>Az önkormányzatok tulajdonában álló Re-Víz Kft. (amely gazdasági társaság az ERÖV Víziközmű Zrt. tulajdonosa) 2023.01.30-én tartotta taggyűlést, mely ülésen meghozott döntésekről és elhangzott információkról a következők szerint tájékoztatjuk Önöket.</w:t>
      </w:r>
    </w:p>
    <w:p w14:paraId="46556F65" w14:textId="77777777" w:rsidR="00762FEC" w:rsidRPr="00B5260E" w:rsidRDefault="00762FEC" w:rsidP="00762FE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69F3FDF" w14:textId="77777777" w:rsidR="00FD5409" w:rsidRPr="00B5260E" w:rsidRDefault="00FD5409" w:rsidP="00762FE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260E">
        <w:rPr>
          <w:rFonts w:ascii="Arial" w:hAnsi="Arial" w:cs="Arial"/>
          <w:b/>
          <w:sz w:val="22"/>
          <w:szCs w:val="22"/>
          <w:u w:val="single"/>
        </w:rPr>
        <w:t>Az átalakulás folyamata</w:t>
      </w:r>
    </w:p>
    <w:p w14:paraId="3662211C" w14:textId="77777777" w:rsidR="00FD5409" w:rsidRPr="00B5260E" w:rsidRDefault="00FD5409" w:rsidP="00762FE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D9CF381" w14:textId="77777777" w:rsidR="00762FEC" w:rsidRPr="00B5260E" w:rsidRDefault="00762FEC" w:rsidP="00762FEC">
      <w:pPr>
        <w:tabs>
          <w:tab w:val="num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5260E">
        <w:rPr>
          <w:rFonts w:ascii="Arial" w:hAnsi="Arial" w:cs="Arial"/>
          <w:sz w:val="22"/>
          <w:szCs w:val="22"/>
        </w:rPr>
        <w:t>2022-ben több alkalommal tájékoztattuk a képviselő-testületet arról, hogy a víziközmű szolgáltatást végző és közvetetten 51 önkormányzat tulajdonában álló ERÖV Zrt.</w:t>
      </w:r>
      <w:r w:rsidR="002E168B" w:rsidRPr="00B5260E">
        <w:rPr>
          <w:rFonts w:ascii="Arial" w:hAnsi="Arial" w:cs="Arial"/>
          <w:sz w:val="22"/>
          <w:szCs w:val="22"/>
        </w:rPr>
        <w:t xml:space="preserve"> a működési bevételek állandósága és az energia árak, valamint a</w:t>
      </w:r>
      <w:r w:rsidRPr="00B5260E">
        <w:rPr>
          <w:rFonts w:ascii="Arial" w:hAnsi="Arial" w:cs="Arial"/>
          <w:sz w:val="22"/>
          <w:szCs w:val="22"/>
        </w:rPr>
        <w:t xml:space="preserve"> szolgáltatási költségek d</w:t>
      </w:r>
      <w:r w:rsidR="002E168B" w:rsidRPr="00B5260E">
        <w:rPr>
          <w:rFonts w:ascii="Arial" w:hAnsi="Arial" w:cs="Arial"/>
          <w:sz w:val="22"/>
          <w:szCs w:val="22"/>
        </w:rPr>
        <w:t xml:space="preserve">rasztikus növekedése miatt csődközeli állapotba került, mivel 1,2 milliárd forintnyi költségnövekedésének nincs fedezete az üzleti tervében. A lehetőségeket mérlegelve úgy döntöttek a tulajdonos önkormányzatok </w:t>
      </w:r>
      <w:r w:rsidR="002E168B" w:rsidRPr="00B5260E">
        <w:rPr>
          <w:rFonts w:ascii="Arial" w:eastAsia="Calibri" w:hAnsi="Arial" w:cs="Arial"/>
          <w:bCs/>
          <w:sz w:val="22"/>
          <w:szCs w:val="22"/>
          <w:lang w:eastAsia="en-US"/>
        </w:rPr>
        <w:t>részt kívánnak venni az ivóvíz- és szennyvízszolgáltatás biztosítása vonatkozásában fennálló ellátási kötelezettségüknek, a tulajdonukban álló víziközmű vagyonnak és a víziközmű-szolgáltatóban fennálló társasági részesedésüknek a Magyar Államra történő átruházására irányuló Integrációs Programban és ennek megfelelően döntöttek a víziközmű vagyon átadásáról is többnyire a szeptemberi üléseiken.</w:t>
      </w:r>
      <w:r w:rsidR="00FD5409" w:rsidRPr="00B5260E">
        <w:rPr>
          <w:rFonts w:ascii="Arial" w:eastAsia="Calibri" w:hAnsi="Arial" w:cs="Arial"/>
          <w:bCs/>
          <w:sz w:val="22"/>
          <w:szCs w:val="22"/>
          <w:lang w:eastAsia="en-US"/>
        </w:rPr>
        <w:t xml:space="preserve"> Ezen folyamat részeként a Nemzeti Vízművek Zrt. és a Magyar Állam képviselőivel folytatott tárgyalás eredményeként az ERÖV Zrt. a kimutatott 2022. évi működtetési hiányának fedezésére állami támogatásban részesült.</w:t>
      </w:r>
      <w:r w:rsidR="00FD5409" w:rsidRPr="00B5260E">
        <w:rPr>
          <w:rFonts w:ascii="Arial" w:hAnsi="Arial" w:cs="Arial"/>
          <w:sz w:val="22"/>
          <w:szCs w:val="22"/>
        </w:rPr>
        <w:t xml:space="preserve"> </w:t>
      </w:r>
      <w:r w:rsidR="002E168B" w:rsidRPr="00B5260E">
        <w:rPr>
          <w:rFonts w:ascii="Arial" w:eastAsia="Calibri" w:hAnsi="Arial" w:cs="Arial"/>
          <w:bCs/>
          <w:sz w:val="22"/>
          <w:szCs w:val="22"/>
          <w:lang w:eastAsia="en-US"/>
        </w:rPr>
        <w:t>Az akkori információk alapján az átalakulás</w:t>
      </w:r>
      <w:r w:rsidR="00FD5409" w:rsidRPr="00B5260E">
        <w:rPr>
          <w:rFonts w:ascii="Arial" w:eastAsia="Calibri" w:hAnsi="Arial" w:cs="Arial"/>
          <w:bCs/>
          <w:sz w:val="22"/>
          <w:szCs w:val="22"/>
          <w:lang w:eastAsia="en-US"/>
        </w:rPr>
        <w:t xml:space="preserve"> még 2022-ben le is zárult volna. A taggyűlésen elhangzott információk szerint az átalakulás jelenlegi tervezett céldátuma 2023. június. Eddig az időpontig kellene a szükséges megállapodásokat megkötni, átalakulásokat végrehajtani. Mint ahogy az korábban is jelezték az önkormányzatok felé, az átalakulás jelenleg csak a tulajdonviszonyokban és az ebből a </w:t>
      </w:r>
      <w:r w:rsidR="00FD5409" w:rsidRPr="00B5260E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változásból eredő felelősségi és kötelezettségi viszonyokban hozna változást, de a szolgáltatóban nem, így továbbra is az ER</w:t>
      </w:r>
      <w:r w:rsidR="009309A7" w:rsidRPr="00B5260E">
        <w:rPr>
          <w:rFonts w:ascii="Arial" w:eastAsia="Calibri" w:hAnsi="Arial" w:cs="Arial"/>
          <w:bCs/>
          <w:sz w:val="22"/>
          <w:szCs w:val="22"/>
          <w:lang w:eastAsia="en-US"/>
        </w:rPr>
        <w:t>ÖV lenne az önkormányzatok víziközmű szolgáltatója.</w:t>
      </w:r>
    </w:p>
    <w:p w14:paraId="39368EE1" w14:textId="77777777" w:rsidR="00781A2A" w:rsidRPr="00B5260E" w:rsidRDefault="00781A2A" w:rsidP="00762FEC">
      <w:pPr>
        <w:tabs>
          <w:tab w:val="num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D1420AE" w14:textId="77777777" w:rsidR="00781A2A" w:rsidRPr="00B5260E" w:rsidRDefault="00781A2A" w:rsidP="00762FEC">
      <w:pPr>
        <w:tabs>
          <w:tab w:val="num" w:pos="0"/>
        </w:tabs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B5260E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2023. évi üzleti terv</w:t>
      </w:r>
    </w:p>
    <w:p w14:paraId="0836B657" w14:textId="77777777" w:rsidR="00781A2A" w:rsidRPr="00B5260E" w:rsidRDefault="00781A2A" w:rsidP="00762FEC">
      <w:pPr>
        <w:tabs>
          <w:tab w:val="num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5FDD649" w14:textId="77777777" w:rsidR="00781A2A" w:rsidRPr="00B5260E" w:rsidRDefault="00781A2A" w:rsidP="00762FEC">
      <w:pPr>
        <w:tabs>
          <w:tab w:val="num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bCs/>
          <w:sz w:val="22"/>
          <w:szCs w:val="22"/>
          <w:lang w:eastAsia="en-US"/>
        </w:rPr>
        <w:t>A fentiekben ismertetett átalakulási folyamatra tekintettel az ERÖV a 2023-as gazdasági évre tervezte meg működését, melyet a tulajdonos RE-VÍZ Kft. taggyűlése megtárgyalt. A mellékelt üzleti tervből kitűnik, hogy a 2022. évi mintegy 1,2 milliárd forintnyi működési hiány 2023-ban az igen szigorúan és kimondottan csak a működtetéshez kapcsolódó költségtervezéssel mintegy 1,7 milliárd forintra növekedett. A tájékoztatás szerint a működési hiány fedezésére negyedéves elszámolással állami kompenzáció fog érkezni mindaddig, amíg az átalakulás be nem fejeződik. Az ERÖV működése és az általa biztosított víziközmű szolgáltatás fenntartása így biztosított.</w:t>
      </w:r>
    </w:p>
    <w:p w14:paraId="66128E93" w14:textId="77777777" w:rsidR="00781A2A" w:rsidRPr="00B5260E" w:rsidRDefault="00781A2A" w:rsidP="00762FEC">
      <w:pPr>
        <w:tabs>
          <w:tab w:val="num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0F4985B" w14:textId="4AFAB0BA" w:rsidR="00781A2A" w:rsidRPr="00B5260E" w:rsidRDefault="00781A2A" w:rsidP="00762FEC">
      <w:pPr>
        <w:tabs>
          <w:tab w:val="num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bCs/>
          <w:sz w:val="22"/>
          <w:szCs w:val="22"/>
          <w:lang w:eastAsia="en-US"/>
        </w:rPr>
        <w:t>Kérem</w:t>
      </w:r>
      <w:r w:rsidR="00F65003">
        <w:rPr>
          <w:rFonts w:ascii="Arial" w:eastAsia="Calibri" w:hAnsi="Arial" w:cs="Arial"/>
          <w:bCs/>
          <w:sz w:val="22"/>
          <w:szCs w:val="22"/>
          <w:lang w:eastAsia="en-US"/>
        </w:rPr>
        <w:t>,</w:t>
      </w:r>
      <w:r w:rsidRPr="00B5260E">
        <w:rPr>
          <w:rFonts w:ascii="Arial" w:eastAsia="Calibri" w:hAnsi="Arial" w:cs="Arial"/>
          <w:bCs/>
          <w:sz w:val="22"/>
          <w:szCs w:val="22"/>
          <w:lang w:eastAsia="en-US"/>
        </w:rPr>
        <w:t xml:space="preserve"> a</w:t>
      </w:r>
      <w:r w:rsidR="00DB3BE4" w:rsidRPr="00B5260E">
        <w:rPr>
          <w:rFonts w:ascii="Arial" w:eastAsia="Calibri" w:hAnsi="Arial" w:cs="Arial"/>
          <w:bCs/>
          <w:sz w:val="22"/>
          <w:szCs w:val="22"/>
          <w:lang w:eastAsia="en-US"/>
        </w:rPr>
        <w:t xml:space="preserve">z üzleti terv elfogadásáról valamint a tájékoztató tudomásulvételéről </w:t>
      </w:r>
      <w:r w:rsidR="00F65003">
        <w:rPr>
          <w:rFonts w:ascii="Arial" w:eastAsia="Calibri" w:hAnsi="Arial" w:cs="Arial"/>
          <w:bCs/>
          <w:sz w:val="22"/>
          <w:szCs w:val="22"/>
          <w:lang w:eastAsia="en-US"/>
        </w:rPr>
        <w:t xml:space="preserve">– az alábbi határozati javaslatok elfogadásával </w:t>
      </w:r>
      <w:r w:rsidR="00F65003">
        <w:rPr>
          <w:rFonts w:ascii="Arial" w:eastAsia="Calibri" w:hAnsi="Arial" w:cs="Arial"/>
          <w:bCs/>
          <w:sz w:val="22"/>
          <w:szCs w:val="22"/>
          <w:lang w:eastAsia="en-US"/>
        </w:rPr>
        <w:t xml:space="preserve">- </w:t>
      </w:r>
      <w:r w:rsidR="00DB3BE4" w:rsidRPr="00B5260E">
        <w:rPr>
          <w:rFonts w:ascii="Arial" w:eastAsia="Calibri" w:hAnsi="Arial" w:cs="Arial"/>
          <w:bCs/>
          <w:sz w:val="22"/>
          <w:szCs w:val="22"/>
          <w:lang w:eastAsia="en-US"/>
        </w:rPr>
        <w:t>dönteni szíveskedjenek</w:t>
      </w:r>
      <w:r w:rsidR="00F6500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7285DE08" w14:textId="7E3873B6" w:rsidR="00DB3BE4" w:rsidRDefault="00DB3BE4" w:rsidP="00762FEC">
      <w:pPr>
        <w:tabs>
          <w:tab w:val="num" w:pos="0"/>
        </w:tabs>
        <w:jc w:val="both"/>
        <w:rPr>
          <w:rFonts w:ascii="Arial" w:eastAsia="Calibri" w:hAnsi="Arial" w:cs="Arial"/>
          <w:bCs/>
          <w:lang w:eastAsia="en-US"/>
        </w:rPr>
      </w:pPr>
      <w:bookmarkStart w:id="0" w:name="_Hlk126779243"/>
    </w:p>
    <w:p w14:paraId="56BC0022" w14:textId="558B6435" w:rsidR="00B5260E" w:rsidRPr="00B5260E" w:rsidRDefault="00B5260E" w:rsidP="00B5260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526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1.számú h a t á r o z a t i   j a v a s l a t:</w:t>
      </w:r>
    </w:p>
    <w:bookmarkEnd w:id="0"/>
    <w:p w14:paraId="14A3C63B" w14:textId="77777777" w:rsidR="00DB3BE4" w:rsidRPr="00B5260E" w:rsidRDefault="00DB3BE4" w:rsidP="00762FEC">
      <w:pPr>
        <w:tabs>
          <w:tab w:val="num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9F87982" w14:textId="3695CA18" w:rsidR="00DB3BE4" w:rsidRPr="00B5260E" w:rsidRDefault="00DB3BE4" w:rsidP="00DB3BE4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526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E.R.Ö.V. Víziközmű Zrt. 2023. évi üzleti tervének elfogadás</w:t>
      </w:r>
      <w:r w:rsidR="00B5260E" w:rsidRPr="00B526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ára</w:t>
      </w:r>
    </w:p>
    <w:p w14:paraId="7C5A5347" w14:textId="77777777" w:rsidR="00DB3BE4" w:rsidRPr="00B5260E" w:rsidRDefault="00DB3BE4" w:rsidP="00DB3BE4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039CFF1" w14:textId="77777777" w:rsidR="00DB3BE4" w:rsidRPr="00B5260E" w:rsidRDefault="00136835" w:rsidP="00DB3BE4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sz w:val="22"/>
          <w:szCs w:val="22"/>
          <w:lang w:eastAsia="en-US"/>
        </w:rPr>
        <w:t>Bátaszék Város Önkormányzat</w:t>
      </w:r>
      <w:r w:rsidR="00DB3BE4" w:rsidRPr="00B5260E">
        <w:rPr>
          <w:rFonts w:ascii="Arial" w:eastAsia="Calibri" w:hAnsi="Arial" w:cs="Arial"/>
          <w:sz w:val="22"/>
          <w:szCs w:val="22"/>
          <w:lang w:eastAsia="en-US"/>
        </w:rPr>
        <w:t xml:space="preserve"> Képviselő-testülete az </w:t>
      </w:r>
      <w:r w:rsidR="00DB3BE4" w:rsidRPr="00B5260E">
        <w:rPr>
          <w:rFonts w:ascii="Arial" w:eastAsia="Calibri" w:hAnsi="Arial" w:cs="Arial"/>
          <w:iCs/>
          <w:sz w:val="22"/>
          <w:szCs w:val="22"/>
          <w:lang w:eastAsia="en-US"/>
        </w:rPr>
        <w:t>E.R.Ö.V. Víziközmű Zrt. 2023. évi üzleti tervét az előterjesztés melléklete szerinti tartalommal elfogadja.</w:t>
      </w:r>
    </w:p>
    <w:p w14:paraId="34EB21D9" w14:textId="77777777" w:rsidR="00DB3BE4" w:rsidRPr="00B5260E" w:rsidRDefault="00DB3BE4" w:rsidP="00DB3BE4">
      <w:pPr>
        <w:tabs>
          <w:tab w:val="left" w:pos="3402"/>
        </w:tabs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3B7E5EBE" w14:textId="77777777" w:rsidR="00DB3BE4" w:rsidRPr="00B5260E" w:rsidRDefault="00DB3BE4" w:rsidP="00DB3BE4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5260E">
        <w:rPr>
          <w:rFonts w:ascii="Arial" w:eastAsia="Calibri" w:hAnsi="Arial" w:cs="Arial"/>
          <w:sz w:val="22"/>
          <w:szCs w:val="22"/>
          <w:lang w:eastAsia="en-US"/>
        </w:rPr>
        <w:t xml:space="preserve"> 2023. február 28. </w:t>
      </w:r>
    </w:p>
    <w:p w14:paraId="7A0581DA" w14:textId="77777777" w:rsidR="00DB3BE4" w:rsidRPr="00B5260E" w:rsidRDefault="00DB3BE4" w:rsidP="00DB3BE4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Felelős:</w:t>
      </w:r>
      <w:r w:rsidRPr="00B5260E">
        <w:rPr>
          <w:rFonts w:ascii="Arial" w:eastAsia="Calibri" w:hAnsi="Arial" w:cs="Arial"/>
          <w:sz w:val="22"/>
          <w:szCs w:val="22"/>
          <w:lang w:eastAsia="en-US"/>
        </w:rPr>
        <w:t xml:space="preserve">   Dr. Firle-Paksi Anna aljegyző</w:t>
      </w:r>
    </w:p>
    <w:p w14:paraId="40537870" w14:textId="77777777" w:rsidR="00DB3BE4" w:rsidRPr="00B5260E" w:rsidRDefault="00DB3BE4" w:rsidP="00DB3BE4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14:paraId="5D403E6C" w14:textId="77777777" w:rsidR="00DB3BE4" w:rsidRPr="00B5260E" w:rsidRDefault="00DB3BE4" w:rsidP="00DB3BE4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04A797FE" w14:textId="77777777" w:rsidR="00DB3BE4" w:rsidRPr="00B5260E" w:rsidRDefault="00DB3BE4" w:rsidP="00DB3BE4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bookmarkStart w:id="1" w:name="_Hlk126779306"/>
      <w:r w:rsidRPr="00B5260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B5260E">
        <w:rPr>
          <w:rFonts w:ascii="Arial" w:eastAsia="Calibri" w:hAnsi="Arial" w:cs="Arial"/>
          <w:iCs/>
          <w:sz w:val="22"/>
          <w:szCs w:val="22"/>
          <w:lang w:eastAsia="en-US"/>
        </w:rPr>
        <w:t xml:space="preserve"> E.R.Ö.V. Víziközmű Zrt.</w:t>
      </w:r>
    </w:p>
    <w:p w14:paraId="2C7EAE30" w14:textId="77777777" w:rsidR="00DB3BE4" w:rsidRPr="00B5260E" w:rsidRDefault="00DB3BE4" w:rsidP="00DB3BE4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14:paraId="12ED22C9" w14:textId="77777777" w:rsidR="00DB3BE4" w:rsidRPr="00B5260E" w:rsidRDefault="00DB3BE4" w:rsidP="00DB3BE4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irattár</w:t>
      </w:r>
    </w:p>
    <w:bookmarkEnd w:id="1"/>
    <w:p w14:paraId="2E5C271A" w14:textId="77777777" w:rsidR="00DB3BE4" w:rsidRPr="00B5260E" w:rsidRDefault="00DB3BE4" w:rsidP="00762FE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054DF1F" w14:textId="77777777" w:rsidR="00DB3BE4" w:rsidRPr="00B5260E" w:rsidRDefault="00DB3BE4" w:rsidP="00762FE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748124D" w14:textId="77777777" w:rsidR="00B5260E" w:rsidRPr="00B5260E" w:rsidRDefault="00136835" w:rsidP="00B5260E">
      <w:pPr>
        <w:tabs>
          <w:tab w:val="num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5260E">
        <w:rPr>
          <w:rFonts w:ascii="Arial" w:hAnsi="Arial" w:cs="Arial"/>
          <w:b/>
          <w:sz w:val="22"/>
          <w:szCs w:val="22"/>
        </w:rPr>
        <w:tab/>
      </w:r>
      <w:r w:rsidRPr="00B5260E">
        <w:rPr>
          <w:rFonts w:ascii="Arial" w:hAnsi="Arial" w:cs="Arial"/>
          <w:b/>
          <w:sz w:val="22"/>
          <w:szCs w:val="22"/>
        </w:rPr>
        <w:tab/>
      </w:r>
      <w:r w:rsidRPr="00B5260E">
        <w:rPr>
          <w:rFonts w:ascii="Arial" w:hAnsi="Arial" w:cs="Arial"/>
          <w:b/>
          <w:sz w:val="22"/>
          <w:szCs w:val="22"/>
        </w:rPr>
        <w:tab/>
      </w:r>
      <w:r w:rsidRPr="00B5260E">
        <w:rPr>
          <w:rFonts w:ascii="Arial" w:hAnsi="Arial" w:cs="Arial"/>
          <w:b/>
          <w:sz w:val="22"/>
          <w:szCs w:val="22"/>
        </w:rPr>
        <w:tab/>
      </w:r>
    </w:p>
    <w:p w14:paraId="4E0F4C14" w14:textId="05C88FF6" w:rsidR="00B5260E" w:rsidRPr="00111F07" w:rsidRDefault="00B5260E" w:rsidP="00111F07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11F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Pr="00111F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.számú h a t á r o z a t i   j a v a s l a t:</w:t>
      </w:r>
    </w:p>
    <w:p w14:paraId="1666191C" w14:textId="77777777" w:rsidR="00B5260E" w:rsidRPr="00111F07" w:rsidRDefault="00B5260E" w:rsidP="00762FE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73007775" w14:textId="372E26AF" w:rsidR="00DB3BE4" w:rsidRPr="00111F07" w:rsidRDefault="00111F07" w:rsidP="00B5260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1F07">
        <w:rPr>
          <w:rFonts w:ascii="Arial" w:hAnsi="Arial" w:cs="Arial"/>
          <w:b/>
          <w:sz w:val="22"/>
          <w:szCs w:val="22"/>
          <w:u w:val="single"/>
        </w:rPr>
        <w:t>Az</w:t>
      </w:r>
      <w:r w:rsidR="00DB3BE4" w:rsidRPr="00111F07">
        <w:rPr>
          <w:rFonts w:ascii="Arial" w:hAnsi="Arial" w:cs="Arial"/>
          <w:b/>
          <w:sz w:val="22"/>
          <w:szCs w:val="22"/>
          <w:u w:val="single"/>
        </w:rPr>
        <w:t xml:space="preserve"> Integrációs </w:t>
      </w:r>
      <w:r w:rsidRPr="00111F07">
        <w:rPr>
          <w:rFonts w:ascii="Arial" w:hAnsi="Arial" w:cs="Arial"/>
          <w:b/>
          <w:sz w:val="22"/>
          <w:szCs w:val="22"/>
          <w:u w:val="single"/>
        </w:rPr>
        <w:t>P</w:t>
      </w:r>
      <w:r w:rsidR="00DB3BE4" w:rsidRPr="00111F07">
        <w:rPr>
          <w:rFonts w:ascii="Arial" w:hAnsi="Arial" w:cs="Arial"/>
          <w:b/>
          <w:sz w:val="22"/>
          <w:szCs w:val="22"/>
          <w:u w:val="single"/>
        </w:rPr>
        <w:t>rogram folyamatáról</w:t>
      </w:r>
      <w:r w:rsidR="00B5260E" w:rsidRPr="00111F07">
        <w:rPr>
          <w:rFonts w:ascii="Arial" w:hAnsi="Arial" w:cs="Arial"/>
          <w:b/>
          <w:sz w:val="22"/>
          <w:szCs w:val="22"/>
          <w:u w:val="single"/>
        </w:rPr>
        <w:t xml:space="preserve"> szóló tájékoztatás tud</w:t>
      </w:r>
      <w:r w:rsidRPr="00111F07">
        <w:rPr>
          <w:rFonts w:ascii="Arial" w:hAnsi="Arial" w:cs="Arial"/>
          <w:b/>
          <w:sz w:val="22"/>
          <w:szCs w:val="22"/>
          <w:u w:val="single"/>
        </w:rPr>
        <w:t>o</w:t>
      </w:r>
      <w:r w:rsidR="00B5260E" w:rsidRPr="00111F07">
        <w:rPr>
          <w:rFonts w:ascii="Arial" w:hAnsi="Arial" w:cs="Arial"/>
          <w:b/>
          <w:sz w:val="22"/>
          <w:szCs w:val="22"/>
          <w:u w:val="single"/>
        </w:rPr>
        <w:t>másul vételére</w:t>
      </w:r>
    </w:p>
    <w:p w14:paraId="73F3C37B" w14:textId="77777777" w:rsidR="00136835" w:rsidRPr="00B5260E" w:rsidRDefault="00136835" w:rsidP="00762FE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99F28D0" w14:textId="77777777" w:rsidR="00136835" w:rsidRPr="00B5260E" w:rsidRDefault="00136835" w:rsidP="00136835">
      <w:pPr>
        <w:tabs>
          <w:tab w:val="num" w:pos="0"/>
        </w:tabs>
        <w:ind w:left="283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5260E">
        <w:rPr>
          <w:rFonts w:ascii="Arial" w:hAnsi="Arial" w:cs="Arial"/>
          <w:sz w:val="22"/>
          <w:szCs w:val="22"/>
        </w:rPr>
        <w:t xml:space="preserve">Bátaszék Város Önkormányzat Képviselő-testülete az önkormányzat tulajdonában </w:t>
      </w:r>
      <w:r w:rsidRPr="00B5260E">
        <w:rPr>
          <w:rFonts w:ascii="Arial" w:eastAsia="Calibri" w:hAnsi="Arial" w:cs="Arial"/>
          <w:bCs/>
          <w:sz w:val="22"/>
          <w:szCs w:val="22"/>
          <w:lang w:eastAsia="en-US"/>
        </w:rPr>
        <w:t>álló víziközmű vagyonának és a víziközmű-szolgáltatóban fennálló társasági részesedésének a Magyar Államra történő átruházására irányuló Integrációs Program végrehajtásáról szóló tájékoztatót tudomásul veszi.</w:t>
      </w:r>
    </w:p>
    <w:p w14:paraId="19ED9965" w14:textId="77777777" w:rsidR="00136835" w:rsidRPr="00B5260E" w:rsidRDefault="00136835" w:rsidP="00136835">
      <w:pPr>
        <w:tabs>
          <w:tab w:val="num" w:pos="0"/>
        </w:tabs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B226566" w14:textId="5ACC03C9" w:rsidR="00136835" w:rsidRPr="00B5260E" w:rsidRDefault="00136835" w:rsidP="0013683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B5260E">
        <w:rPr>
          <w:rFonts w:ascii="Arial" w:eastAsia="Calibri" w:hAnsi="Arial" w:cs="Arial"/>
          <w:sz w:val="22"/>
          <w:szCs w:val="22"/>
          <w:lang w:eastAsia="en-US"/>
        </w:rPr>
        <w:t xml:space="preserve"> 2023. </w:t>
      </w:r>
      <w:r w:rsidR="00B5260E">
        <w:rPr>
          <w:rFonts w:ascii="Arial" w:eastAsia="Calibri" w:hAnsi="Arial" w:cs="Arial"/>
          <w:sz w:val="22"/>
          <w:szCs w:val="22"/>
          <w:lang w:eastAsia="en-US"/>
        </w:rPr>
        <w:t>február 28.</w:t>
      </w:r>
      <w:r w:rsidRPr="00B526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198CC41" w14:textId="6E9EAC07" w:rsidR="00136835" w:rsidRDefault="00136835" w:rsidP="0013683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Felelős:</w:t>
      </w:r>
      <w:r w:rsidRPr="00B5260E">
        <w:rPr>
          <w:rFonts w:ascii="Arial" w:eastAsia="Calibri" w:hAnsi="Arial" w:cs="Arial"/>
          <w:sz w:val="22"/>
          <w:szCs w:val="22"/>
          <w:lang w:eastAsia="en-US"/>
        </w:rPr>
        <w:t xml:space="preserve">   Dr. Bozsolik Róbert polgármester</w:t>
      </w:r>
    </w:p>
    <w:p w14:paraId="583A6B5F" w14:textId="586EB27B" w:rsidR="00B5260E" w:rsidRPr="00B5260E" w:rsidRDefault="00B5260E" w:rsidP="0013683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  <w:t xml:space="preserve">    </w:t>
      </w:r>
      <w:r w:rsidRPr="00B5260E">
        <w:rPr>
          <w:rFonts w:ascii="Arial" w:eastAsia="Calibri" w:hAnsi="Arial" w:cs="Arial"/>
          <w:sz w:val="22"/>
          <w:szCs w:val="22"/>
          <w:lang w:eastAsia="en-US"/>
        </w:rPr>
        <w:t>(határozat megküldéséért)</w:t>
      </w:r>
    </w:p>
    <w:p w14:paraId="5DE0970E" w14:textId="260078EC" w:rsidR="00136835" w:rsidRDefault="00136835" w:rsidP="0013683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6D9B6C64" w14:textId="77777777" w:rsidR="00B5260E" w:rsidRPr="00B5260E" w:rsidRDefault="00B5260E" w:rsidP="00B5260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B5260E">
        <w:rPr>
          <w:rFonts w:ascii="Arial" w:eastAsia="Calibri" w:hAnsi="Arial" w:cs="Arial"/>
          <w:iCs/>
          <w:sz w:val="22"/>
          <w:szCs w:val="22"/>
          <w:lang w:eastAsia="en-US"/>
        </w:rPr>
        <w:t xml:space="preserve"> E.R.Ö.V. Víziközmű Zrt.</w:t>
      </w:r>
    </w:p>
    <w:p w14:paraId="7A8C2CC6" w14:textId="77777777" w:rsidR="00B5260E" w:rsidRPr="00B5260E" w:rsidRDefault="00B5260E" w:rsidP="00B5260E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5260E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irattár</w:t>
      </w:r>
    </w:p>
    <w:p w14:paraId="7B2BC4DB" w14:textId="77777777" w:rsidR="00B5260E" w:rsidRPr="00B5260E" w:rsidRDefault="00B5260E" w:rsidP="00136835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sectPr w:rsidR="00B5260E" w:rsidRPr="00B5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534490">
    <w:abstractNumId w:val="2"/>
  </w:num>
  <w:num w:numId="2" w16cid:durableId="2063944536">
    <w:abstractNumId w:val="0"/>
  </w:num>
  <w:num w:numId="3" w16cid:durableId="188555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46BA8"/>
    <w:rsid w:val="000A0BC5"/>
    <w:rsid w:val="000B204E"/>
    <w:rsid w:val="000B7D1B"/>
    <w:rsid w:val="000E1B63"/>
    <w:rsid w:val="00111F07"/>
    <w:rsid w:val="00136835"/>
    <w:rsid w:val="001D3DD9"/>
    <w:rsid w:val="0021070F"/>
    <w:rsid w:val="00217B18"/>
    <w:rsid w:val="002654BE"/>
    <w:rsid w:val="002B3C68"/>
    <w:rsid w:val="002C1D52"/>
    <w:rsid w:val="002E168B"/>
    <w:rsid w:val="00310CE9"/>
    <w:rsid w:val="0032605A"/>
    <w:rsid w:val="00332C16"/>
    <w:rsid w:val="003F5633"/>
    <w:rsid w:val="00401152"/>
    <w:rsid w:val="00405270"/>
    <w:rsid w:val="0042566B"/>
    <w:rsid w:val="004E04CF"/>
    <w:rsid w:val="005009E1"/>
    <w:rsid w:val="00523FB3"/>
    <w:rsid w:val="00583BCD"/>
    <w:rsid w:val="005E220A"/>
    <w:rsid w:val="005E7A3E"/>
    <w:rsid w:val="005F683B"/>
    <w:rsid w:val="006C2F4C"/>
    <w:rsid w:val="006D28C8"/>
    <w:rsid w:val="006D5DC7"/>
    <w:rsid w:val="007557E4"/>
    <w:rsid w:val="00762FEC"/>
    <w:rsid w:val="00781A2A"/>
    <w:rsid w:val="00796729"/>
    <w:rsid w:val="008D3905"/>
    <w:rsid w:val="009071CA"/>
    <w:rsid w:val="009309A7"/>
    <w:rsid w:val="00956831"/>
    <w:rsid w:val="009663F9"/>
    <w:rsid w:val="00A45377"/>
    <w:rsid w:val="00A73F9F"/>
    <w:rsid w:val="00A939D7"/>
    <w:rsid w:val="00A9447E"/>
    <w:rsid w:val="00AC2A81"/>
    <w:rsid w:val="00B5260E"/>
    <w:rsid w:val="00B75C1C"/>
    <w:rsid w:val="00BB1F10"/>
    <w:rsid w:val="00BD6991"/>
    <w:rsid w:val="00C06C5D"/>
    <w:rsid w:val="00C4593A"/>
    <w:rsid w:val="00C50466"/>
    <w:rsid w:val="00CB483F"/>
    <w:rsid w:val="00CC22B9"/>
    <w:rsid w:val="00CE1141"/>
    <w:rsid w:val="00CE6B55"/>
    <w:rsid w:val="00CE7ED4"/>
    <w:rsid w:val="00CF0BCE"/>
    <w:rsid w:val="00D04C18"/>
    <w:rsid w:val="00DA5EEA"/>
    <w:rsid w:val="00DB3BE4"/>
    <w:rsid w:val="00E14821"/>
    <w:rsid w:val="00E9172D"/>
    <w:rsid w:val="00EA1133"/>
    <w:rsid w:val="00ED4DCE"/>
    <w:rsid w:val="00F1146B"/>
    <w:rsid w:val="00F274CA"/>
    <w:rsid w:val="00F65003"/>
    <w:rsid w:val="00F86990"/>
    <w:rsid w:val="00FC1B22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5DD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58</cp:revision>
  <dcterms:created xsi:type="dcterms:W3CDTF">2020-08-05T07:06:00Z</dcterms:created>
  <dcterms:modified xsi:type="dcterms:W3CDTF">2023-02-08T19:12:00Z</dcterms:modified>
</cp:coreProperties>
</file>