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8E02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52DC961" w14:textId="77777777" w:rsidR="00DA5EEA" w:rsidRPr="008954A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954A7">
        <w:rPr>
          <w:i/>
          <w:color w:val="3366FF"/>
          <w:sz w:val="20"/>
          <w:highlight w:val="green"/>
        </w:rPr>
        <w:t>A határozati javaslat elfogadásához</w:t>
      </w:r>
    </w:p>
    <w:p w14:paraId="0893623D" w14:textId="77777777" w:rsidR="00DA5EEA" w:rsidRPr="008954A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8954A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8954A7">
        <w:rPr>
          <w:i/>
          <w:color w:val="3366FF"/>
          <w:sz w:val="20"/>
          <w:highlight w:val="green"/>
        </w:rPr>
        <w:t xml:space="preserve"> többség szükséges, </w:t>
      </w:r>
    </w:p>
    <w:p w14:paraId="192C6307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8954A7">
        <w:rPr>
          <w:i/>
          <w:color w:val="3366FF"/>
          <w:sz w:val="20"/>
          <w:highlight w:val="green"/>
        </w:rPr>
        <w:t>az</w:t>
      </w:r>
      <w:proofErr w:type="gramEnd"/>
      <w:r w:rsidRPr="008954A7">
        <w:rPr>
          <w:i/>
          <w:color w:val="3366FF"/>
          <w:sz w:val="20"/>
          <w:highlight w:val="green"/>
        </w:rPr>
        <w:t xml:space="preserve"> előterjesztés </w:t>
      </w:r>
      <w:r w:rsidRPr="008954A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954A7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56DFC51B" w14:textId="77777777" w:rsidR="00DA5EEA" w:rsidRPr="00ED4DCE" w:rsidRDefault="00DA5EEA" w:rsidP="00DA5EEA">
      <w:pPr>
        <w:rPr>
          <w:color w:val="3366FF"/>
        </w:rPr>
      </w:pPr>
    </w:p>
    <w:p w14:paraId="6199742C" w14:textId="77777777" w:rsidR="00DA5EEA" w:rsidRPr="00ED4DCE" w:rsidRDefault="00F956F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70AB43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0B19CD1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00D25">
        <w:rPr>
          <w:rFonts w:ascii="Arial" w:hAnsi="Arial" w:cs="Arial"/>
          <w:color w:val="3366FF"/>
          <w:sz w:val="22"/>
          <w:szCs w:val="22"/>
        </w:rPr>
        <w:t>lő-testületének 2023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F00D25">
        <w:rPr>
          <w:rFonts w:ascii="Arial" w:hAnsi="Arial" w:cs="Arial"/>
          <w:color w:val="3366FF"/>
          <w:sz w:val="22"/>
          <w:szCs w:val="22"/>
        </w:rPr>
        <w:t>augusztus 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F00D25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D9E627" w14:textId="089AFE23" w:rsidR="00DA5EEA" w:rsidRPr="00ED4DCE" w:rsidRDefault="008954A7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7.3</w:t>
      </w:r>
      <w:r w:rsidR="00F00D25">
        <w:rPr>
          <w:rFonts w:ascii="Arial" w:hAnsi="Arial" w:cs="Arial"/>
          <w:color w:val="3366FF"/>
          <w:sz w:val="22"/>
          <w:szCs w:val="22"/>
        </w:rPr>
        <w:t>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B75C1C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6A5F330B" w14:textId="77777777" w:rsidR="00DA5EEA" w:rsidRPr="00ED4DCE" w:rsidRDefault="00DA5EEA" w:rsidP="00DA5EEA">
      <w:pPr>
        <w:jc w:val="center"/>
        <w:rPr>
          <w:color w:val="3366FF"/>
        </w:rPr>
      </w:pPr>
    </w:p>
    <w:p w14:paraId="613614C5" w14:textId="77777777" w:rsidR="00DA5EEA" w:rsidRPr="00733D87" w:rsidRDefault="00CC3B8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központosított közbeszerzés keretében történő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földgáz beszerzés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</w:t>
      </w:r>
      <w:r w:rsidR="00AE6485" w:rsidRPr="00733D8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0235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14:paraId="72C7B95B" w14:textId="77777777" w:rsidR="00DA5EEA" w:rsidRPr="00733D87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C29E2BB" w14:textId="77777777" w:rsidTr="00DA7A6D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ED88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166D393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="00C1303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60CF57F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D6F577C" w14:textId="77777777" w:rsidR="009D1EA5" w:rsidRDefault="00DA5EEA" w:rsidP="009D1EA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9D1EA5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="009D1EA5" w:rsidRPr="009D1EA5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14:paraId="037BF56F" w14:textId="77777777" w:rsidR="00617DED" w:rsidRDefault="009D1EA5" w:rsidP="009D1EA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000E40">
              <w:rPr>
                <w:rFonts w:ascii="Arial" w:hAnsi="Arial" w:cs="Arial"/>
                <w:color w:val="3366FF"/>
                <w:sz w:val="22"/>
                <w:szCs w:val="22"/>
              </w:rPr>
              <w:t xml:space="preserve">Tóthné Lelkes Erika </w:t>
            </w:r>
            <w:r w:rsidR="006D2C42">
              <w:rPr>
                <w:rFonts w:ascii="Arial" w:hAnsi="Arial" w:cs="Arial"/>
                <w:color w:val="3366FF"/>
                <w:sz w:val="22"/>
                <w:szCs w:val="22"/>
              </w:rPr>
              <w:t>pénzügyi irodavezető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14:paraId="45835E7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5BCAFAF4" w14:textId="77777777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9D1EA5">
              <w:rPr>
                <w:rFonts w:ascii="Arial" w:hAnsi="Arial" w:cs="Arial"/>
                <w:color w:val="3366FF"/>
                <w:sz w:val="22"/>
                <w:szCs w:val="22"/>
              </w:rPr>
              <w:t xml:space="preserve"> Takaróné dr. Mihó Beatrix</w:t>
            </w:r>
          </w:p>
          <w:p w14:paraId="44ED0A49" w14:textId="4CAD6F58" w:rsidR="00733D87" w:rsidRPr="00ED4DCE" w:rsidRDefault="00B75D46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mb.hatósági irodavezető</w:t>
            </w:r>
          </w:p>
          <w:p w14:paraId="54B076B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0C68540" w14:textId="77777777" w:rsidR="00DA5EEA" w:rsidRPr="0002353F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9D1EA5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-</w:t>
            </w:r>
          </w:p>
          <w:p w14:paraId="2AF2A20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93E756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DEBE744" w14:textId="77777777" w:rsidR="00DA5EEA" w:rsidRPr="008D3905" w:rsidRDefault="00DA5EEA" w:rsidP="00DA5EEA">
      <w:pPr>
        <w:rPr>
          <w:rFonts w:ascii="Arial" w:hAnsi="Arial" w:cs="Arial"/>
        </w:rPr>
      </w:pPr>
    </w:p>
    <w:p w14:paraId="3E13F28C" w14:textId="77777777"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733D87">
        <w:rPr>
          <w:rFonts w:ascii="Arial" w:hAnsi="Arial" w:cs="Arial"/>
          <w:b/>
          <w:sz w:val="22"/>
          <w:szCs w:val="22"/>
        </w:rPr>
        <w:t>Tisztelt Képviselő-testület!</w:t>
      </w:r>
    </w:p>
    <w:p w14:paraId="1E4CAC58" w14:textId="77777777" w:rsidR="00DA7A6D" w:rsidRPr="00733D87" w:rsidRDefault="00DA7A6D" w:rsidP="00DA7A6D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E7C6A61" w14:textId="77777777" w:rsidR="0002353F" w:rsidRPr="00D26D86" w:rsidRDefault="0002353F" w:rsidP="0002353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60A1735" w14:textId="77777777" w:rsidR="002476FB" w:rsidRDefault="00DA7A6D" w:rsidP="00B309B3">
      <w:pPr>
        <w:jc w:val="both"/>
        <w:rPr>
          <w:rFonts w:ascii="Arial" w:hAnsi="Arial" w:cs="Arial"/>
          <w:sz w:val="22"/>
          <w:szCs w:val="22"/>
        </w:rPr>
      </w:pPr>
      <w:r w:rsidRPr="00D26D86">
        <w:rPr>
          <w:rFonts w:ascii="Arial" w:hAnsi="Arial" w:cs="Arial"/>
          <w:sz w:val="22"/>
          <w:szCs w:val="22"/>
        </w:rPr>
        <w:t xml:space="preserve">Önkormányzatunknak </w:t>
      </w:r>
      <w:r w:rsidR="0002353F" w:rsidRPr="00D26D86">
        <w:rPr>
          <w:rFonts w:ascii="Arial" w:hAnsi="Arial" w:cs="Arial"/>
          <w:sz w:val="22"/>
          <w:szCs w:val="22"/>
        </w:rPr>
        <w:t>az előző év végén foglalkozott utoljára az energia beszerzésse</w:t>
      </w:r>
      <w:r w:rsidR="00D26D86" w:rsidRPr="00D26D86">
        <w:rPr>
          <w:rFonts w:ascii="Arial" w:hAnsi="Arial" w:cs="Arial"/>
          <w:sz w:val="22"/>
          <w:szCs w:val="22"/>
        </w:rPr>
        <w:t>l</w:t>
      </w:r>
      <w:r w:rsidR="0002353F" w:rsidRPr="00D26D86">
        <w:rPr>
          <w:rFonts w:ascii="Arial" w:hAnsi="Arial" w:cs="Arial"/>
          <w:sz w:val="22"/>
          <w:szCs w:val="22"/>
        </w:rPr>
        <w:t>, és a 27</w:t>
      </w:r>
      <w:r w:rsidR="00D26D86" w:rsidRPr="00D26D86">
        <w:rPr>
          <w:rFonts w:ascii="Arial" w:hAnsi="Arial" w:cs="Arial"/>
          <w:sz w:val="22"/>
          <w:szCs w:val="22"/>
        </w:rPr>
        <w:t xml:space="preserve">8/2022. (XI. 30.) határozatával </w:t>
      </w:r>
      <w:r w:rsidR="00D26D86">
        <w:rPr>
          <w:rFonts w:ascii="Arial" w:hAnsi="Arial" w:cs="Arial"/>
          <w:sz w:val="22"/>
          <w:szCs w:val="22"/>
        </w:rPr>
        <w:t xml:space="preserve">a meglévő információk alapján úgy döntött, hogy az akkor még előre nem ismert feltételű, </w:t>
      </w:r>
      <w:r w:rsidRPr="00D26D86">
        <w:rPr>
          <w:rFonts w:ascii="Arial" w:hAnsi="Arial" w:cs="Arial"/>
          <w:sz w:val="22"/>
          <w:szCs w:val="22"/>
        </w:rPr>
        <w:t xml:space="preserve">a </w:t>
      </w:r>
      <w:r w:rsidRPr="00D26D86">
        <w:rPr>
          <w:rFonts w:ascii="Arial" w:hAnsi="Arial" w:cs="Arial"/>
          <w:b/>
          <w:sz w:val="22"/>
          <w:szCs w:val="22"/>
        </w:rPr>
        <w:t>menedékes szerződésből átforduló energia-vásárlási jogviszonyban</w:t>
      </w:r>
      <w:r w:rsidRPr="00D26D86">
        <w:rPr>
          <w:rFonts w:ascii="Arial" w:hAnsi="Arial" w:cs="Arial"/>
          <w:sz w:val="22"/>
          <w:szCs w:val="22"/>
        </w:rPr>
        <w:t xml:space="preserve"> </w:t>
      </w:r>
      <w:r w:rsidR="00273797">
        <w:rPr>
          <w:rFonts w:ascii="Arial" w:hAnsi="Arial" w:cs="Arial"/>
          <w:sz w:val="22"/>
          <w:szCs w:val="22"/>
        </w:rPr>
        <w:t>biztosítja</w:t>
      </w:r>
      <w:r w:rsidR="00373311">
        <w:rPr>
          <w:rFonts w:ascii="Arial" w:hAnsi="Arial" w:cs="Arial"/>
          <w:sz w:val="22"/>
          <w:szCs w:val="22"/>
        </w:rPr>
        <w:t xml:space="preserve"> a villamos energiát és a gázenergiát </w:t>
      </w:r>
      <w:r w:rsidR="00D26D86">
        <w:rPr>
          <w:rFonts w:ascii="Arial" w:hAnsi="Arial" w:cs="Arial"/>
          <w:sz w:val="22"/>
          <w:szCs w:val="22"/>
        </w:rPr>
        <w:t>a 2023. évre</w:t>
      </w:r>
      <w:r w:rsidR="00373311">
        <w:rPr>
          <w:rFonts w:ascii="Arial" w:hAnsi="Arial" w:cs="Arial"/>
          <w:sz w:val="22"/>
          <w:szCs w:val="22"/>
        </w:rPr>
        <w:t xml:space="preserve">, </w:t>
      </w:r>
      <w:r w:rsidR="00B309B3">
        <w:rPr>
          <w:rFonts w:ascii="Arial" w:hAnsi="Arial" w:cs="Arial"/>
          <w:sz w:val="22"/>
          <w:szCs w:val="22"/>
        </w:rPr>
        <w:t>fix áron</w:t>
      </w:r>
      <w:r w:rsidR="00F91F3A">
        <w:rPr>
          <w:rFonts w:ascii="Arial" w:hAnsi="Arial" w:cs="Arial"/>
          <w:sz w:val="22"/>
          <w:szCs w:val="22"/>
        </w:rPr>
        <w:t>. E lehetőséggel élve nem volt szükség közbeszerzés lefolytatására</w:t>
      </w:r>
      <w:r w:rsidR="00273797">
        <w:rPr>
          <w:rFonts w:ascii="Arial" w:hAnsi="Arial" w:cs="Arial"/>
          <w:sz w:val="22"/>
          <w:szCs w:val="22"/>
        </w:rPr>
        <w:t>, amire Önkormányzatunk egyébként</w:t>
      </w:r>
      <w:r w:rsidR="00F91F3A">
        <w:rPr>
          <w:rFonts w:ascii="Arial" w:hAnsi="Arial" w:cs="Arial"/>
          <w:sz w:val="22"/>
          <w:szCs w:val="22"/>
        </w:rPr>
        <w:t xml:space="preserve"> kötelezett, hiszen a beszerzendő mennyiséggel számolt becsült érték meghaladja a közbeszerzési értékhatárt.</w:t>
      </w:r>
    </w:p>
    <w:p w14:paraId="4C290B6B" w14:textId="77777777" w:rsidR="002476FB" w:rsidRDefault="002476FB" w:rsidP="00B309B3">
      <w:pPr>
        <w:jc w:val="both"/>
        <w:rPr>
          <w:rFonts w:ascii="Arial" w:hAnsi="Arial" w:cs="Arial"/>
          <w:sz w:val="22"/>
          <w:szCs w:val="22"/>
        </w:rPr>
      </w:pPr>
    </w:p>
    <w:p w14:paraId="5DA7E66E" w14:textId="77777777" w:rsidR="00B309B3" w:rsidRDefault="00723973" w:rsidP="00B30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23973">
        <w:rPr>
          <w:rFonts w:ascii="Arial" w:hAnsi="Arial" w:cs="Arial"/>
          <w:sz w:val="22"/>
          <w:szCs w:val="22"/>
        </w:rPr>
        <w:t>föl</w:t>
      </w:r>
      <w:r>
        <w:rPr>
          <w:rFonts w:ascii="Arial" w:hAnsi="Arial" w:cs="Arial"/>
          <w:sz w:val="22"/>
          <w:szCs w:val="22"/>
        </w:rPr>
        <w:t xml:space="preserve">dgáz </w:t>
      </w:r>
      <w:r w:rsidR="00F91F3A">
        <w:rPr>
          <w:rFonts w:ascii="Arial" w:hAnsi="Arial" w:cs="Arial"/>
          <w:sz w:val="22"/>
          <w:szCs w:val="22"/>
        </w:rPr>
        <w:t>ár</w:t>
      </w:r>
      <w:r w:rsidR="00B32064">
        <w:rPr>
          <w:rFonts w:ascii="Arial" w:hAnsi="Arial" w:cs="Arial"/>
          <w:sz w:val="22"/>
          <w:szCs w:val="22"/>
        </w:rPr>
        <w:t>a az előzőekben hivatkozott</w:t>
      </w:r>
      <w:r w:rsidR="00F91F3A">
        <w:rPr>
          <w:rFonts w:ascii="Arial" w:hAnsi="Arial" w:cs="Arial"/>
          <w:sz w:val="22"/>
          <w:szCs w:val="22"/>
        </w:rPr>
        <w:t xml:space="preserve"> szolgáltatási jogviszonyban </w:t>
      </w:r>
      <w:r>
        <w:rPr>
          <w:rFonts w:ascii="Arial" w:hAnsi="Arial" w:cs="Arial"/>
          <w:sz w:val="22"/>
          <w:szCs w:val="22"/>
        </w:rPr>
        <w:t>2023. április 30-ig</w:t>
      </w:r>
      <w:r w:rsidRPr="00723973">
        <w:rPr>
          <w:rFonts w:ascii="Arial" w:hAnsi="Arial" w:cs="Arial"/>
          <w:sz w:val="22"/>
          <w:szCs w:val="22"/>
        </w:rPr>
        <w:t xml:space="preserve"> nettó 21,215 Ft/MJ</w:t>
      </w:r>
      <w:r>
        <w:rPr>
          <w:rFonts w:ascii="Arial" w:hAnsi="Arial" w:cs="Arial"/>
          <w:sz w:val="22"/>
          <w:szCs w:val="22"/>
        </w:rPr>
        <w:t xml:space="preserve">, </w:t>
      </w:r>
      <w:r w:rsidR="00B32064">
        <w:rPr>
          <w:rFonts w:ascii="Arial" w:hAnsi="Arial" w:cs="Arial"/>
          <w:sz w:val="22"/>
          <w:szCs w:val="22"/>
        </w:rPr>
        <w:t xml:space="preserve">a </w:t>
      </w:r>
      <w:r w:rsidR="00F91F3A">
        <w:rPr>
          <w:rFonts w:ascii="Arial" w:hAnsi="Arial" w:cs="Arial"/>
          <w:sz w:val="22"/>
          <w:szCs w:val="22"/>
        </w:rPr>
        <w:t xml:space="preserve">villamos energiáé üzleti célú felhasználás esetén </w:t>
      </w:r>
      <w:r w:rsidRPr="00723973">
        <w:rPr>
          <w:rFonts w:ascii="Arial" w:hAnsi="Arial" w:cs="Arial"/>
          <w:sz w:val="22"/>
          <w:szCs w:val="22"/>
        </w:rPr>
        <w:t>nettó 196,014 Ft/kWh</w:t>
      </w:r>
      <w:r w:rsidR="00F91F3A">
        <w:rPr>
          <w:rFonts w:ascii="Arial" w:hAnsi="Arial" w:cs="Arial"/>
          <w:sz w:val="22"/>
          <w:szCs w:val="22"/>
        </w:rPr>
        <w:t xml:space="preserve">, </w:t>
      </w:r>
      <w:r w:rsidRPr="00723973">
        <w:rPr>
          <w:rFonts w:ascii="Arial" w:hAnsi="Arial" w:cs="Arial"/>
          <w:sz w:val="22"/>
          <w:szCs w:val="22"/>
        </w:rPr>
        <w:t>közvilágítási c</w:t>
      </w:r>
      <w:r w:rsidR="00F91F3A">
        <w:rPr>
          <w:rFonts w:ascii="Arial" w:hAnsi="Arial" w:cs="Arial"/>
          <w:sz w:val="22"/>
          <w:szCs w:val="22"/>
        </w:rPr>
        <w:t xml:space="preserve">él esetén </w:t>
      </w:r>
      <w:r w:rsidRPr="00723973">
        <w:rPr>
          <w:rFonts w:ascii="Arial" w:hAnsi="Arial" w:cs="Arial"/>
          <w:sz w:val="22"/>
          <w:szCs w:val="22"/>
        </w:rPr>
        <w:t>163,874 Ft/kWh</w:t>
      </w:r>
      <w:r w:rsidR="00B309B3">
        <w:rPr>
          <w:rFonts w:ascii="Arial" w:hAnsi="Arial" w:cs="Arial"/>
          <w:sz w:val="22"/>
          <w:szCs w:val="22"/>
        </w:rPr>
        <w:t xml:space="preserve"> volt. </w:t>
      </w:r>
      <w:r w:rsidRPr="00723973">
        <w:rPr>
          <w:rFonts w:ascii="Arial" w:hAnsi="Arial" w:cs="Arial"/>
          <w:sz w:val="22"/>
          <w:szCs w:val="22"/>
        </w:rPr>
        <w:t xml:space="preserve"> </w:t>
      </w:r>
      <w:r w:rsidR="00B309B3">
        <w:rPr>
          <w:rFonts w:ascii="Arial" w:hAnsi="Arial" w:cs="Arial"/>
          <w:sz w:val="22"/>
          <w:szCs w:val="22"/>
        </w:rPr>
        <w:t xml:space="preserve">Az év </w:t>
      </w:r>
      <w:proofErr w:type="gramStart"/>
      <w:r w:rsidR="00B309B3">
        <w:rPr>
          <w:rFonts w:ascii="Arial" w:hAnsi="Arial" w:cs="Arial"/>
          <w:sz w:val="22"/>
          <w:szCs w:val="22"/>
        </w:rPr>
        <w:t>során</w:t>
      </w:r>
      <w:proofErr w:type="gramEnd"/>
      <w:r w:rsidR="00B309B3">
        <w:rPr>
          <w:rFonts w:ascii="Arial" w:hAnsi="Arial" w:cs="Arial"/>
          <w:sz w:val="22"/>
          <w:szCs w:val="22"/>
        </w:rPr>
        <w:t xml:space="preserve"> az energiapiacon bekövetkezett kedvező változások következtében ezek az árak jelentősen, több mint felére csökkentek., mely szerint 2023. május 1-től a gázenergiát </w:t>
      </w:r>
      <w:r w:rsidR="00B309B3" w:rsidRPr="00B309B3">
        <w:rPr>
          <w:rFonts w:ascii="Arial" w:hAnsi="Arial" w:cs="Arial"/>
          <w:sz w:val="22"/>
          <w:szCs w:val="22"/>
        </w:rPr>
        <w:t>nettó 10,183 Ft/MJ</w:t>
      </w:r>
      <w:r w:rsidR="00B309B3">
        <w:rPr>
          <w:rFonts w:ascii="Arial" w:hAnsi="Arial" w:cs="Arial"/>
          <w:sz w:val="22"/>
          <w:szCs w:val="22"/>
        </w:rPr>
        <w:t xml:space="preserve"> árért, az általános, üzleti célú villamos energiát nettó 80,37 Ft/kWh, a közvilágítási célút </w:t>
      </w:r>
      <w:r w:rsidR="00B309B3" w:rsidRPr="00B309B3">
        <w:rPr>
          <w:rFonts w:ascii="Arial" w:hAnsi="Arial" w:cs="Arial"/>
          <w:sz w:val="22"/>
          <w:szCs w:val="22"/>
        </w:rPr>
        <w:t xml:space="preserve">nettó 67,19 Ft/kWh </w:t>
      </w:r>
      <w:r w:rsidR="00B309B3">
        <w:rPr>
          <w:rFonts w:ascii="Arial" w:hAnsi="Arial" w:cs="Arial"/>
          <w:sz w:val="22"/>
          <w:szCs w:val="22"/>
        </w:rPr>
        <w:t xml:space="preserve">árért veheti igénybe Önkormányzatunk. </w:t>
      </w:r>
    </w:p>
    <w:p w14:paraId="0D3FECA5" w14:textId="77777777" w:rsidR="00B309B3" w:rsidRDefault="00B309B3" w:rsidP="00B309B3">
      <w:pPr>
        <w:jc w:val="both"/>
        <w:rPr>
          <w:rFonts w:ascii="Arial" w:hAnsi="Arial" w:cs="Arial"/>
          <w:sz w:val="22"/>
          <w:szCs w:val="22"/>
        </w:rPr>
      </w:pPr>
    </w:p>
    <w:p w14:paraId="686631E2" w14:textId="77777777" w:rsidR="002476FB" w:rsidRDefault="00B309B3" w:rsidP="002476FB">
      <w:pPr>
        <w:jc w:val="both"/>
        <w:rPr>
          <w:rFonts w:ascii="Arial" w:hAnsi="Arial" w:cs="Arial"/>
          <w:sz w:val="22"/>
          <w:szCs w:val="22"/>
        </w:rPr>
      </w:pPr>
      <w:r w:rsidRPr="002476FB">
        <w:rPr>
          <w:rFonts w:ascii="Arial" w:hAnsi="Arial" w:cs="Arial"/>
          <w:b/>
          <w:sz w:val="22"/>
          <w:szCs w:val="22"/>
        </w:rPr>
        <w:t xml:space="preserve">A jelenlegi, </w:t>
      </w:r>
      <w:r w:rsidR="00D26D86" w:rsidRPr="002476FB">
        <w:rPr>
          <w:rFonts w:ascii="Arial" w:hAnsi="Arial" w:cs="Arial"/>
          <w:b/>
          <w:sz w:val="22"/>
          <w:szCs w:val="22"/>
        </w:rPr>
        <w:t xml:space="preserve">úgynevezett „váltó-fix” </w:t>
      </w:r>
      <w:proofErr w:type="gramStart"/>
      <w:r w:rsidR="00D26D86" w:rsidRPr="002476FB">
        <w:rPr>
          <w:rFonts w:ascii="Arial" w:hAnsi="Arial" w:cs="Arial"/>
          <w:b/>
          <w:sz w:val="22"/>
          <w:szCs w:val="22"/>
        </w:rPr>
        <w:t>árú</w:t>
      </w:r>
      <w:proofErr w:type="gramEnd"/>
      <w:r w:rsidRPr="002476FB">
        <w:rPr>
          <w:rFonts w:ascii="Arial" w:hAnsi="Arial" w:cs="Arial"/>
          <w:b/>
          <w:sz w:val="22"/>
          <w:szCs w:val="22"/>
        </w:rPr>
        <w:t xml:space="preserve"> energia felhasználási jogviszony a gáz esetén 2023. október 1-jén, a villamosenergia esetén 2023. december 31-én megszűnik.</w:t>
      </w:r>
      <w:r w:rsidR="00723973">
        <w:rPr>
          <w:rFonts w:ascii="Arial" w:hAnsi="Arial" w:cs="Arial"/>
          <w:sz w:val="22"/>
          <w:szCs w:val="22"/>
        </w:rPr>
        <w:t xml:space="preserve"> </w:t>
      </w:r>
    </w:p>
    <w:p w14:paraId="339490EE" w14:textId="77777777" w:rsidR="0058429B" w:rsidRDefault="0058429B" w:rsidP="002476FB">
      <w:pPr>
        <w:jc w:val="both"/>
        <w:rPr>
          <w:rFonts w:ascii="Arial" w:hAnsi="Arial" w:cs="Arial"/>
          <w:sz w:val="22"/>
          <w:szCs w:val="22"/>
        </w:rPr>
      </w:pPr>
    </w:p>
    <w:p w14:paraId="6588CE87" w14:textId="77777777" w:rsidR="00E155A7" w:rsidRDefault="0058429B" w:rsidP="00247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Nincs információ </w:t>
      </w:r>
      <w:r w:rsidR="00723973">
        <w:rPr>
          <w:rFonts w:ascii="Arial" w:hAnsi="Arial" w:cs="Arial"/>
          <w:sz w:val="22"/>
          <w:szCs w:val="22"/>
        </w:rPr>
        <w:t>az érintett jogviszonyok</w:t>
      </w:r>
      <w:r w:rsidR="00273797">
        <w:rPr>
          <w:rFonts w:ascii="Arial" w:hAnsi="Arial" w:cs="Arial"/>
          <w:sz w:val="22"/>
          <w:szCs w:val="22"/>
        </w:rPr>
        <w:t xml:space="preserve"> esetleges meghosszabbításáról, u</w:t>
      </w:r>
      <w:r w:rsidR="00B32064">
        <w:rPr>
          <w:rFonts w:ascii="Arial" w:hAnsi="Arial" w:cs="Arial"/>
          <w:sz w:val="22"/>
          <w:szCs w:val="22"/>
        </w:rPr>
        <w:t xml:space="preserve">gyanakkor a </w:t>
      </w:r>
      <w:r w:rsidR="002476FB" w:rsidRPr="002476FB">
        <w:rPr>
          <w:rFonts w:ascii="Arial" w:hAnsi="Arial" w:cs="Arial"/>
          <w:sz w:val="22"/>
          <w:szCs w:val="22"/>
        </w:rPr>
        <w:t>kormányzati szervek és az önkormányzatok energiabeszerzéseinek támogatásáról</w:t>
      </w:r>
      <w:r w:rsidR="002476FB">
        <w:rPr>
          <w:rFonts w:ascii="Arial" w:hAnsi="Arial" w:cs="Arial"/>
          <w:sz w:val="22"/>
          <w:szCs w:val="22"/>
        </w:rPr>
        <w:t xml:space="preserve"> </w:t>
      </w:r>
      <w:r w:rsidR="00273797">
        <w:rPr>
          <w:rFonts w:ascii="Arial" w:hAnsi="Arial" w:cs="Arial"/>
          <w:sz w:val="22"/>
          <w:szCs w:val="22"/>
        </w:rPr>
        <w:t>megjelent</w:t>
      </w:r>
      <w:r w:rsidR="002476FB">
        <w:rPr>
          <w:rFonts w:ascii="Arial" w:hAnsi="Arial" w:cs="Arial"/>
          <w:sz w:val="22"/>
          <w:szCs w:val="22"/>
        </w:rPr>
        <w:t xml:space="preserve"> </w:t>
      </w:r>
      <w:r w:rsidR="002476FB" w:rsidRPr="002476FB">
        <w:rPr>
          <w:rFonts w:ascii="Arial" w:hAnsi="Arial" w:cs="Arial"/>
          <w:sz w:val="22"/>
          <w:szCs w:val="22"/>
        </w:rPr>
        <w:t>1296/2023. (VII. 19.) Korm</w:t>
      </w:r>
      <w:r>
        <w:rPr>
          <w:rFonts w:ascii="Arial" w:hAnsi="Arial" w:cs="Arial"/>
          <w:sz w:val="22"/>
          <w:szCs w:val="22"/>
        </w:rPr>
        <w:t>ány</w:t>
      </w:r>
      <w:r w:rsidR="002476FB" w:rsidRPr="002476FB">
        <w:rPr>
          <w:rFonts w:ascii="Arial" w:hAnsi="Arial" w:cs="Arial"/>
          <w:sz w:val="22"/>
          <w:szCs w:val="22"/>
        </w:rPr>
        <w:t>határozat</w:t>
      </w:r>
      <w:r w:rsidR="006F5201">
        <w:rPr>
          <w:rFonts w:ascii="Arial" w:hAnsi="Arial" w:cs="Arial"/>
          <w:sz w:val="22"/>
          <w:szCs w:val="22"/>
        </w:rPr>
        <w:t>ban foglaltak arra utalnak</w:t>
      </w:r>
      <w:r>
        <w:rPr>
          <w:rFonts w:ascii="Arial" w:hAnsi="Arial" w:cs="Arial"/>
          <w:sz w:val="22"/>
          <w:szCs w:val="22"/>
        </w:rPr>
        <w:t xml:space="preserve">, hogy erre nem kerül sor. </w:t>
      </w:r>
    </w:p>
    <w:p w14:paraId="4C68099A" w14:textId="77777777" w:rsidR="002476FB" w:rsidRPr="002476FB" w:rsidRDefault="0058429B" w:rsidP="00247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kiadott jogszabályban rögzítettek szerint a Kormányzati szándék az, </w:t>
      </w:r>
      <w:r w:rsidR="002476FB" w:rsidRPr="002476FB">
        <w:rPr>
          <w:rFonts w:ascii="Arial" w:hAnsi="Arial" w:cs="Arial"/>
          <w:sz w:val="22"/>
          <w:szCs w:val="22"/>
        </w:rPr>
        <w:t>hogy a kormányzati szervek és a területi és települési önkormányzatok 2023/2024. gázévi földgázbeszerzési és a 2024. évi villamosenergia-beszerzési szerződései minél</w:t>
      </w:r>
      <w:r>
        <w:rPr>
          <w:rFonts w:ascii="Arial" w:hAnsi="Arial" w:cs="Arial"/>
          <w:sz w:val="22"/>
          <w:szCs w:val="22"/>
        </w:rPr>
        <w:t xml:space="preserve"> hamarabb megkötésre kerüljenek.</w:t>
      </w:r>
    </w:p>
    <w:p w14:paraId="4E453CC0" w14:textId="77777777" w:rsidR="003A7FC7" w:rsidRDefault="00B32064" w:rsidP="002476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Kormány </w:t>
      </w:r>
      <w:r w:rsidR="0058429B" w:rsidRPr="0058429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jogszabály keretében </w:t>
      </w:r>
      <w:r w:rsidR="00636856">
        <w:rPr>
          <w:rFonts w:ascii="Arial" w:hAnsi="Arial" w:cs="Arial"/>
          <w:sz w:val="22"/>
          <w:szCs w:val="22"/>
        </w:rPr>
        <w:t>fel</w:t>
      </w:r>
      <w:r>
        <w:rPr>
          <w:rFonts w:ascii="Arial" w:hAnsi="Arial" w:cs="Arial"/>
          <w:sz w:val="22"/>
          <w:szCs w:val="22"/>
        </w:rPr>
        <w:t xml:space="preserve">kérte a </w:t>
      </w:r>
      <w:r w:rsidR="0058429B" w:rsidRPr="0058429B">
        <w:rPr>
          <w:rFonts w:ascii="Arial" w:hAnsi="Arial" w:cs="Arial"/>
          <w:sz w:val="22"/>
          <w:szCs w:val="22"/>
        </w:rPr>
        <w:t xml:space="preserve">belügyminisztert, hogy tájékoztassa a területi és települési önkormányzatokat arról, hogy a minél kedvezőbb feltételek elérése érdekében </w:t>
      </w:r>
      <w:r w:rsidR="0058429B" w:rsidRPr="009D1EA5">
        <w:rPr>
          <w:rFonts w:ascii="Arial" w:hAnsi="Arial" w:cs="Arial"/>
          <w:b/>
          <w:sz w:val="22"/>
          <w:szCs w:val="22"/>
        </w:rPr>
        <w:t>csatlakozzanak a Közbeszerzési és Ellátási Főigazgatóság központosított földgáz- és villamosenergia-keretközbeszerzési eljárásához</w:t>
      </w:r>
      <w:r w:rsidR="0058429B" w:rsidRPr="0058429B">
        <w:rPr>
          <w:rFonts w:ascii="Arial" w:hAnsi="Arial" w:cs="Arial"/>
          <w:sz w:val="22"/>
          <w:szCs w:val="22"/>
        </w:rPr>
        <w:t>, és lehetőség szerint 2023. július 31. napjáig kössék meg az új szerződéseket.</w:t>
      </w:r>
      <w:r>
        <w:rPr>
          <w:rFonts w:ascii="Arial" w:hAnsi="Arial" w:cs="Arial"/>
          <w:sz w:val="22"/>
          <w:szCs w:val="22"/>
        </w:rPr>
        <w:t xml:space="preserve"> </w:t>
      </w:r>
      <w:r w:rsidR="00446A69">
        <w:rPr>
          <w:rFonts w:ascii="Arial" w:hAnsi="Arial" w:cs="Arial"/>
          <w:sz w:val="22"/>
          <w:szCs w:val="22"/>
        </w:rPr>
        <w:t xml:space="preserve">(Tájékoztatásként: a fenti időpont betartására csak abban az esetben kerülhetett volna sor, ha július 20-án </w:t>
      </w:r>
      <w:r w:rsidR="000F6620">
        <w:rPr>
          <w:rFonts w:ascii="Arial" w:hAnsi="Arial" w:cs="Arial"/>
          <w:sz w:val="22"/>
          <w:szCs w:val="22"/>
        </w:rPr>
        <w:t>lefolytatott közbeszerzési eljárással rendelkezünk</w:t>
      </w:r>
      <w:r w:rsidR="00614029">
        <w:rPr>
          <w:rFonts w:ascii="Arial" w:hAnsi="Arial" w:cs="Arial"/>
          <w:sz w:val="22"/>
          <w:szCs w:val="22"/>
        </w:rPr>
        <w:t>, figyelembe véve a</w:t>
      </w:r>
      <w:r w:rsidR="000F6620">
        <w:rPr>
          <w:rFonts w:ascii="Arial" w:hAnsi="Arial" w:cs="Arial"/>
          <w:sz w:val="22"/>
          <w:szCs w:val="22"/>
        </w:rPr>
        <w:t xml:space="preserve"> </w:t>
      </w:r>
      <w:r w:rsidR="00614029">
        <w:rPr>
          <w:rFonts w:ascii="Arial" w:hAnsi="Arial" w:cs="Arial"/>
          <w:sz w:val="22"/>
          <w:szCs w:val="22"/>
        </w:rPr>
        <w:t>szerződéskötési moratóriumot</w:t>
      </w:r>
      <w:r w:rsidR="000F6620">
        <w:rPr>
          <w:rFonts w:ascii="Arial" w:hAnsi="Arial" w:cs="Arial"/>
          <w:sz w:val="22"/>
          <w:szCs w:val="22"/>
        </w:rPr>
        <w:t>.)</w:t>
      </w:r>
    </w:p>
    <w:p w14:paraId="5138697E" w14:textId="77777777" w:rsidR="00B32064" w:rsidRDefault="00B32064" w:rsidP="002476FB">
      <w:pPr>
        <w:jc w:val="both"/>
        <w:rPr>
          <w:rFonts w:ascii="Arial" w:hAnsi="Arial" w:cs="Arial"/>
          <w:sz w:val="22"/>
          <w:szCs w:val="22"/>
        </w:rPr>
      </w:pPr>
    </w:p>
    <w:p w14:paraId="7C33D525" w14:textId="6418AEC8" w:rsidR="00667A4F" w:rsidRDefault="00636856" w:rsidP="00667A4F">
      <w:pPr>
        <w:jc w:val="both"/>
        <w:rPr>
          <w:rFonts w:ascii="Arial" w:hAnsi="Arial" w:cs="Arial"/>
          <w:sz w:val="22"/>
          <w:szCs w:val="22"/>
        </w:rPr>
      </w:pPr>
      <w:r w:rsidRPr="00636856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636856">
        <w:rPr>
          <w:rFonts w:ascii="Arial" w:hAnsi="Arial" w:cs="Arial"/>
          <w:sz w:val="22"/>
          <w:szCs w:val="22"/>
        </w:rPr>
        <w:t>Dukai</w:t>
      </w:r>
      <w:proofErr w:type="spellEnd"/>
      <w:r w:rsidRPr="00636856">
        <w:rPr>
          <w:rFonts w:ascii="Arial" w:hAnsi="Arial" w:cs="Arial"/>
          <w:sz w:val="22"/>
          <w:szCs w:val="22"/>
        </w:rPr>
        <w:t xml:space="preserve"> Miklós önkormányzati államtitkár</w:t>
      </w:r>
      <w:r w:rsidR="00E155A7">
        <w:rPr>
          <w:rFonts w:ascii="Arial" w:hAnsi="Arial" w:cs="Arial"/>
          <w:sz w:val="22"/>
          <w:szCs w:val="22"/>
        </w:rPr>
        <w:t xml:space="preserve"> úr </w:t>
      </w:r>
      <w:r w:rsidR="000E3FC7">
        <w:rPr>
          <w:rFonts w:ascii="Arial" w:hAnsi="Arial" w:cs="Arial"/>
          <w:sz w:val="22"/>
          <w:szCs w:val="22"/>
        </w:rPr>
        <w:t xml:space="preserve">a 2023. július 20-án az </w:t>
      </w:r>
      <w:proofErr w:type="spellStart"/>
      <w:r w:rsidR="000E3FC7">
        <w:rPr>
          <w:rFonts w:ascii="Arial" w:hAnsi="Arial" w:cs="Arial"/>
          <w:sz w:val="22"/>
          <w:szCs w:val="22"/>
        </w:rPr>
        <w:t>ebr</w:t>
      </w:r>
      <w:proofErr w:type="spellEnd"/>
      <w:r w:rsidR="000E3FC7">
        <w:rPr>
          <w:rFonts w:ascii="Arial" w:hAnsi="Arial" w:cs="Arial"/>
          <w:sz w:val="22"/>
          <w:szCs w:val="22"/>
        </w:rPr>
        <w:t xml:space="preserve"> rendszerben közzétett </w:t>
      </w:r>
      <w:r w:rsidR="00E155A7">
        <w:rPr>
          <w:rFonts w:ascii="Arial" w:hAnsi="Arial" w:cs="Arial"/>
          <w:sz w:val="22"/>
          <w:szCs w:val="22"/>
        </w:rPr>
        <w:t xml:space="preserve">megkeresésében a </w:t>
      </w:r>
      <w:r>
        <w:rPr>
          <w:rFonts w:ascii="Arial" w:hAnsi="Arial" w:cs="Arial"/>
          <w:sz w:val="22"/>
          <w:szCs w:val="22"/>
        </w:rPr>
        <w:t xml:space="preserve">Kormányhatározatban foglaltakra hívta fel a figyelmet, továbbá </w:t>
      </w:r>
      <w:r w:rsidRPr="00636856">
        <w:rPr>
          <w:rFonts w:ascii="Arial" w:hAnsi="Arial" w:cs="Arial"/>
          <w:sz w:val="22"/>
          <w:szCs w:val="22"/>
        </w:rPr>
        <w:t>a Közbeszerzési és Ellátási Főigazgatóság önkormányzatok részére készített aktualizált útmutatóját</w:t>
      </w:r>
      <w:r w:rsidR="00946064">
        <w:rPr>
          <w:rFonts w:ascii="Arial" w:hAnsi="Arial" w:cs="Arial"/>
          <w:sz w:val="22"/>
          <w:szCs w:val="22"/>
        </w:rPr>
        <w:t xml:space="preserve">, valamint </w:t>
      </w:r>
      <w:r w:rsidR="001107A4">
        <w:rPr>
          <w:rFonts w:ascii="Arial" w:hAnsi="Arial" w:cs="Arial"/>
          <w:sz w:val="22"/>
          <w:szCs w:val="22"/>
        </w:rPr>
        <w:t xml:space="preserve">az </w:t>
      </w:r>
      <w:r w:rsidR="001107A4" w:rsidRPr="001107A4">
        <w:rPr>
          <w:rFonts w:ascii="Arial" w:hAnsi="Arial" w:cs="Arial"/>
          <w:sz w:val="22"/>
          <w:szCs w:val="22"/>
        </w:rPr>
        <w:t xml:space="preserve">Energiaügyi Minisztérium szakemberei által </w:t>
      </w:r>
      <w:r w:rsidR="001107A4">
        <w:rPr>
          <w:rFonts w:ascii="Arial" w:hAnsi="Arial" w:cs="Arial"/>
          <w:sz w:val="22"/>
          <w:szCs w:val="22"/>
        </w:rPr>
        <w:t xml:space="preserve">összeállított „Tájékoztató”-t </w:t>
      </w:r>
      <w:r>
        <w:rPr>
          <w:rFonts w:ascii="Arial" w:hAnsi="Arial" w:cs="Arial"/>
          <w:sz w:val="22"/>
          <w:szCs w:val="22"/>
        </w:rPr>
        <w:t xml:space="preserve">ajánlotta </w:t>
      </w:r>
      <w:r w:rsidR="001107A4">
        <w:rPr>
          <w:rFonts w:ascii="Arial" w:hAnsi="Arial" w:cs="Arial"/>
          <w:sz w:val="22"/>
          <w:szCs w:val="22"/>
        </w:rPr>
        <w:t>az önkormányzatok</w:t>
      </w:r>
      <w:r w:rsidR="00E155A7">
        <w:rPr>
          <w:rFonts w:ascii="Arial" w:hAnsi="Arial" w:cs="Arial"/>
          <w:sz w:val="22"/>
          <w:szCs w:val="22"/>
        </w:rPr>
        <w:t xml:space="preserve">nak </w:t>
      </w:r>
      <w:r>
        <w:rPr>
          <w:rFonts w:ascii="Arial" w:hAnsi="Arial" w:cs="Arial"/>
          <w:sz w:val="22"/>
          <w:szCs w:val="22"/>
        </w:rPr>
        <w:t xml:space="preserve">a </w:t>
      </w:r>
      <w:r w:rsidR="000E3FC7">
        <w:rPr>
          <w:rFonts w:ascii="Arial" w:hAnsi="Arial" w:cs="Arial"/>
          <w:sz w:val="22"/>
          <w:szCs w:val="22"/>
        </w:rPr>
        <w:t>döntések meghozatala</w:t>
      </w:r>
      <w:r w:rsidR="001107A4">
        <w:rPr>
          <w:rFonts w:ascii="Arial" w:hAnsi="Arial" w:cs="Arial"/>
          <w:sz w:val="22"/>
          <w:szCs w:val="22"/>
        </w:rPr>
        <w:t>, illetve a beszerzések lebonyolításához szükséges t</w:t>
      </w:r>
      <w:r w:rsidR="000E3FC7">
        <w:rPr>
          <w:rFonts w:ascii="Arial" w:hAnsi="Arial" w:cs="Arial"/>
          <w:sz w:val="22"/>
          <w:szCs w:val="22"/>
        </w:rPr>
        <w:t>ovábbi intézkedések megtételéhez segítségül</w:t>
      </w:r>
      <w:r w:rsidR="001107A4">
        <w:rPr>
          <w:rFonts w:ascii="Arial" w:hAnsi="Arial" w:cs="Arial"/>
          <w:sz w:val="22"/>
          <w:szCs w:val="22"/>
        </w:rPr>
        <w:t>.</w:t>
      </w:r>
    </w:p>
    <w:p w14:paraId="6B84EC7E" w14:textId="77777777" w:rsidR="00636856" w:rsidRDefault="00636856" w:rsidP="00667A4F">
      <w:pPr>
        <w:jc w:val="both"/>
        <w:rPr>
          <w:rFonts w:ascii="Arial" w:hAnsi="Arial" w:cs="Arial"/>
          <w:sz w:val="22"/>
          <w:szCs w:val="22"/>
        </w:rPr>
      </w:pPr>
    </w:p>
    <w:p w14:paraId="657187F2" w14:textId="126D8019" w:rsidR="00636856" w:rsidRDefault="00636856" w:rsidP="00636856">
      <w:pPr>
        <w:jc w:val="both"/>
        <w:rPr>
          <w:rFonts w:ascii="Arial" w:hAnsi="Arial" w:cs="Arial"/>
          <w:sz w:val="22"/>
          <w:szCs w:val="22"/>
        </w:rPr>
      </w:pPr>
      <w:r w:rsidRPr="00636856">
        <w:rPr>
          <w:rFonts w:ascii="Arial" w:hAnsi="Arial" w:cs="Arial"/>
          <w:sz w:val="22"/>
          <w:szCs w:val="22"/>
        </w:rPr>
        <w:t>A</w:t>
      </w:r>
      <w:r w:rsidR="001107A4">
        <w:rPr>
          <w:rFonts w:ascii="Arial" w:hAnsi="Arial" w:cs="Arial"/>
          <w:sz w:val="22"/>
          <w:szCs w:val="22"/>
        </w:rPr>
        <w:t xml:space="preserve"> szakminisztérium ál</w:t>
      </w:r>
      <w:r w:rsidR="00E155A7">
        <w:rPr>
          <w:rFonts w:ascii="Arial" w:hAnsi="Arial" w:cs="Arial"/>
          <w:sz w:val="22"/>
          <w:szCs w:val="22"/>
        </w:rPr>
        <w:t xml:space="preserve">tal összeállított tájékoztató is kiemeli, hogy </w:t>
      </w:r>
      <w:r w:rsidR="001107A4">
        <w:rPr>
          <w:rFonts w:ascii="Arial" w:hAnsi="Arial" w:cs="Arial"/>
          <w:sz w:val="22"/>
          <w:szCs w:val="22"/>
        </w:rPr>
        <w:t>a</w:t>
      </w:r>
      <w:r w:rsidRPr="00636856">
        <w:rPr>
          <w:rFonts w:ascii="Arial" w:hAnsi="Arial" w:cs="Arial"/>
          <w:sz w:val="22"/>
          <w:szCs w:val="22"/>
        </w:rPr>
        <w:t xml:space="preserve"> jelenlegi </w:t>
      </w:r>
      <w:proofErr w:type="spellStart"/>
      <w:r w:rsidRPr="00636856">
        <w:rPr>
          <w:rFonts w:ascii="Arial" w:hAnsi="Arial" w:cs="Arial"/>
          <w:sz w:val="22"/>
          <w:szCs w:val="22"/>
        </w:rPr>
        <w:t>árkörnyezet</w:t>
      </w:r>
      <w:proofErr w:type="spellEnd"/>
      <w:r w:rsidRPr="00636856">
        <w:rPr>
          <w:rFonts w:ascii="Arial" w:hAnsi="Arial" w:cs="Arial"/>
          <w:sz w:val="22"/>
          <w:szCs w:val="22"/>
        </w:rPr>
        <w:t xml:space="preserve"> a</w:t>
      </w:r>
      <w:r w:rsidR="00E155A7">
        <w:rPr>
          <w:rFonts w:ascii="Arial" w:hAnsi="Arial" w:cs="Arial"/>
          <w:sz w:val="22"/>
          <w:szCs w:val="22"/>
        </w:rPr>
        <w:t xml:space="preserve">lapján </w:t>
      </w:r>
      <w:r w:rsidRPr="00636856">
        <w:rPr>
          <w:rFonts w:ascii="Arial" w:hAnsi="Arial" w:cs="Arial"/>
          <w:sz w:val="22"/>
          <w:szCs w:val="22"/>
        </w:rPr>
        <w:t>a 20</w:t>
      </w:r>
      <w:r w:rsidR="001107A4">
        <w:rPr>
          <w:rFonts w:ascii="Arial" w:hAnsi="Arial" w:cs="Arial"/>
          <w:sz w:val="22"/>
          <w:szCs w:val="22"/>
        </w:rPr>
        <w:t xml:space="preserve">23-as költségszintekhez képest </w:t>
      </w:r>
      <w:r w:rsidRPr="00636856">
        <w:rPr>
          <w:rFonts w:ascii="Arial" w:hAnsi="Arial" w:cs="Arial"/>
          <w:sz w:val="22"/>
          <w:szCs w:val="22"/>
        </w:rPr>
        <w:t>jelentős megta</w:t>
      </w:r>
      <w:r w:rsidR="001107A4">
        <w:rPr>
          <w:rFonts w:ascii="Arial" w:hAnsi="Arial" w:cs="Arial"/>
          <w:sz w:val="22"/>
          <w:szCs w:val="22"/>
        </w:rPr>
        <w:t xml:space="preserve">karítást biztosító árazással </w:t>
      </w:r>
      <w:r w:rsidRPr="00636856">
        <w:rPr>
          <w:rFonts w:ascii="Arial" w:hAnsi="Arial" w:cs="Arial"/>
          <w:sz w:val="22"/>
          <w:szCs w:val="22"/>
        </w:rPr>
        <w:t xml:space="preserve">köthetők </w:t>
      </w:r>
      <w:r w:rsidR="001107A4">
        <w:rPr>
          <w:rFonts w:ascii="Arial" w:hAnsi="Arial" w:cs="Arial"/>
          <w:sz w:val="22"/>
          <w:szCs w:val="22"/>
        </w:rPr>
        <w:t xml:space="preserve">meg </w:t>
      </w:r>
      <w:r w:rsidRPr="00636856">
        <w:rPr>
          <w:rFonts w:ascii="Arial" w:hAnsi="Arial" w:cs="Arial"/>
          <w:sz w:val="22"/>
          <w:szCs w:val="22"/>
        </w:rPr>
        <w:t>a 2</w:t>
      </w:r>
      <w:r w:rsidR="001107A4">
        <w:rPr>
          <w:rFonts w:ascii="Arial" w:hAnsi="Arial" w:cs="Arial"/>
          <w:sz w:val="22"/>
          <w:szCs w:val="22"/>
        </w:rPr>
        <w:t xml:space="preserve">024. évre vonatkozó földgáz- és </w:t>
      </w:r>
      <w:r w:rsidRPr="00636856">
        <w:rPr>
          <w:rFonts w:ascii="Arial" w:hAnsi="Arial" w:cs="Arial"/>
          <w:sz w:val="22"/>
          <w:szCs w:val="22"/>
        </w:rPr>
        <w:t>villamos energia szerződések.</w:t>
      </w:r>
    </w:p>
    <w:p w14:paraId="4F793797" w14:textId="77777777" w:rsidR="00E155A7" w:rsidRDefault="00E155A7" w:rsidP="00636856">
      <w:pPr>
        <w:jc w:val="both"/>
        <w:rPr>
          <w:rFonts w:ascii="Arial" w:hAnsi="Arial" w:cs="Arial"/>
          <w:sz w:val="22"/>
          <w:szCs w:val="22"/>
        </w:rPr>
      </w:pPr>
    </w:p>
    <w:p w14:paraId="78566C2D" w14:textId="77777777" w:rsidR="00E155A7" w:rsidRPr="00E155A7" w:rsidRDefault="00E155A7" w:rsidP="00E155A7">
      <w:pPr>
        <w:jc w:val="both"/>
        <w:rPr>
          <w:rFonts w:ascii="Arial" w:hAnsi="Arial" w:cs="Arial"/>
          <w:b/>
          <w:sz w:val="22"/>
          <w:szCs w:val="22"/>
        </w:rPr>
      </w:pPr>
      <w:r w:rsidRPr="00E155A7">
        <w:rPr>
          <w:rFonts w:ascii="Arial" w:hAnsi="Arial" w:cs="Arial"/>
          <w:b/>
          <w:sz w:val="22"/>
          <w:szCs w:val="22"/>
        </w:rPr>
        <w:t>A gázenergia beszerzés vonatkozásában</w:t>
      </w:r>
      <w:r>
        <w:rPr>
          <w:rFonts w:ascii="Arial" w:hAnsi="Arial" w:cs="Arial"/>
          <w:b/>
          <w:sz w:val="22"/>
          <w:szCs w:val="22"/>
        </w:rPr>
        <w:t xml:space="preserve"> a meglévő szerződésünk hatálya 2023. október 1</w:t>
      </w:r>
      <w:proofErr w:type="gramStart"/>
      <w:r>
        <w:rPr>
          <w:rFonts w:ascii="Arial" w:hAnsi="Arial" w:cs="Arial"/>
          <w:b/>
          <w:sz w:val="22"/>
          <w:szCs w:val="22"/>
        </w:rPr>
        <w:t>.,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ezért </w:t>
      </w:r>
      <w:r w:rsidRPr="00E155A7">
        <w:rPr>
          <w:rFonts w:ascii="Arial" w:hAnsi="Arial" w:cs="Arial"/>
          <w:b/>
          <w:sz w:val="22"/>
          <w:szCs w:val="22"/>
        </w:rPr>
        <w:t>döntés</w:t>
      </w:r>
      <w:r>
        <w:rPr>
          <w:rFonts w:ascii="Arial" w:hAnsi="Arial" w:cs="Arial"/>
          <w:b/>
          <w:sz w:val="22"/>
          <w:szCs w:val="22"/>
        </w:rPr>
        <w:t>t</w:t>
      </w:r>
      <w:r w:rsidRPr="00E155A7">
        <w:rPr>
          <w:rFonts w:ascii="Arial" w:hAnsi="Arial" w:cs="Arial"/>
          <w:b/>
          <w:sz w:val="22"/>
          <w:szCs w:val="22"/>
        </w:rPr>
        <w:t xml:space="preserve"> szükséges </w:t>
      </w:r>
      <w:r>
        <w:rPr>
          <w:rFonts w:ascii="Arial" w:hAnsi="Arial" w:cs="Arial"/>
          <w:b/>
          <w:sz w:val="22"/>
          <w:szCs w:val="22"/>
        </w:rPr>
        <w:t xml:space="preserve">hozni </w:t>
      </w:r>
      <w:r w:rsidRPr="00E155A7">
        <w:rPr>
          <w:rFonts w:ascii="Arial" w:hAnsi="Arial" w:cs="Arial"/>
          <w:b/>
          <w:sz w:val="22"/>
          <w:szCs w:val="22"/>
        </w:rPr>
        <w:t>a beszerzésről.</w:t>
      </w:r>
    </w:p>
    <w:p w14:paraId="2680EFC3" w14:textId="77777777" w:rsidR="001107A4" w:rsidRPr="00E155A7" w:rsidRDefault="001107A4" w:rsidP="00E155A7">
      <w:pPr>
        <w:jc w:val="both"/>
        <w:rPr>
          <w:rFonts w:ascii="Arial" w:hAnsi="Arial" w:cs="Arial"/>
          <w:b/>
          <w:sz w:val="22"/>
          <w:szCs w:val="22"/>
        </w:rPr>
      </w:pPr>
    </w:p>
    <w:p w14:paraId="3B7AD798" w14:textId="77777777" w:rsidR="001107A4" w:rsidRPr="009D1EA5" w:rsidRDefault="000A1CF3" w:rsidP="000A1CF3">
      <w:pPr>
        <w:jc w:val="both"/>
        <w:rPr>
          <w:rFonts w:ascii="Arial" w:hAnsi="Arial" w:cs="Arial"/>
          <w:b/>
          <w:sz w:val="22"/>
          <w:szCs w:val="22"/>
        </w:rPr>
      </w:pPr>
      <w:r w:rsidRPr="009D1EA5">
        <w:rPr>
          <w:rFonts w:ascii="Arial" w:hAnsi="Arial" w:cs="Arial"/>
          <w:b/>
          <w:sz w:val="22"/>
          <w:szCs w:val="22"/>
        </w:rPr>
        <w:t>A b</w:t>
      </w:r>
      <w:r w:rsidR="001107A4" w:rsidRPr="009D1EA5">
        <w:rPr>
          <w:rFonts w:ascii="Arial" w:hAnsi="Arial" w:cs="Arial"/>
          <w:b/>
          <w:sz w:val="22"/>
          <w:szCs w:val="22"/>
        </w:rPr>
        <w:t xml:space="preserve">ecsült értéktől függően </w:t>
      </w:r>
      <w:r w:rsidRPr="009D1EA5">
        <w:rPr>
          <w:rFonts w:ascii="Arial" w:hAnsi="Arial" w:cs="Arial"/>
          <w:b/>
          <w:sz w:val="22"/>
          <w:szCs w:val="22"/>
        </w:rPr>
        <w:t xml:space="preserve">esetünkben </w:t>
      </w:r>
      <w:r w:rsidR="001107A4" w:rsidRPr="009D1EA5">
        <w:rPr>
          <w:rFonts w:ascii="Arial" w:hAnsi="Arial" w:cs="Arial"/>
          <w:b/>
          <w:sz w:val="22"/>
          <w:szCs w:val="22"/>
        </w:rPr>
        <w:t xml:space="preserve">a Kbt. harmadik része szerint az uniós értékhatár alatti </w:t>
      </w:r>
      <w:r w:rsidRPr="009D1EA5">
        <w:rPr>
          <w:rFonts w:ascii="Arial" w:hAnsi="Arial" w:cs="Arial"/>
          <w:b/>
          <w:sz w:val="22"/>
          <w:szCs w:val="22"/>
        </w:rPr>
        <w:t xml:space="preserve">beszerzés lefolytatása szükséges, mely alapján </w:t>
      </w:r>
      <w:r w:rsidR="001107A4" w:rsidRPr="009D1EA5">
        <w:rPr>
          <w:rFonts w:ascii="Arial" w:hAnsi="Arial" w:cs="Arial"/>
          <w:b/>
          <w:sz w:val="22"/>
          <w:szCs w:val="22"/>
        </w:rPr>
        <w:t>Önkormányzatok energiabeszerzési lehetőség</w:t>
      </w:r>
      <w:r w:rsidR="00E155A7">
        <w:rPr>
          <w:rFonts w:ascii="Arial" w:hAnsi="Arial" w:cs="Arial"/>
          <w:b/>
          <w:sz w:val="22"/>
          <w:szCs w:val="22"/>
        </w:rPr>
        <w:t>ei az alábbiak:</w:t>
      </w:r>
    </w:p>
    <w:p w14:paraId="72ADAE31" w14:textId="77777777" w:rsidR="000A1CF3" w:rsidRPr="009D1EA5" w:rsidRDefault="000A1CF3" w:rsidP="000A1CF3">
      <w:pPr>
        <w:jc w:val="both"/>
        <w:rPr>
          <w:rFonts w:ascii="Arial" w:hAnsi="Arial" w:cs="Arial"/>
          <w:b/>
          <w:sz w:val="22"/>
          <w:szCs w:val="22"/>
        </w:rPr>
      </w:pPr>
    </w:p>
    <w:p w14:paraId="0C00950D" w14:textId="77777777" w:rsidR="009E35B8" w:rsidRPr="009D1EA5" w:rsidRDefault="001107A4" w:rsidP="009E35B8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D1EA5">
        <w:rPr>
          <w:rFonts w:ascii="Arial" w:hAnsi="Arial" w:cs="Arial"/>
          <w:b/>
          <w:sz w:val="22"/>
          <w:szCs w:val="22"/>
        </w:rPr>
        <w:t>közbeszerzési eljárás lefolytatása a Kbt. 117. § szerint, vagy a Kbt. Második Részében meghatározott szabályok</w:t>
      </w:r>
      <w:r w:rsidR="000A1CF3" w:rsidRPr="009D1EA5">
        <w:rPr>
          <w:rFonts w:ascii="Arial" w:hAnsi="Arial" w:cs="Arial"/>
          <w:b/>
          <w:sz w:val="22"/>
          <w:szCs w:val="22"/>
        </w:rPr>
        <w:t xml:space="preserve"> szerinti eljárásrend alapján,</w:t>
      </w:r>
    </w:p>
    <w:p w14:paraId="0D62C1F5" w14:textId="77777777" w:rsidR="000A1CF3" w:rsidRPr="009D1EA5" w:rsidRDefault="000A1CF3" w:rsidP="000A1CF3">
      <w:pPr>
        <w:jc w:val="both"/>
        <w:rPr>
          <w:rFonts w:ascii="Arial" w:hAnsi="Arial" w:cs="Arial"/>
          <w:b/>
          <w:sz w:val="22"/>
          <w:szCs w:val="22"/>
        </w:rPr>
      </w:pPr>
    </w:p>
    <w:p w14:paraId="20B78A41" w14:textId="77777777" w:rsidR="00667A4F" w:rsidRPr="009D1EA5" w:rsidRDefault="001107A4" w:rsidP="000A1CF3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9D1EA5">
        <w:rPr>
          <w:rFonts w:ascii="Arial" w:hAnsi="Arial" w:cs="Arial"/>
          <w:b/>
          <w:sz w:val="22"/>
          <w:szCs w:val="22"/>
        </w:rPr>
        <w:t>Önként csatla</w:t>
      </w:r>
      <w:r w:rsidR="000A1CF3" w:rsidRPr="009D1EA5">
        <w:rPr>
          <w:rFonts w:ascii="Arial" w:hAnsi="Arial" w:cs="Arial"/>
          <w:b/>
          <w:sz w:val="22"/>
          <w:szCs w:val="22"/>
        </w:rPr>
        <w:t xml:space="preserve">kozóként </w:t>
      </w:r>
      <w:r w:rsidRPr="009D1EA5">
        <w:rPr>
          <w:rFonts w:ascii="Arial" w:hAnsi="Arial" w:cs="Arial"/>
          <w:b/>
          <w:sz w:val="22"/>
          <w:szCs w:val="22"/>
        </w:rPr>
        <w:t>a 168/2004. (V. 25.)</w:t>
      </w:r>
      <w:r w:rsidR="000A1CF3" w:rsidRPr="009D1EA5">
        <w:rPr>
          <w:rFonts w:ascii="Arial" w:hAnsi="Arial" w:cs="Arial"/>
          <w:b/>
          <w:sz w:val="22"/>
          <w:szCs w:val="22"/>
        </w:rPr>
        <w:t xml:space="preserve"> </w:t>
      </w:r>
      <w:r w:rsidRPr="009D1EA5">
        <w:rPr>
          <w:rFonts w:ascii="Arial" w:hAnsi="Arial" w:cs="Arial"/>
          <w:b/>
          <w:sz w:val="22"/>
          <w:szCs w:val="22"/>
        </w:rPr>
        <w:t>K</w:t>
      </w:r>
      <w:r w:rsidR="000A1CF3" w:rsidRPr="009D1EA5">
        <w:rPr>
          <w:rFonts w:ascii="Arial" w:hAnsi="Arial" w:cs="Arial"/>
          <w:b/>
          <w:sz w:val="22"/>
          <w:szCs w:val="22"/>
        </w:rPr>
        <w:t xml:space="preserve">ormányrendelet </w:t>
      </w:r>
      <w:r w:rsidR="009E35B8" w:rsidRPr="009D1EA5">
        <w:rPr>
          <w:rFonts w:ascii="Arial" w:hAnsi="Arial" w:cs="Arial"/>
          <w:b/>
          <w:sz w:val="22"/>
          <w:szCs w:val="22"/>
        </w:rPr>
        <w:t>előírásai szerint központosított közbeszerzés keretében történő beszerzés</w:t>
      </w:r>
      <w:r w:rsidR="000A1CF3" w:rsidRPr="009D1EA5">
        <w:rPr>
          <w:rFonts w:ascii="Arial" w:hAnsi="Arial" w:cs="Arial"/>
          <w:b/>
          <w:sz w:val="22"/>
          <w:szCs w:val="22"/>
        </w:rPr>
        <w:t>.</w:t>
      </w:r>
    </w:p>
    <w:p w14:paraId="3C3FA692" w14:textId="77777777" w:rsidR="000A1CF3" w:rsidRPr="009D1EA5" w:rsidRDefault="000A1CF3" w:rsidP="000A1CF3">
      <w:pPr>
        <w:pStyle w:val="Listaszerbekezds"/>
        <w:rPr>
          <w:rFonts w:ascii="Arial" w:hAnsi="Arial" w:cs="Arial"/>
          <w:b/>
          <w:sz w:val="22"/>
          <w:szCs w:val="22"/>
        </w:rPr>
      </w:pPr>
    </w:p>
    <w:p w14:paraId="70E60966" w14:textId="77777777" w:rsidR="009D1EA5" w:rsidRDefault="009D1EA5" w:rsidP="009D1EA5">
      <w:pPr>
        <w:jc w:val="both"/>
        <w:rPr>
          <w:rFonts w:ascii="Arial" w:hAnsi="Arial" w:cs="Arial"/>
          <w:sz w:val="22"/>
          <w:szCs w:val="22"/>
        </w:rPr>
      </w:pPr>
    </w:p>
    <w:p w14:paraId="44039081" w14:textId="77777777" w:rsidR="000A1CF3" w:rsidRPr="009D1EA5" w:rsidRDefault="009D1EA5" w:rsidP="009D1EA5">
      <w:pPr>
        <w:jc w:val="both"/>
        <w:rPr>
          <w:rFonts w:ascii="Arial" w:hAnsi="Arial" w:cs="Arial"/>
          <w:sz w:val="22"/>
          <w:szCs w:val="22"/>
          <w:u w:val="single"/>
        </w:rPr>
      </w:pPr>
      <w:r w:rsidRPr="009D1EA5">
        <w:rPr>
          <w:rFonts w:ascii="Arial" w:hAnsi="Arial" w:cs="Arial"/>
          <w:sz w:val="22"/>
          <w:szCs w:val="22"/>
          <w:u w:val="single"/>
        </w:rPr>
        <w:t xml:space="preserve">A </w:t>
      </w:r>
      <w:r w:rsidR="0012282C">
        <w:rPr>
          <w:rFonts w:ascii="Arial" w:hAnsi="Arial" w:cs="Arial"/>
          <w:sz w:val="22"/>
          <w:szCs w:val="22"/>
          <w:u w:val="single"/>
        </w:rPr>
        <w:t xml:space="preserve">Kormányzati szándékként preferált </w:t>
      </w:r>
      <w:r w:rsidR="000A1CF3" w:rsidRPr="009D1EA5">
        <w:rPr>
          <w:rFonts w:ascii="Arial" w:hAnsi="Arial" w:cs="Arial"/>
          <w:sz w:val="22"/>
          <w:szCs w:val="22"/>
          <w:u w:val="single"/>
        </w:rPr>
        <w:t xml:space="preserve">keretközbeszerzés sajátosságai </w:t>
      </w:r>
    </w:p>
    <w:p w14:paraId="57CB87D8" w14:textId="77777777" w:rsidR="009D1EA5" w:rsidRPr="009D1EA5" w:rsidRDefault="009D1EA5" w:rsidP="009D1EA5">
      <w:pPr>
        <w:jc w:val="both"/>
        <w:rPr>
          <w:rFonts w:ascii="Arial" w:hAnsi="Arial" w:cs="Arial"/>
          <w:sz w:val="22"/>
          <w:szCs w:val="22"/>
        </w:rPr>
      </w:pPr>
    </w:p>
    <w:p w14:paraId="36274149" w14:textId="77777777" w:rsidR="00143608" w:rsidRDefault="00857750" w:rsidP="0012282C">
      <w:pPr>
        <w:jc w:val="both"/>
        <w:rPr>
          <w:rFonts w:ascii="Arial" w:hAnsi="Arial" w:cs="Arial"/>
          <w:sz w:val="22"/>
          <w:szCs w:val="22"/>
        </w:rPr>
      </w:pPr>
      <w:r w:rsidRPr="00857750">
        <w:rPr>
          <w:rFonts w:ascii="Arial" w:hAnsi="Arial" w:cs="Arial"/>
          <w:sz w:val="22"/>
          <w:szCs w:val="22"/>
        </w:rPr>
        <w:t xml:space="preserve">A központosított keretközbeszerzés során nem a konkrét végfelhasználói árakat határozzák meg, hanem az </w:t>
      </w:r>
      <w:proofErr w:type="spellStart"/>
      <w:r w:rsidRPr="00857750">
        <w:rPr>
          <w:rFonts w:ascii="Arial" w:hAnsi="Arial" w:cs="Arial"/>
          <w:sz w:val="22"/>
          <w:szCs w:val="22"/>
        </w:rPr>
        <w:t>árképzést</w:t>
      </w:r>
      <w:proofErr w:type="spellEnd"/>
      <w:r w:rsidRPr="00857750">
        <w:rPr>
          <w:rFonts w:ascii="Arial" w:hAnsi="Arial" w:cs="Arial"/>
          <w:sz w:val="22"/>
          <w:szCs w:val="22"/>
        </w:rPr>
        <w:t xml:space="preserve">, valamint az ún. </w:t>
      </w:r>
      <w:proofErr w:type="spellStart"/>
      <w:r w:rsidRPr="00857750">
        <w:rPr>
          <w:rFonts w:ascii="Arial" w:hAnsi="Arial" w:cs="Arial"/>
          <w:sz w:val="22"/>
          <w:szCs w:val="22"/>
        </w:rPr>
        <w:t>spread</w:t>
      </w:r>
      <w:proofErr w:type="spellEnd"/>
      <w:r w:rsidRPr="00857750">
        <w:rPr>
          <w:rFonts w:ascii="Arial" w:hAnsi="Arial" w:cs="Arial"/>
          <w:sz w:val="22"/>
          <w:szCs w:val="22"/>
        </w:rPr>
        <w:t>-et, amely kereskedői árrés (tartalmazza a kockázatokat, elvárt nyereséget stb.). A nyert</w:t>
      </w:r>
      <w:r w:rsidR="00143608">
        <w:rPr>
          <w:rFonts w:ascii="Arial" w:hAnsi="Arial" w:cs="Arial"/>
          <w:sz w:val="22"/>
          <w:szCs w:val="22"/>
        </w:rPr>
        <w:t xml:space="preserve">esek kiválasztásánál alapvetően </w:t>
      </w:r>
      <w:r w:rsidR="00682D03">
        <w:rPr>
          <w:rFonts w:ascii="Arial" w:hAnsi="Arial" w:cs="Arial"/>
          <w:sz w:val="22"/>
          <w:szCs w:val="22"/>
        </w:rPr>
        <w:t>az úgynevezett</w:t>
      </w:r>
      <w:r w:rsidR="001436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3608">
        <w:rPr>
          <w:rFonts w:ascii="Arial" w:hAnsi="Arial" w:cs="Arial"/>
          <w:sz w:val="22"/>
          <w:szCs w:val="22"/>
        </w:rPr>
        <w:t>spread</w:t>
      </w:r>
      <w:proofErr w:type="spellEnd"/>
      <w:r w:rsidR="00143608">
        <w:rPr>
          <w:rFonts w:ascii="Arial" w:hAnsi="Arial" w:cs="Arial"/>
          <w:sz w:val="22"/>
          <w:szCs w:val="22"/>
        </w:rPr>
        <w:t xml:space="preserve"> mérték alapján történik. (EUR/</w:t>
      </w:r>
      <w:proofErr w:type="spellStart"/>
      <w:r w:rsidR="00143608">
        <w:rPr>
          <w:rFonts w:ascii="Arial" w:hAnsi="Arial" w:cs="Arial"/>
          <w:sz w:val="22"/>
          <w:szCs w:val="22"/>
        </w:rPr>
        <w:t>MWh</w:t>
      </w:r>
      <w:proofErr w:type="spellEnd"/>
      <w:r w:rsidR="00143608">
        <w:rPr>
          <w:rFonts w:ascii="Arial" w:hAnsi="Arial" w:cs="Arial"/>
          <w:sz w:val="22"/>
          <w:szCs w:val="22"/>
        </w:rPr>
        <w:t>)</w:t>
      </w:r>
      <w:r w:rsidRPr="00857750">
        <w:rPr>
          <w:rFonts w:ascii="Arial" w:hAnsi="Arial" w:cs="Arial"/>
          <w:sz w:val="22"/>
          <w:szCs w:val="22"/>
        </w:rPr>
        <w:t xml:space="preserve"> </w:t>
      </w:r>
    </w:p>
    <w:p w14:paraId="1B0062DE" w14:textId="77777777" w:rsidR="00682D03" w:rsidRDefault="00857750" w:rsidP="0012282C">
      <w:pPr>
        <w:jc w:val="both"/>
        <w:rPr>
          <w:rFonts w:ascii="Arial" w:hAnsi="Arial" w:cs="Arial"/>
          <w:sz w:val="22"/>
          <w:szCs w:val="22"/>
        </w:rPr>
      </w:pPr>
      <w:r w:rsidRPr="00857750">
        <w:rPr>
          <w:rFonts w:ascii="Arial" w:hAnsi="Arial" w:cs="Arial"/>
          <w:sz w:val="22"/>
          <w:szCs w:val="22"/>
        </w:rPr>
        <w:t xml:space="preserve">A központosított keretközbeszerzési eljárásban kiválasztott nyertesekkel (energiabeszerzés esetében energiakereskedőkkel) a KEF keretmegállapodást köt, amelyben rögzítik a maximum </w:t>
      </w:r>
      <w:proofErr w:type="spellStart"/>
      <w:r w:rsidRPr="00857750">
        <w:rPr>
          <w:rFonts w:ascii="Arial" w:hAnsi="Arial" w:cs="Arial"/>
          <w:sz w:val="22"/>
          <w:szCs w:val="22"/>
        </w:rPr>
        <w:t>spread</w:t>
      </w:r>
      <w:proofErr w:type="spellEnd"/>
      <w:r w:rsidRPr="00857750">
        <w:rPr>
          <w:rFonts w:ascii="Arial" w:hAnsi="Arial" w:cs="Arial"/>
          <w:sz w:val="22"/>
          <w:szCs w:val="22"/>
        </w:rPr>
        <w:t xml:space="preserve">-et és az árképzés szabályait (képletek, irányadó tőzsdék megnevezése stb.). </w:t>
      </w:r>
      <w:r w:rsidR="00682D03">
        <w:rPr>
          <w:rFonts w:ascii="Arial" w:hAnsi="Arial" w:cs="Arial"/>
          <w:sz w:val="22"/>
          <w:szCs w:val="22"/>
        </w:rPr>
        <w:t xml:space="preserve">Ezt követően jelezhető a </w:t>
      </w:r>
      <w:r w:rsidRPr="00857750">
        <w:rPr>
          <w:rFonts w:ascii="Arial" w:hAnsi="Arial" w:cs="Arial"/>
          <w:sz w:val="22"/>
          <w:szCs w:val="22"/>
        </w:rPr>
        <w:t>be</w:t>
      </w:r>
      <w:r w:rsidR="00682D03">
        <w:rPr>
          <w:rFonts w:ascii="Arial" w:hAnsi="Arial" w:cs="Arial"/>
          <w:sz w:val="22"/>
          <w:szCs w:val="22"/>
        </w:rPr>
        <w:t xml:space="preserve">szerzés </w:t>
      </w:r>
      <w:r w:rsidR="00143608">
        <w:rPr>
          <w:rFonts w:ascii="Arial" w:hAnsi="Arial" w:cs="Arial"/>
          <w:sz w:val="22"/>
          <w:szCs w:val="22"/>
        </w:rPr>
        <w:t xml:space="preserve">a KEF-nél, majd az ajánlatkérő </w:t>
      </w:r>
      <w:r w:rsidRPr="00857750">
        <w:rPr>
          <w:rFonts w:ascii="Arial" w:hAnsi="Arial" w:cs="Arial"/>
          <w:sz w:val="22"/>
          <w:szCs w:val="22"/>
        </w:rPr>
        <w:t xml:space="preserve">egy új – már nem közbeszerzés keretében – keretmegállapodáson belüli versenyeztetési eljárásban kiválasztja a korábban keretmegállapodást kötött energiakereskedőt, aki a legjobb ajánlatot adja. Tehát keretmegállapodáson belüli versenyeztetési eljárásban kialakult intézményi végfelhasználói egységár, minden egyes beszerzés esetén más és más. Az intézményi szerződéses egységárat a következő tényezők közvetlenül befolyásolják: </w:t>
      </w:r>
    </w:p>
    <w:p w14:paraId="78DD8DDA" w14:textId="77777777" w:rsidR="00143608" w:rsidRDefault="00143608" w:rsidP="0012282C">
      <w:pPr>
        <w:jc w:val="both"/>
        <w:rPr>
          <w:rFonts w:ascii="Arial" w:hAnsi="Arial" w:cs="Arial"/>
          <w:sz w:val="22"/>
          <w:szCs w:val="22"/>
        </w:rPr>
      </w:pPr>
    </w:p>
    <w:p w14:paraId="6697CEAB" w14:textId="77777777" w:rsidR="00682D03" w:rsidRDefault="00857750" w:rsidP="0012282C">
      <w:pPr>
        <w:jc w:val="both"/>
        <w:rPr>
          <w:rFonts w:ascii="Arial" w:hAnsi="Arial" w:cs="Arial"/>
          <w:sz w:val="22"/>
          <w:szCs w:val="22"/>
        </w:rPr>
      </w:pPr>
      <w:r w:rsidRPr="00857750">
        <w:rPr>
          <w:rFonts w:ascii="Arial" w:hAnsi="Arial" w:cs="Arial"/>
          <w:sz w:val="22"/>
          <w:szCs w:val="22"/>
        </w:rPr>
        <w:t xml:space="preserve">• </w:t>
      </w:r>
      <w:proofErr w:type="gramStart"/>
      <w:r w:rsidRPr="00857750">
        <w:rPr>
          <w:rFonts w:ascii="Arial" w:hAnsi="Arial" w:cs="Arial"/>
          <w:sz w:val="22"/>
          <w:szCs w:val="22"/>
        </w:rPr>
        <w:t>a</w:t>
      </w:r>
      <w:proofErr w:type="gramEnd"/>
      <w:r w:rsidRPr="00857750">
        <w:rPr>
          <w:rFonts w:ascii="Arial" w:hAnsi="Arial" w:cs="Arial"/>
          <w:sz w:val="22"/>
          <w:szCs w:val="22"/>
        </w:rPr>
        <w:t xml:space="preserve"> beszerzés időpontja, </w:t>
      </w:r>
    </w:p>
    <w:p w14:paraId="68E0544E" w14:textId="77777777" w:rsidR="00682D03" w:rsidRDefault="00857750" w:rsidP="0012282C">
      <w:pPr>
        <w:jc w:val="both"/>
        <w:rPr>
          <w:rFonts w:ascii="Arial" w:hAnsi="Arial" w:cs="Arial"/>
          <w:sz w:val="22"/>
          <w:szCs w:val="22"/>
        </w:rPr>
      </w:pPr>
      <w:r w:rsidRPr="00857750">
        <w:rPr>
          <w:rFonts w:ascii="Arial" w:hAnsi="Arial" w:cs="Arial"/>
          <w:sz w:val="22"/>
          <w:szCs w:val="22"/>
        </w:rPr>
        <w:t xml:space="preserve">• az </w:t>
      </w:r>
      <w:proofErr w:type="gramStart"/>
      <w:r w:rsidRPr="00857750">
        <w:rPr>
          <w:rFonts w:ascii="Arial" w:hAnsi="Arial" w:cs="Arial"/>
          <w:sz w:val="22"/>
          <w:szCs w:val="22"/>
        </w:rPr>
        <w:t>aktuális</w:t>
      </w:r>
      <w:proofErr w:type="gramEnd"/>
      <w:r w:rsidRPr="00857750">
        <w:rPr>
          <w:rFonts w:ascii="Arial" w:hAnsi="Arial" w:cs="Arial"/>
          <w:sz w:val="22"/>
          <w:szCs w:val="22"/>
        </w:rPr>
        <w:t xml:space="preserve"> tőzsdei ár, </w:t>
      </w:r>
    </w:p>
    <w:p w14:paraId="010F1A8B" w14:textId="77777777" w:rsidR="00682D03" w:rsidRDefault="00682D03" w:rsidP="001228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857750" w:rsidRPr="00857750">
        <w:rPr>
          <w:rFonts w:ascii="Arial" w:hAnsi="Arial" w:cs="Arial"/>
          <w:sz w:val="22"/>
          <w:szCs w:val="22"/>
        </w:rPr>
        <w:t xml:space="preserve">az </w:t>
      </w:r>
      <w:proofErr w:type="gramStart"/>
      <w:r w:rsidR="00857750" w:rsidRPr="00857750">
        <w:rPr>
          <w:rFonts w:ascii="Arial" w:hAnsi="Arial" w:cs="Arial"/>
          <w:sz w:val="22"/>
          <w:szCs w:val="22"/>
        </w:rPr>
        <w:t>aktuális</w:t>
      </w:r>
      <w:proofErr w:type="gramEnd"/>
      <w:r w:rsidR="00857750" w:rsidRPr="00857750">
        <w:rPr>
          <w:rFonts w:ascii="Arial" w:hAnsi="Arial" w:cs="Arial"/>
          <w:sz w:val="22"/>
          <w:szCs w:val="22"/>
        </w:rPr>
        <w:t xml:space="preserve"> árfolyam, </w:t>
      </w:r>
    </w:p>
    <w:p w14:paraId="3B79F0AE" w14:textId="77777777" w:rsidR="00682D03" w:rsidRDefault="00857750" w:rsidP="0012282C">
      <w:pPr>
        <w:jc w:val="both"/>
        <w:rPr>
          <w:rFonts w:ascii="Arial" w:hAnsi="Arial" w:cs="Arial"/>
          <w:sz w:val="22"/>
          <w:szCs w:val="22"/>
        </w:rPr>
      </w:pPr>
      <w:r w:rsidRPr="00857750">
        <w:rPr>
          <w:rFonts w:ascii="Arial" w:hAnsi="Arial" w:cs="Arial"/>
          <w:sz w:val="22"/>
          <w:szCs w:val="22"/>
        </w:rPr>
        <w:lastRenderedPageBreak/>
        <w:t xml:space="preserve">• </w:t>
      </w:r>
      <w:proofErr w:type="gramStart"/>
      <w:r w:rsidRPr="00857750">
        <w:rPr>
          <w:rFonts w:ascii="Arial" w:hAnsi="Arial" w:cs="Arial"/>
          <w:sz w:val="22"/>
          <w:szCs w:val="22"/>
        </w:rPr>
        <w:t>a</w:t>
      </w:r>
      <w:proofErr w:type="gramEnd"/>
      <w:r w:rsidRPr="00857750">
        <w:rPr>
          <w:rFonts w:ascii="Arial" w:hAnsi="Arial" w:cs="Arial"/>
          <w:sz w:val="22"/>
          <w:szCs w:val="22"/>
        </w:rPr>
        <w:t xml:space="preserve"> beszerzendő mennyiség, </w:t>
      </w:r>
    </w:p>
    <w:p w14:paraId="5013272A" w14:textId="77777777" w:rsidR="00682D03" w:rsidRDefault="00857750" w:rsidP="0012282C">
      <w:pPr>
        <w:jc w:val="both"/>
        <w:rPr>
          <w:rFonts w:ascii="Arial" w:hAnsi="Arial" w:cs="Arial"/>
          <w:sz w:val="22"/>
          <w:szCs w:val="22"/>
        </w:rPr>
      </w:pPr>
      <w:r w:rsidRPr="00857750">
        <w:rPr>
          <w:rFonts w:ascii="Arial" w:hAnsi="Arial" w:cs="Arial"/>
          <w:sz w:val="22"/>
          <w:szCs w:val="22"/>
        </w:rPr>
        <w:t xml:space="preserve">• keretmegállapodáson belüli versenyeztetési eljárásban kialakult kereskedői </w:t>
      </w:r>
      <w:proofErr w:type="spellStart"/>
      <w:r w:rsidRPr="00857750">
        <w:rPr>
          <w:rFonts w:ascii="Arial" w:hAnsi="Arial" w:cs="Arial"/>
          <w:sz w:val="22"/>
          <w:szCs w:val="22"/>
        </w:rPr>
        <w:t>spread</w:t>
      </w:r>
      <w:proofErr w:type="spellEnd"/>
      <w:r w:rsidRPr="00857750">
        <w:rPr>
          <w:rFonts w:ascii="Arial" w:hAnsi="Arial" w:cs="Arial"/>
          <w:sz w:val="22"/>
          <w:szCs w:val="22"/>
        </w:rPr>
        <w:t xml:space="preserve"> </w:t>
      </w:r>
    </w:p>
    <w:p w14:paraId="09D26767" w14:textId="77777777" w:rsidR="0012282C" w:rsidRDefault="00682D03" w:rsidP="001228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proofErr w:type="gramStart"/>
      <w:r w:rsidR="00857750" w:rsidRPr="00857750">
        <w:rPr>
          <w:rFonts w:ascii="Arial" w:hAnsi="Arial" w:cs="Arial"/>
          <w:sz w:val="22"/>
          <w:szCs w:val="22"/>
        </w:rPr>
        <w:t>az</w:t>
      </w:r>
      <w:proofErr w:type="gramEnd"/>
      <w:r w:rsidR="00857750" w:rsidRPr="00857750">
        <w:rPr>
          <w:rFonts w:ascii="Arial" w:hAnsi="Arial" w:cs="Arial"/>
          <w:sz w:val="22"/>
          <w:szCs w:val="22"/>
        </w:rPr>
        <w:t xml:space="preserve"> intézményi felhasználási helyek (POD) tulajdonságai.</w:t>
      </w:r>
    </w:p>
    <w:p w14:paraId="67D59888" w14:textId="77777777" w:rsidR="00143608" w:rsidRPr="00857750" w:rsidRDefault="00143608" w:rsidP="0012282C">
      <w:pPr>
        <w:jc w:val="both"/>
        <w:rPr>
          <w:rFonts w:ascii="Arial" w:hAnsi="Arial" w:cs="Arial"/>
          <w:sz w:val="22"/>
          <w:szCs w:val="22"/>
        </w:rPr>
      </w:pPr>
    </w:p>
    <w:p w14:paraId="08498981" w14:textId="77777777" w:rsidR="0012282C" w:rsidRPr="00857750" w:rsidRDefault="00143608" w:rsidP="0012282C">
      <w:pPr>
        <w:jc w:val="both"/>
        <w:rPr>
          <w:rFonts w:ascii="Arial" w:hAnsi="Arial" w:cs="Arial"/>
          <w:sz w:val="22"/>
          <w:szCs w:val="22"/>
        </w:rPr>
      </w:pPr>
      <w:r w:rsidRPr="00143608">
        <w:rPr>
          <w:rFonts w:ascii="Arial" w:hAnsi="Arial" w:cs="Arial"/>
          <w:sz w:val="22"/>
          <w:szCs w:val="22"/>
        </w:rPr>
        <w:t>A keret-megállapodások előnye, hogy jelentősen lerövidítik a beszerzések időtartamát, tekintettel arra, hogy a több hónapig tartó közbeszerzési eljárás lebonyolítása helyett akár egy hét alatt is lefolytatható a keretmegállapodáson belüli versenyeztetés.</w:t>
      </w:r>
    </w:p>
    <w:p w14:paraId="082CC327" w14:textId="77777777" w:rsidR="00143608" w:rsidRDefault="00143608" w:rsidP="0012282C">
      <w:pPr>
        <w:jc w:val="both"/>
        <w:rPr>
          <w:rFonts w:ascii="Arial" w:hAnsi="Arial" w:cs="Arial"/>
          <w:sz w:val="22"/>
          <w:szCs w:val="22"/>
        </w:rPr>
      </w:pPr>
    </w:p>
    <w:p w14:paraId="384765DE" w14:textId="77777777" w:rsidR="0012282C" w:rsidRDefault="000A1CF3" w:rsidP="0012282C">
      <w:pPr>
        <w:jc w:val="both"/>
        <w:rPr>
          <w:rFonts w:ascii="Arial" w:hAnsi="Arial" w:cs="Arial"/>
          <w:sz w:val="22"/>
          <w:szCs w:val="22"/>
        </w:rPr>
      </w:pPr>
      <w:r w:rsidRPr="000A1CF3">
        <w:rPr>
          <w:rFonts w:ascii="Arial" w:hAnsi="Arial" w:cs="Arial"/>
          <w:sz w:val="22"/>
          <w:szCs w:val="22"/>
        </w:rPr>
        <w:t xml:space="preserve">Az önkormányzatok </w:t>
      </w:r>
      <w:r w:rsidR="0012282C">
        <w:rPr>
          <w:rFonts w:ascii="Arial" w:hAnsi="Arial" w:cs="Arial"/>
          <w:sz w:val="22"/>
          <w:szCs w:val="22"/>
        </w:rPr>
        <w:t>e rendszerhez önként csatlakozhatnak.</w:t>
      </w:r>
    </w:p>
    <w:p w14:paraId="261BC00E" w14:textId="77777777" w:rsidR="0012282C" w:rsidRDefault="0012282C" w:rsidP="0012282C">
      <w:pPr>
        <w:jc w:val="both"/>
        <w:rPr>
          <w:rFonts w:ascii="Arial" w:hAnsi="Arial" w:cs="Arial"/>
          <w:sz w:val="22"/>
          <w:szCs w:val="22"/>
        </w:rPr>
      </w:pPr>
    </w:p>
    <w:p w14:paraId="11A39ABA" w14:textId="77777777" w:rsidR="0012282C" w:rsidRDefault="000A1CF3" w:rsidP="0012282C">
      <w:pPr>
        <w:jc w:val="both"/>
        <w:rPr>
          <w:rFonts w:ascii="Arial" w:hAnsi="Arial" w:cs="Arial"/>
          <w:sz w:val="22"/>
          <w:szCs w:val="22"/>
        </w:rPr>
      </w:pPr>
      <w:r w:rsidRPr="000A1CF3">
        <w:rPr>
          <w:rFonts w:ascii="Arial" w:hAnsi="Arial" w:cs="Arial"/>
          <w:sz w:val="22"/>
          <w:szCs w:val="22"/>
        </w:rPr>
        <w:t>A beszerzések megvalósításához szükséges folyamatok</w:t>
      </w:r>
      <w:r w:rsidR="0012282C">
        <w:rPr>
          <w:rFonts w:ascii="Arial" w:hAnsi="Arial" w:cs="Arial"/>
          <w:sz w:val="22"/>
          <w:szCs w:val="22"/>
        </w:rPr>
        <w:t>:</w:t>
      </w:r>
      <w:r w:rsidRPr="000A1CF3">
        <w:rPr>
          <w:rFonts w:ascii="Arial" w:hAnsi="Arial" w:cs="Arial"/>
          <w:sz w:val="22"/>
          <w:szCs w:val="22"/>
        </w:rPr>
        <w:t xml:space="preserve"> </w:t>
      </w:r>
    </w:p>
    <w:p w14:paraId="4C73898B" w14:textId="77777777" w:rsidR="00143608" w:rsidRDefault="00143608" w:rsidP="0012282C">
      <w:pPr>
        <w:jc w:val="both"/>
        <w:rPr>
          <w:rFonts w:ascii="Arial" w:hAnsi="Arial" w:cs="Arial"/>
          <w:sz w:val="22"/>
          <w:szCs w:val="22"/>
        </w:rPr>
      </w:pPr>
    </w:p>
    <w:p w14:paraId="07706747" w14:textId="77777777" w:rsidR="0012282C" w:rsidRPr="00143608" w:rsidRDefault="000A1CF3" w:rsidP="00143608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2282C">
        <w:rPr>
          <w:rFonts w:ascii="Arial" w:hAnsi="Arial" w:cs="Arial"/>
          <w:sz w:val="22"/>
          <w:szCs w:val="22"/>
        </w:rPr>
        <w:t xml:space="preserve">Regisztráció </w:t>
      </w:r>
      <w:r w:rsidR="00143608" w:rsidRPr="00143608">
        <w:rPr>
          <w:rFonts w:ascii="Arial" w:hAnsi="Arial" w:cs="Arial"/>
          <w:sz w:val="22"/>
          <w:szCs w:val="22"/>
        </w:rPr>
        <w:t>a KEF Portálon</w:t>
      </w:r>
    </w:p>
    <w:p w14:paraId="7E36B0BB" w14:textId="77777777" w:rsidR="0012282C" w:rsidRDefault="00143608" w:rsidP="0012282C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Igénybejelentés</w:t>
      </w:r>
    </w:p>
    <w:p w14:paraId="13270101" w14:textId="77777777" w:rsidR="0012282C" w:rsidRDefault="000A1CF3" w:rsidP="0012282C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2282C">
        <w:rPr>
          <w:rFonts w:ascii="Arial" w:hAnsi="Arial" w:cs="Arial"/>
          <w:sz w:val="22"/>
          <w:szCs w:val="22"/>
        </w:rPr>
        <w:t xml:space="preserve">Verseny </w:t>
      </w:r>
      <w:proofErr w:type="spellStart"/>
      <w:r w:rsidRPr="0012282C">
        <w:rPr>
          <w:rFonts w:ascii="Arial" w:hAnsi="Arial" w:cs="Arial"/>
          <w:sz w:val="22"/>
          <w:szCs w:val="22"/>
        </w:rPr>
        <w:t>újranyitás</w:t>
      </w:r>
      <w:proofErr w:type="spellEnd"/>
      <w:r w:rsidRPr="0012282C">
        <w:rPr>
          <w:rFonts w:ascii="Arial" w:hAnsi="Arial" w:cs="Arial"/>
          <w:sz w:val="22"/>
          <w:szCs w:val="22"/>
        </w:rPr>
        <w:t xml:space="preserve"> lefolytatása az adott keretmegállapodáshoz.</w:t>
      </w:r>
      <w:r w:rsidR="0012282C">
        <w:rPr>
          <w:rFonts w:ascii="Arial" w:hAnsi="Arial" w:cs="Arial"/>
          <w:sz w:val="22"/>
          <w:szCs w:val="22"/>
        </w:rPr>
        <w:t xml:space="preserve"> </w:t>
      </w:r>
    </w:p>
    <w:p w14:paraId="5A5E3BA2" w14:textId="77777777" w:rsidR="0012282C" w:rsidRDefault="0012282C" w:rsidP="0012282C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6C229F80" w14:textId="77777777" w:rsidR="007C5D8B" w:rsidRDefault="000A1CF3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12282C">
        <w:rPr>
          <w:rFonts w:ascii="Arial" w:hAnsi="Arial" w:cs="Arial"/>
          <w:sz w:val="22"/>
          <w:szCs w:val="22"/>
        </w:rPr>
        <w:t xml:space="preserve">A verseny </w:t>
      </w:r>
      <w:proofErr w:type="spellStart"/>
      <w:r w:rsidRPr="0012282C">
        <w:rPr>
          <w:rFonts w:ascii="Arial" w:hAnsi="Arial" w:cs="Arial"/>
          <w:sz w:val="22"/>
          <w:szCs w:val="22"/>
        </w:rPr>
        <w:t>újranyitás</w:t>
      </w:r>
      <w:r w:rsidR="0012282C">
        <w:rPr>
          <w:rFonts w:ascii="Arial" w:hAnsi="Arial" w:cs="Arial"/>
          <w:sz w:val="22"/>
          <w:szCs w:val="22"/>
        </w:rPr>
        <w:t>á</w:t>
      </w:r>
      <w:r w:rsidRPr="0012282C">
        <w:rPr>
          <w:rFonts w:ascii="Arial" w:hAnsi="Arial" w:cs="Arial"/>
          <w:sz w:val="22"/>
          <w:szCs w:val="22"/>
        </w:rPr>
        <w:t>hoz</w:t>
      </w:r>
      <w:proofErr w:type="spellEnd"/>
      <w:r w:rsidRPr="0012282C">
        <w:rPr>
          <w:rFonts w:ascii="Arial" w:hAnsi="Arial" w:cs="Arial"/>
          <w:sz w:val="22"/>
          <w:szCs w:val="22"/>
        </w:rPr>
        <w:t xml:space="preserve"> el kell készíteni az Ajánlattételi felhívást, a közbeszerzési dokumentumokat, valamint a műszaki mellékletet, mely tartalmazza a felhasználási helyek (POD-ok) adatait (cím, igényelt teljesítmény, POD típus, stb.). </w:t>
      </w:r>
    </w:p>
    <w:p w14:paraId="074DCFB0" w14:textId="77777777" w:rsidR="00C44F5C" w:rsidRDefault="00C44F5C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4F2552DA" w14:textId="77777777" w:rsidR="007C5D8B" w:rsidRDefault="003E4593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előzőekben rögzített feladatok ellátásához indokolt </w:t>
      </w:r>
      <w:r w:rsidRPr="003E4593">
        <w:rPr>
          <w:rFonts w:ascii="Arial" w:hAnsi="Arial" w:cs="Arial"/>
          <w:sz w:val="22"/>
          <w:szCs w:val="22"/>
        </w:rPr>
        <w:t>közbeszerzési szakértő igénybevétele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E84CB6" w14:textId="77777777" w:rsidR="007C5D8B" w:rsidRDefault="007C5D8B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1BD3C1F4" w14:textId="77777777" w:rsidR="003E4593" w:rsidRPr="003E4593" w:rsidRDefault="007C5D8B" w:rsidP="003E459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Ennek érdekében az</w:t>
      </w:r>
      <w:r w:rsidR="003E4593">
        <w:rPr>
          <w:rFonts w:ascii="Arial" w:hAnsi="Arial" w:cs="Arial"/>
          <w:sz w:val="22"/>
          <w:szCs w:val="22"/>
        </w:rPr>
        <w:t xml:space="preserve"> előző év során lefolytatott pályáztatás keret</w:t>
      </w:r>
      <w:r>
        <w:rPr>
          <w:rFonts w:ascii="Arial" w:hAnsi="Arial" w:cs="Arial"/>
          <w:sz w:val="22"/>
          <w:szCs w:val="22"/>
        </w:rPr>
        <w:t>ében legkedvezőbb ajánlatot adó</w:t>
      </w:r>
      <w:r w:rsidRPr="007C5D8B">
        <w:rPr>
          <w:rFonts w:ascii="Arial" w:hAnsi="Arial" w:cs="Arial"/>
          <w:sz w:val="22"/>
          <w:szCs w:val="22"/>
        </w:rPr>
        <w:t>, az energiabeszerzési területre special</w:t>
      </w:r>
      <w:r>
        <w:rPr>
          <w:rFonts w:ascii="Arial" w:hAnsi="Arial" w:cs="Arial"/>
          <w:sz w:val="22"/>
          <w:szCs w:val="22"/>
        </w:rPr>
        <w:t>izálódott</w:t>
      </w:r>
      <w:r w:rsidRPr="007C5D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Kunfalvi Ügyvédi Iroda (</w:t>
      </w:r>
      <w:r w:rsidR="003E4593" w:rsidRPr="003E4593">
        <w:rPr>
          <w:rFonts w:ascii="Arial" w:hAnsi="Arial" w:cs="Arial"/>
          <w:sz w:val="22"/>
          <w:szCs w:val="22"/>
        </w:rPr>
        <w:t>1054 Budapest, Szemere u. 23. fe.1.</w:t>
      </w:r>
      <w:r>
        <w:rPr>
          <w:rFonts w:ascii="Arial" w:hAnsi="Arial" w:cs="Arial"/>
          <w:sz w:val="22"/>
          <w:szCs w:val="22"/>
        </w:rPr>
        <w:t xml:space="preserve">) megkeresésre került. A központosított közbeszerzési eljárás szakértői feladatainak ellátását 450.000 </w:t>
      </w:r>
      <w:proofErr w:type="spellStart"/>
      <w:r>
        <w:rPr>
          <w:rFonts w:ascii="Arial" w:hAnsi="Arial" w:cs="Arial"/>
          <w:sz w:val="22"/>
          <w:szCs w:val="22"/>
        </w:rPr>
        <w:t>Ft+ÁFA</w:t>
      </w:r>
      <w:proofErr w:type="spellEnd"/>
      <w:r>
        <w:rPr>
          <w:rFonts w:ascii="Arial" w:hAnsi="Arial" w:cs="Arial"/>
          <w:sz w:val="22"/>
          <w:szCs w:val="22"/>
        </w:rPr>
        <w:t xml:space="preserve"> összegért vállalná.</w:t>
      </w:r>
    </w:p>
    <w:p w14:paraId="25C46D55" w14:textId="77777777" w:rsidR="003E4593" w:rsidRDefault="003E4593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7BA3187D" w14:textId="77777777" w:rsidR="00DA7A6D" w:rsidRDefault="003E4593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KEF rendszerben rendelkezésre áll a f</w:t>
      </w:r>
      <w:r w:rsidR="000A1CF3" w:rsidRPr="0012282C">
        <w:rPr>
          <w:rFonts w:ascii="Arial" w:hAnsi="Arial" w:cs="Arial"/>
          <w:sz w:val="22"/>
          <w:szCs w:val="22"/>
        </w:rPr>
        <w:t>öldgáz energia központosított beszerzése</w:t>
      </w:r>
      <w:r>
        <w:rPr>
          <w:rFonts w:ascii="Arial" w:hAnsi="Arial" w:cs="Arial"/>
          <w:sz w:val="22"/>
          <w:szCs w:val="22"/>
        </w:rPr>
        <w:t xml:space="preserve">ként a </w:t>
      </w:r>
      <w:r w:rsidR="000A1CF3" w:rsidRPr="0012282C">
        <w:rPr>
          <w:rFonts w:ascii="Arial" w:hAnsi="Arial" w:cs="Arial"/>
          <w:sz w:val="22"/>
          <w:szCs w:val="22"/>
        </w:rPr>
        <w:t xml:space="preserve">2024/2025 </w:t>
      </w:r>
      <w:r>
        <w:rPr>
          <w:rFonts w:ascii="Arial" w:hAnsi="Arial" w:cs="Arial"/>
          <w:sz w:val="22"/>
          <w:szCs w:val="22"/>
        </w:rPr>
        <w:t xml:space="preserve">évre szólóan a </w:t>
      </w:r>
      <w:r w:rsidR="000A1CF3" w:rsidRPr="0012282C">
        <w:rPr>
          <w:rFonts w:ascii="Arial" w:hAnsi="Arial" w:cs="Arial"/>
          <w:sz w:val="22"/>
          <w:szCs w:val="22"/>
        </w:rPr>
        <w:t xml:space="preserve">KM01GE2425 </w:t>
      </w:r>
      <w:r>
        <w:rPr>
          <w:rFonts w:ascii="Arial" w:hAnsi="Arial" w:cs="Arial"/>
          <w:sz w:val="22"/>
          <w:szCs w:val="22"/>
        </w:rPr>
        <w:t xml:space="preserve">számú hatályos keretmegállapodás. </w:t>
      </w:r>
    </w:p>
    <w:p w14:paraId="3AEF5F9B" w14:textId="77777777" w:rsidR="003E4593" w:rsidRPr="00682D03" w:rsidRDefault="00682D03" w:rsidP="00682D03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  <w:r w:rsidRPr="00682D03">
        <w:rPr>
          <w:rFonts w:ascii="Arial" w:hAnsi="Arial" w:cs="Arial"/>
          <w:sz w:val="22"/>
          <w:szCs w:val="22"/>
        </w:rPr>
        <w:t xml:space="preserve">A verseny </w:t>
      </w:r>
      <w:proofErr w:type="spellStart"/>
      <w:r w:rsidRPr="00682D03">
        <w:rPr>
          <w:rFonts w:ascii="Arial" w:hAnsi="Arial" w:cs="Arial"/>
          <w:sz w:val="22"/>
          <w:szCs w:val="22"/>
        </w:rPr>
        <w:t>újranyitásával</w:t>
      </w:r>
      <w:proofErr w:type="spellEnd"/>
      <w:r w:rsidRPr="00682D03">
        <w:rPr>
          <w:rFonts w:ascii="Arial" w:hAnsi="Arial" w:cs="Arial"/>
          <w:sz w:val="22"/>
          <w:szCs w:val="22"/>
        </w:rPr>
        <w:t xml:space="preserve"> a meglévő keretmegállapodások alapján az érintett szolgáltatók által kiajánlott árak közül a leg</w:t>
      </w:r>
      <w:r w:rsidR="00143608">
        <w:rPr>
          <w:rFonts w:ascii="Arial" w:hAnsi="Arial" w:cs="Arial"/>
          <w:sz w:val="22"/>
          <w:szCs w:val="22"/>
        </w:rPr>
        <w:t>kedvezőbb árral lehet szerződni, de e</w:t>
      </w:r>
      <w:r w:rsidRPr="00682D03">
        <w:rPr>
          <w:rFonts w:ascii="Arial" w:hAnsi="Arial" w:cs="Arial"/>
          <w:sz w:val="22"/>
          <w:szCs w:val="22"/>
        </w:rPr>
        <w:t>mellett közbeszerzési díj is felmerül, ami a becsült érték legfeljebb 2%-a</w:t>
      </w:r>
      <w:r w:rsidR="00143608">
        <w:rPr>
          <w:rFonts w:ascii="Arial" w:hAnsi="Arial" w:cs="Arial"/>
          <w:sz w:val="22"/>
          <w:szCs w:val="22"/>
        </w:rPr>
        <w:t xml:space="preserve"> lehet</w:t>
      </w:r>
      <w:r w:rsidRPr="00682D03">
        <w:rPr>
          <w:rFonts w:ascii="Arial" w:hAnsi="Arial" w:cs="Arial"/>
          <w:sz w:val="22"/>
          <w:szCs w:val="22"/>
        </w:rPr>
        <w:t xml:space="preserve">, </w:t>
      </w:r>
      <w:r w:rsidR="00143608">
        <w:rPr>
          <w:rFonts w:ascii="Arial" w:hAnsi="Arial" w:cs="Arial"/>
          <w:sz w:val="22"/>
          <w:szCs w:val="22"/>
        </w:rPr>
        <w:t xml:space="preserve">mely </w:t>
      </w:r>
      <w:r w:rsidRPr="00682D03">
        <w:rPr>
          <w:rFonts w:ascii="Arial" w:hAnsi="Arial" w:cs="Arial"/>
          <w:sz w:val="22"/>
          <w:szCs w:val="22"/>
        </w:rPr>
        <w:t>az egyes számlákban jár</w:t>
      </w:r>
      <w:r w:rsidR="00143608">
        <w:rPr>
          <w:rFonts w:ascii="Arial" w:hAnsi="Arial" w:cs="Arial"/>
          <w:sz w:val="22"/>
          <w:szCs w:val="22"/>
        </w:rPr>
        <w:t>ulékos költségként kerül felszámításra.</w:t>
      </w:r>
    </w:p>
    <w:p w14:paraId="0C33A23E" w14:textId="77777777" w:rsidR="003E4593" w:rsidRPr="0012282C" w:rsidRDefault="003E4593" w:rsidP="0012282C">
      <w:pPr>
        <w:pStyle w:val="Listaszerbekezds"/>
        <w:ind w:left="0"/>
        <w:jc w:val="both"/>
        <w:rPr>
          <w:rFonts w:ascii="Arial" w:hAnsi="Arial" w:cs="Arial"/>
          <w:sz w:val="22"/>
          <w:szCs w:val="22"/>
        </w:rPr>
      </w:pPr>
    </w:p>
    <w:p w14:paraId="33E3CB56" w14:textId="7C5043F6" w:rsidR="00D023CE" w:rsidRDefault="007C5D8B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előzőekben rögzítettek alapján </w:t>
      </w:r>
      <w:r w:rsidR="00D023CE">
        <w:rPr>
          <w:rFonts w:ascii="Arial" w:hAnsi="Arial" w:cs="Arial"/>
          <w:sz w:val="22"/>
          <w:szCs w:val="22"/>
        </w:rPr>
        <w:t>javas</w:t>
      </w:r>
      <w:r w:rsidR="001679F9">
        <w:rPr>
          <w:rFonts w:ascii="Arial" w:hAnsi="Arial" w:cs="Arial"/>
          <w:sz w:val="22"/>
          <w:szCs w:val="22"/>
        </w:rPr>
        <w:t>oljuk</w:t>
      </w:r>
      <w:r w:rsidR="00D023CE">
        <w:rPr>
          <w:rFonts w:ascii="Arial" w:hAnsi="Arial" w:cs="Arial"/>
          <w:sz w:val="22"/>
          <w:szCs w:val="22"/>
        </w:rPr>
        <w:t>, hogy Bátaszék Város Önkormányzata, valamint az intézményei (a két társulás által fenntartott intézmények is), valamint a tulajdonában lévő Kft.-k gázenergia ellátását a központosított közbeszerzési eljáráshoz történő csatlakozás keretében megkötendő szerződés útján biztosítsuk. Javaslom, hogy a szerződés a 2023/2024. évi gázévre, fix árra szóljon. A közbeszerzési eljárás lefolytatása érdekében javaslom, hogy a Kun Ügyvédi Irodával kössünk szerződést a szekértői feladatok ellátására.</w:t>
      </w:r>
    </w:p>
    <w:p w14:paraId="44FC7F87" w14:textId="77777777" w:rsidR="00D023CE" w:rsidRDefault="00D023CE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5B53D5B" w14:textId="778D9773" w:rsidR="00DA7A6D" w:rsidRDefault="00143608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Kiemel</w:t>
      </w:r>
      <w:r w:rsidR="001679F9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>, hogy a</w:t>
      </w:r>
      <w:r w:rsidR="00D023CE">
        <w:rPr>
          <w:rFonts w:ascii="Arial" w:hAnsi="Arial" w:cs="Arial"/>
          <w:sz w:val="22"/>
          <w:szCs w:val="22"/>
        </w:rPr>
        <w:t xml:space="preserve"> villamosenergia beszerzéssel összefüggő döntést </w:t>
      </w:r>
      <w:r w:rsidR="00CC3B8A">
        <w:rPr>
          <w:rFonts w:ascii="Arial" w:hAnsi="Arial" w:cs="Arial"/>
          <w:sz w:val="22"/>
          <w:szCs w:val="22"/>
        </w:rPr>
        <w:t>is meg kell hoznunk az év során úgy, hogy a beszerzés november 30-ig lebonyolódjon.</w:t>
      </w:r>
    </w:p>
    <w:p w14:paraId="34FF8155" w14:textId="77777777" w:rsidR="00CC3B8A" w:rsidRDefault="00CC3B8A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9117956" w14:textId="491F988C" w:rsidR="00CC3B8A" w:rsidRPr="00D023CE" w:rsidRDefault="00CC3B8A" w:rsidP="00D023C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1679F9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 xml:space="preserve"> a Tisztelt Testületet a határozati javaslat elfogadására.</w:t>
      </w:r>
    </w:p>
    <w:p w14:paraId="3E68C1D1" w14:textId="77777777" w:rsidR="00B64C49" w:rsidRPr="00733D87" w:rsidRDefault="00B64C49" w:rsidP="00B64C49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3E04624" w14:textId="77777777" w:rsidR="00102F29" w:rsidRPr="001C535E" w:rsidRDefault="00B64C49" w:rsidP="00B64C49">
      <w:pPr>
        <w:contextualSpacing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4822C9">
        <w:rPr>
          <w:rFonts w:ascii="Arial" w:hAnsi="Arial" w:cs="Arial"/>
          <w:b/>
          <w:sz w:val="22"/>
          <w:szCs w:val="22"/>
        </w:rPr>
        <w:t xml:space="preserve">          </w:t>
      </w:r>
      <w:r w:rsidR="00CC3B8A"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1C535E" w:rsidRPr="001C535E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="001C535E" w:rsidRPr="001C535E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="001C535E" w:rsidRPr="001C53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3B8A" w:rsidRPr="001C53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C535E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1C535E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5DEFBD66" w14:textId="77777777" w:rsidR="00B64C49" w:rsidRPr="0058678F" w:rsidRDefault="00B64C49" w:rsidP="004822C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58678F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5141E897" w14:textId="77777777" w:rsidR="00B64C49" w:rsidRPr="0058678F" w:rsidRDefault="00CC3B8A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C3B8A">
        <w:rPr>
          <w:rFonts w:ascii="Arial" w:hAnsi="Arial" w:cs="Arial"/>
          <w:b/>
          <w:sz w:val="22"/>
          <w:szCs w:val="22"/>
          <w:u w:val="single"/>
        </w:rPr>
        <w:t>központosított</w:t>
      </w:r>
      <w:proofErr w:type="gramEnd"/>
      <w:r w:rsidRPr="00CC3B8A">
        <w:rPr>
          <w:rFonts w:ascii="Arial" w:hAnsi="Arial" w:cs="Arial"/>
          <w:b/>
          <w:sz w:val="22"/>
          <w:szCs w:val="22"/>
          <w:u w:val="single"/>
        </w:rPr>
        <w:t xml:space="preserve"> közbeszerzés keretében történő földgáz beszerzésre 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6884D054" w14:textId="77777777" w:rsidR="00B64C49" w:rsidRPr="0058678F" w:rsidRDefault="00B64C49" w:rsidP="00B64C49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3920CC" w14:textId="69C6832E"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>Bátaszék Város Önkormányzata Képviselő-testülete</w:t>
      </w:r>
    </w:p>
    <w:p w14:paraId="0CAC1CBC" w14:textId="77777777" w:rsidR="00B64C49" w:rsidRPr="0058678F" w:rsidRDefault="00B64C49" w:rsidP="00B64C49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14:paraId="41D71DFB" w14:textId="51C3F805" w:rsidR="00CC3B8A" w:rsidRPr="00CC3B8A" w:rsidRDefault="00CC3B8A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azzal, hogy az Önkormányzat és az intézményei földgázbeszerzésére a központosított közbeszerzési eljáráshoz történő önkén</w:t>
      </w:r>
      <w:r w:rsidR="00495E2D">
        <w:rPr>
          <w:rFonts w:ascii="Arial" w:hAnsi="Arial" w:cs="Arial"/>
          <w:sz w:val="22"/>
          <w:szCs w:val="22"/>
        </w:rPr>
        <w:t>tes csatlakozással kerüljön sor</w:t>
      </w:r>
      <w:r w:rsidR="00563FEC">
        <w:rPr>
          <w:rFonts w:ascii="Arial" w:hAnsi="Arial" w:cs="Arial"/>
          <w:sz w:val="22"/>
          <w:szCs w:val="22"/>
        </w:rPr>
        <w:t>;</w:t>
      </w:r>
    </w:p>
    <w:p w14:paraId="74A5FD2C" w14:textId="61A7645D" w:rsidR="00CC3B8A" w:rsidRPr="00CC3B8A" w:rsidRDefault="00CC3B8A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azzal, hogy az energia beszerzés</w:t>
      </w:r>
      <w:r w:rsidR="00495E2D">
        <w:rPr>
          <w:rFonts w:ascii="Arial" w:hAnsi="Arial" w:cs="Arial"/>
          <w:sz w:val="22"/>
          <w:szCs w:val="22"/>
        </w:rPr>
        <w:t>sel összefüggő</w:t>
      </w:r>
      <w:r>
        <w:rPr>
          <w:rFonts w:ascii="Arial" w:hAnsi="Arial" w:cs="Arial"/>
          <w:sz w:val="22"/>
          <w:szCs w:val="22"/>
        </w:rPr>
        <w:t xml:space="preserve"> </w:t>
      </w:r>
      <w:r w:rsidR="00C44F5C">
        <w:rPr>
          <w:rFonts w:ascii="Arial" w:hAnsi="Arial" w:cs="Arial"/>
          <w:sz w:val="22"/>
          <w:szCs w:val="22"/>
        </w:rPr>
        <w:t>ajánlatkérés a</w:t>
      </w:r>
      <w:r>
        <w:rPr>
          <w:rFonts w:ascii="Arial" w:hAnsi="Arial" w:cs="Arial"/>
          <w:sz w:val="22"/>
          <w:szCs w:val="22"/>
        </w:rPr>
        <w:t xml:space="preserve"> 2023. október 1-től 2024. szeptember 30-ig tartó földgázellátási évre, egy éves határozott időre, fix árat tartalmazó </w:t>
      </w:r>
      <w:r w:rsidR="00C44F5C">
        <w:rPr>
          <w:rFonts w:ascii="Arial" w:hAnsi="Arial" w:cs="Arial"/>
          <w:sz w:val="22"/>
          <w:szCs w:val="22"/>
        </w:rPr>
        <w:t>feltételekkel kerüljön összeállításra</w:t>
      </w:r>
      <w:r w:rsidR="00563FEC">
        <w:rPr>
          <w:rFonts w:ascii="Arial" w:hAnsi="Arial" w:cs="Arial"/>
          <w:sz w:val="22"/>
          <w:szCs w:val="22"/>
        </w:rPr>
        <w:t>;</w:t>
      </w:r>
    </w:p>
    <w:p w14:paraId="1EEE7CC5" w14:textId="469F5682" w:rsidR="00B64C49" w:rsidRPr="00495E2D" w:rsidRDefault="00B64C49" w:rsidP="00B64C49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az energia beszerzéssel </w:t>
      </w:r>
      <w:r w:rsidRPr="0058678F">
        <w:rPr>
          <w:rStyle w:val="FontStyle127"/>
          <w:rFonts w:ascii="Arial" w:eastAsia="Calibri" w:hAnsi="Arial" w:cs="Arial"/>
          <w:szCs w:val="22"/>
        </w:rPr>
        <w:t>összefüggő közbeszerzési szakértői tevékenység ellátására</w:t>
      </w:r>
      <w:r w:rsidR="00C44F5C">
        <w:rPr>
          <w:rFonts w:ascii="Arial" w:hAnsi="Arial" w:cs="Arial"/>
          <w:bCs/>
          <w:iCs/>
          <w:sz w:val="22"/>
          <w:szCs w:val="22"/>
        </w:rPr>
        <w:t xml:space="preserve"> a </w:t>
      </w:r>
      <w:r w:rsidRPr="0058678F">
        <w:rPr>
          <w:rStyle w:val="FontStyle127"/>
          <w:rFonts w:ascii="Arial" w:hAnsi="Arial" w:cs="Arial"/>
          <w:szCs w:val="22"/>
        </w:rPr>
        <w:t xml:space="preserve">Kunfalvi Ügyvédi Irodát 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(1054 Budapest, Szemere u. 23. fe.1.) </w:t>
      </w:r>
      <w:r w:rsidR="00C44F5C">
        <w:rPr>
          <w:rFonts w:ascii="Arial" w:hAnsi="Arial" w:cs="Arial"/>
          <w:bCs/>
          <w:iCs/>
          <w:sz w:val="22"/>
          <w:szCs w:val="22"/>
        </w:rPr>
        <w:t>bízza meg</w:t>
      </w:r>
      <w:r w:rsidR="00563FEC">
        <w:rPr>
          <w:rFonts w:ascii="Arial" w:hAnsi="Arial" w:cs="Arial"/>
          <w:bCs/>
          <w:iCs/>
          <w:sz w:val="22"/>
          <w:szCs w:val="22"/>
        </w:rPr>
        <w:t>;</w:t>
      </w:r>
      <w:r w:rsidRPr="0058678F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3E3547BD" w14:textId="7B24E20B" w:rsidR="00495E2D" w:rsidRPr="0058678F" w:rsidRDefault="00495E2D" w:rsidP="00495E2D">
      <w:pPr>
        <w:pStyle w:val="Listaszerbekezds"/>
        <w:numPr>
          <w:ilvl w:val="0"/>
          <w:numId w:val="4"/>
        </w:numPr>
        <w:overflowPunct w:val="0"/>
        <w:ind w:left="3261" w:right="74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5E2D">
        <w:rPr>
          <w:rFonts w:ascii="Arial" w:hAnsi="Arial" w:cs="Arial"/>
          <w:color w:val="000000"/>
          <w:sz w:val="22"/>
          <w:szCs w:val="22"/>
        </w:rPr>
        <w:t>felhatalmazza a polgármestert a csatlakozással összefüggő intézkedések megtételére, a szükséges dokumentumok aláírására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43608">
        <w:rPr>
          <w:rFonts w:ascii="Arial" w:hAnsi="Arial" w:cs="Arial"/>
          <w:color w:val="000000"/>
          <w:sz w:val="22"/>
          <w:szCs w:val="22"/>
        </w:rPr>
        <w:t xml:space="preserve"> a közbeszerzési eljárás</w:t>
      </w:r>
      <w:r w:rsidR="00563FEC">
        <w:rPr>
          <w:rFonts w:ascii="Arial" w:hAnsi="Arial" w:cs="Arial"/>
          <w:color w:val="000000"/>
          <w:sz w:val="22"/>
          <w:szCs w:val="22"/>
        </w:rPr>
        <w:t xml:space="preserve"> lefolytatásához szükséges nyilatkozatok megtételére;</w:t>
      </w:r>
    </w:p>
    <w:p w14:paraId="1D0E0404" w14:textId="77777777" w:rsidR="00B64C49" w:rsidRDefault="00B64C49" w:rsidP="00B64C49">
      <w:pPr>
        <w:pStyle w:val="Listaszerbekezds"/>
        <w:numPr>
          <w:ilvl w:val="0"/>
          <w:numId w:val="4"/>
        </w:numPr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a </w:t>
      </w:r>
      <w:r w:rsidR="00C44F5C">
        <w:rPr>
          <w:rFonts w:ascii="Arial" w:hAnsi="Arial" w:cs="Arial"/>
          <w:sz w:val="22"/>
          <w:szCs w:val="22"/>
        </w:rPr>
        <w:t xml:space="preserve">közbeszerzési szakértői </w:t>
      </w:r>
      <w:r w:rsidRPr="0058678F">
        <w:rPr>
          <w:rFonts w:ascii="Arial" w:hAnsi="Arial" w:cs="Arial"/>
          <w:sz w:val="22"/>
          <w:szCs w:val="22"/>
        </w:rPr>
        <w:t xml:space="preserve">feladat ellátásához szükséges bruttó </w:t>
      </w:r>
      <w:r w:rsidR="00C44F5C">
        <w:rPr>
          <w:rFonts w:ascii="Arial" w:hAnsi="Arial" w:cs="Arial"/>
          <w:b/>
          <w:sz w:val="22"/>
          <w:szCs w:val="22"/>
        </w:rPr>
        <w:t>571.500</w:t>
      </w:r>
      <w:r w:rsidRPr="0058678F">
        <w:rPr>
          <w:rFonts w:ascii="Arial" w:hAnsi="Arial" w:cs="Arial"/>
          <w:b/>
          <w:sz w:val="22"/>
          <w:szCs w:val="22"/>
        </w:rPr>
        <w:t>,- Ft</w:t>
      </w:r>
      <w:r w:rsidRPr="0058678F">
        <w:rPr>
          <w:rFonts w:ascii="Arial" w:hAnsi="Arial" w:cs="Arial"/>
          <w:sz w:val="22"/>
          <w:szCs w:val="22"/>
        </w:rPr>
        <w:t xml:space="preserve"> megbízási </w:t>
      </w:r>
      <w:r w:rsidR="00C44F5C">
        <w:rPr>
          <w:rFonts w:ascii="Arial" w:hAnsi="Arial" w:cs="Arial"/>
          <w:color w:val="000000"/>
          <w:sz w:val="22"/>
          <w:szCs w:val="22"/>
        </w:rPr>
        <w:t xml:space="preserve">díj fedezetét az önkormányzat </w:t>
      </w:r>
      <w:r w:rsidR="00495E2D">
        <w:rPr>
          <w:rFonts w:ascii="Arial" w:hAnsi="Arial" w:cs="Arial"/>
          <w:color w:val="000000"/>
          <w:sz w:val="22"/>
          <w:szCs w:val="22"/>
        </w:rPr>
        <w:t>2023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. évi költségvetésének </w:t>
      </w:r>
      <w:r w:rsidR="00C44F5C">
        <w:rPr>
          <w:rFonts w:ascii="Arial" w:hAnsi="Arial" w:cs="Arial"/>
          <w:color w:val="000000"/>
          <w:sz w:val="22"/>
          <w:szCs w:val="22"/>
        </w:rPr>
        <w:t xml:space="preserve">általános tartaléka </w:t>
      </w:r>
      <w:r w:rsidR="00495E2D">
        <w:rPr>
          <w:rFonts w:ascii="Arial" w:hAnsi="Arial" w:cs="Arial"/>
          <w:color w:val="000000"/>
          <w:sz w:val="22"/>
          <w:szCs w:val="22"/>
        </w:rPr>
        <w:t>terhére biztosítja</w:t>
      </w:r>
    </w:p>
    <w:p w14:paraId="3DBCC593" w14:textId="77777777" w:rsidR="00495E2D" w:rsidRPr="0058678F" w:rsidRDefault="00495E2D" w:rsidP="00495E2D">
      <w:pPr>
        <w:pStyle w:val="Listaszerbekezds"/>
        <w:ind w:left="3261"/>
        <w:jc w:val="both"/>
        <w:rPr>
          <w:rFonts w:ascii="Arial" w:hAnsi="Arial" w:cs="Arial"/>
          <w:color w:val="000000"/>
          <w:sz w:val="22"/>
          <w:szCs w:val="22"/>
        </w:rPr>
      </w:pPr>
    </w:p>
    <w:p w14:paraId="0DF4741E" w14:textId="77777777" w:rsidR="00C76856" w:rsidRPr="0058678F" w:rsidRDefault="00B64C49" w:rsidP="00B64C49">
      <w:pPr>
        <w:tabs>
          <w:tab w:val="left" w:pos="384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761762F6" w14:textId="4B029151" w:rsidR="00B64C49" w:rsidRPr="0058678F" w:rsidRDefault="00495E2D" w:rsidP="00C76856">
      <w:pPr>
        <w:tabs>
          <w:tab w:val="left" w:pos="3840"/>
        </w:tabs>
        <w:ind w:left="2835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1652E5">
        <w:rPr>
          <w:rFonts w:ascii="Arial" w:hAnsi="Arial" w:cs="Arial"/>
          <w:sz w:val="22"/>
          <w:szCs w:val="22"/>
        </w:rPr>
        <w:t>folyamatos</w:t>
      </w:r>
    </w:p>
    <w:p w14:paraId="7A3C5CD1" w14:textId="77777777" w:rsidR="00B64C49" w:rsidRDefault="00B64C49" w:rsidP="00495E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8678F">
        <w:rPr>
          <w:rFonts w:ascii="Arial" w:hAnsi="Arial" w:cs="Arial"/>
          <w:sz w:val="22"/>
          <w:szCs w:val="22"/>
        </w:rPr>
        <w:t>:   D</w:t>
      </w:r>
      <w:r w:rsidR="00495E2D">
        <w:rPr>
          <w:rFonts w:ascii="Arial" w:hAnsi="Arial" w:cs="Arial"/>
          <w:sz w:val="22"/>
          <w:szCs w:val="22"/>
        </w:rPr>
        <w:t>r.</w:t>
      </w:r>
      <w:proofErr w:type="gramEnd"/>
      <w:r w:rsidR="00495E2D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165CD2F0" w14:textId="77777777" w:rsidR="00563FEC" w:rsidRPr="0058678F" w:rsidRDefault="00563FEC" w:rsidP="00495E2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14:paraId="78C1BC07" w14:textId="77777777"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58678F">
        <w:rPr>
          <w:rFonts w:ascii="Arial" w:hAnsi="Arial" w:cs="Arial"/>
          <w:sz w:val="22"/>
          <w:szCs w:val="22"/>
        </w:rPr>
        <w:t>: Kunfalvi</w:t>
      </w:r>
      <w:r w:rsidRPr="0058678F">
        <w:rPr>
          <w:rFonts w:ascii="Arial" w:hAnsi="Arial" w:cs="Arial"/>
          <w:color w:val="000000"/>
          <w:sz w:val="22"/>
          <w:szCs w:val="22"/>
        </w:rPr>
        <w:t xml:space="preserve"> Ügyvédi Iroda</w:t>
      </w:r>
    </w:p>
    <w:p w14:paraId="3B574D5B" w14:textId="77777777" w:rsidR="00B64C49" w:rsidRPr="0058678F" w:rsidRDefault="00B64C49" w:rsidP="00B64C49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867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8678F">
        <w:rPr>
          <w:rFonts w:ascii="Arial" w:hAnsi="Arial" w:cs="Arial"/>
          <w:sz w:val="22"/>
          <w:szCs w:val="22"/>
        </w:rPr>
        <w:t>. iroda</w:t>
      </w:r>
    </w:p>
    <w:p w14:paraId="1F3F7CCB" w14:textId="77777777"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8678F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61A33E54" w14:textId="77777777" w:rsidR="00B64C49" w:rsidRPr="0058678F" w:rsidRDefault="00B64C49" w:rsidP="00B64C49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8678F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867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4E9AFA66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2A850BC0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4D207F6B" w14:textId="77777777" w:rsidR="004822C9" w:rsidRPr="0058678F" w:rsidRDefault="004822C9" w:rsidP="001C535E">
      <w:pPr>
        <w:rPr>
          <w:rFonts w:ascii="Arial" w:hAnsi="Arial" w:cs="Arial"/>
          <w:b/>
          <w:sz w:val="22"/>
          <w:szCs w:val="22"/>
        </w:rPr>
      </w:pPr>
    </w:p>
    <w:p w14:paraId="72C50E53" w14:textId="77777777" w:rsidR="004822C9" w:rsidRPr="0058678F" w:rsidRDefault="004822C9" w:rsidP="004822C9">
      <w:pPr>
        <w:ind w:left="2552"/>
        <w:rPr>
          <w:rFonts w:ascii="Arial" w:hAnsi="Arial" w:cs="Arial"/>
          <w:b/>
          <w:sz w:val="22"/>
          <w:szCs w:val="22"/>
        </w:rPr>
      </w:pPr>
    </w:p>
    <w:p w14:paraId="0CC379EC" w14:textId="77777777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Amennyiben a Képviselő-testület a</w:t>
      </w:r>
      <w:r w:rsidRPr="001C535E">
        <w:t xml:space="preserve"> 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t>központosított közbeszerzés keretében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történő földgáz beszerzéséről a fenti javaslatnak megfelelően dönt, úgy szükséges a 2023. évi közbeszerzési terv módosítása is. Bátaszék Város Önkormányzata 2023. évi közbeszerzési terve a 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20/2023.(II.15.) </w:t>
      </w:r>
      <w:r>
        <w:rPr>
          <w:rFonts w:ascii="Arial" w:eastAsia="Calibri" w:hAnsi="Arial" w:cs="Arial"/>
          <w:sz w:val="22"/>
          <w:szCs w:val="22"/>
          <w:lang w:eastAsia="en-US"/>
        </w:rPr>
        <w:t>önk.-i határozattal került elfogadásra.</w:t>
      </w:r>
    </w:p>
    <w:p w14:paraId="4228F846" w14:textId="77777777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közbeszerzésekről szóló 2015. évi CXLIII. törvény 42. § (3) bekezdése alapján a 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közbeszerzési </w:t>
      </w:r>
      <w:bookmarkStart w:id="1" w:name="ws18_0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"ws18_1"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nem vonja maga után az abban megadott közbeszerzésre vonatkozó eljárás lefolytatásának kötelezettségét. Az ajánlatkérő a közbeszerzési </w:t>
      </w:r>
      <w:bookmarkStart w:id="2" w:name="ws18_1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"ws18_2"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tervben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nem szereplő közbeszerzésre vagy a </w:t>
      </w:r>
      <w:bookmarkStart w:id="3" w:name="ws18_2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"ws18_3"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tervben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foglaltakhoz képest módosított közbeszerzésre vonatkozó eljárást is lefolytathat. Ezekben az esetekben a közbeszerzési </w:t>
      </w:r>
      <w:bookmarkStart w:id="4" w:name="ws18_3"/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begin"/>
      </w:r>
      <w:r w:rsidRPr="001C535E">
        <w:rPr>
          <w:rFonts w:ascii="Arial" w:eastAsia="Calibri" w:hAnsi="Arial" w:cs="Arial"/>
          <w:sz w:val="22"/>
          <w:szCs w:val="22"/>
          <w:lang w:eastAsia="en-US"/>
        </w:rPr>
        <w:instrText xml:space="preserve"> HYPERLINK "https://www.opten.hu/optijus/lawtext/1031682?tkertip=4&amp;tsearch=terv*&amp;page_to=1" \l "ws19_0" </w:instrTex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C535E">
        <w:rPr>
          <w:rStyle w:val="Hiperhivatkozs"/>
          <w:rFonts w:ascii="Arial" w:eastAsia="Calibri" w:hAnsi="Arial" w:cs="Arial"/>
          <w:color w:val="auto"/>
          <w:sz w:val="22"/>
          <w:szCs w:val="22"/>
          <w:u w:val="none"/>
          <w:lang w:eastAsia="en-US"/>
        </w:rPr>
        <w:t>tervet</w:t>
      </w:r>
      <w:r w:rsidRPr="001C535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"/>
      <w:r w:rsidRPr="001C535E">
        <w:rPr>
          <w:rFonts w:ascii="Arial" w:eastAsia="Calibri" w:hAnsi="Arial" w:cs="Arial"/>
          <w:sz w:val="22"/>
          <w:szCs w:val="22"/>
          <w:lang w:eastAsia="en-US"/>
        </w:rPr>
        <w:t xml:space="preserve"> módosítani kell az ilyen igény vagy egyéb változás felmerülésekor, megadva a módosítás indokát is. </w:t>
      </w:r>
    </w:p>
    <w:p w14:paraId="38C96F58" w14:textId="09709BA5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Kérjük a fentieknek megfelelően </w:t>
      </w:r>
      <w:r w:rsidR="00296743">
        <w:rPr>
          <w:rFonts w:ascii="Arial" w:eastAsia="Calibri" w:hAnsi="Arial" w:cs="Arial"/>
          <w:sz w:val="22"/>
          <w:szCs w:val="22"/>
          <w:lang w:eastAsia="en-US"/>
        </w:rPr>
        <w:t>– az alábbi határozati javaslat elfogadásával -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2023. évi közbeszerzési terv módosítását, amely jelen előterjesztés 1. mellékletét képezi.</w:t>
      </w:r>
    </w:p>
    <w:p w14:paraId="22C15B9C" w14:textId="77777777" w:rsidR="001C535E" w:rsidRDefault="001C535E" w:rsidP="001C535E">
      <w:pPr>
        <w:spacing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E444F0" w14:textId="77777777" w:rsidR="001C535E" w:rsidRDefault="001C535E" w:rsidP="001C535E">
      <w:pPr>
        <w:spacing w:line="256" w:lineRule="auto"/>
        <w:jc w:val="both"/>
        <w:rPr>
          <w:rFonts w:ascii="Arial" w:eastAsia="Calibri" w:hAnsi="Arial" w:cs="Arial"/>
          <w:sz w:val="22"/>
          <w:szCs w:val="22"/>
          <w:shd w:val="clear" w:color="auto" w:fill="00FF00"/>
          <w:lang w:eastAsia="en-US"/>
        </w:rPr>
      </w:pPr>
    </w:p>
    <w:p w14:paraId="4635A027" w14:textId="77777777" w:rsidR="001C535E" w:rsidRDefault="001C535E" w:rsidP="001C535E">
      <w:pPr>
        <w:spacing w:line="25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.sz.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124DC07A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DDC6A9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 Város Önkormányzat 2023. évi közbeszerzési tervének I. módosítására</w:t>
      </w:r>
    </w:p>
    <w:p w14:paraId="161B2008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89632" w14:textId="77777777" w:rsidR="001C535E" w:rsidRDefault="001C535E" w:rsidP="001C535E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4396B3FC" w14:textId="77777777" w:rsidR="001C535E" w:rsidRDefault="001C535E" w:rsidP="001C535E">
      <w:pPr>
        <w:pStyle w:val="Listaszerbekezds"/>
        <w:numPr>
          <w:ilvl w:val="0"/>
          <w:numId w:val="9"/>
        </w:numPr>
        <w:ind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a közbeszerzésekről szóló 2015. évi CXLIII. törvény 42. § (1) bekezdése, valamint a 95/2016.(V.20.) önk.-i határozattal elfogadott Közbeszerzési Szabályzat II/2.) pontja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alapján Bátaszék Város Önkormányzatának 20/2023. (II.15.) önk.-i határozatával jóváhagyott 2023. évi közbeszerzési tervét a jelen határozat melléklete szerinti tartalommal módosítja,</w:t>
      </w:r>
    </w:p>
    <w:p w14:paraId="0783B0C1" w14:textId="77777777" w:rsidR="001C535E" w:rsidRDefault="001C535E" w:rsidP="001C535E">
      <w:pPr>
        <w:pStyle w:val="Listaszerbekezds"/>
        <w:numPr>
          <w:ilvl w:val="0"/>
          <w:numId w:val="9"/>
        </w:numPr>
        <w:suppressAutoHyphens/>
        <w:spacing w:before="120" w:after="160" w:line="254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felkéri a város jegyzőjét, hogy gondoskodjon az elfogadott közbeszerzési tervnek a város honlapján történő megjelentetéséről és a Közbeszerzési Hatóságnak való megküldéséről.</w:t>
      </w:r>
    </w:p>
    <w:p w14:paraId="6220864C" w14:textId="77777777" w:rsidR="001C535E" w:rsidRDefault="001C535E" w:rsidP="001C535E">
      <w:pPr>
        <w:spacing w:after="160" w:line="254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CCF591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2023. augusztus 10.</w:t>
      </w:r>
    </w:p>
    <w:p w14:paraId="15F57AFE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dr. Firle-Paksi Anna aljegyző</w:t>
      </w:r>
    </w:p>
    <w:p w14:paraId="057C2869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26F839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Közbeszerzési Hatóság</w:t>
      </w:r>
    </w:p>
    <w:p w14:paraId="7D0D5F65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iroda</w:t>
      </w:r>
    </w:p>
    <w:p w14:paraId="0511AAD8" w14:textId="77777777" w:rsidR="001C535E" w:rsidRDefault="001C535E" w:rsidP="001C535E">
      <w:pPr>
        <w:spacing w:line="256" w:lineRule="auto"/>
        <w:ind w:left="42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Bátaszéki KÖH pénzügyi iroda</w:t>
      </w:r>
    </w:p>
    <w:p w14:paraId="11D3CB68" w14:textId="77777777" w:rsidR="001C535E" w:rsidRDefault="001C535E" w:rsidP="001C535E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052F0B55" w14:textId="77777777" w:rsidR="001C535E" w:rsidRDefault="001C535E" w:rsidP="001C535E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D27858" w14:textId="77777777" w:rsidR="001C535E" w:rsidRDefault="001C535E" w:rsidP="001C535E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5FB836" w14:textId="77777777" w:rsidR="001C535E" w:rsidRDefault="001C535E" w:rsidP="001C535E">
      <w:pPr>
        <w:tabs>
          <w:tab w:val="left" w:pos="567"/>
        </w:tabs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2ACD5B" w14:textId="77777777" w:rsidR="001C535E" w:rsidRDefault="001C535E" w:rsidP="001C535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3A886B1" w14:textId="47C65F6B" w:rsidR="0088671C" w:rsidRPr="00733D87" w:rsidRDefault="0088671C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88671C" w:rsidRPr="0073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199"/>
    <w:multiLevelType w:val="hybridMultilevel"/>
    <w:tmpl w:val="24BCC9B2"/>
    <w:lvl w:ilvl="0" w:tplc="8A0E9FE8">
      <w:start w:val="1"/>
      <w:numFmt w:val="lowerLetter"/>
      <w:lvlText w:val="%1)"/>
      <w:lvlJc w:val="left"/>
      <w:pPr>
        <w:ind w:left="3192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35B6DD3"/>
    <w:multiLevelType w:val="hybridMultilevel"/>
    <w:tmpl w:val="208E30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5614"/>
    <w:multiLevelType w:val="hybridMultilevel"/>
    <w:tmpl w:val="377CE1D8"/>
    <w:lvl w:ilvl="0" w:tplc="9B14F7F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2B45"/>
    <w:multiLevelType w:val="hybridMultilevel"/>
    <w:tmpl w:val="02C48F88"/>
    <w:lvl w:ilvl="0" w:tplc="3A682CB2">
      <w:start w:val="1"/>
      <w:numFmt w:val="upperLetter"/>
      <w:lvlText w:val="%1.)"/>
      <w:lvlJc w:val="left"/>
      <w:pPr>
        <w:ind w:left="3195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7C1A407E"/>
    <w:multiLevelType w:val="hybridMultilevel"/>
    <w:tmpl w:val="520E5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E40"/>
    <w:rsid w:val="0002353F"/>
    <w:rsid w:val="00032A7E"/>
    <w:rsid w:val="00046BA8"/>
    <w:rsid w:val="000A1CF3"/>
    <w:rsid w:val="000E1B63"/>
    <w:rsid w:val="000E3FC7"/>
    <w:rsid w:val="000F6620"/>
    <w:rsid w:val="00102F29"/>
    <w:rsid w:val="001107A4"/>
    <w:rsid w:val="0012282C"/>
    <w:rsid w:val="00143608"/>
    <w:rsid w:val="001652E5"/>
    <w:rsid w:val="001679F9"/>
    <w:rsid w:val="00180BE7"/>
    <w:rsid w:val="001C535E"/>
    <w:rsid w:val="001D3DD9"/>
    <w:rsid w:val="001F697C"/>
    <w:rsid w:val="0021070F"/>
    <w:rsid w:val="00217B18"/>
    <w:rsid w:val="00231373"/>
    <w:rsid w:val="002476FB"/>
    <w:rsid w:val="00257579"/>
    <w:rsid w:val="002654BE"/>
    <w:rsid w:val="00273797"/>
    <w:rsid w:val="00296743"/>
    <w:rsid w:val="002A0D46"/>
    <w:rsid w:val="002B6FA1"/>
    <w:rsid w:val="00310CE9"/>
    <w:rsid w:val="0032605A"/>
    <w:rsid w:val="00332C16"/>
    <w:rsid w:val="00332EA8"/>
    <w:rsid w:val="00347373"/>
    <w:rsid w:val="00353879"/>
    <w:rsid w:val="0037232E"/>
    <w:rsid w:val="00373311"/>
    <w:rsid w:val="003A7FC7"/>
    <w:rsid w:val="003B75D4"/>
    <w:rsid w:val="003B7FCC"/>
    <w:rsid w:val="003E4593"/>
    <w:rsid w:val="003F5633"/>
    <w:rsid w:val="00401152"/>
    <w:rsid w:val="00405270"/>
    <w:rsid w:val="00422A12"/>
    <w:rsid w:val="0042566B"/>
    <w:rsid w:val="00446A69"/>
    <w:rsid w:val="004822C9"/>
    <w:rsid w:val="00495E2D"/>
    <w:rsid w:val="004E04CF"/>
    <w:rsid w:val="00523FB3"/>
    <w:rsid w:val="00563FEC"/>
    <w:rsid w:val="00583BCD"/>
    <w:rsid w:val="0058429B"/>
    <w:rsid w:val="0058678F"/>
    <w:rsid w:val="005E220A"/>
    <w:rsid w:val="005E7A3E"/>
    <w:rsid w:val="00602D62"/>
    <w:rsid w:val="00614029"/>
    <w:rsid w:val="00617DED"/>
    <w:rsid w:val="00636856"/>
    <w:rsid w:val="006462A9"/>
    <w:rsid w:val="00650A6F"/>
    <w:rsid w:val="00667A4F"/>
    <w:rsid w:val="00682D03"/>
    <w:rsid w:val="006B73F7"/>
    <w:rsid w:val="006C2F4C"/>
    <w:rsid w:val="006D2C42"/>
    <w:rsid w:val="006D5DC7"/>
    <w:rsid w:val="006F5201"/>
    <w:rsid w:val="007058D4"/>
    <w:rsid w:val="00723973"/>
    <w:rsid w:val="00733D87"/>
    <w:rsid w:val="007557E4"/>
    <w:rsid w:val="00796729"/>
    <w:rsid w:val="007A3960"/>
    <w:rsid w:val="007C5D8B"/>
    <w:rsid w:val="00857750"/>
    <w:rsid w:val="00881DF2"/>
    <w:rsid w:val="0088671C"/>
    <w:rsid w:val="008954A7"/>
    <w:rsid w:val="008D3905"/>
    <w:rsid w:val="009071CA"/>
    <w:rsid w:val="00946064"/>
    <w:rsid w:val="009663F9"/>
    <w:rsid w:val="009744AA"/>
    <w:rsid w:val="009A3478"/>
    <w:rsid w:val="009D1EA5"/>
    <w:rsid w:val="009E35B8"/>
    <w:rsid w:val="009F4D60"/>
    <w:rsid w:val="00A73F9F"/>
    <w:rsid w:val="00AA35D5"/>
    <w:rsid w:val="00AC2A81"/>
    <w:rsid w:val="00AE6485"/>
    <w:rsid w:val="00B11359"/>
    <w:rsid w:val="00B309B3"/>
    <w:rsid w:val="00B32064"/>
    <w:rsid w:val="00B64C49"/>
    <w:rsid w:val="00B73E84"/>
    <w:rsid w:val="00B75C1C"/>
    <w:rsid w:val="00B75D46"/>
    <w:rsid w:val="00BB1F10"/>
    <w:rsid w:val="00BD6991"/>
    <w:rsid w:val="00C1303B"/>
    <w:rsid w:val="00C44F5C"/>
    <w:rsid w:val="00C4593A"/>
    <w:rsid w:val="00C60A03"/>
    <w:rsid w:val="00C76856"/>
    <w:rsid w:val="00CB48CA"/>
    <w:rsid w:val="00CC3B8A"/>
    <w:rsid w:val="00CE1141"/>
    <w:rsid w:val="00CE7ED4"/>
    <w:rsid w:val="00CF0BCE"/>
    <w:rsid w:val="00D023CE"/>
    <w:rsid w:val="00D04C18"/>
    <w:rsid w:val="00D26D86"/>
    <w:rsid w:val="00D3580A"/>
    <w:rsid w:val="00D81529"/>
    <w:rsid w:val="00DA5EEA"/>
    <w:rsid w:val="00DA7A6D"/>
    <w:rsid w:val="00E01CE4"/>
    <w:rsid w:val="00E14821"/>
    <w:rsid w:val="00E155A7"/>
    <w:rsid w:val="00ED4DCE"/>
    <w:rsid w:val="00F00D25"/>
    <w:rsid w:val="00F1146B"/>
    <w:rsid w:val="00F201B3"/>
    <w:rsid w:val="00F274CA"/>
    <w:rsid w:val="00F35425"/>
    <w:rsid w:val="00F91F3A"/>
    <w:rsid w:val="00F956FF"/>
    <w:rsid w:val="00FC4544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F97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F2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64C49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B64C49"/>
    <w:rPr>
      <w:rFonts w:ascii="Times New Roman" w:eastAsia="Times New Roman" w:hAnsi="Times New Roman" w:cs="Times New Roman" w:hint="default"/>
      <w:color w:val="000000"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1C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1539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83</cp:revision>
  <dcterms:created xsi:type="dcterms:W3CDTF">2020-08-05T07:06:00Z</dcterms:created>
  <dcterms:modified xsi:type="dcterms:W3CDTF">2023-07-31T07:26:00Z</dcterms:modified>
</cp:coreProperties>
</file>