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D" w:rsidRPr="008E1998" w:rsidRDefault="00F15A1D" w:rsidP="00F15A1D">
      <w:pPr>
        <w:jc w:val="right"/>
        <w:rPr>
          <w:i/>
          <w:color w:val="3366FF"/>
          <w:sz w:val="20"/>
          <w:highlight w:val="green"/>
        </w:rPr>
      </w:pPr>
      <w:r w:rsidRPr="008E1998">
        <w:rPr>
          <w:i/>
          <w:color w:val="3366FF"/>
          <w:sz w:val="20"/>
          <w:highlight w:val="green"/>
        </w:rPr>
        <w:t>A határozati javaslat elfogadásához</w:t>
      </w:r>
    </w:p>
    <w:p w:rsidR="00F15A1D" w:rsidRPr="008E1998" w:rsidRDefault="00F15A1D" w:rsidP="00F15A1D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E199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E1998">
        <w:rPr>
          <w:i/>
          <w:color w:val="3366FF"/>
          <w:sz w:val="20"/>
          <w:highlight w:val="green"/>
        </w:rPr>
        <w:t xml:space="preserve"> többség szükséges,</w:t>
      </w:r>
    </w:p>
    <w:p w:rsidR="00F15A1D" w:rsidRPr="008E1998" w:rsidRDefault="00F15A1D" w:rsidP="00F15A1D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E1998">
        <w:rPr>
          <w:i/>
          <w:color w:val="3366FF"/>
          <w:sz w:val="20"/>
          <w:highlight w:val="green"/>
        </w:rPr>
        <w:t>a</w:t>
      </w:r>
      <w:proofErr w:type="gramEnd"/>
      <w:r w:rsidRPr="008E1998">
        <w:rPr>
          <w:i/>
          <w:color w:val="3366FF"/>
          <w:sz w:val="20"/>
          <w:highlight w:val="green"/>
        </w:rPr>
        <w:t xml:space="preserve"> rendelet tervezet elfogadásához</w:t>
      </w:r>
    </w:p>
    <w:p w:rsidR="00F15A1D" w:rsidRPr="008E1998" w:rsidRDefault="00F15A1D" w:rsidP="00F15A1D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E1998">
        <w:rPr>
          <w:b/>
          <w:i/>
          <w:color w:val="3366FF"/>
          <w:sz w:val="20"/>
          <w:highlight w:val="green"/>
          <w:u w:val="single"/>
        </w:rPr>
        <w:t>az</w:t>
      </w:r>
      <w:proofErr w:type="gramEnd"/>
      <w:r w:rsidRPr="008E1998">
        <w:rPr>
          <w:b/>
          <w:i/>
          <w:color w:val="3366FF"/>
          <w:sz w:val="20"/>
          <w:highlight w:val="green"/>
          <w:u w:val="single"/>
        </w:rPr>
        <w:t xml:space="preserve"> </w:t>
      </w:r>
      <w:proofErr w:type="spellStart"/>
      <w:r w:rsidRPr="008E1998">
        <w:rPr>
          <w:b/>
          <w:i/>
          <w:color w:val="3366FF"/>
          <w:sz w:val="20"/>
          <w:highlight w:val="green"/>
          <w:u w:val="single"/>
        </w:rPr>
        <w:t>Mötv</w:t>
      </w:r>
      <w:proofErr w:type="spellEnd"/>
      <w:r w:rsidRPr="008E1998">
        <w:rPr>
          <w:b/>
          <w:i/>
          <w:color w:val="3366FF"/>
          <w:sz w:val="20"/>
          <w:highlight w:val="green"/>
          <w:u w:val="single"/>
        </w:rPr>
        <w:t>. 50. §-</w:t>
      </w:r>
      <w:proofErr w:type="gramStart"/>
      <w:r w:rsidRPr="008E1998">
        <w:rPr>
          <w:b/>
          <w:i/>
          <w:color w:val="3366FF"/>
          <w:sz w:val="20"/>
          <w:highlight w:val="green"/>
          <w:u w:val="single"/>
        </w:rPr>
        <w:t>a</w:t>
      </w:r>
      <w:proofErr w:type="gramEnd"/>
      <w:r w:rsidRPr="008E1998">
        <w:rPr>
          <w:b/>
          <w:i/>
          <w:color w:val="3366FF"/>
          <w:sz w:val="20"/>
          <w:highlight w:val="green"/>
          <w:u w:val="single"/>
        </w:rPr>
        <w:t xml:space="preserve"> alapján minősített</w:t>
      </w:r>
      <w:r w:rsidR="008E1998" w:rsidRPr="008E1998">
        <w:rPr>
          <w:i/>
          <w:color w:val="3366FF"/>
          <w:sz w:val="20"/>
          <w:highlight w:val="green"/>
        </w:rPr>
        <w:t xml:space="preserve"> tö</w:t>
      </w:r>
      <w:r w:rsidRPr="008E1998">
        <w:rPr>
          <w:i/>
          <w:color w:val="3366FF"/>
          <w:sz w:val="20"/>
          <w:highlight w:val="green"/>
        </w:rPr>
        <w:t xml:space="preserve">bbség szükséges, </w:t>
      </w:r>
    </w:p>
    <w:p w:rsidR="00F15A1D" w:rsidRDefault="00F15A1D" w:rsidP="00F15A1D">
      <w:pPr>
        <w:jc w:val="right"/>
        <w:rPr>
          <w:color w:val="3366FF"/>
        </w:rPr>
      </w:pPr>
      <w:proofErr w:type="gramStart"/>
      <w:r w:rsidRPr="008E1998">
        <w:rPr>
          <w:i/>
          <w:color w:val="3366FF"/>
          <w:sz w:val="20"/>
          <w:highlight w:val="green"/>
        </w:rPr>
        <w:t>az</w:t>
      </w:r>
      <w:proofErr w:type="gramEnd"/>
      <w:r w:rsidRPr="008E1998">
        <w:rPr>
          <w:i/>
          <w:color w:val="3366FF"/>
          <w:sz w:val="20"/>
          <w:highlight w:val="green"/>
        </w:rPr>
        <w:t xml:space="preserve"> előterjesztés </w:t>
      </w:r>
      <w:r w:rsidRPr="008E199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E1998">
        <w:rPr>
          <w:i/>
          <w:color w:val="3366FF"/>
          <w:sz w:val="20"/>
          <w:highlight w:val="green"/>
        </w:rPr>
        <w:t>!</w:t>
      </w:r>
      <w:r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A260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C634DE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C634DE">
        <w:rPr>
          <w:rFonts w:ascii="Arial" w:hAnsi="Arial" w:cs="Arial"/>
          <w:color w:val="3366FF"/>
          <w:sz w:val="22"/>
          <w:szCs w:val="22"/>
        </w:rPr>
        <w:t>január 15</w:t>
      </w:r>
      <w:r w:rsidR="00D12B25">
        <w:rPr>
          <w:rFonts w:ascii="Arial" w:hAnsi="Arial" w:cs="Arial"/>
          <w:color w:val="3366FF"/>
          <w:sz w:val="22"/>
          <w:szCs w:val="22"/>
        </w:rPr>
        <w:t>-</w:t>
      </w:r>
      <w:r w:rsidR="00C634DE">
        <w:rPr>
          <w:rFonts w:ascii="Arial" w:hAnsi="Arial" w:cs="Arial"/>
          <w:color w:val="3366FF"/>
          <w:sz w:val="22"/>
          <w:szCs w:val="22"/>
        </w:rPr>
        <w:t>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FE6E4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C634DE">
        <w:rPr>
          <w:rFonts w:ascii="Arial" w:hAnsi="Arial" w:cs="Arial"/>
          <w:color w:val="3366FF"/>
          <w:sz w:val="22"/>
          <w:szCs w:val="22"/>
        </w:rPr>
        <w:t>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8222E6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2C753D" w:rsidRDefault="00DA5EEA" w:rsidP="00DA5EEA">
      <w:pPr>
        <w:jc w:val="center"/>
        <w:rPr>
          <w:color w:val="3366FF"/>
        </w:rPr>
      </w:pPr>
    </w:p>
    <w:p w:rsidR="00DA5EEA" w:rsidRPr="002C753D" w:rsidRDefault="00C634D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634D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Bátaszék Város Településrendezési Eszközei 2. számú módosításának elfogadásáról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F67209">
        <w:trPr>
          <w:trHeight w:val="221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F67209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r. </w:t>
            </w:r>
            <w:proofErr w:type="spellStart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DA5EEA" w:rsidRPr="00C634DE" w:rsidRDefault="00057DA8" w:rsidP="00C634D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878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 w:rsidR="00C634DE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57DA8" w:rsidRDefault="00057DA8" w:rsidP="00057DA8">
      <w:pPr>
        <w:rPr>
          <w:rFonts w:ascii="Arial" w:hAnsi="Arial" w:cs="Arial"/>
          <w:sz w:val="20"/>
          <w:szCs w:val="20"/>
        </w:rPr>
      </w:pPr>
    </w:p>
    <w:p w:rsidR="00057DA8" w:rsidRPr="003131EF" w:rsidRDefault="00057DA8" w:rsidP="00057DA8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31E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C634DE" w:rsidRP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t>A Képviselő-testület a 107/2023. (IV. 26.) Kt. határozatában döntött Bátaszék Város Településrendezési Eszközeinek 2. számú módosításáról (a továbbiakban: Tervmódosítás).</w:t>
      </w:r>
    </w:p>
    <w:p w:rsid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t>A Tervmódosításról szóló határozatot a Képviselő-testület a 140/2023. (V. 24.), 165/2023. (VIII. 02.) és 212/2023. (IX. 21.) Kt. határozataival módosította.</w:t>
      </w:r>
    </w:p>
    <w:p w:rsidR="0091553B" w:rsidRPr="00C634DE" w:rsidRDefault="0091553B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t>A Tervmódosítást Bátaszék Város Polgármestere a településtervek tartalmáról, elkészítésének és elfogadásának rendjéről, valamint egyes településrendezési sajátos jogintézményekről szóló 419/2021. (VII. 15.) Korm. rendelet (a továbbiakban: új R.) előírásainak megfelelően általános egyeztetési eljárás keretében véleményeztette az illetékes államigazgatási szervekkel és a lakossággal.</w:t>
      </w:r>
    </w:p>
    <w:p w:rsidR="0091553B" w:rsidRPr="00C634DE" w:rsidRDefault="0091553B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634DE" w:rsidRP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2023. év decemberében </w:t>
      </w:r>
      <w:r w:rsidRPr="00C634DE">
        <w:rPr>
          <w:rFonts w:ascii="Arial" w:hAnsi="Arial" w:cs="Arial"/>
          <w:sz w:val="22"/>
          <w:szCs w:val="22"/>
        </w:rPr>
        <w:t>lett megindítva a Tervmódosítás záró véleményezési szakasza.</w:t>
      </w:r>
    </w:p>
    <w:p w:rsid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t xml:space="preserve">A Tolna Vármegyei Kormányhivatal Állami Főépítészi Iroda (a továbbiakban: ÁFI) a TOB/2/00010-3/2024. iktatószámú záró szakmai véleményében a </w:t>
      </w:r>
      <w:proofErr w:type="spellStart"/>
      <w:r w:rsidRPr="00C634DE">
        <w:rPr>
          <w:rFonts w:ascii="Arial" w:hAnsi="Arial" w:cs="Arial"/>
          <w:sz w:val="22"/>
          <w:szCs w:val="22"/>
        </w:rPr>
        <w:t>HÉSz</w:t>
      </w:r>
      <w:proofErr w:type="spellEnd"/>
      <w:r w:rsidRPr="00C634DE">
        <w:rPr>
          <w:rFonts w:ascii="Arial" w:hAnsi="Arial" w:cs="Arial"/>
          <w:sz w:val="22"/>
          <w:szCs w:val="22"/>
        </w:rPr>
        <w:t>-t módosító rendelet tervezetét kérte javítani a TVKH Hatósági Főosztály Törvényességi Felügyeleti Osztály TOB/22/784-4/2023. iktatószámú levelében foglaltak szerint. A szükséges módosítások megtörténtek.</w:t>
      </w:r>
    </w:p>
    <w:p w:rsidR="0091553B" w:rsidRPr="00C634DE" w:rsidRDefault="0091553B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634DE" w:rsidRP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t>Az ÁFI szakmailag átgondolásra javasolta Cigány-árok (Toldi utcai szakasz) fölé tervezett hidak építését ingatlanonként. Mivel a javaslat nem jogszabályon alapuló szakmai vélemény, ezért a tervezett szabályozás nem igényel javítást.</w:t>
      </w:r>
    </w:p>
    <w:p w:rsidR="00C634DE" w:rsidRP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t>Fentiek figyelembevételével a módosuló településrendezési eszközök tervezetét az ÁFI elfogadásra javasolta.</w:t>
      </w:r>
    </w:p>
    <w:p w:rsidR="00C634DE" w:rsidRP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lastRenderedPageBreak/>
        <w:t>A Tisztelt Képviselő-testületnek a Város Településszerkezeti Tervének módosítását önkormányzati határozattal, Bátaszék Város Helyi Építési Szabályzatának módosítását önkormányzati rendelettel szükséges jóváhagynia.</w:t>
      </w:r>
    </w:p>
    <w:p w:rsidR="00F15A1D" w:rsidRDefault="00F15A1D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634DE" w:rsidRP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t>Kérem a Tisztelt Képviselő-testületet, hogy a településrendezési eszközök módosításának elfogadásával kapcsolatos előterjesztést tárgyalja meg, továbbá fogadja el a Településszerkezeti Tervet módosító határozat-javaslatot és a Helyi Építési Szabályzatot módosító rendelet-tervezetet.</w:t>
      </w:r>
    </w:p>
    <w:p w:rsidR="00C634DE" w:rsidRP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634DE" w:rsidRPr="00C634DE" w:rsidRDefault="00C634DE" w:rsidP="00C634D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34DE">
        <w:rPr>
          <w:rFonts w:ascii="Arial" w:hAnsi="Arial" w:cs="Arial"/>
          <w:sz w:val="22"/>
          <w:szCs w:val="22"/>
        </w:rPr>
        <w:t xml:space="preserve"> Melléklet:</w:t>
      </w:r>
    </w:p>
    <w:p w:rsidR="00057DA8" w:rsidRDefault="00C634DE" w:rsidP="00C634DE">
      <w:p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C634DE">
        <w:rPr>
          <w:rFonts w:ascii="Arial" w:hAnsi="Arial" w:cs="Arial"/>
          <w:sz w:val="22"/>
          <w:szCs w:val="22"/>
        </w:rPr>
        <w:t>1. TOB/2/00010-3/2024. iktatószámú Záró szakmai vélemény</w:t>
      </w:r>
    </w:p>
    <w:p w:rsidR="001A5CC5" w:rsidRPr="00F15A1D" w:rsidRDefault="001A5CC5" w:rsidP="008E199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57DA8" w:rsidRPr="00F15A1D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15A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F15A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057DA8" w:rsidRPr="00F15A1D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634DE" w:rsidRPr="00F15A1D" w:rsidRDefault="00C634DE" w:rsidP="00C634DE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5A1D">
        <w:rPr>
          <w:rFonts w:ascii="Arial" w:hAnsi="Arial" w:cs="Arial"/>
          <w:b/>
          <w:sz w:val="22"/>
          <w:szCs w:val="22"/>
          <w:u w:val="single"/>
        </w:rPr>
        <w:t>Bátaszék Város Településrendezési Eszközei 2. s</w:t>
      </w:r>
      <w:r w:rsidR="00F15A1D" w:rsidRPr="00F15A1D">
        <w:rPr>
          <w:rFonts w:ascii="Arial" w:hAnsi="Arial" w:cs="Arial"/>
          <w:b/>
          <w:sz w:val="22"/>
          <w:szCs w:val="22"/>
          <w:u w:val="single"/>
        </w:rPr>
        <w:t>zámú módosításának elfogadására</w:t>
      </w:r>
    </w:p>
    <w:p w:rsidR="00F15A1D" w:rsidRPr="00F15A1D" w:rsidRDefault="00F15A1D" w:rsidP="00C634DE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C634DE" w:rsidRPr="00F15A1D" w:rsidRDefault="00C634DE" w:rsidP="00C634DE">
      <w:pPr>
        <w:pStyle w:val="Listaszerbekezds"/>
        <w:numPr>
          <w:ilvl w:val="0"/>
          <w:numId w:val="10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sz w:val="22"/>
          <w:szCs w:val="22"/>
        </w:rPr>
        <w:t xml:space="preserve">Bátaszék Város Önkormányzatának Képviselő-testülete (a továbbiakban: Képviselő-testület) </w:t>
      </w:r>
      <w:r w:rsidRPr="00F15A1D">
        <w:rPr>
          <w:rFonts w:ascii="Arial" w:hAnsi="Arial" w:cs="Arial"/>
          <w:i/>
          <w:sz w:val="22"/>
          <w:szCs w:val="22"/>
        </w:rPr>
        <w:t>az épített környezet alakításáról és védelméről</w:t>
      </w:r>
      <w:r w:rsidRPr="00F15A1D">
        <w:rPr>
          <w:rFonts w:ascii="Arial" w:hAnsi="Arial" w:cs="Arial"/>
          <w:sz w:val="22"/>
          <w:szCs w:val="22"/>
        </w:rPr>
        <w:t xml:space="preserve"> szóló 1997. évi LXXVIII. Törvény 6. § (1) bekezdése, </w:t>
      </w:r>
      <w:r w:rsidRPr="00F15A1D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F15A1D">
        <w:rPr>
          <w:rFonts w:ascii="Arial" w:hAnsi="Arial" w:cs="Arial"/>
          <w:sz w:val="22"/>
          <w:szCs w:val="22"/>
        </w:rPr>
        <w:t xml:space="preserve"> szóló 419/2022. (VII. 15.) Korm. rendelet 17. § (1) bekezdése, továbbá a 107/2023. (IV. 26.), a 140/2023. (V. 24.), a 165/2023. (VIII. 02.) és a 212/2023. (IX. 21.) önkormányzati határozatok alapján </w:t>
      </w:r>
      <w:r w:rsidRPr="00F15A1D">
        <w:rPr>
          <w:rFonts w:ascii="Arial" w:hAnsi="Arial" w:cs="Arial"/>
          <w:i/>
          <w:sz w:val="22"/>
          <w:szCs w:val="22"/>
        </w:rPr>
        <w:t>Bátaszék Város Településszerkezeti Terve jóváhagyásáról</w:t>
      </w:r>
      <w:r w:rsidRPr="00F15A1D">
        <w:rPr>
          <w:rFonts w:ascii="Arial" w:hAnsi="Arial" w:cs="Arial"/>
          <w:sz w:val="22"/>
          <w:szCs w:val="22"/>
        </w:rPr>
        <w:t xml:space="preserve"> szóló 193/2020. (VII. 14.) önkormányzati határozatát (a továbbiakban: Határozat) a következők szerint módosítja:</w:t>
      </w:r>
    </w:p>
    <w:p w:rsidR="00C634DE" w:rsidRPr="00F15A1D" w:rsidRDefault="00C634DE" w:rsidP="00C634DE">
      <w:pPr>
        <w:pStyle w:val="Listaszerbekezds"/>
        <w:numPr>
          <w:ilvl w:val="2"/>
          <w:numId w:val="10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sz w:val="22"/>
          <w:szCs w:val="22"/>
        </w:rPr>
        <w:t xml:space="preserve">a Határozat 1. mellékletét alkotó </w:t>
      </w:r>
      <w:r w:rsidRPr="00F15A1D">
        <w:rPr>
          <w:rFonts w:ascii="Arial" w:hAnsi="Arial" w:cs="Arial"/>
          <w:sz w:val="22"/>
          <w:szCs w:val="22"/>
          <w:u w:val="single"/>
        </w:rPr>
        <w:t>településszerkezeti terv</w:t>
      </w:r>
      <w:r w:rsidRPr="00F15A1D">
        <w:rPr>
          <w:rFonts w:ascii="Arial" w:hAnsi="Arial" w:cs="Arial"/>
          <w:sz w:val="22"/>
          <w:szCs w:val="22"/>
        </w:rPr>
        <w:t xml:space="preserve"> e határozat 1. melléklete szerint módosul,</w:t>
      </w:r>
    </w:p>
    <w:p w:rsidR="00C634DE" w:rsidRPr="00F15A1D" w:rsidRDefault="00C634DE" w:rsidP="00C634DE">
      <w:pPr>
        <w:pStyle w:val="Listaszerbekezds"/>
        <w:numPr>
          <w:ilvl w:val="2"/>
          <w:numId w:val="10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sz w:val="22"/>
          <w:szCs w:val="22"/>
        </w:rPr>
        <w:t xml:space="preserve">a Határozat 2. mellékletét alkotó </w:t>
      </w:r>
      <w:r w:rsidRPr="00F15A1D">
        <w:rPr>
          <w:rFonts w:ascii="Arial" w:hAnsi="Arial" w:cs="Arial"/>
          <w:sz w:val="22"/>
          <w:szCs w:val="22"/>
          <w:u w:val="single"/>
        </w:rPr>
        <w:t>településszerkezeti terv leírása</w:t>
      </w:r>
      <w:r w:rsidRPr="00F15A1D">
        <w:rPr>
          <w:rFonts w:ascii="Arial" w:hAnsi="Arial" w:cs="Arial"/>
          <w:sz w:val="22"/>
          <w:szCs w:val="22"/>
        </w:rPr>
        <w:t xml:space="preserve"> e határozat 2. melléklete szerint módosul,</w:t>
      </w:r>
    </w:p>
    <w:p w:rsidR="00C634DE" w:rsidRPr="00F15A1D" w:rsidRDefault="00C634DE" w:rsidP="00C634DE">
      <w:pPr>
        <w:pStyle w:val="Listaszerbekezds"/>
        <w:numPr>
          <w:ilvl w:val="2"/>
          <w:numId w:val="10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sz w:val="22"/>
          <w:szCs w:val="22"/>
        </w:rPr>
        <w:t xml:space="preserve">a Határozat 3. mellékletét alkotó </w:t>
      </w:r>
      <w:r w:rsidRPr="00F15A1D">
        <w:rPr>
          <w:rFonts w:ascii="Arial" w:hAnsi="Arial" w:cs="Arial"/>
          <w:sz w:val="22"/>
          <w:szCs w:val="22"/>
          <w:u w:val="single"/>
        </w:rPr>
        <w:t>változások és beavatkozások</w:t>
      </w:r>
      <w:r w:rsidRPr="00F15A1D">
        <w:rPr>
          <w:rFonts w:ascii="Arial" w:hAnsi="Arial" w:cs="Arial"/>
          <w:sz w:val="22"/>
          <w:szCs w:val="22"/>
        </w:rPr>
        <w:t xml:space="preserve"> 3.2 területi elemek fejezete e határozat 3. melléklete szerint egészül ki,</w:t>
      </w:r>
    </w:p>
    <w:p w:rsidR="00C634DE" w:rsidRPr="00F15A1D" w:rsidRDefault="00C634DE" w:rsidP="00C634DE">
      <w:pPr>
        <w:pStyle w:val="Listaszerbekezds"/>
        <w:numPr>
          <w:ilvl w:val="2"/>
          <w:numId w:val="10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sz w:val="22"/>
          <w:szCs w:val="22"/>
        </w:rPr>
        <w:t xml:space="preserve">a Határozat 4. mellékletét alkotó </w:t>
      </w:r>
      <w:r w:rsidRPr="00F15A1D">
        <w:rPr>
          <w:rFonts w:ascii="Arial" w:hAnsi="Arial" w:cs="Arial"/>
          <w:sz w:val="22"/>
          <w:szCs w:val="22"/>
          <w:u w:val="single"/>
        </w:rPr>
        <w:t>település területi mérlege</w:t>
      </w:r>
      <w:r w:rsidRPr="00F15A1D">
        <w:rPr>
          <w:rFonts w:ascii="Arial" w:hAnsi="Arial" w:cs="Arial"/>
          <w:sz w:val="22"/>
          <w:szCs w:val="22"/>
        </w:rPr>
        <w:t xml:space="preserve"> e határozat 4. melléklete szerint módosul.</w:t>
      </w:r>
    </w:p>
    <w:p w:rsidR="00C634DE" w:rsidRPr="00F15A1D" w:rsidRDefault="00C634DE" w:rsidP="00C634DE">
      <w:pPr>
        <w:pStyle w:val="Listaszerbekezds"/>
        <w:numPr>
          <w:ilvl w:val="0"/>
          <w:numId w:val="10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sz w:val="22"/>
          <w:szCs w:val="22"/>
        </w:rPr>
        <w:t xml:space="preserve">Jelen tervmódosítás </w:t>
      </w:r>
      <w:r w:rsidRPr="00F15A1D">
        <w:rPr>
          <w:rFonts w:ascii="Arial" w:hAnsi="Arial" w:cs="Arial"/>
          <w:sz w:val="22"/>
          <w:szCs w:val="22"/>
          <w:u w:val="single"/>
        </w:rPr>
        <w:t>területrendezési tervekkel való összhangját</w:t>
      </w:r>
      <w:r w:rsidRPr="00F15A1D">
        <w:rPr>
          <w:rFonts w:ascii="Arial" w:hAnsi="Arial" w:cs="Arial"/>
          <w:sz w:val="22"/>
          <w:szCs w:val="22"/>
        </w:rPr>
        <w:t xml:space="preserve"> e határozat 5. melléklete tartalmazza.</w:t>
      </w:r>
    </w:p>
    <w:p w:rsidR="00C634DE" w:rsidRPr="00F15A1D" w:rsidRDefault="00C634DE" w:rsidP="00C634DE">
      <w:pPr>
        <w:pStyle w:val="Listaszerbekezds"/>
        <w:numPr>
          <w:ilvl w:val="0"/>
          <w:numId w:val="10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sz w:val="22"/>
          <w:szCs w:val="22"/>
        </w:rPr>
        <w:t xml:space="preserve">Jelen tervmódosítás </w:t>
      </w:r>
      <w:r w:rsidRPr="00F15A1D">
        <w:rPr>
          <w:rFonts w:ascii="Arial" w:hAnsi="Arial" w:cs="Arial"/>
          <w:sz w:val="22"/>
          <w:szCs w:val="22"/>
          <w:u w:val="single"/>
        </w:rPr>
        <w:t xml:space="preserve">biológiai </w:t>
      </w:r>
      <w:proofErr w:type="gramStart"/>
      <w:r w:rsidRPr="00F15A1D">
        <w:rPr>
          <w:rFonts w:ascii="Arial" w:hAnsi="Arial" w:cs="Arial"/>
          <w:sz w:val="22"/>
          <w:szCs w:val="22"/>
          <w:u w:val="single"/>
        </w:rPr>
        <w:t>aktivitás</w:t>
      </w:r>
      <w:proofErr w:type="gramEnd"/>
      <w:r w:rsidRPr="00F15A1D">
        <w:rPr>
          <w:rFonts w:ascii="Arial" w:hAnsi="Arial" w:cs="Arial"/>
          <w:sz w:val="22"/>
          <w:szCs w:val="22"/>
          <w:u w:val="single"/>
        </w:rPr>
        <w:t>érték egyenleg</w:t>
      </w:r>
      <w:r w:rsidRPr="00F15A1D">
        <w:rPr>
          <w:rFonts w:ascii="Arial" w:hAnsi="Arial" w:cs="Arial"/>
          <w:sz w:val="22"/>
          <w:szCs w:val="22"/>
        </w:rPr>
        <w:t xml:space="preserve"> fenntartásának igazolását e határozat 6. melléklete tartalmazza.</w:t>
      </w:r>
    </w:p>
    <w:p w:rsidR="00057DA8" w:rsidRPr="00F15A1D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C634DE" w:rsidRPr="00F15A1D" w:rsidRDefault="00C634DE" w:rsidP="00C634DE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i/>
          <w:iCs/>
          <w:sz w:val="22"/>
          <w:szCs w:val="22"/>
        </w:rPr>
        <w:t>Határidő:</w:t>
      </w:r>
      <w:r w:rsidRPr="00F15A1D">
        <w:rPr>
          <w:rFonts w:ascii="Arial" w:hAnsi="Arial" w:cs="Arial"/>
          <w:i/>
          <w:iCs/>
          <w:sz w:val="22"/>
          <w:szCs w:val="22"/>
        </w:rPr>
        <w:tab/>
      </w:r>
      <w:r w:rsidRPr="00F15A1D">
        <w:rPr>
          <w:rFonts w:ascii="Arial" w:hAnsi="Arial" w:cs="Arial"/>
          <w:sz w:val="22"/>
          <w:szCs w:val="22"/>
        </w:rPr>
        <w:t>azonnal</w:t>
      </w:r>
    </w:p>
    <w:p w:rsidR="00C634DE" w:rsidRPr="008E1998" w:rsidRDefault="00C634DE" w:rsidP="008E1998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F15A1D">
        <w:rPr>
          <w:rFonts w:ascii="Arial" w:hAnsi="Arial" w:cs="Arial"/>
          <w:i/>
          <w:iCs/>
          <w:sz w:val="22"/>
          <w:szCs w:val="22"/>
        </w:rPr>
        <w:t>Felelős</w:t>
      </w:r>
      <w:r w:rsidRPr="00F15A1D">
        <w:rPr>
          <w:rFonts w:ascii="Arial" w:hAnsi="Arial" w:cs="Arial"/>
          <w:sz w:val="22"/>
          <w:szCs w:val="22"/>
        </w:rPr>
        <w:t>:</w:t>
      </w:r>
      <w:r w:rsidRPr="00F15A1D">
        <w:rPr>
          <w:rFonts w:ascii="Arial" w:hAnsi="Arial" w:cs="Arial"/>
          <w:sz w:val="22"/>
          <w:szCs w:val="22"/>
        </w:rPr>
        <w:tab/>
        <w:t>dr. Bozsolik Róbert polgármester</w:t>
      </w:r>
    </w:p>
    <w:p w:rsidR="00057DA8" w:rsidRPr="00F15A1D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15A1D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F15A1D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:rsidR="00057DA8" w:rsidRPr="00F15A1D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15A1D">
        <w:rPr>
          <w:rFonts w:ascii="Arial" w:eastAsia="Calibri" w:hAnsi="Arial" w:cs="Arial"/>
          <w:iCs/>
          <w:sz w:val="22"/>
          <w:szCs w:val="22"/>
          <w:lang w:eastAsia="en-US"/>
        </w:rPr>
        <w:lastRenderedPageBreak/>
        <w:t xml:space="preserve">                                 Bátaszéki KÖH pénzügyi iroda</w:t>
      </w:r>
    </w:p>
    <w:p w:rsidR="00057DA8" w:rsidRPr="00F15A1D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5A1D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 w:rsidRPr="00F15A1D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F15A1D"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 w:rsidRPr="00F15A1D"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:rsidR="00057DA8" w:rsidRPr="00F15A1D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5A1D">
        <w:rPr>
          <w:rFonts w:ascii="Arial" w:eastAsia="Calibri" w:hAnsi="Arial" w:cs="Arial"/>
          <w:sz w:val="22"/>
          <w:szCs w:val="22"/>
          <w:lang w:eastAsia="en-US"/>
        </w:rPr>
        <w:tab/>
      </w:r>
      <w:r w:rsidRPr="00F15A1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Irattár</w:t>
      </w:r>
      <w:bookmarkStart w:id="0" w:name="_GoBack"/>
      <w:bookmarkEnd w:id="0"/>
    </w:p>
    <w:sectPr w:rsidR="00057DA8" w:rsidRPr="00F15A1D" w:rsidSect="00C6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7DA8"/>
    <w:rsid w:val="000649FF"/>
    <w:rsid w:val="000B204E"/>
    <w:rsid w:val="000B7D1B"/>
    <w:rsid w:val="000E1B63"/>
    <w:rsid w:val="00150124"/>
    <w:rsid w:val="001A1E06"/>
    <w:rsid w:val="001A5CC5"/>
    <w:rsid w:val="001D3DD9"/>
    <w:rsid w:val="00202EC8"/>
    <w:rsid w:val="0021070F"/>
    <w:rsid w:val="00217B18"/>
    <w:rsid w:val="002654BE"/>
    <w:rsid w:val="002B3C68"/>
    <w:rsid w:val="002C1D52"/>
    <w:rsid w:val="002C753D"/>
    <w:rsid w:val="002E3C4B"/>
    <w:rsid w:val="00310CE9"/>
    <w:rsid w:val="003131EF"/>
    <w:rsid w:val="00323E65"/>
    <w:rsid w:val="0032605A"/>
    <w:rsid w:val="00332C16"/>
    <w:rsid w:val="00353784"/>
    <w:rsid w:val="003D6177"/>
    <w:rsid w:val="003F3BDB"/>
    <w:rsid w:val="003F5633"/>
    <w:rsid w:val="00401152"/>
    <w:rsid w:val="00405270"/>
    <w:rsid w:val="004066AA"/>
    <w:rsid w:val="0042566B"/>
    <w:rsid w:val="0042710F"/>
    <w:rsid w:val="004400D8"/>
    <w:rsid w:val="004E04CF"/>
    <w:rsid w:val="004E3D5A"/>
    <w:rsid w:val="004F2553"/>
    <w:rsid w:val="005009E1"/>
    <w:rsid w:val="00517148"/>
    <w:rsid w:val="00520119"/>
    <w:rsid w:val="00523FB3"/>
    <w:rsid w:val="00583BCD"/>
    <w:rsid w:val="0058567A"/>
    <w:rsid w:val="00593729"/>
    <w:rsid w:val="005E220A"/>
    <w:rsid w:val="005E7A3E"/>
    <w:rsid w:val="005F683B"/>
    <w:rsid w:val="006B1326"/>
    <w:rsid w:val="006C2F4C"/>
    <w:rsid w:val="006D5DC7"/>
    <w:rsid w:val="006E6AEB"/>
    <w:rsid w:val="007557E4"/>
    <w:rsid w:val="00760E15"/>
    <w:rsid w:val="00796729"/>
    <w:rsid w:val="007E1E22"/>
    <w:rsid w:val="008222E6"/>
    <w:rsid w:val="008706D5"/>
    <w:rsid w:val="00887FD9"/>
    <w:rsid w:val="008D3905"/>
    <w:rsid w:val="008E1998"/>
    <w:rsid w:val="009071CA"/>
    <w:rsid w:val="0091553B"/>
    <w:rsid w:val="00916078"/>
    <w:rsid w:val="009663F9"/>
    <w:rsid w:val="00A45377"/>
    <w:rsid w:val="00A52024"/>
    <w:rsid w:val="00A73F9F"/>
    <w:rsid w:val="00A87818"/>
    <w:rsid w:val="00A939D7"/>
    <w:rsid w:val="00A9447E"/>
    <w:rsid w:val="00A949BA"/>
    <w:rsid w:val="00AA1086"/>
    <w:rsid w:val="00AA2604"/>
    <w:rsid w:val="00AC2A81"/>
    <w:rsid w:val="00B25E6D"/>
    <w:rsid w:val="00B50435"/>
    <w:rsid w:val="00B5548A"/>
    <w:rsid w:val="00B75C1C"/>
    <w:rsid w:val="00BB1F10"/>
    <w:rsid w:val="00BD6991"/>
    <w:rsid w:val="00BE1907"/>
    <w:rsid w:val="00BE4DF2"/>
    <w:rsid w:val="00C4593A"/>
    <w:rsid w:val="00C56641"/>
    <w:rsid w:val="00C634DE"/>
    <w:rsid w:val="00C64249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DC7E57"/>
    <w:rsid w:val="00E12D9B"/>
    <w:rsid w:val="00E14631"/>
    <w:rsid w:val="00E14821"/>
    <w:rsid w:val="00E606DD"/>
    <w:rsid w:val="00E9172D"/>
    <w:rsid w:val="00EA1133"/>
    <w:rsid w:val="00ED4DCE"/>
    <w:rsid w:val="00ED64C1"/>
    <w:rsid w:val="00F02092"/>
    <w:rsid w:val="00F1146B"/>
    <w:rsid w:val="00F15A1D"/>
    <w:rsid w:val="00F23925"/>
    <w:rsid w:val="00F274CA"/>
    <w:rsid w:val="00F34C67"/>
    <w:rsid w:val="00F67209"/>
    <w:rsid w:val="00F86990"/>
    <w:rsid w:val="00FB2541"/>
    <w:rsid w:val="00FC1B22"/>
    <w:rsid w:val="00FE23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473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72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72"/>
    <w:qFormat/>
    <w:locked/>
    <w:rsid w:val="00057D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</cp:revision>
  <dcterms:created xsi:type="dcterms:W3CDTF">2024-01-12T09:10:00Z</dcterms:created>
  <dcterms:modified xsi:type="dcterms:W3CDTF">2024-01-12T12:52:00Z</dcterms:modified>
</cp:coreProperties>
</file>