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0C4EA" w14:textId="77777777" w:rsidR="002E6E45" w:rsidRPr="00824266" w:rsidRDefault="002E6E45" w:rsidP="002E6E45">
      <w:pPr>
        <w:jc w:val="right"/>
        <w:rPr>
          <w:i/>
          <w:color w:val="3366FF"/>
          <w:sz w:val="20"/>
          <w:highlight w:val="green"/>
        </w:rPr>
      </w:pPr>
      <w:r w:rsidRPr="00824266">
        <w:rPr>
          <w:i/>
          <w:color w:val="3366FF"/>
          <w:sz w:val="20"/>
          <w:highlight w:val="green"/>
        </w:rPr>
        <w:t>A határozati javaslat elfogadásához</w:t>
      </w:r>
    </w:p>
    <w:p w14:paraId="1ADF029A" w14:textId="77777777" w:rsidR="002E6E45" w:rsidRPr="00824266" w:rsidRDefault="002E6E45" w:rsidP="002E6E45">
      <w:pPr>
        <w:jc w:val="right"/>
        <w:rPr>
          <w:i/>
          <w:color w:val="3366FF"/>
          <w:sz w:val="20"/>
          <w:highlight w:val="green"/>
        </w:rPr>
      </w:pPr>
      <w:r w:rsidRPr="00824266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824266">
        <w:rPr>
          <w:i/>
          <w:color w:val="3366FF"/>
          <w:sz w:val="20"/>
          <w:highlight w:val="green"/>
        </w:rPr>
        <w:t xml:space="preserve"> többség szükséges, </w:t>
      </w:r>
    </w:p>
    <w:p w14:paraId="78738D42" w14:textId="77777777" w:rsidR="002E6E45" w:rsidRDefault="002E6E45" w:rsidP="002E6E45">
      <w:pPr>
        <w:jc w:val="right"/>
        <w:rPr>
          <w:color w:val="3366FF"/>
        </w:rPr>
      </w:pPr>
      <w:r w:rsidRPr="00824266">
        <w:rPr>
          <w:i/>
          <w:color w:val="3366FF"/>
          <w:sz w:val="20"/>
          <w:highlight w:val="green"/>
        </w:rPr>
        <w:t xml:space="preserve">az előterjesztés </w:t>
      </w:r>
      <w:r w:rsidRPr="00824266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824266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>
        <w:rPr>
          <w:color w:val="3366FF"/>
        </w:rPr>
        <w:t xml:space="preserve"> </w:t>
      </w:r>
    </w:p>
    <w:p w14:paraId="03FF097A" w14:textId="77777777" w:rsidR="002E6E45" w:rsidRDefault="002E6E45" w:rsidP="00185BB9">
      <w:pPr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14:paraId="6A1B4165" w14:textId="77777777" w:rsidR="00DA5EEA" w:rsidRPr="00ED4DCE" w:rsidRDefault="00792AC0" w:rsidP="00E86CE8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2A8A2BF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0A78582D" w14:textId="77777777" w:rsidR="00154E1C" w:rsidRPr="00154E1C" w:rsidRDefault="00154E1C" w:rsidP="00154E1C">
      <w:pPr>
        <w:jc w:val="center"/>
        <w:rPr>
          <w:rFonts w:ascii="Arial" w:hAnsi="Arial" w:cs="Arial"/>
          <w:color w:val="3366FF"/>
          <w:sz w:val="22"/>
          <w:szCs w:val="22"/>
          <w:lang w:eastAsia="en-US"/>
        </w:rPr>
      </w:pPr>
      <w:r w:rsidRPr="00154E1C">
        <w:rPr>
          <w:rFonts w:ascii="Arial" w:hAnsi="Arial" w:cs="Arial"/>
          <w:color w:val="3366FF"/>
          <w:sz w:val="22"/>
          <w:szCs w:val="22"/>
        </w:rPr>
        <w:t>Bátaszék Város Önkormán</w:t>
      </w:r>
      <w:r w:rsidR="00DB27CD">
        <w:rPr>
          <w:rFonts w:ascii="Arial" w:hAnsi="Arial" w:cs="Arial"/>
          <w:color w:val="3366FF"/>
          <w:sz w:val="22"/>
          <w:szCs w:val="22"/>
        </w:rPr>
        <w:t>yzat Képviselő-testületének 202</w:t>
      </w:r>
      <w:r w:rsidR="00CC55F7">
        <w:rPr>
          <w:rFonts w:ascii="Arial" w:hAnsi="Arial" w:cs="Arial"/>
          <w:color w:val="3366FF"/>
          <w:sz w:val="22"/>
          <w:szCs w:val="22"/>
        </w:rPr>
        <w:t>4</w:t>
      </w:r>
      <w:r w:rsidRPr="00154E1C">
        <w:rPr>
          <w:rFonts w:ascii="Arial" w:hAnsi="Arial" w:cs="Arial"/>
          <w:color w:val="3366FF"/>
          <w:sz w:val="22"/>
          <w:szCs w:val="22"/>
        </w:rPr>
        <w:t xml:space="preserve">. </w:t>
      </w:r>
      <w:r w:rsidR="00CC55F7">
        <w:rPr>
          <w:rFonts w:ascii="Arial" w:hAnsi="Arial" w:cs="Arial"/>
          <w:color w:val="3366FF"/>
          <w:sz w:val="22"/>
          <w:szCs w:val="22"/>
        </w:rPr>
        <w:t>január</w:t>
      </w:r>
      <w:r w:rsidR="00DB27CD">
        <w:rPr>
          <w:rFonts w:ascii="Arial" w:hAnsi="Arial" w:cs="Arial"/>
          <w:color w:val="3366FF"/>
          <w:sz w:val="22"/>
          <w:szCs w:val="22"/>
        </w:rPr>
        <w:t xml:space="preserve"> </w:t>
      </w:r>
      <w:r w:rsidR="00CC55F7">
        <w:rPr>
          <w:rFonts w:ascii="Arial" w:hAnsi="Arial" w:cs="Arial"/>
          <w:color w:val="3366FF"/>
          <w:sz w:val="22"/>
          <w:szCs w:val="22"/>
        </w:rPr>
        <w:t>3</w:t>
      </w:r>
      <w:r w:rsidR="00DB27CD">
        <w:rPr>
          <w:rFonts w:ascii="Arial" w:hAnsi="Arial" w:cs="Arial"/>
          <w:color w:val="3366FF"/>
          <w:sz w:val="22"/>
          <w:szCs w:val="22"/>
        </w:rPr>
        <w:t>1-é</w:t>
      </w:r>
      <w:r w:rsidRPr="00154E1C">
        <w:rPr>
          <w:rFonts w:ascii="Arial" w:hAnsi="Arial" w:cs="Arial"/>
          <w:color w:val="3366FF"/>
          <w:sz w:val="22"/>
          <w:szCs w:val="22"/>
        </w:rPr>
        <w:t xml:space="preserve">n, </w:t>
      </w:r>
    </w:p>
    <w:p w14:paraId="45DB6135" w14:textId="77777777" w:rsidR="00154E1C" w:rsidRPr="00154E1C" w:rsidRDefault="00C56E02" w:rsidP="00154E1C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B27CD">
        <w:rPr>
          <w:rFonts w:ascii="Arial" w:hAnsi="Arial" w:cs="Arial"/>
          <w:color w:val="3366FF"/>
          <w:sz w:val="22"/>
          <w:szCs w:val="22"/>
        </w:rPr>
        <w:t>.</w:t>
      </w:r>
      <w:r>
        <w:rPr>
          <w:rFonts w:ascii="Arial" w:hAnsi="Arial" w:cs="Arial"/>
          <w:color w:val="3366FF"/>
          <w:sz w:val="22"/>
          <w:szCs w:val="22"/>
        </w:rPr>
        <w:t>3</w:t>
      </w:r>
      <w:r w:rsidR="00DB27CD">
        <w:rPr>
          <w:rFonts w:ascii="Arial" w:hAnsi="Arial" w:cs="Arial"/>
          <w:color w:val="3366FF"/>
          <w:sz w:val="22"/>
          <w:szCs w:val="22"/>
        </w:rPr>
        <w:t>0</w:t>
      </w:r>
      <w:r w:rsidR="00154E1C" w:rsidRPr="00154E1C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 w:rsidR="00DB27CD">
        <w:rPr>
          <w:rFonts w:ascii="Arial" w:hAnsi="Arial" w:cs="Arial"/>
          <w:color w:val="3366FF"/>
          <w:sz w:val="22"/>
          <w:szCs w:val="22"/>
        </w:rPr>
        <w:t xml:space="preserve"> </w:t>
      </w:r>
      <w:r w:rsidR="00154E1C" w:rsidRPr="00154E1C">
        <w:rPr>
          <w:rFonts w:ascii="Arial" w:hAnsi="Arial" w:cs="Arial"/>
          <w:color w:val="3366FF"/>
          <w:sz w:val="22"/>
          <w:szCs w:val="22"/>
        </w:rPr>
        <w:t>ülésére</w:t>
      </w:r>
    </w:p>
    <w:p w14:paraId="0C2D0433" w14:textId="77777777" w:rsidR="00DA5EEA" w:rsidRPr="00ED4DCE" w:rsidRDefault="00DA5EEA" w:rsidP="00DA5EEA">
      <w:pPr>
        <w:jc w:val="center"/>
        <w:rPr>
          <w:color w:val="3366FF"/>
        </w:rPr>
      </w:pPr>
    </w:p>
    <w:p w14:paraId="3606D91E" w14:textId="77777777" w:rsidR="00CC55F7" w:rsidRDefault="00CC55F7" w:rsidP="00CC55F7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  <w:lang w:eastAsia="hu-HU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kötelező felvételt biztosító általános iskolák felvételi körzeteinek véleményezése</w:t>
      </w:r>
    </w:p>
    <w:p w14:paraId="3FC41D67" w14:textId="77777777" w:rsidR="00FA4736" w:rsidRPr="00ED4DCE" w:rsidRDefault="00FA4736" w:rsidP="00E810B2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199C505D" w14:textId="77777777" w:rsidTr="001A651A">
        <w:trPr>
          <w:trHeight w:val="1936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A8D986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5ADD31B" w14:textId="77777777" w:rsidR="00DA5EEA" w:rsidRPr="001A651A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1A651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1A651A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C55F7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FB4803" w:rsidRPr="001A651A">
              <w:rPr>
                <w:rFonts w:ascii="Arial" w:hAnsi="Arial" w:cs="Arial"/>
                <w:color w:val="3366FF"/>
                <w:sz w:val="22"/>
                <w:szCs w:val="22"/>
              </w:rPr>
              <w:t>r. Bozsolik Róbert polgármester</w:t>
            </w:r>
          </w:p>
          <w:p w14:paraId="18887C17" w14:textId="77777777" w:rsidR="00DA5EEA" w:rsidRPr="001A651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70D4A8F" w14:textId="77777777" w:rsidR="00E86CE8" w:rsidRPr="001A651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1A651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FB4803" w:rsidRPr="001A651A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DB27CD" w:rsidRPr="001A651A">
              <w:rPr>
                <w:rFonts w:ascii="Arial" w:hAnsi="Arial" w:cs="Arial"/>
                <w:color w:val="3366FF"/>
                <w:sz w:val="22"/>
                <w:szCs w:val="22"/>
              </w:rPr>
              <w:t>Takaróné dr. Mihó Beatrix mb.hatósági irodavezető</w:t>
            </w:r>
          </w:p>
          <w:p w14:paraId="63F21F5F" w14:textId="77777777" w:rsidR="00DA5EEA" w:rsidRPr="001A651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1A651A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14:paraId="5AAA6E08" w14:textId="1536BD86" w:rsidR="00DA5EEA" w:rsidRPr="001A651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1A651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E86CE8" w:rsidRPr="001A651A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A44B9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E86CE8" w:rsidRPr="001A651A">
              <w:rPr>
                <w:rFonts w:ascii="Arial" w:hAnsi="Arial" w:cs="Arial"/>
                <w:color w:val="3366FF"/>
                <w:sz w:val="22"/>
                <w:szCs w:val="22"/>
              </w:rPr>
              <w:t>r. Firle</w:t>
            </w:r>
            <w:r w:rsidR="00FA4736" w:rsidRPr="001A651A">
              <w:rPr>
                <w:rFonts w:ascii="Arial" w:hAnsi="Arial" w:cs="Arial"/>
                <w:color w:val="3366FF"/>
                <w:sz w:val="22"/>
                <w:szCs w:val="22"/>
              </w:rPr>
              <w:t>-Paksi</w:t>
            </w:r>
            <w:r w:rsidR="00E86CE8" w:rsidRPr="001A651A">
              <w:rPr>
                <w:rFonts w:ascii="Arial" w:hAnsi="Arial" w:cs="Arial"/>
                <w:color w:val="3366FF"/>
                <w:sz w:val="22"/>
                <w:szCs w:val="22"/>
              </w:rPr>
              <w:t xml:space="preserve"> Anna aljegyző</w:t>
            </w:r>
          </w:p>
          <w:p w14:paraId="574BFFAC" w14:textId="77777777" w:rsidR="00DA5EEA" w:rsidRPr="00ED4DCE" w:rsidRDefault="00DA5EEA" w:rsidP="001A651A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CC3C253" w14:textId="77777777" w:rsidR="002C751A" w:rsidRPr="003F2CFE" w:rsidRDefault="002C751A" w:rsidP="002C751A">
      <w:pPr>
        <w:jc w:val="both"/>
        <w:rPr>
          <w:rFonts w:ascii="Arial" w:hAnsi="Arial" w:cs="Arial"/>
          <w:iCs/>
          <w:sz w:val="20"/>
        </w:rPr>
      </w:pPr>
    </w:p>
    <w:p w14:paraId="1D02A905" w14:textId="77777777" w:rsidR="002C751A" w:rsidRPr="001A651A" w:rsidRDefault="002C751A" w:rsidP="001A651A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3F2CFE">
        <w:rPr>
          <w:rFonts w:ascii="Arial" w:hAnsi="Arial" w:cs="Arial"/>
          <w:b/>
          <w:iCs/>
          <w:sz w:val="22"/>
          <w:szCs w:val="22"/>
        </w:rPr>
        <w:t>Tisztelt Képviselő-testület!</w:t>
      </w:r>
    </w:p>
    <w:p w14:paraId="0A1AE782" w14:textId="77777777" w:rsidR="002C751A" w:rsidRPr="001A651A" w:rsidRDefault="002C751A" w:rsidP="002C751A">
      <w:pPr>
        <w:pStyle w:val="Nincstrkz"/>
        <w:jc w:val="both"/>
        <w:rPr>
          <w:rFonts w:ascii="Times New Roman" w:hAnsi="Times New Roman"/>
        </w:rPr>
      </w:pPr>
    </w:p>
    <w:p w14:paraId="45300CAA" w14:textId="77777777" w:rsidR="00CC55F7" w:rsidRPr="004E5AA4" w:rsidRDefault="00CC55F7" w:rsidP="00CC55F7">
      <w:pPr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E5AA4">
        <w:rPr>
          <w:rFonts w:ascii="Arial" w:eastAsia="Calibri" w:hAnsi="Arial" w:cs="Arial"/>
          <w:sz w:val="22"/>
          <w:szCs w:val="22"/>
          <w:lang w:eastAsia="en-US"/>
        </w:rPr>
        <w:t>A Szekszárdi Tank</w:t>
      </w:r>
      <w:r>
        <w:rPr>
          <w:rFonts w:ascii="Arial" w:eastAsia="Calibri" w:hAnsi="Arial" w:cs="Arial"/>
          <w:sz w:val="22"/>
          <w:szCs w:val="22"/>
          <w:lang w:eastAsia="en-US"/>
        </w:rPr>
        <w:t>erületi Központ 2023. szeptember 15</w:t>
      </w:r>
      <w:r w:rsidRPr="004E5AA4">
        <w:rPr>
          <w:rFonts w:ascii="Arial" w:eastAsia="Calibri" w:hAnsi="Arial" w:cs="Arial"/>
          <w:sz w:val="22"/>
          <w:szCs w:val="22"/>
          <w:lang w:eastAsia="en-US"/>
        </w:rPr>
        <w:t>-én érkezett megkeresésében megküldte a Sze</w:t>
      </w:r>
      <w:r>
        <w:rPr>
          <w:rFonts w:ascii="Arial" w:eastAsia="Calibri" w:hAnsi="Arial" w:cs="Arial"/>
          <w:sz w:val="22"/>
          <w:szCs w:val="22"/>
          <w:lang w:eastAsia="en-US"/>
        </w:rPr>
        <w:t>kszárdi Tankerületi Központ 2024/2025</w:t>
      </w:r>
      <w:r w:rsidRPr="004E5AA4">
        <w:rPr>
          <w:rFonts w:ascii="Arial" w:eastAsia="Calibri" w:hAnsi="Arial" w:cs="Arial"/>
          <w:sz w:val="22"/>
          <w:szCs w:val="22"/>
          <w:lang w:eastAsia="en-US"/>
        </w:rPr>
        <w:t>. tanévre vonatkozó kötelező felvételt biztosító általános iskolák felvételi körzeteiről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valamint a pedagógiai szakszolgálatot ellátó intézmények működési körzeteiről </w:t>
      </w:r>
      <w:r w:rsidRPr="004E5AA4">
        <w:rPr>
          <w:rFonts w:ascii="Arial" w:eastAsia="Calibri" w:hAnsi="Arial" w:cs="Arial"/>
          <w:sz w:val="22"/>
          <w:szCs w:val="22"/>
          <w:lang w:eastAsia="en-US"/>
        </w:rPr>
        <w:t>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észített tájékoztató tervezetét, mely véleményeztetését követően a Tankerület átvezette a változtatási javaslatokat. </w:t>
      </w:r>
    </w:p>
    <w:p w14:paraId="5F62B690" w14:textId="77777777" w:rsidR="00CC55F7" w:rsidRDefault="00CC55F7" w:rsidP="00CC55F7">
      <w:pPr>
        <w:autoSpaceDN w:val="0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14:paraId="6902A639" w14:textId="77777777" w:rsidR="00CC55F7" w:rsidRDefault="00CC55F7" w:rsidP="00CC55F7">
      <w:pPr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AA4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A nemzeti köznevelésről szóló 2011. évi CXC. törvény 50. § (8) bekezdése szerint a területileg illetékes tankerületi központ határozza meg és teszi közzé az iskolák felvételi körzetét, továbbá a pedagógiai szakszolgálatot ellátó intézmény működési körzetét. A felvételi körzetek megállapításához a területileg illetékes tankerületi központnak be kell szereznie az érdekelt települési önkormányzatok véleményét.</w:t>
      </w:r>
      <w:r w:rsidRPr="004E5AA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25AFD8D6" w14:textId="77777777" w:rsidR="00234FFC" w:rsidRDefault="00234FFC" w:rsidP="00234FFC">
      <w:pPr>
        <w:pStyle w:val="Nincstrkz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61E5472" w14:textId="77777777" w:rsidR="00234FFC" w:rsidRDefault="00234FFC" w:rsidP="006A44B9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 nevelési-oktatási intézmények működéséről és a köznevelési intézmények névhasználatáról szóló 20/2012. (VIII. 31.) EMMI rendelet 24. § (1a) bekezdése alapján a települési önkormányzat a véleményéről február 15. napjáig tájékoztatja az illetékes tankerületi központot.</w:t>
      </w:r>
    </w:p>
    <w:p w14:paraId="349A76ED" w14:textId="77777777" w:rsidR="00CC55F7" w:rsidRDefault="00CC55F7" w:rsidP="00CC55F7">
      <w:pPr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4D12FF3" w14:textId="77777777" w:rsidR="00CC55F7" w:rsidRDefault="00CC55F7" w:rsidP="00CC55F7">
      <w:pPr>
        <w:autoSpaceDN w:val="0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Jelen előterjesztés mellékletét képező tervezet e változtatások átvezetését tartalmazza, 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Bátaszék Város tekintetében változás nem történt.</w:t>
      </w:r>
    </w:p>
    <w:p w14:paraId="08294C8E" w14:textId="77777777" w:rsidR="00DB27CD" w:rsidRPr="001A651A" w:rsidRDefault="00DB27CD" w:rsidP="00DB27CD">
      <w:pPr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6A9DCE" w14:textId="77777777" w:rsidR="00DB27CD" w:rsidRPr="001A651A" w:rsidRDefault="00DB27CD" w:rsidP="00DB27CD">
      <w:pPr>
        <w:autoSpaceDN w:val="0"/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1A651A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Szekszárdi Tankerületi Központ tájékoztatójának 2. pontja szerint kötelező felvételt biztosító általános iskola Bátaszék Város tekintetében:</w:t>
      </w:r>
    </w:p>
    <w:p w14:paraId="1C34C6D9" w14:textId="77777777" w:rsidR="00C311D5" w:rsidRPr="001A651A" w:rsidRDefault="00C311D5" w:rsidP="002C751A">
      <w:pPr>
        <w:pStyle w:val="Nincstrkz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FBD3299" w14:textId="77777777" w:rsidR="002C751A" w:rsidRPr="001A651A" w:rsidRDefault="002C751A" w:rsidP="002C751A">
      <w:pPr>
        <w:pStyle w:val="Nincstrkz"/>
        <w:tabs>
          <w:tab w:val="left" w:pos="993"/>
        </w:tabs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1A651A">
        <w:rPr>
          <w:rFonts w:ascii="Arial" w:hAnsi="Arial" w:cs="Arial"/>
          <w:color w:val="000000"/>
          <w:shd w:val="clear" w:color="auto" w:fill="FFFFFF"/>
        </w:rPr>
        <w:t>„2.</w:t>
      </w:r>
      <w:r w:rsidRPr="001A651A">
        <w:rPr>
          <w:rFonts w:ascii="Arial" w:hAnsi="Arial" w:cs="Arial"/>
          <w:color w:val="000000"/>
          <w:shd w:val="clear" w:color="auto" w:fill="FFFFFF"/>
        </w:rPr>
        <w:tab/>
        <w:t>Bátaszéki Kanizsai Dorottya Általános Iskola (OM 201 327)</w:t>
      </w:r>
    </w:p>
    <w:p w14:paraId="084AE12A" w14:textId="77777777" w:rsidR="002C751A" w:rsidRPr="001A651A" w:rsidRDefault="002C751A" w:rsidP="002C751A">
      <w:pPr>
        <w:pStyle w:val="Nincstrkz"/>
        <w:ind w:left="426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1A651A">
        <w:rPr>
          <w:rFonts w:ascii="Arial" w:hAnsi="Arial" w:cs="Arial"/>
          <w:color w:val="000000"/>
          <w:shd w:val="clear" w:color="auto" w:fill="FFFFFF"/>
        </w:rPr>
        <w:t>7140 Bátaszék, Budai Nagy Antal utca 11.</w:t>
      </w:r>
    </w:p>
    <w:p w14:paraId="3BACC9F8" w14:textId="77777777" w:rsidR="002C751A" w:rsidRPr="001A651A" w:rsidRDefault="002C751A" w:rsidP="002C751A">
      <w:pPr>
        <w:pStyle w:val="Nincstrkz"/>
        <w:ind w:left="426"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ECD1465" w14:textId="77777777" w:rsidR="002C751A" w:rsidRPr="001A651A" w:rsidRDefault="002C751A" w:rsidP="002C751A">
      <w:pPr>
        <w:pStyle w:val="Nincstrkz"/>
        <w:numPr>
          <w:ilvl w:val="0"/>
          <w:numId w:val="4"/>
        </w:numPr>
        <w:ind w:left="1276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1A651A">
        <w:rPr>
          <w:rFonts w:ascii="Arial" w:hAnsi="Arial" w:cs="Arial"/>
          <w:color w:val="000000"/>
          <w:shd w:val="clear" w:color="auto" w:fill="FFFFFF"/>
        </w:rPr>
        <w:t xml:space="preserve">Bátaszéki Kanizsai Dorottya Általános Iskola </w:t>
      </w:r>
    </w:p>
    <w:p w14:paraId="4C9456B5" w14:textId="77777777" w:rsidR="002C751A" w:rsidRPr="001A651A" w:rsidRDefault="002C751A" w:rsidP="002C751A">
      <w:pPr>
        <w:pStyle w:val="Nincstrkz"/>
        <w:tabs>
          <w:tab w:val="left" w:pos="1276"/>
        </w:tabs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1A651A">
        <w:rPr>
          <w:rFonts w:ascii="Arial" w:hAnsi="Arial" w:cs="Arial"/>
          <w:color w:val="000000"/>
          <w:shd w:val="clear" w:color="auto" w:fill="FFFFFF"/>
        </w:rPr>
        <w:tab/>
        <w:t>7140 Bátaszék, Budai Nagy Antal utca 11.</w:t>
      </w:r>
    </w:p>
    <w:p w14:paraId="71CF4CDF" w14:textId="77777777" w:rsidR="002C751A" w:rsidRPr="001A651A" w:rsidRDefault="002C751A" w:rsidP="002C751A">
      <w:pPr>
        <w:pStyle w:val="Nincstrkz"/>
        <w:tabs>
          <w:tab w:val="left" w:pos="1276"/>
        </w:tabs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1A651A">
        <w:rPr>
          <w:rFonts w:ascii="Arial" w:hAnsi="Arial" w:cs="Arial"/>
          <w:color w:val="000000"/>
          <w:shd w:val="clear" w:color="auto" w:fill="FFFFFF"/>
        </w:rPr>
        <w:tab/>
        <w:t xml:space="preserve">Felvételi körzet: Alsónyék, Bátaszék közigazgatási területe, valamint Pörböly </w:t>
      </w:r>
    </w:p>
    <w:p w14:paraId="38C4EF2A" w14:textId="77777777" w:rsidR="002C751A" w:rsidRPr="001A651A" w:rsidRDefault="002C751A" w:rsidP="002C751A">
      <w:pPr>
        <w:pStyle w:val="Nincstrkz"/>
        <w:tabs>
          <w:tab w:val="left" w:pos="1276"/>
        </w:tabs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  <w:r w:rsidRPr="001A651A">
        <w:rPr>
          <w:rFonts w:ascii="Arial" w:hAnsi="Arial" w:cs="Arial"/>
          <w:color w:val="000000"/>
          <w:shd w:val="clear" w:color="auto" w:fill="FFFFFF"/>
        </w:rPr>
        <w:tab/>
        <w:t>közigazgatási területe a felső tagozatos általános iskolások vonatkozásában</w:t>
      </w:r>
    </w:p>
    <w:p w14:paraId="7617E450" w14:textId="77777777" w:rsidR="002C751A" w:rsidRPr="001A651A" w:rsidRDefault="002C751A" w:rsidP="002C751A">
      <w:pPr>
        <w:pStyle w:val="Nincstrkz"/>
        <w:ind w:left="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D9ECAE6" w14:textId="77777777" w:rsidR="00DB27CD" w:rsidRPr="001A651A" w:rsidRDefault="002C751A" w:rsidP="00DB27CD">
      <w:pPr>
        <w:pStyle w:val="Nincstrkz"/>
        <w:numPr>
          <w:ilvl w:val="0"/>
          <w:numId w:val="4"/>
        </w:numPr>
        <w:ind w:left="1276" w:hanging="283"/>
        <w:jc w:val="both"/>
        <w:rPr>
          <w:rFonts w:ascii="Arial" w:hAnsi="Arial" w:cs="Arial"/>
          <w:color w:val="000000"/>
          <w:shd w:val="clear" w:color="auto" w:fill="FFFFFF"/>
        </w:rPr>
      </w:pPr>
      <w:r w:rsidRPr="001A651A">
        <w:rPr>
          <w:rFonts w:ascii="Arial" w:hAnsi="Arial" w:cs="Arial"/>
          <w:color w:val="000000"/>
          <w:shd w:val="clear" w:color="auto" w:fill="FFFFFF"/>
        </w:rPr>
        <w:t xml:space="preserve">Bátaszéki Kanizsai Dorottya Általános Iskola </w:t>
      </w:r>
      <w:proofErr w:type="spellStart"/>
      <w:r w:rsidR="00DB27CD" w:rsidRPr="001A651A">
        <w:rPr>
          <w:rFonts w:ascii="Arial" w:hAnsi="Arial" w:cs="Arial"/>
          <w:color w:val="000000"/>
          <w:shd w:val="clear" w:color="auto" w:fill="FFFFFF"/>
        </w:rPr>
        <w:t>Pörbölyi</w:t>
      </w:r>
      <w:proofErr w:type="spellEnd"/>
      <w:r w:rsidR="00DB27CD" w:rsidRPr="001A651A">
        <w:rPr>
          <w:rFonts w:ascii="Arial" w:hAnsi="Arial" w:cs="Arial"/>
          <w:color w:val="000000"/>
          <w:shd w:val="clear" w:color="auto" w:fill="FFFFFF"/>
        </w:rPr>
        <w:t xml:space="preserve"> telephelye</w:t>
      </w:r>
    </w:p>
    <w:p w14:paraId="1FDA9A85" w14:textId="77777777" w:rsidR="002C751A" w:rsidRPr="001A651A" w:rsidRDefault="002C751A" w:rsidP="00DB27CD">
      <w:pPr>
        <w:pStyle w:val="Nincstrkz"/>
        <w:ind w:left="1276"/>
        <w:jc w:val="both"/>
        <w:rPr>
          <w:rFonts w:ascii="Arial" w:hAnsi="Arial" w:cs="Arial"/>
          <w:color w:val="000000"/>
          <w:shd w:val="clear" w:color="auto" w:fill="FFFFFF"/>
        </w:rPr>
      </w:pPr>
      <w:r w:rsidRPr="001A651A">
        <w:rPr>
          <w:rFonts w:ascii="Arial" w:hAnsi="Arial" w:cs="Arial"/>
          <w:color w:val="000000"/>
          <w:shd w:val="clear" w:color="auto" w:fill="FFFFFF"/>
        </w:rPr>
        <w:t>7142 Pörböly, Bajai út 69.</w:t>
      </w:r>
    </w:p>
    <w:p w14:paraId="2066A64D" w14:textId="77777777" w:rsidR="002C751A" w:rsidRPr="001A651A" w:rsidRDefault="002C751A" w:rsidP="00ED1B40">
      <w:pPr>
        <w:pStyle w:val="Nincstrkz"/>
        <w:ind w:left="1276"/>
        <w:jc w:val="both"/>
        <w:rPr>
          <w:rFonts w:ascii="Arial" w:hAnsi="Arial" w:cs="Arial"/>
          <w:color w:val="000000"/>
          <w:shd w:val="clear" w:color="auto" w:fill="FFFFFF"/>
        </w:rPr>
      </w:pPr>
      <w:r w:rsidRPr="001A651A">
        <w:rPr>
          <w:rFonts w:ascii="Arial" w:hAnsi="Arial" w:cs="Arial"/>
          <w:color w:val="000000"/>
          <w:shd w:val="clear" w:color="auto" w:fill="FFFFFF"/>
        </w:rPr>
        <w:t>Felvételi körzet: Pörböly közigazgatási területe az alsó tagozatos általános iskolások vonatkozásában”</w:t>
      </w:r>
    </w:p>
    <w:p w14:paraId="1D06A47A" w14:textId="77777777" w:rsidR="002C751A" w:rsidRPr="001A651A" w:rsidRDefault="002C751A" w:rsidP="002C751A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2E0A142" w14:textId="77777777" w:rsidR="002C751A" w:rsidRPr="001A651A" w:rsidRDefault="002C751A" w:rsidP="002C751A">
      <w:pPr>
        <w:pStyle w:val="Nincstrkz"/>
        <w:jc w:val="both"/>
        <w:rPr>
          <w:rFonts w:ascii="Arial" w:hAnsi="Arial" w:cs="Arial"/>
          <w:color w:val="000000"/>
          <w:shd w:val="clear" w:color="auto" w:fill="FFFFFF"/>
        </w:rPr>
      </w:pPr>
      <w:r w:rsidRPr="001A651A">
        <w:rPr>
          <w:rFonts w:ascii="Arial" w:hAnsi="Arial" w:cs="Arial"/>
          <w:color w:val="000000"/>
          <w:shd w:val="clear" w:color="auto" w:fill="FFFFFF"/>
        </w:rPr>
        <w:t xml:space="preserve">A fentiek alapján a Szekszárdi Tankerületi Központ </w:t>
      </w:r>
      <w:r w:rsidR="00FA4736" w:rsidRPr="001A651A">
        <w:rPr>
          <w:rFonts w:ascii="Arial" w:hAnsi="Arial" w:cs="Arial"/>
          <w:color w:val="000000"/>
          <w:shd w:val="clear" w:color="auto" w:fill="FFFFFF"/>
        </w:rPr>
        <w:t>által megküldött tervezetben</w:t>
      </w:r>
      <w:r w:rsidRPr="001A651A">
        <w:rPr>
          <w:rFonts w:ascii="Arial" w:hAnsi="Arial" w:cs="Arial"/>
          <w:color w:val="000000"/>
          <w:shd w:val="clear" w:color="auto" w:fill="FFFFFF"/>
        </w:rPr>
        <w:t xml:space="preserve"> a felvételi körzetek meghatározása helyesen szerepel. </w:t>
      </w:r>
    </w:p>
    <w:p w14:paraId="1E9718A7" w14:textId="77777777" w:rsidR="00DB27CD" w:rsidRPr="001A651A" w:rsidRDefault="00DB27CD" w:rsidP="00DB27CD">
      <w:pPr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5997092" w14:textId="77777777" w:rsidR="00DB27CD" w:rsidRPr="001A651A" w:rsidRDefault="00DB27CD" w:rsidP="00DB27CD">
      <w:pPr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651A">
        <w:rPr>
          <w:rFonts w:ascii="Arial" w:eastAsia="Calibri" w:hAnsi="Arial" w:cs="Arial"/>
          <w:sz w:val="22"/>
          <w:szCs w:val="22"/>
          <w:lang w:eastAsia="en-US"/>
        </w:rPr>
        <w:t>Fentiekre figyelemmel kérem az alábbi határozati javaslat elfogadását.</w:t>
      </w:r>
    </w:p>
    <w:p w14:paraId="0A8069D5" w14:textId="77777777" w:rsidR="002C751A" w:rsidRPr="001A651A" w:rsidRDefault="002C751A" w:rsidP="002C751A">
      <w:pPr>
        <w:pStyle w:val="Nincstrkz"/>
        <w:jc w:val="both"/>
        <w:rPr>
          <w:rFonts w:ascii="Arial" w:hAnsi="Arial" w:cs="Arial"/>
        </w:rPr>
      </w:pPr>
    </w:p>
    <w:p w14:paraId="7B68CD38" w14:textId="77777777" w:rsidR="002C751A" w:rsidRPr="001A651A" w:rsidRDefault="002C751A" w:rsidP="002C751A">
      <w:pPr>
        <w:pStyle w:val="Nincstrkz"/>
        <w:jc w:val="both"/>
        <w:rPr>
          <w:rFonts w:ascii="Arial" w:hAnsi="Arial" w:cs="Arial"/>
        </w:rPr>
      </w:pPr>
    </w:p>
    <w:p w14:paraId="7E95CA10" w14:textId="77777777" w:rsidR="002C751A" w:rsidRPr="001A651A" w:rsidRDefault="002C751A" w:rsidP="00ED1B40">
      <w:pPr>
        <w:pStyle w:val="Nincstrkz"/>
        <w:ind w:left="2835"/>
        <w:jc w:val="both"/>
        <w:rPr>
          <w:rFonts w:ascii="Arial" w:hAnsi="Arial" w:cs="Arial"/>
          <w:b/>
          <w:u w:val="single"/>
        </w:rPr>
      </w:pPr>
      <w:r w:rsidRPr="001A651A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1A651A">
        <w:rPr>
          <w:rFonts w:ascii="Arial" w:hAnsi="Arial" w:cs="Arial"/>
          <w:b/>
          <w:u w:val="single"/>
        </w:rPr>
        <w:t>t :</w:t>
      </w:r>
      <w:proofErr w:type="gramEnd"/>
    </w:p>
    <w:p w14:paraId="5375B73B" w14:textId="77777777" w:rsidR="002C751A" w:rsidRPr="001A651A" w:rsidRDefault="002C751A" w:rsidP="00ED1B40">
      <w:pPr>
        <w:pStyle w:val="Nincstrkz"/>
        <w:ind w:left="2835"/>
        <w:jc w:val="both"/>
        <w:rPr>
          <w:rFonts w:ascii="Arial" w:hAnsi="Arial" w:cs="Arial"/>
          <w:b/>
        </w:rPr>
      </w:pPr>
    </w:p>
    <w:p w14:paraId="6603302B" w14:textId="77777777" w:rsidR="00DB27CD" w:rsidRPr="001A651A" w:rsidRDefault="00DB27CD" w:rsidP="00DB27CD">
      <w:pPr>
        <w:autoSpaceDN w:val="0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A651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kötelező felvétel biztosító általános iskolák felvételi körzeteinek és pedagógiai szakszolgálatot ellátó intézmények működési körzeteinek véleményezésére</w:t>
      </w:r>
    </w:p>
    <w:p w14:paraId="235BC461" w14:textId="77777777" w:rsidR="00DB27CD" w:rsidRDefault="00DB27CD" w:rsidP="00234FFC">
      <w:pPr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898027" w14:textId="77777777" w:rsidR="00234FFC" w:rsidRDefault="00234FFC" w:rsidP="00234FFC">
      <w:pPr>
        <w:pStyle w:val="Nincstrkz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Város Önkormányzatának Képviselő-testülete a nemzeti köznevelésről szóló 2011. évi CXC. törvény 50. § (8) bekezdésében meghatározott hatáskörében eljárva </w:t>
      </w:r>
    </w:p>
    <w:p w14:paraId="40061383" w14:textId="77777777" w:rsidR="00234FFC" w:rsidRDefault="00234FFC" w:rsidP="00234FFC">
      <w:pPr>
        <w:pStyle w:val="Nincstrkz"/>
        <w:tabs>
          <w:tab w:val="left" w:pos="3119"/>
        </w:tabs>
        <w:ind w:left="311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a Szekszárdi Tankerületi Központ kötelező felvételt biztosító általános iskolák felvételi körzeteiről készített tervezetben a Szekszárdi Tankerületi Központ 2. pontjában feltüntetett intézmény felvételi körzetének meghatározásával, valamint </w:t>
      </w:r>
    </w:p>
    <w:p w14:paraId="44275D09" w14:textId="77777777" w:rsidR="00234FFC" w:rsidRDefault="00234FFC" w:rsidP="00234FFC">
      <w:pPr>
        <w:pStyle w:val="Nincstrkz"/>
        <w:tabs>
          <w:tab w:val="left" w:pos="3119"/>
        </w:tabs>
        <w:ind w:left="311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a Szekszárdi Tankerületi Központ tervezetében szereplő pedagógiai szakszolgálatot ellátó intézmény működési körzetének meghatározásával egyetért. </w:t>
      </w:r>
    </w:p>
    <w:p w14:paraId="3528F0F2" w14:textId="77777777" w:rsidR="00E42578" w:rsidRPr="001A651A" w:rsidRDefault="00E42578" w:rsidP="00234FFC">
      <w:pPr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B0431C" w14:textId="77777777" w:rsidR="00DB27CD" w:rsidRPr="001A651A" w:rsidRDefault="00DB27CD" w:rsidP="00E42578">
      <w:pPr>
        <w:autoSpaceDN w:val="0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651A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="00E42578">
        <w:rPr>
          <w:rFonts w:ascii="Arial" w:eastAsia="Calibri" w:hAnsi="Arial" w:cs="Arial"/>
          <w:sz w:val="22"/>
          <w:szCs w:val="22"/>
          <w:lang w:eastAsia="en-US"/>
        </w:rPr>
        <w:t xml:space="preserve"> 2024</w:t>
      </w:r>
      <w:r w:rsidRPr="001A651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E42578">
        <w:rPr>
          <w:rFonts w:ascii="Arial" w:eastAsia="Calibri" w:hAnsi="Arial" w:cs="Arial"/>
          <w:sz w:val="22"/>
          <w:szCs w:val="22"/>
          <w:lang w:eastAsia="en-US"/>
        </w:rPr>
        <w:t>február 15.</w:t>
      </w:r>
    </w:p>
    <w:p w14:paraId="4B0B8926" w14:textId="77777777" w:rsidR="00DB27CD" w:rsidRPr="001A651A" w:rsidRDefault="00DB27CD" w:rsidP="00E42578">
      <w:pPr>
        <w:autoSpaceDN w:val="0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651A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Felelős:</w:t>
      </w:r>
      <w:r w:rsidR="00B221BC" w:rsidRPr="001A65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42578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1A651A">
        <w:rPr>
          <w:rFonts w:ascii="Arial" w:eastAsia="Calibri" w:hAnsi="Arial" w:cs="Arial"/>
          <w:iCs/>
          <w:sz w:val="22"/>
          <w:szCs w:val="22"/>
          <w:lang w:eastAsia="en-US"/>
        </w:rPr>
        <w:t>r. Firle- Paksi Anna aljegyző</w:t>
      </w:r>
    </w:p>
    <w:p w14:paraId="149959F0" w14:textId="77777777" w:rsidR="00DB27CD" w:rsidRPr="001A651A" w:rsidRDefault="00E42578" w:rsidP="00E42578">
      <w:pPr>
        <w:autoSpaceDN w:val="0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="00DB27CD" w:rsidRPr="001A651A">
        <w:rPr>
          <w:rFonts w:ascii="Arial" w:eastAsia="Calibri" w:hAnsi="Arial" w:cs="Arial"/>
          <w:sz w:val="22"/>
          <w:szCs w:val="22"/>
          <w:lang w:eastAsia="en-US"/>
        </w:rPr>
        <w:t xml:space="preserve"> (a határozat megküldéséért)</w:t>
      </w:r>
    </w:p>
    <w:p w14:paraId="5A1C0B93" w14:textId="77777777" w:rsidR="00DB27CD" w:rsidRPr="001A651A" w:rsidRDefault="00DB27CD" w:rsidP="00E42578">
      <w:pPr>
        <w:autoSpaceDN w:val="0"/>
        <w:ind w:left="2835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A651A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</w:t>
      </w:r>
    </w:p>
    <w:p w14:paraId="00F4F9DF" w14:textId="77777777" w:rsidR="00DB27CD" w:rsidRPr="001A651A" w:rsidRDefault="00DB27CD" w:rsidP="00E42578">
      <w:pPr>
        <w:autoSpaceDN w:val="0"/>
        <w:ind w:left="2835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A651A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 w:rsidRPr="001A651A">
        <w:rPr>
          <w:rFonts w:ascii="Arial" w:eastAsia="Calibri" w:hAnsi="Arial" w:cs="Arial"/>
          <w:iCs/>
          <w:sz w:val="22"/>
          <w:szCs w:val="22"/>
          <w:lang w:eastAsia="en-US"/>
        </w:rPr>
        <w:t>:</w:t>
      </w:r>
      <w:r w:rsidRPr="001A651A">
        <w:rPr>
          <w:rFonts w:ascii="Arial" w:eastAsia="Calibri" w:hAnsi="Arial" w:cs="Arial"/>
          <w:iCs/>
          <w:sz w:val="22"/>
          <w:szCs w:val="22"/>
          <w:lang w:eastAsia="en-US"/>
        </w:rPr>
        <w:tab/>
        <w:t xml:space="preserve">Szekszárdi Tankerületi Központ </w:t>
      </w:r>
    </w:p>
    <w:p w14:paraId="51228FF7" w14:textId="77777777" w:rsidR="004E04CF" w:rsidRPr="00B221BC" w:rsidRDefault="00DB27CD" w:rsidP="00E42578">
      <w:pPr>
        <w:autoSpaceDN w:val="0"/>
        <w:ind w:left="2835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A651A"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 w:rsidR="00E42578"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 w:rsidR="00E42578"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 w:rsidRPr="004E5AA4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</w:p>
    <w:sectPr w:rsidR="004E04CF" w:rsidRPr="00B2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569"/>
    <w:multiLevelType w:val="hybridMultilevel"/>
    <w:tmpl w:val="41E2C9BA"/>
    <w:lvl w:ilvl="0" w:tplc="040E0017">
      <w:start w:val="1"/>
      <w:numFmt w:val="lowerLetter"/>
      <w:lvlText w:val="%1)"/>
      <w:lvlJc w:val="left"/>
      <w:pPr>
        <w:ind w:left="4122" w:hanging="360"/>
      </w:pPr>
    </w:lvl>
    <w:lvl w:ilvl="1" w:tplc="040E0019">
      <w:start w:val="1"/>
      <w:numFmt w:val="lowerLetter"/>
      <w:lvlText w:val="%2."/>
      <w:lvlJc w:val="left"/>
      <w:pPr>
        <w:ind w:left="4842" w:hanging="360"/>
      </w:pPr>
    </w:lvl>
    <w:lvl w:ilvl="2" w:tplc="040E001B">
      <w:start w:val="1"/>
      <w:numFmt w:val="lowerRoman"/>
      <w:lvlText w:val="%3."/>
      <w:lvlJc w:val="right"/>
      <w:pPr>
        <w:ind w:left="5562" w:hanging="180"/>
      </w:pPr>
    </w:lvl>
    <w:lvl w:ilvl="3" w:tplc="040E000F">
      <w:start w:val="1"/>
      <w:numFmt w:val="decimal"/>
      <w:lvlText w:val="%4."/>
      <w:lvlJc w:val="left"/>
      <w:pPr>
        <w:ind w:left="6282" w:hanging="360"/>
      </w:pPr>
    </w:lvl>
    <w:lvl w:ilvl="4" w:tplc="040E0019">
      <w:start w:val="1"/>
      <w:numFmt w:val="lowerLetter"/>
      <w:lvlText w:val="%5."/>
      <w:lvlJc w:val="left"/>
      <w:pPr>
        <w:ind w:left="7002" w:hanging="360"/>
      </w:pPr>
    </w:lvl>
    <w:lvl w:ilvl="5" w:tplc="040E001B">
      <w:start w:val="1"/>
      <w:numFmt w:val="lowerRoman"/>
      <w:lvlText w:val="%6."/>
      <w:lvlJc w:val="right"/>
      <w:pPr>
        <w:ind w:left="7722" w:hanging="180"/>
      </w:pPr>
    </w:lvl>
    <w:lvl w:ilvl="6" w:tplc="040E000F">
      <w:start w:val="1"/>
      <w:numFmt w:val="decimal"/>
      <w:lvlText w:val="%7."/>
      <w:lvlJc w:val="left"/>
      <w:pPr>
        <w:ind w:left="8442" w:hanging="360"/>
      </w:pPr>
    </w:lvl>
    <w:lvl w:ilvl="7" w:tplc="040E0019">
      <w:start w:val="1"/>
      <w:numFmt w:val="lowerLetter"/>
      <w:lvlText w:val="%8."/>
      <w:lvlJc w:val="left"/>
      <w:pPr>
        <w:ind w:left="9162" w:hanging="360"/>
      </w:pPr>
    </w:lvl>
    <w:lvl w:ilvl="8" w:tplc="040E001B">
      <w:start w:val="1"/>
      <w:numFmt w:val="lowerRoman"/>
      <w:lvlText w:val="%9."/>
      <w:lvlJc w:val="right"/>
      <w:pPr>
        <w:ind w:left="9882" w:hanging="180"/>
      </w:pPr>
    </w:lvl>
  </w:abstractNum>
  <w:abstractNum w:abstractNumId="1" w15:restartNumberingAfterBreak="0">
    <w:nsid w:val="33836531"/>
    <w:multiLevelType w:val="hybridMultilevel"/>
    <w:tmpl w:val="7772D5D2"/>
    <w:lvl w:ilvl="0" w:tplc="FBE411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154E1C"/>
    <w:rsid w:val="00185BB9"/>
    <w:rsid w:val="001A651A"/>
    <w:rsid w:val="0021070F"/>
    <w:rsid w:val="00224C14"/>
    <w:rsid w:val="00234FFC"/>
    <w:rsid w:val="00247A4A"/>
    <w:rsid w:val="002654BE"/>
    <w:rsid w:val="00291757"/>
    <w:rsid w:val="002C751A"/>
    <w:rsid w:val="002E6E45"/>
    <w:rsid w:val="0032605A"/>
    <w:rsid w:val="00332C16"/>
    <w:rsid w:val="003F2CFE"/>
    <w:rsid w:val="004276F5"/>
    <w:rsid w:val="004E04CF"/>
    <w:rsid w:val="00523FB3"/>
    <w:rsid w:val="00524442"/>
    <w:rsid w:val="005E220A"/>
    <w:rsid w:val="005E318D"/>
    <w:rsid w:val="00622756"/>
    <w:rsid w:val="00652CF4"/>
    <w:rsid w:val="00664012"/>
    <w:rsid w:val="006A44B9"/>
    <w:rsid w:val="006C2F4C"/>
    <w:rsid w:val="006D5DC7"/>
    <w:rsid w:val="00792AC0"/>
    <w:rsid w:val="00824266"/>
    <w:rsid w:val="008D3905"/>
    <w:rsid w:val="009663F9"/>
    <w:rsid w:val="00A73F9F"/>
    <w:rsid w:val="00AC2A81"/>
    <w:rsid w:val="00B221BC"/>
    <w:rsid w:val="00BD6991"/>
    <w:rsid w:val="00C07DBE"/>
    <w:rsid w:val="00C311D5"/>
    <w:rsid w:val="00C56E02"/>
    <w:rsid w:val="00CC55F7"/>
    <w:rsid w:val="00D85E8B"/>
    <w:rsid w:val="00DA5EEA"/>
    <w:rsid w:val="00DB27CD"/>
    <w:rsid w:val="00DC7D13"/>
    <w:rsid w:val="00E14821"/>
    <w:rsid w:val="00E42578"/>
    <w:rsid w:val="00E434B3"/>
    <w:rsid w:val="00E810B2"/>
    <w:rsid w:val="00E86CE8"/>
    <w:rsid w:val="00ED1B40"/>
    <w:rsid w:val="00ED4DCE"/>
    <w:rsid w:val="00F20D31"/>
    <w:rsid w:val="00FA3F5C"/>
    <w:rsid w:val="00FA4736"/>
    <w:rsid w:val="00FB4803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D7B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4E1C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8D3905"/>
    <w:pPr>
      <w:ind w:left="720"/>
      <w:contextualSpacing/>
    </w:pPr>
  </w:style>
  <w:style w:type="character" w:customStyle="1" w:styleId="section">
    <w:name w:val="section"/>
    <w:rsid w:val="002C751A"/>
  </w:style>
  <w:style w:type="character" w:customStyle="1" w:styleId="apple-converted-space">
    <w:name w:val="apple-converted-space"/>
    <w:rsid w:val="002C751A"/>
  </w:style>
  <w:style w:type="paragraph" w:styleId="Nincstrkz">
    <w:name w:val="No Spacing"/>
    <w:uiPriority w:val="1"/>
    <w:qFormat/>
    <w:rsid w:val="002C751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21</cp:revision>
  <dcterms:created xsi:type="dcterms:W3CDTF">2023-09-18T08:15:00Z</dcterms:created>
  <dcterms:modified xsi:type="dcterms:W3CDTF">2024-01-25T08:34:00Z</dcterms:modified>
</cp:coreProperties>
</file>