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61" w:rsidRPr="009F19BC" w:rsidRDefault="003A4761" w:rsidP="003A4761">
      <w:pPr>
        <w:jc w:val="right"/>
        <w:rPr>
          <w:i/>
          <w:color w:val="3366FF"/>
          <w:sz w:val="22"/>
          <w:szCs w:val="22"/>
          <w:highlight w:val="green"/>
        </w:rPr>
      </w:pPr>
      <w:r w:rsidRPr="009F19BC">
        <w:rPr>
          <w:i/>
          <w:color w:val="3366FF"/>
          <w:sz w:val="22"/>
          <w:szCs w:val="22"/>
          <w:highlight w:val="green"/>
        </w:rPr>
        <w:t>A rendelet tervezet elfogadásához</w:t>
      </w:r>
    </w:p>
    <w:p w:rsidR="003A4761" w:rsidRPr="009F19BC" w:rsidRDefault="003A4761" w:rsidP="003A4761">
      <w:pPr>
        <w:overflowPunct w:val="0"/>
        <w:autoSpaceDE w:val="0"/>
        <w:jc w:val="right"/>
        <w:rPr>
          <w:i/>
          <w:color w:val="3366FF"/>
          <w:sz w:val="22"/>
          <w:szCs w:val="22"/>
          <w:highlight w:val="green"/>
        </w:rPr>
      </w:pPr>
      <w:proofErr w:type="gramStart"/>
      <w:r w:rsidRPr="009F19BC">
        <w:rPr>
          <w:b/>
          <w:i/>
          <w:color w:val="3366FF"/>
          <w:sz w:val="22"/>
          <w:szCs w:val="22"/>
          <w:highlight w:val="green"/>
          <w:u w:val="single"/>
        </w:rPr>
        <w:t>minősített</w:t>
      </w:r>
      <w:proofErr w:type="gramEnd"/>
      <w:r w:rsidRPr="009F19BC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9F19BC">
        <w:rPr>
          <w:i/>
          <w:color w:val="3366FF"/>
          <w:sz w:val="22"/>
          <w:szCs w:val="22"/>
          <w:highlight w:val="green"/>
        </w:rPr>
        <w:t xml:space="preserve"> többség szükséges a </w:t>
      </w:r>
      <w:proofErr w:type="spellStart"/>
      <w:r w:rsidRPr="009F19BC">
        <w:rPr>
          <w:i/>
          <w:color w:val="3366FF"/>
          <w:sz w:val="22"/>
          <w:szCs w:val="22"/>
          <w:highlight w:val="green"/>
        </w:rPr>
        <w:t>Mötv</w:t>
      </w:r>
      <w:proofErr w:type="spellEnd"/>
      <w:r w:rsidRPr="009F19BC">
        <w:rPr>
          <w:i/>
          <w:color w:val="3366FF"/>
          <w:sz w:val="22"/>
          <w:szCs w:val="22"/>
          <w:highlight w:val="green"/>
        </w:rPr>
        <w:t>. 50. § alapján,</w:t>
      </w:r>
    </w:p>
    <w:p w:rsidR="000448A0" w:rsidRDefault="000448A0" w:rsidP="000448A0">
      <w:pPr>
        <w:jc w:val="right"/>
        <w:rPr>
          <w:i/>
          <w:color w:val="3366FF"/>
          <w:sz w:val="22"/>
          <w:szCs w:val="22"/>
        </w:rPr>
      </w:pPr>
      <w:proofErr w:type="gramStart"/>
      <w:r w:rsidRPr="009F19BC">
        <w:rPr>
          <w:i/>
          <w:color w:val="3366FF"/>
          <w:sz w:val="22"/>
          <w:szCs w:val="22"/>
          <w:highlight w:val="green"/>
        </w:rPr>
        <w:t>az</w:t>
      </w:r>
      <w:proofErr w:type="gramEnd"/>
      <w:r w:rsidRPr="009F19BC">
        <w:rPr>
          <w:i/>
          <w:color w:val="3366FF"/>
          <w:sz w:val="22"/>
          <w:szCs w:val="22"/>
          <w:highlight w:val="green"/>
        </w:rPr>
        <w:t xml:space="preserve"> előterjesztés </w:t>
      </w:r>
      <w:r w:rsidRPr="009F19BC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9F19BC">
        <w:rPr>
          <w:i/>
          <w:color w:val="3366FF"/>
          <w:sz w:val="22"/>
          <w:szCs w:val="22"/>
          <w:highlight w:val="green"/>
        </w:rPr>
        <w:t>!</w:t>
      </w:r>
    </w:p>
    <w:p w:rsidR="00193870" w:rsidRDefault="00193870" w:rsidP="00193870">
      <w:pPr>
        <w:jc w:val="both"/>
        <w:rPr>
          <w:color w:val="3366FF"/>
          <w:szCs w:val="24"/>
        </w:rPr>
      </w:pPr>
    </w:p>
    <w:p w:rsidR="00193870" w:rsidRDefault="00193870" w:rsidP="00193870">
      <w:pPr>
        <w:rPr>
          <w:color w:val="3366FF"/>
        </w:rPr>
      </w:pPr>
    </w:p>
    <w:p w:rsidR="00193870" w:rsidRDefault="00726510" w:rsidP="00193870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149</w:t>
      </w:r>
      <w:r w:rsidR="0020035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193870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:rsidR="00193870" w:rsidRDefault="00193870" w:rsidP="00193870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193870" w:rsidRDefault="00193870" w:rsidP="00193870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A439A">
        <w:rPr>
          <w:rFonts w:ascii="Arial" w:hAnsi="Arial" w:cs="Arial"/>
          <w:color w:val="3366FF"/>
          <w:sz w:val="22"/>
          <w:szCs w:val="22"/>
        </w:rPr>
        <w:t>zata Képvisel</w:t>
      </w:r>
      <w:r w:rsidR="00E3484A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DD5297">
        <w:rPr>
          <w:rFonts w:ascii="Arial" w:hAnsi="Arial" w:cs="Arial"/>
          <w:color w:val="3366FF"/>
          <w:sz w:val="22"/>
          <w:szCs w:val="22"/>
        </w:rPr>
        <w:t>2024. szeptember 18-á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193870" w:rsidRDefault="00DD5297" w:rsidP="0019387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193870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193870" w:rsidRDefault="00193870" w:rsidP="00193870">
      <w:pPr>
        <w:jc w:val="center"/>
        <w:rPr>
          <w:color w:val="3366FF"/>
        </w:rPr>
      </w:pPr>
    </w:p>
    <w:p w:rsidR="00193870" w:rsidRDefault="00854158" w:rsidP="00301662">
      <w:pPr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301662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Az önkormányzat vagyonáról és a vagyongazdálkodás részletes szabályairól szóló önkormányzati rendelet </w:t>
      </w:r>
      <w:r w:rsidR="00963ADA" w:rsidRPr="00301662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módosítása</w:t>
      </w:r>
    </w:p>
    <w:p w:rsidR="00301662" w:rsidRPr="00E45704" w:rsidRDefault="00301662" w:rsidP="00301662">
      <w:pPr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:rsidR="00193870" w:rsidRDefault="00193870" w:rsidP="00193870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620" w:type="dxa"/>
        <w:tblLayout w:type="fixed"/>
        <w:tblLook w:val="04A0" w:firstRow="1" w:lastRow="0" w:firstColumn="1" w:lastColumn="0" w:noHBand="0" w:noVBand="1"/>
      </w:tblPr>
      <w:tblGrid>
        <w:gridCol w:w="7755"/>
      </w:tblGrid>
      <w:tr w:rsidR="00193870" w:rsidTr="00726510">
        <w:trPr>
          <w:trHeight w:val="1696"/>
        </w:trPr>
        <w:tc>
          <w:tcPr>
            <w:tcW w:w="7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93870" w:rsidRDefault="00193870">
            <w:pPr>
              <w:tabs>
                <w:tab w:val="left" w:pos="1843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Cs w:val="22"/>
                <w:u w:val="single"/>
              </w:rPr>
            </w:pPr>
          </w:p>
          <w:p w:rsidR="00F427AF" w:rsidRPr="00726510" w:rsidRDefault="00F427AF" w:rsidP="00F427A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854158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726510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="00854158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r. </w:t>
            </w:r>
            <w:proofErr w:type="spellStart"/>
            <w:r w:rsidR="00854158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</w:t>
            </w:r>
            <w:proofErr w:type="spellEnd"/>
            <w:r w:rsidR="00854158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Róbert polgármester</w:t>
            </w:r>
          </w:p>
          <w:p w:rsidR="00F427AF" w:rsidRPr="00726510" w:rsidRDefault="00F427AF" w:rsidP="00F427A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F427AF" w:rsidRPr="00726510" w:rsidRDefault="00F427AF" w:rsidP="001459A5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854158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F45C3F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F45C3F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:rsidR="00B51D71" w:rsidRPr="00726510" w:rsidRDefault="00B51D71" w:rsidP="00F427A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726510" w:rsidRDefault="00F427AF" w:rsidP="00F45C3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B339F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proofErr w:type="spellStart"/>
            <w:r w:rsidR="00F45C3F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Beatrix </w:t>
            </w:r>
          </w:p>
          <w:p w:rsidR="00F25909" w:rsidRPr="00726510" w:rsidRDefault="00726510" w:rsidP="00F45C3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</w:t>
            </w:r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mb.hatósági irodavezető</w:t>
            </w:r>
          </w:p>
          <w:p w:rsidR="002242E8" w:rsidRPr="00726510" w:rsidRDefault="002242E8" w:rsidP="002242E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193870" w:rsidRDefault="0019387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72651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066A3C" w:rsidRPr="00726510" w:rsidRDefault="00066A3C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459A5" w:rsidRPr="00726510" w:rsidRDefault="00714215" w:rsidP="00F45C3F">
            <w:pPr>
              <w:spacing w:line="25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hAnsi="Arial" w:cs="Arial"/>
                <w:color w:val="3366FF"/>
                <w:sz w:val="22"/>
                <w:szCs w:val="22"/>
              </w:rPr>
              <w:t>PG B</w:t>
            </w:r>
            <w:r w:rsidR="00854158" w:rsidRPr="00726510">
              <w:rPr>
                <w:rFonts w:ascii="Arial" w:hAnsi="Arial" w:cs="Arial"/>
                <w:color w:val="3366FF"/>
                <w:sz w:val="22"/>
                <w:szCs w:val="22"/>
              </w:rPr>
              <w:t>izottság</w:t>
            </w:r>
            <w:r w:rsidRPr="00726510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F45C3F" w:rsidRPr="00726510">
              <w:rPr>
                <w:rFonts w:ascii="Arial" w:hAnsi="Arial" w:cs="Arial"/>
                <w:color w:val="3366FF"/>
                <w:sz w:val="22"/>
                <w:szCs w:val="22"/>
              </w:rPr>
              <w:t>2024.09.17</w:t>
            </w:r>
            <w:r w:rsidRPr="00726510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726510" w:rsidRPr="00B432D9" w:rsidRDefault="00726510" w:rsidP="00F45C3F">
            <w:pPr>
              <w:spacing w:line="256" w:lineRule="auto"/>
              <w:jc w:val="both"/>
              <w:rPr>
                <w:rFonts w:ascii="Arial" w:hAnsi="Arial" w:cs="Arial"/>
                <w:color w:val="3366FF"/>
                <w:szCs w:val="22"/>
              </w:rPr>
            </w:pPr>
          </w:p>
        </w:tc>
      </w:tr>
    </w:tbl>
    <w:p w:rsidR="00193870" w:rsidRDefault="00193870" w:rsidP="00193870">
      <w:pPr>
        <w:rPr>
          <w:szCs w:val="24"/>
        </w:rPr>
      </w:pPr>
    </w:p>
    <w:p w:rsidR="00340B2D" w:rsidRDefault="00340B2D" w:rsidP="00340B2D"/>
    <w:p w:rsidR="00340B2D" w:rsidRDefault="00340B2D" w:rsidP="00340B2D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  <w:r w:rsidRPr="00340B2D">
        <w:rPr>
          <w:rFonts w:ascii="Arial" w:hAnsi="Arial" w:cs="Arial"/>
          <w:b/>
          <w:sz w:val="22"/>
          <w:szCs w:val="22"/>
        </w:rPr>
        <w:t>Tisztelt Képviselő-testület!</w:t>
      </w:r>
    </w:p>
    <w:p w:rsidR="00F85EC3" w:rsidRDefault="00F85EC3" w:rsidP="00340B2D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</w:p>
    <w:p w:rsidR="00890635" w:rsidRDefault="002D13AC" w:rsidP="00890635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D13AC">
        <w:rPr>
          <w:rFonts w:ascii="Arial" w:hAnsi="Arial" w:cs="Arial"/>
          <w:sz w:val="22"/>
          <w:szCs w:val="22"/>
        </w:rPr>
        <w:t xml:space="preserve">Az önkormányzat vagyonáról és a vagyongazdálkodás </w:t>
      </w:r>
      <w:r>
        <w:rPr>
          <w:rFonts w:ascii="Arial" w:hAnsi="Arial" w:cs="Arial"/>
          <w:sz w:val="22"/>
          <w:szCs w:val="22"/>
        </w:rPr>
        <w:t xml:space="preserve">részletes </w:t>
      </w:r>
      <w:r w:rsidRPr="002D13AC">
        <w:rPr>
          <w:rFonts w:ascii="Arial" w:hAnsi="Arial" w:cs="Arial"/>
          <w:sz w:val="22"/>
          <w:szCs w:val="22"/>
        </w:rPr>
        <w:t>szabályairól szó</w:t>
      </w:r>
      <w:r>
        <w:rPr>
          <w:rFonts w:ascii="Arial" w:hAnsi="Arial" w:cs="Arial"/>
          <w:sz w:val="22"/>
          <w:szCs w:val="22"/>
        </w:rPr>
        <w:t xml:space="preserve">ló </w:t>
      </w:r>
      <w:r w:rsidR="00301662" w:rsidRPr="00301662">
        <w:rPr>
          <w:rFonts w:ascii="Arial" w:hAnsi="Arial" w:cs="Arial"/>
          <w:sz w:val="22"/>
          <w:szCs w:val="22"/>
        </w:rPr>
        <w:t>9/2019 (</w:t>
      </w:r>
      <w:r w:rsidR="00301662">
        <w:rPr>
          <w:rFonts w:ascii="Arial" w:hAnsi="Arial" w:cs="Arial"/>
          <w:sz w:val="22"/>
          <w:szCs w:val="22"/>
        </w:rPr>
        <w:t xml:space="preserve">III.27.) önkormányzati rendelet módosítása vált </w:t>
      </w:r>
      <w:r w:rsidR="00890635">
        <w:rPr>
          <w:rFonts w:ascii="Arial" w:hAnsi="Arial" w:cs="Arial"/>
          <w:sz w:val="22"/>
          <w:szCs w:val="22"/>
        </w:rPr>
        <w:t>szükségessé annak érdekében, hogy a vagyonkataszteri nyilvántartásban lévő vagyonelemek és a vagyonrendeltben szereplő vagyonelemek közötti összhang megteremtésre kerüljön.</w:t>
      </w:r>
    </w:p>
    <w:p w:rsidR="00890635" w:rsidRDefault="00890635" w:rsidP="00890635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90635" w:rsidRDefault="00890635" w:rsidP="00890635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Ilyen módosítás, például, hogy bekerül a rendeletbe, a kataszteri nyilvántartásban már szereplő Wienerberger bányató és kapcsolódó területei, illetve például kivezetésre kerülnek a víziközmű vagyonhoz kapcsolódó elemek.</w:t>
      </w:r>
    </w:p>
    <w:p w:rsidR="00890635" w:rsidRDefault="00890635" w:rsidP="00340B2D">
      <w:pPr>
        <w:widowControl/>
        <w:tabs>
          <w:tab w:val="left" w:pos="540"/>
        </w:tabs>
        <w:suppressAutoHyphens w:val="0"/>
        <w:rPr>
          <w:rFonts w:ascii="Arial" w:hAnsi="Arial" w:cs="Arial"/>
          <w:sz w:val="22"/>
          <w:szCs w:val="22"/>
        </w:rPr>
      </w:pPr>
    </w:p>
    <w:p w:rsidR="00890635" w:rsidRDefault="00890635" w:rsidP="00340B2D">
      <w:pPr>
        <w:widowControl/>
        <w:tabs>
          <w:tab w:val="left" w:pos="54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Emellett a ko</w:t>
      </w:r>
      <w:r w:rsidR="009F19BC">
        <w:rPr>
          <w:rFonts w:ascii="Arial" w:hAnsi="Arial" w:cs="Arial"/>
          <w:sz w:val="22"/>
          <w:szCs w:val="22"/>
        </w:rPr>
        <w:t>rábbi években megtörtént vagyon</w:t>
      </w:r>
      <w:r>
        <w:rPr>
          <w:rFonts w:ascii="Arial" w:hAnsi="Arial" w:cs="Arial"/>
          <w:sz w:val="22"/>
          <w:szCs w:val="22"/>
        </w:rPr>
        <w:t>növekedések és csökkenések is átvezetésre kerülnek.</w:t>
      </w:r>
      <w:bookmarkStart w:id="0" w:name="_GoBack"/>
      <w:bookmarkEnd w:id="0"/>
    </w:p>
    <w:p w:rsidR="00890635" w:rsidRPr="00890635" w:rsidRDefault="00B70B54" w:rsidP="00B70B54">
      <w:pPr>
        <w:pStyle w:val="Szvegtrzs21"/>
        <w:tabs>
          <w:tab w:val="decimal" w:pos="7371"/>
        </w:tabs>
        <w:spacing w:before="240" w:after="24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INDOKOLÁS</w:t>
      </w:r>
    </w:p>
    <w:p w:rsidR="00F85EC3" w:rsidRPr="00890635" w:rsidRDefault="00F85EC3" w:rsidP="00890635">
      <w:pPr>
        <w:pStyle w:val="Szvegtrzs21"/>
        <w:tabs>
          <w:tab w:val="decimal" w:pos="7371"/>
        </w:tabs>
        <w:ind w:firstLine="0"/>
        <w:jc w:val="center"/>
        <w:rPr>
          <w:rFonts w:ascii="Arial" w:hAnsi="Arial" w:cs="Arial"/>
          <w:b/>
          <w:bCs/>
          <w:i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Az önkormányzat vagyonáról és a vagyongazdálkodás szabályairól szóló</w:t>
      </w:r>
    </w:p>
    <w:p w:rsidR="00F85EC3" w:rsidRDefault="00F85EC3" w:rsidP="00890635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önkormányzati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rendelet-tervezethez</w:t>
      </w:r>
    </w:p>
    <w:p w:rsidR="00C9268F" w:rsidRDefault="00C9268F" w:rsidP="00C9268F">
      <w:pPr>
        <w:jc w:val="both"/>
        <w:rPr>
          <w:rFonts w:ascii="Arial" w:hAnsi="Arial" w:cs="Arial"/>
          <w:sz w:val="22"/>
          <w:szCs w:val="22"/>
        </w:rPr>
      </w:pPr>
    </w:p>
    <w:p w:rsidR="00B70B54" w:rsidRDefault="00B70B54" w:rsidP="00B70B54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70B54" w:rsidRPr="00B70B54" w:rsidRDefault="00B70B54" w:rsidP="00B70B54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B70B54">
        <w:rPr>
          <w:rFonts w:ascii="Arial" w:hAnsi="Arial" w:cs="Arial"/>
          <w:b/>
          <w:sz w:val="22"/>
          <w:szCs w:val="22"/>
        </w:rPr>
        <w:t>Általános indokolás:</w:t>
      </w:r>
    </w:p>
    <w:p w:rsidR="00B70B54" w:rsidRDefault="00890635" w:rsidP="00B70B54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D13AC">
        <w:rPr>
          <w:rFonts w:ascii="Arial" w:hAnsi="Arial" w:cs="Arial"/>
          <w:sz w:val="22"/>
          <w:szCs w:val="22"/>
        </w:rPr>
        <w:t xml:space="preserve">Az önkormányzat vagyonáról és a vagyongazdálkodás </w:t>
      </w:r>
      <w:r>
        <w:rPr>
          <w:rFonts w:ascii="Arial" w:hAnsi="Arial" w:cs="Arial"/>
          <w:sz w:val="22"/>
          <w:szCs w:val="22"/>
        </w:rPr>
        <w:t xml:space="preserve">részletes </w:t>
      </w:r>
      <w:r w:rsidRPr="002D13AC">
        <w:rPr>
          <w:rFonts w:ascii="Arial" w:hAnsi="Arial" w:cs="Arial"/>
          <w:sz w:val="22"/>
          <w:szCs w:val="22"/>
        </w:rPr>
        <w:t>szabályairól szó</w:t>
      </w:r>
      <w:r>
        <w:rPr>
          <w:rFonts w:ascii="Arial" w:hAnsi="Arial" w:cs="Arial"/>
          <w:sz w:val="22"/>
          <w:szCs w:val="22"/>
        </w:rPr>
        <w:t xml:space="preserve">ló </w:t>
      </w:r>
      <w:r w:rsidRPr="00301662">
        <w:rPr>
          <w:rFonts w:ascii="Arial" w:hAnsi="Arial" w:cs="Arial"/>
          <w:sz w:val="22"/>
          <w:szCs w:val="22"/>
        </w:rPr>
        <w:t>9/2019 (</w:t>
      </w:r>
      <w:r>
        <w:rPr>
          <w:rFonts w:ascii="Arial" w:hAnsi="Arial" w:cs="Arial"/>
          <w:sz w:val="22"/>
          <w:szCs w:val="22"/>
        </w:rPr>
        <w:t xml:space="preserve">III.27.) önkormányzati rendelet módosítása vált szükségessé annak érdekében, hogy a </w:t>
      </w:r>
      <w:r>
        <w:rPr>
          <w:rFonts w:ascii="Arial" w:hAnsi="Arial" w:cs="Arial"/>
          <w:sz w:val="22"/>
          <w:szCs w:val="22"/>
        </w:rPr>
        <w:lastRenderedPageBreak/>
        <w:t>vagyonkataszteri nyilvántartásban lévő vagyonelemek és a vagyonrendeltben szereplő vagyonelemek közötti összhang megteremtésre kerüljön.</w:t>
      </w:r>
      <w:r w:rsidR="00B70B54">
        <w:rPr>
          <w:rFonts w:ascii="Arial" w:hAnsi="Arial" w:cs="Arial"/>
          <w:sz w:val="22"/>
          <w:szCs w:val="22"/>
        </w:rPr>
        <w:t xml:space="preserve"> A</w:t>
      </w:r>
      <w:r w:rsidR="00B70B54" w:rsidRPr="00B70B54">
        <w:rPr>
          <w:rFonts w:ascii="Arial" w:hAnsi="Arial" w:cs="Arial"/>
          <w:sz w:val="22"/>
          <w:szCs w:val="22"/>
        </w:rPr>
        <w:t xml:space="preserve"> </w:t>
      </w:r>
      <w:r w:rsidR="00B70B54">
        <w:rPr>
          <w:rFonts w:ascii="Arial" w:hAnsi="Arial" w:cs="Arial"/>
          <w:sz w:val="22"/>
          <w:szCs w:val="22"/>
        </w:rPr>
        <w:t xml:space="preserve">korábbi években megtörtént </w:t>
      </w:r>
      <w:proofErr w:type="gramStart"/>
      <w:r w:rsidR="00B70B54">
        <w:rPr>
          <w:rFonts w:ascii="Arial" w:hAnsi="Arial" w:cs="Arial"/>
          <w:sz w:val="22"/>
          <w:szCs w:val="22"/>
        </w:rPr>
        <w:t>vagyon növekedések</w:t>
      </w:r>
      <w:proofErr w:type="gramEnd"/>
      <w:r w:rsidR="00B70B54">
        <w:rPr>
          <w:rFonts w:ascii="Arial" w:hAnsi="Arial" w:cs="Arial"/>
          <w:sz w:val="22"/>
          <w:szCs w:val="22"/>
        </w:rPr>
        <w:t xml:space="preserve"> és csökkenések átvezetésre kerülnek.</w:t>
      </w:r>
    </w:p>
    <w:p w:rsidR="00C9268F" w:rsidRDefault="00C9268F" w:rsidP="00C9268F">
      <w:pPr>
        <w:jc w:val="both"/>
        <w:rPr>
          <w:rFonts w:ascii="Arial" w:hAnsi="Arial" w:cs="Arial"/>
          <w:sz w:val="22"/>
          <w:szCs w:val="22"/>
        </w:rPr>
      </w:pPr>
    </w:p>
    <w:p w:rsidR="00890635" w:rsidRDefault="00890635" w:rsidP="00C9268F">
      <w:pPr>
        <w:jc w:val="both"/>
        <w:rPr>
          <w:rFonts w:ascii="Arial" w:hAnsi="Arial" w:cs="Arial"/>
          <w:sz w:val="22"/>
          <w:szCs w:val="22"/>
        </w:rPr>
      </w:pPr>
    </w:p>
    <w:p w:rsidR="00C9268F" w:rsidRDefault="00EE4B03" w:rsidP="00C9268F">
      <w:pPr>
        <w:jc w:val="both"/>
        <w:rPr>
          <w:rFonts w:ascii="Arial" w:hAnsi="Arial" w:cs="Arial"/>
          <w:b/>
          <w:sz w:val="22"/>
          <w:szCs w:val="22"/>
        </w:rPr>
      </w:pPr>
      <w:r w:rsidRPr="00EE4B03">
        <w:rPr>
          <w:rFonts w:ascii="Arial" w:hAnsi="Arial" w:cs="Arial"/>
          <w:b/>
          <w:sz w:val="22"/>
          <w:szCs w:val="22"/>
        </w:rPr>
        <w:t>Részletes in</w:t>
      </w:r>
      <w:r w:rsidR="001A66AC">
        <w:rPr>
          <w:rFonts w:ascii="Arial" w:hAnsi="Arial" w:cs="Arial"/>
          <w:b/>
          <w:sz w:val="22"/>
          <w:szCs w:val="22"/>
        </w:rPr>
        <w:t>d</w:t>
      </w:r>
      <w:r w:rsidRPr="00EE4B03">
        <w:rPr>
          <w:rFonts w:ascii="Arial" w:hAnsi="Arial" w:cs="Arial"/>
          <w:b/>
          <w:sz w:val="22"/>
          <w:szCs w:val="22"/>
        </w:rPr>
        <w:t>okolás:</w:t>
      </w:r>
    </w:p>
    <w:p w:rsidR="0094672F" w:rsidRDefault="0094672F" w:rsidP="00C9268F">
      <w:pPr>
        <w:jc w:val="both"/>
        <w:rPr>
          <w:rFonts w:ascii="Arial" w:hAnsi="Arial" w:cs="Arial"/>
          <w:sz w:val="22"/>
          <w:szCs w:val="22"/>
        </w:rPr>
      </w:pPr>
    </w:p>
    <w:p w:rsidR="009E50EB" w:rsidRPr="009E50EB" w:rsidRDefault="009E50EB" w:rsidP="009E50EB">
      <w:pPr>
        <w:jc w:val="both"/>
        <w:rPr>
          <w:rFonts w:ascii="Arial" w:hAnsi="Arial" w:cs="Arial"/>
          <w:sz w:val="22"/>
          <w:szCs w:val="22"/>
        </w:rPr>
      </w:pPr>
      <w:r w:rsidRPr="009E50EB">
        <w:rPr>
          <w:rFonts w:ascii="Arial" w:hAnsi="Arial" w:cs="Arial"/>
          <w:sz w:val="22"/>
          <w:szCs w:val="22"/>
        </w:rPr>
        <w:t>Részletes indokolás</w:t>
      </w:r>
    </w:p>
    <w:p w:rsidR="009E50EB" w:rsidRPr="009E50EB" w:rsidRDefault="009E50EB" w:rsidP="009E50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1. §-hoz: </w:t>
      </w:r>
      <w:r w:rsidRPr="009E50EB">
        <w:rPr>
          <w:rFonts w:ascii="Arial" w:hAnsi="Arial" w:cs="Arial"/>
          <w:sz w:val="22"/>
          <w:szCs w:val="22"/>
        </w:rPr>
        <w:t>Az 1</w:t>
      </w:r>
      <w:proofErr w:type="gramStart"/>
      <w:r w:rsidRPr="009E50EB">
        <w:rPr>
          <w:rFonts w:ascii="Arial" w:hAnsi="Arial" w:cs="Arial"/>
          <w:sz w:val="22"/>
          <w:szCs w:val="22"/>
        </w:rPr>
        <w:t>.,</w:t>
      </w:r>
      <w:proofErr w:type="gramEnd"/>
      <w:r w:rsidRPr="009E50EB">
        <w:rPr>
          <w:rFonts w:ascii="Arial" w:hAnsi="Arial" w:cs="Arial"/>
          <w:sz w:val="22"/>
          <w:szCs w:val="22"/>
        </w:rPr>
        <w:t xml:space="preserve"> 2., 3., melléklet cseréjével az elmúlt években történt vagyonváltozások átvezetésre kerülnek, valamint az önkormányzat forgalomképtelen, korlátozottan forgalomképes és forgalomképes üzleti vagyona tételesen felsorolásra kerül.</w:t>
      </w:r>
    </w:p>
    <w:p w:rsidR="009E50EB" w:rsidRPr="009E50EB" w:rsidRDefault="009E50EB" w:rsidP="009E50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2. §-hoz: </w:t>
      </w:r>
      <w:r w:rsidRPr="009E50EB">
        <w:rPr>
          <w:rFonts w:ascii="Arial" w:hAnsi="Arial" w:cs="Arial"/>
          <w:sz w:val="22"/>
          <w:szCs w:val="22"/>
        </w:rPr>
        <w:t>Hatályba léptető rendelkezést tartalmaz.</w:t>
      </w:r>
    </w:p>
    <w:p w:rsidR="009E50EB" w:rsidRPr="009E50EB" w:rsidRDefault="009E50EB" w:rsidP="009E50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E50EB">
        <w:rPr>
          <w:rFonts w:ascii="Arial" w:hAnsi="Arial" w:cs="Arial"/>
          <w:b/>
          <w:bCs/>
          <w:sz w:val="22"/>
          <w:szCs w:val="22"/>
        </w:rPr>
        <w:t>Az 1. melléklethez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9E50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50EB">
        <w:rPr>
          <w:rFonts w:ascii="Arial" w:hAnsi="Arial" w:cs="Arial"/>
          <w:sz w:val="22"/>
          <w:szCs w:val="22"/>
        </w:rPr>
        <w:t>Az önkormányzat forgalomképtelen törzsvagyonának tételes felsorolását tartalmazza.</w:t>
      </w:r>
    </w:p>
    <w:p w:rsidR="009E50EB" w:rsidRPr="009E50EB" w:rsidRDefault="009E50EB" w:rsidP="009E50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2. melléklethez: </w:t>
      </w:r>
      <w:r w:rsidRPr="009E50EB">
        <w:rPr>
          <w:rFonts w:ascii="Arial" w:hAnsi="Arial" w:cs="Arial"/>
          <w:sz w:val="22"/>
          <w:szCs w:val="22"/>
        </w:rPr>
        <w:t>Az önkormányzat korlátozottan forgalomképes vagyonának tételes felsorolását tartalmazza.</w:t>
      </w:r>
    </w:p>
    <w:p w:rsidR="009E50EB" w:rsidRPr="009E50EB" w:rsidRDefault="009E50EB" w:rsidP="009E50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3. melléklethez: </w:t>
      </w:r>
      <w:r w:rsidRPr="009E50EB">
        <w:rPr>
          <w:rFonts w:ascii="Arial" w:hAnsi="Arial" w:cs="Arial"/>
          <w:sz w:val="22"/>
          <w:szCs w:val="22"/>
        </w:rPr>
        <w:t>Az önkormányzat forgalomképes üzleti vagyonának tételes felsorolását tartalmazza.</w:t>
      </w:r>
    </w:p>
    <w:p w:rsidR="00B70B54" w:rsidRPr="00C9268F" w:rsidRDefault="00B70B54" w:rsidP="00C9268F">
      <w:pPr>
        <w:jc w:val="both"/>
        <w:rPr>
          <w:rFonts w:ascii="Arial" w:hAnsi="Arial" w:cs="Arial"/>
          <w:sz w:val="22"/>
          <w:szCs w:val="22"/>
        </w:rPr>
      </w:pPr>
    </w:p>
    <w:p w:rsidR="00B70B54" w:rsidRDefault="00B70B54" w:rsidP="0094672F">
      <w:pPr>
        <w:jc w:val="both"/>
        <w:rPr>
          <w:rFonts w:ascii="Arial" w:hAnsi="Arial" w:cs="Arial"/>
          <w:b/>
          <w:sz w:val="22"/>
          <w:szCs w:val="22"/>
        </w:rPr>
      </w:pPr>
    </w:p>
    <w:p w:rsidR="00B70B54" w:rsidRDefault="00B70B54" w:rsidP="00B70B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HATÁSVIZSGÁLAT</w:t>
      </w:r>
    </w:p>
    <w:p w:rsidR="00B70B54" w:rsidRDefault="00B70B54" w:rsidP="0094672F">
      <w:pPr>
        <w:jc w:val="both"/>
        <w:rPr>
          <w:rFonts w:ascii="Arial" w:hAnsi="Arial" w:cs="Arial"/>
          <w:b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Társadalmi, gazdasági, költségvetési hatása:</w:t>
      </w:r>
      <w:r>
        <w:rPr>
          <w:rFonts w:ascii="Arial" w:hAnsi="Arial" w:cs="Arial"/>
          <w:sz w:val="22"/>
          <w:szCs w:val="22"/>
        </w:rPr>
        <w:t xml:space="preserve"> nincs</w:t>
      </w:r>
    </w:p>
    <w:p w:rsidR="0094672F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Környezeti és egészségügyi következmények:</w:t>
      </w:r>
      <w:r>
        <w:rPr>
          <w:rFonts w:ascii="Arial" w:hAnsi="Arial" w:cs="Arial"/>
          <w:sz w:val="22"/>
          <w:szCs w:val="22"/>
        </w:rPr>
        <w:t xml:space="preserve"> nincs</w:t>
      </w:r>
    </w:p>
    <w:p w:rsidR="0094672F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Adminisztratív terheket befolyásoló hatása:</w:t>
      </w:r>
      <w:r>
        <w:rPr>
          <w:rFonts w:ascii="Arial" w:hAnsi="Arial" w:cs="Arial"/>
          <w:sz w:val="22"/>
          <w:szCs w:val="22"/>
        </w:rPr>
        <w:t xml:space="preserve"> nincs</w:t>
      </w:r>
    </w:p>
    <w:p w:rsidR="0094672F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jogszabály megalkotásának szükségessége, </w:t>
      </w:r>
      <w:r>
        <w:rPr>
          <w:rFonts w:ascii="Arial" w:hAnsi="Arial" w:cs="Arial"/>
          <w:sz w:val="22"/>
          <w:szCs w:val="22"/>
        </w:rPr>
        <w:t>a nemzeti vagyonról szóló 2011. évi CXCVI. törvény 18. §-</w:t>
      </w:r>
      <w:proofErr w:type="spellStart"/>
      <w:r>
        <w:rPr>
          <w:rFonts w:ascii="Arial" w:hAnsi="Arial" w:cs="Arial"/>
          <w:sz w:val="22"/>
          <w:szCs w:val="22"/>
        </w:rPr>
        <w:t>ában</w:t>
      </w:r>
      <w:proofErr w:type="spellEnd"/>
      <w:r>
        <w:rPr>
          <w:rFonts w:ascii="Arial" w:hAnsi="Arial" w:cs="Arial"/>
          <w:sz w:val="22"/>
          <w:szCs w:val="22"/>
        </w:rPr>
        <w:t xml:space="preserve"> kapott felhatalmazás miatt szükséges a rendeletalkotás.</w:t>
      </w:r>
    </w:p>
    <w:p w:rsidR="0094672F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ED7C71">
        <w:rPr>
          <w:rFonts w:ascii="Arial" w:hAnsi="Arial" w:cs="Arial"/>
          <w:sz w:val="22"/>
          <w:szCs w:val="22"/>
        </w:rPr>
        <w:t>elmaradása esetén</w:t>
      </w:r>
      <w:r>
        <w:rPr>
          <w:rFonts w:ascii="Arial" w:hAnsi="Arial" w:cs="Arial"/>
          <w:sz w:val="22"/>
          <w:szCs w:val="22"/>
        </w:rPr>
        <w:t xml:space="preserve"> a kormányhivatal törvényességi felhívással élhet</w:t>
      </w:r>
    </w:p>
    <w:p w:rsidR="0094672F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:rsidR="00F85EC3" w:rsidRDefault="00F85EC3" w:rsidP="00946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>
        <w:rPr>
          <w:rFonts w:ascii="Arial" w:hAnsi="Arial" w:cs="Arial"/>
          <w:sz w:val="22"/>
          <w:szCs w:val="22"/>
        </w:rPr>
        <w:t xml:space="preserve"> plusz feltételek biztosítására nincs szükség.</w:t>
      </w:r>
    </w:p>
    <w:p w:rsidR="00340B2D" w:rsidRDefault="00340B2D" w:rsidP="0094672F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</w:p>
    <w:p w:rsidR="009F19BC" w:rsidRDefault="009F19BC" w:rsidP="0094672F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</w:p>
    <w:p w:rsidR="009F19BC" w:rsidRDefault="009F19BC" w:rsidP="0094672F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</w:p>
    <w:p w:rsidR="009F19BC" w:rsidRPr="00340B2D" w:rsidRDefault="009F19BC" w:rsidP="0094672F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fentiekre tekintettel javasoljuk a T. Képviselő-testületnek az előterjesztés mellékletét képező rendelet tervezet elfogadását.</w:t>
      </w:r>
    </w:p>
    <w:sectPr w:rsidR="009F19BC" w:rsidRPr="00340B2D" w:rsidSect="00766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EE" w:rsidRDefault="000132EE" w:rsidP="00AE1D0E">
      <w:r>
        <w:separator/>
      </w:r>
    </w:p>
  </w:endnote>
  <w:endnote w:type="continuationSeparator" w:id="0">
    <w:p w:rsidR="000132EE" w:rsidRDefault="000132EE" w:rsidP="00A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35632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F19BC" w:rsidRPr="009F19BC" w:rsidRDefault="009F19BC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F19BC">
          <w:rPr>
            <w:rFonts w:ascii="Arial" w:hAnsi="Arial" w:cs="Arial"/>
            <w:sz w:val="22"/>
            <w:szCs w:val="22"/>
          </w:rPr>
          <w:fldChar w:fldCharType="begin"/>
        </w:r>
        <w:r w:rsidRPr="009F19BC">
          <w:rPr>
            <w:rFonts w:ascii="Arial" w:hAnsi="Arial" w:cs="Arial"/>
            <w:sz w:val="22"/>
            <w:szCs w:val="22"/>
          </w:rPr>
          <w:instrText>PAGE   \* MERGEFORMAT</w:instrText>
        </w:r>
        <w:r w:rsidRPr="009F19BC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9F19B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F19BC" w:rsidRDefault="009F19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EE" w:rsidRDefault="000132EE" w:rsidP="00AE1D0E">
      <w:r>
        <w:separator/>
      </w:r>
    </w:p>
  </w:footnote>
  <w:footnote w:type="continuationSeparator" w:id="0">
    <w:p w:rsidR="000132EE" w:rsidRDefault="000132EE" w:rsidP="00AE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F1423"/>
    <w:multiLevelType w:val="hybridMultilevel"/>
    <w:tmpl w:val="3488A356"/>
    <w:lvl w:ilvl="0" w:tplc="FC2CE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60"/>
    <w:multiLevelType w:val="hybridMultilevel"/>
    <w:tmpl w:val="FB86C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175"/>
    <w:multiLevelType w:val="hybridMultilevel"/>
    <w:tmpl w:val="D6D07CE4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3297"/>
    <w:multiLevelType w:val="hybridMultilevel"/>
    <w:tmpl w:val="2ED8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54F2"/>
    <w:multiLevelType w:val="hybridMultilevel"/>
    <w:tmpl w:val="F222A4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8D81B4E"/>
    <w:multiLevelType w:val="hybridMultilevel"/>
    <w:tmpl w:val="F8BAA7EE"/>
    <w:lvl w:ilvl="0" w:tplc="4D70156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9" w15:restartNumberingAfterBreak="0">
    <w:nsid w:val="2B825A0D"/>
    <w:multiLevelType w:val="hybridMultilevel"/>
    <w:tmpl w:val="F79A565A"/>
    <w:lvl w:ilvl="0" w:tplc="B1B05C22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0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2" w15:restartNumberingAfterBreak="0">
    <w:nsid w:val="3E481D66"/>
    <w:multiLevelType w:val="hybridMultilevel"/>
    <w:tmpl w:val="C1323AD2"/>
    <w:lvl w:ilvl="0" w:tplc="7408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626"/>
    <w:multiLevelType w:val="hybridMultilevel"/>
    <w:tmpl w:val="C11E2E9A"/>
    <w:lvl w:ilvl="0" w:tplc="3020A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227F1"/>
    <w:multiLevelType w:val="hybridMultilevel"/>
    <w:tmpl w:val="8F50916A"/>
    <w:lvl w:ilvl="0" w:tplc="7BA8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52D3"/>
    <w:multiLevelType w:val="hybridMultilevel"/>
    <w:tmpl w:val="BC7A18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12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0"/>
    <w:rsid w:val="000132EE"/>
    <w:rsid w:val="0002125C"/>
    <w:rsid w:val="00026D9C"/>
    <w:rsid w:val="00036B9B"/>
    <w:rsid w:val="00042FF4"/>
    <w:rsid w:val="000448A0"/>
    <w:rsid w:val="00045F83"/>
    <w:rsid w:val="0004794F"/>
    <w:rsid w:val="000602B5"/>
    <w:rsid w:val="000615EE"/>
    <w:rsid w:val="000636C1"/>
    <w:rsid w:val="00066A3C"/>
    <w:rsid w:val="000A1C06"/>
    <w:rsid w:val="000A481E"/>
    <w:rsid w:val="000B125B"/>
    <w:rsid w:val="000B2542"/>
    <w:rsid w:val="000B7A7E"/>
    <w:rsid w:val="000C4A19"/>
    <w:rsid w:val="000D3AC6"/>
    <w:rsid w:val="000E2D7E"/>
    <w:rsid w:val="000E65EC"/>
    <w:rsid w:val="000E750F"/>
    <w:rsid w:val="000F1A70"/>
    <w:rsid w:val="000F5D64"/>
    <w:rsid w:val="000F7DE5"/>
    <w:rsid w:val="001026AB"/>
    <w:rsid w:val="0010511F"/>
    <w:rsid w:val="00121AF6"/>
    <w:rsid w:val="00137250"/>
    <w:rsid w:val="001424E4"/>
    <w:rsid w:val="001459A5"/>
    <w:rsid w:val="00161A5A"/>
    <w:rsid w:val="001675C6"/>
    <w:rsid w:val="00170182"/>
    <w:rsid w:val="00174F62"/>
    <w:rsid w:val="00176710"/>
    <w:rsid w:val="00190051"/>
    <w:rsid w:val="00193870"/>
    <w:rsid w:val="001A66AC"/>
    <w:rsid w:val="001A6C36"/>
    <w:rsid w:val="001A77DC"/>
    <w:rsid w:val="001C371F"/>
    <w:rsid w:val="001C72EC"/>
    <w:rsid w:val="001D3C3F"/>
    <w:rsid w:val="001E1016"/>
    <w:rsid w:val="00200358"/>
    <w:rsid w:val="00201AC6"/>
    <w:rsid w:val="0022080E"/>
    <w:rsid w:val="00220894"/>
    <w:rsid w:val="002242E8"/>
    <w:rsid w:val="00224947"/>
    <w:rsid w:val="002318A2"/>
    <w:rsid w:val="0024611C"/>
    <w:rsid w:val="00261168"/>
    <w:rsid w:val="00274D5C"/>
    <w:rsid w:val="00280375"/>
    <w:rsid w:val="00284120"/>
    <w:rsid w:val="00285EA7"/>
    <w:rsid w:val="002865CB"/>
    <w:rsid w:val="00287BC2"/>
    <w:rsid w:val="00290FB4"/>
    <w:rsid w:val="00295005"/>
    <w:rsid w:val="002B22DC"/>
    <w:rsid w:val="002B5526"/>
    <w:rsid w:val="002B564E"/>
    <w:rsid w:val="002B6E2C"/>
    <w:rsid w:val="002C292A"/>
    <w:rsid w:val="002C73A0"/>
    <w:rsid w:val="002D0C4C"/>
    <w:rsid w:val="002D0F36"/>
    <w:rsid w:val="002D13AC"/>
    <w:rsid w:val="002D2FFC"/>
    <w:rsid w:val="002D410A"/>
    <w:rsid w:val="002E710F"/>
    <w:rsid w:val="002F2868"/>
    <w:rsid w:val="002F2E04"/>
    <w:rsid w:val="002F318C"/>
    <w:rsid w:val="00301662"/>
    <w:rsid w:val="003016ED"/>
    <w:rsid w:val="00313078"/>
    <w:rsid w:val="003156AC"/>
    <w:rsid w:val="00322A8B"/>
    <w:rsid w:val="0032679E"/>
    <w:rsid w:val="003267A2"/>
    <w:rsid w:val="00331DCB"/>
    <w:rsid w:val="00340B2D"/>
    <w:rsid w:val="0035054F"/>
    <w:rsid w:val="00352FE7"/>
    <w:rsid w:val="00362560"/>
    <w:rsid w:val="003641DF"/>
    <w:rsid w:val="00364C93"/>
    <w:rsid w:val="00375C56"/>
    <w:rsid w:val="00380CA2"/>
    <w:rsid w:val="00384460"/>
    <w:rsid w:val="00384B72"/>
    <w:rsid w:val="0038676A"/>
    <w:rsid w:val="003929C7"/>
    <w:rsid w:val="00396D89"/>
    <w:rsid w:val="003A0773"/>
    <w:rsid w:val="003A17C3"/>
    <w:rsid w:val="003A439A"/>
    <w:rsid w:val="003A4761"/>
    <w:rsid w:val="003A48AB"/>
    <w:rsid w:val="003A6F07"/>
    <w:rsid w:val="003B056A"/>
    <w:rsid w:val="003B432F"/>
    <w:rsid w:val="003B5693"/>
    <w:rsid w:val="003E190C"/>
    <w:rsid w:val="004043E8"/>
    <w:rsid w:val="00410B46"/>
    <w:rsid w:val="004228BF"/>
    <w:rsid w:val="0043481D"/>
    <w:rsid w:val="00435F3B"/>
    <w:rsid w:val="00445261"/>
    <w:rsid w:val="00461F14"/>
    <w:rsid w:val="0046289C"/>
    <w:rsid w:val="00463B54"/>
    <w:rsid w:val="004737BD"/>
    <w:rsid w:val="004813FD"/>
    <w:rsid w:val="0049525A"/>
    <w:rsid w:val="004A2EF0"/>
    <w:rsid w:val="004A55E7"/>
    <w:rsid w:val="004A6922"/>
    <w:rsid w:val="004B7062"/>
    <w:rsid w:val="004C2498"/>
    <w:rsid w:val="004C5538"/>
    <w:rsid w:val="004E20D8"/>
    <w:rsid w:val="004E5D86"/>
    <w:rsid w:val="004F2EF6"/>
    <w:rsid w:val="0050117E"/>
    <w:rsid w:val="005025E3"/>
    <w:rsid w:val="00506398"/>
    <w:rsid w:val="005116E6"/>
    <w:rsid w:val="00511941"/>
    <w:rsid w:val="005211D4"/>
    <w:rsid w:val="005213FB"/>
    <w:rsid w:val="005231EF"/>
    <w:rsid w:val="00524F0C"/>
    <w:rsid w:val="0054166A"/>
    <w:rsid w:val="00543A15"/>
    <w:rsid w:val="00544EF6"/>
    <w:rsid w:val="005454A2"/>
    <w:rsid w:val="00546A16"/>
    <w:rsid w:val="00555276"/>
    <w:rsid w:val="0056620B"/>
    <w:rsid w:val="00567A7D"/>
    <w:rsid w:val="005749D9"/>
    <w:rsid w:val="0058742E"/>
    <w:rsid w:val="0059723E"/>
    <w:rsid w:val="005A5B61"/>
    <w:rsid w:val="005B3702"/>
    <w:rsid w:val="005B4578"/>
    <w:rsid w:val="005B6D8F"/>
    <w:rsid w:val="005C26CA"/>
    <w:rsid w:val="005C5758"/>
    <w:rsid w:val="005F71F7"/>
    <w:rsid w:val="006117E1"/>
    <w:rsid w:val="00624CF4"/>
    <w:rsid w:val="006315F2"/>
    <w:rsid w:val="00644F8A"/>
    <w:rsid w:val="00645E93"/>
    <w:rsid w:val="00652D4D"/>
    <w:rsid w:val="00673011"/>
    <w:rsid w:val="00682DD1"/>
    <w:rsid w:val="006868FF"/>
    <w:rsid w:val="006A43D0"/>
    <w:rsid w:val="006A6C53"/>
    <w:rsid w:val="006B61BB"/>
    <w:rsid w:val="006C13D8"/>
    <w:rsid w:val="006C25AC"/>
    <w:rsid w:val="006C338F"/>
    <w:rsid w:val="006D697C"/>
    <w:rsid w:val="006E4E83"/>
    <w:rsid w:val="006F2C71"/>
    <w:rsid w:val="006F42E4"/>
    <w:rsid w:val="006F5F39"/>
    <w:rsid w:val="006F7E2C"/>
    <w:rsid w:val="00701FCF"/>
    <w:rsid w:val="00714215"/>
    <w:rsid w:val="00716978"/>
    <w:rsid w:val="007221A5"/>
    <w:rsid w:val="00726510"/>
    <w:rsid w:val="00727317"/>
    <w:rsid w:val="00733B99"/>
    <w:rsid w:val="0073577C"/>
    <w:rsid w:val="00735F0B"/>
    <w:rsid w:val="00736E7A"/>
    <w:rsid w:val="00740299"/>
    <w:rsid w:val="00747A6A"/>
    <w:rsid w:val="00750DAB"/>
    <w:rsid w:val="0075352B"/>
    <w:rsid w:val="00757469"/>
    <w:rsid w:val="00764357"/>
    <w:rsid w:val="00766F29"/>
    <w:rsid w:val="007909A3"/>
    <w:rsid w:val="007972E3"/>
    <w:rsid w:val="007A0882"/>
    <w:rsid w:val="007B6EFD"/>
    <w:rsid w:val="007C13F3"/>
    <w:rsid w:val="007D459F"/>
    <w:rsid w:val="007D6156"/>
    <w:rsid w:val="0080300F"/>
    <w:rsid w:val="008068E6"/>
    <w:rsid w:val="008076ED"/>
    <w:rsid w:val="00823144"/>
    <w:rsid w:val="00823A08"/>
    <w:rsid w:val="00827BCB"/>
    <w:rsid w:val="008336FD"/>
    <w:rsid w:val="0083564C"/>
    <w:rsid w:val="00836A86"/>
    <w:rsid w:val="008423C8"/>
    <w:rsid w:val="008463ED"/>
    <w:rsid w:val="00854158"/>
    <w:rsid w:val="00861C1E"/>
    <w:rsid w:val="00866DE0"/>
    <w:rsid w:val="00867E13"/>
    <w:rsid w:val="00872ACC"/>
    <w:rsid w:val="00884FF5"/>
    <w:rsid w:val="0088701F"/>
    <w:rsid w:val="00890635"/>
    <w:rsid w:val="00890E50"/>
    <w:rsid w:val="00892DC0"/>
    <w:rsid w:val="008D26D5"/>
    <w:rsid w:val="008D5A77"/>
    <w:rsid w:val="008D6DDB"/>
    <w:rsid w:val="008E0677"/>
    <w:rsid w:val="008E0C99"/>
    <w:rsid w:val="008E3DE4"/>
    <w:rsid w:val="008E531D"/>
    <w:rsid w:val="008E58DE"/>
    <w:rsid w:val="008F7CA4"/>
    <w:rsid w:val="00911EB7"/>
    <w:rsid w:val="00914C8D"/>
    <w:rsid w:val="00920371"/>
    <w:rsid w:val="00934A15"/>
    <w:rsid w:val="00934D59"/>
    <w:rsid w:val="00936B41"/>
    <w:rsid w:val="00937EB0"/>
    <w:rsid w:val="00943FDA"/>
    <w:rsid w:val="0094672F"/>
    <w:rsid w:val="009526D2"/>
    <w:rsid w:val="00955D22"/>
    <w:rsid w:val="0096100B"/>
    <w:rsid w:val="0096124E"/>
    <w:rsid w:val="00963ADA"/>
    <w:rsid w:val="00973F88"/>
    <w:rsid w:val="00984EDB"/>
    <w:rsid w:val="00990372"/>
    <w:rsid w:val="009909AC"/>
    <w:rsid w:val="0099108B"/>
    <w:rsid w:val="009A28C6"/>
    <w:rsid w:val="009A57F4"/>
    <w:rsid w:val="009B55B6"/>
    <w:rsid w:val="009B6AAB"/>
    <w:rsid w:val="009B7A99"/>
    <w:rsid w:val="009B7D58"/>
    <w:rsid w:val="009C1FED"/>
    <w:rsid w:val="009C727C"/>
    <w:rsid w:val="009E50EB"/>
    <w:rsid w:val="009F19BC"/>
    <w:rsid w:val="009F44A0"/>
    <w:rsid w:val="009F56FC"/>
    <w:rsid w:val="00A12A95"/>
    <w:rsid w:val="00A22495"/>
    <w:rsid w:val="00A23888"/>
    <w:rsid w:val="00A43E20"/>
    <w:rsid w:val="00A46BC0"/>
    <w:rsid w:val="00A51A6D"/>
    <w:rsid w:val="00A53F54"/>
    <w:rsid w:val="00A63518"/>
    <w:rsid w:val="00A7454C"/>
    <w:rsid w:val="00A7583F"/>
    <w:rsid w:val="00A801B1"/>
    <w:rsid w:val="00A9635A"/>
    <w:rsid w:val="00AA5574"/>
    <w:rsid w:val="00AC0220"/>
    <w:rsid w:val="00AC4120"/>
    <w:rsid w:val="00AD1734"/>
    <w:rsid w:val="00AD7A25"/>
    <w:rsid w:val="00AE1D0E"/>
    <w:rsid w:val="00AE553B"/>
    <w:rsid w:val="00AE5597"/>
    <w:rsid w:val="00AF01D1"/>
    <w:rsid w:val="00AF1FE5"/>
    <w:rsid w:val="00AF2FCE"/>
    <w:rsid w:val="00B100B8"/>
    <w:rsid w:val="00B150B9"/>
    <w:rsid w:val="00B2170E"/>
    <w:rsid w:val="00B21C3A"/>
    <w:rsid w:val="00B340E2"/>
    <w:rsid w:val="00B432D9"/>
    <w:rsid w:val="00B44460"/>
    <w:rsid w:val="00B44BC4"/>
    <w:rsid w:val="00B459BD"/>
    <w:rsid w:val="00B50D23"/>
    <w:rsid w:val="00B5173E"/>
    <w:rsid w:val="00B51D71"/>
    <w:rsid w:val="00B6036B"/>
    <w:rsid w:val="00B67A85"/>
    <w:rsid w:val="00B70B54"/>
    <w:rsid w:val="00B70FFD"/>
    <w:rsid w:val="00B74B77"/>
    <w:rsid w:val="00B77496"/>
    <w:rsid w:val="00B8669B"/>
    <w:rsid w:val="00B91975"/>
    <w:rsid w:val="00BB3575"/>
    <w:rsid w:val="00BD2414"/>
    <w:rsid w:val="00BE15D2"/>
    <w:rsid w:val="00BF0D4D"/>
    <w:rsid w:val="00BF2234"/>
    <w:rsid w:val="00C00EFD"/>
    <w:rsid w:val="00C04DF6"/>
    <w:rsid w:val="00C1106C"/>
    <w:rsid w:val="00C12653"/>
    <w:rsid w:val="00C12730"/>
    <w:rsid w:val="00C1581F"/>
    <w:rsid w:val="00C22363"/>
    <w:rsid w:val="00C316EB"/>
    <w:rsid w:val="00C368E9"/>
    <w:rsid w:val="00C451CC"/>
    <w:rsid w:val="00C53D8E"/>
    <w:rsid w:val="00C54771"/>
    <w:rsid w:val="00C56666"/>
    <w:rsid w:val="00C57374"/>
    <w:rsid w:val="00C70444"/>
    <w:rsid w:val="00C77A99"/>
    <w:rsid w:val="00C913E6"/>
    <w:rsid w:val="00C9268F"/>
    <w:rsid w:val="00C9422E"/>
    <w:rsid w:val="00C958CC"/>
    <w:rsid w:val="00C958EF"/>
    <w:rsid w:val="00CB2E77"/>
    <w:rsid w:val="00CC0795"/>
    <w:rsid w:val="00CD491E"/>
    <w:rsid w:val="00CE52CF"/>
    <w:rsid w:val="00CF225C"/>
    <w:rsid w:val="00D000E6"/>
    <w:rsid w:val="00D020B1"/>
    <w:rsid w:val="00D023B9"/>
    <w:rsid w:val="00D07A22"/>
    <w:rsid w:val="00D12C85"/>
    <w:rsid w:val="00D24902"/>
    <w:rsid w:val="00D70E03"/>
    <w:rsid w:val="00D71C62"/>
    <w:rsid w:val="00D7252A"/>
    <w:rsid w:val="00D84708"/>
    <w:rsid w:val="00DD5297"/>
    <w:rsid w:val="00DF0685"/>
    <w:rsid w:val="00DF6B24"/>
    <w:rsid w:val="00E047D0"/>
    <w:rsid w:val="00E12709"/>
    <w:rsid w:val="00E1592C"/>
    <w:rsid w:val="00E17E19"/>
    <w:rsid w:val="00E21804"/>
    <w:rsid w:val="00E3484A"/>
    <w:rsid w:val="00E43D4D"/>
    <w:rsid w:val="00E45704"/>
    <w:rsid w:val="00E52FA4"/>
    <w:rsid w:val="00E5524A"/>
    <w:rsid w:val="00E63FA7"/>
    <w:rsid w:val="00E70019"/>
    <w:rsid w:val="00E7064D"/>
    <w:rsid w:val="00E71049"/>
    <w:rsid w:val="00EB339F"/>
    <w:rsid w:val="00EB75DA"/>
    <w:rsid w:val="00EC1F1E"/>
    <w:rsid w:val="00EC25BE"/>
    <w:rsid w:val="00ED5506"/>
    <w:rsid w:val="00ED7C71"/>
    <w:rsid w:val="00EE4B03"/>
    <w:rsid w:val="00F00328"/>
    <w:rsid w:val="00F02F60"/>
    <w:rsid w:val="00F22352"/>
    <w:rsid w:val="00F23381"/>
    <w:rsid w:val="00F24EE9"/>
    <w:rsid w:val="00F25909"/>
    <w:rsid w:val="00F31741"/>
    <w:rsid w:val="00F35269"/>
    <w:rsid w:val="00F427AF"/>
    <w:rsid w:val="00F4288D"/>
    <w:rsid w:val="00F45C3F"/>
    <w:rsid w:val="00F55004"/>
    <w:rsid w:val="00F6331C"/>
    <w:rsid w:val="00F714DD"/>
    <w:rsid w:val="00F753C1"/>
    <w:rsid w:val="00F82E6C"/>
    <w:rsid w:val="00F85EC3"/>
    <w:rsid w:val="00FA4C3F"/>
    <w:rsid w:val="00FB6F8E"/>
    <w:rsid w:val="00FC12E6"/>
    <w:rsid w:val="00FD6B82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7E38"/>
  <w15:docId w15:val="{44C30085-2B9C-45C3-9E75-0AAA7E53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8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E1D0E"/>
    <w:pPr>
      <w:keepNext/>
      <w:suppressAutoHyphens w:val="0"/>
      <w:autoSpaceDE w:val="0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1D0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Szvegtrzs">
    <w:name w:val="Body Text"/>
    <w:basedOn w:val="Norml"/>
    <w:link w:val="SzvegtrzsChar"/>
    <w:semiHidden/>
    <w:rsid w:val="00AE1D0E"/>
    <w:pPr>
      <w:suppressAutoHyphens w:val="0"/>
      <w:autoSpaceDE w:val="0"/>
      <w:spacing w:before="120"/>
      <w:jc w:val="both"/>
    </w:pPr>
    <w:rPr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AE1D0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Lbjegyzetszveg">
    <w:name w:val="footnote text"/>
    <w:basedOn w:val="Norml"/>
    <w:link w:val="LbjegyzetszvegChar"/>
    <w:semiHidden/>
    <w:rsid w:val="00AE1D0E"/>
    <w:pPr>
      <w:suppressAutoHyphens w:val="0"/>
      <w:autoSpaceDE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1D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AE1D0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E1D0E"/>
    <w:pPr>
      <w:widowControl/>
      <w:suppressAutoHyphens w:val="0"/>
      <w:ind w:left="720"/>
      <w:contextualSpacing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57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70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7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7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714D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F714D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F714DD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9">
    <w:name w:val="Style9"/>
    <w:basedOn w:val="Norml"/>
    <w:rsid w:val="00F714DD"/>
    <w:pPr>
      <w:autoSpaceDE w:val="0"/>
      <w:spacing w:line="288" w:lineRule="exact"/>
      <w:jc w:val="both"/>
    </w:pPr>
    <w:rPr>
      <w:kern w:val="1"/>
      <w:szCs w:val="24"/>
      <w:lang w:eastAsia="hi-IN" w:bidi="hi-IN"/>
    </w:rPr>
  </w:style>
  <w:style w:type="paragraph" w:customStyle="1" w:styleId="Style11">
    <w:name w:val="Style11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character" w:customStyle="1" w:styleId="FontStyle129">
    <w:name w:val="Font Style129"/>
    <w:basedOn w:val="Bekezdsalapbettpusa"/>
    <w:rsid w:val="00F714DD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8">
    <w:name w:val="Style8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table" w:styleId="Rcsostblzat">
    <w:name w:val="Table Grid"/>
    <w:basedOn w:val="Normltblzat"/>
    <w:uiPriority w:val="39"/>
    <w:rsid w:val="00F7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F85EC3"/>
    <w:pPr>
      <w:widowControl/>
      <w:suppressAutoHyphens w:val="0"/>
      <w:overflowPunct w:val="0"/>
      <w:autoSpaceDE w:val="0"/>
      <w:ind w:firstLine="284"/>
    </w:pPr>
  </w:style>
  <w:style w:type="paragraph" w:styleId="lfej">
    <w:name w:val="header"/>
    <w:basedOn w:val="Norml"/>
    <w:link w:val="lfejChar"/>
    <w:uiPriority w:val="99"/>
    <w:unhideWhenUsed/>
    <w:rsid w:val="009F19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1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F19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19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F3C6-A985-446E-A74E-E5F0730A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TITK02</dc:creator>
  <cp:lastModifiedBy>Aljegyző</cp:lastModifiedBy>
  <cp:revision>15</cp:revision>
  <dcterms:created xsi:type="dcterms:W3CDTF">2024-09-12T08:23:00Z</dcterms:created>
  <dcterms:modified xsi:type="dcterms:W3CDTF">2024-09-12T15:45:00Z</dcterms:modified>
</cp:coreProperties>
</file>