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218AA" w14:textId="77777777" w:rsidR="001B08E8" w:rsidRPr="001B08E8" w:rsidRDefault="001B08E8" w:rsidP="001B08E8">
      <w:pPr>
        <w:jc w:val="center"/>
        <w:rPr>
          <w:rFonts w:ascii="Arial" w:hAnsi="Arial" w:cs="Arial"/>
          <w:b/>
          <w:spacing w:val="20"/>
        </w:rPr>
      </w:pPr>
      <w:r w:rsidRPr="001B08E8">
        <w:rPr>
          <w:rFonts w:ascii="Arial" w:hAnsi="Arial" w:cs="Arial"/>
          <w:b/>
          <w:spacing w:val="20"/>
        </w:rPr>
        <w:t>EGYÜTTMŰKÖDÉSI MEGÁLLAPODÁS</w:t>
      </w:r>
    </w:p>
    <w:p w14:paraId="5AB8FB43" w14:textId="77777777" w:rsidR="001B08E8" w:rsidRPr="001B08E8" w:rsidRDefault="001B08E8" w:rsidP="001B08E8">
      <w:pPr>
        <w:jc w:val="center"/>
        <w:rPr>
          <w:rFonts w:ascii="Arial" w:hAnsi="Arial" w:cs="Arial"/>
          <w:sz w:val="22"/>
          <w:szCs w:val="22"/>
        </w:rPr>
      </w:pPr>
    </w:p>
    <w:p w14:paraId="058C1A73" w14:textId="77777777" w:rsidR="001B08E8" w:rsidRPr="001B08E8" w:rsidRDefault="001B08E8" w:rsidP="001B08E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ADF70D6" w14:textId="77777777" w:rsidR="001B08E8" w:rsidRPr="007E13C4" w:rsidRDefault="001B08E8" w:rsidP="001B08E8">
      <w:pPr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7E13C4">
        <w:rPr>
          <w:rFonts w:ascii="Arial" w:hAnsi="Arial" w:cs="Arial"/>
          <w:sz w:val="22"/>
          <w:szCs w:val="22"/>
        </w:rPr>
        <w:t>amely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létrejött egyrészről a </w:t>
      </w:r>
      <w:r w:rsidRPr="007E13C4">
        <w:rPr>
          <w:rFonts w:ascii="Arial" w:hAnsi="Arial" w:cs="Arial"/>
          <w:b/>
          <w:sz w:val="22"/>
          <w:szCs w:val="22"/>
        </w:rPr>
        <w:t>Bátaszék Város Önkormányzat</w:t>
      </w:r>
      <w:r w:rsidRPr="007E13C4">
        <w:rPr>
          <w:rFonts w:ascii="Arial" w:hAnsi="Arial" w:cs="Arial"/>
          <w:sz w:val="22"/>
          <w:szCs w:val="22"/>
        </w:rPr>
        <w:t xml:space="preserve"> [székhely: 7140 Bátaszék, Szabadság u.4., törzskönyvi azonosító szám (PIR):733304, adószám:15733304-2-17] képviseletében eljár Dr. Bozsolik Róbert Zsolt polgármester, mint önkormányzat (a továbbiakban:</w:t>
      </w:r>
      <w:r w:rsidRPr="007E13C4">
        <w:rPr>
          <w:rFonts w:ascii="Arial" w:hAnsi="Arial" w:cs="Arial"/>
          <w:b/>
          <w:sz w:val="22"/>
          <w:szCs w:val="22"/>
        </w:rPr>
        <w:t xml:space="preserve"> Önkormányzat</w:t>
      </w:r>
      <w:r w:rsidRPr="007E13C4">
        <w:rPr>
          <w:rFonts w:ascii="Arial" w:hAnsi="Arial" w:cs="Arial"/>
          <w:sz w:val="22"/>
          <w:szCs w:val="22"/>
        </w:rPr>
        <w:t>),</w:t>
      </w:r>
    </w:p>
    <w:p w14:paraId="18F8B163" w14:textId="77777777" w:rsidR="001B08E8" w:rsidRPr="007E13C4" w:rsidRDefault="001B08E8" w:rsidP="001B08E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7B9EF52" w14:textId="6EAEABD6" w:rsidR="001B08E8" w:rsidRPr="007E13C4" w:rsidRDefault="001B08E8" w:rsidP="001B08E8">
      <w:pPr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7E13C4">
        <w:rPr>
          <w:rFonts w:ascii="Arial" w:hAnsi="Arial" w:cs="Arial"/>
          <w:sz w:val="22"/>
          <w:szCs w:val="22"/>
        </w:rPr>
        <w:t>másrészről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a </w:t>
      </w:r>
      <w:r w:rsidRPr="007E13C4">
        <w:rPr>
          <w:rFonts w:ascii="Arial" w:hAnsi="Arial" w:cs="Arial"/>
          <w:b/>
          <w:sz w:val="22"/>
          <w:szCs w:val="22"/>
        </w:rPr>
        <w:t>Szekszárdi Tankerületi Központ</w:t>
      </w:r>
      <w:r w:rsidR="009900BD" w:rsidRPr="007E13C4">
        <w:rPr>
          <w:rFonts w:ascii="Arial" w:hAnsi="Arial" w:cs="Arial"/>
          <w:b/>
          <w:sz w:val="22"/>
          <w:szCs w:val="22"/>
        </w:rPr>
        <w:t xml:space="preserve"> </w:t>
      </w:r>
      <w:r w:rsidR="009900BD" w:rsidRPr="007E13C4">
        <w:rPr>
          <w:rFonts w:ascii="Arial" w:hAnsi="Arial" w:cs="Arial"/>
          <w:bCs/>
          <w:sz w:val="22"/>
          <w:szCs w:val="22"/>
        </w:rPr>
        <w:t>(továbbiakban: Tankerület)</w:t>
      </w:r>
      <w:r w:rsidRPr="007E13C4">
        <w:rPr>
          <w:rFonts w:ascii="Arial" w:hAnsi="Arial" w:cs="Arial"/>
          <w:sz w:val="22"/>
          <w:szCs w:val="22"/>
        </w:rPr>
        <w:t xml:space="preserve"> [székhely: 7100 Szekszárd, Arany János u. 23-25., </w:t>
      </w:r>
      <w:r w:rsidR="00766600" w:rsidRPr="001D252F">
        <w:t>ÁHT azonosítószám: 361706</w:t>
      </w:r>
      <w:r w:rsidR="00766600">
        <w:t>,</w:t>
      </w:r>
      <w:r w:rsidRPr="007E13C4">
        <w:rPr>
          <w:rFonts w:ascii="Arial" w:hAnsi="Arial" w:cs="Arial"/>
          <w:sz w:val="22"/>
          <w:szCs w:val="22"/>
        </w:rPr>
        <w:t>.adószám:</w:t>
      </w:r>
      <w:r w:rsidR="00B21E6E">
        <w:rPr>
          <w:rFonts w:ascii="Arial" w:hAnsi="Arial" w:cs="Arial"/>
          <w:sz w:val="22"/>
          <w:szCs w:val="22"/>
        </w:rPr>
        <w:t xml:space="preserve"> </w:t>
      </w:r>
      <w:r w:rsidR="00766600" w:rsidRPr="001D252F">
        <w:t>10046003-00336877</w:t>
      </w:r>
      <w:r w:rsidRPr="007E13C4">
        <w:rPr>
          <w:rFonts w:ascii="Arial" w:hAnsi="Arial" w:cs="Arial"/>
          <w:sz w:val="22"/>
          <w:szCs w:val="22"/>
        </w:rPr>
        <w:t>] képviseletében eljár Gerzsei Péter Tankerület Igazgató)</w:t>
      </w:r>
    </w:p>
    <w:p w14:paraId="531ED3C9" w14:textId="77777777" w:rsidR="001B08E8" w:rsidRPr="007E13C4" w:rsidRDefault="001B08E8" w:rsidP="001B08E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64AA562" w14:textId="10840438" w:rsidR="00766600" w:rsidRPr="007E13C4" w:rsidRDefault="001B08E8" w:rsidP="00766600">
      <w:pPr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7E13C4">
        <w:rPr>
          <w:rFonts w:ascii="Arial" w:hAnsi="Arial" w:cs="Arial"/>
          <w:sz w:val="22"/>
          <w:szCs w:val="22"/>
        </w:rPr>
        <w:t>harmadrészről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a </w:t>
      </w:r>
      <w:r w:rsidRPr="007E13C4">
        <w:rPr>
          <w:rFonts w:ascii="Arial" w:hAnsi="Arial" w:cs="Arial"/>
          <w:b/>
          <w:sz w:val="22"/>
          <w:szCs w:val="22"/>
        </w:rPr>
        <w:t>Bátaszéki Kanizsai Dorottya Általános Iskola</w:t>
      </w:r>
      <w:r w:rsidR="002A23C1" w:rsidRPr="007E13C4">
        <w:rPr>
          <w:rFonts w:ascii="Arial" w:hAnsi="Arial" w:cs="Arial"/>
          <w:b/>
          <w:sz w:val="22"/>
          <w:szCs w:val="22"/>
        </w:rPr>
        <w:t xml:space="preserve"> </w:t>
      </w:r>
      <w:r w:rsidR="002A23C1" w:rsidRPr="007E13C4">
        <w:rPr>
          <w:rFonts w:ascii="Arial" w:hAnsi="Arial" w:cs="Arial"/>
          <w:sz w:val="22"/>
          <w:szCs w:val="22"/>
        </w:rPr>
        <w:t>(továbbiakban</w:t>
      </w:r>
      <w:r w:rsidR="00766600" w:rsidRPr="007E13C4">
        <w:rPr>
          <w:rFonts w:ascii="Arial" w:hAnsi="Arial" w:cs="Arial"/>
          <w:sz w:val="22"/>
          <w:szCs w:val="22"/>
        </w:rPr>
        <w:t xml:space="preserve">: Általános iskola) [székhely: 7140 Bátaszék, Budai utca 11., képviseletében eljár: Mészáros István igazgató] </w:t>
      </w:r>
    </w:p>
    <w:p w14:paraId="48B75D4B" w14:textId="77777777" w:rsidR="00766600" w:rsidRPr="007E13C4" w:rsidRDefault="00766600" w:rsidP="0076660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B8B2674" w14:textId="33A288F9" w:rsidR="001B08E8" w:rsidRPr="007E13C4" w:rsidRDefault="001B08E8" w:rsidP="001B08E8">
      <w:pPr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7E13C4">
        <w:rPr>
          <w:rFonts w:ascii="Arial" w:hAnsi="Arial" w:cs="Arial"/>
          <w:sz w:val="22"/>
          <w:szCs w:val="22"/>
        </w:rPr>
        <w:t>negyedrészről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a </w:t>
      </w:r>
      <w:r w:rsidRPr="007E13C4">
        <w:rPr>
          <w:rFonts w:ascii="Arial" w:hAnsi="Arial" w:cs="Arial"/>
          <w:b/>
          <w:sz w:val="22"/>
          <w:szCs w:val="22"/>
        </w:rPr>
        <w:t>Bátaszéki II. Géza Gimnázium</w:t>
      </w:r>
      <w:r w:rsidRPr="007E13C4">
        <w:rPr>
          <w:rFonts w:ascii="Arial" w:hAnsi="Arial" w:cs="Arial"/>
          <w:sz w:val="22"/>
          <w:szCs w:val="22"/>
        </w:rPr>
        <w:t xml:space="preserve"> </w:t>
      </w:r>
      <w:r w:rsidR="002A23C1" w:rsidRPr="007E13C4">
        <w:rPr>
          <w:rFonts w:ascii="Arial" w:hAnsi="Arial" w:cs="Arial"/>
          <w:sz w:val="22"/>
          <w:szCs w:val="22"/>
        </w:rPr>
        <w:t xml:space="preserve">(továbbiakban: Gimnázium) </w:t>
      </w:r>
      <w:r w:rsidRPr="007E13C4">
        <w:rPr>
          <w:rFonts w:ascii="Arial" w:hAnsi="Arial" w:cs="Arial"/>
          <w:sz w:val="22"/>
          <w:szCs w:val="22"/>
        </w:rPr>
        <w:t xml:space="preserve">[székhely: 7140 Bátaszék, Kossuth </w:t>
      </w:r>
      <w:r w:rsidR="00785CC6" w:rsidRPr="007E13C4">
        <w:rPr>
          <w:rFonts w:ascii="Arial" w:hAnsi="Arial" w:cs="Arial"/>
          <w:sz w:val="22"/>
          <w:szCs w:val="22"/>
        </w:rPr>
        <w:t>utca 38-42</w:t>
      </w:r>
      <w:r w:rsidRPr="007E13C4">
        <w:rPr>
          <w:rFonts w:ascii="Arial" w:hAnsi="Arial" w:cs="Arial"/>
          <w:sz w:val="22"/>
          <w:szCs w:val="22"/>
        </w:rPr>
        <w:t xml:space="preserve">., képviseletében eljár: </w:t>
      </w:r>
      <w:r w:rsidR="00785CC6" w:rsidRPr="007E13C4">
        <w:rPr>
          <w:rFonts w:ascii="Arial" w:hAnsi="Arial" w:cs="Arial"/>
          <w:sz w:val="22"/>
          <w:szCs w:val="22"/>
        </w:rPr>
        <w:t>Sümegi József</w:t>
      </w:r>
      <w:r w:rsidRPr="007E13C4">
        <w:rPr>
          <w:rFonts w:ascii="Arial" w:hAnsi="Arial" w:cs="Arial"/>
          <w:sz w:val="22"/>
          <w:szCs w:val="22"/>
        </w:rPr>
        <w:t xml:space="preserve"> igazgató] </w:t>
      </w:r>
      <w:r w:rsidR="002A23C1" w:rsidRPr="007E13C4">
        <w:rPr>
          <w:rFonts w:ascii="Arial" w:hAnsi="Arial" w:cs="Arial"/>
          <w:sz w:val="22"/>
          <w:szCs w:val="22"/>
        </w:rPr>
        <w:t xml:space="preserve"> </w:t>
      </w:r>
    </w:p>
    <w:p w14:paraId="244F3C8F" w14:textId="77777777" w:rsidR="006A5C57" w:rsidRPr="007E13C4" w:rsidRDefault="006A5C57" w:rsidP="006A5C57">
      <w:pPr>
        <w:rPr>
          <w:rFonts w:ascii="Arial" w:hAnsi="Arial" w:cs="Arial"/>
          <w:sz w:val="22"/>
          <w:szCs w:val="22"/>
        </w:rPr>
      </w:pPr>
    </w:p>
    <w:p w14:paraId="0ED2FCB7" w14:textId="77777777" w:rsidR="009E6605" w:rsidRPr="007E13C4" w:rsidRDefault="002A23C1" w:rsidP="00785CC6">
      <w:pPr>
        <w:ind w:left="567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(továbbiakban együttesen: Felek) </w:t>
      </w:r>
      <w:r w:rsidR="00785CC6" w:rsidRPr="007E13C4">
        <w:rPr>
          <w:rFonts w:ascii="Arial" w:hAnsi="Arial" w:cs="Arial"/>
          <w:sz w:val="22"/>
          <w:szCs w:val="22"/>
        </w:rPr>
        <w:t>között az alábbi feltételekkel, alulírott helyen és napon:</w:t>
      </w:r>
    </w:p>
    <w:p w14:paraId="4F35A5E3" w14:textId="77777777" w:rsidR="00785CC6" w:rsidRPr="007E13C4" w:rsidRDefault="00785CC6" w:rsidP="00785CC6">
      <w:pPr>
        <w:ind w:left="567"/>
        <w:rPr>
          <w:rFonts w:ascii="Arial" w:hAnsi="Arial" w:cs="Arial"/>
          <w:sz w:val="22"/>
          <w:szCs w:val="22"/>
        </w:rPr>
      </w:pPr>
    </w:p>
    <w:p w14:paraId="5829D226" w14:textId="77777777" w:rsidR="00785CC6" w:rsidRPr="007E13C4" w:rsidRDefault="00785CC6" w:rsidP="00785CC6">
      <w:pPr>
        <w:ind w:left="567"/>
        <w:rPr>
          <w:rFonts w:ascii="Arial" w:hAnsi="Arial" w:cs="Arial"/>
          <w:sz w:val="22"/>
          <w:szCs w:val="22"/>
        </w:rPr>
      </w:pPr>
    </w:p>
    <w:p w14:paraId="576FF018" w14:textId="77777777" w:rsidR="00785CC6" w:rsidRPr="007E13C4" w:rsidRDefault="00785CC6" w:rsidP="00785CC6">
      <w:pPr>
        <w:ind w:left="567"/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 xml:space="preserve">I. Előzmények </w:t>
      </w:r>
    </w:p>
    <w:p w14:paraId="7C5A9EF5" w14:textId="77777777" w:rsidR="00785CC6" w:rsidRPr="007E13C4" w:rsidRDefault="00785CC6" w:rsidP="00301CE0">
      <w:pPr>
        <w:rPr>
          <w:rFonts w:ascii="Arial" w:hAnsi="Arial" w:cs="Arial"/>
          <w:sz w:val="22"/>
          <w:szCs w:val="22"/>
        </w:rPr>
      </w:pPr>
    </w:p>
    <w:p w14:paraId="3B911FD4" w14:textId="63E7C7CE" w:rsidR="006A5C57" w:rsidRPr="007E13C4" w:rsidRDefault="00785CC6" w:rsidP="00785CC6">
      <w:pPr>
        <w:ind w:left="567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Bátaszék Város Önkormányzata a TOP_Plusz-3.3.2-21 kódszámú, Szociális alapszolgáltatások fejlesztése Bátaszéken</w:t>
      </w:r>
      <w:r w:rsidR="006A5C57" w:rsidRPr="007E13C4">
        <w:rPr>
          <w:rFonts w:ascii="Arial" w:hAnsi="Arial" w:cs="Arial"/>
          <w:sz w:val="22"/>
          <w:szCs w:val="22"/>
        </w:rPr>
        <w:t xml:space="preserve"> I. ütem</w:t>
      </w:r>
      <w:r w:rsidRPr="007E13C4">
        <w:rPr>
          <w:rFonts w:ascii="Arial" w:hAnsi="Arial" w:cs="Arial"/>
          <w:sz w:val="22"/>
          <w:szCs w:val="22"/>
        </w:rPr>
        <w:t xml:space="preserve"> tárgyú projektben az Idősek Nappali ellátásának </w:t>
      </w:r>
      <w:r w:rsidR="006A5C57" w:rsidRPr="007E13C4">
        <w:rPr>
          <w:rFonts w:ascii="Arial" w:hAnsi="Arial" w:cs="Arial"/>
          <w:sz w:val="22"/>
          <w:szCs w:val="22"/>
        </w:rPr>
        <w:t xml:space="preserve">jelenleg </w:t>
      </w:r>
      <w:r w:rsidRPr="007E13C4">
        <w:rPr>
          <w:rFonts w:ascii="Arial" w:hAnsi="Arial" w:cs="Arial"/>
          <w:sz w:val="22"/>
          <w:szCs w:val="22"/>
        </w:rPr>
        <w:t>helyet biztosít</w:t>
      </w:r>
      <w:r w:rsidR="006A5C57" w:rsidRPr="007E13C4">
        <w:rPr>
          <w:rFonts w:ascii="Arial" w:hAnsi="Arial" w:cs="Arial"/>
          <w:sz w:val="22"/>
          <w:szCs w:val="22"/>
        </w:rPr>
        <w:t>ó épületé</w:t>
      </w:r>
      <w:r w:rsidRPr="007E13C4">
        <w:rPr>
          <w:rFonts w:ascii="Arial" w:hAnsi="Arial" w:cs="Arial"/>
          <w:sz w:val="22"/>
          <w:szCs w:val="22"/>
        </w:rPr>
        <w:t xml:space="preserve">t felújítja, és </w:t>
      </w:r>
      <w:proofErr w:type="gramStart"/>
      <w:r w:rsidRPr="007E13C4">
        <w:rPr>
          <w:rFonts w:ascii="Arial" w:hAnsi="Arial" w:cs="Arial"/>
          <w:sz w:val="22"/>
          <w:szCs w:val="22"/>
        </w:rPr>
        <w:t>ezen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szociális feladatát az önkormányzat átmenetileg az Idősek Nappali ellátásán</w:t>
      </w:r>
      <w:r w:rsidR="005C07A4" w:rsidRPr="007E13C4">
        <w:rPr>
          <w:rFonts w:ascii="Arial" w:hAnsi="Arial" w:cs="Arial"/>
          <w:sz w:val="22"/>
          <w:szCs w:val="22"/>
        </w:rPr>
        <w:t>ak átköltöztetésével a Petőfi Sándor Művelődési Ház épületében oldja meg, ezért 2024. szeptember 1. napjától eddig ebben az épületben ellátott közművelődési feladatai más épületek igénybevételével szükséges megoldania.</w:t>
      </w:r>
      <w:r w:rsidRPr="007E13C4">
        <w:rPr>
          <w:rFonts w:ascii="Arial" w:hAnsi="Arial" w:cs="Arial"/>
          <w:sz w:val="22"/>
          <w:szCs w:val="22"/>
        </w:rPr>
        <w:t xml:space="preserve"> Az önkormányzat közművelődési feladatainak biztosítása érdekébe</w:t>
      </w:r>
      <w:r w:rsidR="006A5C57" w:rsidRPr="007E13C4">
        <w:rPr>
          <w:rFonts w:ascii="Arial" w:hAnsi="Arial" w:cs="Arial"/>
          <w:sz w:val="22"/>
          <w:szCs w:val="22"/>
        </w:rPr>
        <w:t>n együttműködést kezdeményez a v</w:t>
      </w:r>
      <w:r w:rsidRPr="007E13C4">
        <w:rPr>
          <w:rFonts w:ascii="Arial" w:hAnsi="Arial" w:cs="Arial"/>
          <w:sz w:val="22"/>
          <w:szCs w:val="22"/>
        </w:rPr>
        <w:t>áros oktatási intézményeivel és civil szervezeteivel, arra irányulóan, hogy közösségi tereiket szükség szerint „befogadó</w:t>
      </w:r>
      <w:r w:rsidR="006A5C57" w:rsidRPr="007E13C4">
        <w:rPr>
          <w:rFonts w:ascii="Arial" w:hAnsi="Arial" w:cs="Arial"/>
          <w:sz w:val="22"/>
          <w:szCs w:val="22"/>
        </w:rPr>
        <w:t xml:space="preserve"> intézményként” bocsássák az önkormányzat rendelkezésére</w:t>
      </w:r>
      <w:r w:rsidR="009900BD" w:rsidRPr="007E13C4">
        <w:rPr>
          <w:rFonts w:ascii="Arial" w:hAnsi="Arial" w:cs="Arial"/>
          <w:sz w:val="22"/>
          <w:szCs w:val="22"/>
        </w:rPr>
        <w:t>.</w:t>
      </w:r>
    </w:p>
    <w:p w14:paraId="497EE78D" w14:textId="77777777" w:rsidR="00785CC6" w:rsidRPr="007E13C4" w:rsidRDefault="00785CC6" w:rsidP="00785CC6">
      <w:pPr>
        <w:ind w:left="567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Felek jelen megállapodás keretében </w:t>
      </w:r>
      <w:r w:rsidR="006A5C57" w:rsidRPr="007E13C4">
        <w:rPr>
          <w:rFonts w:ascii="Arial" w:hAnsi="Arial" w:cs="Arial"/>
          <w:sz w:val="22"/>
          <w:szCs w:val="22"/>
        </w:rPr>
        <w:t>rendelkeznek az együttműködés részleteiről.</w:t>
      </w:r>
    </w:p>
    <w:p w14:paraId="2485D667" w14:textId="77777777" w:rsidR="002A23C1" w:rsidRPr="007E13C4" w:rsidRDefault="002A23C1" w:rsidP="00785CC6">
      <w:pPr>
        <w:ind w:left="567"/>
        <w:rPr>
          <w:rFonts w:ascii="Arial" w:hAnsi="Arial" w:cs="Arial"/>
          <w:sz w:val="22"/>
          <w:szCs w:val="22"/>
        </w:rPr>
      </w:pPr>
    </w:p>
    <w:p w14:paraId="3D7F0084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</w:rPr>
      </w:pPr>
    </w:p>
    <w:p w14:paraId="4C438C4A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>II.A megállapodás tárgya</w:t>
      </w:r>
    </w:p>
    <w:p w14:paraId="5669BF89" w14:textId="77777777" w:rsidR="002A23C1" w:rsidRPr="007E13C4" w:rsidRDefault="002A23C1" w:rsidP="002A23C1">
      <w:pPr>
        <w:ind w:left="567"/>
        <w:rPr>
          <w:rFonts w:ascii="Arial" w:hAnsi="Arial" w:cs="Arial"/>
          <w:sz w:val="22"/>
          <w:szCs w:val="22"/>
        </w:rPr>
      </w:pPr>
    </w:p>
    <w:p w14:paraId="31E5BDA4" w14:textId="454DE92D" w:rsidR="002A23C1" w:rsidRPr="007E13C4" w:rsidRDefault="002A23C1" w:rsidP="002A23C1">
      <w:pPr>
        <w:ind w:left="567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Az Általános iskola és Gimnázium egyes –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 w:rsidRPr="007E13C4">
        <w:rPr>
          <w:rFonts w:ascii="Arial" w:hAnsi="Arial" w:cs="Arial"/>
          <w:sz w:val="22"/>
          <w:szCs w:val="22"/>
        </w:rPr>
        <w:t>jelen megállapodásban rögzített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 w:rsidRPr="007E13C4">
        <w:rPr>
          <w:rFonts w:ascii="Arial" w:hAnsi="Arial" w:cs="Arial"/>
          <w:sz w:val="22"/>
          <w:szCs w:val="22"/>
        </w:rPr>
        <w:t>- hely</w:t>
      </w:r>
      <w:r w:rsidR="00866940">
        <w:rPr>
          <w:rFonts w:ascii="Arial" w:hAnsi="Arial" w:cs="Arial"/>
          <w:sz w:val="22"/>
          <w:szCs w:val="22"/>
        </w:rPr>
        <w:t>i</w:t>
      </w:r>
      <w:r w:rsidRPr="007E13C4">
        <w:rPr>
          <w:rFonts w:ascii="Arial" w:hAnsi="Arial" w:cs="Arial"/>
          <w:sz w:val="22"/>
          <w:szCs w:val="22"/>
        </w:rPr>
        <w:t>ségeinek biztosítása az Önkormányzat közművelődési feladatainak ellátásához kapcsolódó rendezvénye</w:t>
      </w:r>
      <w:r w:rsidR="005C70E7">
        <w:rPr>
          <w:rFonts w:ascii="Arial" w:hAnsi="Arial" w:cs="Arial"/>
          <w:sz w:val="22"/>
          <w:szCs w:val="22"/>
        </w:rPr>
        <w:t>ik megtartásához. A szerződésnek nem tárgya a</w:t>
      </w:r>
      <w:r w:rsidRPr="007E13C4">
        <w:rPr>
          <w:rFonts w:ascii="Arial" w:hAnsi="Arial" w:cs="Arial"/>
          <w:sz w:val="22"/>
          <w:szCs w:val="22"/>
        </w:rPr>
        <w:t xml:space="preserve"> helyi civil szervezetek rendezvényeinek</w:t>
      </w:r>
      <w:r w:rsidR="00866940">
        <w:rPr>
          <w:rFonts w:ascii="Arial" w:hAnsi="Arial" w:cs="Arial"/>
          <w:sz w:val="22"/>
          <w:szCs w:val="22"/>
        </w:rPr>
        <w:t xml:space="preserve"> (pl. bál)</w:t>
      </w:r>
      <w:r w:rsidRPr="007E13C4">
        <w:rPr>
          <w:rFonts w:ascii="Arial" w:hAnsi="Arial" w:cs="Arial"/>
          <w:sz w:val="22"/>
          <w:szCs w:val="22"/>
        </w:rPr>
        <w:t xml:space="preserve"> </w:t>
      </w:r>
      <w:r w:rsidR="005C70E7">
        <w:rPr>
          <w:rFonts w:ascii="Arial" w:hAnsi="Arial" w:cs="Arial"/>
          <w:sz w:val="22"/>
          <w:szCs w:val="22"/>
        </w:rPr>
        <w:t>iskolai helyszín biztosítása, amit a Felek illetve az érintett civil szervezet külön megállapodásban rögzíthetnek</w:t>
      </w:r>
      <w:r w:rsidRPr="007E13C4">
        <w:rPr>
          <w:rFonts w:ascii="Arial" w:hAnsi="Arial" w:cs="Arial"/>
          <w:sz w:val="22"/>
          <w:szCs w:val="22"/>
        </w:rPr>
        <w:t>.</w:t>
      </w:r>
    </w:p>
    <w:p w14:paraId="55A9125F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52329F87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 xml:space="preserve">II/1.  </w:t>
      </w:r>
      <w:r w:rsidR="00E80B3C" w:rsidRPr="007E13C4">
        <w:rPr>
          <w:rFonts w:ascii="Arial" w:hAnsi="Arial" w:cs="Arial"/>
          <w:b/>
          <w:sz w:val="22"/>
          <w:szCs w:val="22"/>
        </w:rPr>
        <w:t>Egyes helységek meghatározása</w:t>
      </w:r>
    </w:p>
    <w:p w14:paraId="7B1ECFC9" w14:textId="77777777" w:rsidR="00E80B3C" w:rsidRPr="007E13C4" w:rsidRDefault="00E80B3C" w:rsidP="00E80B3C">
      <w:pPr>
        <w:ind w:left="567"/>
        <w:rPr>
          <w:rFonts w:ascii="Arial" w:hAnsi="Arial" w:cs="Arial"/>
          <w:b/>
          <w:sz w:val="22"/>
          <w:szCs w:val="22"/>
        </w:rPr>
      </w:pPr>
    </w:p>
    <w:p w14:paraId="681658BD" w14:textId="77777777" w:rsidR="00E80B3C" w:rsidRPr="007E13C4" w:rsidRDefault="00E80B3C" w:rsidP="00E80B3C">
      <w:pPr>
        <w:pStyle w:val="Listaszerbekezds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 xml:space="preserve">Bátaszéki Kanizsai Dorottya Általános Iskola </w:t>
      </w:r>
      <w:r w:rsidRPr="007E13C4">
        <w:rPr>
          <w:rFonts w:ascii="Arial" w:hAnsi="Arial" w:cs="Arial"/>
          <w:sz w:val="22"/>
          <w:szCs w:val="22"/>
        </w:rPr>
        <w:t>(7140 Bátaszék, Budai u. 11.):</w:t>
      </w:r>
    </w:p>
    <w:p w14:paraId="3C573B47" w14:textId="3AE25B47" w:rsidR="00E80B3C" w:rsidRPr="007E13C4" w:rsidRDefault="00E80B3C" w:rsidP="009900BD">
      <w:pPr>
        <w:pStyle w:val="Listaszerbekezds"/>
        <w:spacing w:after="240"/>
        <w:ind w:left="1287"/>
        <w:contextualSpacing w:val="0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Aula, aula melletti terem, 1 vizesblokk, szükség</w:t>
      </w:r>
      <w:r w:rsidR="00301CE0" w:rsidRPr="007E13C4">
        <w:rPr>
          <w:rFonts w:ascii="Arial" w:hAnsi="Arial" w:cs="Arial"/>
          <w:sz w:val="22"/>
          <w:szCs w:val="22"/>
        </w:rPr>
        <w:t xml:space="preserve"> esetén az 1. emel</w:t>
      </w:r>
      <w:r w:rsidR="009900BD" w:rsidRPr="007E13C4">
        <w:rPr>
          <w:rFonts w:ascii="Arial" w:hAnsi="Arial" w:cs="Arial"/>
          <w:sz w:val="22"/>
          <w:szCs w:val="22"/>
        </w:rPr>
        <w:t>eti</w:t>
      </w:r>
      <w:r w:rsidR="00301CE0" w:rsidRPr="007E13C4">
        <w:rPr>
          <w:rFonts w:ascii="Arial" w:hAnsi="Arial" w:cs="Arial"/>
          <w:sz w:val="22"/>
          <w:szCs w:val="22"/>
        </w:rPr>
        <w:t xml:space="preserve"> karzat rész, udvar</w:t>
      </w:r>
      <w:r w:rsidR="005C70E7">
        <w:rPr>
          <w:rFonts w:ascii="Arial" w:hAnsi="Arial" w:cs="Arial"/>
          <w:sz w:val="22"/>
          <w:szCs w:val="22"/>
        </w:rPr>
        <w:t>;</w:t>
      </w:r>
    </w:p>
    <w:p w14:paraId="7989ECDB" w14:textId="77777777" w:rsidR="00E80B3C" w:rsidRPr="007E13C4" w:rsidRDefault="00E80B3C" w:rsidP="00E80B3C">
      <w:pPr>
        <w:pStyle w:val="Listaszerbekezds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>Bátaszéki II. Géza Gimnázium</w:t>
      </w:r>
      <w:r w:rsidRPr="007E13C4">
        <w:rPr>
          <w:rFonts w:ascii="Arial" w:hAnsi="Arial" w:cs="Arial"/>
          <w:sz w:val="22"/>
          <w:szCs w:val="22"/>
        </w:rPr>
        <w:t xml:space="preserve"> (7140 Bátaszék, Kossuth u. 38-42.):</w:t>
      </w:r>
    </w:p>
    <w:p w14:paraId="3B507423" w14:textId="1B9A6405" w:rsidR="00E80B3C" w:rsidRPr="007E13C4" w:rsidRDefault="00E80B3C" w:rsidP="00E80B3C">
      <w:pPr>
        <w:pStyle w:val="Listaszerbekezds"/>
        <w:ind w:left="1287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Étkező</w:t>
      </w:r>
      <w:r w:rsidR="005C70E7">
        <w:rPr>
          <w:rFonts w:ascii="Arial" w:hAnsi="Arial" w:cs="Arial"/>
          <w:sz w:val="22"/>
          <w:szCs w:val="22"/>
        </w:rPr>
        <w:t>, nagy előadó terem, vizesblokk</w:t>
      </w:r>
      <w:r w:rsidR="00301CE0" w:rsidRPr="007E13C4">
        <w:rPr>
          <w:rFonts w:ascii="Arial" w:hAnsi="Arial" w:cs="Arial"/>
          <w:sz w:val="22"/>
          <w:szCs w:val="22"/>
        </w:rPr>
        <w:t>, udvar.</w:t>
      </w:r>
    </w:p>
    <w:p w14:paraId="18842FD2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</w:rPr>
      </w:pPr>
    </w:p>
    <w:p w14:paraId="222B3B3F" w14:textId="77777777" w:rsidR="002A23C1" w:rsidRPr="007E13C4" w:rsidRDefault="002A23C1" w:rsidP="002A23C1">
      <w:pPr>
        <w:ind w:left="567"/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>III. A megállapodás időtartama</w:t>
      </w:r>
    </w:p>
    <w:p w14:paraId="6F8C9CF3" w14:textId="77777777" w:rsidR="002A23C1" w:rsidRPr="007E13C4" w:rsidRDefault="002A23C1" w:rsidP="002A23C1">
      <w:pPr>
        <w:ind w:left="567"/>
        <w:rPr>
          <w:rFonts w:ascii="Arial" w:hAnsi="Arial" w:cs="Arial"/>
          <w:b/>
          <w:sz w:val="22"/>
          <w:szCs w:val="22"/>
        </w:rPr>
      </w:pPr>
    </w:p>
    <w:p w14:paraId="006E17E8" w14:textId="77777777" w:rsidR="002A23C1" w:rsidRPr="007E13C4" w:rsidRDefault="002A23C1" w:rsidP="002A23C1">
      <w:pPr>
        <w:ind w:left="567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 Felek jelen megállapodást határozott időre kötik, 2024. szeptember 1. napjától 2025. december 31. napjáig.</w:t>
      </w:r>
    </w:p>
    <w:p w14:paraId="1A97DC0D" w14:textId="77777777" w:rsidR="002A23C1" w:rsidRPr="007E13C4" w:rsidRDefault="002A23C1" w:rsidP="002A23C1">
      <w:pPr>
        <w:ind w:left="567"/>
        <w:jc w:val="both"/>
        <w:rPr>
          <w:rFonts w:ascii="Arial" w:hAnsi="Arial" w:cs="Arial"/>
        </w:rPr>
      </w:pPr>
    </w:p>
    <w:p w14:paraId="4EE19E1D" w14:textId="77777777" w:rsidR="002A23C1" w:rsidRPr="007E13C4" w:rsidRDefault="00E80B3C" w:rsidP="00E80B3C">
      <w:pPr>
        <w:ind w:left="567"/>
        <w:jc w:val="center"/>
        <w:rPr>
          <w:rFonts w:ascii="Arial" w:hAnsi="Arial" w:cs="Arial"/>
          <w:b/>
        </w:rPr>
      </w:pPr>
      <w:r w:rsidRPr="007E13C4">
        <w:rPr>
          <w:rFonts w:ascii="Arial" w:hAnsi="Arial" w:cs="Arial"/>
          <w:b/>
        </w:rPr>
        <w:t>IV. A megállapodás részletei</w:t>
      </w:r>
    </w:p>
    <w:p w14:paraId="407B9723" w14:textId="77777777" w:rsidR="00E80B3C" w:rsidRPr="007E13C4" w:rsidRDefault="00E80B3C" w:rsidP="00E80B3C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6061FEB7" w14:textId="77777777" w:rsidR="0091081B" w:rsidRPr="007E13C4" w:rsidRDefault="0091081B" w:rsidP="00E80B3C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>IV/1. Fizetési feltételek</w:t>
      </w:r>
    </w:p>
    <w:p w14:paraId="2A75ACFD" w14:textId="77777777" w:rsidR="0091081B" w:rsidRPr="007E13C4" w:rsidRDefault="0091081B" w:rsidP="00E80B3C">
      <w:pPr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0FD29B97" w14:textId="4B7D3E5B" w:rsidR="00301CE0" w:rsidRDefault="00E80B3C" w:rsidP="008844DF">
      <w:pPr>
        <w:pStyle w:val="Listaszerbekezds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 Felek kölcsönösen megállapodnak abban, hogy az Önkormányzat a hely</w:t>
      </w:r>
      <w:r w:rsidR="00866940">
        <w:rPr>
          <w:rFonts w:ascii="Arial" w:hAnsi="Arial" w:cs="Arial"/>
          <w:sz w:val="22"/>
          <w:szCs w:val="22"/>
        </w:rPr>
        <w:t>i</w:t>
      </w:r>
      <w:r w:rsidRPr="007E13C4">
        <w:rPr>
          <w:rFonts w:ascii="Arial" w:hAnsi="Arial" w:cs="Arial"/>
          <w:sz w:val="22"/>
          <w:szCs w:val="22"/>
        </w:rPr>
        <w:t>ségek használatáért</w:t>
      </w:r>
      <w:r w:rsidR="0044145A" w:rsidRPr="007E13C4">
        <w:rPr>
          <w:rFonts w:ascii="Arial" w:hAnsi="Arial" w:cs="Arial"/>
          <w:sz w:val="22"/>
          <w:szCs w:val="22"/>
        </w:rPr>
        <w:t xml:space="preserve"> (</w:t>
      </w:r>
      <w:r w:rsidR="009900BD" w:rsidRPr="007E13C4">
        <w:rPr>
          <w:rFonts w:ascii="Arial" w:hAnsi="Arial" w:cs="Arial"/>
          <w:sz w:val="22"/>
          <w:szCs w:val="22"/>
        </w:rPr>
        <w:t>mely magába</w:t>
      </w:r>
      <w:r w:rsidR="0044145A" w:rsidRPr="007E13C4">
        <w:rPr>
          <w:rFonts w:ascii="Arial" w:hAnsi="Arial" w:cs="Arial"/>
          <w:sz w:val="22"/>
          <w:szCs w:val="22"/>
        </w:rPr>
        <w:t xml:space="preserve">n foglalja a rezsi és takarítás, valamint a rendezvény lebonyolításához szükséges eszközök - asztal, szék, egyéb- használati költségét </w:t>
      </w:r>
      <w:r w:rsidR="009900BD" w:rsidRPr="007E13C4">
        <w:rPr>
          <w:rFonts w:ascii="Arial" w:hAnsi="Arial" w:cs="Arial"/>
          <w:sz w:val="22"/>
          <w:szCs w:val="22"/>
        </w:rPr>
        <w:t>is)</w:t>
      </w:r>
      <w:r w:rsidRPr="007E13C4">
        <w:rPr>
          <w:rFonts w:ascii="Arial" w:hAnsi="Arial" w:cs="Arial"/>
          <w:sz w:val="22"/>
          <w:szCs w:val="22"/>
        </w:rPr>
        <w:t xml:space="preserve">, </w:t>
      </w:r>
      <w:r w:rsidR="005C70E7">
        <w:rPr>
          <w:rFonts w:ascii="Arial" w:hAnsi="Arial" w:cs="Arial"/>
          <w:sz w:val="22"/>
          <w:szCs w:val="22"/>
        </w:rPr>
        <w:t xml:space="preserve">az alábbi díjat fizeti a </w:t>
      </w:r>
      <w:r w:rsidR="00BA73F0">
        <w:rPr>
          <w:rFonts w:ascii="Arial" w:hAnsi="Arial" w:cs="Arial"/>
          <w:sz w:val="22"/>
          <w:szCs w:val="22"/>
        </w:rPr>
        <w:t>Tankerület részére: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</w:p>
    <w:p w14:paraId="582BC20F" w14:textId="47300384" w:rsidR="005C70E7" w:rsidRDefault="005C70E7" w:rsidP="00BA73F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6"/>
        <w:gridCol w:w="3023"/>
        <w:gridCol w:w="3023"/>
      </w:tblGrid>
      <w:tr w:rsidR="00BA73F0" w14:paraId="7EB0726F" w14:textId="77777777" w:rsidTr="00D860EB">
        <w:trPr>
          <w:trHeight w:val="416"/>
        </w:trPr>
        <w:tc>
          <w:tcPr>
            <w:tcW w:w="3070" w:type="dxa"/>
          </w:tcPr>
          <w:p w14:paraId="1103378D" w14:textId="1DD372E7" w:rsidR="00BA73F0" w:rsidRPr="00866940" w:rsidRDefault="00866940" w:rsidP="008669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D860EB" w:rsidRPr="00866940">
              <w:rPr>
                <w:rFonts w:ascii="Arial" w:hAnsi="Arial" w:cs="Arial"/>
                <w:b/>
                <w:sz w:val="22"/>
                <w:szCs w:val="22"/>
              </w:rPr>
              <w:t>elyiség</w:t>
            </w:r>
          </w:p>
        </w:tc>
        <w:tc>
          <w:tcPr>
            <w:tcW w:w="3071" w:type="dxa"/>
          </w:tcPr>
          <w:p w14:paraId="4376D9F7" w14:textId="02813A53" w:rsidR="00BA73F0" w:rsidRPr="00866940" w:rsidRDefault="00866940" w:rsidP="008669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BA73F0" w:rsidRPr="00866940">
              <w:rPr>
                <w:rFonts w:ascii="Arial" w:hAnsi="Arial" w:cs="Arial"/>
                <w:b/>
                <w:sz w:val="22"/>
                <w:szCs w:val="22"/>
              </w:rPr>
              <w:t>étköznap, tanítás után</w:t>
            </w:r>
          </w:p>
        </w:tc>
        <w:tc>
          <w:tcPr>
            <w:tcW w:w="3071" w:type="dxa"/>
          </w:tcPr>
          <w:p w14:paraId="4194A5FB" w14:textId="5467EBA9" w:rsidR="00BA73F0" w:rsidRPr="00866940" w:rsidRDefault="00866940" w:rsidP="008669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BA73F0" w:rsidRPr="00866940">
              <w:rPr>
                <w:rFonts w:ascii="Arial" w:hAnsi="Arial" w:cs="Arial"/>
                <w:b/>
                <w:sz w:val="22"/>
                <w:szCs w:val="22"/>
              </w:rPr>
              <w:t>étvége</w:t>
            </w:r>
          </w:p>
        </w:tc>
      </w:tr>
      <w:tr w:rsidR="00BA73F0" w14:paraId="238EFFC8" w14:textId="77777777" w:rsidTr="00D860EB">
        <w:trPr>
          <w:trHeight w:val="833"/>
        </w:trPr>
        <w:tc>
          <w:tcPr>
            <w:tcW w:w="3070" w:type="dxa"/>
          </w:tcPr>
          <w:p w14:paraId="52230DE0" w14:textId="67BCFFE3" w:rsidR="00BA73F0" w:rsidRDefault="00BA73F0" w:rsidP="00BA73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Bátaszéki Kanizsai D. Ált. Isk. aula</w:t>
            </w:r>
          </w:p>
        </w:tc>
        <w:tc>
          <w:tcPr>
            <w:tcW w:w="3071" w:type="dxa"/>
          </w:tcPr>
          <w:p w14:paraId="25D82677" w14:textId="1B30117D" w:rsidR="00BA73F0" w:rsidRDefault="00D860EB" w:rsidP="00C77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alapdíj 27.600,- Ft</w:t>
            </w:r>
            <w:r w:rsidR="00BA73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és </w:t>
            </w:r>
            <w:r w:rsidR="00C77E3B">
              <w:rPr>
                <w:rFonts w:ascii="Arial" w:hAnsi="Arial" w:cs="Arial"/>
                <w:sz w:val="22"/>
                <w:szCs w:val="22"/>
              </w:rPr>
              <w:t xml:space="preserve"> második</w:t>
            </w:r>
            <w:proofErr w:type="gramEnd"/>
            <w:r w:rsidR="00C77E3B">
              <w:rPr>
                <w:rFonts w:ascii="Arial" w:hAnsi="Arial" w:cs="Arial"/>
                <w:sz w:val="22"/>
                <w:szCs w:val="22"/>
              </w:rPr>
              <w:t xml:space="preserve"> órától </w:t>
            </w:r>
            <w:r w:rsidR="00BA73F0">
              <w:rPr>
                <w:rFonts w:ascii="Arial" w:hAnsi="Arial" w:cs="Arial"/>
                <w:sz w:val="22"/>
                <w:szCs w:val="22"/>
              </w:rPr>
              <w:t xml:space="preserve">minden megkezdett óra </w:t>
            </w:r>
            <w:r w:rsidR="00C77E3B">
              <w:rPr>
                <w:rFonts w:ascii="Arial" w:hAnsi="Arial" w:cs="Arial"/>
                <w:sz w:val="22"/>
                <w:szCs w:val="22"/>
              </w:rPr>
              <w:t xml:space="preserve">használat </w:t>
            </w:r>
            <w:r w:rsidR="00BA73F0">
              <w:rPr>
                <w:rFonts w:ascii="Arial" w:hAnsi="Arial" w:cs="Arial"/>
                <w:sz w:val="22"/>
                <w:szCs w:val="22"/>
              </w:rPr>
              <w:t xml:space="preserve">után </w:t>
            </w:r>
            <w:r w:rsidR="00C77E3B">
              <w:rPr>
                <w:rFonts w:ascii="Arial" w:hAnsi="Arial" w:cs="Arial"/>
                <w:sz w:val="22"/>
                <w:szCs w:val="22"/>
              </w:rPr>
              <w:t xml:space="preserve">további </w:t>
            </w:r>
            <w:r w:rsidR="00BA73F0">
              <w:rPr>
                <w:rFonts w:ascii="Arial" w:hAnsi="Arial" w:cs="Arial"/>
                <w:sz w:val="22"/>
                <w:szCs w:val="22"/>
              </w:rPr>
              <w:t xml:space="preserve">6.000 Ft </w:t>
            </w:r>
          </w:p>
        </w:tc>
        <w:tc>
          <w:tcPr>
            <w:tcW w:w="3071" w:type="dxa"/>
          </w:tcPr>
          <w:p w14:paraId="70485FC5" w14:textId="1E1BA567" w:rsidR="00BA73F0" w:rsidRDefault="00D860EB" w:rsidP="00C77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alapdíj 34.600,- Ft és </w:t>
            </w:r>
            <w:r w:rsidR="00C77E3B">
              <w:rPr>
                <w:rFonts w:ascii="Arial" w:hAnsi="Arial" w:cs="Arial"/>
                <w:sz w:val="22"/>
                <w:szCs w:val="22"/>
              </w:rPr>
              <w:t xml:space="preserve">második órától </w:t>
            </w:r>
            <w:r>
              <w:rPr>
                <w:rFonts w:ascii="Arial" w:hAnsi="Arial" w:cs="Arial"/>
                <w:sz w:val="22"/>
                <w:szCs w:val="22"/>
              </w:rPr>
              <w:t xml:space="preserve">minden megkezdett óra után </w:t>
            </w:r>
            <w:r w:rsidR="00C77E3B">
              <w:rPr>
                <w:rFonts w:ascii="Arial" w:hAnsi="Arial" w:cs="Arial"/>
                <w:sz w:val="22"/>
                <w:szCs w:val="22"/>
              </w:rPr>
              <w:t xml:space="preserve">további </w:t>
            </w:r>
            <w:r>
              <w:rPr>
                <w:rFonts w:ascii="Arial" w:hAnsi="Arial" w:cs="Arial"/>
                <w:sz w:val="22"/>
                <w:szCs w:val="22"/>
              </w:rPr>
              <w:t>9.000,- Ft.</w:t>
            </w:r>
          </w:p>
        </w:tc>
      </w:tr>
      <w:tr w:rsidR="00BA73F0" w14:paraId="0FA91675" w14:textId="77777777" w:rsidTr="00D860EB">
        <w:trPr>
          <w:trHeight w:val="703"/>
        </w:trPr>
        <w:tc>
          <w:tcPr>
            <w:tcW w:w="3070" w:type="dxa"/>
          </w:tcPr>
          <w:p w14:paraId="3FF74ED5" w14:textId="00CFA6C7" w:rsidR="00BA73F0" w:rsidRDefault="00BA73F0" w:rsidP="00BA73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Bátaszéki II. Géza Gimn. ebédlő</w:t>
            </w:r>
          </w:p>
        </w:tc>
        <w:tc>
          <w:tcPr>
            <w:tcW w:w="3071" w:type="dxa"/>
          </w:tcPr>
          <w:p w14:paraId="0D981D8B" w14:textId="39828BCE" w:rsidR="00BA73F0" w:rsidRDefault="00D860EB" w:rsidP="00BA73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5.500,- Ft/megkezdett óra</w:t>
            </w:r>
          </w:p>
        </w:tc>
        <w:tc>
          <w:tcPr>
            <w:tcW w:w="3071" w:type="dxa"/>
          </w:tcPr>
          <w:p w14:paraId="1FB22102" w14:textId="31A25A1C" w:rsidR="00BA73F0" w:rsidRDefault="00D860EB" w:rsidP="00BA73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7.500,- Ft/ megkezdett óra</w:t>
            </w:r>
          </w:p>
        </w:tc>
      </w:tr>
      <w:tr w:rsidR="00BA73F0" w14:paraId="41667594" w14:textId="77777777" w:rsidTr="00D860EB">
        <w:trPr>
          <w:trHeight w:val="713"/>
        </w:trPr>
        <w:tc>
          <w:tcPr>
            <w:tcW w:w="3070" w:type="dxa"/>
          </w:tcPr>
          <w:p w14:paraId="64CF39FA" w14:textId="030722E3" w:rsidR="00BA73F0" w:rsidRDefault="00BA73F0" w:rsidP="00956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Bátaszéki II. Géza Gimn. e</w:t>
            </w:r>
            <w:r w:rsidR="00956DEF">
              <w:rPr>
                <w:rFonts w:ascii="Arial" w:hAnsi="Arial" w:cs="Arial"/>
                <w:sz w:val="22"/>
                <w:szCs w:val="22"/>
              </w:rPr>
              <w:t>lőadóterem</w:t>
            </w:r>
          </w:p>
        </w:tc>
        <w:tc>
          <w:tcPr>
            <w:tcW w:w="3071" w:type="dxa"/>
          </w:tcPr>
          <w:p w14:paraId="7CF023DA" w14:textId="603A24CB" w:rsidR="00BA73F0" w:rsidRDefault="00D860EB" w:rsidP="00BA73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5.500,- Ft/megkezdett óra</w:t>
            </w:r>
          </w:p>
        </w:tc>
        <w:tc>
          <w:tcPr>
            <w:tcW w:w="3071" w:type="dxa"/>
          </w:tcPr>
          <w:p w14:paraId="239C61F3" w14:textId="3410AFD1" w:rsidR="00BA73F0" w:rsidRDefault="00D860EB" w:rsidP="00D860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7500,- Ft/megkezdett óra</w:t>
            </w:r>
          </w:p>
        </w:tc>
      </w:tr>
    </w:tbl>
    <w:p w14:paraId="513B006E" w14:textId="77777777" w:rsidR="00BA73F0" w:rsidRDefault="00BA73F0" w:rsidP="00BA73F0">
      <w:pPr>
        <w:jc w:val="both"/>
        <w:rPr>
          <w:rFonts w:ascii="Arial" w:hAnsi="Arial" w:cs="Arial"/>
          <w:sz w:val="22"/>
          <w:szCs w:val="22"/>
        </w:rPr>
      </w:pPr>
    </w:p>
    <w:p w14:paraId="5F8C689B" w14:textId="79AF701C" w:rsidR="00BA73F0" w:rsidRDefault="00BA73F0" w:rsidP="00BA73F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alapdíj tartalmazza a takarítás, a berakodás, az elpakolás</w:t>
      </w:r>
      <w:r w:rsidR="00D860EB">
        <w:rPr>
          <w:rFonts w:ascii="Arial" w:hAnsi="Arial" w:cs="Arial"/>
          <w:sz w:val="22"/>
          <w:szCs w:val="22"/>
        </w:rPr>
        <w:t>, a portaszolgálat élőmunka díját, továbbá</w:t>
      </w:r>
      <w:r>
        <w:rPr>
          <w:rFonts w:ascii="Arial" w:hAnsi="Arial" w:cs="Arial"/>
          <w:sz w:val="22"/>
          <w:szCs w:val="22"/>
        </w:rPr>
        <w:t xml:space="preserve"> a higiénia, az elfogyasztott energia, az amortizáció költségét és az első </w:t>
      </w:r>
      <w:r w:rsidR="00D860EB">
        <w:rPr>
          <w:rFonts w:ascii="Arial" w:hAnsi="Arial" w:cs="Arial"/>
          <w:sz w:val="22"/>
          <w:szCs w:val="22"/>
        </w:rPr>
        <w:t xml:space="preserve">megkezdett </w:t>
      </w:r>
      <w:r>
        <w:rPr>
          <w:rFonts w:ascii="Arial" w:hAnsi="Arial" w:cs="Arial"/>
          <w:sz w:val="22"/>
          <w:szCs w:val="22"/>
        </w:rPr>
        <w:t>óra helyiséghasználat</w:t>
      </w:r>
      <w:r w:rsidR="00D860EB">
        <w:rPr>
          <w:rFonts w:ascii="Arial" w:hAnsi="Arial" w:cs="Arial"/>
          <w:sz w:val="22"/>
          <w:szCs w:val="22"/>
        </w:rPr>
        <w:t>ának</w:t>
      </w:r>
      <w:r>
        <w:rPr>
          <w:rFonts w:ascii="Arial" w:hAnsi="Arial" w:cs="Arial"/>
          <w:sz w:val="22"/>
          <w:szCs w:val="22"/>
        </w:rPr>
        <w:t xml:space="preserve"> díját. Minden további megkezdett</w:t>
      </w:r>
      <w:r w:rsidR="00D860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óra helyiséghasználat az alapdíj összegén felül kerül elszámolásra.</w:t>
      </w:r>
    </w:p>
    <w:p w14:paraId="2895EAAF" w14:textId="77777777" w:rsidR="00BA73F0" w:rsidRPr="00BA73F0" w:rsidRDefault="00BA73F0" w:rsidP="00BA73F0">
      <w:pPr>
        <w:jc w:val="both"/>
        <w:rPr>
          <w:rFonts w:ascii="Arial" w:hAnsi="Arial" w:cs="Arial"/>
          <w:sz w:val="22"/>
          <w:szCs w:val="22"/>
        </w:rPr>
      </w:pPr>
    </w:p>
    <w:p w14:paraId="3E16692E" w14:textId="77777777" w:rsidR="0044145A" w:rsidRPr="007E13C4" w:rsidRDefault="0044145A" w:rsidP="0044145A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1DA7A1AF" w14:textId="5A6CCE38" w:rsidR="0091081B" w:rsidRPr="007E13C4" w:rsidRDefault="00E80B3C" w:rsidP="00E80B3C">
      <w:pPr>
        <w:pStyle w:val="Listaszerbekezds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 fizetendő </w:t>
      </w:r>
      <w:r w:rsidR="0091081B" w:rsidRPr="007E13C4">
        <w:rPr>
          <w:rFonts w:ascii="Arial" w:hAnsi="Arial" w:cs="Arial"/>
          <w:sz w:val="22"/>
          <w:szCs w:val="22"/>
        </w:rPr>
        <w:t xml:space="preserve">helységhasználati díjat az Önkormányzat </w:t>
      </w:r>
      <w:r w:rsidR="009900BD" w:rsidRPr="007E13C4">
        <w:rPr>
          <w:rFonts w:ascii="Arial" w:hAnsi="Arial" w:cs="Arial"/>
          <w:sz w:val="22"/>
          <w:szCs w:val="22"/>
        </w:rPr>
        <w:t>Tankerület által kiállított számla ellenében, a számla kézhezvételét követő 8 napon belül</w:t>
      </w:r>
      <w:r w:rsidR="0091081B" w:rsidRPr="007E13C4">
        <w:rPr>
          <w:rFonts w:ascii="Arial" w:hAnsi="Arial" w:cs="Arial"/>
          <w:sz w:val="22"/>
          <w:szCs w:val="22"/>
        </w:rPr>
        <w:t xml:space="preserve"> átutalással </w:t>
      </w:r>
      <w:r w:rsidR="009900BD" w:rsidRPr="007E13C4">
        <w:rPr>
          <w:rFonts w:ascii="Arial" w:hAnsi="Arial" w:cs="Arial"/>
          <w:sz w:val="22"/>
          <w:szCs w:val="22"/>
        </w:rPr>
        <w:t xml:space="preserve">teljesíti a </w:t>
      </w:r>
      <w:r w:rsidR="0044145A" w:rsidRPr="007E13C4">
        <w:rPr>
          <w:rFonts w:ascii="Arial" w:hAnsi="Arial" w:cs="Arial"/>
          <w:sz w:val="22"/>
          <w:szCs w:val="22"/>
        </w:rPr>
        <w:t>Tankerület</w:t>
      </w:r>
      <w:r w:rsidR="00D860EB">
        <w:rPr>
          <w:rFonts w:ascii="Arial" w:hAnsi="Arial" w:cs="Arial"/>
          <w:sz w:val="22"/>
          <w:szCs w:val="22"/>
        </w:rPr>
        <w:t xml:space="preserve"> </w:t>
      </w:r>
      <w:r w:rsidR="00D860EB" w:rsidRPr="001D252F">
        <w:t>10046003-00336877</w:t>
      </w:r>
      <w:r w:rsidR="005C07A4" w:rsidRPr="007E13C4">
        <w:rPr>
          <w:rFonts w:ascii="Arial" w:hAnsi="Arial" w:cs="Arial"/>
          <w:sz w:val="22"/>
          <w:szCs w:val="22"/>
        </w:rPr>
        <w:t xml:space="preserve"> </w:t>
      </w:r>
      <w:r w:rsidR="0044145A" w:rsidRPr="007E13C4">
        <w:rPr>
          <w:rFonts w:ascii="Arial" w:hAnsi="Arial" w:cs="Arial"/>
          <w:sz w:val="22"/>
          <w:szCs w:val="22"/>
        </w:rPr>
        <w:t>számú bank</w:t>
      </w:r>
      <w:r w:rsidR="0091081B" w:rsidRPr="007E13C4">
        <w:rPr>
          <w:rFonts w:ascii="Arial" w:hAnsi="Arial" w:cs="Arial"/>
          <w:sz w:val="22"/>
          <w:szCs w:val="22"/>
        </w:rPr>
        <w:t>száml</w:t>
      </w:r>
      <w:r w:rsidR="0044145A" w:rsidRPr="007E13C4">
        <w:rPr>
          <w:rFonts w:ascii="Arial" w:hAnsi="Arial" w:cs="Arial"/>
          <w:sz w:val="22"/>
          <w:szCs w:val="22"/>
        </w:rPr>
        <w:t>ájára</w:t>
      </w:r>
      <w:r w:rsidR="0091081B" w:rsidRPr="007E13C4">
        <w:rPr>
          <w:rFonts w:ascii="Arial" w:hAnsi="Arial" w:cs="Arial"/>
          <w:sz w:val="22"/>
          <w:szCs w:val="22"/>
        </w:rPr>
        <w:t>.</w:t>
      </w:r>
    </w:p>
    <w:p w14:paraId="42F28865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6D677204" w14:textId="77777777" w:rsidR="00301CE0" w:rsidRPr="007E13C4" w:rsidRDefault="00301CE0" w:rsidP="00301CE0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E13C4">
        <w:rPr>
          <w:rFonts w:ascii="Arial" w:hAnsi="Arial" w:cs="Arial"/>
          <w:b/>
          <w:sz w:val="22"/>
          <w:szCs w:val="22"/>
        </w:rPr>
        <w:t>IV/2. Kapcsolattartás módja</w:t>
      </w:r>
    </w:p>
    <w:p w14:paraId="348DEFCD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44355820" w14:textId="4CFAA48F" w:rsidR="00E80B3C" w:rsidRPr="007E13C4" w:rsidRDefault="0091081B" w:rsidP="00301CE0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Az Önkormányzat vállalja, hogy </w:t>
      </w:r>
      <w:r w:rsidR="00301CE0" w:rsidRPr="007E13C4">
        <w:rPr>
          <w:rFonts w:ascii="Arial" w:hAnsi="Arial" w:cs="Arial"/>
          <w:sz w:val="22"/>
          <w:szCs w:val="22"/>
        </w:rPr>
        <w:t>a programok/rendezvények időpontja</w:t>
      </w:r>
      <w:r w:rsidRPr="007E13C4">
        <w:rPr>
          <w:rFonts w:ascii="Arial" w:hAnsi="Arial" w:cs="Arial"/>
          <w:sz w:val="22"/>
          <w:szCs w:val="22"/>
        </w:rPr>
        <w:t xml:space="preserve"> </w:t>
      </w:r>
      <w:r w:rsidR="00301CE0" w:rsidRPr="007E13C4">
        <w:rPr>
          <w:rFonts w:ascii="Arial" w:hAnsi="Arial" w:cs="Arial"/>
          <w:sz w:val="22"/>
          <w:szCs w:val="22"/>
        </w:rPr>
        <w:t>előtt legalább 2 héttel korábban jelzi helységhasználati igényét az Általános iskola és Gimnázium kapcsolattartója részére.</w:t>
      </w:r>
    </w:p>
    <w:p w14:paraId="4D82967F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25D45BEE" w14:textId="77777777" w:rsidR="00301CE0" w:rsidRPr="007E13C4" w:rsidRDefault="00301CE0" w:rsidP="00301CE0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Kapcsolattartók: </w:t>
      </w:r>
    </w:p>
    <w:p w14:paraId="5ED79279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Önkormányzat részéről:</w:t>
      </w:r>
    </w:p>
    <w:p w14:paraId="0F1B2412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Ócsai Krisztina Bátaszékért Marketing Kft ügyvezetője</w:t>
      </w:r>
    </w:p>
    <w:p w14:paraId="1F438089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Tel: +74/493-690; +36</w:t>
      </w:r>
      <w:proofErr w:type="gramStart"/>
      <w:r w:rsidRPr="007E13C4">
        <w:rPr>
          <w:rFonts w:ascii="Arial" w:hAnsi="Arial" w:cs="Arial"/>
          <w:sz w:val="22"/>
          <w:szCs w:val="22"/>
        </w:rPr>
        <w:t>……</w:t>
      </w:r>
      <w:proofErr w:type="gramEnd"/>
    </w:p>
    <w:p w14:paraId="7BA6D1DF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49CE4A80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Általános iskola részéről:</w:t>
      </w:r>
    </w:p>
    <w:p w14:paraId="0A0CFF53" w14:textId="51252131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Név:</w:t>
      </w:r>
      <w:r w:rsidR="00D860EB">
        <w:rPr>
          <w:rFonts w:ascii="Arial" w:hAnsi="Arial" w:cs="Arial"/>
          <w:sz w:val="22"/>
          <w:szCs w:val="22"/>
        </w:rPr>
        <w:t xml:space="preserve"> M</w:t>
      </w:r>
      <w:r w:rsidR="001B4155">
        <w:rPr>
          <w:rFonts w:ascii="Arial" w:hAnsi="Arial" w:cs="Arial"/>
          <w:sz w:val="22"/>
          <w:szCs w:val="22"/>
        </w:rPr>
        <w:t>é</w:t>
      </w:r>
      <w:bookmarkStart w:id="0" w:name="_GoBack"/>
      <w:bookmarkEnd w:id="0"/>
      <w:r w:rsidR="00D860EB">
        <w:rPr>
          <w:rFonts w:ascii="Arial" w:hAnsi="Arial" w:cs="Arial"/>
          <w:sz w:val="22"/>
          <w:szCs w:val="22"/>
        </w:rPr>
        <w:t>száros István igazgató</w:t>
      </w:r>
    </w:p>
    <w:p w14:paraId="2FABB911" w14:textId="45AB8313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Tel</w:t>
      </w:r>
      <w:proofErr w:type="gramStart"/>
      <w:r w:rsidRPr="007E13C4">
        <w:rPr>
          <w:rFonts w:ascii="Arial" w:hAnsi="Arial" w:cs="Arial"/>
          <w:sz w:val="22"/>
          <w:szCs w:val="22"/>
        </w:rPr>
        <w:t>.:</w:t>
      </w:r>
      <w:proofErr w:type="gramEnd"/>
      <w:r w:rsidR="00D860EB">
        <w:rPr>
          <w:rFonts w:ascii="Arial" w:hAnsi="Arial" w:cs="Arial"/>
          <w:sz w:val="22"/>
          <w:szCs w:val="22"/>
        </w:rPr>
        <w:t xml:space="preserve"> 74/999-800, 999-809</w:t>
      </w:r>
    </w:p>
    <w:p w14:paraId="69E79791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74AE8012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Gimnázium részéről:</w:t>
      </w:r>
    </w:p>
    <w:p w14:paraId="6574300B" w14:textId="6F26FC5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Név:</w:t>
      </w:r>
      <w:r w:rsidR="00D860EB">
        <w:rPr>
          <w:rFonts w:ascii="Arial" w:hAnsi="Arial" w:cs="Arial"/>
          <w:sz w:val="22"/>
          <w:szCs w:val="22"/>
        </w:rPr>
        <w:t xml:space="preserve"> Sümegi József igazgató</w:t>
      </w:r>
    </w:p>
    <w:p w14:paraId="3563F96D" w14:textId="56D7769B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lastRenderedPageBreak/>
        <w:t>Tel:</w:t>
      </w:r>
      <w:r w:rsidR="00D860EB">
        <w:rPr>
          <w:rFonts w:ascii="Arial" w:hAnsi="Arial" w:cs="Arial"/>
          <w:sz w:val="22"/>
          <w:szCs w:val="22"/>
        </w:rPr>
        <w:t xml:space="preserve"> 74/999-823</w:t>
      </w:r>
    </w:p>
    <w:p w14:paraId="5764A5DC" w14:textId="77777777" w:rsidR="00301CE0" w:rsidRPr="007E13C4" w:rsidRDefault="00301CE0" w:rsidP="00301CE0">
      <w:pPr>
        <w:pStyle w:val="Listaszerbekezds"/>
        <w:ind w:left="426"/>
        <w:jc w:val="both"/>
        <w:rPr>
          <w:rFonts w:ascii="Arial" w:hAnsi="Arial" w:cs="Arial"/>
          <w:b/>
          <w:bCs/>
        </w:rPr>
      </w:pPr>
    </w:p>
    <w:p w14:paraId="4B3BCBE7" w14:textId="33057D83" w:rsidR="00301CE0" w:rsidRPr="007E13C4" w:rsidRDefault="009900BD" w:rsidP="009900BD">
      <w:pPr>
        <w:jc w:val="center"/>
        <w:rPr>
          <w:rFonts w:ascii="Arial" w:hAnsi="Arial" w:cs="Arial"/>
          <w:b/>
          <w:bCs/>
        </w:rPr>
      </w:pPr>
      <w:r w:rsidRPr="007E13C4">
        <w:rPr>
          <w:rFonts w:ascii="Arial" w:hAnsi="Arial" w:cs="Arial"/>
          <w:b/>
          <w:bCs/>
        </w:rPr>
        <w:t>V. Egyéb rendelkezések</w:t>
      </w:r>
    </w:p>
    <w:p w14:paraId="20AB5D4B" w14:textId="77777777" w:rsidR="009900BD" w:rsidRPr="007E13C4" w:rsidRDefault="009900BD" w:rsidP="009900BD">
      <w:pPr>
        <w:rPr>
          <w:rFonts w:ascii="Arial" w:hAnsi="Arial" w:cs="Arial"/>
          <w:b/>
          <w:bCs/>
        </w:rPr>
      </w:pPr>
    </w:p>
    <w:p w14:paraId="6A18D833" w14:textId="2EE36007" w:rsidR="000F19B2" w:rsidRPr="007E13C4" w:rsidRDefault="009900BD" w:rsidP="0044145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 Felek megállapodnak abban, hogy a rendezvények lebonyolítása (előkészületek, rendezvény) nem zavarhatja az oktatási intézmény</w:t>
      </w:r>
      <w:r w:rsidR="009F2260" w:rsidRPr="007E13C4">
        <w:rPr>
          <w:rFonts w:ascii="Arial" w:hAnsi="Arial" w:cs="Arial"/>
          <w:sz w:val="22"/>
          <w:szCs w:val="22"/>
        </w:rPr>
        <w:t>ben történő tanítás rendjét.</w:t>
      </w:r>
    </w:p>
    <w:p w14:paraId="4A3FBD61" w14:textId="705ECDBF" w:rsidR="0044145A" w:rsidRPr="007E13C4" w:rsidRDefault="0044145A" w:rsidP="000F19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Az Önkormányzat vállalja, hogy a rendezvény időpontjának bejelentésével egyidejűleg – amennyiben a rendezvény szervezője nem az Önkormányzat- tájékoztatja az Intézményt a rendezvény szervezőjéről és annak kapcsolattartójáról.</w:t>
      </w:r>
    </w:p>
    <w:p w14:paraId="31FA2035" w14:textId="09B599B3" w:rsidR="0044145A" w:rsidRPr="007E13C4" w:rsidRDefault="00D860EB" w:rsidP="0044145A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rendezvény szervezője</w:t>
      </w:r>
      <w:r w:rsidR="00316F31" w:rsidRPr="007E13C4">
        <w:rPr>
          <w:rFonts w:ascii="Arial" w:hAnsi="Arial" w:cs="Arial"/>
          <w:sz w:val="22"/>
          <w:szCs w:val="22"/>
        </w:rPr>
        <w:t xml:space="preserve"> minden esetben az a civil szervezet (egyesület, alapítvány, közalapítvány), települési-, nemzetiségi önkormányzat, egyéb szervezet, amely a rendezvény teljeskörű lebonyolításáért, megszervezéséért felelősséggel tartozik.</w:t>
      </w:r>
    </w:p>
    <w:p w14:paraId="73FAB82A" w14:textId="41E22C3D" w:rsidR="000F19B2" w:rsidRPr="007E13C4" w:rsidRDefault="000F19B2" w:rsidP="000F19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 Felek megállapodnak abban, hogy a rendezvény idejére igénybe vett egyéb ingóságok (pl.szék, asztal</w:t>
      </w:r>
      <w:r w:rsidR="00316F31" w:rsidRPr="007E13C4">
        <w:rPr>
          <w:rFonts w:ascii="Arial" w:hAnsi="Arial" w:cs="Arial"/>
          <w:sz w:val="22"/>
          <w:szCs w:val="22"/>
        </w:rPr>
        <w:t xml:space="preserve"> stb.</w:t>
      </w:r>
      <w:r w:rsidRPr="007E13C4">
        <w:rPr>
          <w:rFonts w:ascii="Arial" w:hAnsi="Arial" w:cs="Arial"/>
          <w:sz w:val="22"/>
          <w:szCs w:val="22"/>
        </w:rPr>
        <w:t>) sérülésmentes, maradéktalan visszaszolg</w:t>
      </w:r>
      <w:r w:rsidR="00697E6B" w:rsidRPr="007E13C4">
        <w:rPr>
          <w:rFonts w:ascii="Arial" w:hAnsi="Arial" w:cs="Arial"/>
          <w:sz w:val="22"/>
          <w:szCs w:val="22"/>
        </w:rPr>
        <w:t xml:space="preserve">áltatása a </w:t>
      </w:r>
      <w:r w:rsidR="00DF5912" w:rsidRPr="007E13C4">
        <w:rPr>
          <w:rFonts w:ascii="Arial" w:hAnsi="Arial" w:cs="Arial"/>
          <w:sz w:val="22"/>
          <w:szCs w:val="22"/>
        </w:rPr>
        <w:t>r</w:t>
      </w:r>
      <w:r w:rsidR="00697E6B" w:rsidRPr="007E13C4">
        <w:rPr>
          <w:rFonts w:ascii="Arial" w:hAnsi="Arial" w:cs="Arial"/>
          <w:sz w:val="22"/>
          <w:szCs w:val="22"/>
        </w:rPr>
        <w:t xml:space="preserve">endezvény szervezőjének </w:t>
      </w:r>
      <w:r w:rsidRPr="007E13C4">
        <w:rPr>
          <w:rFonts w:ascii="Arial" w:hAnsi="Arial" w:cs="Arial"/>
          <w:sz w:val="22"/>
          <w:szCs w:val="22"/>
        </w:rPr>
        <w:t>feladata. Ezek átadás átvétele átvételi elismervénnyel történik az intézmények</w:t>
      </w:r>
      <w:r w:rsidR="00316F31" w:rsidRPr="007E13C4">
        <w:rPr>
          <w:rFonts w:ascii="Arial" w:hAnsi="Arial" w:cs="Arial"/>
          <w:sz w:val="22"/>
          <w:szCs w:val="22"/>
        </w:rPr>
        <w:t xml:space="preserve"> és a rendezvény szervezőjének</w:t>
      </w:r>
      <w:r w:rsidRPr="007E13C4">
        <w:rPr>
          <w:rFonts w:ascii="Arial" w:hAnsi="Arial" w:cs="Arial"/>
          <w:sz w:val="22"/>
          <w:szCs w:val="22"/>
        </w:rPr>
        <w:t xml:space="preserve"> kapcsolattartói között.</w:t>
      </w:r>
    </w:p>
    <w:p w14:paraId="5AA1CBD6" w14:textId="679EAA8F" w:rsidR="009F2260" w:rsidRPr="007E13C4" w:rsidRDefault="009F2260" w:rsidP="000F19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Az Önkormányzat vállalja </w:t>
      </w:r>
      <w:r w:rsidR="000F19B2" w:rsidRPr="007E13C4">
        <w:rPr>
          <w:rFonts w:ascii="Arial" w:hAnsi="Arial" w:cs="Arial"/>
          <w:sz w:val="22"/>
          <w:szCs w:val="22"/>
        </w:rPr>
        <w:t>a rendezvény alatt keletkezett esetleges károk megtérítését a Tankerület részére.</w:t>
      </w:r>
    </w:p>
    <w:p w14:paraId="640A475C" w14:textId="46CBD070" w:rsidR="000F19B2" w:rsidRPr="007E13C4" w:rsidRDefault="000F19B2" w:rsidP="000F19B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Az Általános Iskola és a Gimnázium vállalja, hogy a rendezvén</w:t>
      </w:r>
      <w:r w:rsidR="00697E6B" w:rsidRPr="007E13C4">
        <w:rPr>
          <w:rFonts w:ascii="Arial" w:hAnsi="Arial" w:cs="Arial"/>
          <w:sz w:val="22"/>
          <w:szCs w:val="22"/>
        </w:rPr>
        <w:t>y előkészületeinek biztosítása érdekében</w:t>
      </w:r>
      <w:r w:rsidRPr="007E13C4">
        <w:rPr>
          <w:rFonts w:ascii="Arial" w:hAnsi="Arial" w:cs="Arial"/>
          <w:sz w:val="22"/>
          <w:szCs w:val="22"/>
        </w:rPr>
        <w:t xml:space="preserve"> gondoskodik</w:t>
      </w:r>
      <w:r w:rsidR="00697E6B" w:rsidRPr="007E13C4">
        <w:rPr>
          <w:rFonts w:ascii="Arial" w:hAnsi="Arial" w:cs="Arial"/>
          <w:sz w:val="22"/>
          <w:szCs w:val="22"/>
        </w:rPr>
        <w:t xml:space="preserve"> </w:t>
      </w:r>
      <w:r w:rsidR="00DF5912" w:rsidRPr="007E13C4">
        <w:rPr>
          <w:rFonts w:ascii="Arial" w:hAnsi="Arial" w:cs="Arial"/>
          <w:sz w:val="22"/>
          <w:szCs w:val="22"/>
        </w:rPr>
        <w:t>a r</w:t>
      </w:r>
      <w:r w:rsidR="00697E6B" w:rsidRPr="007E13C4">
        <w:rPr>
          <w:rFonts w:ascii="Arial" w:hAnsi="Arial" w:cs="Arial"/>
          <w:sz w:val="22"/>
          <w:szCs w:val="22"/>
        </w:rPr>
        <w:t>endezvényszervező</w:t>
      </w:r>
      <w:r w:rsidRPr="007E13C4">
        <w:rPr>
          <w:rFonts w:ascii="Arial" w:hAnsi="Arial" w:cs="Arial"/>
          <w:sz w:val="22"/>
          <w:szCs w:val="22"/>
        </w:rPr>
        <w:t xml:space="preserve"> intézménybe történő bejutás</w:t>
      </w:r>
      <w:r w:rsidR="007620E3">
        <w:rPr>
          <w:rFonts w:ascii="Arial" w:hAnsi="Arial" w:cs="Arial"/>
          <w:sz w:val="22"/>
          <w:szCs w:val="22"/>
        </w:rPr>
        <w:t>ának</w:t>
      </w:r>
      <w:r w:rsidRPr="007E13C4">
        <w:rPr>
          <w:rFonts w:ascii="Arial" w:hAnsi="Arial" w:cs="Arial"/>
          <w:sz w:val="22"/>
          <w:szCs w:val="22"/>
        </w:rPr>
        <w:t xml:space="preserve"> biztosításáról (</w:t>
      </w:r>
      <w:r w:rsidR="00316F31" w:rsidRPr="007E13C4">
        <w:rPr>
          <w:rFonts w:ascii="Arial" w:hAnsi="Arial" w:cs="Arial"/>
          <w:sz w:val="22"/>
          <w:szCs w:val="22"/>
        </w:rPr>
        <w:t xml:space="preserve">pl.: </w:t>
      </w:r>
      <w:r w:rsidR="00866940">
        <w:rPr>
          <w:rFonts w:ascii="Arial" w:hAnsi="Arial" w:cs="Arial"/>
          <w:sz w:val="22"/>
          <w:szCs w:val="22"/>
        </w:rPr>
        <w:t>kulcs átadása; az épület nyitása, ill. zárása</w:t>
      </w:r>
      <w:r w:rsidRPr="007E13C4">
        <w:rPr>
          <w:rFonts w:ascii="Arial" w:hAnsi="Arial" w:cs="Arial"/>
          <w:sz w:val="22"/>
          <w:szCs w:val="22"/>
        </w:rPr>
        <w:t>).</w:t>
      </w:r>
    </w:p>
    <w:p w14:paraId="6D3E33C2" w14:textId="77777777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4FF39C20" w14:textId="2D1668CB" w:rsidR="000F19B2" w:rsidRPr="007E13C4" w:rsidRDefault="000F19B2" w:rsidP="000F19B2">
      <w:pPr>
        <w:jc w:val="center"/>
        <w:rPr>
          <w:rFonts w:ascii="Arial" w:hAnsi="Arial" w:cs="Arial"/>
          <w:b/>
          <w:bCs/>
        </w:rPr>
      </w:pPr>
      <w:r w:rsidRPr="007E13C4">
        <w:rPr>
          <w:rFonts w:ascii="Arial" w:hAnsi="Arial" w:cs="Arial"/>
          <w:b/>
          <w:bCs/>
        </w:rPr>
        <w:t>VI. Záró rendelkezések</w:t>
      </w:r>
    </w:p>
    <w:p w14:paraId="6296E37A" w14:textId="77777777" w:rsidR="000F19B2" w:rsidRPr="007E13C4" w:rsidRDefault="000F19B2" w:rsidP="00EA4071">
      <w:pPr>
        <w:rPr>
          <w:rFonts w:ascii="Arial" w:hAnsi="Arial" w:cs="Arial"/>
          <w:b/>
          <w:bCs/>
        </w:rPr>
      </w:pPr>
    </w:p>
    <w:p w14:paraId="630F6600" w14:textId="2711A0C7" w:rsidR="00EA4071" w:rsidRPr="007E13C4" w:rsidRDefault="00EA4071" w:rsidP="00EA4071">
      <w:pPr>
        <w:pStyle w:val="Listaszerbekezds"/>
        <w:numPr>
          <w:ilvl w:val="0"/>
          <w:numId w:val="5"/>
        </w:numPr>
        <w:ind w:left="709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Jelen megállapodásban nem rögzített körülményekre a Ptk. vonatkozó szabályait kell alkalmazni.</w:t>
      </w:r>
    </w:p>
    <w:p w14:paraId="5F338478" w14:textId="77777777" w:rsidR="00EA4071" w:rsidRPr="007E13C4" w:rsidRDefault="00EA4071" w:rsidP="000F19B2">
      <w:pPr>
        <w:jc w:val="both"/>
        <w:rPr>
          <w:rFonts w:ascii="Arial" w:hAnsi="Arial" w:cs="Arial"/>
          <w:sz w:val="22"/>
          <w:szCs w:val="22"/>
        </w:rPr>
      </w:pPr>
    </w:p>
    <w:p w14:paraId="221BC3B8" w14:textId="3B769F40" w:rsidR="000F19B2" w:rsidRPr="007E13C4" w:rsidRDefault="000F19B2" w:rsidP="00EA4071">
      <w:p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>Jelen megállapodást a Felek elolvasást és értelmezést követően, jóváhagyólag írják alá.</w:t>
      </w:r>
    </w:p>
    <w:p w14:paraId="1E302ABC" w14:textId="77777777" w:rsidR="000F19B2" w:rsidRPr="007E13C4" w:rsidRDefault="000F19B2" w:rsidP="00EA407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71ED3B1" w14:textId="73DFB46C" w:rsidR="000F19B2" w:rsidRPr="007E13C4" w:rsidRDefault="000F19B2" w:rsidP="00EA4071">
      <w:pPr>
        <w:ind w:left="426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Jelen megállapodás </w:t>
      </w:r>
      <w:r w:rsidR="009D5E2F" w:rsidRPr="007E13C4">
        <w:rPr>
          <w:rFonts w:ascii="Arial" w:hAnsi="Arial" w:cs="Arial"/>
          <w:sz w:val="22"/>
          <w:szCs w:val="22"/>
        </w:rPr>
        <w:t>3</w:t>
      </w:r>
      <w:r w:rsidRPr="007E13C4">
        <w:rPr>
          <w:rFonts w:ascii="Arial" w:hAnsi="Arial" w:cs="Arial"/>
          <w:sz w:val="22"/>
          <w:szCs w:val="22"/>
        </w:rPr>
        <w:t xml:space="preserve"> (</w:t>
      </w:r>
      <w:r w:rsidR="009D5E2F" w:rsidRPr="007E13C4">
        <w:rPr>
          <w:rFonts w:ascii="Arial" w:hAnsi="Arial" w:cs="Arial"/>
          <w:sz w:val="22"/>
          <w:szCs w:val="22"/>
        </w:rPr>
        <w:t>három</w:t>
      </w:r>
      <w:r w:rsidRPr="007E13C4">
        <w:rPr>
          <w:rFonts w:ascii="Arial" w:hAnsi="Arial" w:cs="Arial"/>
          <w:sz w:val="22"/>
          <w:szCs w:val="22"/>
        </w:rPr>
        <w:t xml:space="preserve">) számozott oldalon, </w:t>
      </w:r>
      <w:r w:rsidR="00EA4071" w:rsidRPr="007E13C4">
        <w:rPr>
          <w:rFonts w:ascii="Arial" w:hAnsi="Arial" w:cs="Arial"/>
          <w:sz w:val="22"/>
          <w:szCs w:val="22"/>
        </w:rPr>
        <w:t>5</w:t>
      </w:r>
      <w:r w:rsidRPr="007E13C4">
        <w:rPr>
          <w:rFonts w:ascii="Arial" w:hAnsi="Arial" w:cs="Arial"/>
          <w:sz w:val="22"/>
          <w:szCs w:val="22"/>
        </w:rPr>
        <w:t xml:space="preserve"> (</w:t>
      </w:r>
      <w:r w:rsidR="00EA4071" w:rsidRPr="007E13C4">
        <w:rPr>
          <w:rFonts w:ascii="Arial" w:hAnsi="Arial" w:cs="Arial"/>
          <w:sz w:val="22"/>
          <w:szCs w:val="22"/>
        </w:rPr>
        <w:t>öt</w:t>
      </w:r>
      <w:r w:rsidRPr="007E13C4">
        <w:rPr>
          <w:rFonts w:ascii="Arial" w:hAnsi="Arial" w:cs="Arial"/>
          <w:sz w:val="22"/>
          <w:szCs w:val="22"/>
        </w:rPr>
        <w:t xml:space="preserve">), egymással mindenben megegyező eredeti példányban készült, amelyből </w:t>
      </w:r>
      <w:r w:rsidR="00EA4071" w:rsidRPr="007E13C4">
        <w:rPr>
          <w:rFonts w:ascii="Arial" w:hAnsi="Arial" w:cs="Arial"/>
          <w:sz w:val="22"/>
          <w:szCs w:val="22"/>
        </w:rPr>
        <w:t>1</w:t>
      </w:r>
      <w:r w:rsidRPr="007E13C4">
        <w:rPr>
          <w:rFonts w:ascii="Arial" w:hAnsi="Arial" w:cs="Arial"/>
          <w:sz w:val="22"/>
          <w:szCs w:val="22"/>
        </w:rPr>
        <w:t xml:space="preserve"> példány az </w:t>
      </w:r>
      <w:r w:rsidR="00EA4071" w:rsidRPr="007E13C4">
        <w:rPr>
          <w:rFonts w:ascii="Arial" w:hAnsi="Arial" w:cs="Arial"/>
          <w:sz w:val="22"/>
          <w:szCs w:val="22"/>
        </w:rPr>
        <w:t>Tankerületet</w:t>
      </w:r>
      <w:r w:rsidRPr="007E13C4">
        <w:rPr>
          <w:rFonts w:ascii="Arial" w:hAnsi="Arial" w:cs="Arial"/>
          <w:sz w:val="22"/>
          <w:szCs w:val="22"/>
        </w:rPr>
        <w:t xml:space="preserve">, </w:t>
      </w:r>
      <w:r w:rsidR="00EA4071" w:rsidRPr="007E13C4">
        <w:rPr>
          <w:rFonts w:ascii="Arial" w:hAnsi="Arial" w:cs="Arial"/>
          <w:sz w:val="22"/>
          <w:szCs w:val="22"/>
        </w:rPr>
        <w:t>1</w:t>
      </w:r>
      <w:r w:rsidRPr="007E13C4">
        <w:rPr>
          <w:rFonts w:ascii="Arial" w:hAnsi="Arial" w:cs="Arial"/>
          <w:sz w:val="22"/>
          <w:szCs w:val="22"/>
        </w:rPr>
        <w:t xml:space="preserve"> példány</w:t>
      </w:r>
      <w:r w:rsidR="00EA4071" w:rsidRPr="007E13C4">
        <w:rPr>
          <w:rFonts w:ascii="Arial" w:hAnsi="Arial" w:cs="Arial"/>
          <w:sz w:val="22"/>
          <w:szCs w:val="22"/>
        </w:rPr>
        <w:t xml:space="preserve"> az Általános Iskolát, 1 példány a Gimnáziumot és példány az</w:t>
      </w:r>
      <w:r w:rsidRPr="007E13C4">
        <w:rPr>
          <w:rFonts w:ascii="Arial" w:hAnsi="Arial" w:cs="Arial"/>
          <w:sz w:val="22"/>
          <w:szCs w:val="22"/>
        </w:rPr>
        <w:t xml:space="preserve"> Önkormányzatot</w:t>
      </w:r>
      <w:r w:rsidR="00EA4071" w:rsidRPr="007E13C4">
        <w:rPr>
          <w:rFonts w:ascii="Arial" w:hAnsi="Arial" w:cs="Arial"/>
          <w:sz w:val="22"/>
          <w:szCs w:val="22"/>
        </w:rPr>
        <w:t xml:space="preserve"> </w:t>
      </w:r>
      <w:r w:rsidRPr="007E13C4">
        <w:rPr>
          <w:rFonts w:ascii="Arial" w:hAnsi="Arial" w:cs="Arial"/>
          <w:sz w:val="22"/>
          <w:szCs w:val="22"/>
        </w:rPr>
        <w:t>illet</w:t>
      </w:r>
      <w:r w:rsidR="00EA4071" w:rsidRPr="007E13C4">
        <w:rPr>
          <w:rFonts w:ascii="Arial" w:hAnsi="Arial" w:cs="Arial"/>
          <w:sz w:val="22"/>
          <w:szCs w:val="22"/>
        </w:rPr>
        <w:t xml:space="preserve"> meg</w:t>
      </w:r>
      <w:r w:rsidRPr="007E13C4">
        <w:rPr>
          <w:rFonts w:ascii="Arial" w:hAnsi="Arial" w:cs="Arial"/>
          <w:sz w:val="22"/>
          <w:szCs w:val="22"/>
        </w:rPr>
        <w:t xml:space="preserve">. </w:t>
      </w:r>
    </w:p>
    <w:p w14:paraId="04AC1A2D" w14:textId="77777777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11BB4EF7" w14:textId="74EDDCCC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59D1234F" w14:textId="421310A9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  <w:bookmarkStart w:id="1" w:name="_Hlk173210399"/>
      <w:r w:rsidRPr="007E13C4">
        <w:rPr>
          <w:rFonts w:ascii="Arial" w:hAnsi="Arial" w:cs="Arial"/>
          <w:sz w:val="22"/>
          <w:szCs w:val="22"/>
        </w:rPr>
        <w:t>Bátaszék, 202</w:t>
      </w:r>
      <w:r w:rsidR="00EA4071" w:rsidRPr="007E13C4">
        <w:rPr>
          <w:rFonts w:ascii="Arial" w:hAnsi="Arial" w:cs="Arial"/>
          <w:sz w:val="22"/>
          <w:szCs w:val="22"/>
        </w:rPr>
        <w:t>4</w:t>
      </w:r>
      <w:r w:rsidRPr="007E13C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EA4071" w:rsidRPr="007E13C4">
        <w:rPr>
          <w:rFonts w:ascii="Arial" w:hAnsi="Arial" w:cs="Arial"/>
          <w:sz w:val="22"/>
          <w:szCs w:val="22"/>
        </w:rPr>
        <w:t>augusztu</w:t>
      </w:r>
      <w:r w:rsidRPr="007E13C4">
        <w:rPr>
          <w:rFonts w:ascii="Arial" w:hAnsi="Arial" w:cs="Arial"/>
          <w:sz w:val="22"/>
          <w:szCs w:val="22"/>
        </w:rPr>
        <w:t>s …</w:t>
      </w:r>
      <w:proofErr w:type="gramEnd"/>
    </w:p>
    <w:bookmarkEnd w:id="1"/>
    <w:p w14:paraId="2867123C" w14:textId="643C794A" w:rsidR="000F19B2" w:rsidRPr="007E13C4" w:rsidRDefault="000F19B2" w:rsidP="000F19B2">
      <w:pPr>
        <w:jc w:val="both"/>
        <w:rPr>
          <w:rFonts w:ascii="Arial" w:hAnsi="Arial" w:cs="Arial"/>
          <w:sz w:val="22"/>
          <w:szCs w:val="22"/>
        </w:rPr>
      </w:pPr>
    </w:p>
    <w:p w14:paraId="4F719F6B" w14:textId="4B6C20CA" w:rsidR="007E13C4" w:rsidRDefault="007E13C4" w:rsidP="007E13C4">
      <w:pPr>
        <w:tabs>
          <w:tab w:val="left" w:pos="5103"/>
          <w:tab w:val="right" w:leader="dot" w:pos="9072"/>
        </w:tabs>
        <w:ind w:left="4956"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C897D2" w14:textId="36BB7C75" w:rsidR="000F19B2" w:rsidRPr="007E13C4" w:rsidRDefault="007E13C4" w:rsidP="00EA4071">
      <w:pPr>
        <w:ind w:left="4956"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A4071" w:rsidRPr="007E13C4">
        <w:rPr>
          <w:rFonts w:ascii="Arial" w:hAnsi="Arial" w:cs="Arial"/>
          <w:sz w:val="22"/>
          <w:szCs w:val="22"/>
        </w:rPr>
        <w:t xml:space="preserve">Bátaszék Város </w:t>
      </w:r>
      <w:r w:rsidR="000F19B2" w:rsidRPr="007E13C4">
        <w:rPr>
          <w:rFonts w:ascii="Arial" w:hAnsi="Arial" w:cs="Arial"/>
          <w:sz w:val="22"/>
          <w:szCs w:val="22"/>
        </w:rPr>
        <w:t>Önkormányzat</w:t>
      </w:r>
      <w:r w:rsidR="00EA4071" w:rsidRPr="007E13C4">
        <w:rPr>
          <w:rFonts w:ascii="Arial" w:hAnsi="Arial" w:cs="Arial"/>
          <w:sz w:val="22"/>
          <w:szCs w:val="22"/>
        </w:rPr>
        <w:t>a</w:t>
      </w:r>
      <w:r w:rsidR="000F19B2" w:rsidRPr="007E13C4">
        <w:rPr>
          <w:rFonts w:ascii="Arial" w:hAnsi="Arial" w:cs="Arial"/>
          <w:sz w:val="22"/>
          <w:szCs w:val="22"/>
        </w:rPr>
        <w:t xml:space="preserve"> </w:t>
      </w:r>
    </w:p>
    <w:p w14:paraId="66753478" w14:textId="38E3DEC0" w:rsidR="000F19B2" w:rsidRPr="007E13C4" w:rsidRDefault="00EA4071" w:rsidP="00EA4071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      </w:t>
      </w:r>
      <w:r w:rsidR="007E13C4">
        <w:rPr>
          <w:rFonts w:ascii="Arial" w:hAnsi="Arial" w:cs="Arial"/>
          <w:sz w:val="22"/>
          <w:szCs w:val="22"/>
        </w:rPr>
        <w:t xml:space="preserve">   </w:t>
      </w:r>
      <w:r w:rsidR="000F19B2" w:rsidRPr="007E13C4">
        <w:rPr>
          <w:rFonts w:ascii="Arial" w:hAnsi="Arial" w:cs="Arial"/>
          <w:sz w:val="22"/>
          <w:szCs w:val="22"/>
        </w:rPr>
        <w:t>Dr. Bozsolik Róbert Zsolt</w:t>
      </w:r>
    </w:p>
    <w:p w14:paraId="51BCC1F0" w14:textId="3DA79F6B" w:rsidR="000F19B2" w:rsidRPr="007E13C4" w:rsidRDefault="00EA4071" w:rsidP="007E13C4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 </w:t>
      </w:r>
      <w:r w:rsidR="007E13C4">
        <w:rPr>
          <w:rFonts w:ascii="Arial" w:hAnsi="Arial" w:cs="Arial"/>
          <w:sz w:val="22"/>
          <w:szCs w:val="22"/>
        </w:rPr>
        <w:t xml:space="preserve">     </w:t>
      </w:r>
      <w:r w:rsidRPr="007E13C4">
        <w:rPr>
          <w:rFonts w:ascii="Arial" w:hAnsi="Arial" w:cs="Arial"/>
          <w:sz w:val="22"/>
          <w:szCs w:val="22"/>
        </w:rPr>
        <w:t xml:space="preserve"> </w:t>
      </w:r>
      <w:r w:rsidR="000F19B2" w:rsidRPr="007E13C4">
        <w:rPr>
          <w:rFonts w:ascii="Arial" w:hAnsi="Arial" w:cs="Arial"/>
          <w:sz w:val="22"/>
          <w:szCs w:val="22"/>
        </w:rPr>
        <w:t>polgármester</w:t>
      </w:r>
    </w:p>
    <w:p w14:paraId="1E08BDDD" w14:textId="7BE2B572" w:rsidR="007E13C4" w:rsidRDefault="007E13C4" w:rsidP="00EA4071">
      <w:pPr>
        <w:jc w:val="both"/>
        <w:rPr>
          <w:rFonts w:ascii="Arial" w:hAnsi="Arial" w:cs="Arial"/>
          <w:sz w:val="22"/>
          <w:szCs w:val="22"/>
        </w:rPr>
      </w:pPr>
    </w:p>
    <w:p w14:paraId="4357C070" w14:textId="77777777" w:rsidR="007E13C4" w:rsidRDefault="007E13C4" w:rsidP="00EA4071">
      <w:pPr>
        <w:jc w:val="both"/>
        <w:rPr>
          <w:rFonts w:ascii="Arial" w:hAnsi="Arial" w:cs="Arial"/>
          <w:sz w:val="22"/>
          <w:szCs w:val="22"/>
        </w:rPr>
      </w:pPr>
    </w:p>
    <w:p w14:paraId="6C8FA078" w14:textId="720A710C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Jogilag </w:t>
      </w:r>
      <w:proofErr w:type="spellStart"/>
      <w:r>
        <w:rPr>
          <w:rFonts w:ascii="Arial" w:hAnsi="Arial" w:cs="Arial"/>
          <w:sz w:val="22"/>
          <w:szCs w:val="22"/>
        </w:rPr>
        <w:t>ellenjegyzem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7E1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 xml:space="preserve">Pénzügyileg </w:t>
      </w:r>
      <w:proofErr w:type="spellStart"/>
      <w:r w:rsidRPr="007E13C4">
        <w:rPr>
          <w:rFonts w:ascii="Arial" w:hAnsi="Arial" w:cs="Arial"/>
          <w:sz w:val="22"/>
          <w:szCs w:val="22"/>
        </w:rPr>
        <w:t>ellenjegyzem</w:t>
      </w:r>
      <w:proofErr w:type="spellEnd"/>
      <w:r w:rsidRPr="007E13C4">
        <w:rPr>
          <w:rFonts w:ascii="Arial" w:hAnsi="Arial" w:cs="Arial"/>
          <w:sz w:val="22"/>
          <w:szCs w:val="22"/>
        </w:rPr>
        <w:t>:</w:t>
      </w:r>
    </w:p>
    <w:p w14:paraId="5D0C0877" w14:textId="21F94D0F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  <w:bookmarkStart w:id="2" w:name="_Hlk173210622"/>
      <w:r w:rsidRPr="007E13C4">
        <w:rPr>
          <w:rFonts w:ascii="Arial" w:hAnsi="Arial" w:cs="Arial"/>
          <w:sz w:val="22"/>
          <w:szCs w:val="22"/>
        </w:rPr>
        <w:t xml:space="preserve">Bátaszék, 2024. augusztus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 xml:space="preserve">Bátaszék, 2024. </w:t>
      </w:r>
      <w:proofErr w:type="gramStart"/>
      <w:r w:rsidRPr="007E13C4">
        <w:rPr>
          <w:rFonts w:ascii="Arial" w:hAnsi="Arial" w:cs="Arial"/>
          <w:sz w:val="22"/>
          <w:szCs w:val="22"/>
        </w:rPr>
        <w:t>augusztus …</w:t>
      </w:r>
      <w:proofErr w:type="gramEnd"/>
    </w:p>
    <w:p w14:paraId="31AD9439" w14:textId="187E636E" w:rsid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</w:p>
    <w:p w14:paraId="43B9252A" w14:textId="77777777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6B1C241F" w14:textId="39A4B879" w:rsidR="007E13C4" w:rsidRDefault="007E13C4" w:rsidP="007E13C4">
      <w:pPr>
        <w:tabs>
          <w:tab w:val="left" w:pos="0"/>
          <w:tab w:val="right" w:leader="dot" w:pos="3969"/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27DE4B" w14:textId="77777777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Pr="007E13C4">
        <w:rPr>
          <w:rFonts w:ascii="Arial" w:hAnsi="Arial" w:cs="Arial"/>
          <w:sz w:val="22"/>
          <w:szCs w:val="22"/>
        </w:rPr>
        <w:t xml:space="preserve"> Dr. Firle-Paksi Anna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>Tóthné Lelkes Erika</w:t>
      </w:r>
    </w:p>
    <w:p w14:paraId="1C73DD6E" w14:textId="6D65F7DC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7E13C4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7E13C4">
        <w:rPr>
          <w:rFonts w:ascii="Arial" w:hAnsi="Arial" w:cs="Arial"/>
          <w:sz w:val="22"/>
          <w:szCs w:val="22"/>
        </w:rPr>
        <w:t>aljegyző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7E13C4">
        <w:rPr>
          <w:rFonts w:ascii="Arial" w:hAnsi="Arial" w:cs="Arial"/>
          <w:sz w:val="22"/>
          <w:szCs w:val="22"/>
        </w:rPr>
        <w:t xml:space="preserve"> pénzügyi irodavezető</w:t>
      </w:r>
      <w:r>
        <w:rPr>
          <w:rFonts w:ascii="Arial" w:hAnsi="Arial" w:cs="Arial"/>
          <w:sz w:val="22"/>
          <w:szCs w:val="22"/>
        </w:rPr>
        <w:tab/>
      </w:r>
    </w:p>
    <w:p w14:paraId="0C488137" w14:textId="2FAD5879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</w:p>
    <w:p w14:paraId="31A2BC2A" w14:textId="0404B92E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B195752" w14:textId="26E13E14" w:rsidR="007E13C4" w:rsidRPr="007E13C4" w:rsidRDefault="007E13C4" w:rsidP="007E13C4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6353FB4" w14:textId="36F548C6" w:rsidR="00BA15A5" w:rsidRPr="007E13C4" w:rsidRDefault="00BA15A5" w:rsidP="000F19B2">
      <w:pPr>
        <w:jc w:val="both"/>
        <w:rPr>
          <w:rFonts w:ascii="Arial" w:hAnsi="Arial" w:cs="Arial"/>
          <w:sz w:val="22"/>
          <w:szCs w:val="22"/>
        </w:rPr>
      </w:pPr>
    </w:p>
    <w:p w14:paraId="008A4939" w14:textId="02770008" w:rsidR="00BA15A5" w:rsidRPr="007E13C4" w:rsidRDefault="00BA15A5" w:rsidP="00BA15A5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Szekszárd, 2024. </w:t>
      </w:r>
      <w:proofErr w:type="gramStart"/>
      <w:r w:rsidRPr="007E13C4">
        <w:rPr>
          <w:rFonts w:ascii="Arial" w:hAnsi="Arial" w:cs="Arial"/>
          <w:sz w:val="22"/>
          <w:szCs w:val="22"/>
        </w:rPr>
        <w:t>augusztus …</w:t>
      </w:r>
      <w:proofErr w:type="gramEnd"/>
    </w:p>
    <w:p w14:paraId="7B891A98" w14:textId="108BF52C" w:rsidR="000F19B2" w:rsidRPr="007E13C4" w:rsidRDefault="000F19B2" w:rsidP="00BA15A5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lastRenderedPageBreak/>
        <w:tab/>
      </w:r>
      <w:r w:rsidR="00EA4071" w:rsidRPr="007E13C4">
        <w:rPr>
          <w:rFonts w:ascii="Arial" w:hAnsi="Arial" w:cs="Arial"/>
          <w:sz w:val="22"/>
          <w:szCs w:val="22"/>
        </w:rPr>
        <w:tab/>
      </w:r>
      <w:r w:rsidR="00EA4071" w:rsidRPr="007E13C4">
        <w:rPr>
          <w:rFonts w:ascii="Arial" w:hAnsi="Arial" w:cs="Arial"/>
          <w:sz w:val="22"/>
          <w:szCs w:val="22"/>
        </w:rPr>
        <w:tab/>
      </w:r>
      <w:r w:rsidR="00EA4071" w:rsidRPr="007E13C4">
        <w:rPr>
          <w:rFonts w:ascii="Arial" w:hAnsi="Arial" w:cs="Arial"/>
          <w:sz w:val="22"/>
          <w:szCs w:val="22"/>
        </w:rPr>
        <w:tab/>
      </w:r>
      <w:r w:rsidR="00EA4071" w:rsidRPr="007E13C4">
        <w:rPr>
          <w:rFonts w:ascii="Arial" w:hAnsi="Arial" w:cs="Arial"/>
          <w:sz w:val="22"/>
          <w:szCs w:val="22"/>
        </w:rPr>
        <w:tab/>
      </w:r>
      <w:r w:rsidR="00EA4071" w:rsidRPr="007E13C4">
        <w:rPr>
          <w:rFonts w:ascii="Arial" w:hAnsi="Arial" w:cs="Arial"/>
          <w:sz w:val="22"/>
          <w:szCs w:val="22"/>
        </w:rPr>
        <w:tab/>
      </w:r>
      <w:r w:rsidR="00EA4071" w:rsidRPr="007E13C4">
        <w:rPr>
          <w:rFonts w:ascii="Arial" w:hAnsi="Arial" w:cs="Arial"/>
          <w:sz w:val="22"/>
          <w:szCs w:val="22"/>
        </w:rPr>
        <w:tab/>
      </w:r>
    </w:p>
    <w:p w14:paraId="61AEEAE0" w14:textId="068F444E" w:rsidR="000F19B2" w:rsidRPr="007E13C4" w:rsidRDefault="00BA15A5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</w:p>
    <w:p w14:paraId="3AE5C72A" w14:textId="1B46DB81" w:rsidR="00BA15A5" w:rsidRPr="007E13C4" w:rsidRDefault="00BA15A5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ab/>
        <w:t xml:space="preserve">    Szekszárdi Tankerületi Központ</w:t>
      </w:r>
    </w:p>
    <w:p w14:paraId="12D628F2" w14:textId="789823C7" w:rsidR="00BA15A5" w:rsidRPr="007E13C4" w:rsidRDefault="00BA15A5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ab/>
        <w:t xml:space="preserve">                Gerzsei Péter</w:t>
      </w:r>
    </w:p>
    <w:p w14:paraId="59C72D8A" w14:textId="2D99E63A" w:rsidR="00BA15A5" w:rsidRDefault="00BA15A5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ab/>
        <w:t xml:space="preserve">                    Igazgató</w:t>
      </w:r>
    </w:p>
    <w:p w14:paraId="11A10DBB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6A987062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751C5B4E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BE7BB44" w14:textId="2380FE33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A4C185" w14:textId="14F499BC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</w:t>
      </w:r>
      <w:proofErr w:type="gramStart"/>
      <w:r>
        <w:rPr>
          <w:rFonts w:ascii="Arial" w:hAnsi="Arial" w:cs="Arial"/>
          <w:sz w:val="22"/>
          <w:szCs w:val="22"/>
        </w:rPr>
        <w:t>pénzügyi</w:t>
      </w:r>
      <w:proofErr w:type="gramEnd"/>
      <w:r>
        <w:rPr>
          <w:rFonts w:ascii="Arial" w:hAnsi="Arial" w:cs="Arial"/>
          <w:sz w:val="22"/>
          <w:szCs w:val="22"/>
        </w:rPr>
        <w:t xml:space="preserve"> ellenjegyzés</w:t>
      </w:r>
    </w:p>
    <w:p w14:paraId="06BA796C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3AD0D995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79380F8D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69BC30CE" w14:textId="25853D04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38280B9" w14:textId="09F29673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</w:t>
      </w:r>
      <w:proofErr w:type="gramStart"/>
      <w:r>
        <w:rPr>
          <w:rFonts w:ascii="Arial" w:hAnsi="Arial" w:cs="Arial"/>
          <w:sz w:val="22"/>
          <w:szCs w:val="22"/>
        </w:rPr>
        <w:t>jogi</w:t>
      </w:r>
      <w:proofErr w:type="gramEnd"/>
      <w:r>
        <w:rPr>
          <w:rFonts w:ascii="Arial" w:hAnsi="Arial" w:cs="Arial"/>
          <w:sz w:val="22"/>
          <w:szCs w:val="22"/>
        </w:rPr>
        <w:t xml:space="preserve"> ellenjegyzés</w:t>
      </w:r>
    </w:p>
    <w:p w14:paraId="3A827D23" w14:textId="77777777" w:rsidR="007620E3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3B078CDE" w14:textId="77777777" w:rsidR="007620E3" w:rsidRPr="007E13C4" w:rsidRDefault="007620E3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31E9A2D0" w14:textId="77777777" w:rsidR="00BA15A5" w:rsidRPr="007E13C4" w:rsidRDefault="00BA15A5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0E1321E5" w14:textId="77777777" w:rsidR="00BA15A5" w:rsidRPr="007E13C4" w:rsidRDefault="00BA15A5" w:rsidP="00BA15A5">
      <w:pPr>
        <w:tabs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3EF9595" w14:textId="77777777" w:rsidR="00BA15A5" w:rsidRPr="007E13C4" w:rsidRDefault="00BA15A5" w:rsidP="00BA15A5">
      <w:pPr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Bátaszék, 2024. </w:t>
      </w:r>
      <w:proofErr w:type="gramStart"/>
      <w:r w:rsidRPr="007E13C4">
        <w:rPr>
          <w:rFonts w:ascii="Arial" w:hAnsi="Arial" w:cs="Arial"/>
          <w:sz w:val="22"/>
          <w:szCs w:val="22"/>
        </w:rPr>
        <w:t>augusztus …</w:t>
      </w:r>
      <w:proofErr w:type="gramEnd"/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  <w:t>Bátaszék, 2024. augusztus …</w:t>
      </w:r>
    </w:p>
    <w:p w14:paraId="496329D5" w14:textId="2A48F61E" w:rsidR="00BA15A5" w:rsidRPr="007E13C4" w:rsidRDefault="00BA15A5" w:rsidP="00BA15A5">
      <w:pPr>
        <w:jc w:val="both"/>
        <w:rPr>
          <w:rFonts w:ascii="Arial" w:hAnsi="Arial" w:cs="Arial"/>
          <w:sz w:val="22"/>
          <w:szCs w:val="22"/>
        </w:rPr>
      </w:pPr>
    </w:p>
    <w:p w14:paraId="7C48AB43" w14:textId="77777777" w:rsidR="00BA15A5" w:rsidRPr="007E13C4" w:rsidRDefault="00BA15A5" w:rsidP="00BA15A5">
      <w:pPr>
        <w:jc w:val="both"/>
        <w:rPr>
          <w:rFonts w:ascii="Arial" w:hAnsi="Arial" w:cs="Arial"/>
          <w:sz w:val="22"/>
          <w:szCs w:val="22"/>
        </w:rPr>
      </w:pPr>
    </w:p>
    <w:p w14:paraId="0E758605" w14:textId="2BB402BB" w:rsidR="000F19B2" w:rsidRDefault="007620E3" w:rsidP="007620E3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D990DB" w14:textId="77777777" w:rsidR="007620E3" w:rsidRPr="007E13C4" w:rsidRDefault="007620E3" w:rsidP="007620E3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14:paraId="1247D996" w14:textId="7D75153E" w:rsidR="000F19B2" w:rsidRPr="007E13C4" w:rsidRDefault="00BA15A5" w:rsidP="00BA15A5">
      <w:pPr>
        <w:tabs>
          <w:tab w:val="left" w:pos="0"/>
          <w:tab w:val="right" w:leader="dot" w:pos="3969"/>
          <w:tab w:val="left" w:pos="5103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</w:p>
    <w:p w14:paraId="5E4D0913" w14:textId="5A95381E" w:rsidR="00BA15A5" w:rsidRPr="007E13C4" w:rsidRDefault="00BA15A5" w:rsidP="00BA15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 Bátaszéki Kanizsai Dorottya Ált. </w:t>
      </w:r>
      <w:proofErr w:type="gramStart"/>
      <w:r w:rsidRPr="007E13C4">
        <w:rPr>
          <w:rFonts w:ascii="Arial" w:hAnsi="Arial" w:cs="Arial"/>
          <w:sz w:val="22"/>
          <w:szCs w:val="22"/>
        </w:rPr>
        <w:t>Isk.</w:t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  <w:t xml:space="preserve">       Bátaszéki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II. Géza Gimnázium</w:t>
      </w:r>
      <w:r w:rsidRPr="007E13C4">
        <w:rPr>
          <w:rFonts w:ascii="Arial" w:hAnsi="Arial" w:cs="Arial"/>
          <w:sz w:val="22"/>
          <w:szCs w:val="22"/>
        </w:rPr>
        <w:tab/>
      </w:r>
    </w:p>
    <w:p w14:paraId="547D8D88" w14:textId="7BE7E64A" w:rsidR="00BA15A5" w:rsidRPr="007E13C4" w:rsidRDefault="00BA15A5" w:rsidP="00BA15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            Mészáros </w:t>
      </w:r>
      <w:proofErr w:type="gramStart"/>
      <w:r w:rsidRPr="007E13C4">
        <w:rPr>
          <w:rFonts w:ascii="Arial" w:hAnsi="Arial" w:cs="Arial"/>
          <w:sz w:val="22"/>
          <w:szCs w:val="22"/>
        </w:rPr>
        <w:t>István</w:t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</w:r>
      <w:r w:rsidRPr="007E13C4">
        <w:rPr>
          <w:rFonts w:ascii="Arial" w:hAnsi="Arial" w:cs="Arial"/>
          <w:sz w:val="22"/>
          <w:szCs w:val="22"/>
        </w:rPr>
        <w:tab/>
        <w:t xml:space="preserve">     Sümegi</w:t>
      </w:r>
      <w:proofErr w:type="gramEnd"/>
      <w:r w:rsidRPr="007E13C4">
        <w:rPr>
          <w:rFonts w:ascii="Arial" w:hAnsi="Arial" w:cs="Arial"/>
          <w:sz w:val="22"/>
          <w:szCs w:val="22"/>
        </w:rPr>
        <w:t xml:space="preserve"> József</w:t>
      </w:r>
    </w:p>
    <w:p w14:paraId="0B709315" w14:textId="460A9226" w:rsidR="00BA15A5" w:rsidRPr="000F19B2" w:rsidRDefault="00BA15A5" w:rsidP="00BA15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E13C4">
        <w:rPr>
          <w:rFonts w:ascii="Arial" w:hAnsi="Arial" w:cs="Arial"/>
          <w:sz w:val="22"/>
          <w:szCs w:val="22"/>
        </w:rPr>
        <w:t xml:space="preserve">                 Igazgató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Igazgató</w:t>
      </w:r>
      <w:proofErr w:type="spellEnd"/>
      <w:r>
        <w:rPr>
          <w:rFonts w:ascii="Arial" w:hAnsi="Arial" w:cs="Arial"/>
          <w:sz w:val="22"/>
          <w:szCs w:val="22"/>
        </w:rPr>
        <w:tab/>
      </w:r>
    </w:p>
    <w:sectPr w:rsidR="00BA15A5" w:rsidRPr="000F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AE2"/>
    <w:multiLevelType w:val="hybridMultilevel"/>
    <w:tmpl w:val="93824FC0"/>
    <w:lvl w:ilvl="0" w:tplc="040E0011">
      <w:start w:val="1"/>
      <w:numFmt w:val="decimal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A42894"/>
    <w:multiLevelType w:val="hybridMultilevel"/>
    <w:tmpl w:val="14A0C68A"/>
    <w:lvl w:ilvl="0" w:tplc="2904C3D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C652D"/>
    <w:multiLevelType w:val="multilevel"/>
    <w:tmpl w:val="79A07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60ED214F"/>
    <w:multiLevelType w:val="hybridMultilevel"/>
    <w:tmpl w:val="64707A6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44009F"/>
    <w:multiLevelType w:val="hybridMultilevel"/>
    <w:tmpl w:val="F71EBC48"/>
    <w:lvl w:ilvl="0" w:tplc="6C5EDDF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E36CAD"/>
    <w:multiLevelType w:val="hybridMultilevel"/>
    <w:tmpl w:val="F71EBC48"/>
    <w:lvl w:ilvl="0" w:tplc="6C5EDDF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1C3D45"/>
    <w:multiLevelType w:val="hybridMultilevel"/>
    <w:tmpl w:val="93824FC0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76"/>
    <w:rsid w:val="000F19B2"/>
    <w:rsid w:val="001B08E8"/>
    <w:rsid w:val="001B4155"/>
    <w:rsid w:val="002A23C1"/>
    <w:rsid w:val="00301CE0"/>
    <w:rsid w:val="00316F31"/>
    <w:rsid w:val="0044145A"/>
    <w:rsid w:val="005C07A4"/>
    <w:rsid w:val="005C70E7"/>
    <w:rsid w:val="00697E6B"/>
    <w:rsid w:val="006A5C57"/>
    <w:rsid w:val="007620E3"/>
    <w:rsid w:val="00766600"/>
    <w:rsid w:val="00785CC6"/>
    <w:rsid w:val="007E13C4"/>
    <w:rsid w:val="00866940"/>
    <w:rsid w:val="0091081B"/>
    <w:rsid w:val="00956DEF"/>
    <w:rsid w:val="009900BD"/>
    <w:rsid w:val="009D5E2F"/>
    <w:rsid w:val="009E6605"/>
    <w:rsid w:val="009F2260"/>
    <w:rsid w:val="00B21E6E"/>
    <w:rsid w:val="00BA15A5"/>
    <w:rsid w:val="00BA73F0"/>
    <w:rsid w:val="00C77E3B"/>
    <w:rsid w:val="00CD01D4"/>
    <w:rsid w:val="00D21075"/>
    <w:rsid w:val="00D860EB"/>
    <w:rsid w:val="00DD6676"/>
    <w:rsid w:val="00DF5912"/>
    <w:rsid w:val="00E80B3C"/>
    <w:rsid w:val="00E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9A26"/>
  <w15:docId w15:val="{2E63F0D2-C19B-4EE7-A1D9-095D72F8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0B3C"/>
    <w:pPr>
      <w:ind w:left="720"/>
      <w:contextualSpacing/>
    </w:pPr>
  </w:style>
  <w:style w:type="table" w:styleId="Rcsostblzat">
    <w:name w:val="Table Grid"/>
    <w:basedOn w:val="Normltblzat"/>
    <w:uiPriority w:val="39"/>
    <w:rsid w:val="00BA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905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Jogireferens</dc:creator>
  <cp:lastModifiedBy>Info</cp:lastModifiedBy>
  <cp:revision>3</cp:revision>
  <dcterms:created xsi:type="dcterms:W3CDTF">2024-09-12T13:18:00Z</dcterms:created>
  <dcterms:modified xsi:type="dcterms:W3CDTF">2024-09-16T13:07:00Z</dcterms:modified>
</cp:coreProperties>
</file>